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qyvbs8gueej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IIT Jodhpur Undergraduate Admissions and 2026 Global Engineer Curriculum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6ewdbid59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IIT Jodhpur’s newly revised 2026 curriculum moves away from rigid, traditional engineering. The 2026 curriculum focuses on building innovative leaders ready to tackle 21st-century challenges through a blend of early design exposure, hands-on experience, and holistic education.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9gwjlus415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2026 Global Engineer Curriculum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ebkzfq015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First-Year Core Highlights</w:t>
      </w:r>
    </w:p>
    <w:p w:rsidR="00000000" w:rsidDel="00000000" w:rsidP="00000000" w:rsidRDefault="00000000" w:rsidRPr="00000000" w14:paraId="0000000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2026 curriculum introduces incoming students to a balanced mix of fundamental sciences, practical engineering, and creative arts right from their first semesters.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Multidisciplinary Science Foundation:</w:t>
      </w:r>
      <w:r w:rsidDel="00000000" w:rsidR="00000000" w:rsidRPr="00000000">
        <w:rPr>
          <w:sz w:val="24"/>
          <w:szCs w:val="24"/>
          <w:rtl w:val="0"/>
        </w:rPr>
        <w:t xml:space="preserve"> All students build a strong technical base with courses in Mathematics, General Physics, Electromagnetism and Optics, and Computer Science.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Early Design and Engineering Basics:</w:t>
      </w:r>
      <w:r w:rsidDel="00000000" w:rsidR="00000000" w:rsidRPr="00000000">
        <w:rPr>
          <w:sz w:val="24"/>
          <w:szCs w:val="24"/>
          <w:rtl w:val="0"/>
        </w:rPr>
        <w:t xml:space="preserve"> The curriculum enforces early design thinking and core engineering concepts through foundational courses like Engineering Design, Engineering Mechanics, and Engineering Drawing.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 Practical Experience:</w:t>
      </w:r>
      <w:r w:rsidDel="00000000" w:rsidR="00000000" w:rsidRPr="00000000">
        <w:rPr>
          <w:sz w:val="24"/>
          <w:szCs w:val="24"/>
          <w:rtl w:val="0"/>
        </w:rPr>
        <w:t xml:space="preserve"> Moving beyond theoretical learning, every engineering branch requires first-year students to complete a dedicated Design/Practical Experience or Design Credit. This requirement applies to all branches, including Mechanical, Electrical, Chemical, and Computer Science.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Creative and Holistic Growth:</w:t>
      </w:r>
      <w:r w:rsidDel="00000000" w:rsidR="00000000" w:rsidRPr="00000000">
        <w:rPr>
          <w:sz w:val="24"/>
          <w:szCs w:val="24"/>
          <w:rtl w:val="0"/>
        </w:rPr>
        <w:t xml:space="preserve"> To build well-rounded personalities, the first-year mandate includes non-traditional subjects such as Social Connect and Responsibilities, language studies, and Art Education. Art Education features options like Theatre-Making and Visual Arts.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Broader Perspectives:</w:t>
      </w:r>
      <w:r w:rsidDel="00000000" w:rsidR="00000000" w:rsidRPr="00000000">
        <w:rPr>
          <w:sz w:val="24"/>
          <w:szCs w:val="24"/>
          <w:rtl w:val="0"/>
        </w:rPr>
        <w:t xml:space="preserve"> The curriculum also grounds students in historical and societal contexts with courses like the Evolution of Indian Education.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briv52xd9d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Undergraduate Programs (B.Tech. and B.S.)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p0yp1ezwx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B.Tech. Programs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Circuital Programs:</w:t>
      </w:r>
      <w:r w:rsidDel="00000000" w:rsidR="00000000" w:rsidRPr="00000000">
        <w:rPr>
          <w:sz w:val="24"/>
          <w:szCs w:val="24"/>
          <w:rtl w:val="0"/>
        </w:rPr>
        <w:t xml:space="preserve"> Computer Science and Engineering (CSE), Artificial Intelligence and Data Science (AI &amp; DS), Electrical Engineering, and Electronics Engineering.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Engineering Programs:</w:t>
      </w:r>
      <w:r w:rsidDel="00000000" w:rsidR="00000000" w:rsidRPr="00000000">
        <w:rPr>
          <w:sz w:val="24"/>
          <w:szCs w:val="24"/>
          <w:rtl w:val="0"/>
        </w:rPr>
        <w:t xml:space="preserve"> Mechanical Engineering, Civil and Infrastructure Engineering, Chemical Engineering, and Materials Engineering.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Interdisciplinary and Bio Programs:</w:t>
      </w:r>
      <w:r w:rsidDel="00000000" w:rsidR="00000000" w:rsidRPr="00000000">
        <w:rPr>
          <w:sz w:val="24"/>
          <w:szCs w:val="24"/>
          <w:rtl w:val="0"/>
        </w:rPr>
        <w:t xml:space="preserve"> Bioscience and Bioengineering.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Programs:</w:t>
      </w:r>
      <w:r w:rsidDel="00000000" w:rsidR="00000000" w:rsidRPr="00000000">
        <w:rPr>
          <w:sz w:val="24"/>
          <w:szCs w:val="24"/>
          <w:rtl w:val="0"/>
        </w:rPr>
        <w:t xml:space="preserve"> Aerospace Engineering (New Course).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9e0u47u3p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B.S. Programs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Regular B.S. Programs:</w:t>
      </w:r>
      <w:r w:rsidDel="00000000" w:rsidR="00000000" w:rsidRPr="00000000">
        <w:rPr>
          <w:sz w:val="24"/>
          <w:szCs w:val="24"/>
          <w:rtl w:val="0"/>
        </w:rPr>
        <w:t xml:space="preserve"> Mathematics and Computing (New Course), Engineering Physics, and Engineering Chemistry.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B.S. Programs (Blended Mode):</w:t>
      </w:r>
      <w:r w:rsidDel="00000000" w:rsidR="00000000" w:rsidRPr="00000000">
        <w:rPr>
          <w:sz w:val="24"/>
          <w:szCs w:val="24"/>
          <w:rtl w:val="0"/>
        </w:rPr>
        <w:t xml:space="preserve"> Management &amp; Technology (New Course).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23n7o8ezp1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Arrival and Campus Onboarding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wimrt04p4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Dates and Schedule (AY 2026-27)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Physical Reporting and Document Verification:</w:t>
      </w:r>
      <w:r w:rsidDel="00000000" w:rsidR="00000000" w:rsidRPr="00000000">
        <w:rPr>
          <w:sz w:val="24"/>
          <w:szCs w:val="24"/>
          <w:rtl w:val="0"/>
        </w:rPr>
        <w:t xml:space="preserve"> July 27 to July 29, 2026.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Student Orientation:</w:t>
      </w:r>
      <w:r w:rsidDel="00000000" w:rsidR="00000000" w:rsidRPr="00000000">
        <w:rPr>
          <w:sz w:val="24"/>
          <w:szCs w:val="24"/>
          <w:rtl w:val="0"/>
        </w:rPr>
        <w:t xml:space="preserve"> August 1st, 2026.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Commencement of Classes:</w:t>
      </w:r>
      <w:r w:rsidDel="00000000" w:rsidR="00000000" w:rsidRPr="00000000">
        <w:rPr>
          <w:sz w:val="24"/>
          <w:szCs w:val="24"/>
          <w:rtl w:val="0"/>
        </w:rPr>
        <w:t xml:space="preserve"> August 5, 2026.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ka88v46toe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Information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xx003m8pu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Hostel Allotment and Check-In</w:t>
      </w:r>
    </w:p>
    <w:p w:rsidR="00000000" w:rsidDel="00000000" w:rsidP="00000000" w:rsidRDefault="00000000" w:rsidRPr="00000000" w14:paraId="0000001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IIT Jodhpur is a fully residential campus, and living in the hostels is an integral part of campus life.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Room Setup:</w:t>
      </w:r>
      <w:r w:rsidDel="00000000" w:rsidR="00000000" w:rsidRPr="00000000">
        <w:rPr>
          <w:sz w:val="24"/>
          <w:szCs w:val="24"/>
          <w:rtl w:val="0"/>
        </w:rPr>
        <w:t xml:space="preserve"> All new first-year students are provided shared, double-occupancy rooms.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Amenities:</w:t>
      </w:r>
      <w:r w:rsidDel="00000000" w:rsidR="00000000" w:rsidRPr="00000000">
        <w:rPr>
          <w:sz w:val="24"/>
          <w:szCs w:val="24"/>
          <w:rtl w:val="0"/>
        </w:rPr>
        <w:t xml:space="preserve"> Rooms are approximately 80 sq. ft. and air-cooled. The rooms come equipped with basic furniture, including a bed, study table, chair, and almirah, as well as high-speed LAN/Wi-Fi connectivity.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to Bring:</w:t>
      </w:r>
      <w:r w:rsidDel="00000000" w:rsidR="00000000" w:rsidRPr="00000000">
        <w:rPr>
          <w:sz w:val="24"/>
          <w:szCs w:val="24"/>
          <w:rtl w:val="0"/>
        </w:rPr>
        <w:t xml:space="preserve"> Students will need to arrange their own mattress, pillows, bedsheets, and buckets. These items can easily be purchased locally in Jodhpur upon arrival.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Restrictions:</w:t>
      </w:r>
      <w:r w:rsidDel="00000000" w:rsidR="00000000" w:rsidRPr="00000000">
        <w:rPr>
          <w:sz w:val="24"/>
          <w:szCs w:val="24"/>
          <w:rtl w:val="0"/>
        </w:rPr>
        <w:t xml:space="preserve"> Personal motorized vehicles and heavy electrical appliances, like heaters, coolers, or induction cookers, are strictly prohibited inside the hostels. Bicycles are highly recommended for getting around the campus.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cbntugyr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Verification and Compliance</w:t>
      </w:r>
    </w:p>
    <w:p w:rsidR="00000000" w:rsidDel="00000000" w:rsidP="00000000" w:rsidRDefault="00000000" w:rsidRPr="00000000" w14:paraId="0000002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Upon arriving at the IIT Jodhpur campus, students must undergo physical document verification. Students are required to bring original copies, along with a set of photocopies, of the specified documents.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 Documents Checklist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JoSAA Admission/Offer Letter, which is typically emailed starting around July 16 to July 22.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10th and 12th Marksheets and Passing Certificates.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Government Photo ID, such as an Aadhar Card, PAN, or Passport.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Transfer Certificate or Migration Certificate from the student's previous school or board.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Category/Reservation Certificate for SC/ST/OBC/EWS/PwD candidates, if applicable.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 Forms and Undertakings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Certificate:</w:t>
      </w:r>
      <w:r w:rsidDel="00000000" w:rsidR="00000000" w:rsidRPr="00000000">
        <w:rPr>
          <w:sz w:val="24"/>
          <w:szCs w:val="24"/>
          <w:rtl w:val="0"/>
        </w:rPr>
        <w:t xml:space="preserve"> A completed medical fitness certificate signed by a registered medical practitioner.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Wellbeing Form:</w:t>
      </w:r>
      <w:r w:rsidDel="00000000" w:rsidR="00000000" w:rsidRPr="00000000">
        <w:rPr>
          <w:sz w:val="24"/>
          <w:szCs w:val="24"/>
          <w:rtl w:val="0"/>
        </w:rPr>
        <w:t xml:space="preserve"> This form must be filled out and submitted during physical reporting.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Anti-Ragging Undertaking:</w:t>
      </w:r>
      <w:r w:rsidDel="00000000" w:rsidR="00000000" w:rsidRPr="00000000">
        <w:rPr>
          <w:sz w:val="24"/>
          <w:szCs w:val="24"/>
          <w:rtl w:val="0"/>
        </w:rPr>
        <w:t xml:space="preserve"> Signed declarations from both the student and parents/guardians strictly adhering to the institute's code of conduct and zero-tolerance ragging policies.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tysm229qs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Admission Settlement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 Payment and ERP Generation:</w:t>
      </w:r>
      <w:r w:rsidDel="00000000" w:rsidR="00000000" w:rsidRPr="00000000">
        <w:rPr>
          <w:sz w:val="24"/>
          <w:szCs w:val="24"/>
          <w:rtl w:val="0"/>
        </w:rPr>
        <w:t xml:space="preserve"> Fee payment links will be activated on the institute's online portal concurrently with the issuance of offer letters. All payments must be settled online before or during the reporting window.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Admission Cancellation and Withdrawal:</w:t>
      </w:r>
      <w:r w:rsidDel="00000000" w:rsidR="00000000" w:rsidRPr="00000000">
        <w:rPr>
          <w:sz w:val="24"/>
          <w:szCs w:val="24"/>
          <w:rtl w:val="0"/>
        </w:rPr>
        <w:t xml:space="preserve"> If a student decides to withdraw their admission, they must do so before the specified cut-off date to be eligible for a refund. The refund is usually processed after deducting a standard processing fee, such as ₹1,000.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d8yk2cza8s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03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Category: Admissions</w:t>
      </w:r>
    </w:p>
    <w:p w:rsidR="00000000" w:rsidDel="00000000" w:rsidP="00000000" w:rsidRDefault="00000000" w:rsidRPr="00000000" w14:paraId="00000032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Subcategory: Undergraduate Admissions</w:t>
      </w:r>
    </w:p>
    <w:p w:rsidR="00000000" w:rsidDel="00000000" w:rsidP="00000000" w:rsidRDefault="00000000" w:rsidRPr="00000000" w14:paraId="0000003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Audience: Prospective Students, First-Year Students, Parents</w:t>
      </w:r>
    </w:p>
    <w:p w:rsidR="00000000" w:rsidDel="00000000" w:rsidP="00000000" w:rsidRDefault="00000000" w:rsidRPr="00000000" w14:paraId="0000003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Source: IIT Jodhpur Undergraduate Programmes: The 2026 Global Engineer Curriculum</w:t>
      </w:r>
    </w:p>
    <w:p w:rsidR="00000000" w:rsidDel="00000000" w:rsidP="00000000" w:rsidRDefault="00000000" w:rsidRPr="00000000" w14:paraId="0000003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Type: Official Guidelines</w:t>
      </w:r>
    </w:p>
    <w:p w:rsidR="00000000" w:rsidDel="00000000" w:rsidP="00000000" w:rsidRDefault="00000000" w:rsidRPr="00000000" w14:paraId="0000003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Updated: 2026-07-26</w:t>
      </w:r>
    </w:p>
    <w:p w:rsidR="00000000" w:rsidDel="00000000" w:rsidP="00000000" w:rsidRDefault="00000000" w:rsidRPr="00000000" w14:paraId="0000003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Priority: High</w:t>
      </w:r>
    </w:p>
    <w:p w:rsidR="00000000" w:rsidDel="00000000" w:rsidP="00000000" w:rsidRDefault="00000000" w:rsidRPr="00000000" w14:paraId="0000003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Keywords: IIT Jodhpur undergraduate, 2026 Global Engineer Curriculum, B.Tech programs, B.S. programs, admission physical reporting, hostel allotment, required documents JoSAA, first-year core courses, campus onboarding dates, admission fee withdrawal, anti-ragging undertaking</w:t>
      </w:r>
    </w:p>
    <w:p w:rsidR="00000000" w:rsidDel="00000000" w:rsidP="00000000" w:rsidRDefault="00000000" w:rsidRPr="00000000" w14:paraId="0000003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 Version: 1.0</w:t>
      </w:r>
    </w:p>
    <w:p w:rsidR="00000000" w:rsidDel="00000000" w:rsidP="00000000" w:rsidRDefault="00000000" w:rsidRPr="00000000" w14:paraId="0000003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Language: English</w:t>
      </w:r>
    </w:p>
    <w:p w:rsidR="00000000" w:rsidDel="00000000" w:rsidP="00000000" w:rsidRDefault="00000000" w:rsidRPr="00000000" w14:paraId="0000003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Institute: Indian Institute of Technology Jodhpur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