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E64C" w14:textId="182F6EC4" w:rsidR="00186256" w:rsidRDefault="00621B48" w:rsidP="009C7FA8">
      <w:pPr>
        <w:pStyle w:val="Balk5"/>
        <w:spacing w:line="360" w:lineRule="auto"/>
        <w:jc w:val="center"/>
        <w:rPr>
          <w:rFonts w:ascii="Times New Roman" w:hAnsi="Times New Roman" w:cs="Times New Roman"/>
          <w:b/>
          <w:bCs/>
          <w:color w:val="000000"/>
          <w:sz w:val="28"/>
          <w:szCs w:val="28"/>
          <w:lang w:val="tr-TR"/>
        </w:rPr>
      </w:pPr>
      <w:r w:rsidRPr="00826778">
        <w:rPr>
          <w:rFonts w:ascii="Times New Roman" w:hAnsi="Times New Roman" w:cs="Times New Roman"/>
          <w:b/>
          <w:bCs/>
          <w:color w:val="000000"/>
          <w:sz w:val="28"/>
          <w:szCs w:val="28"/>
          <w:lang w:val="tr-TR"/>
        </w:rPr>
        <w:t>1.GİRİŞ VE AMAÇ</w:t>
      </w:r>
    </w:p>
    <w:p w14:paraId="19F434DC" w14:textId="77777777" w:rsidR="004755F1" w:rsidRPr="004755F1" w:rsidRDefault="004755F1" w:rsidP="004755F1">
      <w:pPr>
        <w:rPr>
          <w:lang w:val="tr-TR"/>
        </w:rPr>
      </w:pPr>
    </w:p>
    <w:p w14:paraId="1D992C7F" w14:textId="1DD945B2"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Organ ve dokuların yeterli perfüzyonunun sürdürülmesi, arteriyel kan basıncının fizyolojik sınırlar içinde korunmasına bağlıdır. Perioperatif hipotansiyon, anestezi uygulamaları sırasında en sık karşılaşılan ve ciddi komplikasyonlara yol açabilen bir hemodinamik </w:t>
      </w:r>
      <w:proofErr w:type="gramStart"/>
      <w:r w:rsidRPr="004755F1">
        <w:rPr>
          <w:rFonts w:cs="Times New Roman"/>
          <w:color w:val="000000"/>
          <w:szCs w:val="24"/>
          <w:lang w:val="tr-TR"/>
        </w:rPr>
        <w:t>bozukluktur(</w:t>
      </w:r>
      <w:proofErr w:type="gramEnd"/>
      <w:r w:rsidRPr="004755F1">
        <w:rPr>
          <w:rFonts w:cs="Times New Roman"/>
          <w:color w:val="000000"/>
          <w:szCs w:val="24"/>
          <w:lang w:val="tr-TR"/>
        </w:rPr>
        <w:t xml:space="preserve">1,2). Literatürde intraoperatif hipotansiyon ataklarının yaklaşık üçte birinin, cerrahi insizyona kadar olan indüksiyon döneminde, yani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dönemde meydana geldiği bildirilmiştir (3). Bu tablo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hipotansiyon (PİH) olarak tanımlanır.</w:t>
      </w:r>
    </w:p>
    <w:p w14:paraId="184CBCEF" w14:textId="12A77C15"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 xml:space="preserve">H, özellikle kalp, beyin ve böbrek gibi hayati organlarda hipoperfüzyona yol </w:t>
      </w:r>
      <w:proofErr w:type="gramStart"/>
      <w:r w:rsidRPr="004755F1">
        <w:rPr>
          <w:rFonts w:cs="Times New Roman"/>
          <w:color w:val="000000"/>
          <w:szCs w:val="24"/>
          <w:lang w:val="tr-TR"/>
        </w:rPr>
        <w:t xml:space="preserve">açarak </w:t>
      </w:r>
      <w:r w:rsidR="008F546E">
        <w:rPr>
          <w:rFonts w:cs="Times New Roman"/>
          <w:color w:val="000000"/>
          <w:szCs w:val="24"/>
          <w:lang w:val="tr-TR"/>
        </w:rPr>
        <w:t xml:space="preserve"> ve</w:t>
      </w:r>
      <w:proofErr w:type="gramEnd"/>
      <w:r w:rsidR="008F546E">
        <w:rPr>
          <w:rFonts w:cs="Times New Roman"/>
          <w:color w:val="000000"/>
          <w:szCs w:val="24"/>
          <w:lang w:val="tr-TR"/>
        </w:rPr>
        <w:t xml:space="preserve"> PIH endojen plazma katekolaminlerinde artışa neden olarak </w:t>
      </w:r>
      <w:r w:rsidRPr="004755F1">
        <w:rPr>
          <w:rFonts w:cs="Times New Roman"/>
          <w:color w:val="000000"/>
          <w:szCs w:val="24"/>
          <w:lang w:val="tr-TR"/>
        </w:rPr>
        <w:t>miyokard hasarı</w:t>
      </w:r>
      <w:r w:rsidR="008F546E">
        <w:rPr>
          <w:rFonts w:cs="Times New Roman"/>
          <w:color w:val="000000"/>
          <w:szCs w:val="24"/>
          <w:lang w:val="tr-TR"/>
        </w:rPr>
        <w:t>na</w:t>
      </w:r>
      <w:r w:rsidRPr="004755F1">
        <w:rPr>
          <w:rFonts w:cs="Times New Roman"/>
          <w:color w:val="000000"/>
          <w:szCs w:val="24"/>
          <w:lang w:val="tr-TR"/>
        </w:rPr>
        <w:t xml:space="preserve"> (MINS)</w:t>
      </w:r>
      <w:r w:rsidR="008F546E">
        <w:rPr>
          <w:rFonts w:cs="Times New Roman"/>
          <w:color w:val="000000"/>
          <w:szCs w:val="24"/>
          <w:lang w:val="tr-TR"/>
        </w:rPr>
        <w:t xml:space="preserve"> yol açabilir.</w:t>
      </w:r>
      <w:r w:rsidRPr="004755F1">
        <w:rPr>
          <w:rFonts w:cs="Times New Roman"/>
          <w:color w:val="000000"/>
          <w:szCs w:val="24"/>
          <w:lang w:val="tr-TR"/>
        </w:rPr>
        <w:t xml:space="preserve"> </w:t>
      </w:r>
      <w:r w:rsidR="008F546E">
        <w:rPr>
          <w:rFonts w:cs="Times New Roman"/>
          <w:color w:val="000000"/>
          <w:szCs w:val="24"/>
          <w:lang w:val="tr-TR"/>
        </w:rPr>
        <w:t>A</w:t>
      </w:r>
      <w:r w:rsidRPr="004755F1">
        <w:rPr>
          <w:rFonts w:cs="Times New Roman"/>
          <w:color w:val="000000"/>
          <w:szCs w:val="24"/>
          <w:lang w:val="tr-TR"/>
        </w:rPr>
        <w:t>kut böbrek hasarı (AKI), inme ve postoperatif mortalite riskini artır</w:t>
      </w:r>
      <w:r w:rsidR="008F546E">
        <w:rPr>
          <w:rFonts w:cs="Times New Roman"/>
          <w:color w:val="000000"/>
          <w:szCs w:val="24"/>
          <w:lang w:val="tr-TR"/>
        </w:rPr>
        <w:t>abilir</w:t>
      </w:r>
      <w:r w:rsidRPr="004755F1">
        <w:rPr>
          <w:rFonts w:cs="Times New Roman"/>
          <w:color w:val="000000"/>
          <w:szCs w:val="24"/>
          <w:lang w:val="tr-TR"/>
        </w:rPr>
        <w:t xml:space="preserve"> (4–6). </w:t>
      </w:r>
      <w:r w:rsidR="008F546E">
        <w:rPr>
          <w:rFonts w:cs="Times New Roman"/>
          <w:color w:val="000000"/>
          <w:szCs w:val="24"/>
          <w:lang w:val="tr-TR"/>
        </w:rPr>
        <w:t xml:space="preserve">Ayrıca PIH gelişen hastaların yaklaşık %42 sinde IOH gelişmektedir. </w:t>
      </w:r>
      <w:r w:rsidR="008F546E" w:rsidRPr="008F546E">
        <w:rPr>
          <w:rFonts w:cs="Times New Roman"/>
          <w:color w:val="EE0000"/>
          <w:szCs w:val="24"/>
          <w:lang w:val="tr-TR"/>
        </w:rPr>
        <w:t xml:space="preserve">UMUT 58 </w:t>
      </w:r>
      <w:r w:rsidRPr="004755F1">
        <w:rPr>
          <w:rFonts w:cs="Times New Roman"/>
          <w:color w:val="000000"/>
          <w:szCs w:val="24"/>
          <w:lang w:val="tr-TR"/>
        </w:rPr>
        <w:t xml:space="preserve">Ortalama arter basıncının (OAB) 65 mmHg’nin altına inmesi veya bazal değere göre %20–30 oranında </w:t>
      </w:r>
      <w:r w:rsidR="008F546E">
        <w:rPr>
          <w:rFonts w:cs="Times New Roman"/>
          <w:color w:val="000000"/>
          <w:szCs w:val="24"/>
          <w:lang w:val="tr-TR"/>
        </w:rPr>
        <w:t>değişimin kullanıldığı göreceli eşik değerler veya bunların birlikte kullanımı</w:t>
      </w:r>
      <w:r w:rsidRPr="004755F1">
        <w:rPr>
          <w:rFonts w:cs="Times New Roman"/>
          <w:color w:val="000000"/>
          <w:szCs w:val="24"/>
          <w:lang w:val="tr-TR"/>
        </w:rPr>
        <w:t xml:space="preserve"> PİH için en sık kullanılan </w:t>
      </w:r>
      <w:r w:rsidR="008F546E">
        <w:rPr>
          <w:rFonts w:cs="Times New Roman"/>
          <w:color w:val="000000"/>
          <w:szCs w:val="24"/>
          <w:lang w:val="tr-TR"/>
        </w:rPr>
        <w:t>tanımlamalardır</w:t>
      </w:r>
      <w:r w:rsidRPr="004755F1">
        <w:rPr>
          <w:rFonts w:cs="Times New Roman"/>
          <w:color w:val="000000"/>
          <w:szCs w:val="24"/>
          <w:lang w:val="tr-TR"/>
        </w:rPr>
        <w:t xml:space="preserve"> (7,8). Bu sınırların altına kısa süreli düşüşler dahi organ disfonksiyonu riskini belirgin biçimde </w:t>
      </w:r>
      <w:r w:rsidR="00EB4F23">
        <w:rPr>
          <w:rFonts w:cs="Times New Roman"/>
          <w:color w:val="000000"/>
          <w:szCs w:val="24"/>
          <w:lang w:val="tr-TR"/>
        </w:rPr>
        <w:t>arttırmaktadır.</w:t>
      </w:r>
      <w:r w:rsidRPr="004755F1">
        <w:rPr>
          <w:rFonts w:cs="Times New Roman"/>
          <w:color w:val="000000"/>
          <w:szCs w:val="24"/>
          <w:lang w:val="tr-TR"/>
        </w:rPr>
        <w:t xml:space="preserve"> (9).</w:t>
      </w:r>
    </w:p>
    <w:p w14:paraId="52F8EA86" w14:textId="1DB86495"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H’</w:t>
      </w:r>
      <w:r w:rsidR="00EB4F23">
        <w:rPr>
          <w:rFonts w:cs="Times New Roman"/>
          <w:color w:val="000000"/>
          <w:szCs w:val="24"/>
          <w:lang w:val="tr-TR"/>
        </w:rPr>
        <w:t xml:space="preserve"> </w:t>
      </w:r>
      <w:r w:rsidRPr="004755F1">
        <w:rPr>
          <w:rFonts w:cs="Times New Roman"/>
          <w:color w:val="000000"/>
          <w:szCs w:val="24"/>
          <w:lang w:val="tr-TR"/>
        </w:rPr>
        <w:t xml:space="preserve">in fizyopatolojisinde sistemik vasküler dirençte azalma, miyokard kontraktilitesinde düşüş ve </w:t>
      </w:r>
      <w:proofErr w:type="spellStart"/>
      <w:r w:rsidRPr="004755F1">
        <w:rPr>
          <w:rFonts w:cs="Times New Roman"/>
          <w:color w:val="000000"/>
          <w:szCs w:val="24"/>
          <w:lang w:val="tr-TR"/>
        </w:rPr>
        <w:t>barorefleks</w:t>
      </w:r>
      <w:proofErr w:type="spellEnd"/>
      <w:r w:rsidRPr="004755F1">
        <w:rPr>
          <w:rFonts w:cs="Times New Roman"/>
          <w:color w:val="000000"/>
          <w:szCs w:val="24"/>
          <w:lang w:val="tr-TR"/>
        </w:rPr>
        <w:t xml:space="preserve"> duyarlılığında azalma temel mekanizmalardır. Bu etkiler çoğunlukla propofol gibi intravenöz anesteziklerin yol açtığı arteriyel vazodilatasyon ve sempatik tonus</w:t>
      </w:r>
      <w:r w:rsidR="00EB4F23">
        <w:rPr>
          <w:rFonts w:cs="Times New Roman"/>
          <w:color w:val="000000"/>
          <w:szCs w:val="24"/>
          <w:lang w:val="tr-TR"/>
        </w:rPr>
        <w:t>ta</w:t>
      </w:r>
      <w:r w:rsidRPr="004755F1">
        <w:rPr>
          <w:rFonts w:cs="Times New Roman"/>
          <w:color w:val="000000"/>
          <w:szCs w:val="24"/>
          <w:lang w:val="tr-TR"/>
        </w:rPr>
        <w:t xml:space="preserve"> azalm</w:t>
      </w:r>
      <w:r w:rsidR="00EB4F23">
        <w:rPr>
          <w:rFonts w:cs="Times New Roman"/>
          <w:color w:val="000000"/>
          <w:szCs w:val="24"/>
          <w:lang w:val="tr-TR"/>
        </w:rPr>
        <w:t>a</w:t>
      </w:r>
      <w:r w:rsidRPr="004755F1">
        <w:rPr>
          <w:rFonts w:cs="Times New Roman"/>
          <w:color w:val="000000"/>
          <w:szCs w:val="24"/>
          <w:lang w:val="tr-TR"/>
        </w:rPr>
        <w:t xml:space="preserve"> ile ilişkilidir (10–12). İleri yaş, antihipertansif ilaç kullanımı, preoperatif sıvı kısıtlaması ve pozitif basınçlı ventilasyon uygulamaları da hipotansiyon eğilimini artıran ek faktörlerdir (11,12).</w:t>
      </w:r>
    </w:p>
    <w:p w14:paraId="3249FE62" w14:textId="77777777"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Modern monitörizasyon yöntemleri, hipotansiyonun erken saptanmasında değerli olsa da çoğu invazivdir, zaman alıcıdır veya rutin klinik kullanım için pratik değildir (13). Bu nedenle preoperatif dönemde noninvaziv, hızlı ve yatak başı uygulanabilir </w:t>
      </w:r>
      <w:proofErr w:type="spellStart"/>
      <w:r w:rsidRPr="004755F1">
        <w:rPr>
          <w:rFonts w:cs="Times New Roman"/>
          <w:color w:val="000000"/>
          <w:szCs w:val="24"/>
          <w:lang w:val="tr-TR"/>
        </w:rPr>
        <w:t>prediktörlere</w:t>
      </w:r>
      <w:proofErr w:type="spellEnd"/>
      <w:r w:rsidRPr="004755F1">
        <w:rPr>
          <w:rFonts w:cs="Times New Roman"/>
          <w:color w:val="000000"/>
          <w:szCs w:val="24"/>
          <w:lang w:val="tr-TR"/>
        </w:rPr>
        <w:t xml:space="preserve"> ihtiyaç duyulmaktadır.</w:t>
      </w:r>
    </w:p>
    <w:p w14:paraId="5BB0B810" w14:textId="602E7EA0"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lastRenderedPageBreak/>
        <w:t>Son yıllarda karotis arter Doppler ultrasonografisi ile elde edilen hemodinamik parametrelerin, dolaşım fizyolojisini noninvaziv biçimde değerlendirmede potansiyel taşıdığı gösterilmiştir (14–16). Düzeltilmiş akım zamanı (FTc), pik hız değişimi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xml:space="preserve">), akım volümü, akselerasyon zamanı (AT) ve akselerasyon indeksi (AI) gibi parametreler; intravasküler volüm durumu, arteriyel elastisite ve kardiyak kontraktilite hakkında dolaylı bilgi verir (17–19). Bu ölçümler, sıvı </w:t>
      </w:r>
      <w:proofErr w:type="spellStart"/>
      <w:r w:rsidRPr="004755F1">
        <w:rPr>
          <w:rFonts w:cs="Times New Roman"/>
          <w:color w:val="000000"/>
          <w:szCs w:val="24"/>
          <w:lang w:val="tr-TR"/>
        </w:rPr>
        <w:t>yanıt</w:t>
      </w:r>
      <w:r w:rsidR="00EB4F23">
        <w:rPr>
          <w:rFonts w:cs="Times New Roman"/>
          <w:color w:val="000000"/>
          <w:szCs w:val="24"/>
          <w:lang w:val="tr-TR"/>
        </w:rPr>
        <w:t>lılığını</w:t>
      </w:r>
      <w:proofErr w:type="spellEnd"/>
      <w:r w:rsidRPr="004755F1">
        <w:rPr>
          <w:rFonts w:cs="Times New Roman"/>
          <w:color w:val="000000"/>
          <w:szCs w:val="24"/>
          <w:lang w:val="tr-TR"/>
        </w:rPr>
        <w:t xml:space="preserve"> öngörmede ve hemodinamik rezervin değerlendirilmesinde yararlı olabilir (20).</w:t>
      </w:r>
    </w:p>
    <w:p w14:paraId="25921C13" w14:textId="381F5D17" w:rsidR="004755F1" w:rsidRPr="00D55024" w:rsidRDefault="00D55024" w:rsidP="00EB4F23">
      <w:pPr>
        <w:spacing w:line="360" w:lineRule="auto"/>
        <w:jc w:val="both"/>
        <w:rPr>
          <w:rFonts w:cs="Times New Roman"/>
          <w:color w:val="EE0000"/>
          <w:szCs w:val="24"/>
          <w:lang w:val="tr-TR"/>
        </w:rPr>
      </w:pPr>
      <w:r>
        <w:rPr>
          <w:rFonts w:cs="Times New Roman"/>
          <w:color w:val="000000"/>
          <w:szCs w:val="24"/>
          <w:lang w:val="tr-TR"/>
        </w:rPr>
        <w:t>K</w:t>
      </w:r>
      <w:r w:rsidR="004755F1" w:rsidRPr="004755F1">
        <w:rPr>
          <w:rFonts w:cs="Times New Roman"/>
          <w:color w:val="000000"/>
          <w:szCs w:val="24"/>
          <w:lang w:val="tr-TR"/>
        </w:rPr>
        <w:t xml:space="preserve">arotis Doppler parametrelerinin </w:t>
      </w:r>
      <w:proofErr w:type="spellStart"/>
      <w:r w:rsidR="004755F1" w:rsidRPr="004755F1">
        <w:rPr>
          <w:rFonts w:cs="Times New Roman"/>
          <w:color w:val="000000"/>
          <w:szCs w:val="24"/>
          <w:lang w:val="tr-TR"/>
        </w:rPr>
        <w:t>postindüksiyonel</w:t>
      </w:r>
      <w:proofErr w:type="spellEnd"/>
      <w:r w:rsidR="004755F1" w:rsidRPr="004755F1">
        <w:rPr>
          <w:rFonts w:cs="Times New Roman"/>
          <w:color w:val="000000"/>
          <w:szCs w:val="24"/>
          <w:lang w:val="tr-TR"/>
        </w:rPr>
        <w:t xml:space="preserve"> hipotansiyon ile ilişkisini inceleyen çalışma sayısı sınırlıdır. </w:t>
      </w:r>
      <w:r w:rsidR="004755F1" w:rsidRPr="00D55024">
        <w:rPr>
          <w:rFonts w:cs="Times New Roman"/>
          <w:color w:val="EE0000"/>
          <w:szCs w:val="24"/>
          <w:lang w:val="tr-TR"/>
        </w:rPr>
        <w:t>Özellikle jinekolojik onkoloji</w:t>
      </w:r>
      <w:r w:rsidR="008F62C7">
        <w:rPr>
          <w:rFonts w:cs="Times New Roman"/>
          <w:color w:val="EE0000"/>
          <w:szCs w:val="24"/>
          <w:lang w:val="tr-TR"/>
        </w:rPr>
        <w:t>k</w:t>
      </w:r>
      <w:r w:rsidR="004755F1" w:rsidRPr="00D55024">
        <w:rPr>
          <w:rFonts w:cs="Times New Roman"/>
          <w:color w:val="EE0000"/>
          <w:szCs w:val="24"/>
          <w:lang w:val="tr-TR"/>
        </w:rPr>
        <w:t xml:space="preserve"> cerrahi</w:t>
      </w:r>
      <w:r w:rsidR="008F62C7">
        <w:rPr>
          <w:rFonts w:cs="Times New Roman"/>
          <w:color w:val="EE0000"/>
          <w:szCs w:val="24"/>
          <w:lang w:val="tr-TR"/>
        </w:rPr>
        <w:t>ye giden hastalar</w:t>
      </w:r>
      <w:r w:rsidR="004755F1" w:rsidRPr="00D55024">
        <w:rPr>
          <w:rFonts w:cs="Times New Roman"/>
          <w:color w:val="EE0000"/>
          <w:szCs w:val="24"/>
          <w:lang w:val="tr-TR"/>
        </w:rPr>
        <w:t xml:space="preserve"> gibi yüksek riskli hasta gruplarında yeterli veri bulunmaması, bu konunun araştırılmasını klinik olarak anlamlı kılmaktadır (21).</w:t>
      </w:r>
    </w:p>
    <w:p w14:paraId="49BDA5D3" w14:textId="7D1089EC" w:rsidR="004755F1" w:rsidRPr="004755F1" w:rsidRDefault="004755F1" w:rsidP="00EB4F23">
      <w:pPr>
        <w:spacing w:line="360" w:lineRule="auto"/>
        <w:jc w:val="both"/>
        <w:rPr>
          <w:rFonts w:cs="Times New Roman"/>
          <w:color w:val="000000"/>
          <w:szCs w:val="24"/>
          <w:lang w:val="tr-TR"/>
        </w:rPr>
      </w:pPr>
      <w:r w:rsidRPr="004755F1">
        <w:rPr>
          <w:rFonts w:cs="Times New Roman"/>
          <w:b/>
          <w:bCs/>
          <w:color w:val="000000"/>
          <w:szCs w:val="24"/>
          <w:lang w:val="tr-TR"/>
        </w:rPr>
        <w:t>Bu çalışmanın amacı,</w:t>
      </w:r>
      <w:r w:rsidRPr="004755F1">
        <w:rPr>
          <w:rFonts w:cs="Times New Roman"/>
          <w:color w:val="000000"/>
          <w:szCs w:val="24"/>
          <w:lang w:val="tr-TR"/>
        </w:rPr>
        <w:t xml:space="preserve"> jinekolojik onkoloji cerrahisi planlanan erişkin hastalarda, indüksiyon öncesi karotis arter Doppler ultrasonu ile ölçülen hemodinamik parametrelerin (FTc,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xml:space="preserve">, akım volümü, akselerasyon zamanı ve akselerasyon indeksi) </w:t>
      </w:r>
      <w:proofErr w:type="gramStart"/>
      <w:r w:rsidR="00887753">
        <w:rPr>
          <w:rFonts w:cs="Times New Roman"/>
          <w:color w:val="000000"/>
          <w:szCs w:val="24"/>
          <w:lang w:val="tr-TR"/>
        </w:rPr>
        <w:t xml:space="preserve">PIH </w:t>
      </w:r>
      <w:r w:rsidRPr="004755F1">
        <w:rPr>
          <w:rFonts w:cs="Times New Roman"/>
          <w:color w:val="000000"/>
          <w:szCs w:val="24"/>
          <w:lang w:val="tr-TR"/>
        </w:rPr>
        <w:t xml:space="preserve"> öngörmedeki</w:t>
      </w:r>
      <w:proofErr w:type="gramEnd"/>
      <w:r w:rsidRPr="004755F1">
        <w:rPr>
          <w:rFonts w:cs="Times New Roman"/>
          <w:color w:val="000000"/>
          <w:szCs w:val="24"/>
          <w:lang w:val="tr-TR"/>
        </w:rPr>
        <w:t xml:space="preserve"> değerini araştırmaktır.</w:t>
      </w:r>
    </w:p>
    <w:p w14:paraId="0B8F71D0" w14:textId="5C3B35DB"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Çalışmanın hipotezi, indüksiyon öncesi ölçülen FTc ve benzeri Doppler parametrelerinin düşük olmasının, </w:t>
      </w:r>
      <w:r w:rsidR="0070408B">
        <w:rPr>
          <w:rFonts w:cs="Times New Roman"/>
          <w:color w:val="000000"/>
          <w:szCs w:val="24"/>
          <w:lang w:val="tr-TR"/>
        </w:rPr>
        <w:t>PIH</w:t>
      </w:r>
      <w:r w:rsidRPr="004755F1">
        <w:rPr>
          <w:rFonts w:cs="Times New Roman"/>
          <w:color w:val="000000"/>
          <w:szCs w:val="24"/>
          <w:lang w:val="tr-TR"/>
        </w:rPr>
        <w:t xml:space="preserve"> gelişimiyle anlamlı ilişki göstere</w:t>
      </w:r>
      <w:r w:rsidR="00D55024">
        <w:rPr>
          <w:rFonts w:cs="Times New Roman"/>
          <w:color w:val="000000"/>
          <w:szCs w:val="24"/>
          <w:lang w:val="tr-TR"/>
        </w:rPr>
        <w:t>bile</w:t>
      </w:r>
      <w:r w:rsidRPr="004755F1">
        <w:rPr>
          <w:rFonts w:cs="Times New Roman"/>
          <w:color w:val="000000"/>
          <w:szCs w:val="24"/>
          <w:lang w:val="tr-TR"/>
        </w:rPr>
        <w:t>ceğidir. Bu parametrelerin, preoperatif dönemde uygulanabilir, noninvaziv bir öngörü aracı olarak kullanılabileceği düşünülm</w:t>
      </w:r>
      <w:r w:rsidR="00D55024">
        <w:rPr>
          <w:rFonts w:cs="Times New Roman"/>
          <w:color w:val="000000"/>
          <w:szCs w:val="24"/>
          <w:lang w:val="tr-TR"/>
        </w:rPr>
        <w:t>üştür</w:t>
      </w:r>
      <w:r w:rsidRPr="004755F1">
        <w:rPr>
          <w:rFonts w:cs="Times New Roman"/>
          <w:color w:val="000000"/>
          <w:szCs w:val="24"/>
          <w:lang w:val="tr-TR"/>
        </w:rPr>
        <w:t>.</w:t>
      </w:r>
    </w:p>
    <w:p w14:paraId="795FF36E" w14:textId="77777777" w:rsidR="00C06B41" w:rsidRDefault="00C06B41" w:rsidP="00D20FD8">
      <w:pPr>
        <w:spacing w:line="360" w:lineRule="auto"/>
        <w:jc w:val="center"/>
        <w:rPr>
          <w:rFonts w:cs="Times New Roman"/>
          <w:b/>
          <w:bCs/>
          <w:color w:val="000000"/>
          <w:sz w:val="28"/>
          <w:szCs w:val="28"/>
          <w:lang w:val="tr-TR"/>
        </w:rPr>
      </w:pPr>
    </w:p>
    <w:p w14:paraId="436D5CC7" w14:textId="77777777" w:rsidR="00D932F0" w:rsidRDefault="00D932F0" w:rsidP="00D20FD8">
      <w:pPr>
        <w:spacing w:line="360" w:lineRule="auto"/>
        <w:jc w:val="center"/>
        <w:rPr>
          <w:rFonts w:cs="Times New Roman"/>
          <w:b/>
          <w:bCs/>
          <w:color w:val="000000"/>
          <w:sz w:val="28"/>
          <w:szCs w:val="28"/>
          <w:lang w:val="tr-TR"/>
        </w:rPr>
      </w:pPr>
    </w:p>
    <w:p w14:paraId="2014AB56" w14:textId="77777777" w:rsidR="00D932F0" w:rsidRDefault="00D932F0" w:rsidP="00D20FD8">
      <w:pPr>
        <w:spacing w:line="360" w:lineRule="auto"/>
        <w:jc w:val="center"/>
        <w:rPr>
          <w:rFonts w:cs="Times New Roman"/>
          <w:b/>
          <w:bCs/>
          <w:color w:val="000000"/>
          <w:sz w:val="28"/>
          <w:szCs w:val="28"/>
          <w:lang w:val="tr-TR"/>
        </w:rPr>
      </w:pPr>
    </w:p>
    <w:p w14:paraId="4B58B5AA" w14:textId="77777777" w:rsidR="00D932F0" w:rsidRDefault="00D932F0" w:rsidP="00D20FD8">
      <w:pPr>
        <w:spacing w:line="360" w:lineRule="auto"/>
        <w:jc w:val="center"/>
        <w:rPr>
          <w:rFonts w:cs="Times New Roman"/>
          <w:b/>
          <w:bCs/>
          <w:color w:val="000000"/>
          <w:sz w:val="28"/>
          <w:szCs w:val="28"/>
          <w:lang w:val="tr-TR"/>
        </w:rPr>
      </w:pPr>
    </w:p>
    <w:p w14:paraId="5B0D7337" w14:textId="77777777" w:rsidR="00D932F0" w:rsidRDefault="00D932F0" w:rsidP="00D20FD8">
      <w:pPr>
        <w:spacing w:line="360" w:lineRule="auto"/>
        <w:jc w:val="center"/>
        <w:rPr>
          <w:rFonts w:cs="Times New Roman"/>
          <w:b/>
          <w:bCs/>
          <w:color w:val="000000"/>
          <w:sz w:val="28"/>
          <w:szCs w:val="28"/>
          <w:lang w:val="tr-TR"/>
        </w:rPr>
      </w:pPr>
    </w:p>
    <w:p w14:paraId="4F8D03BB" w14:textId="77777777" w:rsidR="00D932F0" w:rsidRDefault="00D932F0" w:rsidP="00D20FD8">
      <w:pPr>
        <w:spacing w:line="360" w:lineRule="auto"/>
        <w:jc w:val="center"/>
        <w:rPr>
          <w:rFonts w:cs="Times New Roman"/>
          <w:b/>
          <w:bCs/>
          <w:color w:val="000000"/>
          <w:sz w:val="28"/>
          <w:szCs w:val="28"/>
          <w:lang w:val="tr-TR"/>
        </w:rPr>
      </w:pPr>
    </w:p>
    <w:p w14:paraId="5C5EBEE2" w14:textId="77777777" w:rsidR="00994239" w:rsidRDefault="00994239" w:rsidP="00D20FD8">
      <w:pPr>
        <w:spacing w:line="360" w:lineRule="auto"/>
        <w:jc w:val="center"/>
        <w:rPr>
          <w:rFonts w:cs="Times New Roman"/>
          <w:b/>
          <w:bCs/>
          <w:color w:val="000000"/>
          <w:sz w:val="28"/>
          <w:szCs w:val="28"/>
          <w:lang w:val="tr-TR"/>
        </w:rPr>
      </w:pPr>
    </w:p>
    <w:p w14:paraId="2918A8E4" w14:textId="77777777" w:rsidR="00994239" w:rsidRDefault="00994239" w:rsidP="00D20FD8">
      <w:pPr>
        <w:spacing w:line="360" w:lineRule="auto"/>
        <w:jc w:val="center"/>
        <w:rPr>
          <w:rFonts w:cs="Times New Roman"/>
          <w:b/>
          <w:bCs/>
          <w:color w:val="000000"/>
          <w:sz w:val="28"/>
          <w:szCs w:val="28"/>
          <w:lang w:val="tr-TR"/>
        </w:rPr>
      </w:pPr>
    </w:p>
    <w:p w14:paraId="0EF59BCF" w14:textId="39CDD95D" w:rsidR="0082676B" w:rsidRPr="00826778" w:rsidRDefault="00621B48" w:rsidP="00D20FD8">
      <w:pPr>
        <w:spacing w:line="360" w:lineRule="auto"/>
        <w:jc w:val="center"/>
        <w:rPr>
          <w:rFonts w:cs="Times New Roman"/>
          <w:b/>
          <w:bCs/>
          <w:color w:val="000000"/>
          <w:sz w:val="28"/>
          <w:szCs w:val="28"/>
          <w:lang w:val="tr-TR"/>
        </w:rPr>
      </w:pPr>
      <w:r w:rsidRPr="00826778">
        <w:rPr>
          <w:rFonts w:cs="Times New Roman"/>
          <w:b/>
          <w:bCs/>
          <w:color w:val="000000"/>
          <w:sz w:val="28"/>
          <w:szCs w:val="28"/>
          <w:lang w:val="tr-TR"/>
        </w:rPr>
        <w:t>2.GENEL BİLGİLER</w:t>
      </w:r>
    </w:p>
    <w:p w14:paraId="56DF6F1E" w14:textId="489158D9" w:rsidR="004C2F3F" w:rsidRPr="004C2F3F" w:rsidRDefault="004C2F3F" w:rsidP="00D55024">
      <w:pPr>
        <w:spacing w:line="360" w:lineRule="auto"/>
        <w:jc w:val="both"/>
        <w:rPr>
          <w:rFonts w:cs="Times New Roman"/>
          <w:lang w:val="tr-TR"/>
        </w:rPr>
      </w:pPr>
      <w:r w:rsidRPr="004C2F3F">
        <w:rPr>
          <w:rFonts w:cs="Times New Roman"/>
          <w:lang w:val="tr-TR"/>
        </w:rPr>
        <w:t>Organ ve dokuların fonksiyonlarını sürdürebilmesi için yeterli ve sürekli kan akışı gereklidir. Arter basıncının fizyolojik sınırlar içinde korunması, özellikle cerrahi girişimler sırasında doku oksijenasyonu ve organ perfüzyonunun devamı açısından kritik öneme sahiptir.</w:t>
      </w:r>
      <w:r w:rsidRPr="004C2F3F">
        <w:rPr>
          <w:rFonts w:cs="Times New Roman"/>
          <w:lang w:val="tr-TR"/>
        </w:rPr>
        <w:br/>
      </w:r>
      <w:r w:rsidRPr="004C2F3F">
        <w:rPr>
          <w:rFonts w:cs="Times New Roman"/>
        </w:rPr>
        <w:t xml:space="preserve">Genel </w:t>
      </w:r>
      <w:proofErr w:type="spellStart"/>
      <w:r w:rsidRPr="004C2F3F">
        <w:rPr>
          <w:rFonts w:cs="Times New Roman"/>
        </w:rPr>
        <w:t>anestezi</w:t>
      </w:r>
      <w:proofErr w:type="spellEnd"/>
      <w:r w:rsidRPr="004C2F3F">
        <w:rPr>
          <w:rFonts w:cs="Times New Roman"/>
        </w:rPr>
        <w:t xml:space="preserve"> </w:t>
      </w:r>
      <w:proofErr w:type="spellStart"/>
      <w:r w:rsidRPr="004C2F3F">
        <w:rPr>
          <w:rFonts w:cs="Times New Roman"/>
        </w:rPr>
        <w:t>sırasında</w:t>
      </w:r>
      <w:proofErr w:type="spellEnd"/>
      <w:r w:rsidRPr="004C2F3F">
        <w:rPr>
          <w:rFonts w:cs="Times New Roman"/>
        </w:rPr>
        <w:t xml:space="preserve"> </w:t>
      </w:r>
      <w:proofErr w:type="spellStart"/>
      <w:r w:rsidRPr="004C2F3F">
        <w:rPr>
          <w:rFonts w:cs="Times New Roman"/>
        </w:rPr>
        <w:t>hemodinamik</w:t>
      </w:r>
      <w:proofErr w:type="spellEnd"/>
      <w:r w:rsidRPr="004C2F3F">
        <w:rPr>
          <w:rFonts w:cs="Times New Roman"/>
        </w:rPr>
        <w:t xml:space="preserve"> </w:t>
      </w:r>
      <w:proofErr w:type="spellStart"/>
      <w:r w:rsidRPr="004C2F3F">
        <w:rPr>
          <w:rFonts w:cs="Times New Roman"/>
        </w:rPr>
        <w:t>dengenin</w:t>
      </w:r>
      <w:proofErr w:type="spellEnd"/>
      <w:r w:rsidRPr="004C2F3F">
        <w:rPr>
          <w:rFonts w:cs="Times New Roman"/>
        </w:rPr>
        <w:t xml:space="preserve"> </w:t>
      </w:r>
      <w:proofErr w:type="spellStart"/>
      <w:r w:rsidRPr="004C2F3F">
        <w:rPr>
          <w:rFonts w:cs="Times New Roman"/>
        </w:rPr>
        <w:t>bozulması</w:t>
      </w:r>
      <w:proofErr w:type="spellEnd"/>
      <w:r w:rsidRPr="004C2F3F">
        <w:rPr>
          <w:rFonts w:cs="Times New Roman"/>
        </w:rPr>
        <w:t xml:space="preserve">, renal </w:t>
      </w:r>
      <w:proofErr w:type="spellStart"/>
      <w:r w:rsidRPr="004C2F3F">
        <w:rPr>
          <w:rFonts w:cs="Times New Roman"/>
        </w:rPr>
        <w:t>perfüzyon</w:t>
      </w:r>
      <w:r w:rsidR="00887753">
        <w:rPr>
          <w:rFonts w:cs="Times New Roman"/>
        </w:rPr>
        <w:t>un</w:t>
      </w:r>
      <w:proofErr w:type="spellEnd"/>
      <w:r w:rsidRPr="004C2F3F">
        <w:rPr>
          <w:rFonts w:cs="Times New Roman"/>
        </w:rPr>
        <w:t xml:space="preserve"> </w:t>
      </w:r>
      <w:proofErr w:type="spellStart"/>
      <w:r w:rsidRPr="004C2F3F">
        <w:rPr>
          <w:rFonts w:cs="Times New Roman"/>
        </w:rPr>
        <w:t>azalması</w:t>
      </w:r>
      <w:proofErr w:type="spellEnd"/>
      <w:r w:rsidRPr="004C2F3F">
        <w:rPr>
          <w:rFonts w:cs="Times New Roman"/>
        </w:rPr>
        <w:t xml:space="preserve">, </w:t>
      </w:r>
      <w:proofErr w:type="spellStart"/>
      <w:r w:rsidRPr="004C2F3F">
        <w:rPr>
          <w:rFonts w:cs="Times New Roman"/>
        </w:rPr>
        <w:t>glomerüler</w:t>
      </w:r>
      <w:proofErr w:type="spellEnd"/>
      <w:r w:rsidRPr="004C2F3F">
        <w:rPr>
          <w:rFonts w:cs="Times New Roman"/>
        </w:rPr>
        <w:t xml:space="preserve"> </w:t>
      </w:r>
      <w:proofErr w:type="spellStart"/>
      <w:r w:rsidRPr="004C2F3F">
        <w:rPr>
          <w:rFonts w:cs="Times New Roman"/>
        </w:rPr>
        <w:t>filtrasyon</w:t>
      </w:r>
      <w:proofErr w:type="spellEnd"/>
      <w:r w:rsidRPr="004C2F3F">
        <w:rPr>
          <w:rFonts w:cs="Times New Roman"/>
        </w:rPr>
        <w:t xml:space="preserve"> </w:t>
      </w:r>
      <w:proofErr w:type="spellStart"/>
      <w:r w:rsidRPr="004C2F3F">
        <w:rPr>
          <w:rFonts w:cs="Times New Roman"/>
        </w:rPr>
        <w:t>hızında</w:t>
      </w:r>
      <w:proofErr w:type="spellEnd"/>
      <w:r w:rsidRPr="004C2F3F">
        <w:rPr>
          <w:rFonts w:cs="Times New Roman"/>
        </w:rPr>
        <w:t xml:space="preserve"> </w:t>
      </w:r>
      <w:proofErr w:type="spellStart"/>
      <w:r w:rsidRPr="004C2F3F">
        <w:rPr>
          <w:rFonts w:cs="Times New Roman"/>
        </w:rPr>
        <w:t>düşüş</w:t>
      </w:r>
      <w:proofErr w:type="spellEnd"/>
      <w:r w:rsidRPr="004C2F3F">
        <w:rPr>
          <w:rFonts w:cs="Times New Roman"/>
        </w:rPr>
        <w:t xml:space="preserve">, </w:t>
      </w:r>
      <w:proofErr w:type="spellStart"/>
      <w:r w:rsidRPr="004C2F3F">
        <w:rPr>
          <w:rFonts w:cs="Times New Roman"/>
        </w:rPr>
        <w:t>kalp</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beyin</w:t>
      </w:r>
      <w:proofErr w:type="spellEnd"/>
      <w:r w:rsidRPr="004C2F3F">
        <w:rPr>
          <w:rFonts w:cs="Times New Roman"/>
        </w:rPr>
        <w:t xml:space="preserve"> </w:t>
      </w:r>
      <w:proofErr w:type="spellStart"/>
      <w:r w:rsidRPr="004C2F3F">
        <w:rPr>
          <w:rFonts w:cs="Times New Roman"/>
        </w:rPr>
        <w:t>kan</w:t>
      </w:r>
      <w:proofErr w:type="spellEnd"/>
      <w:r w:rsidRPr="004C2F3F">
        <w:rPr>
          <w:rFonts w:cs="Times New Roman"/>
        </w:rPr>
        <w:t xml:space="preserve"> </w:t>
      </w:r>
      <w:proofErr w:type="spellStart"/>
      <w:r w:rsidRPr="004C2F3F">
        <w:rPr>
          <w:rFonts w:cs="Times New Roman"/>
        </w:rPr>
        <w:t>akımında</w:t>
      </w:r>
      <w:proofErr w:type="spellEnd"/>
      <w:r w:rsidRPr="004C2F3F">
        <w:rPr>
          <w:rFonts w:cs="Times New Roman"/>
        </w:rPr>
        <w:t xml:space="preserve"> </w:t>
      </w:r>
      <w:proofErr w:type="spellStart"/>
      <w:r w:rsidRPr="004C2F3F">
        <w:rPr>
          <w:rFonts w:cs="Times New Roman"/>
        </w:rPr>
        <w:t>azalma</w:t>
      </w:r>
      <w:proofErr w:type="spellEnd"/>
      <w:r w:rsidRPr="004C2F3F">
        <w:rPr>
          <w:rFonts w:cs="Times New Roman"/>
        </w:rPr>
        <w:t xml:space="preserve"> </w:t>
      </w:r>
      <w:proofErr w:type="spellStart"/>
      <w:r w:rsidRPr="004C2F3F">
        <w:rPr>
          <w:rFonts w:cs="Times New Roman"/>
        </w:rPr>
        <w:t>ile</w:t>
      </w:r>
      <w:proofErr w:type="spellEnd"/>
      <w:r w:rsidRPr="004C2F3F">
        <w:rPr>
          <w:rFonts w:cs="Times New Roman"/>
        </w:rPr>
        <w:t xml:space="preserve"> </w:t>
      </w:r>
      <w:proofErr w:type="spellStart"/>
      <w:r w:rsidRPr="004C2F3F">
        <w:rPr>
          <w:rFonts w:cs="Times New Roman"/>
        </w:rPr>
        <w:t>karaciğer</w:t>
      </w:r>
      <w:proofErr w:type="spellEnd"/>
      <w:r w:rsidRPr="004C2F3F">
        <w:rPr>
          <w:rFonts w:cs="Times New Roman"/>
        </w:rPr>
        <w:t xml:space="preserve"> </w:t>
      </w:r>
      <w:proofErr w:type="spellStart"/>
      <w:r w:rsidRPr="004C2F3F">
        <w:rPr>
          <w:rFonts w:cs="Times New Roman"/>
        </w:rPr>
        <w:t>fonksiyon</w:t>
      </w:r>
      <w:proofErr w:type="spellEnd"/>
      <w:r w:rsidRPr="004C2F3F">
        <w:rPr>
          <w:rFonts w:cs="Times New Roman"/>
        </w:rPr>
        <w:t xml:space="preserve"> </w:t>
      </w:r>
      <w:proofErr w:type="spellStart"/>
      <w:r w:rsidRPr="004C2F3F">
        <w:rPr>
          <w:rFonts w:cs="Times New Roman"/>
        </w:rPr>
        <w:t>bozukluğu</w:t>
      </w:r>
      <w:proofErr w:type="spellEnd"/>
      <w:r w:rsidRPr="004C2F3F">
        <w:rPr>
          <w:rFonts w:cs="Times New Roman"/>
        </w:rPr>
        <w:t xml:space="preserve"> </w:t>
      </w:r>
      <w:proofErr w:type="spellStart"/>
      <w:r w:rsidRPr="004C2F3F">
        <w:rPr>
          <w:rFonts w:cs="Times New Roman"/>
        </w:rPr>
        <w:t>gibi</w:t>
      </w:r>
      <w:proofErr w:type="spellEnd"/>
      <w:r w:rsidRPr="004C2F3F">
        <w:rPr>
          <w:rFonts w:cs="Times New Roman"/>
        </w:rPr>
        <w:t xml:space="preserve"> </w:t>
      </w:r>
      <w:proofErr w:type="spellStart"/>
      <w:r w:rsidRPr="004C2F3F">
        <w:rPr>
          <w:rFonts w:cs="Times New Roman"/>
        </w:rPr>
        <w:t>sonuçlara</w:t>
      </w:r>
      <w:proofErr w:type="spellEnd"/>
      <w:r w:rsidRPr="004C2F3F">
        <w:rPr>
          <w:rFonts w:cs="Times New Roman"/>
        </w:rPr>
        <w:t xml:space="preserve"> </w:t>
      </w:r>
      <w:proofErr w:type="spellStart"/>
      <w:r w:rsidRPr="004C2F3F">
        <w:rPr>
          <w:rFonts w:cs="Times New Roman"/>
        </w:rPr>
        <w:t>yol</w:t>
      </w:r>
      <w:proofErr w:type="spellEnd"/>
      <w:r w:rsidRPr="004C2F3F">
        <w:rPr>
          <w:rFonts w:cs="Times New Roman"/>
        </w:rPr>
        <w:t xml:space="preserve"> </w:t>
      </w:r>
      <w:proofErr w:type="spellStart"/>
      <w:r w:rsidRPr="004C2F3F">
        <w:rPr>
          <w:rFonts w:cs="Times New Roman"/>
        </w:rPr>
        <w:t>açabilir</w:t>
      </w:r>
      <w:proofErr w:type="spellEnd"/>
      <w:r w:rsidRPr="004C2F3F">
        <w:rPr>
          <w:rFonts w:cs="Times New Roman"/>
        </w:rPr>
        <w:t xml:space="preserve"> (1). Bu durum, </w:t>
      </w:r>
      <w:proofErr w:type="spellStart"/>
      <w:r w:rsidRPr="004C2F3F">
        <w:rPr>
          <w:rFonts w:cs="Times New Roman"/>
        </w:rPr>
        <w:t>iyileşme</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uzatarak</w:t>
      </w:r>
      <w:proofErr w:type="spellEnd"/>
      <w:r w:rsidRPr="004C2F3F">
        <w:rPr>
          <w:rFonts w:cs="Times New Roman"/>
        </w:rPr>
        <w:t xml:space="preserve"> </w:t>
      </w:r>
      <w:proofErr w:type="spellStart"/>
      <w:r w:rsidRPr="004C2F3F">
        <w:rPr>
          <w:rFonts w:cs="Times New Roman"/>
        </w:rPr>
        <w:t>hastanede</w:t>
      </w:r>
      <w:proofErr w:type="spellEnd"/>
      <w:r w:rsidRPr="004C2F3F">
        <w:rPr>
          <w:rFonts w:cs="Times New Roman"/>
        </w:rPr>
        <w:t xml:space="preserve"> </w:t>
      </w:r>
      <w:proofErr w:type="spellStart"/>
      <w:r w:rsidRPr="004C2F3F">
        <w:rPr>
          <w:rFonts w:cs="Times New Roman"/>
        </w:rPr>
        <w:t>kalış</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sağlık</w:t>
      </w:r>
      <w:proofErr w:type="spellEnd"/>
      <w:r w:rsidRPr="004C2F3F">
        <w:rPr>
          <w:rFonts w:cs="Times New Roman"/>
        </w:rPr>
        <w:t xml:space="preserve"> </w:t>
      </w:r>
      <w:proofErr w:type="spellStart"/>
      <w:r w:rsidRPr="004C2F3F">
        <w:rPr>
          <w:rFonts w:cs="Times New Roman"/>
        </w:rPr>
        <w:t>sistemi</w:t>
      </w:r>
      <w:proofErr w:type="spellEnd"/>
      <w:r w:rsidRPr="004C2F3F">
        <w:rPr>
          <w:rFonts w:cs="Times New Roman"/>
        </w:rPr>
        <w:t xml:space="preserve"> </w:t>
      </w:r>
      <w:proofErr w:type="spellStart"/>
      <w:r w:rsidRPr="004C2F3F">
        <w:rPr>
          <w:rFonts w:cs="Times New Roman"/>
        </w:rPr>
        <w:t>üzerindeki</w:t>
      </w:r>
      <w:proofErr w:type="spellEnd"/>
      <w:r w:rsidRPr="004C2F3F">
        <w:rPr>
          <w:rFonts w:cs="Times New Roman"/>
        </w:rPr>
        <w:t xml:space="preserve"> </w:t>
      </w:r>
      <w:proofErr w:type="spellStart"/>
      <w:r w:rsidRPr="004C2F3F">
        <w:rPr>
          <w:rFonts w:cs="Times New Roman"/>
        </w:rPr>
        <w:t>mali</w:t>
      </w:r>
      <w:proofErr w:type="spellEnd"/>
      <w:r w:rsidRPr="004C2F3F">
        <w:rPr>
          <w:rFonts w:cs="Times New Roman"/>
        </w:rPr>
        <w:t xml:space="preserve"> </w:t>
      </w:r>
      <w:proofErr w:type="spellStart"/>
      <w:r w:rsidRPr="004C2F3F">
        <w:rPr>
          <w:rFonts w:cs="Times New Roman"/>
        </w:rPr>
        <w:t>yükü</w:t>
      </w:r>
      <w:proofErr w:type="spellEnd"/>
      <w:r w:rsidRPr="004C2F3F">
        <w:rPr>
          <w:rFonts w:cs="Times New Roman"/>
        </w:rPr>
        <w:t xml:space="preserve"> </w:t>
      </w:r>
      <w:proofErr w:type="spellStart"/>
      <w:r w:rsidRPr="004C2F3F">
        <w:rPr>
          <w:rFonts w:cs="Times New Roman"/>
        </w:rPr>
        <w:t>artırır</w:t>
      </w:r>
      <w:proofErr w:type="spellEnd"/>
      <w:r w:rsidRPr="004C2F3F">
        <w:rPr>
          <w:rFonts w:cs="Times New Roman"/>
        </w:rPr>
        <w:t xml:space="preserve"> (2).</w:t>
      </w:r>
    </w:p>
    <w:p w14:paraId="231EC487" w14:textId="55BC000E" w:rsidR="00D06068" w:rsidRDefault="00D06068" w:rsidP="00D06068">
      <w:pPr>
        <w:spacing w:line="360" w:lineRule="auto"/>
        <w:jc w:val="both"/>
        <w:rPr>
          <w:rFonts w:cs="Times New Roman"/>
        </w:rPr>
      </w:pPr>
      <w:proofErr w:type="gramStart"/>
      <w:r w:rsidRPr="004C233C">
        <w:rPr>
          <w:rFonts w:cs="Times New Roman"/>
        </w:rPr>
        <w:t>P</w:t>
      </w:r>
      <w:r w:rsidR="00887753">
        <w:rPr>
          <w:rFonts w:cs="Times New Roman"/>
        </w:rPr>
        <w:t>I</w:t>
      </w:r>
      <w:r w:rsidRPr="004C233C">
        <w:rPr>
          <w:rFonts w:cs="Times New Roman"/>
        </w:rPr>
        <w:t>H</w:t>
      </w:r>
      <w:r w:rsidR="00887753">
        <w:rPr>
          <w:rFonts w:cs="Times New Roman"/>
        </w:rPr>
        <w:t xml:space="preserve"> </w:t>
      </w:r>
      <w:r w:rsidRPr="004C233C">
        <w:rPr>
          <w:rFonts w:cs="Times New Roman"/>
        </w:rPr>
        <w:t>,</w:t>
      </w:r>
      <w:proofErr w:type="gramEnd"/>
      <w:r w:rsidRPr="004C233C">
        <w:rPr>
          <w:rFonts w:cs="Times New Roman"/>
        </w:rPr>
        <w:t xml:space="preserve"> </w:t>
      </w:r>
      <w:proofErr w:type="spellStart"/>
      <w:r w:rsidRPr="004C233C">
        <w:rPr>
          <w:rFonts w:cs="Times New Roman"/>
        </w:rPr>
        <w:t>tek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mekanizmayla</w:t>
      </w:r>
      <w:proofErr w:type="spellEnd"/>
      <w:r w:rsidRPr="004C233C">
        <w:rPr>
          <w:rFonts w:cs="Times New Roman"/>
        </w:rPr>
        <w:t xml:space="preserve"> </w:t>
      </w:r>
      <w:proofErr w:type="spellStart"/>
      <w:r w:rsidRPr="004C233C">
        <w:rPr>
          <w:rFonts w:cs="Times New Roman"/>
        </w:rPr>
        <w:t>açıklanamaz</w:t>
      </w:r>
      <w:proofErr w:type="spellEnd"/>
      <w:r w:rsidRPr="004C233C">
        <w:rPr>
          <w:rFonts w:cs="Times New Roman"/>
        </w:rPr>
        <w:t xml:space="preserve">; </w:t>
      </w:r>
      <w:proofErr w:type="spellStart"/>
      <w:r w:rsidRPr="004C233C">
        <w:rPr>
          <w:rFonts w:cs="Times New Roman"/>
        </w:rPr>
        <w:t>hastanın</w:t>
      </w:r>
      <w:proofErr w:type="spellEnd"/>
      <w:r w:rsidRPr="004C233C">
        <w:rPr>
          <w:rFonts w:cs="Times New Roman"/>
        </w:rPr>
        <w:t xml:space="preserve"> </w:t>
      </w:r>
      <w:proofErr w:type="spellStart"/>
      <w:r w:rsidRPr="004C233C">
        <w:rPr>
          <w:rFonts w:cs="Times New Roman"/>
        </w:rPr>
        <w:t>fizyolojik</w:t>
      </w:r>
      <w:proofErr w:type="spellEnd"/>
      <w:r w:rsidRPr="004C233C">
        <w:rPr>
          <w:rFonts w:cs="Times New Roman"/>
        </w:rPr>
        <w:t xml:space="preserve"> </w:t>
      </w:r>
      <w:proofErr w:type="spellStart"/>
      <w:r w:rsidRPr="004C233C">
        <w:rPr>
          <w:rFonts w:cs="Times New Roman"/>
        </w:rPr>
        <w:t>rezervi</w:t>
      </w:r>
      <w:proofErr w:type="spellEnd"/>
      <w:r w:rsidRPr="004C233C">
        <w:rPr>
          <w:rFonts w:cs="Times New Roman"/>
        </w:rPr>
        <w:t xml:space="preserve">, </w:t>
      </w:r>
      <w:proofErr w:type="spellStart"/>
      <w:r w:rsidRPr="004C233C">
        <w:rPr>
          <w:rFonts w:cs="Times New Roman"/>
        </w:rPr>
        <w:t>kullanılan</w:t>
      </w:r>
      <w:proofErr w:type="spellEnd"/>
      <w:r w:rsidRPr="004C233C">
        <w:rPr>
          <w:rFonts w:cs="Times New Roman"/>
        </w:rPr>
        <w:t xml:space="preserve"> </w:t>
      </w:r>
      <w:proofErr w:type="spellStart"/>
      <w:r w:rsidRPr="004C233C">
        <w:rPr>
          <w:rFonts w:cs="Times New Roman"/>
        </w:rPr>
        <w:t>anestezik</w:t>
      </w:r>
      <w:proofErr w:type="spellEnd"/>
      <w:r w:rsidRPr="004C233C">
        <w:rPr>
          <w:rFonts w:cs="Times New Roman"/>
        </w:rPr>
        <w:t xml:space="preserve"> </w:t>
      </w:r>
      <w:proofErr w:type="spellStart"/>
      <w:r w:rsidRPr="004C233C">
        <w:rPr>
          <w:rFonts w:cs="Times New Roman"/>
        </w:rPr>
        <w:t>ajanların</w:t>
      </w:r>
      <w:proofErr w:type="spellEnd"/>
      <w:r w:rsidRPr="004C233C">
        <w:rPr>
          <w:rFonts w:cs="Times New Roman"/>
        </w:rPr>
        <w:t xml:space="preserve"> </w:t>
      </w:r>
      <w:proofErr w:type="spellStart"/>
      <w:r w:rsidRPr="004C233C">
        <w:rPr>
          <w:rFonts w:cs="Times New Roman"/>
        </w:rPr>
        <w:t>vazodilatör</w:t>
      </w:r>
      <w:proofErr w:type="spellEnd"/>
      <w:r w:rsidRPr="004C233C">
        <w:rPr>
          <w:rFonts w:cs="Times New Roman"/>
        </w:rPr>
        <w:t xml:space="preserve"> </w:t>
      </w:r>
      <w:proofErr w:type="spellStart"/>
      <w:r>
        <w:rPr>
          <w:rFonts w:cs="Times New Roman"/>
        </w:rPr>
        <w:t>ve</w:t>
      </w:r>
      <w:proofErr w:type="spellEnd"/>
      <w:r>
        <w:rPr>
          <w:rFonts w:cs="Times New Roman"/>
        </w:rPr>
        <w:t xml:space="preserve"> </w:t>
      </w:r>
      <w:proofErr w:type="spellStart"/>
      <w:r>
        <w:rPr>
          <w:rFonts w:cs="Times New Roman"/>
        </w:rPr>
        <w:t>miyokardiyal</w:t>
      </w:r>
      <w:proofErr w:type="spellEnd"/>
      <w:r>
        <w:rPr>
          <w:rFonts w:cs="Times New Roman"/>
        </w:rPr>
        <w:t xml:space="preserve"> </w:t>
      </w:r>
      <w:proofErr w:type="spellStart"/>
      <w:r>
        <w:rPr>
          <w:rFonts w:cs="Times New Roman"/>
        </w:rPr>
        <w:t>depresyon</w:t>
      </w:r>
      <w:proofErr w:type="spellEnd"/>
      <w:r>
        <w:rPr>
          <w:rFonts w:cs="Times New Roman"/>
        </w:rPr>
        <w:t xml:space="preserve"> </w:t>
      </w:r>
      <w:proofErr w:type="spellStart"/>
      <w:r>
        <w:rPr>
          <w:rFonts w:cs="Times New Roman"/>
        </w:rPr>
        <w:t>etkisi</w:t>
      </w:r>
      <w:proofErr w:type="spellEnd"/>
      <w:r>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birçok</w:t>
      </w:r>
      <w:proofErr w:type="spellEnd"/>
      <w:r w:rsidRPr="004C233C">
        <w:rPr>
          <w:rFonts w:cs="Times New Roman"/>
        </w:rPr>
        <w:t xml:space="preserve"> </w:t>
      </w:r>
      <w:proofErr w:type="spellStart"/>
      <w:r w:rsidRPr="004C233C">
        <w:rPr>
          <w:rFonts w:cs="Times New Roman"/>
        </w:rPr>
        <w:t>faktörün</w:t>
      </w:r>
      <w:proofErr w:type="spellEnd"/>
      <w:r w:rsidRPr="004C233C">
        <w:rPr>
          <w:rFonts w:cs="Times New Roman"/>
        </w:rPr>
        <w:t xml:space="preserve"> </w:t>
      </w:r>
      <w:proofErr w:type="spellStart"/>
      <w:r w:rsidRPr="004C233C">
        <w:rPr>
          <w:rFonts w:cs="Times New Roman"/>
        </w:rPr>
        <w:t>etkileşimiyle</w:t>
      </w:r>
      <w:proofErr w:type="spellEnd"/>
      <w:r w:rsidRPr="004C233C">
        <w:rPr>
          <w:rFonts w:cs="Times New Roman"/>
        </w:rPr>
        <w:t xml:space="preserve"> </w:t>
      </w:r>
      <w:proofErr w:type="spellStart"/>
      <w:r w:rsidRPr="004C233C">
        <w:rPr>
          <w:rFonts w:cs="Times New Roman"/>
        </w:rPr>
        <w:t>gelişir</w:t>
      </w:r>
      <w:proofErr w:type="spellEnd"/>
      <w:r w:rsidRPr="004C233C">
        <w:rPr>
          <w:rFonts w:cs="Times New Roman"/>
        </w:rPr>
        <w:t xml:space="preserve">. Bu </w:t>
      </w:r>
      <w:proofErr w:type="spellStart"/>
      <w:r w:rsidRPr="004C233C">
        <w:rPr>
          <w:rFonts w:cs="Times New Roman"/>
        </w:rPr>
        <w:t>nedenle</w:t>
      </w:r>
      <w:proofErr w:type="spellEnd"/>
      <w:r w:rsidRPr="004C233C">
        <w:rPr>
          <w:rFonts w:cs="Times New Roman"/>
        </w:rPr>
        <w:t xml:space="preserve"> P</w:t>
      </w:r>
      <w:r w:rsidR="00887753">
        <w:rPr>
          <w:rFonts w:cs="Times New Roman"/>
        </w:rPr>
        <w:t>I</w:t>
      </w:r>
      <w:r w:rsidRPr="004C233C">
        <w:rPr>
          <w:rFonts w:cs="Times New Roman"/>
        </w:rPr>
        <w:t xml:space="preserve">H, </w:t>
      </w:r>
      <w:proofErr w:type="spellStart"/>
      <w:r w:rsidRPr="004C233C">
        <w:rPr>
          <w:rFonts w:cs="Times New Roman"/>
        </w:rPr>
        <w:t>geçici</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hemodinamik</w:t>
      </w:r>
      <w:proofErr w:type="spellEnd"/>
      <w:r w:rsidRPr="004C233C">
        <w:rPr>
          <w:rFonts w:cs="Times New Roman"/>
        </w:rPr>
        <w:t xml:space="preserve"> </w:t>
      </w:r>
      <w:proofErr w:type="spellStart"/>
      <w:r w:rsidRPr="004C233C">
        <w:rPr>
          <w:rFonts w:cs="Times New Roman"/>
        </w:rPr>
        <w:t>durumdan</w:t>
      </w:r>
      <w:proofErr w:type="spellEnd"/>
      <w:r w:rsidRPr="004C233C">
        <w:rPr>
          <w:rFonts w:cs="Times New Roman"/>
        </w:rPr>
        <w:t xml:space="preserve"> </w:t>
      </w:r>
      <w:proofErr w:type="spellStart"/>
      <w:r w:rsidRPr="004C233C">
        <w:rPr>
          <w:rFonts w:cs="Times New Roman"/>
        </w:rPr>
        <w:t>ziyade</w:t>
      </w:r>
      <w:proofErr w:type="spellEnd"/>
      <w:r w:rsidRPr="004C233C">
        <w:rPr>
          <w:rFonts w:cs="Times New Roman"/>
        </w:rPr>
        <w:t xml:space="preserve">, perioperatif organ </w:t>
      </w:r>
      <w:proofErr w:type="spellStart"/>
      <w:r w:rsidRPr="004C233C">
        <w:rPr>
          <w:rFonts w:cs="Times New Roman"/>
        </w:rPr>
        <w:t>perfüzyonunu</w:t>
      </w:r>
      <w:proofErr w:type="spellEnd"/>
      <w:r w:rsidRPr="004C233C">
        <w:rPr>
          <w:rFonts w:cs="Times New Roman"/>
        </w:rPr>
        <w:t xml:space="preserve"> </w:t>
      </w:r>
      <w:proofErr w:type="spellStart"/>
      <w:r w:rsidRPr="004C233C">
        <w:rPr>
          <w:rFonts w:cs="Times New Roman"/>
        </w:rPr>
        <w:t>doğrudan</w:t>
      </w:r>
      <w:proofErr w:type="spellEnd"/>
      <w:r w:rsidRPr="004C233C">
        <w:rPr>
          <w:rFonts w:cs="Times New Roman"/>
        </w:rPr>
        <w:t xml:space="preserve"> </w:t>
      </w:r>
      <w:proofErr w:type="spellStart"/>
      <w:r w:rsidRPr="004C233C">
        <w:rPr>
          <w:rFonts w:cs="Times New Roman"/>
        </w:rPr>
        <w:t>etkileyen</w:t>
      </w:r>
      <w:proofErr w:type="spellEnd"/>
      <w:r w:rsidRPr="004C233C">
        <w:rPr>
          <w:rFonts w:cs="Times New Roman"/>
        </w:rPr>
        <w:t xml:space="preserve"> </w:t>
      </w:r>
      <w:proofErr w:type="spellStart"/>
      <w:r w:rsidRPr="004C233C">
        <w:rPr>
          <w:rFonts w:cs="Times New Roman"/>
        </w:rPr>
        <w:t>sistemik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yanıttır</w:t>
      </w:r>
      <w:proofErr w:type="spellEnd"/>
      <w:r w:rsidRPr="004C233C">
        <w:rPr>
          <w:rFonts w:cs="Times New Roman"/>
        </w:rPr>
        <w:t>.</w:t>
      </w:r>
      <w:r>
        <w:rPr>
          <w:rFonts w:cs="Times New Roman"/>
        </w:rPr>
        <w:t xml:space="preserve"> </w:t>
      </w:r>
      <w:proofErr w:type="gramStart"/>
      <w:r w:rsidRPr="00D06068">
        <w:rPr>
          <w:rFonts w:cs="Times New Roman"/>
          <w:color w:val="EE0000"/>
        </w:rPr>
        <w:t>REF ?</w:t>
      </w:r>
      <w:proofErr w:type="gramEnd"/>
    </w:p>
    <w:p w14:paraId="231B256C" w14:textId="36183714" w:rsidR="00D55024" w:rsidRDefault="004C2F3F" w:rsidP="00D55024">
      <w:pPr>
        <w:spacing w:line="360" w:lineRule="auto"/>
        <w:jc w:val="both"/>
        <w:rPr>
          <w:rFonts w:cs="Times New Roman"/>
        </w:rPr>
      </w:pPr>
      <w:r w:rsidRPr="004C2F3F">
        <w:rPr>
          <w:rFonts w:cs="Times New Roman"/>
          <w:lang w:val="tr-TR"/>
        </w:rPr>
        <w:t xml:space="preserve"> Ayrıca cerrahi öncesi uzun süreli açlık ve sıvı kısıtlaması intravasküler hacmi azaltarak </w:t>
      </w:r>
      <w:r w:rsidR="00D55024">
        <w:rPr>
          <w:rFonts w:cs="Times New Roman"/>
          <w:lang w:val="tr-TR"/>
        </w:rPr>
        <w:t xml:space="preserve">PIH </w:t>
      </w:r>
      <w:r w:rsidRPr="004C2F3F">
        <w:rPr>
          <w:rFonts w:cs="Times New Roman"/>
          <w:lang w:val="tr-TR"/>
        </w:rPr>
        <w:t>riski</w:t>
      </w:r>
      <w:r w:rsidR="00D55024">
        <w:rPr>
          <w:rFonts w:cs="Times New Roman"/>
          <w:lang w:val="tr-TR"/>
        </w:rPr>
        <w:t>ni</w:t>
      </w:r>
      <w:r w:rsidRPr="004C2F3F">
        <w:rPr>
          <w:rFonts w:cs="Times New Roman"/>
          <w:lang w:val="tr-TR"/>
        </w:rPr>
        <w:t xml:space="preserve"> artırır (3). Hipertansiyon, kalp yetmezliği, diyabet ve kronik böbrek hastalığı gibi sistemik komorbiditeler ise </w:t>
      </w:r>
      <w:r w:rsidR="00D55024">
        <w:rPr>
          <w:rFonts w:cs="Times New Roman"/>
          <w:lang w:val="tr-TR"/>
        </w:rPr>
        <w:t xml:space="preserve">PIH </w:t>
      </w:r>
      <w:proofErr w:type="spellStart"/>
      <w:r w:rsidR="00D55024">
        <w:rPr>
          <w:rFonts w:cs="Times New Roman"/>
          <w:lang w:val="tr-TR"/>
        </w:rPr>
        <w:t>ın</w:t>
      </w:r>
      <w:proofErr w:type="spellEnd"/>
      <w:r w:rsidRPr="004C2F3F">
        <w:rPr>
          <w:rFonts w:cs="Times New Roman"/>
          <w:lang w:val="tr-TR"/>
        </w:rPr>
        <w:t xml:space="preserve"> şiddetini </w:t>
      </w:r>
      <w:r w:rsidR="00D55024">
        <w:rPr>
          <w:rFonts w:cs="Times New Roman"/>
          <w:lang w:val="tr-TR"/>
        </w:rPr>
        <w:t>artırabilir.</w:t>
      </w:r>
      <w:r w:rsidR="00D55024" w:rsidRPr="00D55024">
        <w:rPr>
          <w:rFonts w:cs="Times New Roman"/>
        </w:rPr>
        <w:t xml:space="preserve"> </w:t>
      </w:r>
      <w:proofErr w:type="spellStart"/>
      <w:proofErr w:type="gramStart"/>
      <w:r w:rsidR="00D55024" w:rsidRPr="00D55024">
        <w:rPr>
          <w:rFonts w:cs="Times New Roman"/>
          <w:color w:val="EE0000"/>
        </w:rPr>
        <w:t>Tekrar</w:t>
      </w:r>
      <w:proofErr w:type="spellEnd"/>
      <w:r w:rsidR="00D55024" w:rsidRPr="00D55024">
        <w:rPr>
          <w:rFonts w:cs="Times New Roman"/>
          <w:color w:val="EE0000"/>
        </w:rPr>
        <w:t xml:space="preserve"> ?</w:t>
      </w:r>
      <w:proofErr w:type="gramEnd"/>
    </w:p>
    <w:p w14:paraId="67BC664F" w14:textId="637767B7" w:rsidR="004C233C" w:rsidRDefault="00D55024" w:rsidP="00D55024">
      <w:pPr>
        <w:spacing w:line="360" w:lineRule="auto"/>
        <w:jc w:val="both"/>
        <w:rPr>
          <w:rFonts w:cs="Times New Roman"/>
        </w:rPr>
      </w:pPr>
      <w:proofErr w:type="spellStart"/>
      <w:r w:rsidRPr="004C233C">
        <w:rPr>
          <w:rFonts w:cs="Times New Roman"/>
        </w:rPr>
        <w:t>Özellikle</w:t>
      </w:r>
      <w:proofErr w:type="spellEnd"/>
      <w:r w:rsidRPr="004C233C">
        <w:rPr>
          <w:rFonts w:cs="Times New Roman"/>
        </w:rPr>
        <w:t xml:space="preserve"> </w:t>
      </w:r>
      <w:proofErr w:type="spellStart"/>
      <w:r w:rsidRPr="004C233C">
        <w:rPr>
          <w:rFonts w:cs="Times New Roman"/>
        </w:rPr>
        <w:t>yaşlı</w:t>
      </w:r>
      <w:proofErr w:type="spellEnd"/>
      <w:r w:rsidRPr="004C233C">
        <w:rPr>
          <w:rFonts w:cs="Times New Roman"/>
        </w:rPr>
        <w:t xml:space="preserve"> </w:t>
      </w:r>
      <w:proofErr w:type="spellStart"/>
      <w:r w:rsidRPr="004C233C">
        <w:rPr>
          <w:rFonts w:cs="Times New Roman"/>
        </w:rPr>
        <w:t>hastalarda</w:t>
      </w:r>
      <w:proofErr w:type="spellEnd"/>
      <w:r w:rsidRPr="004C233C">
        <w:rPr>
          <w:rFonts w:cs="Times New Roman"/>
        </w:rPr>
        <w:t xml:space="preserve"> </w:t>
      </w:r>
      <w:proofErr w:type="spellStart"/>
      <w:r w:rsidRPr="004C233C">
        <w:rPr>
          <w:rFonts w:cs="Times New Roman"/>
        </w:rPr>
        <w:t>gelişen</w:t>
      </w:r>
      <w:proofErr w:type="spellEnd"/>
      <w:r w:rsidRPr="004C233C">
        <w:rPr>
          <w:rFonts w:cs="Times New Roman"/>
        </w:rPr>
        <w:t xml:space="preserve"> </w:t>
      </w:r>
      <w:proofErr w:type="spellStart"/>
      <w:r w:rsidRPr="004C233C">
        <w:rPr>
          <w:rFonts w:cs="Times New Roman"/>
        </w:rPr>
        <w:t>hipotansiyon</w:t>
      </w:r>
      <w:proofErr w:type="spellEnd"/>
      <w:r w:rsidRPr="004C233C">
        <w:rPr>
          <w:rFonts w:cs="Times New Roman"/>
        </w:rPr>
        <w:t xml:space="preserve">, </w:t>
      </w:r>
      <w:proofErr w:type="spellStart"/>
      <w:r w:rsidRPr="004C233C">
        <w:rPr>
          <w:rFonts w:cs="Times New Roman"/>
        </w:rPr>
        <w:t>hücresel</w:t>
      </w:r>
      <w:proofErr w:type="spellEnd"/>
      <w:r w:rsidRPr="004C233C">
        <w:rPr>
          <w:rFonts w:cs="Times New Roman"/>
        </w:rPr>
        <w:t xml:space="preserve"> </w:t>
      </w:r>
      <w:proofErr w:type="spellStart"/>
      <w:r w:rsidRPr="004C233C">
        <w:rPr>
          <w:rFonts w:cs="Times New Roman"/>
        </w:rPr>
        <w:t>perfüzyonun</w:t>
      </w:r>
      <w:proofErr w:type="spellEnd"/>
      <w:r w:rsidRPr="004C233C">
        <w:rPr>
          <w:rFonts w:cs="Times New Roman"/>
        </w:rPr>
        <w:t xml:space="preserve"> </w:t>
      </w:r>
      <w:proofErr w:type="spellStart"/>
      <w:r w:rsidRPr="004C233C">
        <w:rPr>
          <w:rFonts w:cs="Times New Roman"/>
        </w:rPr>
        <w:t>bozulmasına</w:t>
      </w:r>
      <w:proofErr w:type="spellEnd"/>
      <w:r w:rsidRPr="004C233C">
        <w:rPr>
          <w:rFonts w:cs="Times New Roman"/>
        </w:rPr>
        <w:t xml:space="preserve"> </w:t>
      </w:r>
      <w:proofErr w:type="spellStart"/>
      <w:r w:rsidRPr="004C233C">
        <w:rPr>
          <w:rFonts w:cs="Times New Roman"/>
        </w:rPr>
        <w:t>bağlı</w:t>
      </w:r>
      <w:proofErr w:type="spellEnd"/>
      <w:r w:rsidRPr="004C233C">
        <w:rPr>
          <w:rFonts w:cs="Times New Roman"/>
        </w:rPr>
        <w:t xml:space="preserve"> </w:t>
      </w:r>
      <w:proofErr w:type="spellStart"/>
      <w:r w:rsidRPr="004C233C">
        <w:rPr>
          <w:rFonts w:cs="Times New Roman"/>
        </w:rPr>
        <w:t>olarak</w:t>
      </w:r>
      <w:proofErr w:type="spellEnd"/>
      <w:r w:rsidRPr="004C233C">
        <w:rPr>
          <w:rFonts w:cs="Times New Roman"/>
        </w:rPr>
        <w:t xml:space="preserve"> </w:t>
      </w:r>
      <w:proofErr w:type="spellStart"/>
      <w:r w:rsidRPr="004C233C">
        <w:rPr>
          <w:rFonts w:cs="Times New Roman"/>
        </w:rPr>
        <w:t>miyokard</w:t>
      </w:r>
      <w:proofErr w:type="spellEnd"/>
      <w:r w:rsidRPr="004C233C">
        <w:rPr>
          <w:rFonts w:cs="Times New Roman"/>
        </w:rPr>
        <w:t xml:space="preserve"> </w:t>
      </w:r>
      <w:proofErr w:type="spellStart"/>
      <w:r w:rsidRPr="004C233C">
        <w:rPr>
          <w:rFonts w:cs="Times New Roman"/>
        </w:rPr>
        <w:t>enfarktüsü</w:t>
      </w:r>
      <w:proofErr w:type="spellEnd"/>
      <w:r w:rsidRPr="004C233C">
        <w:rPr>
          <w:rFonts w:cs="Times New Roman"/>
        </w:rPr>
        <w:t xml:space="preserve">, </w:t>
      </w:r>
      <w:proofErr w:type="spellStart"/>
      <w:r w:rsidRPr="004C233C">
        <w:rPr>
          <w:rFonts w:cs="Times New Roman"/>
        </w:rPr>
        <w:t>serebrovasküler</w:t>
      </w:r>
      <w:proofErr w:type="spellEnd"/>
      <w:r w:rsidRPr="004C233C">
        <w:rPr>
          <w:rFonts w:cs="Times New Roman"/>
        </w:rPr>
        <w:t xml:space="preserve"> </w:t>
      </w:r>
      <w:proofErr w:type="spellStart"/>
      <w:r w:rsidRPr="004C233C">
        <w:rPr>
          <w:rFonts w:cs="Times New Roman"/>
        </w:rPr>
        <w:t>olaylar</w:t>
      </w:r>
      <w:proofErr w:type="spellEnd"/>
      <w:r w:rsidRPr="004C233C">
        <w:rPr>
          <w:rFonts w:cs="Times New Roman"/>
        </w:rPr>
        <w:t xml:space="preserve"> </w:t>
      </w:r>
      <w:proofErr w:type="spellStart"/>
      <w:r w:rsidRPr="004C233C">
        <w:rPr>
          <w:rFonts w:cs="Times New Roman"/>
        </w:rPr>
        <w:t>ve</w:t>
      </w:r>
      <w:proofErr w:type="spellEnd"/>
      <w:r w:rsidRPr="004C233C">
        <w:rPr>
          <w:rFonts w:cs="Times New Roman"/>
        </w:rPr>
        <w:t xml:space="preserve"> </w:t>
      </w:r>
      <w:proofErr w:type="spellStart"/>
      <w:r w:rsidRPr="004C233C">
        <w:rPr>
          <w:rFonts w:cs="Times New Roman"/>
        </w:rPr>
        <w:t>bilişsel</w:t>
      </w:r>
      <w:proofErr w:type="spellEnd"/>
      <w:r w:rsidRPr="004C233C">
        <w:rPr>
          <w:rFonts w:cs="Times New Roman"/>
        </w:rPr>
        <w:t xml:space="preserve"> </w:t>
      </w:r>
      <w:proofErr w:type="spellStart"/>
      <w:r w:rsidRPr="004C233C">
        <w:rPr>
          <w:rFonts w:cs="Times New Roman"/>
        </w:rPr>
        <w:t>fonksiyon</w:t>
      </w:r>
      <w:proofErr w:type="spellEnd"/>
      <w:r w:rsidRPr="004C233C">
        <w:rPr>
          <w:rFonts w:cs="Times New Roman"/>
        </w:rPr>
        <w:t xml:space="preserve"> </w:t>
      </w:r>
      <w:proofErr w:type="spellStart"/>
      <w:r w:rsidRPr="004C233C">
        <w:rPr>
          <w:rFonts w:cs="Times New Roman"/>
        </w:rPr>
        <w:t>kaybı</w:t>
      </w:r>
      <w:proofErr w:type="spellEnd"/>
      <w:r w:rsidRPr="004C233C">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ciddi</w:t>
      </w:r>
      <w:proofErr w:type="spellEnd"/>
      <w:r w:rsidRPr="004C233C">
        <w:rPr>
          <w:rFonts w:cs="Times New Roman"/>
        </w:rPr>
        <w:t xml:space="preserve"> </w:t>
      </w:r>
      <w:proofErr w:type="spellStart"/>
      <w:r w:rsidRPr="004C233C">
        <w:rPr>
          <w:rFonts w:cs="Times New Roman"/>
        </w:rPr>
        <w:t>sonuçlara</w:t>
      </w:r>
      <w:proofErr w:type="spellEnd"/>
      <w:r w:rsidRPr="004C233C">
        <w:rPr>
          <w:rFonts w:cs="Times New Roman"/>
        </w:rPr>
        <w:t xml:space="preserve"> </w:t>
      </w:r>
      <w:proofErr w:type="spellStart"/>
      <w:r w:rsidRPr="004C233C">
        <w:rPr>
          <w:rFonts w:cs="Times New Roman"/>
        </w:rPr>
        <w:t>yol</w:t>
      </w:r>
      <w:proofErr w:type="spellEnd"/>
      <w:r w:rsidRPr="004C233C">
        <w:rPr>
          <w:rFonts w:cs="Times New Roman"/>
        </w:rPr>
        <w:t xml:space="preserve"> </w:t>
      </w:r>
      <w:proofErr w:type="spellStart"/>
      <w:r w:rsidRPr="004C233C">
        <w:rPr>
          <w:rFonts w:cs="Times New Roman"/>
        </w:rPr>
        <w:t>açabilir</w:t>
      </w:r>
      <w:proofErr w:type="spellEnd"/>
      <w:r w:rsidRPr="004C233C">
        <w:rPr>
          <w:rFonts w:cs="Times New Roman"/>
        </w:rPr>
        <w:t>.</w:t>
      </w:r>
      <w:r>
        <w:rPr>
          <w:rFonts w:cs="Times New Roman"/>
        </w:rPr>
        <w:t xml:space="preserve"> Bu </w:t>
      </w:r>
      <w:proofErr w:type="spellStart"/>
      <w:r>
        <w:rPr>
          <w:rFonts w:cs="Times New Roman"/>
        </w:rPr>
        <w:t>nedenle</w:t>
      </w:r>
      <w:proofErr w:type="spellEnd"/>
      <w:r>
        <w:rPr>
          <w:rFonts w:cs="Times New Roman"/>
        </w:rPr>
        <w:t xml:space="preserve"> r</w:t>
      </w:r>
      <w:r w:rsidR="004C233C" w:rsidRPr="004C233C">
        <w:rPr>
          <w:rFonts w:cs="Times New Roman"/>
        </w:rPr>
        <w:t xml:space="preserve">isk </w:t>
      </w:r>
      <w:proofErr w:type="spellStart"/>
      <w:r w:rsidR="004C233C" w:rsidRPr="004C233C">
        <w:rPr>
          <w:rFonts w:cs="Times New Roman"/>
        </w:rPr>
        <w:t>faktörlerinin</w:t>
      </w:r>
      <w:proofErr w:type="spellEnd"/>
      <w:r w:rsidR="004C233C" w:rsidRPr="004C233C">
        <w:rPr>
          <w:rFonts w:cs="Times New Roman"/>
        </w:rPr>
        <w:t xml:space="preserve"> </w:t>
      </w:r>
      <w:proofErr w:type="spellStart"/>
      <w:r w:rsidR="004C233C" w:rsidRPr="004C233C">
        <w:rPr>
          <w:rFonts w:cs="Times New Roman"/>
        </w:rPr>
        <w:t>önceden</w:t>
      </w:r>
      <w:proofErr w:type="spellEnd"/>
      <w:r w:rsidR="004C233C" w:rsidRPr="004C233C">
        <w:rPr>
          <w:rFonts w:cs="Times New Roman"/>
        </w:rPr>
        <w:t xml:space="preserve"> </w:t>
      </w:r>
      <w:proofErr w:type="spellStart"/>
      <w:r w:rsidR="004C233C" w:rsidRPr="004C233C">
        <w:rPr>
          <w:rFonts w:cs="Times New Roman"/>
        </w:rPr>
        <w:t>belirlenmesi</w:t>
      </w:r>
      <w:proofErr w:type="spellEnd"/>
      <w:r w:rsidR="004C233C" w:rsidRPr="004C233C">
        <w:rPr>
          <w:rFonts w:cs="Times New Roman"/>
        </w:rPr>
        <w:t xml:space="preserve"> </w:t>
      </w:r>
      <w:proofErr w:type="spellStart"/>
      <w:r w:rsidR="004C233C" w:rsidRPr="004C233C">
        <w:rPr>
          <w:rFonts w:cs="Times New Roman"/>
        </w:rPr>
        <w:t>ve</w:t>
      </w:r>
      <w:proofErr w:type="spellEnd"/>
      <w:r w:rsidR="004C233C" w:rsidRPr="004C233C">
        <w:rPr>
          <w:rFonts w:cs="Times New Roman"/>
        </w:rPr>
        <w:t xml:space="preserve"> </w:t>
      </w:r>
      <w:proofErr w:type="spellStart"/>
      <w:r w:rsidR="004C233C" w:rsidRPr="004C233C">
        <w:rPr>
          <w:rFonts w:cs="Times New Roman"/>
        </w:rPr>
        <w:t>gerekli</w:t>
      </w:r>
      <w:proofErr w:type="spellEnd"/>
      <w:r w:rsidR="004C233C" w:rsidRPr="004C233C">
        <w:rPr>
          <w:rFonts w:cs="Times New Roman"/>
        </w:rPr>
        <w:t xml:space="preserve"> </w:t>
      </w:r>
      <w:proofErr w:type="spellStart"/>
      <w:r w:rsidR="004C233C" w:rsidRPr="004C233C">
        <w:rPr>
          <w:rFonts w:cs="Times New Roman"/>
        </w:rPr>
        <w:t>önlemlerin</w:t>
      </w:r>
      <w:proofErr w:type="spellEnd"/>
      <w:r w:rsidR="004C233C" w:rsidRPr="004C233C">
        <w:rPr>
          <w:rFonts w:cs="Times New Roman"/>
        </w:rPr>
        <w:t xml:space="preserve"> </w:t>
      </w:r>
      <w:proofErr w:type="spellStart"/>
      <w:r w:rsidR="004C233C" w:rsidRPr="004C233C">
        <w:rPr>
          <w:rFonts w:cs="Times New Roman"/>
        </w:rPr>
        <w:t>alınması</w:t>
      </w:r>
      <w:proofErr w:type="spellEnd"/>
      <w:r w:rsidR="004C233C" w:rsidRPr="004C233C">
        <w:rPr>
          <w:rFonts w:cs="Times New Roman"/>
        </w:rPr>
        <w:t xml:space="preserve">, </w:t>
      </w:r>
      <w:proofErr w:type="spellStart"/>
      <w:r w:rsidR="004C233C" w:rsidRPr="004C233C">
        <w:rPr>
          <w:rFonts w:cs="Times New Roman"/>
        </w:rPr>
        <w:t>komplikasyonların</w:t>
      </w:r>
      <w:proofErr w:type="spellEnd"/>
      <w:r w:rsidR="004C233C" w:rsidRPr="004C233C">
        <w:rPr>
          <w:rFonts w:cs="Times New Roman"/>
        </w:rPr>
        <w:t xml:space="preserve"> </w:t>
      </w:r>
      <w:proofErr w:type="spellStart"/>
      <w:r w:rsidR="004C233C" w:rsidRPr="004C233C">
        <w:rPr>
          <w:rFonts w:cs="Times New Roman"/>
        </w:rPr>
        <w:t>büyük</w:t>
      </w:r>
      <w:proofErr w:type="spellEnd"/>
      <w:r w:rsidR="004C233C" w:rsidRPr="004C233C">
        <w:rPr>
          <w:rFonts w:cs="Times New Roman"/>
        </w:rPr>
        <w:t xml:space="preserve"> </w:t>
      </w:r>
      <w:proofErr w:type="spellStart"/>
      <w:r w:rsidR="004C233C" w:rsidRPr="004C233C">
        <w:rPr>
          <w:rFonts w:cs="Times New Roman"/>
        </w:rPr>
        <w:t>ölçüde</w:t>
      </w:r>
      <w:proofErr w:type="spellEnd"/>
      <w:r w:rsidR="004C233C" w:rsidRPr="004C233C">
        <w:rPr>
          <w:rFonts w:cs="Times New Roman"/>
        </w:rPr>
        <w:t xml:space="preserve"> </w:t>
      </w:r>
      <w:proofErr w:type="spellStart"/>
      <w:r w:rsidR="004C233C" w:rsidRPr="004C233C">
        <w:rPr>
          <w:rFonts w:cs="Times New Roman"/>
        </w:rPr>
        <w:t>önlenmesini</w:t>
      </w:r>
      <w:proofErr w:type="spellEnd"/>
      <w:r w:rsidR="004C233C" w:rsidRPr="004C233C">
        <w:rPr>
          <w:rFonts w:cs="Times New Roman"/>
        </w:rPr>
        <w:t xml:space="preserve"> </w:t>
      </w:r>
      <w:proofErr w:type="spellStart"/>
      <w:r w:rsidR="004C233C" w:rsidRPr="004C233C">
        <w:rPr>
          <w:rFonts w:cs="Times New Roman"/>
        </w:rPr>
        <w:t>sağlayabilir</w:t>
      </w:r>
      <w:proofErr w:type="spellEnd"/>
      <w:r w:rsidR="004C233C" w:rsidRPr="004C233C">
        <w:rPr>
          <w:rFonts w:cs="Times New Roman"/>
        </w:rPr>
        <w:t xml:space="preserve"> (4). </w:t>
      </w:r>
    </w:p>
    <w:p w14:paraId="37749FFD" w14:textId="1048FD29" w:rsidR="0082676B" w:rsidRDefault="0041756F" w:rsidP="00D55024">
      <w:pPr>
        <w:spacing w:line="360" w:lineRule="auto"/>
        <w:jc w:val="both"/>
        <w:rPr>
          <w:rFonts w:cs="Times New Roman"/>
        </w:rPr>
      </w:pPr>
      <w:r w:rsidRPr="0041756F">
        <w:rPr>
          <w:rFonts w:cs="Times New Roman"/>
        </w:rPr>
        <w:t xml:space="preserve">Bu </w:t>
      </w:r>
      <w:proofErr w:type="spellStart"/>
      <w:r w:rsidRPr="0041756F">
        <w:rPr>
          <w:rFonts w:cs="Times New Roman"/>
        </w:rPr>
        <w:t>komplikasyonların</w:t>
      </w:r>
      <w:proofErr w:type="spellEnd"/>
      <w:r w:rsidRPr="0041756F">
        <w:rPr>
          <w:rFonts w:cs="Times New Roman"/>
        </w:rPr>
        <w:t xml:space="preserve"> </w:t>
      </w:r>
      <w:proofErr w:type="spellStart"/>
      <w:r w:rsidRPr="0041756F">
        <w:rPr>
          <w:rFonts w:cs="Times New Roman"/>
        </w:rPr>
        <w:t>fizyopatolojisini</w:t>
      </w:r>
      <w:proofErr w:type="spellEnd"/>
      <w:r w:rsidRPr="0041756F">
        <w:rPr>
          <w:rFonts w:cs="Times New Roman"/>
        </w:rPr>
        <w:t xml:space="preserve"> </w:t>
      </w:r>
      <w:proofErr w:type="spellStart"/>
      <w:r w:rsidRPr="0041756F">
        <w:rPr>
          <w:rFonts w:cs="Times New Roman"/>
        </w:rPr>
        <w:t>anlamak</w:t>
      </w:r>
      <w:proofErr w:type="spellEnd"/>
      <w:r w:rsidRPr="0041756F">
        <w:rPr>
          <w:rFonts w:cs="Times New Roman"/>
        </w:rPr>
        <w:t xml:space="preserve">, </w:t>
      </w:r>
      <w:proofErr w:type="spellStart"/>
      <w:r w:rsidRPr="0041756F">
        <w:rPr>
          <w:rFonts w:cs="Times New Roman"/>
        </w:rPr>
        <w:t>yalnızca</w:t>
      </w:r>
      <w:proofErr w:type="spellEnd"/>
      <w:r w:rsidRPr="0041756F">
        <w:rPr>
          <w:rFonts w:cs="Times New Roman"/>
        </w:rPr>
        <w:t xml:space="preserve"> </w:t>
      </w:r>
      <w:proofErr w:type="spellStart"/>
      <w:r w:rsidRPr="0041756F">
        <w:rPr>
          <w:rFonts w:cs="Times New Roman"/>
        </w:rPr>
        <w:t>tedavi</w:t>
      </w:r>
      <w:proofErr w:type="spellEnd"/>
      <w:r w:rsidRPr="0041756F">
        <w:rPr>
          <w:rFonts w:cs="Times New Roman"/>
        </w:rPr>
        <w:t xml:space="preserve"> </w:t>
      </w:r>
      <w:proofErr w:type="spellStart"/>
      <w:r w:rsidRPr="0041756F">
        <w:rPr>
          <w:rFonts w:cs="Times New Roman"/>
        </w:rPr>
        <w:t>sürecini</w:t>
      </w:r>
      <w:proofErr w:type="spellEnd"/>
      <w:r w:rsidRPr="0041756F">
        <w:rPr>
          <w:rFonts w:cs="Times New Roman"/>
        </w:rPr>
        <w:t xml:space="preserve"> </w:t>
      </w:r>
      <w:proofErr w:type="spellStart"/>
      <w:r w:rsidRPr="0041756F">
        <w:rPr>
          <w:rFonts w:cs="Times New Roman"/>
        </w:rPr>
        <w:t>değil</w:t>
      </w:r>
      <w:proofErr w:type="spellEnd"/>
      <w:r w:rsidRPr="0041756F">
        <w:rPr>
          <w:rFonts w:cs="Times New Roman"/>
        </w:rPr>
        <w:t xml:space="preserve">, </w:t>
      </w:r>
      <w:proofErr w:type="spellStart"/>
      <w:r w:rsidRPr="0041756F">
        <w:rPr>
          <w:rFonts w:cs="Times New Roman"/>
        </w:rPr>
        <w:t>aynı</w:t>
      </w:r>
      <w:proofErr w:type="spellEnd"/>
      <w:r w:rsidRPr="0041756F">
        <w:rPr>
          <w:rFonts w:cs="Times New Roman"/>
        </w:rPr>
        <w:t xml:space="preserve"> </w:t>
      </w:r>
      <w:proofErr w:type="spellStart"/>
      <w:r w:rsidRPr="0041756F">
        <w:rPr>
          <w:rFonts w:cs="Times New Roman"/>
        </w:rPr>
        <w:t>zamanda</w:t>
      </w:r>
      <w:proofErr w:type="spellEnd"/>
      <w:r w:rsidRPr="0041756F">
        <w:rPr>
          <w:rFonts w:cs="Times New Roman"/>
        </w:rPr>
        <w:t xml:space="preserve"> perioperatif </w:t>
      </w:r>
      <w:proofErr w:type="spellStart"/>
      <w:r w:rsidRPr="0041756F">
        <w:rPr>
          <w:rFonts w:cs="Times New Roman"/>
        </w:rPr>
        <w:t>dönemde</w:t>
      </w:r>
      <w:proofErr w:type="spellEnd"/>
      <w:r w:rsidRPr="0041756F">
        <w:rPr>
          <w:rFonts w:cs="Times New Roman"/>
        </w:rPr>
        <w:t xml:space="preserve"> </w:t>
      </w:r>
      <w:proofErr w:type="spellStart"/>
      <w:r w:rsidRPr="0041756F">
        <w:rPr>
          <w:rFonts w:cs="Times New Roman"/>
        </w:rPr>
        <w:t>uygulanacak</w:t>
      </w:r>
      <w:proofErr w:type="spellEnd"/>
      <w:r w:rsidRPr="0041756F">
        <w:rPr>
          <w:rFonts w:cs="Times New Roman"/>
        </w:rPr>
        <w:t xml:space="preserve"> </w:t>
      </w:r>
      <w:proofErr w:type="spellStart"/>
      <w:r w:rsidRPr="0041756F">
        <w:rPr>
          <w:rFonts w:cs="Times New Roman"/>
        </w:rPr>
        <w:t>önleyici</w:t>
      </w:r>
      <w:proofErr w:type="spellEnd"/>
      <w:r w:rsidRPr="0041756F">
        <w:rPr>
          <w:rFonts w:cs="Times New Roman"/>
        </w:rPr>
        <w:t xml:space="preserve"> </w:t>
      </w:r>
      <w:proofErr w:type="spellStart"/>
      <w:r w:rsidRPr="0041756F">
        <w:rPr>
          <w:rFonts w:cs="Times New Roman"/>
        </w:rPr>
        <w:t>stratejilerin</w:t>
      </w:r>
      <w:proofErr w:type="spellEnd"/>
      <w:r w:rsidRPr="0041756F">
        <w:rPr>
          <w:rFonts w:cs="Times New Roman"/>
        </w:rPr>
        <w:t xml:space="preserve"> </w:t>
      </w:r>
      <w:proofErr w:type="spellStart"/>
      <w:r w:rsidRPr="0041756F">
        <w:rPr>
          <w:rFonts w:cs="Times New Roman"/>
        </w:rPr>
        <w:t>etkinliğini</w:t>
      </w:r>
      <w:proofErr w:type="spellEnd"/>
      <w:r w:rsidRPr="0041756F">
        <w:rPr>
          <w:rFonts w:cs="Times New Roman"/>
        </w:rPr>
        <w:t xml:space="preserve"> de </w:t>
      </w:r>
      <w:proofErr w:type="spellStart"/>
      <w:r w:rsidRPr="0041756F">
        <w:rPr>
          <w:rFonts w:cs="Times New Roman"/>
        </w:rPr>
        <w:t>belirler</w:t>
      </w:r>
      <w:proofErr w:type="spellEnd"/>
      <w:r w:rsidRPr="0041756F">
        <w:rPr>
          <w:rFonts w:cs="Times New Roman"/>
        </w:rPr>
        <w:t xml:space="preserve">. </w:t>
      </w:r>
      <w:proofErr w:type="spellStart"/>
      <w:r w:rsidR="00D06068">
        <w:rPr>
          <w:rFonts w:cs="Times New Roman"/>
        </w:rPr>
        <w:t>F</w:t>
      </w:r>
      <w:r w:rsidRPr="0041756F">
        <w:rPr>
          <w:rFonts w:cs="Times New Roman"/>
        </w:rPr>
        <w:t>izyolojik</w:t>
      </w:r>
      <w:proofErr w:type="spellEnd"/>
      <w:r w:rsidRPr="0041756F">
        <w:rPr>
          <w:rFonts w:cs="Times New Roman"/>
        </w:rPr>
        <w:t xml:space="preserve"> </w:t>
      </w:r>
      <w:proofErr w:type="spellStart"/>
      <w:r w:rsidRPr="0041756F">
        <w:rPr>
          <w:rFonts w:cs="Times New Roman"/>
        </w:rPr>
        <w:t>rezervin</w:t>
      </w:r>
      <w:proofErr w:type="spellEnd"/>
      <w:r w:rsidRPr="0041756F">
        <w:rPr>
          <w:rFonts w:cs="Times New Roman"/>
        </w:rPr>
        <w:t xml:space="preserve"> </w:t>
      </w:r>
      <w:proofErr w:type="spellStart"/>
      <w:r w:rsidRPr="0041756F">
        <w:rPr>
          <w:rFonts w:cs="Times New Roman"/>
        </w:rPr>
        <w:t>sınırlarını</w:t>
      </w:r>
      <w:proofErr w:type="spellEnd"/>
      <w:r w:rsidRPr="0041756F">
        <w:rPr>
          <w:rFonts w:cs="Times New Roman"/>
        </w:rPr>
        <w:t xml:space="preserve"> </w:t>
      </w:r>
      <w:proofErr w:type="spellStart"/>
      <w:r w:rsidRPr="0041756F">
        <w:rPr>
          <w:rFonts w:cs="Times New Roman"/>
        </w:rPr>
        <w:t>doğru</w:t>
      </w:r>
      <w:proofErr w:type="spellEnd"/>
      <w:r w:rsidRPr="0041756F">
        <w:rPr>
          <w:rFonts w:cs="Times New Roman"/>
        </w:rPr>
        <w:t xml:space="preserve"> </w:t>
      </w:r>
      <w:proofErr w:type="spellStart"/>
      <w:r w:rsidRPr="0041756F">
        <w:rPr>
          <w:rFonts w:cs="Times New Roman"/>
        </w:rPr>
        <w:t>analiz</w:t>
      </w:r>
      <w:proofErr w:type="spellEnd"/>
      <w:r w:rsidRPr="0041756F">
        <w:rPr>
          <w:rFonts w:cs="Times New Roman"/>
        </w:rPr>
        <w:t xml:space="preserve"> </w:t>
      </w:r>
      <w:proofErr w:type="spellStart"/>
      <w:r w:rsidRPr="0041756F">
        <w:rPr>
          <w:rFonts w:cs="Times New Roman"/>
        </w:rPr>
        <w:t>etmek</w:t>
      </w:r>
      <w:proofErr w:type="spellEnd"/>
      <w:r w:rsidRPr="0041756F">
        <w:rPr>
          <w:rFonts w:cs="Times New Roman"/>
        </w:rPr>
        <w:t xml:space="preserve">, </w:t>
      </w:r>
      <w:proofErr w:type="spellStart"/>
      <w:r w:rsidRPr="0041756F">
        <w:rPr>
          <w:rFonts w:cs="Times New Roman"/>
        </w:rPr>
        <w:t>sıvı</w:t>
      </w:r>
      <w:proofErr w:type="spellEnd"/>
      <w:r w:rsidR="00D06068">
        <w:rPr>
          <w:rFonts w:cs="Times New Roman"/>
        </w:rPr>
        <w:t xml:space="preserve"> </w:t>
      </w:r>
      <w:proofErr w:type="spellStart"/>
      <w:r w:rsidR="00D06068">
        <w:rPr>
          <w:rFonts w:cs="Times New Roman"/>
        </w:rPr>
        <w:t>ve</w:t>
      </w:r>
      <w:proofErr w:type="spellEnd"/>
      <w:r w:rsidR="00D06068">
        <w:rPr>
          <w:rFonts w:cs="Times New Roman"/>
        </w:rPr>
        <w:t xml:space="preserve"> </w:t>
      </w:r>
      <w:proofErr w:type="spellStart"/>
      <w:r w:rsidR="00D06068">
        <w:rPr>
          <w:rFonts w:cs="Times New Roman"/>
        </w:rPr>
        <w:t>vazopressör</w:t>
      </w:r>
      <w:proofErr w:type="spellEnd"/>
      <w:r w:rsidRPr="0041756F">
        <w:rPr>
          <w:rFonts w:cs="Times New Roman"/>
        </w:rPr>
        <w:t xml:space="preserve"> </w:t>
      </w:r>
      <w:proofErr w:type="spellStart"/>
      <w:r w:rsidRPr="0041756F">
        <w:rPr>
          <w:rFonts w:cs="Times New Roman"/>
        </w:rPr>
        <w:t>tedavisinin</w:t>
      </w:r>
      <w:proofErr w:type="spellEnd"/>
      <w:r w:rsidRPr="0041756F">
        <w:rPr>
          <w:rFonts w:cs="Times New Roman"/>
        </w:rPr>
        <w:t xml:space="preserve"> </w:t>
      </w:r>
      <w:proofErr w:type="spellStart"/>
      <w:r w:rsidRPr="0041756F">
        <w:rPr>
          <w:rFonts w:cs="Times New Roman"/>
        </w:rPr>
        <w:t>zamanlaması</w:t>
      </w:r>
      <w:proofErr w:type="spellEnd"/>
      <w:r w:rsidRPr="0041756F">
        <w:rPr>
          <w:rFonts w:cs="Times New Roman"/>
        </w:rPr>
        <w:t xml:space="preserve"> </w:t>
      </w:r>
      <w:proofErr w:type="spellStart"/>
      <w:r w:rsidRPr="0041756F">
        <w:rPr>
          <w:rFonts w:cs="Times New Roman"/>
        </w:rPr>
        <w:t>ve</w:t>
      </w:r>
      <w:proofErr w:type="spellEnd"/>
      <w:r w:rsidRPr="0041756F">
        <w:rPr>
          <w:rFonts w:cs="Times New Roman"/>
        </w:rPr>
        <w:t xml:space="preserve"> </w:t>
      </w:r>
      <w:proofErr w:type="spellStart"/>
      <w:r w:rsidR="00D06068">
        <w:rPr>
          <w:rFonts w:cs="Times New Roman"/>
        </w:rPr>
        <w:t>miktarı</w:t>
      </w:r>
      <w:proofErr w:type="spellEnd"/>
      <w:r w:rsidRPr="0041756F">
        <w:rPr>
          <w:rFonts w:cs="Times New Roman"/>
        </w:rPr>
        <w:t xml:space="preserve"> </w:t>
      </w:r>
      <w:proofErr w:type="spellStart"/>
      <w:r w:rsidRPr="0041756F">
        <w:rPr>
          <w:rFonts w:cs="Times New Roman"/>
        </w:rPr>
        <w:t>gibi</w:t>
      </w:r>
      <w:proofErr w:type="spellEnd"/>
      <w:r w:rsidRPr="0041756F">
        <w:rPr>
          <w:rFonts w:cs="Times New Roman"/>
        </w:rPr>
        <w:t xml:space="preserve"> </w:t>
      </w:r>
      <w:proofErr w:type="spellStart"/>
      <w:r w:rsidRPr="0041756F">
        <w:rPr>
          <w:rFonts w:cs="Times New Roman"/>
        </w:rPr>
        <w:t>kritik</w:t>
      </w:r>
      <w:proofErr w:type="spellEnd"/>
      <w:r w:rsidRPr="0041756F">
        <w:rPr>
          <w:rFonts w:cs="Times New Roman"/>
        </w:rPr>
        <w:t xml:space="preserve"> </w:t>
      </w:r>
      <w:proofErr w:type="spellStart"/>
      <w:r w:rsidRPr="0041756F">
        <w:rPr>
          <w:rFonts w:cs="Times New Roman"/>
        </w:rPr>
        <w:t>kararların</w:t>
      </w:r>
      <w:proofErr w:type="spellEnd"/>
      <w:r w:rsidRPr="0041756F">
        <w:rPr>
          <w:rFonts w:cs="Times New Roman"/>
        </w:rPr>
        <w:t xml:space="preserve"> </w:t>
      </w:r>
      <w:proofErr w:type="spellStart"/>
      <w:r w:rsidRPr="0041756F">
        <w:rPr>
          <w:rFonts w:cs="Times New Roman"/>
        </w:rPr>
        <w:t>bireyselleştirilmesini</w:t>
      </w:r>
      <w:proofErr w:type="spellEnd"/>
      <w:r w:rsidRPr="0041756F">
        <w:rPr>
          <w:rFonts w:cs="Times New Roman"/>
        </w:rPr>
        <w:t xml:space="preserve"> </w:t>
      </w:r>
      <w:proofErr w:type="spellStart"/>
      <w:r w:rsidRPr="0041756F">
        <w:rPr>
          <w:rFonts w:cs="Times New Roman"/>
        </w:rPr>
        <w:t>sağlar</w:t>
      </w:r>
      <w:proofErr w:type="spellEnd"/>
      <w:r w:rsidRPr="0041756F">
        <w:rPr>
          <w:rFonts w:cs="Times New Roman"/>
        </w:rPr>
        <w:t>.</w:t>
      </w:r>
    </w:p>
    <w:p w14:paraId="02D94792" w14:textId="5AB4ED94" w:rsidR="00E17EFE" w:rsidRDefault="004C2F3F" w:rsidP="00D55024">
      <w:pPr>
        <w:spacing w:line="360" w:lineRule="auto"/>
        <w:jc w:val="both"/>
        <w:rPr>
          <w:rFonts w:cs="Times New Roman"/>
          <w:lang w:val="tr-TR"/>
        </w:rPr>
      </w:pPr>
      <w:r w:rsidRPr="00D06068">
        <w:rPr>
          <w:rFonts w:cs="Times New Roman"/>
          <w:color w:val="EE0000"/>
          <w:lang w:val="tr-TR"/>
        </w:rPr>
        <w:lastRenderedPageBreak/>
        <w:t>Sıvı tedavisi, anestezi yönetiminin temel unsurlarından biridir. Ancak sıvı uygulamasına verilecek hemodinamik yanıtı güvenilir biçimde öngörebilecek tek bir yöntem yoktur. Bu durum, sıvı dengesinin</w:t>
      </w:r>
      <w:r w:rsidR="00D06068">
        <w:rPr>
          <w:rFonts w:cs="Times New Roman"/>
          <w:color w:val="EE0000"/>
          <w:lang w:val="tr-TR"/>
        </w:rPr>
        <w:t xml:space="preserve"> VENTRİKO ARTERİEL COUPLİNG E ATIF </w:t>
      </w:r>
      <w:proofErr w:type="gramStart"/>
      <w:r w:rsidR="00D06068">
        <w:rPr>
          <w:rFonts w:cs="Times New Roman"/>
          <w:color w:val="EE0000"/>
          <w:lang w:val="tr-TR"/>
        </w:rPr>
        <w:t xml:space="preserve">YAPILABİLİR </w:t>
      </w:r>
      <w:r w:rsidRPr="00D06068">
        <w:rPr>
          <w:rFonts w:cs="Times New Roman"/>
          <w:color w:val="EE0000"/>
          <w:lang w:val="tr-TR"/>
        </w:rPr>
        <w:t xml:space="preserve"> çok</w:t>
      </w:r>
      <w:proofErr w:type="gramEnd"/>
      <w:r w:rsidRPr="00D06068">
        <w:rPr>
          <w:rFonts w:cs="Times New Roman"/>
          <w:color w:val="EE0000"/>
          <w:lang w:val="tr-TR"/>
        </w:rPr>
        <w:t xml:space="preserve"> sayıda fizyolojik faktörün etkileşimiyle belirlenmesinden kaynaklanır. </w:t>
      </w:r>
      <w:r w:rsidR="00D06068">
        <w:rPr>
          <w:rFonts w:cs="Times New Roman"/>
          <w:color w:val="EE0000"/>
          <w:lang w:val="tr-TR"/>
        </w:rPr>
        <w:t xml:space="preserve">YERİ DEĞİŞEBİLİR </w:t>
      </w:r>
      <w:r w:rsidRPr="004C2F3F">
        <w:rPr>
          <w:rFonts w:cs="Times New Roman"/>
          <w:lang w:val="tr-TR"/>
        </w:rPr>
        <w:t xml:space="preserve">Son yıllarda, hemodinamik yanıtın noninvaziv değerlendirilmesinde </w:t>
      </w:r>
      <w:r w:rsidRPr="00887753">
        <w:rPr>
          <w:rFonts w:cs="Times New Roman"/>
          <w:lang w:val="tr-TR"/>
        </w:rPr>
        <w:t>karotis Doppler ultrasonu</w:t>
      </w:r>
      <w:r w:rsidRPr="004C2F3F">
        <w:rPr>
          <w:rFonts w:cs="Times New Roman"/>
          <w:lang w:val="tr-TR"/>
        </w:rPr>
        <w:t xml:space="preserve"> öne çıkmış ve perioperatif hipotansiyonun öngörülmesinde sıkça araştırılmaya başlanmıştır.</w:t>
      </w:r>
    </w:p>
    <w:p w14:paraId="4B1F0740" w14:textId="77777777" w:rsidR="00D06068" w:rsidRPr="004C233C" w:rsidRDefault="00D06068" w:rsidP="00D55024">
      <w:pPr>
        <w:spacing w:line="360" w:lineRule="auto"/>
        <w:jc w:val="both"/>
        <w:rPr>
          <w:rFonts w:cs="Times New Roman"/>
          <w:lang w:val="tr-TR"/>
        </w:rPr>
      </w:pPr>
    </w:p>
    <w:p w14:paraId="06B7207A" w14:textId="0642F63A" w:rsidR="00E17EFE" w:rsidRDefault="00E17EFE" w:rsidP="00D55024">
      <w:pPr>
        <w:spacing w:line="360" w:lineRule="auto"/>
        <w:jc w:val="both"/>
        <w:rPr>
          <w:rFonts w:cs="Times New Roman"/>
          <w:b/>
          <w:bCs/>
          <w:color w:val="000000"/>
          <w:lang w:val="tr-TR"/>
        </w:rPr>
      </w:pPr>
      <w:r w:rsidRPr="00826778">
        <w:rPr>
          <w:rFonts w:cs="Times New Roman"/>
          <w:b/>
          <w:bCs/>
          <w:color w:val="000000"/>
          <w:lang w:val="tr-TR"/>
        </w:rPr>
        <w:t>POST-İNDÜKSİYONEL HİPOTANSİYO</w:t>
      </w:r>
      <w:r>
        <w:rPr>
          <w:rFonts w:cs="Times New Roman"/>
          <w:b/>
          <w:bCs/>
          <w:color w:val="000000"/>
          <w:lang w:val="tr-TR"/>
        </w:rPr>
        <w:t>N</w:t>
      </w:r>
    </w:p>
    <w:p w14:paraId="51F961C0" w14:textId="08721E1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P</w:t>
      </w:r>
      <w:r w:rsidR="00887753">
        <w:rPr>
          <w:rFonts w:cs="Times New Roman"/>
          <w:color w:val="000000"/>
          <w:lang w:val="tr-TR"/>
        </w:rPr>
        <w:t>I</w:t>
      </w:r>
      <w:r w:rsidRPr="003F11A2">
        <w:rPr>
          <w:rFonts w:cs="Times New Roman"/>
          <w:color w:val="000000"/>
          <w:lang w:val="tr-TR"/>
        </w:rPr>
        <w:t>H, genel anestezi indüksiyonunu takiben ilk 20–30 dakika içinde veya cerrahi girişim başlamadan önce ortaya çıkan arteriyel hipotansiyon olarak tanımlanmaktadır (1,2). Bu dönemde cerrahi uyaranın azlığı ve anestezistin ventilatör ayarı, kayıt ve pozisyon verme gibi işlemlerle meşgul olması nedeniyle kolaylıkla gözden kaçabilir ve tedavi gecikebilir (39).</w:t>
      </w:r>
    </w:p>
    <w:p w14:paraId="6727D997" w14:textId="65FE2F3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Genel anestezi sırasında gelişen hipotansiyon için literatürde ortak bir tanım bulunmamaktadır (40). Farklı çalışmalarda; sistolik arter basıncının (SAP) 80–100 mmHg’nin altına düşmesi veya ortalama arter basıncının (OAB) 65 mmHg’nin altına inmesi gibi mutlak eşikler, bazal değere göre %20–30 düşüş gibi göreceli eşikler ya da bu kriterlerin kombinasyonları kullanılmıştır.</w:t>
      </w:r>
      <w:r w:rsidR="00D06068">
        <w:rPr>
          <w:rFonts w:cs="Times New Roman"/>
          <w:color w:val="000000"/>
          <w:lang w:val="tr-TR"/>
        </w:rPr>
        <w:t xml:space="preserve"> Hatta </w:t>
      </w:r>
      <w:r w:rsidRPr="003F11A2">
        <w:rPr>
          <w:rFonts w:cs="Times New Roman"/>
          <w:color w:val="000000"/>
          <w:lang w:val="tr-TR"/>
        </w:rPr>
        <w:t>intraoperatif hipotansiyon (IOH) için yapılan 130 çalışmada 140 farklı tanım bildirilmiştir (40,41).</w:t>
      </w:r>
    </w:p>
    <w:p w14:paraId="7ED363B2" w14:textId="77777777"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Bu çalışmada ise PİH, ortalama arter basıncının 65 mmHg’nin altına düşmesi olarak kabul edilmiştir. Bu tanım, literatürde en sık kullanılan ve klinik olarak anlamlı organ hipoperfüzyonunu en iyi yansıtan eşik değer olarak seçilmiştir.</w:t>
      </w:r>
    </w:p>
    <w:p w14:paraId="05884837" w14:textId="6D3B5BB5" w:rsidR="000C1744" w:rsidRDefault="0070408B" w:rsidP="00D55024">
      <w:pPr>
        <w:spacing w:line="360" w:lineRule="auto"/>
        <w:jc w:val="both"/>
        <w:rPr>
          <w:rFonts w:cs="Times New Roman"/>
          <w:b/>
          <w:bCs/>
          <w:color w:val="000000"/>
          <w:lang w:val="tr-TR"/>
        </w:rPr>
      </w:pPr>
      <w:r>
        <w:rPr>
          <w:rFonts w:cs="Times New Roman"/>
          <w:b/>
          <w:bCs/>
          <w:color w:val="000000"/>
          <w:lang w:val="tr-TR"/>
        </w:rPr>
        <w:t xml:space="preserve">PIH </w:t>
      </w:r>
      <w:proofErr w:type="spellStart"/>
      <w:r>
        <w:rPr>
          <w:rFonts w:cs="Times New Roman"/>
          <w:b/>
          <w:bCs/>
          <w:color w:val="000000"/>
          <w:lang w:val="tr-TR"/>
        </w:rPr>
        <w:t>ın</w:t>
      </w:r>
      <w:proofErr w:type="spellEnd"/>
      <w:r w:rsidR="00E17EFE" w:rsidRPr="00826778">
        <w:rPr>
          <w:rFonts w:cs="Times New Roman"/>
          <w:b/>
          <w:bCs/>
          <w:color w:val="000000"/>
          <w:lang w:val="tr-TR"/>
        </w:rPr>
        <w:t xml:space="preserve"> Önemi</w:t>
      </w:r>
    </w:p>
    <w:p w14:paraId="55467AC3" w14:textId="77777777" w:rsidR="00600695" w:rsidRDefault="00400D7F" w:rsidP="00600695">
      <w:pPr>
        <w:spacing w:line="360" w:lineRule="auto"/>
      </w:pPr>
      <w:r>
        <w:t>PIH</w:t>
      </w:r>
      <w:r w:rsidR="004C233C" w:rsidRPr="004C233C">
        <w:t xml:space="preserve"> </w:t>
      </w:r>
      <w:proofErr w:type="spellStart"/>
      <w:r w:rsidR="004C233C" w:rsidRPr="004C233C">
        <w:t>sık</w:t>
      </w:r>
      <w:proofErr w:type="spellEnd"/>
      <w:r w:rsidR="004C233C" w:rsidRPr="004C233C">
        <w:t xml:space="preserve"> </w:t>
      </w:r>
      <w:proofErr w:type="spellStart"/>
      <w:r w:rsidR="004C233C" w:rsidRPr="004C233C">
        <w:t>görülür</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olumsuz</w:t>
      </w:r>
      <w:proofErr w:type="spellEnd"/>
      <w:r w:rsidR="004C233C" w:rsidRPr="004C233C">
        <w:t xml:space="preserve"> </w:t>
      </w:r>
      <w:proofErr w:type="spellStart"/>
      <w:r w:rsidR="004C233C" w:rsidRPr="004C233C">
        <w:t>sonuçlarla</w:t>
      </w:r>
      <w:proofErr w:type="spellEnd"/>
      <w:r w:rsidR="004C233C" w:rsidRPr="004C233C">
        <w:t xml:space="preserve"> </w:t>
      </w:r>
      <w:proofErr w:type="spellStart"/>
      <w:r w:rsidR="004C233C" w:rsidRPr="004C233C">
        <w:t>ilişkilidir</w:t>
      </w:r>
      <w:proofErr w:type="spellEnd"/>
      <w:r w:rsidR="004C233C" w:rsidRPr="004C233C">
        <w:t xml:space="preserve"> (40). </w:t>
      </w:r>
      <w:proofErr w:type="spellStart"/>
      <w:r w:rsidR="004C233C" w:rsidRPr="004C233C">
        <w:t>Otoregülasyon</w:t>
      </w:r>
      <w:proofErr w:type="spellEnd"/>
      <w:r w:rsidR="004C233C" w:rsidRPr="004C233C">
        <w:t xml:space="preserve"> </w:t>
      </w:r>
      <w:proofErr w:type="spellStart"/>
      <w:r w:rsidR="004C233C" w:rsidRPr="004C233C">
        <w:t>eşiğinin</w:t>
      </w:r>
      <w:proofErr w:type="spellEnd"/>
      <w:r w:rsidR="004C233C" w:rsidRPr="004C233C">
        <w:t xml:space="preserve"> </w:t>
      </w:r>
      <w:proofErr w:type="spellStart"/>
      <w:r w:rsidR="004C233C" w:rsidRPr="004C233C">
        <w:t>altındaki</w:t>
      </w:r>
      <w:proofErr w:type="spellEnd"/>
      <w:r w:rsidR="004C233C" w:rsidRPr="004C233C">
        <w:t xml:space="preserve"> </w:t>
      </w:r>
      <w:proofErr w:type="spellStart"/>
      <w:r w:rsidR="004C233C" w:rsidRPr="004C233C">
        <w:t>arter</w:t>
      </w:r>
      <w:proofErr w:type="spellEnd"/>
      <w:r w:rsidR="004C233C" w:rsidRPr="004C233C">
        <w:t xml:space="preserve"> </w:t>
      </w:r>
      <w:proofErr w:type="spellStart"/>
      <w:r w:rsidR="004C233C" w:rsidRPr="004C233C">
        <w:t>basıncı</w:t>
      </w:r>
      <w:proofErr w:type="spellEnd"/>
      <w:r w:rsidR="004C233C" w:rsidRPr="004C233C">
        <w:t xml:space="preserve">, </w:t>
      </w:r>
      <w:proofErr w:type="spellStart"/>
      <w:r w:rsidR="004C233C" w:rsidRPr="004C233C">
        <w:t>kalp</w:t>
      </w:r>
      <w:proofErr w:type="spellEnd"/>
      <w:r w:rsidR="004C233C" w:rsidRPr="004C233C">
        <w:t xml:space="preserve">, </w:t>
      </w:r>
      <w:proofErr w:type="spellStart"/>
      <w:r w:rsidR="004C233C" w:rsidRPr="004C233C">
        <w:t>beyin</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perfüzyonunu</w:t>
      </w:r>
      <w:proofErr w:type="spellEnd"/>
      <w:r w:rsidR="004C233C" w:rsidRPr="004C233C">
        <w:t xml:space="preserve"> </w:t>
      </w:r>
      <w:proofErr w:type="spellStart"/>
      <w:r w:rsidR="004C233C" w:rsidRPr="004C233C">
        <w:t>bozarak</w:t>
      </w:r>
      <w:proofErr w:type="spellEnd"/>
      <w:r w:rsidR="004C233C" w:rsidRPr="004C233C">
        <w:t xml:space="preserve"> </w:t>
      </w:r>
      <w:proofErr w:type="spellStart"/>
      <w:r w:rsidR="004C233C" w:rsidRPr="004C233C">
        <w:t>iskemiye</w:t>
      </w:r>
      <w:proofErr w:type="spellEnd"/>
      <w:r w:rsidR="004C233C" w:rsidRPr="004C233C">
        <w:t xml:space="preserve"> </w:t>
      </w:r>
      <w:proofErr w:type="spellStart"/>
      <w:r w:rsidR="004C233C" w:rsidRPr="004C233C">
        <w:t>yol</w:t>
      </w:r>
      <w:proofErr w:type="spellEnd"/>
      <w:r w:rsidR="004C233C" w:rsidRPr="004C233C">
        <w:t xml:space="preserve"> </w:t>
      </w:r>
      <w:proofErr w:type="spellStart"/>
      <w:r w:rsidR="004C233C" w:rsidRPr="004C233C">
        <w:t>açabilir</w:t>
      </w:r>
      <w:proofErr w:type="spellEnd"/>
      <w:r w:rsidR="004C233C" w:rsidRPr="004C233C">
        <w:t xml:space="preserve"> (1).</w:t>
      </w:r>
      <w:r w:rsidR="003F11A2">
        <w:t xml:space="preserve"> </w:t>
      </w:r>
      <w:r w:rsidR="004C233C" w:rsidRPr="004C233C">
        <w:t>P</w:t>
      </w:r>
      <w:r w:rsidR="00600695">
        <w:t>I</w:t>
      </w:r>
      <w:r w:rsidR="004C233C" w:rsidRPr="004C233C">
        <w:t>H</w:t>
      </w:r>
      <w:r w:rsidR="00600695">
        <w:t xml:space="preserve"> </w:t>
      </w:r>
      <w:r w:rsidR="004C233C" w:rsidRPr="004C233C">
        <w:t xml:space="preserve">postoperatif mortalite, </w:t>
      </w:r>
      <w:proofErr w:type="spellStart"/>
      <w:r w:rsidR="004C233C" w:rsidRPr="004C233C">
        <w:t>miyokard</w:t>
      </w:r>
      <w:proofErr w:type="spellEnd"/>
      <w:r w:rsidR="004C233C" w:rsidRPr="004C233C">
        <w:t xml:space="preserve"> </w:t>
      </w:r>
      <w:proofErr w:type="spellStart"/>
      <w:r w:rsidR="004C233C" w:rsidRPr="004C233C">
        <w:t>enfarktüsü</w:t>
      </w:r>
      <w:proofErr w:type="spellEnd"/>
      <w:r w:rsidR="004C233C" w:rsidRPr="004C233C">
        <w:t xml:space="preserve"> (MINS), </w:t>
      </w:r>
      <w:proofErr w:type="spellStart"/>
      <w:r w:rsidR="004C233C" w:rsidRPr="004C233C">
        <w:t>kardiyojenik</w:t>
      </w:r>
      <w:proofErr w:type="spellEnd"/>
      <w:r w:rsidR="004C233C" w:rsidRPr="004C233C">
        <w:t xml:space="preserve"> </w:t>
      </w:r>
      <w:proofErr w:type="spellStart"/>
      <w:r w:rsidR="004C233C" w:rsidRPr="004C233C">
        <w:t>şok</w:t>
      </w:r>
      <w:proofErr w:type="spellEnd"/>
      <w:r w:rsidR="004C233C" w:rsidRPr="004C233C">
        <w:t xml:space="preserve">, </w:t>
      </w:r>
      <w:proofErr w:type="spellStart"/>
      <w:r w:rsidR="004C233C" w:rsidRPr="004C233C">
        <w:t>akut</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hasarı</w:t>
      </w:r>
      <w:proofErr w:type="spellEnd"/>
      <w:r w:rsidR="004C233C" w:rsidRPr="004C233C">
        <w:t xml:space="preserve"> </w:t>
      </w:r>
      <w:r w:rsidR="004C233C" w:rsidRPr="004C233C">
        <w:lastRenderedPageBreak/>
        <w:t xml:space="preserve">(AKI), </w:t>
      </w:r>
      <w:proofErr w:type="spellStart"/>
      <w:r w:rsidR="004C233C" w:rsidRPr="004C233C">
        <w:t>deliryum</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inme</w:t>
      </w:r>
      <w:proofErr w:type="spellEnd"/>
      <w:r w:rsidR="004C233C" w:rsidRPr="004C233C">
        <w:t xml:space="preserve"> </w:t>
      </w:r>
      <w:proofErr w:type="spellStart"/>
      <w:r w:rsidR="004C233C" w:rsidRPr="004C233C">
        <w:t>riskini</w:t>
      </w:r>
      <w:proofErr w:type="spellEnd"/>
      <w:r w:rsidR="004C233C" w:rsidRPr="004C233C">
        <w:t xml:space="preserve"> </w:t>
      </w:r>
      <w:proofErr w:type="spellStart"/>
      <w:r w:rsidR="004C233C" w:rsidRPr="004C233C">
        <w:t>artırır</w:t>
      </w:r>
      <w:proofErr w:type="spellEnd"/>
      <w:r w:rsidR="004C233C" w:rsidRPr="004C233C">
        <w:t xml:space="preserve">; </w:t>
      </w:r>
      <w:proofErr w:type="spellStart"/>
      <w:r w:rsidR="004C233C" w:rsidRPr="004C233C">
        <w:t>ayrıca</w:t>
      </w:r>
      <w:proofErr w:type="spellEnd"/>
      <w:r w:rsidR="004C233C" w:rsidRPr="004C233C">
        <w:t xml:space="preserve"> </w:t>
      </w:r>
      <w:proofErr w:type="spellStart"/>
      <w:r w:rsidR="004C233C" w:rsidRPr="004C233C">
        <w:t>hastanede</w:t>
      </w:r>
      <w:proofErr w:type="spellEnd"/>
      <w:r w:rsidR="004C233C" w:rsidRPr="004C233C">
        <w:t xml:space="preserve"> </w:t>
      </w:r>
      <w:proofErr w:type="spellStart"/>
      <w:r w:rsidR="004C233C" w:rsidRPr="004C233C">
        <w:t>kalış</w:t>
      </w:r>
      <w:proofErr w:type="spellEnd"/>
      <w:r w:rsidR="004C233C" w:rsidRPr="004C233C">
        <w:t xml:space="preserve"> </w:t>
      </w:r>
      <w:proofErr w:type="spellStart"/>
      <w:r w:rsidR="004C233C" w:rsidRPr="004C233C">
        <w:t>süresini</w:t>
      </w:r>
      <w:proofErr w:type="spellEnd"/>
      <w:r w:rsidR="004C233C" w:rsidRPr="004C233C">
        <w:t xml:space="preserve"> </w:t>
      </w:r>
      <w:proofErr w:type="spellStart"/>
      <w:r w:rsidR="004C233C" w:rsidRPr="004C233C">
        <w:t>ve</w:t>
      </w:r>
      <w:proofErr w:type="spellEnd"/>
      <w:r w:rsidR="004C233C" w:rsidRPr="004C233C">
        <w:t xml:space="preserve"> cerrahi </w:t>
      </w:r>
      <w:proofErr w:type="spellStart"/>
      <w:r w:rsidR="004C233C" w:rsidRPr="004C233C">
        <w:t>morbiditeyi</w:t>
      </w:r>
      <w:proofErr w:type="spellEnd"/>
      <w:r w:rsidR="004C233C" w:rsidRPr="004C233C">
        <w:t xml:space="preserve"> </w:t>
      </w:r>
      <w:proofErr w:type="spellStart"/>
      <w:r w:rsidR="004C233C" w:rsidRPr="004C233C">
        <w:t>uzatır</w:t>
      </w:r>
      <w:proofErr w:type="spellEnd"/>
      <w:r>
        <w:t xml:space="preserve"> </w:t>
      </w:r>
      <w:r w:rsidR="004C233C" w:rsidRPr="004C233C">
        <w:t>(8,24,27,29).</w:t>
      </w:r>
    </w:p>
    <w:p w14:paraId="70D3D1DC" w14:textId="35889EF2" w:rsidR="009E2B5A" w:rsidRDefault="004C233C" w:rsidP="00600695">
      <w:pPr>
        <w:spacing w:line="360" w:lineRule="auto"/>
      </w:pPr>
      <w:r w:rsidRPr="004C233C">
        <w:t xml:space="preserve">IOH </w:t>
      </w:r>
      <w:proofErr w:type="spellStart"/>
      <w:r w:rsidRPr="004C233C">
        <w:t>ataklarının</w:t>
      </w:r>
      <w:proofErr w:type="spellEnd"/>
      <w:r w:rsidRPr="004C233C">
        <w:t xml:space="preserve"> </w:t>
      </w:r>
      <w:proofErr w:type="spellStart"/>
      <w:r w:rsidRPr="004C233C">
        <w:t>yaklaşık</w:t>
      </w:r>
      <w:proofErr w:type="spellEnd"/>
      <w:r w:rsidRPr="004C233C">
        <w:t xml:space="preserve"> </w:t>
      </w:r>
      <w:proofErr w:type="spellStart"/>
      <w:r w:rsidRPr="004C233C">
        <w:t>üçte</w:t>
      </w:r>
      <w:proofErr w:type="spellEnd"/>
      <w:r w:rsidRPr="004C233C">
        <w:t xml:space="preserve"> </w:t>
      </w:r>
      <w:proofErr w:type="spellStart"/>
      <w:r w:rsidRPr="004C233C">
        <w:t>biri</w:t>
      </w:r>
      <w:proofErr w:type="spellEnd"/>
      <w:r w:rsidRPr="004C233C">
        <w:t xml:space="preserve"> indüksiyon </w:t>
      </w:r>
      <w:proofErr w:type="spellStart"/>
      <w:r w:rsidRPr="004C233C">
        <w:t>sonrası</w:t>
      </w:r>
      <w:proofErr w:type="spellEnd"/>
      <w:r w:rsidRPr="004C233C">
        <w:t xml:space="preserve"> </w:t>
      </w:r>
      <w:proofErr w:type="spellStart"/>
      <w:r w:rsidRPr="004C233C">
        <w:t>gelişir</w:t>
      </w:r>
      <w:proofErr w:type="spellEnd"/>
      <w:r w:rsidRPr="004C233C">
        <w:t xml:space="preserve"> </w:t>
      </w:r>
      <w:proofErr w:type="spellStart"/>
      <w:r w:rsidRPr="004C233C">
        <w:t>ve</w:t>
      </w:r>
      <w:proofErr w:type="spellEnd"/>
      <w:r w:rsidRPr="004C233C">
        <w:t xml:space="preserve"> </w:t>
      </w:r>
      <w:proofErr w:type="spellStart"/>
      <w:r w:rsidRPr="004C233C">
        <w:t>insizyon</w:t>
      </w:r>
      <w:proofErr w:type="spellEnd"/>
      <w:r w:rsidRPr="004C233C">
        <w:t xml:space="preserve"> </w:t>
      </w:r>
      <w:proofErr w:type="spellStart"/>
      <w:r w:rsidRPr="004C233C">
        <w:t>sonrası</w:t>
      </w:r>
      <w:proofErr w:type="spellEnd"/>
      <w:r w:rsidRPr="004C233C">
        <w:t xml:space="preserve"> </w:t>
      </w:r>
      <w:proofErr w:type="spellStart"/>
      <w:r w:rsidRPr="004C233C">
        <w:t>hipotansiyona</w:t>
      </w:r>
      <w:proofErr w:type="spellEnd"/>
      <w:r w:rsidRPr="004C233C">
        <w:t xml:space="preserve"> </w:t>
      </w:r>
      <w:proofErr w:type="spellStart"/>
      <w:r w:rsidRPr="004C233C">
        <w:t>göre</w:t>
      </w:r>
      <w:proofErr w:type="spellEnd"/>
      <w:r w:rsidRPr="004C233C">
        <w:t xml:space="preserve"> </w:t>
      </w:r>
      <w:proofErr w:type="spellStart"/>
      <w:r w:rsidRPr="004C233C">
        <w:t>yaklaşık</w:t>
      </w:r>
      <w:proofErr w:type="spellEnd"/>
      <w:r w:rsidRPr="004C233C">
        <w:t xml:space="preserve"> </w:t>
      </w:r>
      <w:proofErr w:type="spellStart"/>
      <w:r w:rsidRPr="004C233C">
        <w:t>dört</w:t>
      </w:r>
      <w:proofErr w:type="spellEnd"/>
      <w:r w:rsidRPr="004C233C">
        <w:t xml:space="preserve"> kat </w:t>
      </w:r>
      <w:proofErr w:type="spellStart"/>
      <w:r w:rsidRPr="004C233C">
        <w:t>daha</w:t>
      </w:r>
      <w:proofErr w:type="spellEnd"/>
      <w:r w:rsidRPr="004C233C">
        <w:t xml:space="preserve"> </w:t>
      </w:r>
      <w:proofErr w:type="spellStart"/>
      <w:r w:rsidRPr="004C233C">
        <w:t>sıktır</w:t>
      </w:r>
      <w:proofErr w:type="spellEnd"/>
      <w:r w:rsidRPr="004C233C">
        <w:t xml:space="preserve"> (2).</w:t>
      </w:r>
      <w:r w:rsidR="003F11A2">
        <w:t xml:space="preserve"> </w:t>
      </w:r>
      <w:proofErr w:type="spellStart"/>
      <w:r w:rsidRPr="004C233C">
        <w:t>Kısa</w:t>
      </w:r>
      <w:proofErr w:type="spellEnd"/>
      <w:r w:rsidRPr="004C233C">
        <w:t xml:space="preserve"> </w:t>
      </w:r>
      <w:proofErr w:type="spellStart"/>
      <w:r w:rsidRPr="004C233C">
        <w:t>süreli</w:t>
      </w:r>
      <w:proofErr w:type="spellEnd"/>
      <w:r w:rsidRPr="004C233C">
        <w:t xml:space="preserve"> </w:t>
      </w:r>
      <w:proofErr w:type="spellStart"/>
      <w:r w:rsidRPr="004C233C">
        <w:t>düşüşler</w:t>
      </w:r>
      <w:proofErr w:type="spellEnd"/>
      <w:r w:rsidRPr="004C233C">
        <w:t xml:space="preserve"> </w:t>
      </w:r>
      <w:proofErr w:type="spellStart"/>
      <w:r w:rsidRPr="004C233C">
        <w:t>dahi</w:t>
      </w:r>
      <w:proofErr w:type="spellEnd"/>
      <w:r w:rsidRPr="004C233C">
        <w:t xml:space="preserve"> </w:t>
      </w:r>
      <w:proofErr w:type="spellStart"/>
      <w:r w:rsidRPr="004C233C">
        <w:t>klinik</w:t>
      </w:r>
      <w:proofErr w:type="spellEnd"/>
      <w:r w:rsidRPr="004C233C">
        <w:t xml:space="preserve"> </w:t>
      </w:r>
      <w:proofErr w:type="spellStart"/>
      <w:r w:rsidRPr="004C233C">
        <w:t>olarak</w:t>
      </w:r>
      <w:proofErr w:type="spellEnd"/>
      <w:r w:rsidRPr="004C233C">
        <w:t xml:space="preserve"> </w:t>
      </w:r>
      <w:proofErr w:type="spellStart"/>
      <w:r w:rsidRPr="004C233C">
        <w:t>anlamlıdır</w:t>
      </w:r>
      <w:proofErr w:type="spellEnd"/>
      <w:r w:rsidRPr="004C233C">
        <w:t xml:space="preserve">; </w:t>
      </w:r>
      <w:proofErr w:type="spellStart"/>
      <w:r w:rsidRPr="004C233C">
        <w:t>ortalama</w:t>
      </w:r>
      <w:proofErr w:type="spellEnd"/>
      <w:r w:rsidRPr="004C233C">
        <w:t xml:space="preserve"> </w:t>
      </w:r>
      <w:proofErr w:type="spellStart"/>
      <w:r w:rsidRPr="004C233C">
        <w:t>arter</w:t>
      </w:r>
      <w:proofErr w:type="spellEnd"/>
      <w:r w:rsidRPr="004C233C">
        <w:t xml:space="preserve"> </w:t>
      </w:r>
      <w:proofErr w:type="spellStart"/>
      <w:r w:rsidRPr="004C233C">
        <w:t>basıncının</w:t>
      </w:r>
      <w:proofErr w:type="spellEnd"/>
      <w:r w:rsidRPr="004C233C">
        <w:t xml:space="preserve"> (MAP) &lt;80 mmHg </w:t>
      </w:r>
      <w:proofErr w:type="spellStart"/>
      <w:r w:rsidRPr="004C233C">
        <w:t>olması</w:t>
      </w:r>
      <w:proofErr w:type="spellEnd"/>
      <w:r w:rsidRPr="004C233C">
        <w:t xml:space="preserve"> 10 </w:t>
      </w:r>
      <w:proofErr w:type="spellStart"/>
      <w:r w:rsidRPr="004C233C">
        <w:t>dakikadan</w:t>
      </w:r>
      <w:proofErr w:type="spellEnd"/>
      <w:r w:rsidRPr="004C233C">
        <w:t xml:space="preserve"> </w:t>
      </w:r>
      <w:proofErr w:type="spellStart"/>
      <w:r w:rsidRPr="004C233C">
        <w:t>uzun</w:t>
      </w:r>
      <w:proofErr w:type="spellEnd"/>
      <w:r w:rsidRPr="004C233C">
        <w:t xml:space="preserve"> </w:t>
      </w:r>
      <w:proofErr w:type="spellStart"/>
      <w:r w:rsidRPr="004C233C">
        <w:t>sürerse</w:t>
      </w:r>
      <w:proofErr w:type="spellEnd"/>
      <w:r w:rsidRPr="004C233C">
        <w:t xml:space="preserve"> </w:t>
      </w:r>
      <w:proofErr w:type="spellStart"/>
      <w:r w:rsidRPr="004C233C">
        <w:t>veya</w:t>
      </w:r>
      <w:proofErr w:type="spellEnd"/>
      <w:r w:rsidRPr="004C233C">
        <w:t xml:space="preserve"> &lt;70 </w:t>
      </w:r>
      <w:proofErr w:type="spellStart"/>
      <w:r w:rsidRPr="004C233C">
        <w:t>mmHg’ye</w:t>
      </w:r>
      <w:proofErr w:type="spellEnd"/>
      <w:r w:rsidRPr="004C233C">
        <w:t xml:space="preserve"> </w:t>
      </w:r>
      <w:proofErr w:type="spellStart"/>
      <w:r w:rsidRPr="004C233C">
        <w:t>inerse</w:t>
      </w:r>
      <w:proofErr w:type="spellEnd"/>
      <w:r w:rsidRPr="004C233C">
        <w:t xml:space="preserve"> organ </w:t>
      </w:r>
      <w:proofErr w:type="spellStart"/>
      <w:r w:rsidRPr="004C233C">
        <w:t>hasarı</w:t>
      </w:r>
      <w:proofErr w:type="spellEnd"/>
      <w:r w:rsidRPr="004C233C">
        <w:t xml:space="preserve"> </w:t>
      </w:r>
      <w:proofErr w:type="spellStart"/>
      <w:r w:rsidRPr="004C233C">
        <w:t>riski</w:t>
      </w:r>
      <w:proofErr w:type="spellEnd"/>
      <w:r w:rsidRPr="004C233C">
        <w:t xml:space="preserve"> </w:t>
      </w:r>
      <w:proofErr w:type="spellStart"/>
      <w:r w:rsidRPr="004C233C">
        <w:t>artar</w:t>
      </w:r>
      <w:proofErr w:type="spellEnd"/>
      <w:r w:rsidRPr="004C233C">
        <w:t xml:space="preserve"> (36). MAP &lt;55 mmHg, </w:t>
      </w:r>
      <w:proofErr w:type="spellStart"/>
      <w:r w:rsidRPr="004C233C">
        <w:t>deliryum</w:t>
      </w:r>
      <w:proofErr w:type="spellEnd"/>
      <w:r w:rsidRPr="004C233C">
        <w:t xml:space="preserve"> </w:t>
      </w:r>
      <w:proofErr w:type="spellStart"/>
      <w:r w:rsidRPr="004C233C">
        <w:t>ve</w:t>
      </w:r>
      <w:proofErr w:type="spellEnd"/>
      <w:r w:rsidRPr="004C233C">
        <w:t xml:space="preserve"> </w:t>
      </w:r>
      <w:proofErr w:type="spellStart"/>
      <w:r w:rsidRPr="004C233C">
        <w:t>mortaliteyle</w:t>
      </w:r>
      <w:proofErr w:type="spellEnd"/>
      <w:r w:rsidR="00400D7F">
        <w:t xml:space="preserve"> </w:t>
      </w:r>
      <w:proofErr w:type="spellStart"/>
      <w:r w:rsidR="00400D7F">
        <w:t>yakından</w:t>
      </w:r>
      <w:proofErr w:type="spellEnd"/>
      <w:r w:rsidR="00400D7F">
        <w:t xml:space="preserve"> </w:t>
      </w:r>
      <w:proofErr w:type="spellStart"/>
      <w:r w:rsidRPr="004C233C">
        <w:t>ilişkilidir</w:t>
      </w:r>
      <w:proofErr w:type="spellEnd"/>
      <w:r w:rsidR="009070E6">
        <w:t xml:space="preserve"> </w:t>
      </w:r>
      <w:r w:rsidRPr="004C233C">
        <w:t>(30).</w:t>
      </w:r>
    </w:p>
    <w:p w14:paraId="2FC9FE0A" w14:textId="77777777" w:rsidR="00600695" w:rsidRDefault="00C9273B" w:rsidP="00D55024">
      <w:pPr>
        <w:spacing w:line="360" w:lineRule="auto"/>
        <w:jc w:val="both"/>
        <w:rPr>
          <w:lang w:val="tr-TR"/>
        </w:rPr>
      </w:pPr>
      <w:r>
        <w:t xml:space="preserve"> </w:t>
      </w:r>
      <w:proofErr w:type="spellStart"/>
      <w:r w:rsidR="009E2B5A" w:rsidRPr="009E2B5A">
        <w:rPr>
          <w:lang w:val="tr-TR"/>
        </w:rPr>
        <w:t>PIH’nin</w:t>
      </w:r>
      <w:proofErr w:type="spellEnd"/>
      <w:r w:rsidR="009E2B5A" w:rsidRPr="009E2B5A">
        <w:rPr>
          <w:lang w:val="tr-TR"/>
        </w:rPr>
        <w:t xml:space="preserve"> tanımındaki farklılıklar, bildirilen insidans oranlarının geniş bir aralıkta değişmesine neden olmuştur. Dünya genelinde oran %10 civarında bildirilmiş olsa da bazı çalışmalarda %66’ya kadar çıktığı görülmüştür (3). Tanıma göre oranların %5–99 arasında değiştiği belirtilmiştir (22). Örneğin, hipotansiyonu “MAP &lt;65 mmHg’nin 1 dakikadan uzun sürmesi” şeklinde tanımlayan bir çalışmada oran </w:t>
      </w:r>
      <w:proofErr w:type="gramStart"/>
      <w:r w:rsidR="009E2B5A" w:rsidRPr="009E2B5A">
        <w:rPr>
          <w:lang w:val="tr-TR"/>
        </w:rPr>
        <w:t>%52.7</w:t>
      </w:r>
      <w:proofErr w:type="gramEnd"/>
      <w:r w:rsidR="009E2B5A" w:rsidRPr="009E2B5A">
        <w:rPr>
          <w:lang w:val="tr-TR"/>
        </w:rPr>
        <w:t>, 2024’te yayımlanan tek merkezli bir kohortta ise %82 olarak bildirilmiştir (25,26).</w:t>
      </w:r>
    </w:p>
    <w:p w14:paraId="5657E6D4" w14:textId="3A74D988" w:rsidR="004C233C" w:rsidRPr="009E2B5A" w:rsidRDefault="004C233C" w:rsidP="00D55024">
      <w:pPr>
        <w:spacing w:line="360" w:lineRule="auto"/>
        <w:jc w:val="both"/>
        <w:rPr>
          <w:lang w:val="tr-TR"/>
        </w:rPr>
      </w:pPr>
      <w:r w:rsidRPr="004C233C">
        <w:br/>
        <w:t>P</w:t>
      </w:r>
      <w:r w:rsidR="009E2B5A">
        <w:t>I</w:t>
      </w:r>
      <w:r w:rsidRPr="004C233C">
        <w:t xml:space="preserve">H, </w:t>
      </w:r>
      <w:proofErr w:type="spellStart"/>
      <w:r w:rsidRPr="004C233C">
        <w:t>advers</w:t>
      </w:r>
      <w:proofErr w:type="spellEnd"/>
      <w:r w:rsidRPr="004C233C">
        <w:t xml:space="preserve"> </w:t>
      </w:r>
      <w:proofErr w:type="spellStart"/>
      <w:r w:rsidRPr="004C233C">
        <w:t>sonuçların</w:t>
      </w:r>
      <w:proofErr w:type="spellEnd"/>
      <w:r w:rsidRPr="004C233C">
        <w:t xml:space="preserve"> </w:t>
      </w:r>
      <w:proofErr w:type="spellStart"/>
      <w:r w:rsidRPr="004C233C">
        <w:t>bağımsız</w:t>
      </w:r>
      <w:proofErr w:type="spellEnd"/>
      <w:r w:rsidRPr="004C233C">
        <w:t xml:space="preserve"> </w:t>
      </w:r>
      <w:proofErr w:type="spellStart"/>
      <w:r w:rsidRPr="004C233C">
        <w:t>bir</w:t>
      </w:r>
      <w:proofErr w:type="spellEnd"/>
      <w:r w:rsidRPr="004C233C">
        <w:t xml:space="preserve"> </w:t>
      </w:r>
      <w:proofErr w:type="spellStart"/>
      <w:r w:rsidRPr="004C233C">
        <w:t>öngör</w:t>
      </w:r>
      <w:r w:rsidR="00400D7F">
        <w:t>ü</w:t>
      </w:r>
      <w:proofErr w:type="spellEnd"/>
      <w:r w:rsidR="00400D7F">
        <w:t xml:space="preserve"> </w:t>
      </w:r>
      <w:proofErr w:type="spellStart"/>
      <w:r w:rsidR="00400D7F">
        <w:t>faktörüdür</w:t>
      </w:r>
      <w:proofErr w:type="spellEnd"/>
      <w:r w:rsidR="00400D7F">
        <w:t xml:space="preserve">; </w:t>
      </w:r>
      <w:r w:rsidRPr="004C233C">
        <w:t xml:space="preserve">postoperatif mortalite </w:t>
      </w:r>
      <w:proofErr w:type="spellStart"/>
      <w:r w:rsidR="00400D7F">
        <w:t>ve</w:t>
      </w:r>
      <w:proofErr w:type="spellEnd"/>
      <w:r w:rsidRPr="004C233C">
        <w:t xml:space="preserve"> </w:t>
      </w:r>
      <w:proofErr w:type="spellStart"/>
      <w:r w:rsidRPr="004C233C">
        <w:t>morbiditeyi</w:t>
      </w:r>
      <w:proofErr w:type="spellEnd"/>
      <w:r w:rsidRPr="004C233C">
        <w:t xml:space="preserve"> </w:t>
      </w:r>
      <w:proofErr w:type="spellStart"/>
      <w:r w:rsidRPr="004C233C">
        <w:t>artırır</w:t>
      </w:r>
      <w:proofErr w:type="spellEnd"/>
      <w:r w:rsidRPr="004C233C">
        <w:t xml:space="preserve"> (1,2,6,38). Bu </w:t>
      </w:r>
      <w:proofErr w:type="spellStart"/>
      <w:r w:rsidRPr="004C233C">
        <w:t>nedenle</w:t>
      </w:r>
      <w:proofErr w:type="spellEnd"/>
      <w:r w:rsidRPr="004C233C">
        <w:t xml:space="preserve">, </w:t>
      </w:r>
      <w:proofErr w:type="spellStart"/>
      <w:r w:rsidRPr="004C233C">
        <w:t>komplikasyonları</w:t>
      </w:r>
      <w:proofErr w:type="spellEnd"/>
      <w:r w:rsidRPr="004C233C">
        <w:t xml:space="preserve"> </w:t>
      </w:r>
      <w:proofErr w:type="spellStart"/>
      <w:r w:rsidRPr="004C233C">
        <w:t>önlemek</w:t>
      </w:r>
      <w:proofErr w:type="spellEnd"/>
      <w:r w:rsidRPr="004C233C">
        <w:t xml:space="preserve"> </w:t>
      </w:r>
      <w:proofErr w:type="spellStart"/>
      <w:r w:rsidRPr="004C233C">
        <w:t>için</w:t>
      </w:r>
      <w:proofErr w:type="spellEnd"/>
      <w:r w:rsidRPr="004C233C">
        <w:t xml:space="preserve"> P</w:t>
      </w:r>
      <w:r w:rsidR="009E2B5A">
        <w:t>I</w:t>
      </w:r>
      <w:r w:rsidRPr="004C233C">
        <w:t xml:space="preserve">H </w:t>
      </w:r>
      <w:proofErr w:type="spellStart"/>
      <w:r w:rsidRPr="004C233C">
        <w:t>riskinin</w:t>
      </w:r>
      <w:proofErr w:type="spellEnd"/>
      <w:r w:rsidRPr="004C233C">
        <w:t xml:space="preserve"> indüksiyon </w:t>
      </w:r>
      <w:proofErr w:type="spellStart"/>
      <w:r w:rsidRPr="004C233C">
        <w:t>öncesinde</w:t>
      </w:r>
      <w:proofErr w:type="spellEnd"/>
      <w:r w:rsidRPr="004C233C">
        <w:t xml:space="preserve"> </w:t>
      </w:r>
      <w:proofErr w:type="spellStart"/>
      <w:r w:rsidRPr="004C233C">
        <w:t>yüksek</w:t>
      </w:r>
      <w:proofErr w:type="spellEnd"/>
      <w:r w:rsidRPr="004C233C">
        <w:t xml:space="preserve"> </w:t>
      </w:r>
      <w:proofErr w:type="spellStart"/>
      <w:r w:rsidRPr="004C233C">
        <w:t>doğrulukla</w:t>
      </w:r>
      <w:proofErr w:type="spellEnd"/>
      <w:r w:rsidRPr="004C233C">
        <w:t xml:space="preserve"> </w:t>
      </w:r>
      <w:proofErr w:type="spellStart"/>
      <w:r w:rsidRPr="004C233C">
        <w:t>belirlenmesi</w:t>
      </w:r>
      <w:proofErr w:type="spellEnd"/>
      <w:r w:rsidRPr="004C233C">
        <w:t xml:space="preserve"> </w:t>
      </w:r>
      <w:proofErr w:type="spellStart"/>
      <w:r w:rsidRPr="004C233C">
        <w:t>büyük</w:t>
      </w:r>
      <w:proofErr w:type="spellEnd"/>
      <w:r w:rsidRPr="004C233C">
        <w:t xml:space="preserve"> </w:t>
      </w:r>
      <w:proofErr w:type="spellStart"/>
      <w:r w:rsidRPr="004C233C">
        <w:t>önem</w:t>
      </w:r>
      <w:proofErr w:type="spellEnd"/>
      <w:r w:rsidRPr="004C233C">
        <w:t xml:space="preserve"> </w:t>
      </w:r>
      <w:proofErr w:type="spellStart"/>
      <w:r w:rsidRPr="004C233C">
        <w:t>taşır</w:t>
      </w:r>
      <w:proofErr w:type="spellEnd"/>
      <w:r w:rsidRPr="004C233C">
        <w:t>.</w:t>
      </w:r>
      <w:r w:rsidR="00400D7F">
        <w:t xml:space="preserve"> </w:t>
      </w:r>
      <w:r w:rsidR="00400D7F" w:rsidRPr="00400D7F">
        <w:rPr>
          <w:color w:val="EE0000"/>
        </w:rPr>
        <w:t xml:space="preserve">YER </w:t>
      </w:r>
      <w:proofErr w:type="gramStart"/>
      <w:r w:rsidR="00400D7F" w:rsidRPr="00400D7F">
        <w:rPr>
          <w:color w:val="EE0000"/>
        </w:rPr>
        <w:t>DEĞİŞTİRİLEB,İLİR</w:t>
      </w:r>
      <w:proofErr w:type="gramEnd"/>
    </w:p>
    <w:p w14:paraId="74196B45" w14:textId="7FB5CF23" w:rsidR="00600695" w:rsidRPr="006C01AC" w:rsidRDefault="006C01AC" w:rsidP="00600695">
      <w:pPr>
        <w:jc w:val="both"/>
        <w:rPr>
          <w:lang w:val="tr-TR"/>
        </w:rPr>
      </w:pPr>
      <w:r w:rsidRPr="006C01AC">
        <w:rPr>
          <w:b/>
          <w:bCs/>
          <w:lang w:val="tr-TR"/>
        </w:rPr>
        <w:t>P</w:t>
      </w:r>
      <w:r w:rsidR="0070408B">
        <w:rPr>
          <w:b/>
          <w:bCs/>
          <w:lang w:val="tr-TR"/>
        </w:rPr>
        <w:t>I</w:t>
      </w:r>
      <w:r w:rsidRPr="006C01AC">
        <w:rPr>
          <w:b/>
          <w:bCs/>
          <w:lang w:val="tr-TR"/>
        </w:rPr>
        <w:t>H Oluşum Mekanizması</w:t>
      </w:r>
    </w:p>
    <w:p w14:paraId="3060F8C6" w14:textId="315988FD" w:rsidR="00387E2E" w:rsidRDefault="006C01AC" w:rsidP="00D55024">
      <w:pPr>
        <w:spacing w:line="360" w:lineRule="auto"/>
        <w:jc w:val="both"/>
        <w:rPr>
          <w:lang w:val="tr-TR"/>
        </w:rPr>
      </w:pPr>
      <w:r w:rsidRPr="006C01AC">
        <w:rPr>
          <w:lang w:val="tr-TR"/>
        </w:rPr>
        <w:t>P</w:t>
      </w:r>
      <w:r w:rsidR="00600695">
        <w:rPr>
          <w:lang w:val="tr-TR"/>
        </w:rPr>
        <w:t>IH</w:t>
      </w:r>
      <w:r w:rsidRPr="006C01AC">
        <w:rPr>
          <w:lang w:val="tr-TR"/>
        </w:rPr>
        <w:t xml:space="preserve"> fizyopatolojisi, temelde anestezi ajanlarının doz bağımlı etkileriyle ortaya çıkan periferik vazodilatasyon ve miyokardiyal depresyon mekanizmalarının bir kombinasyonuna </w:t>
      </w:r>
      <w:proofErr w:type="gramStart"/>
      <w:r w:rsidRPr="006C01AC">
        <w:rPr>
          <w:lang w:val="tr-TR"/>
        </w:rPr>
        <w:t xml:space="preserve">dayanır </w:t>
      </w:r>
      <w:r>
        <w:rPr>
          <w:lang w:val="tr-TR"/>
        </w:rPr>
        <w:t>.</w:t>
      </w:r>
      <w:proofErr w:type="gramEnd"/>
      <w:r>
        <w:rPr>
          <w:lang w:val="tr-TR"/>
        </w:rPr>
        <w:t xml:space="preserve"> </w:t>
      </w:r>
      <w:r w:rsidRPr="006C01AC">
        <w:rPr>
          <w:lang w:val="tr-TR"/>
        </w:rPr>
        <w:t>Arteriyel basınç</w:t>
      </w:r>
      <w:r>
        <w:rPr>
          <w:lang w:val="tr-TR"/>
        </w:rPr>
        <w:t xml:space="preserve"> (OAB)</w:t>
      </w:r>
      <w:r w:rsidRPr="006C01AC">
        <w:rPr>
          <w:lang w:val="tr-TR"/>
        </w:rPr>
        <w:t xml:space="preserve">, Kardiyak Debi (CO) ile Sistemik Vasküler Direncin </w:t>
      </w:r>
      <w:r>
        <w:rPr>
          <w:lang w:val="tr-TR"/>
        </w:rPr>
        <w:t>(</w:t>
      </w:r>
      <w:r w:rsidRPr="006C01AC">
        <w:rPr>
          <w:lang w:val="tr-TR"/>
        </w:rPr>
        <w:t>SVR</w:t>
      </w:r>
      <w:r>
        <w:rPr>
          <w:lang w:val="tr-TR"/>
        </w:rPr>
        <w:t>)</w:t>
      </w:r>
      <w:r w:rsidRPr="006C01AC">
        <w:rPr>
          <w:lang w:val="tr-TR"/>
        </w:rPr>
        <w:t xml:space="preserve"> çarpımına eşittir (OAB = CO </w:t>
      </w:r>
      <w:r>
        <w:rPr>
          <w:lang w:val="tr-TR"/>
        </w:rPr>
        <w:t xml:space="preserve">X </w:t>
      </w:r>
      <w:r w:rsidRPr="006C01AC">
        <w:rPr>
          <w:lang w:val="tr-TR"/>
        </w:rPr>
        <w:t>SVR). Anestezi indüksiyonu sırasında kullanılan ajanlar, bu iki hemodinamik belirleyiciyi de düşürerek hipotansiyona neden olur.</w:t>
      </w:r>
    </w:p>
    <w:p w14:paraId="4B720F6E" w14:textId="77777777" w:rsidR="00387E2E" w:rsidRDefault="00E17EFE" w:rsidP="00D55024">
      <w:pPr>
        <w:jc w:val="both"/>
        <w:rPr>
          <w:rFonts w:cs="Times New Roman"/>
          <w:b/>
          <w:bCs/>
          <w:color w:val="000000"/>
          <w:lang w:val="tr-TR"/>
        </w:rPr>
      </w:pPr>
      <w:r w:rsidRPr="00826778">
        <w:rPr>
          <w:rFonts w:cs="Times New Roman"/>
          <w:b/>
          <w:bCs/>
          <w:color w:val="000000"/>
          <w:lang w:val="tr-TR"/>
        </w:rPr>
        <w:t>Propofol:</w:t>
      </w:r>
    </w:p>
    <w:p w14:paraId="1D85CF79" w14:textId="08F61148" w:rsidR="004C233C" w:rsidRDefault="004C233C" w:rsidP="00D55024">
      <w:pPr>
        <w:spacing w:line="360" w:lineRule="auto"/>
        <w:jc w:val="both"/>
        <w:rPr>
          <w:rFonts w:cs="Times New Roman"/>
          <w:color w:val="000000"/>
        </w:rPr>
      </w:pPr>
      <w:r w:rsidRPr="004C233C">
        <w:rPr>
          <w:rFonts w:cs="Times New Roman"/>
          <w:color w:val="000000"/>
        </w:rPr>
        <w:t xml:space="preserve">Propofol,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bulantı-kusma</w:t>
      </w:r>
      <w:proofErr w:type="spellEnd"/>
      <w:r w:rsidRPr="004C233C">
        <w:rPr>
          <w:rFonts w:cs="Times New Roman"/>
          <w:color w:val="000000"/>
        </w:rPr>
        <w:t xml:space="preserve"> </w:t>
      </w:r>
      <w:proofErr w:type="spellStart"/>
      <w:r w:rsidRPr="004C233C">
        <w:rPr>
          <w:rFonts w:cs="Times New Roman"/>
          <w:color w:val="000000"/>
        </w:rPr>
        <w:t>insidansı</w:t>
      </w:r>
      <w:proofErr w:type="spellEnd"/>
      <w:r w:rsidRPr="004C233C">
        <w:rPr>
          <w:rFonts w:cs="Times New Roman"/>
          <w:color w:val="000000"/>
        </w:rPr>
        <w:t xml:space="preserve"> </w:t>
      </w:r>
      <w:proofErr w:type="spellStart"/>
      <w:r w:rsidRPr="004C233C">
        <w:rPr>
          <w:rFonts w:cs="Times New Roman"/>
          <w:color w:val="000000"/>
        </w:rPr>
        <w:t>nedeniyle</w:t>
      </w:r>
      <w:proofErr w:type="spellEnd"/>
      <w:r w:rsidRPr="004C233C">
        <w:rPr>
          <w:rFonts w:cs="Times New Roman"/>
          <w:color w:val="000000"/>
        </w:rPr>
        <w:t xml:space="preserve"> </w:t>
      </w:r>
      <w:proofErr w:type="spellStart"/>
      <w:r w:rsidRPr="004C233C">
        <w:rPr>
          <w:rFonts w:cs="Times New Roman"/>
          <w:color w:val="000000"/>
        </w:rPr>
        <w:t>yaygın</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indüksiyon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sonrası</w:t>
      </w:r>
      <w:proofErr w:type="spellEnd"/>
      <w:r w:rsidRPr="004C233C">
        <w:rPr>
          <w:rFonts w:cs="Times New Roman"/>
          <w:color w:val="000000"/>
        </w:rPr>
        <w:t xml:space="preserve"> </w:t>
      </w:r>
      <w:proofErr w:type="spellStart"/>
      <w:r w:rsidRPr="004C233C">
        <w:rPr>
          <w:rFonts w:cs="Times New Roman"/>
          <w:color w:val="000000"/>
        </w:rPr>
        <w:lastRenderedPageBreak/>
        <w:t>hipotansiyon</w:t>
      </w:r>
      <w:proofErr w:type="spellEnd"/>
      <w:r w:rsidRPr="004C233C">
        <w:rPr>
          <w:rFonts w:cs="Times New Roman"/>
          <w:color w:val="000000"/>
        </w:rPr>
        <w:t xml:space="preserve"> </w:t>
      </w:r>
      <w:proofErr w:type="spellStart"/>
      <w:r w:rsidRPr="004C233C">
        <w:rPr>
          <w:rFonts w:cs="Times New Roman"/>
          <w:color w:val="000000"/>
        </w:rPr>
        <w:t>gelişiminden</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sorumlu</w:t>
      </w:r>
      <w:proofErr w:type="spellEnd"/>
      <w:r w:rsidRPr="004C233C">
        <w:rPr>
          <w:rFonts w:cs="Times New Roman"/>
          <w:color w:val="000000"/>
        </w:rPr>
        <w:t xml:space="preserve"> </w:t>
      </w:r>
      <w:proofErr w:type="spellStart"/>
      <w:r w:rsidRPr="004C233C">
        <w:rPr>
          <w:rFonts w:cs="Times New Roman"/>
          <w:color w:val="000000"/>
        </w:rPr>
        <w:t>tutulan</w:t>
      </w:r>
      <w:proofErr w:type="spellEnd"/>
      <w:r w:rsidRPr="004C233C">
        <w:rPr>
          <w:rFonts w:cs="Times New Roman"/>
          <w:color w:val="000000"/>
        </w:rPr>
        <w:t xml:space="preserve"> </w:t>
      </w:r>
      <w:proofErr w:type="spellStart"/>
      <w:r w:rsidRPr="004C233C">
        <w:rPr>
          <w:rFonts w:cs="Times New Roman"/>
          <w:color w:val="000000"/>
        </w:rPr>
        <w:t>ilaçtır</w:t>
      </w:r>
      <w:proofErr w:type="spellEnd"/>
      <w:r w:rsidRPr="004C233C">
        <w:rPr>
          <w:rFonts w:cs="Times New Roman"/>
          <w:color w:val="000000"/>
        </w:rPr>
        <w:t xml:space="preserve"> (42,43</w:t>
      </w:r>
      <w:proofErr w:type="gramStart"/>
      <w:r w:rsidRPr="004C233C">
        <w:rPr>
          <w:rFonts w:cs="Times New Roman"/>
          <w:color w:val="000000"/>
        </w:rPr>
        <w:t>).</w:t>
      </w:r>
      <w:proofErr w:type="spellStart"/>
      <w:r w:rsidRPr="004C233C">
        <w:rPr>
          <w:rFonts w:cs="Times New Roman"/>
          <w:color w:val="000000"/>
        </w:rPr>
        <w:t>Kardiyovasküler</w:t>
      </w:r>
      <w:proofErr w:type="spellEnd"/>
      <w:proofErr w:type="gramEnd"/>
      <w:r w:rsidRPr="004C233C">
        <w:rPr>
          <w:rFonts w:cs="Times New Roman"/>
          <w:color w:val="000000"/>
        </w:rPr>
        <w:t xml:space="preserve"> </w:t>
      </w:r>
      <w:proofErr w:type="spellStart"/>
      <w:r w:rsidRPr="004C233C">
        <w:rPr>
          <w:rFonts w:cs="Times New Roman"/>
          <w:color w:val="000000"/>
        </w:rPr>
        <w:t>sistemde</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kontraktilitesini</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dönüşte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ile</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vasküler</w:t>
      </w:r>
      <w:proofErr w:type="spellEnd"/>
      <w:r w:rsidRPr="004C233C">
        <w:rPr>
          <w:rFonts w:cs="Times New Roman"/>
          <w:color w:val="000000"/>
        </w:rPr>
        <w:t xml:space="preserve"> </w:t>
      </w:r>
      <w:proofErr w:type="spellStart"/>
      <w:r w:rsidRPr="004C233C">
        <w:rPr>
          <w:rFonts w:cs="Times New Roman"/>
          <w:color w:val="000000"/>
        </w:rPr>
        <w:t>direnci</w:t>
      </w:r>
      <w:proofErr w:type="spellEnd"/>
      <w:r w:rsidRPr="004C233C">
        <w:rPr>
          <w:rFonts w:cs="Times New Roman"/>
          <w:color w:val="000000"/>
        </w:rPr>
        <w:t xml:space="preserve"> </w:t>
      </w:r>
      <w:proofErr w:type="spellStart"/>
      <w:r w:rsidRPr="004C233C">
        <w:rPr>
          <w:rFonts w:cs="Times New Roman"/>
          <w:color w:val="000000"/>
        </w:rPr>
        <w:t>düşürür</w:t>
      </w:r>
      <w:proofErr w:type="spellEnd"/>
      <w:r w:rsidRPr="004C233C">
        <w:rPr>
          <w:rFonts w:cs="Times New Roman"/>
          <w:color w:val="000000"/>
        </w:rPr>
        <w:t xml:space="preserve">. Bu </w:t>
      </w:r>
      <w:proofErr w:type="spellStart"/>
      <w:r w:rsidRPr="004C233C">
        <w:rPr>
          <w:rFonts w:cs="Times New Roman"/>
          <w:color w:val="000000"/>
        </w:rPr>
        <w:t>etkiler</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aktivite</w:t>
      </w:r>
      <w:r w:rsidR="00400D7F">
        <w:rPr>
          <w:rFonts w:cs="Times New Roman"/>
          <w:color w:val="000000"/>
        </w:rPr>
        <w:t>de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baroreseptör</w:t>
      </w:r>
      <w:proofErr w:type="spellEnd"/>
      <w:r w:rsidRPr="004C233C">
        <w:rPr>
          <w:rFonts w:cs="Times New Roman"/>
          <w:color w:val="000000"/>
        </w:rPr>
        <w:t xml:space="preserve"> </w:t>
      </w:r>
      <w:proofErr w:type="spellStart"/>
      <w:r w:rsidRPr="004C233C">
        <w:rPr>
          <w:rFonts w:cs="Times New Roman"/>
          <w:color w:val="000000"/>
        </w:rPr>
        <w:t>inhibisyonuyla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w:t>
      </w:r>
    </w:p>
    <w:p w14:paraId="71A63DEF" w14:textId="77777777" w:rsidR="004C233C" w:rsidRDefault="004C233C" w:rsidP="00D55024">
      <w:pPr>
        <w:spacing w:line="360" w:lineRule="auto"/>
        <w:jc w:val="both"/>
        <w:rPr>
          <w:rFonts w:cs="Times New Roman"/>
          <w:color w:val="000000"/>
        </w:rPr>
      </w:pPr>
      <w:proofErr w:type="spellStart"/>
      <w:r w:rsidRPr="004C233C">
        <w:rPr>
          <w:rFonts w:cs="Times New Roman"/>
          <w:color w:val="000000"/>
        </w:rPr>
        <w:t>Propofolün</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debisi</w:t>
      </w:r>
      <w:proofErr w:type="spellEnd"/>
      <w:r w:rsidRPr="004C233C">
        <w:rPr>
          <w:rFonts w:cs="Times New Roman"/>
          <w:color w:val="000000"/>
        </w:rPr>
        <w:t xml:space="preserve"> </w:t>
      </w:r>
      <w:proofErr w:type="spellStart"/>
      <w:r w:rsidRPr="004C233C">
        <w:rPr>
          <w:rFonts w:cs="Times New Roman"/>
          <w:color w:val="000000"/>
        </w:rPr>
        <w:t>üzerindeki</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tartışmalı</w:t>
      </w:r>
      <w:proofErr w:type="spellEnd"/>
      <w:r w:rsidRPr="004C233C">
        <w:rPr>
          <w:rFonts w:cs="Times New Roman"/>
          <w:color w:val="000000"/>
        </w:rPr>
        <w:t xml:space="preserve"> </w:t>
      </w:r>
      <w:proofErr w:type="spellStart"/>
      <w:r w:rsidRPr="004C233C">
        <w:rPr>
          <w:rFonts w:cs="Times New Roman"/>
          <w:color w:val="000000"/>
        </w:rPr>
        <w:t>olsa</w:t>
      </w:r>
      <w:proofErr w:type="spellEnd"/>
      <w:r w:rsidRPr="004C233C">
        <w:rPr>
          <w:rFonts w:cs="Times New Roman"/>
          <w:color w:val="000000"/>
        </w:rPr>
        <w:t xml:space="preserve"> da </w:t>
      </w:r>
      <w:proofErr w:type="spellStart"/>
      <w:r w:rsidRPr="004C233C">
        <w:rPr>
          <w:rFonts w:cs="Times New Roman"/>
          <w:color w:val="000000"/>
        </w:rPr>
        <w:t>çoğu</w:t>
      </w:r>
      <w:proofErr w:type="spellEnd"/>
      <w:r w:rsidRPr="004C233C">
        <w:rPr>
          <w:rFonts w:cs="Times New Roman"/>
          <w:color w:val="000000"/>
        </w:rPr>
        <w:t xml:space="preserve"> </w:t>
      </w:r>
      <w:proofErr w:type="spellStart"/>
      <w:r w:rsidRPr="004C233C">
        <w:rPr>
          <w:rFonts w:cs="Times New Roman"/>
          <w:color w:val="000000"/>
        </w:rPr>
        <w:t>çalışma</w:t>
      </w:r>
      <w:proofErr w:type="spellEnd"/>
      <w:r w:rsidRPr="004C233C">
        <w:rPr>
          <w:rFonts w:cs="Times New Roman"/>
          <w:color w:val="000000"/>
        </w:rPr>
        <w:t xml:space="preserve"> anlamlı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bildirmektedir</w:t>
      </w:r>
      <w:proofErr w:type="spellEnd"/>
      <w:r w:rsidRPr="004C233C">
        <w:rPr>
          <w:rFonts w:cs="Times New Roman"/>
          <w:color w:val="000000"/>
        </w:rPr>
        <w:t xml:space="preserve"> (44). </w:t>
      </w:r>
      <w:proofErr w:type="spellStart"/>
      <w:r w:rsidRPr="004C233C">
        <w:rPr>
          <w:rFonts w:cs="Times New Roman"/>
          <w:color w:val="000000"/>
        </w:rPr>
        <w:t>Venodilatasyon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artmış</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komplians</w:t>
      </w:r>
      <w:proofErr w:type="spellEnd"/>
      <w:r w:rsidRPr="004C233C">
        <w:rPr>
          <w:rFonts w:cs="Times New Roman"/>
          <w:color w:val="000000"/>
        </w:rPr>
        <w:t xml:space="preserve"> da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instabiliteye</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(45</w:t>
      </w:r>
      <w:proofErr w:type="gramStart"/>
      <w:r w:rsidRPr="004C233C">
        <w:rPr>
          <w:rFonts w:cs="Times New Roman"/>
          <w:color w:val="000000"/>
        </w:rPr>
        <w:t>).</w:t>
      </w:r>
      <w:proofErr w:type="spellStart"/>
      <w:r w:rsidRPr="004C233C">
        <w:rPr>
          <w:rFonts w:cs="Times New Roman"/>
          <w:color w:val="000000"/>
        </w:rPr>
        <w:t>Hücresel</w:t>
      </w:r>
      <w:proofErr w:type="spellEnd"/>
      <w:proofErr w:type="gramEnd"/>
      <w:r w:rsidRPr="004C233C">
        <w:rPr>
          <w:rFonts w:cs="Times New Roman"/>
          <w:color w:val="000000"/>
        </w:rPr>
        <w:t xml:space="preserve"> </w:t>
      </w:r>
      <w:proofErr w:type="spellStart"/>
      <w:r w:rsidRPr="004C233C">
        <w:rPr>
          <w:rFonts w:cs="Times New Roman"/>
          <w:color w:val="000000"/>
        </w:rPr>
        <w:t>düzeyde</w:t>
      </w:r>
      <w:proofErr w:type="spellEnd"/>
      <w:r w:rsidRPr="004C233C">
        <w:rPr>
          <w:rFonts w:cs="Times New Roman"/>
          <w:color w:val="000000"/>
        </w:rPr>
        <w:t xml:space="preserve"> propofol, </w:t>
      </w:r>
      <w:proofErr w:type="spellStart"/>
      <w:r w:rsidRPr="004C233C">
        <w:rPr>
          <w:rFonts w:cs="Times New Roman"/>
          <w:color w:val="000000"/>
        </w:rPr>
        <w:t>nitrik</w:t>
      </w:r>
      <w:proofErr w:type="spellEnd"/>
      <w:r w:rsidRPr="004C233C">
        <w:rPr>
          <w:rFonts w:cs="Times New Roman"/>
          <w:color w:val="000000"/>
        </w:rPr>
        <w:t xml:space="preserve"> </w:t>
      </w:r>
      <w:proofErr w:type="spellStart"/>
      <w:r w:rsidRPr="004C233C">
        <w:rPr>
          <w:rFonts w:cs="Times New Roman"/>
          <w:color w:val="000000"/>
        </w:rPr>
        <w:t>oksit</w:t>
      </w:r>
      <w:proofErr w:type="spellEnd"/>
      <w:r w:rsidRPr="004C233C">
        <w:rPr>
          <w:rFonts w:cs="Times New Roman"/>
          <w:color w:val="000000"/>
        </w:rPr>
        <w:t xml:space="preserve"> </w:t>
      </w:r>
      <w:proofErr w:type="spellStart"/>
      <w:r w:rsidRPr="004C233C">
        <w:rPr>
          <w:rFonts w:cs="Times New Roman"/>
          <w:color w:val="000000"/>
        </w:rPr>
        <w:t>salınımını</w:t>
      </w:r>
      <w:proofErr w:type="spellEnd"/>
      <w:r w:rsidRPr="004C233C">
        <w:rPr>
          <w:rFonts w:cs="Times New Roman"/>
          <w:color w:val="000000"/>
        </w:rPr>
        <w:t xml:space="preserve"> </w:t>
      </w:r>
      <w:proofErr w:type="spellStart"/>
      <w:r w:rsidRPr="004C233C">
        <w:rPr>
          <w:rFonts w:cs="Times New Roman"/>
          <w:color w:val="000000"/>
        </w:rPr>
        <w:t>artırarak</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kalsiyum</w:t>
      </w:r>
      <w:proofErr w:type="spellEnd"/>
      <w:r w:rsidRPr="004C233C">
        <w:rPr>
          <w:rFonts w:cs="Times New Roman"/>
          <w:color w:val="000000"/>
        </w:rPr>
        <w:t xml:space="preserve"> </w:t>
      </w:r>
      <w:proofErr w:type="spellStart"/>
      <w:r w:rsidRPr="004C233C">
        <w:rPr>
          <w:rFonts w:cs="Times New Roman"/>
          <w:color w:val="000000"/>
        </w:rPr>
        <w:t>akışını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damar </w:t>
      </w:r>
      <w:proofErr w:type="spellStart"/>
      <w:r w:rsidRPr="004C233C">
        <w:rPr>
          <w:rFonts w:cs="Times New Roman"/>
          <w:color w:val="000000"/>
        </w:rPr>
        <w:t>tonusunu</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
    <w:p w14:paraId="481F53C2" w14:textId="4A51B808"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Ayrıca</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sinir</w:t>
      </w:r>
      <w:proofErr w:type="spellEnd"/>
      <w:r w:rsidRPr="004C233C">
        <w:rPr>
          <w:rFonts w:cs="Times New Roman"/>
          <w:color w:val="000000"/>
        </w:rPr>
        <w:t xml:space="preserve"> </w:t>
      </w:r>
      <w:proofErr w:type="spellStart"/>
      <w:r w:rsidRPr="004C233C">
        <w:rPr>
          <w:rFonts w:cs="Times New Roman"/>
          <w:color w:val="000000"/>
        </w:rPr>
        <w:t>sistemi</w:t>
      </w:r>
      <w:proofErr w:type="spellEnd"/>
      <w:r w:rsidRPr="004C233C">
        <w:rPr>
          <w:rFonts w:cs="Times New Roman"/>
          <w:color w:val="000000"/>
        </w:rPr>
        <w:t xml:space="preserve"> </w:t>
      </w:r>
      <w:proofErr w:type="spellStart"/>
      <w:r w:rsidRPr="004C233C">
        <w:rPr>
          <w:rFonts w:cs="Times New Roman"/>
          <w:color w:val="000000"/>
        </w:rPr>
        <w:t>inhibisyonu</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katekolamin</w:t>
      </w:r>
      <w:proofErr w:type="spellEnd"/>
      <w:r w:rsidRPr="004C233C">
        <w:rPr>
          <w:rFonts w:cs="Times New Roman"/>
          <w:color w:val="000000"/>
        </w:rPr>
        <w:t xml:space="preserve"> </w:t>
      </w:r>
      <w:proofErr w:type="spellStart"/>
      <w:r w:rsidRPr="004C233C">
        <w:rPr>
          <w:rFonts w:cs="Times New Roman"/>
          <w:color w:val="000000"/>
        </w:rPr>
        <w:t>salınımındaki</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hipotansiyon</w:t>
      </w:r>
      <w:proofErr w:type="spellEnd"/>
      <w:r w:rsidRPr="004C233C">
        <w:rPr>
          <w:rFonts w:cs="Times New Roman"/>
          <w:color w:val="000000"/>
        </w:rPr>
        <w:t xml:space="preserve"> </w:t>
      </w:r>
      <w:proofErr w:type="spellStart"/>
      <w:r w:rsidRPr="004C233C">
        <w:rPr>
          <w:rFonts w:cs="Times New Roman"/>
          <w:color w:val="000000"/>
        </w:rPr>
        <w:t>gelişimini</w:t>
      </w:r>
      <w:proofErr w:type="spellEnd"/>
      <w:r w:rsidRPr="004C233C">
        <w:rPr>
          <w:rFonts w:cs="Times New Roman"/>
          <w:color w:val="000000"/>
        </w:rPr>
        <w:t xml:space="preserve"> </w:t>
      </w:r>
      <w:proofErr w:type="spellStart"/>
      <w:r w:rsidRPr="004C233C">
        <w:rPr>
          <w:rFonts w:cs="Times New Roman"/>
          <w:color w:val="000000"/>
        </w:rPr>
        <w:t>güçlendirir</w:t>
      </w:r>
      <w:proofErr w:type="spellEnd"/>
      <w:r w:rsidRPr="004C233C">
        <w:rPr>
          <w:rFonts w:cs="Times New Roman"/>
          <w:color w:val="000000"/>
        </w:rPr>
        <w:t xml:space="preserve">. </w:t>
      </w:r>
      <w:r w:rsidR="00400D7F">
        <w:rPr>
          <w:rFonts w:cs="Times New Roman"/>
          <w:color w:val="000000"/>
        </w:rPr>
        <w:t>B</w:t>
      </w:r>
      <w:r w:rsidRPr="004C233C">
        <w:rPr>
          <w:rFonts w:cs="Times New Roman"/>
          <w:color w:val="000000"/>
        </w:rPr>
        <w:t xml:space="preserve">u </w:t>
      </w:r>
      <w:proofErr w:type="spellStart"/>
      <w:r w:rsidRPr="004C233C">
        <w:rPr>
          <w:rFonts w:cs="Times New Roman"/>
          <w:color w:val="000000"/>
        </w:rPr>
        <w:t>mekanizmalar</w:t>
      </w:r>
      <w:proofErr w:type="spellEnd"/>
      <w:r w:rsidR="00400D7F">
        <w:rPr>
          <w:rFonts w:cs="Times New Roman"/>
          <w:color w:val="000000"/>
        </w:rPr>
        <w:t xml:space="preserve"> </w:t>
      </w:r>
      <w:proofErr w:type="spellStart"/>
      <w:r w:rsidR="00400D7F">
        <w:rPr>
          <w:rFonts w:cs="Times New Roman"/>
          <w:color w:val="000000"/>
        </w:rPr>
        <w:t>d</w:t>
      </w:r>
      <w:r w:rsidR="00400D7F" w:rsidRPr="004C233C">
        <w:rPr>
          <w:rFonts w:cs="Times New Roman"/>
          <w:color w:val="000000"/>
        </w:rPr>
        <w:t>eneysel</w:t>
      </w:r>
      <w:proofErr w:type="spellEnd"/>
      <w:r w:rsidR="00400D7F" w:rsidRPr="004C233C">
        <w:rPr>
          <w:rFonts w:cs="Times New Roman"/>
          <w:color w:val="000000"/>
        </w:rPr>
        <w:t xml:space="preserve"> </w:t>
      </w:r>
      <w:proofErr w:type="spellStart"/>
      <w:r w:rsidR="00400D7F"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basınç</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serum </w:t>
      </w:r>
      <w:proofErr w:type="spellStart"/>
      <w:r w:rsidRPr="004C233C">
        <w:rPr>
          <w:rFonts w:cs="Times New Roman"/>
          <w:color w:val="000000"/>
        </w:rPr>
        <w:t>norepinefrin</w:t>
      </w:r>
      <w:proofErr w:type="spellEnd"/>
      <w:r w:rsidRPr="004C233C">
        <w:rPr>
          <w:rFonts w:cs="Times New Roman"/>
          <w:color w:val="000000"/>
        </w:rPr>
        <w:t xml:space="preserve"> </w:t>
      </w:r>
      <w:proofErr w:type="spellStart"/>
      <w:r w:rsidRPr="004C233C">
        <w:rPr>
          <w:rFonts w:cs="Times New Roman"/>
          <w:color w:val="000000"/>
        </w:rPr>
        <w:t>düzeylerinde</w:t>
      </w:r>
      <w:proofErr w:type="spellEnd"/>
      <w:r w:rsidRPr="004C233C">
        <w:rPr>
          <w:rFonts w:cs="Times New Roman"/>
          <w:color w:val="000000"/>
        </w:rPr>
        <w:t xml:space="preserve"> </w:t>
      </w:r>
      <w:proofErr w:type="spellStart"/>
      <w:r w:rsidR="00400D7F">
        <w:rPr>
          <w:rFonts w:cs="Times New Roman"/>
          <w:color w:val="000000"/>
        </w:rPr>
        <w:t>görülen</w:t>
      </w:r>
      <w:proofErr w:type="spellEnd"/>
      <w:r w:rsidR="00400D7F">
        <w:rPr>
          <w:rFonts w:cs="Times New Roman"/>
          <w:color w:val="000000"/>
        </w:rPr>
        <w:t xml:space="preserve"> </w:t>
      </w:r>
      <w:r w:rsidRPr="004C233C">
        <w:rPr>
          <w:rFonts w:cs="Times New Roman"/>
          <w:color w:val="000000"/>
        </w:rPr>
        <w:t xml:space="preserve">anlamlı </w:t>
      </w:r>
      <w:proofErr w:type="spellStart"/>
      <w:r w:rsidRPr="004C233C">
        <w:rPr>
          <w:rFonts w:cs="Times New Roman"/>
          <w:color w:val="000000"/>
        </w:rPr>
        <w:t>düşüşle</w:t>
      </w:r>
      <w:proofErr w:type="spellEnd"/>
      <w:r w:rsidRPr="004C233C">
        <w:rPr>
          <w:rFonts w:cs="Times New Roman"/>
          <w:color w:val="000000"/>
        </w:rPr>
        <w:t xml:space="preserve"> </w:t>
      </w:r>
      <w:proofErr w:type="spellStart"/>
      <w:r w:rsidRPr="004C233C">
        <w:rPr>
          <w:rFonts w:cs="Times New Roman"/>
          <w:color w:val="000000"/>
        </w:rPr>
        <w:t>doğrulanmıştır</w:t>
      </w:r>
      <w:proofErr w:type="spellEnd"/>
      <w:r w:rsidRPr="004C233C">
        <w:rPr>
          <w:rFonts w:cs="Times New Roman"/>
          <w:color w:val="000000"/>
        </w:rPr>
        <w:t xml:space="preserve"> (42,46,47).</w:t>
      </w:r>
    </w:p>
    <w:p w14:paraId="7046AD1C" w14:textId="60481375" w:rsidR="00415EB9"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Fentanil</w:t>
      </w:r>
      <w:proofErr w:type="spellEnd"/>
    </w:p>
    <w:p w14:paraId="1A24D28B" w14:textId="58031C95"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Fentanil</w:t>
      </w:r>
      <w:proofErr w:type="spellEnd"/>
      <w:r w:rsidRPr="004C233C">
        <w:rPr>
          <w:rFonts w:cs="Times New Roman"/>
          <w:color w:val="000000"/>
        </w:rPr>
        <w:t xml:space="preserve">, </w:t>
      </w:r>
      <w:proofErr w:type="spellStart"/>
      <w:r w:rsidRPr="004C233C">
        <w:rPr>
          <w:rFonts w:cs="Times New Roman"/>
          <w:color w:val="000000"/>
        </w:rPr>
        <w:t>güçlü</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w:t>
      </w:r>
      <w:proofErr w:type="spellEnd"/>
      <w:r w:rsidRPr="004C233C">
        <w:rPr>
          <w:rFonts w:cs="Times New Roman"/>
          <w:color w:val="000000"/>
        </w:rPr>
        <w:t xml:space="preserve"> </w:t>
      </w:r>
      <w:proofErr w:type="spellStart"/>
      <w:r w:rsidRPr="004C233C">
        <w:rPr>
          <w:rFonts w:cs="Times New Roman"/>
          <w:color w:val="000000"/>
        </w:rPr>
        <w:t>olup</w:t>
      </w:r>
      <w:proofErr w:type="spellEnd"/>
      <w:r w:rsidRPr="004C233C">
        <w:rPr>
          <w:rFonts w:cs="Times New Roman"/>
          <w:color w:val="000000"/>
        </w:rPr>
        <w:t xml:space="preserve"> </w:t>
      </w:r>
      <w:proofErr w:type="spellStart"/>
      <w:r w:rsidRPr="004C233C">
        <w:rPr>
          <w:rFonts w:cs="Times New Roman"/>
          <w:color w:val="000000"/>
        </w:rPr>
        <w:t>trakeal</w:t>
      </w:r>
      <w:proofErr w:type="spellEnd"/>
      <w:r w:rsidRPr="004C233C">
        <w:rPr>
          <w:rFonts w:cs="Times New Roman"/>
          <w:color w:val="000000"/>
        </w:rPr>
        <w:t xml:space="preserve"> </w:t>
      </w:r>
      <w:proofErr w:type="spellStart"/>
      <w:r w:rsidRPr="004C233C">
        <w:rPr>
          <w:rFonts w:cs="Times New Roman"/>
          <w:color w:val="000000"/>
        </w:rPr>
        <w:t>entübasyon</w:t>
      </w:r>
      <w:proofErr w:type="spellEnd"/>
      <w:r w:rsidRPr="004C233C">
        <w:rPr>
          <w:rFonts w:cs="Times New Roman"/>
          <w:color w:val="000000"/>
        </w:rPr>
        <w:t xml:space="preserve">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gelişen</w:t>
      </w:r>
      <w:proofErr w:type="spellEnd"/>
      <w:r w:rsidRPr="004C233C">
        <w:rPr>
          <w:rFonts w:cs="Times New Roman"/>
          <w:color w:val="000000"/>
        </w:rPr>
        <w:t xml:space="preserve">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baskılamak</w:t>
      </w:r>
      <w:proofErr w:type="spellEnd"/>
      <w:r w:rsidRPr="004C233C">
        <w:rPr>
          <w:rFonts w:cs="Times New Roman"/>
          <w:color w:val="000000"/>
        </w:rPr>
        <w:t xml:space="preserve"> </w:t>
      </w:r>
      <w:proofErr w:type="spellStart"/>
      <w:r w:rsidRPr="004C233C">
        <w:rPr>
          <w:rFonts w:cs="Times New Roman"/>
          <w:color w:val="000000"/>
        </w:rPr>
        <w:t>amacıyla</w:t>
      </w:r>
      <w:proofErr w:type="spellEnd"/>
      <w:r w:rsidRPr="004C233C">
        <w:rPr>
          <w:rFonts w:cs="Times New Roman"/>
          <w:color w:val="000000"/>
        </w:rPr>
        <w:t xml:space="preserve"> </w:t>
      </w:r>
      <w:proofErr w:type="spellStart"/>
      <w:r w:rsidRPr="004C233C">
        <w:rPr>
          <w:rFonts w:cs="Times New Roman"/>
          <w:color w:val="000000"/>
        </w:rPr>
        <w:t>kullanılır</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(2 µg/kg)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artışını</w:t>
      </w:r>
      <w:proofErr w:type="spellEnd"/>
      <w:r w:rsidRPr="004C233C">
        <w:rPr>
          <w:rFonts w:cs="Times New Roman"/>
          <w:color w:val="000000"/>
        </w:rPr>
        <w:t xml:space="preserve"> </w:t>
      </w:r>
      <w:proofErr w:type="spellStart"/>
      <w:r w:rsidRPr="004C233C">
        <w:rPr>
          <w:rFonts w:cs="Times New Roman"/>
          <w:color w:val="000000"/>
        </w:rPr>
        <w:t>azaltırken</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(6 µg/kg)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tamamen</w:t>
      </w:r>
      <w:proofErr w:type="spellEnd"/>
      <w:r w:rsidRPr="004C233C">
        <w:rPr>
          <w:rFonts w:cs="Times New Roman"/>
          <w:color w:val="000000"/>
        </w:rPr>
        <w:t xml:space="preserve"> </w:t>
      </w:r>
      <w:proofErr w:type="spellStart"/>
      <w:r w:rsidRPr="004C233C">
        <w:rPr>
          <w:rFonts w:cs="Times New Roman"/>
          <w:color w:val="000000"/>
        </w:rPr>
        <w:t>ortadan</w:t>
      </w:r>
      <w:proofErr w:type="spellEnd"/>
      <w:r w:rsidRPr="004C233C">
        <w:rPr>
          <w:rFonts w:cs="Times New Roman"/>
          <w:color w:val="000000"/>
        </w:rPr>
        <w:t xml:space="preserve"> </w:t>
      </w:r>
      <w:proofErr w:type="spellStart"/>
      <w:r w:rsidRPr="004C233C">
        <w:rPr>
          <w:rFonts w:cs="Times New Roman"/>
          <w:color w:val="000000"/>
        </w:rPr>
        <w:t>kaldırabilir</w:t>
      </w:r>
      <w:proofErr w:type="spellEnd"/>
      <w:r w:rsidRPr="004C233C">
        <w:rPr>
          <w:rFonts w:cs="Times New Roman"/>
          <w:color w:val="000000"/>
        </w:rPr>
        <w:t xml:space="preserve"> (38).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kullanımı</w:t>
      </w:r>
      <w:proofErr w:type="spellEnd"/>
      <w:r w:rsidRPr="004C233C">
        <w:rPr>
          <w:rFonts w:cs="Times New Roman"/>
          <w:color w:val="000000"/>
        </w:rPr>
        <w:t xml:space="preserve">, </w:t>
      </w:r>
      <w:r w:rsidR="00600695">
        <w:rPr>
          <w:rFonts w:cs="Times New Roman"/>
          <w:color w:val="000000"/>
        </w:rPr>
        <w:t xml:space="preserve">PIH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olay</w:t>
      </w:r>
      <w:proofErr w:type="spellEnd"/>
      <w:r w:rsidRPr="004C233C">
        <w:rPr>
          <w:rFonts w:cs="Times New Roman"/>
          <w:color w:val="000000"/>
        </w:rPr>
        <w:t xml:space="preserve"> </w:t>
      </w:r>
      <w:proofErr w:type="spellStart"/>
      <w:r w:rsidRPr="004C233C">
        <w:rPr>
          <w:rFonts w:cs="Times New Roman"/>
          <w:color w:val="000000"/>
        </w:rPr>
        <w:t>riskini</w:t>
      </w:r>
      <w:proofErr w:type="spellEnd"/>
      <w:r w:rsidRPr="004C233C">
        <w:rPr>
          <w:rFonts w:cs="Times New Roman"/>
          <w:color w:val="000000"/>
        </w:rPr>
        <w:t xml:space="preserve"> </w:t>
      </w:r>
      <w:proofErr w:type="spellStart"/>
      <w:r w:rsidRPr="004C233C">
        <w:rPr>
          <w:rFonts w:cs="Times New Roman"/>
          <w:color w:val="000000"/>
        </w:rPr>
        <w:t>artırabilir</w:t>
      </w:r>
      <w:proofErr w:type="spellEnd"/>
      <w:r w:rsidRPr="004C233C">
        <w:rPr>
          <w:rFonts w:cs="Times New Roman"/>
          <w:color w:val="000000"/>
        </w:rPr>
        <w:t xml:space="preserve"> (32). Bu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seçimi</w:t>
      </w:r>
      <w:proofErr w:type="spellEnd"/>
      <w:r w:rsidRPr="004C233C">
        <w:rPr>
          <w:rFonts w:cs="Times New Roman"/>
          <w:color w:val="000000"/>
        </w:rPr>
        <w:t xml:space="preserve"> </w:t>
      </w:r>
      <w:proofErr w:type="spellStart"/>
      <w:r w:rsidRPr="004C233C">
        <w:rPr>
          <w:rFonts w:cs="Times New Roman"/>
          <w:color w:val="000000"/>
        </w:rPr>
        <w:t>dikkatle</w:t>
      </w:r>
      <w:proofErr w:type="spellEnd"/>
      <w:r w:rsidRPr="004C233C">
        <w:rPr>
          <w:rFonts w:cs="Times New Roman"/>
          <w:color w:val="000000"/>
        </w:rPr>
        <w:t xml:space="preserve"> </w:t>
      </w:r>
      <w:proofErr w:type="spellStart"/>
      <w:r w:rsidRPr="004C233C">
        <w:rPr>
          <w:rFonts w:cs="Times New Roman"/>
          <w:color w:val="000000"/>
        </w:rPr>
        <w:t>yapılmalı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hastanın</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durumu</w:t>
      </w:r>
      <w:proofErr w:type="spellEnd"/>
      <w:r w:rsidRPr="004C233C">
        <w:rPr>
          <w:rFonts w:cs="Times New Roman"/>
          <w:color w:val="000000"/>
        </w:rPr>
        <w:t xml:space="preserve"> </w:t>
      </w:r>
      <w:proofErr w:type="spellStart"/>
      <w:r w:rsidRPr="004C233C">
        <w:rPr>
          <w:rFonts w:cs="Times New Roman"/>
          <w:color w:val="000000"/>
        </w:rPr>
        <w:t>göz</w:t>
      </w:r>
      <w:proofErr w:type="spellEnd"/>
      <w:r w:rsidRPr="004C233C">
        <w:rPr>
          <w:rFonts w:cs="Times New Roman"/>
          <w:color w:val="000000"/>
        </w:rPr>
        <w:t xml:space="preserve"> </w:t>
      </w:r>
      <w:proofErr w:type="spellStart"/>
      <w:r w:rsidRPr="004C233C">
        <w:rPr>
          <w:rFonts w:cs="Times New Roman"/>
          <w:color w:val="000000"/>
        </w:rPr>
        <w:t>önünde</w:t>
      </w:r>
      <w:proofErr w:type="spellEnd"/>
      <w:r w:rsidRPr="004C233C">
        <w:rPr>
          <w:rFonts w:cs="Times New Roman"/>
          <w:color w:val="000000"/>
        </w:rPr>
        <w:t xml:space="preserve"> </w:t>
      </w:r>
      <w:proofErr w:type="spellStart"/>
      <w:r w:rsidRPr="004C233C">
        <w:rPr>
          <w:rFonts w:cs="Times New Roman"/>
          <w:color w:val="000000"/>
        </w:rPr>
        <w:t>bulundurulmalıdır</w:t>
      </w:r>
      <w:proofErr w:type="spellEnd"/>
      <w:r w:rsidRPr="004C233C">
        <w:rPr>
          <w:rFonts w:cs="Times New Roman"/>
          <w:color w:val="000000"/>
        </w:rPr>
        <w:t>.</w:t>
      </w:r>
    </w:p>
    <w:p w14:paraId="4AF0441B" w14:textId="46071E5E" w:rsidR="00FC7CDE" w:rsidRDefault="00E17EFE" w:rsidP="00D55024">
      <w:pPr>
        <w:spacing w:line="360" w:lineRule="auto"/>
        <w:jc w:val="both"/>
        <w:rPr>
          <w:rFonts w:cs="Times New Roman"/>
          <w:b/>
          <w:bCs/>
          <w:color w:val="000000"/>
          <w:lang w:val="tr-TR"/>
        </w:rPr>
      </w:pPr>
      <w:r w:rsidRPr="00826778">
        <w:rPr>
          <w:rFonts w:cs="Times New Roman"/>
          <w:b/>
          <w:bCs/>
          <w:color w:val="000000"/>
          <w:lang w:val="tr-TR"/>
        </w:rPr>
        <w:t>Remifentanil</w:t>
      </w:r>
    </w:p>
    <w:p w14:paraId="53C4216E" w14:textId="77777777" w:rsidR="004C233C" w:rsidRPr="004C233C" w:rsidRDefault="004C233C" w:rsidP="00D55024">
      <w:pPr>
        <w:spacing w:line="360" w:lineRule="auto"/>
        <w:jc w:val="both"/>
        <w:rPr>
          <w:rFonts w:cs="Times New Roman"/>
          <w:color w:val="000000"/>
          <w:lang w:val="tr-TR"/>
        </w:rPr>
      </w:pPr>
      <w:r w:rsidRPr="004C233C">
        <w:rPr>
          <w:rFonts w:cs="Times New Roman"/>
          <w:color w:val="000000"/>
        </w:rPr>
        <w:t xml:space="preserve">Remifentanil,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ömrüyle</w:t>
      </w:r>
      <w:proofErr w:type="spellEnd"/>
      <w:r w:rsidRPr="004C233C">
        <w:rPr>
          <w:rFonts w:cs="Times New Roman"/>
          <w:color w:val="000000"/>
        </w:rPr>
        <w:t xml:space="preserve"> </w:t>
      </w:r>
      <w:proofErr w:type="spellStart"/>
      <w:r w:rsidRPr="004C233C">
        <w:rPr>
          <w:rFonts w:cs="Times New Roman"/>
          <w:color w:val="000000"/>
        </w:rPr>
        <w:t>öne</w:t>
      </w:r>
      <w:proofErr w:type="spellEnd"/>
      <w:r w:rsidRPr="004C233C">
        <w:rPr>
          <w:rFonts w:cs="Times New Roman"/>
          <w:color w:val="000000"/>
        </w:rPr>
        <w:t xml:space="preserve"> </w:t>
      </w:r>
      <w:proofErr w:type="spellStart"/>
      <w:r w:rsidRPr="004C233C">
        <w:rPr>
          <w:rFonts w:cs="Times New Roman"/>
          <w:color w:val="000000"/>
        </w:rPr>
        <w:t>çıkan</w:t>
      </w:r>
      <w:proofErr w:type="spellEnd"/>
      <w:r w:rsidRPr="004C233C">
        <w:rPr>
          <w:rFonts w:cs="Times New Roman"/>
          <w:color w:val="000000"/>
        </w:rPr>
        <w:t xml:space="preserve"> </w:t>
      </w:r>
      <w:proofErr w:type="spellStart"/>
      <w:r w:rsidRPr="004C233C">
        <w:rPr>
          <w:rFonts w:cs="Times New Roman"/>
          <w:color w:val="000000"/>
        </w:rPr>
        <w:t>sentetik</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µ-opioid </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agonistidir</w:t>
      </w:r>
      <w:proofErr w:type="spellEnd"/>
      <w:r w:rsidRPr="004C233C">
        <w:rPr>
          <w:rFonts w:cs="Times New Roman"/>
          <w:color w:val="000000"/>
        </w:rPr>
        <w:t xml:space="preserve">. </w:t>
      </w:r>
      <w:proofErr w:type="spellStart"/>
      <w:r w:rsidRPr="004C233C">
        <w:rPr>
          <w:rFonts w:cs="Times New Roman"/>
          <w:color w:val="000000"/>
        </w:rPr>
        <w:t>Plazma</w:t>
      </w:r>
      <w:proofErr w:type="spellEnd"/>
      <w:r w:rsidRPr="004C233C">
        <w:rPr>
          <w:rFonts w:cs="Times New Roman"/>
          <w:color w:val="000000"/>
        </w:rPr>
        <w:t xml:space="preserve"> </w:t>
      </w:r>
      <w:proofErr w:type="spellStart"/>
      <w:r w:rsidRPr="004C233C">
        <w:rPr>
          <w:rFonts w:cs="Times New Roman"/>
          <w:color w:val="000000"/>
        </w:rPr>
        <w:t>esterazlarıyla</w:t>
      </w:r>
      <w:proofErr w:type="spellEnd"/>
      <w:r w:rsidRPr="004C233C">
        <w:rPr>
          <w:rFonts w:cs="Times New Roman"/>
          <w:color w:val="000000"/>
        </w:rPr>
        <w:t xml:space="preserve"> </w:t>
      </w:r>
      <w:proofErr w:type="spellStart"/>
      <w:r w:rsidRPr="004C233C">
        <w:rPr>
          <w:rFonts w:cs="Times New Roman"/>
          <w:color w:val="000000"/>
        </w:rPr>
        <w:t>hızla</w:t>
      </w:r>
      <w:proofErr w:type="spellEnd"/>
      <w:r w:rsidRPr="004C233C">
        <w:rPr>
          <w:rFonts w:cs="Times New Roman"/>
          <w:color w:val="000000"/>
        </w:rPr>
        <w:t xml:space="preserve"> metabolize </w:t>
      </w:r>
      <w:proofErr w:type="spellStart"/>
      <w:r w:rsidRPr="004C233C">
        <w:rPr>
          <w:rFonts w:cs="Times New Roman"/>
          <w:color w:val="000000"/>
        </w:rPr>
        <w:t>olur</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infüzyon</w:t>
      </w:r>
      <w:proofErr w:type="spellEnd"/>
      <w:r w:rsidRPr="004C233C">
        <w:rPr>
          <w:rFonts w:cs="Times New Roman"/>
          <w:color w:val="000000"/>
        </w:rPr>
        <w:t xml:space="preserve"> </w:t>
      </w:r>
      <w:proofErr w:type="spellStart"/>
      <w:r w:rsidRPr="004C233C">
        <w:rPr>
          <w:rFonts w:cs="Times New Roman"/>
          <w:color w:val="000000"/>
        </w:rPr>
        <w:t>sonlandırıldıktan</w:t>
      </w:r>
      <w:proofErr w:type="spellEnd"/>
      <w:r w:rsidRPr="004C233C">
        <w:rPr>
          <w:rFonts w:cs="Times New Roman"/>
          <w:color w:val="000000"/>
        </w:rPr>
        <w:t xml:space="preserve"> </w:t>
      </w:r>
      <w:proofErr w:type="spellStart"/>
      <w:r w:rsidRPr="004C233C">
        <w:rPr>
          <w:rFonts w:cs="Times New Roman"/>
          <w:color w:val="000000"/>
        </w:rPr>
        <w:t>birkaç</w:t>
      </w:r>
      <w:proofErr w:type="spellEnd"/>
      <w:r w:rsidRPr="004C233C">
        <w:rPr>
          <w:rFonts w:cs="Times New Roman"/>
          <w:color w:val="000000"/>
        </w:rPr>
        <w:t xml:space="preserve"> </w:t>
      </w:r>
      <w:proofErr w:type="spellStart"/>
      <w:r w:rsidRPr="004C233C">
        <w:rPr>
          <w:rFonts w:cs="Times New Roman"/>
          <w:color w:val="000000"/>
        </w:rPr>
        <w:t>dakika</w:t>
      </w:r>
      <w:proofErr w:type="spellEnd"/>
      <w:r w:rsidRPr="004C233C">
        <w:rPr>
          <w:rFonts w:cs="Times New Roman"/>
          <w:color w:val="000000"/>
        </w:rPr>
        <w:t xml:space="preserve"> </w:t>
      </w:r>
      <w:proofErr w:type="spellStart"/>
      <w:r w:rsidRPr="004C233C">
        <w:rPr>
          <w:rFonts w:cs="Times New Roman"/>
          <w:color w:val="000000"/>
        </w:rPr>
        <w:t>içinde</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kaybolur</w:t>
      </w:r>
      <w:proofErr w:type="spellEnd"/>
      <w:r w:rsidRPr="004C233C">
        <w:rPr>
          <w:rFonts w:cs="Times New Roman"/>
          <w:color w:val="000000"/>
        </w:rPr>
        <w:t xml:space="preserve"> (30). </w:t>
      </w:r>
      <w:proofErr w:type="spellStart"/>
      <w:r w:rsidRPr="004C233C">
        <w:rPr>
          <w:rFonts w:cs="Times New Roman"/>
          <w:color w:val="000000"/>
        </w:rPr>
        <w:t>İntraoperatif</w:t>
      </w:r>
      <w:proofErr w:type="spellEnd"/>
      <w:r w:rsidRPr="004C233C">
        <w:rPr>
          <w:rFonts w:cs="Times New Roman"/>
          <w:color w:val="000000"/>
        </w:rPr>
        <w:t xml:space="preserve"> </w:t>
      </w:r>
      <w:proofErr w:type="spellStart"/>
      <w:r w:rsidRPr="004C233C">
        <w:rPr>
          <w:rFonts w:cs="Times New Roman"/>
          <w:color w:val="000000"/>
        </w:rPr>
        <w:t>dönemde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kan</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stabilizasyonuna</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rezervi</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hastalarda</w:t>
      </w:r>
      <w:proofErr w:type="spellEnd"/>
      <w:r w:rsidRPr="004C233C">
        <w:rPr>
          <w:rFonts w:cs="Times New Roman"/>
          <w:color w:val="000000"/>
        </w:rPr>
        <w:t xml:space="preserve"> </w:t>
      </w:r>
      <w:proofErr w:type="spellStart"/>
      <w:r w:rsidRPr="004C233C">
        <w:rPr>
          <w:rFonts w:cs="Times New Roman"/>
          <w:color w:val="000000"/>
        </w:rPr>
        <w:t>teorik</w:t>
      </w:r>
      <w:proofErr w:type="spellEnd"/>
      <w:r w:rsidRPr="004C233C">
        <w:rPr>
          <w:rFonts w:cs="Times New Roman"/>
          <w:color w:val="000000"/>
        </w:rPr>
        <w:t xml:space="preserve"> </w:t>
      </w:r>
      <w:proofErr w:type="spellStart"/>
      <w:r w:rsidRPr="004C233C">
        <w:rPr>
          <w:rFonts w:cs="Times New Roman"/>
          <w:color w:val="000000"/>
        </w:rPr>
        <w:t>riskler</w:t>
      </w:r>
      <w:proofErr w:type="spellEnd"/>
      <w:r w:rsidRPr="004C233C">
        <w:rPr>
          <w:rFonts w:cs="Times New Roman"/>
          <w:color w:val="000000"/>
        </w:rPr>
        <w:t xml:space="preserve"> </w:t>
      </w:r>
      <w:proofErr w:type="spellStart"/>
      <w:r w:rsidRPr="004C233C">
        <w:rPr>
          <w:rFonts w:cs="Times New Roman"/>
          <w:color w:val="000000"/>
        </w:rPr>
        <w:t>tanımlansa</w:t>
      </w:r>
      <w:proofErr w:type="spellEnd"/>
      <w:r w:rsidRPr="004C233C">
        <w:rPr>
          <w:rFonts w:cs="Times New Roman"/>
          <w:color w:val="000000"/>
        </w:rPr>
        <w:t xml:space="preserve"> da </w:t>
      </w:r>
      <w:proofErr w:type="spellStart"/>
      <w:r w:rsidRPr="004C233C">
        <w:rPr>
          <w:rFonts w:cs="Times New Roman"/>
          <w:color w:val="000000"/>
        </w:rPr>
        <w:t>günümüzde</w:t>
      </w:r>
      <w:proofErr w:type="spellEnd"/>
      <w:r w:rsidRPr="004C233C">
        <w:rPr>
          <w:rFonts w:cs="Times New Roman"/>
          <w:color w:val="000000"/>
        </w:rPr>
        <w:t xml:space="preserve"> </w:t>
      </w:r>
      <w:proofErr w:type="spellStart"/>
      <w:r w:rsidRPr="004C233C">
        <w:rPr>
          <w:rFonts w:cs="Times New Roman"/>
          <w:color w:val="000000"/>
        </w:rPr>
        <w:t>güvenle</w:t>
      </w:r>
      <w:proofErr w:type="spellEnd"/>
      <w:r w:rsidRPr="004C233C">
        <w:rPr>
          <w:rFonts w:cs="Times New Roman"/>
          <w:color w:val="000000"/>
        </w:rPr>
        <w:t xml:space="preserve"> </w:t>
      </w:r>
      <w:proofErr w:type="spellStart"/>
      <w:r w:rsidRPr="004C233C">
        <w:rPr>
          <w:rFonts w:cs="Times New Roman"/>
          <w:color w:val="000000"/>
        </w:rPr>
        <w:t>kullanılabilmektedir</w:t>
      </w:r>
      <w:proofErr w:type="spellEnd"/>
      <w:r w:rsidRPr="004C233C">
        <w:rPr>
          <w:rFonts w:cs="Times New Roman"/>
          <w:color w:val="000000"/>
        </w:rPr>
        <w:t xml:space="preserve"> (48)</w:t>
      </w:r>
      <w:r w:rsidRPr="004C233C">
        <w:rPr>
          <w:rFonts w:cs="Times New Roman"/>
          <w:color w:val="000000"/>
          <w:lang w:val="tr-TR"/>
        </w:rPr>
        <w:t xml:space="preserve"> </w:t>
      </w:r>
    </w:p>
    <w:p w14:paraId="2F42A33A" w14:textId="77777777" w:rsidR="004C233C"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Desfluran</w:t>
      </w:r>
      <w:proofErr w:type="spellEnd"/>
    </w:p>
    <w:p w14:paraId="5BE557BF" w14:textId="3EB343E3" w:rsidR="004C233C" w:rsidRPr="004C233C" w:rsidRDefault="004C233C" w:rsidP="00D55024">
      <w:pPr>
        <w:spacing w:line="360" w:lineRule="auto"/>
        <w:jc w:val="both"/>
        <w:rPr>
          <w:rFonts w:cs="Times New Roman"/>
          <w:b/>
          <w:bCs/>
          <w:color w:val="000000"/>
          <w:lang w:val="tr-TR"/>
        </w:rPr>
      </w:pPr>
      <w:proofErr w:type="spellStart"/>
      <w:r w:rsidRPr="004C233C">
        <w:rPr>
          <w:rFonts w:cs="Times New Roman"/>
          <w:color w:val="000000"/>
        </w:rPr>
        <w:lastRenderedPageBreak/>
        <w:t>Desfluran</w:t>
      </w:r>
      <w:proofErr w:type="spellEnd"/>
      <w:r w:rsidRPr="004C233C">
        <w:rPr>
          <w:rFonts w:cs="Times New Roman"/>
          <w:color w:val="000000"/>
        </w:rPr>
        <w:t xml:space="preserve">, </w:t>
      </w:r>
      <w:proofErr w:type="spellStart"/>
      <w:r w:rsidRPr="004C233C">
        <w:rPr>
          <w:rFonts w:cs="Times New Roman"/>
          <w:color w:val="000000"/>
        </w:rPr>
        <w:t>keskin</w:t>
      </w:r>
      <w:proofErr w:type="spellEnd"/>
      <w:r w:rsidRPr="004C233C">
        <w:rPr>
          <w:rFonts w:cs="Times New Roman"/>
          <w:color w:val="000000"/>
        </w:rPr>
        <w:t xml:space="preserve"> </w:t>
      </w:r>
      <w:proofErr w:type="spellStart"/>
      <w:r w:rsidRPr="004C233C">
        <w:rPr>
          <w:rFonts w:cs="Times New Roman"/>
          <w:color w:val="000000"/>
        </w:rPr>
        <w:t>kokulu</w:t>
      </w:r>
      <w:proofErr w:type="spellEnd"/>
      <w:r w:rsidRPr="004C233C">
        <w:rPr>
          <w:rFonts w:cs="Times New Roman"/>
          <w:color w:val="000000"/>
        </w:rPr>
        <w:t xml:space="preserve">, </w:t>
      </w:r>
      <w:proofErr w:type="spellStart"/>
      <w:r w:rsidRPr="004C233C">
        <w:rPr>
          <w:rFonts w:cs="Times New Roman"/>
          <w:color w:val="000000"/>
        </w:rPr>
        <w:t>yanıcı</w:t>
      </w:r>
      <w:proofErr w:type="spellEnd"/>
      <w:r w:rsidRPr="004C233C">
        <w:rPr>
          <w:rFonts w:cs="Times New Roman"/>
          <w:color w:val="000000"/>
        </w:rPr>
        <w:t xml:space="preserve"> </w:t>
      </w:r>
      <w:proofErr w:type="spellStart"/>
      <w:r w:rsidRPr="004C233C">
        <w:rPr>
          <w:rFonts w:cs="Times New Roman"/>
          <w:color w:val="000000"/>
        </w:rPr>
        <w:t>olmayan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kimyasal</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izoflurana</w:t>
      </w:r>
      <w:proofErr w:type="spellEnd"/>
      <w:r w:rsidRPr="004C233C">
        <w:rPr>
          <w:rFonts w:cs="Times New Roman"/>
          <w:color w:val="000000"/>
        </w:rPr>
        <w:t xml:space="preserve"> </w:t>
      </w:r>
      <w:proofErr w:type="spellStart"/>
      <w:r w:rsidRPr="004C233C">
        <w:rPr>
          <w:rFonts w:cs="Times New Roman"/>
          <w:color w:val="000000"/>
        </w:rPr>
        <w:t>benzeyen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inhalasyon</w:t>
      </w:r>
      <w:proofErr w:type="spellEnd"/>
      <w:r w:rsidRPr="004C233C">
        <w:rPr>
          <w:rFonts w:cs="Times New Roman"/>
          <w:color w:val="000000"/>
        </w:rPr>
        <w:t xml:space="preserve"> </w:t>
      </w:r>
      <w:proofErr w:type="spellStart"/>
      <w:r w:rsidRPr="004C233C">
        <w:rPr>
          <w:rFonts w:cs="Times New Roman"/>
          <w:color w:val="000000"/>
        </w:rPr>
        <w:t>anestezi</w:t>
      </w:r>
      <w:proofErr w:type="spellEnd"/>
      <w:r w:rsidRPr="004C233C">
        <w:rPr>
          <w:rFonts w:cs="Times New Roman"/>
          <w:color w:val="000000"/>
        </w:rPr>
        <w:t xml:space="preserve">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Kardiyovasküler</w:t>
      </w:r>
      <w:proofErr w:type="spellEnd"/>
      <w:r w:rsidRPr="004C233C">
        <w:rPr>
          <w:rFonts w:cs="Times New Roman"/>
          <w:color w:val="000000"/>
        </w:rPr>
        <w:t xml:space="preserve"> </w:t>
      </w:r>
      <w:proofErr w:type="spellStart"/>
      <w:r w:rsidRPr="004C233C">
        <w:rPr>
          <w:rFonts w:cs="Times New Roman"/>
          <w:color w:val="000000"/>
        </w:rPr>
        <w:t>etkileri</w:t>
      </w:r>
      <w:proofErr w:type="spellEnd"/>
      <w:r w:rsidRPr="004C233C">
        <w:rPr>
          <w:rFonts w:cs="Times New Roman"/>
          <w:color w:val="000000"/>
        </w:rPr>
        <w:t xml:space="preserve">, </w:t>
      </w:r>
      <w:proofErr w:type="spellStart"/>
      <w:r w:rsidRPr="004C233C">
        <w:rPr>
          <w:rFonts w:cs="Times New Roman"/>
          <w:color w:val="000000"/>
        </w:rPr>
        <w:t>miyokardiyal</w:t>
      </w:r>
      <w:proofErr w:type="spellEnd"/>
      <w:r w:rsidRPr="004C233C">
        <w:rPr>
          <w:rFonts w:cs="Times New Roman"/>
          <w:color w:val="000000"/>
        </w:rPr>
        <w:t xml:space="preserve"> </w:t>
      </w:r>
      <w:proofErr w:type="spellStart"/>
      <w:r w:rsidRPr="004C233C">
        <w:rPr>
          <w:rFonts w:cs="Times New Roman"/>
          <w:color w:val="000000"/>
        </w:rPr>
        <w:t>depresyon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sistem</w:t>
      </w:r>
      <w:proofErr w:type="spellEnd"/>
      <w:r w:rsidRPr="004C233C">
        <w:rPr>
          <w:rFonts w:cs="Times New Roman"/>
          <w:color w:val="000000"/>
        </w:rPr>
        <w:t xml:space="preserve"> </w:t>
      </w:r>
      <w:proofErr w:type="spellStart"/>
      <w:r w:rsidRPr="004C233C">
        <w:rPr>
          <w:rFonts w:cs="Times New Roman"/>
          <w:color w:val="000000"/>
        </w:rPr>
        <w:t>aktivasyonuna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yanıtlarla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 xml:space="preserve">. </w:t>
      </w:r>
      <w:proofErr w:type="spellStart"/>
      <w:r w:rsidRPr="004C233C">
        <w:rPr>
          <w:rFonts w:cs="Times New Roman"/>
          <w:color w:val="000000"/>
        </w:rPr>
        <w:t>Hayvan</w:t>
      </w:r>
      <w:proofErr w:type="spellEnd"/>
      <w:r w:rsidRPr="004C233C">
        <w:rPr>
          <w:rFonts w:cs="Times New Roman"/>
          <w:color w:val="000000"/>
        </w:rPr>
        <w:t xml:space="preserve"> </w:t>
      </w:r>
      <w:proofErr w:type="spellStart"/>
      <w:r w:rsidRPr="004C233C">
        <w:rPr>
          <w:rFonts w:cs="Times New Roman"/>
          <w:color w:val="000000"/>
        </w:rPr>
        <w:t>çalışmalarında</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debi</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ortalama</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doza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azaldığı</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ise</w:t>
      </w:r>
      <w:proofErr w:type="spellEnd"/>
      <w:r w:rsidRPr="004C233C">
        <w:rPr>
          <w:rFonts w:cs="Times New Roman"/>
          <w:color w:val="000000"/>
        </w:rPr>
        <w:t xml:space="preserve"> </w:t>
      </w:r>
      <w:r w:rsidR="00C9273B">
        <w:rPr>
          <w:rFonts w:cs="Times New Roman"/>
          <w:color w:val="000000"/>
        </w:rPr>
        <w:t>SVR</w:t>
      </w:r>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basıncında</w:t>
      </w:r>
      <w:proofErr w:type="spellEnd"/>
      <w:r w:rsidRPr="004C233C">
        <w:rPr>
          <w:rFonts w:cs="Times New Roman"/>
          <w:color w:val="000000"/>
        </w:rPr>
        <w:t xml:space="preserve"> </w:t>
      </w:r>
      <w:proofErr w:type="spellStart"/>
      <w:r w:rsidRPr="004C233C">
        <w:rPr>
          <w:rFonts w:cs="Times New Roman"/>
          <w:color w:val="000000"/>
        </w:rPr>
        <w:t>benzer</w:t>
      </w:r>
      <w:proofErr w:type="spellEnd"/>
      <w:r w:rsidRPr="004C233C">
        <w:rPr>
          <w:rFonts w:cs="Times New Roman"/>
          <w:color w:val="000000"/>
        </w:rPr>
        <w:t xml:space="preserve"> </w:t>
      </w:r>
      <w:proofErr w:type="spellStart"/>
      <w:r w:rsidRPr="004C233C">
        <w:rPr>
          <w:rFonts w:cs="Times New Roman"/>
          <w:color w:val="000000"/>
        </w:rPr>
        <w:t>düşüşler</w:t>
      </w:r>
      <w:proofErr w:type="spellEnd"/>
      <w:r w:rsidRPr="004C233C">
        <w:rPr>
          <w:rFonts w:cs="Times New Roman"/>
          <w:color w:val="000000"/>
        </w:rPr>
        <w:t xml:space="preserve"> </w:t>
      </w:r>
      <w:proofErr w:type="spellStart"/>
      <w:r w:rsidRPr="004C233C">
        <w:rPr>
          <w:rFonts w:cs="Times New Roman"/>
          <w:color w:val="000000"/>
        </w:rPr>
        <w:t>görüldüğü</w:t>
      </w:r>
      <w:proofErr w:type="spellEnd"/>
      <w:r w:rsidRPr="004C233C">
        <w:rPr>
          <w:rFonts w:cs="Times New Roman"/>
          <w:color w:val="000000"/>
        </w:rPr>
        <w:t xml:space="preserve"> </w:t>
      </w:r>
      <w:proofErr w:type="spellStart"/>
      <w:r w:rsidRPr="004C233C">
        <w:rPr>
          <w:rFonts w:cs="Times New Roman"/>
          <w:color w:val="000000"/>
        </w:rPr>
        <w:t>bildirilmiştir</w:t>
      </w:r>
      <w:proofErr w:type="spellEnd"/>
      <w:r w:rsidRPr="004C233C">
        <w:rPr>
          <w:rFonts w:cs="Times New Roman"/>
          <w:color w:val="000000"/>
        </w:rPr>
        <w:t xml:space="preserve">. Bu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aktivasyonun</w:t>
      </w:r>
      <w:proofErr w:type="spellEnd"/>
      <w:r w:rsidRPr="004C233C">
        <w:rPr>
          <w:rFonts w:cs="Times New Roman"/>
          <w:color w:val="000000"/>
        </w:rPr>
        <w:t xml:space="preserve">, </w:t>
      </w:r>
      <w:proofErr w:type="spellStart"/>
      <w:r w:rsidRPr="004C233C">
        <w:rPr>
          <w:rFonts w:cs="Times New Roman"/>
          <w:color w:val="000000"/>
        </w:rPr>
        <w:t>üst</w:t>
      </w:r>
      <w:proofErr w:type="spellEnd"/>
      <w:r w:rsidRPr="004C233C">
        <w:rPr>
          <w:rFonts w:cs="Times New Roman"/>
          <w:color w:val="000000"/>
        </w:rPr>
        <w:t xml:space="preserve"> </w:t>
      </w:r>
      <w:proofErr w:type="spellStart"/>
      <w:r w:rsidRPr="004C233C">
        <w:rPr>
          <w:rFonts w:cs="Times New Roman"/>
          <w:color w:val="000000"/>
        </w:rPr>
        <w:t>havayolu</w:t>
      </w:r>
      <w:proofErr w:type="spellEnd"/>
      <w:r w:rsidRPr="004C233C">
        <w:rPr>
          <w:rFonts w:cs="Times New Roman"/>
          <w:color w:val="000000"/>
        </w:rPr>
        <w:t xml:space="preserve"> </w:t>
      </w:r>
      <w:proofErr w:type="spellStart"/>
      <w:r w:rsidRPr="004C233C">
        <w:rPr>
          <w:rFonts w:cs="Times New Roman"/>
          <w:color w:val="000000"/>
        </w:rPr>
        <w:t>reseptörlerinin</w:t>
      </w:r>
      <w:proofErr w:type="spellEnd"/>
      <w:r w:rsidRPr="004C233C">
        <w:rPr>
          <w:rFonts w:cs="Times New Roman"/>
          <w:color w:val="000000"/>
        </w:rPr>
        <w:t xml:space="preserve"> </w:t>
      </w:r>
      <w:proofErr w:type="spellStart"/>
      <w:r w:rsidRPr="004C233C">
        <w:rPr>
          <w:rFonts w:cs="Times New Roman"/>
          <w:color w:val="000000"/>
        </w:rPr>
        <w:t>adaptasyonu</w:t>
      </w:r>
      <w:proofErr w:type="spellEnd"/>
      <w:r w:rsidRPr="004C233C">
        <w:rPr>
          <w:rFonts w:cs="Times New Roman"/>
          <w:color w:val="000000"/>
        </w:rPr>
        <w:t xml:space="preserve"> </w:t>
      </w:r>
      <w:proofErr w:type="spellStart"/>
      <w:r w:rsidRPr="004C233C">
        <w:rPr>
          <w:rFonts w:cs="Times New Roman"/>
          <w:color w:val="000000"/>
        </w:rPr>
        <w:t>veya</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yataktaki</w:t>
      </w:r>
      <w:proofErr w:type="spellEnd"/>
      <w:r w:rsidRPr="004C233C">
        <w:rPr>
          <w:rFonts w:cs="Times New Roman"/>
          <w:color w:val="000000"/>
        </w:rPr>
        <w:t xml:space="preserve"> </w:t>
      </w:r>
      <w:proofErr w:type="spellStart"/>
      <w:r w:rsidRPr="004C233C">
        <w:rPr>
          <w:rFonts w:cs="Times New Roman"/>
          <w:color w:val="000000"/>
        </w:rPr>
        <w:t>henüz</w:t>
      </w:r>
      <w:proofErr w:type="spellEnd"/>
      <w:r w:rsidRPr="004C233C">
        <w:rPr>
          <w:rFonts w:cs="Times New Roman"/>
          <w:color w:val="000000"/>
        </w:rPr>
        <w:t xml:space="preserve"> </w:t>
      </w:r>
      <w:proofErr w:type="spellStart"/>
      <w:r w:rsidRPr="004C233C">
        <w:rPr>
          <w:rFonts w:cs="Times New Roman"/>
          <w:color w:val="000000"/>
        </w:rPr>
        <w:t>tanımlanmamış</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bölgeyle</w:t>
      </w:r>
      <w:proofErr w:type="spellEnd"/>
      <w:r w:rsidRPr="004C233C">
        <w:rPr>
          <w:rFonts w:cs="Times New Roman"/>
          <w:color w:val="000000"/>
        </w:rPr>
        <w:t xml:space="preserve"> </w:t>
      </w:r>
      <w:proofErr w:type="spellStart"/>
      <w:r w:rsidRPr="004C233C">
        <w:rPr>
          <w:rFonts w:cs="Times New Roman"/>
          <w:color w:val="000000"/>
        </w:rPr>
        <w:t>ilişkili</w:t>
      </w:r>
      <w:proofErr w:type="spellEnd"/>
      <w:r w:rsidRPr="004C233C">
        <w:rPr>
          <w:rFonts w:cs="Times New Roman"/>
          <w:color w:val="000000"/>
        </w:rPr>
        <w:t xml:space="preserve"> </w:t>
      </w:r>
      <w:proofErr w:type="spellStart"/>
      <w:r w:rsidRPr="004C233C">
        <w:rPr>
          <w:rFonts w:cs="Times New Roman"/>
          <w:color w:val="000000"/>
        </w:rPr>
        <w:t>olabileceği</w:t>
      </w:r>
      <w:proofErr w:type="spellEnd"/>
      <w:r w:rsidRPr="004C233C">
        <w:rPr>
          <w:rFonts w:cs="Times New Roman"/>
          <w:color w:val="000000"/>
        </w:rPr>
        <w:t xml:space="preserve"> </w:t>
      </w:r>
      <w:proofErr w:type="spellStart"/>
      <w:r w:rsidRPr="004C233C">
        <w:rPr>
          <w:rFonts w:cs="Times New Roman"/>
          <w:color w:val="000000"/>
        </w:rPr>
        <w:t>düşünülmektedir</w:t>
      </w:r>
      <w:proofErr w:type="spellEnd"/>
      <w:r w:rsidRPr="004C233C">
        <w:rPr>
          <w:rFonts w:cs="Times New Roman"/>
          <w:color w:val="000000"/>
        </w:rPr>
        <w:t>.</w:t>
      </w:r>
    </w:p>
    <w:p w14:paraId="39ECDC9D" w14:textId="387D75BF" w:rsidR="004C233C" w:rsidRPr="004C233C" w:rsidRDefault="0070408B" w:rsidP="00D55024">
      <w:pPr>
        <w:spacing w:line="360" w:lineRule="auto"/>
        <w:jc w:val="both"/>
        <w:rPr>
          <w:b/>
          <w:bCs/>
          <w:lang w:val="tr-TR"/>
        </w:rPr>
      </w:pPr>
      <w:proofErr w:type="gramStart"/>
      <w:r>
        <w:rPr>
          <w:b/>
          <w:bCs/>
          <w:lang w:val="tr-TR"/>
        </w:rPr>
        <w:t xml:space="preserve">PIH </w:t>
      </w:r>
      <w:r w:rsidR="004C233C" w:rsidRPr="004C233C">
        <w:rPr>
          <w:b/>
          <w:bCs/>
          <w:lang w:val="tr-TR"/>
        </w:rPr>
        <w:t xml:space="preserve"> Risk</w:t>
      </w:r>
      <w:proofErr w:type="gramEnd"/>
      <w:r w:rsidR="004C233C" w:rsidRPr="004C233C">
        <w:rPr>
          <w:b/>
          <w:bCs/>
          <w:lang w:val="tr-TR"/>
        </w:rPr>
        <w:t xml:space="preserve"> Faktörleri</w:t>
      </w:r>
    </w:p>
    <w:p w14:paraId="75A33A2E" w14:textId="14E4A0E8" w:rsidR="00F3111B" w:rsidRDefault="004C233C" w:rsidP="00F3111B">
      <w:pPr>
        <w:spacing w:line="360" w:lineRule="auto"/>
        <w:jc w:val="both"/>
        <w:rPr>
          <w:lang w:val="tr-TR"/>
        </w:rPr>
      </w:pPr>
      <w:proofErr w:type="spellStart"/>
      <w:r w:rsidRPr="004C233C">
        <w:rPr>
          <w:lang w:val="tr-TR"/>
        </w:rPr>
        <w:t>P</w:t>
      </w:r>
      <w:r w:rsidR="00BC6253">
        <w:rPr>
          <w:lang w:val="tr-TR"/>
        </w:rPr>
        <w:t>I</w:t>
      </w:r>
      <w:r w:rsidRPr="004C233C">
        <w:rPr>
          <w:lang w:val="tr-TR"/>
        </w:rPr>
        <w:t>H</w:t>
      </w:r>
      <w:r w:rsidR="00BC6253">
        <w:rPr>
          <w:lang w:val="tr-TR"/>
        </w:rPr>
        <w:t>’ı</w:t>
      </w:r>
      <w:proofErr w:type="spellEnd"/>
      <w:r w:rsidRPr="004C233C">
        <w:rPr>
          <w:lang w:val="tr-TR"/>
        </w:rPr>
        <w:t xml:space="preserve"> öngörmeye ve önlemeye yönelik ilgi giderek artmaktadır (34). Literatürde P</w:t>
      </w:r>
      <w:r w:rsidR="00BC6253">
        <w:rPr>
          <w:lang w:val="tr-TR"/>
        </w:rPr>
        <w:t>I</w:t>
      </w:r>
      <w:r w:rsidRPr="004C233C">
        <w:rPr>
          <w:lang w:val="tr-TR"/>
        </w:rPr>
        <w:t xml:space="preserve">H ile ilişkili birçok hasta ve ilaç kaynaklı faktör tanımlanmıştır. </w:t>
      </w:r>
      <w:r w:rsidR="00F3111B" w:rsidRPr="004C233C">
        <w:rPr>
          <w:lang w:val="tr-TR"/>
        </w:rPr>
        <w:t>Hipertansiyon</w:t>
      </w:r>
      <w:r w:rsidR="00F3111B">
        <w:rPr>
          <w:lang w:val="tr-TR"/>
        </w:rPr>
        <w:t xml:space="preserve">un yanı </w:t>
      </w:r>
      <w:proofErr w:type="gramStart"/>
      <w:r w:rsidR="00F3111B">
        <w:rPr>
          <w:lang w:val="tr-TR"/>
        </w:rPr>
        <w:t xml:space="preserve">sıra </w:t>
      </w:r>
      <w:r w:rsidR="00F3111B" w:rsidRPr="004C233C">
        <w:rPr>
          <w:lang w:val="tr-TR"/>
        </w:rPr>
        <w:t>,</w:t>
      </w:r>
      <w:proofErr w:type="gramEnd"/>
      <w:r w:rsidR="00F3111B" w:rsidRPr="004C233C">
        <w:rPr>
          <w:lang w:val="tr-TR"/>
        </w:rPr>
        <w:t xml:space="preserve"> diyabet, kalp yetmezliği ve kronik böbrek hastalığı gibi komorbiditeler, hemodinamik yanıt rezervini düşürür ve hipotansiyonun şiddetini artırır.</w:t>
      </w:r>
      <w:r w:rsidR="00BC6253">
        <w:rPr>
          <w:lang w:val="tr-TR"/>
        </w:rPr>
        <w:t xml:space="preserve"> 50</w:t>
      </w:r>
      <w:r w:rsidRPr="004C233C">
        <w:rPr>
          <w:lang w:val="tr-TR"/>
        </w:rPr>
        <w:t xml:space="preserve"> yaş ve üzeri olmak, ASA sınıfı III–IV, bazal ortalama arter basıncı (MAP) &lt;70 mmHg olması, indüksiyonda propofol veya yüksek doz </w:t>
      </w:r>
      <w:proofErr w:type="spellStart"/>
      <w:r w:rsidRPr="004C233C">
        <w:rPr>
          <w:lang w:val="tr-TR"/>
        </w:rPr>
        <w:t>fentanil</w:t>
      </w:r>
      <w:proofErr w:type="spellEnd"/>
      <w:r w:rsidRPr="004C233C">
        <w:rPr>
          <w:lang w:val="tr-TR"/>
        </w:rPr>
        <w:t xml:space="preserve"> kullanımı, P</w:t>
      </w:r>
      <w:r w:rsidR="00BC6253">
        <w:rPr>
          <w:lang w:val="tr-TR"/>
        </w:rPr>
        <w:t>I</w:t>
      </w:r>
      <w:r w:rsidRPr="004C233C">
        <w:rPr>
          <w:lang w:val="tr-TR"/>
        </w:rPr>
        <w:t xml:space="preserve">H gelişimiyle ilişkilendirilmiştir (38). </w:t>
      </w:r>
      <w:r w:rsidRPr="00F3111B">
        <w:rPr>
          <w:color w:val="EE0000"/>
          <w:lang w:val="tr-TR"/>
        </w:rPr>
        <w:t>Ayrıca ACE inhibitörü/ARB, β-</w:t>
      </w:r>
      <w:proofErr w:type="spellStart"/>
      <w:r w:rsidRPr="00F3111B">
        <w:rPr>
          <w:color w:val="EE0000"/>
          <w:lang w:val="tr-TR"/>
        </w:rPr>
        <w:t>bloker</w:t>
      </w:r>
      <w:proofErr w:type="spellEnd"/>
      <w:r w:rsidRPr="00F3111B">
        <w:rPr>
          <w:color w:val="EE0000"/>
          <w:lang w:val="tr-TR"/>
        </w:rPr>
        <w:t xml:space="preserve"> ve α₂-agonist kullanan hastalarda</w:t>
      </w:r>
      <w:r w:rsidR="009E2B5A">
        <w:rPr>
          <w:color w:val="EE0000"/>
          <w:lang w:val="tr-TR"/>
        </w:rPr>
        <w:t>,</w:t>
      </w:r>
      <w:r w:rsidRPr="00F3111B">
        <w:rPr>
          <w:color w:val="EE0000"/>
          <w:lang w:val="tr-TR"/>
        </w:rPr>
        <w:t xml:space="preserve"> </w:t>
      </w:r>
      <w:r w:rsidR="00F3111B" w:rsidRPr="00F3111B">
        <w:rPr>
          <w:color w:val="EE0000"/>
          <w:lang w:val="tr-TR"/>
        </w:rPr>
        <w:t xml:space="preserve">normalde hipotansiyona </w:t>
      </w:r>
      <w:r w:rsidR="009E2B5A">
        <w:rPr>
          <w:color w:val="EE0000"/>
          <w:lang w:val="tr-TR"/>
        </w:rPr>
        <w:t xml:space="preserve">kompansatuvar yanıt olarak </w:t>
      </w:r>
      <w:r w:rsidR="00F3111B" w:rsidRPr="00F3111B">
        <w:rPr>
          <w:color w:val="EE0000"/>
          <w:lang w:val="tr-TR"/>
        </w:rPr>
        <w:t>devreye giren Renin-Anjiyotensin-Aldosteron Sistemi (RAAS)</w:t>
      </w:r>
      <w:proofErr w:type="spellStart"/>
      <w:r w:rsidR="009E2B5A">
        <w:rPr>
          <w:color w:val="EE0000"/>
          <w:lang w:val="tr-TR"/>
        </w:rPr>
        <w:t>nin</w:t>
      </w:r>
      <w:proofErr w:type="spellEnd"/>
      <w:r w:rsidR="009E2B5A">
        <w:rPr>
          <w:color w:val="EE0000"/>
          <w:lang w:val="tr-TR"/>
        </w:rPr>
        <w:t xml:space="preserve"> </w:t>
      </w:r>
      <w:r w:rsidR="00F3111B" w:rsidRPr="00F3111B">
        <w:rPr>
          <w:color w:val="EE0000"/>
          <w:lang w:val="tr-TR"/>
        </w:rPr>
        <w:t>baskıla</w:t>
      </w:r>
      <w:r w:rsidR="009E2B5A">
        <w:rPr>
          <w:color w:val="EE0000"/>
          <w:lang w:val="tr-TR"/>
        </w:rPr>
        <w:t xml:space="preserve">nmasıyla </w:t>
      </w:r>
      <w:r w:rsidR="00F3111B" w:rsidRPr="00F3111B">
        <w:rPr>
          <w:color w:val="EE0000"/>
          <w:lang w:val="tr-TR"/>
        </w:rPr>
        <w:t>dirençli hipotansiyon riski</w:t>
      </w:r>
      <w:r w:rsidR="009E2B5A">
        <w:rPr>
          <w:color w:val="EE0000"/>
          <w:lang w:val="tr-TR"/>
        </w:rPr>
        <w:t xml:space="preserve"> artmış olur.</w:t>
      </w:r>
      <w:r w:rsidR="00F3111B" w:rsidRPr="00F3111B">
        <w:rPr>
          <w:color w:val="EE0000"/>
          <w:lang w:val="tr-TR"/>
        </w:rPr>
        <w:t xml:space="preserve"> </w:t>
      </w:r>
    </w:p>
    <w:p w14:paraId="5AA283B4" w14:textId="004BDF49" w:rsidR="004C233C" w:rsidRPr="004C233C" w:rsidRDefault="004C233C" w:rsidP="00C9273B">
      <w:pPr>
        <w:spacing w:line="360" w:lineRule="auto"/>
        <w:rPr>
          <w:lang w:val="tr-TR"/>
        </w:rPr>
      </w:pPr>
      <w:r w:rsidRPr="004C233C">
        <w:rPr>
          <w:lang w:val="tr-TR"/>
        </w:rPr>
        <w:t xml:space="preserve">Düşük </w:t>
      </w:r>
      <w:proofErr w:type="spellStart"/>
      <w:r w:rsidRPr="004C233C">
        <w:rPr>
          <w:lang w:val="tr-TR"/>
        </w:rPr>
        <w:t>preindüksiyon</w:t>
      </w:r>
      <w:proofErr w:type="spellEnd"/>
      <w:r w:rsidRPr="004C233C">
        <w:rPr>
          <w:lang w:val="tr-TR"/>
        </w:rPr>
        <w:t xml:space="preserve"> </w:t>
      </w:r>
      <w:r w:rsidR="00C9273B">
        <w:rPr>
          <w:lang w:val="tr-TR"/>
        </w:rPr>
        <w:t>SAB</w:t>
      </w:r>
      <w:r w:rsidRPr="004C233C">
        <w:rPr>
          <w:lang w:val="tr-TR"/>
        </w:rPr>
        <w:t xml:space="preserve">, ileri yaş, acil cerrahi, kadın cinsiyet, düşük </w:t>
      </w:r>
      <w:r w:rsidR="00C9273B">
        <w:rPr>
          <w:lang w:val="tr-TR"/>
        </w:rPr>
        <w:t>BM</w:t>
      </w:r>
      <w:r w:rsidR="00BC6253">
        <w:rPr>
          <w:lang w:val="tr-TR"/>
        </w:rPr>
        <w:t xml:space="preserve">I </w:t>
      </w:r>
      <w:r w:rsidRPr="004C233C">
        <w:rPr>
          <w:lang w:val="tr-TR"/>
        </w:rPr>
        <w:t>ve yüksek ASA sınıfı da bağımsız risk faktörleri arasında yer almaktadır (50).</w:t>
      </w:r>
      <w:r w:rsidRPr="004C233C">
        <w:rPr>
          <w:lang w:val="tr-TR"/>
        </w:rPr>
        <w:br/>
        <w:t>İleri yaş, P</w:t>
      </w:r>
      <w:r w:rsidR="00BC6253">
        <w:rPr>
          <w:lang w:val="tr-TR"/>
        </w:rPr>
        <w:t>I</w:t>
      </w:r>
      <w:r w:rsidRPr="004C233C">
        <w:rPr>
          <w:lang w:val="tr-TR"/>
        </w:rPr>
        <w:t xml:space="preserve">H için en önemli bağımsız risk faktörlerinden biridir. Yaşlanmayla birlikte arteriyel elastisite azalır, </w:t>
      </w:r>
      <w:proofErr w:type="spellStart"/>
      <w:r w:rsidRPr="004C233C">
        <w:rPr>
          <w:lang w:val="tr-TR"/>
        </w:rPr>
        <w:t>barorefleks</w:t>
      </w:r>
      <w:proofErr w:type="spellEnd"/>
      <w:r w:rsidRPr="004C233C">
        <w:rPr>
          <w:lang w:val="tr-TR"/>
        </w:rPr>
        <w:t xml:space="preserve"> yanıtları zayıflar ve vasküler sertlik artar. Bu fizyolojik değişiklikler, anestezi indüksiyonu sırasında hipotansiyona karşı gelişen vazokonstriktör ve </w:t>
      </w:r>
      <w:proofErr w:type="spellStart"/>
      <w:r w:rsidRPr="004C233C">
        <w:rPr>
          <w:lang w:val="tr-TR"/>
        </w:rPr>
        <w:t>taşikardik</w:t>
      </w:r>
      <w:proofErr w:type="spellEnd"/>
      <w:r w:rsidRPr="004C233C">
        <w:rPr>
          <w:lang w:val="tr-TR"/>
        </w:rPr>
        <w:t xml:space="preserve"> yanıtların etkinliğini azaltır.</w:t>
      </w:r>
    </w:p>
    <w:p w14:paraId="425A74AD" w14:textId="3E7648DB" w:rsidR="004C233C" w:rsidRPr="004C233C" w:rsidRDefault="004C233C" w:rsidP="00F3111B">
      <w:pPr>
        <w:spacing w:line="360" w:lineRule="auto"/>
        <w:rPr>
          <w:lang w:val="tr-TR"/>
        </w:rPr>
      </w:pPr>
      <w:r w:rsidRPr="004C233C">
        <w:rPr>
          <w:lang w:val="tr-TR"/>
        </w:rPr>
        <w:br/>
        <w:t xml:space="preserve">Acil cerrahiler, </w:t>
      </w:r>
      <w:r w:rsidR="00F3111B">
        <w:rPr>
          <w:lang w:val="tr-TR"/>
        </w:rPr>
        <w:t>cerrahinin süresi</w:t>
      </w:r>
      <w:r w:rsidRPr="004C233C">
        <w:rPr>
          <w:lang w:val="tr-TR"/>
        </w:rPr>
        <w:t xml:space="preserve"> hemodinamik stabiliteyi bozarak hipotansiyon gelişme olasılığını artırır. </w:t>
      </w:r>
      <w:r w:rsidR="00F3111B">
        <w:rPr>
          <w:lang w:val="tr-TR"/>
        </w:rPr>
        <w:t xml:space="preserve">Kontrolsüz anestezi derinliği </w:t>
      </w:r>
      <w:r w:rsidR="00F3111B" w:rsidRPr="00F3111B">
        <w:rPr>
          <w:color w:val="EE0000"/>
          <w:lang w:val="tr-TR"/>
        </w:rPr>
        <w:t>BAKICAZ</w:t>
      </w:r>
      <w:r w:rsidR="00F3111B">
        <w:rPr>
          <w:lang w:val="tr-TR"/>
        </w:rPr>
        <w:t xml:space="preserve"> </w:t>
      </w:r>
      <w:r w:rsidRPr="004C233C">
        <w:rPr>
          <w:lang w:val="tr-TR"/>
        </w:rPr>
        <w:t xml:space="preserve">Ayrıca kadın cinsiyet ve düşük </w:t>
      </w:r>
      <w:r w:rsidR="00BC6253">
        <w:rPr>
          <w:lang w:val="tr-TR"/>
        </w:rPr>
        <w:t xml:space="preserve">BMI </w:t>
      </w:r>
      <w:r w:rsidRPr="004C233C">
        <w:rPr>
          <w:lang w:val="tr-TR"/>
        </w:rPr>
        <w:t xml:space="preserve">volüm rezervinin sınırlı olması nedeniyle </w:t>
      </w:r>
      <w:proofErr w:type="spellStart"/>
      <w:r w:rsidRPr="004C233C">
        <w:rPr>
          <w:lang w:val="tr-TR"/>
        </w:rPr>
        <w:t>P</w:t>
      </w:r>
      <w:r w:rsidR="00BC6253">
        <w:rPr>
          <w:lang w:val="tr-TR"/>
        </w:rPr>
        <w:t>I</w:t>
      </w:r>
      <w:r w:rsidRPr="004C233C">
        <w:rPr>
          <w:lang w:val="tr-TR"/>
        </w:rPr>
        <w:t>H’ye</w:t>
      </w:r>
      <w:proofErr w:type="spellEnd"/>
      <w:r w:rsidRPr="004C233C">
        <w:rPr>
          <w:lang w:val="tr-TR"/>
        </w:rPr>
        <w:t xml:space="preserve"> daha duyarlı bulunmuştur.</w:t>
      </w:r>
      <w:r w:rsidR="00F3111B">
        <w:rPr>
          <w:lang w:val="tr-TR"/>
        </w:rPr>
        <w:t xml:space="preserve"> </w:t>
      </w:r>
      <w:r w:rsidR="00F3111B" w:rsidRPr="00F3111B">
        <w:rPr>
          <w:color w:val="EE0000"/>
          <w:lang w:val="tr-TR"/>
        </w:rPr>
        <w:t xml:space="preserve">REF </w:t>
      </w:r>
    </w:p>
    <w:p w14:paraId="3F792953" w14:textId="17A5988B" w:rsidR="00FB010D" w:rsidRPr="00FB010D" w:rsidRDefault="00FB010D" w:rsidP="00D55024">
      <w:pPr>
        <w:spacing w:line="360" w:lineRule="auto"/>
        <w:jc w:val="both"/>
        <w:rPr>
          <w:lang w:val="tr-TR"/>
        </w:rPr>
      </w:pPr>
      <w:r w:rsidRPr="00FB010D">
        <w:rPr>
          <w:lang w:val="tr-TR"/>
        </w:rPr>
        <w:lastRenderedPageBreak/>
        <w:t>Cerrahi öncesi uzun açlık süreleri ve kısıtlı sıvı alımı, hastanın intravasküler hacmini düşürerek bağıl hipovolemiye neden olur. Bu durum, vazodilatasyona yol açan anestezik ajanların etkisini artırır ve CO</w:t>
      </w:r>
      <w:r w:rsidR="00C74670">
        <w:rPr>
          <w:lang w:val="tr-TR"/>
        </w:rPr>
        <w:t xml:space="preserve"> </w:t>
      </w:r>
      <w:proofErr w:type="spellStart"/>
      <w:r w:rsidRPr="00FB010D">
        <w:rPr>
          <w:lang w:val="tr-TR"/>
        </w:rPr>
        <w:t>nun</w:t>
      </w:r>
      <w:proofErr w:type="spellEnd"/>
      <w:r w:rsidRPr="00FB010D">
        <w:rPr>
          <w:lang w:val="tr-TR"/>
        </w:rPr>
        <w:t xml:space="preserve"> kritik eşiğin altına düşmesini kolaylaştırır. Azalmış sıvı rezervi, </w:t>
      </w:r>
      <w:proofErr w:type="spellStart"/>
      <w:r w:rsidRPr="00FB010D">
        <w:rPr>
          <w:lang w:val="tr-TR"/>
        </w:rPr>
        <w:t>P</w:t>
      </w:r>
      <w:r w:rsidR="00BC6253">
        <w:rPr>
          <w:lang w:val="tr-TR"/>
        </w:rPr>
        <w:t>I</w:t>
      </w:r>
      <w:r w:rsidRPr="00FB010D">
        <w:rPr>
          <w:lang w:val="tr-TR"/>
        </w:rPr>
        <w:t>H'nin</w:t>
      </w:r>
      <w:proofErr w:type="spellEnd"/>
      <w:r w:rsidRPr="00FB010D">
        <w:rPr>
          <w:lang w:val="tr-TR"/>
        </w:rPr>
        <w:t xml:space="preserve"> en önemli fizyolojik risk faktörlerinden </w:t>
      </w:r>
      <w:proofErr w:type="gramStart"/>
      <w:r w:rsidRPr="00FB010D">
        <w:rPr>
          <w:lang w:val="tr-TR"/>
        </w:rPr>
        <w:t xml:space="preserve">biridir </w:t>
      </w:r>
      <w:r w:rsidR="00F3111B">
        <w:rPr>
          <w:lang w:val="tr-TR"/>
        </w:rPr>
        <w:t>.</w:t>
      </w:r>
      <w:proofErr w:type="gramEnd"/>
    </w:p>
    <w:p w14:paraId="59D13484" w14:textId="6722AAB6" w:rsidR="00FB010D" w:rsidRPr="00FB010D" w:rsidRDefault="0070408B" w:rsidP="00D55024">
      <w:pPr>
        <w:spacing w:line="360" w:lineRule="auto"/>
        <w:jc w:val="both"/>
        <w:rPr>
          <w:lang w:val="tr-TR"/>
        </w:rPr>
      </w:pPr>
      <w:r>
        <w:rPr>
          <w:rFonts w:cs="Times New Roman"/>
          <w:b/>
          <w:bCs/>
          <w:color w:val="000000"/>
          <w:lang w:val="tr-TR"/>
        </w:rPr>
        <w:t>PIH</w:t>
      </w:r>
      <w:r w:rsidR="00E17EFE" w:rsidRPr="00FB010D">
        <w:rPr>
          <w:rFonts w:cs="Times New Roman"/>
          <w:b/>
          <w:bCs/>
          <w:color w:val="000000"/>
          <w:lang w:val="tr-TR"/>
        </w:rPr>
        <w:t xml:space="preserve"> Tedavisi</w:t>
      </w:r>
    </w:p>
    <w:p w14:paraId="2C8C65E1" w14:textId="2E35BC22" w:rsidR="00314755" w:rsidRDefault="004C233C" w:rsidP="00D55024">
      <w:pPr>
        <w:spacing w:line="360" w:lineRule="auto"/>
        <w:jc w:val="both"/>
        <w:rPr>
          <w:rFonts w:cs="Times New Roman"/>
          <w:color w:val="000000"/>
        </w:rPr>
      </w:pPr>
      <w:r w:rsidRPr="004C233C">
        <w:rPr>
          <w:rFonts w:cs="Times New Roman"/>
          <w:color w:val="000000"/>
        </w:rPr>
        <w:t xml:space="preserve">Her </w:t>
      </w:r>
      <w:proofErr w:type="spellStart"/>
      <w:r w:rsidRPr="004C233C">
        <w:rPr>
          <w:rFonts w:cs="Times New Roman"/>
          <w:color w:val="000000"/>
        </w:rPr>
        <w:t>aşamada</w:t>
      </w:r>
      <w:proofErr w:type="spellEnd"/>
      <w:r w:rsidRPr="004C233C">
        <w:rPr>
          <w:rFonts w:cs="Times New Roman"/>
          <w:color w:val="000000"/>
        </w:rPr>
        <w:t xml:space="preserve"> </w:t>
      </w:r>
      <w:proofErr w:type="spellStart"/>
      <w:r w:rsidRPr="004C233C">
        <w:rPr>
          <w:rFonts w:cs="Times New Roman"/>
          <w:color w:val="000000"/>
        </w:rPr>
        <w:t>erken</w:t>
      </w:r>
      <w:proofErr w:type="spellEnd"/>
      <w:r w:rsidRPr="004C233C">
        <w:rPr>
          <w:rFonts w:cs="Times New Roman"/>
          <w:color w:val="000000"/>
        </w:rPr>
        <w:t xml:space="preserve"> </w:t>
      </w:r>
      <w:proofErr w:type="spellStart"/>
      <w:r w:rsidRPr="004C233C">
        <w:rPr>
          <w:rFonts w:cs="Times New Roman"/>
          <w:color w:val="000000"/>
        </w:rPr>
        <w:t>tanınmalı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etkin</w:t>
      </w:r>
      <w:proofErr w:type="spellEnd"/>
      <w:r w:rsidRPr="004C233C">
        <w:rPr>
          <w:rFonts w:cs="Times New Roman"/>
          <w:color w:val="000000"/>
        </w:rPr>
        <w:t xml:space="preserve"> </w:t>
      </w:r>
      <w:proofErr w:type="spellStart"/>
      <w:r w:rsidRPr="004C233C">
        <w:rPr>
          <w:rFonts w:cs="Times New Roman"/>
          <w:color w:val="000000"/>
        </w:rPr>
        <w:t>biçimde</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edilmelidir</w:t>
      </w:r>
      <w:proofErr w:type="spellEnd"/>
      <w:r w:rsidRPr="004C233C">
        <w:rPr>
          <w:rFonts w:cs="Times New Roman"/>
          <w:color w:val="000000"/>
        </w:rPr>
        <w:t xml:space="preserve">. En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yaklaşımlar</w:t>
      </w:r>
      <w:proofErr w:type="spellEnd"/>
      <w:r w:rsidRPr="004C233C">
        <w:rPr>
          <w:rFonts w:cs="Times New Roman"/>
          <w:color w:val="000000"/>
        </w:rPr>
        <w:t xml:space="preserve"> </w:t>
      </w:r>
      <w:proofErr w:type="spellStart"/>
      <w:r w:rsidRPr="004C233C">
        <w:rPr>
          <w:rFonts w:cs="Times New Roman"/>
          <w:color w:val="000000"/>
        </w:rPr>
        <w:t>sıvı</w:t>
      </w:r>
      <w:proofErr w:type="spellEnd"/>
      <w:r w:rsidRPr="004C233C">
        <w:rPr>
          <w:rFonts w:cs="Times New Roman"/>
          <w:color w:val="000000"/>
        </w:rPr>
        <w:t xml:space="preserve"> </w:t>
      </w:r>
      <w:proofErr w:type="spellStart"/>
      <w:r w:rsidRPr="004C233C">
        <w:rPr>
          <w:rFonts w:cs="Times New Roman"/>
          <w:color w:val="000000"/>
        </w:rPr>
        <w:t>replasmanı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uygulamalarıdır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uygun</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ajan</w:t>
      </w:r>
      <w:proofErr w:type="spellEnd"/>
      <w:r w:rsidRPr="004C233C">
        <w:rPr>
          <w:rFonts w:cs="Times New Roman"/>
          <w:color w:val="000000"/>
        </w:rPr>
        <w:t xml:space="preserve"> </w:t>
      </w:r>
      <w:proofErr w:type="spellStart"/>
      <w:r w:rsidRPr="004C233C">
        <w:rPr>
          <w:rFonts w:cs="Times New Roman"/>
          <w:color w:val="000000"/>
        </w:rPr>
        <w:t>konusunda</w:t>
      </w:r>
      <w:proofErr w:type="spellEnd"/>
      <w:r w:rsidRPr="004C233C">
        <w:rPr>
          <w:rFonts w:cs="Times New Roman"/>
          <w:color w:val="000000"/>
        </w:rPr>
        <w:t xml:space="preserve"> </w:t>
      </w:r>
      <w:proofErr w:type="spellStart"/>
      <w:r w:rsidRPr="004C233C">
        <w:rPr>
          <w:rFonts w:cs="Times New Roman"/>
          <w:color w:val="000000"/>
        </w:rPr>
        <w:t>literatürde</w:t>
      </w:r>
      <w:proofErr w:type="spellEnd"/>
      <w:r w:rsidRPr="004C233C">
        <w:rPr>
          <w:rFonts w:cs="Times New Roman"/>
          <w:color w:val="000000"/>
        </w:rPr>
        <w:t xml:space="preserve"> tam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görüş</w:t>
      </w:r>
      <w:proofErr w:type="spellEnd"/>
      <w:r w:rsidRPr="004C233C">
        <w:rPr>
          <w:rFonts w:cs="Times New Roman"/>
          <w:color w:val="000000"/>
        </w:rPr>
        <w:t xml:space="preserve"> </w:t>
      </w:r>
      <w:proofErr w:type="spellStart"/>
      <w:r w:rsidRPr="004C233C">
        <w:rPr>
          <w:rFonts w:cs="Times New Roman"/>
          <w:color w:val="000000"/>
        </w:rPr>
        <w:t>birliği</w:t>
      </w:r>
      <w:proofErr w:type="spellEnd"/>
      <w:r w:rsidRPr="004C233C">
        <w:rPr>
          <w:rFonts w:cs="Times New Roman"/>
          <w:color w:val="000000"/>
        </w:rPr>
        <w:t xml:space="preserve"> </w:t>
      </w:r>
      <w:proofErr w:type="spellStart"/>
      <w:r w:rsidRPr="004C233C">
        <w:rPr>
          <w:rFonts w:cs="Times New Roman"/>
          <w:color w:val="000000"/>
        </w:rPr>
        <w:t>yoktur</w:t>
      </w:r>
      <w:proofErr w:type="spellEnd"/>
      <w:r w:rsidRPr="004C233C">
        <w:rPr>
          <w:rFonts w:cs="Times New Roman"/>
          <w:color w:val="000000"/>
        </w:rPr>
        <w:t xml:space="preserve"> (8,51).</w:t>
      </w:r>
      <w:r w:rsidR="00314755">
        <w:rPr>
          <w:rFonts w:cs="Times New Roman"/>
          <w:color w:val="000000"/>
        </w:rPr>
        <w:t xml:space="preserve"> </w:t>
      </w:r>
      <w:proofErr w:type="spellStart"/>
      <w:r w:rsidRPr="004C233C">
        <w:rPr>
          <w:rFonts w:cs="Times New Roman"/>
          <w:color w:val="000000"/>
        </w:rPr>
        <w:t>P</w:t>
      </w:r>
      <w:r w:rsidR="00BC6253">
        <w:rPr>
          <w:rFonts w:cs="Times New Roman"/>
          <w:color w:val="000000"/>
        </w:rPr>
        <w:t>I</w:t>
      </w:r>
      <w:r w:rsidRPr="004C233C">
        <w:rPr>
          <w:rFonts w:cs="Times New Roman"/>
          <w:color w:val="000000"/>
        </w:rPr>
        <w:t>H’nin</w:t>
      </w:r>
      <w:proofErr w:type="spellEnd"/>
      <w:r w:rsidRPr="004C233C">
        <w:rPr>
          <w:rFonts w:cs="Times New Roman"/>
          <w:color w:val="000000"/>
        </w:rPr>
        <w:t xml:space="preserve"> </w:t>
      </w:r>
      <w:proofErr w:type="spellStart"/>
      <w:r w:rsidRPr="004C233C">
        <w:rPr>
          <w:rFonts w:cs="Times New Roman"/>
          <w:color w:val="000000"/>
        </w:rPr>
        <w:t>çoğunlukla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geliştiği</w:t>
      </w:r>
      <w:proofErr w:type="spellEnd"/>
      <w:r w:rsidRPr="004C233C">
        <w:rPr>
          <w:rFonts w:cs="Times New Roman"/>
          <w:color w:val="000000"/>
        </w:rPr>
        <w:t xml:space="preserve">,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vazopressörlerin</w:t>
      </w:r>
      <w:proofErr w:type="spellEnd"/>
      <w:r w:rsidRPr="004C233C">
        <w:rPr>
          <w:rFonts w:cs="Times New Roman"/>
          <w:color w:val="000000"/>
        </w:rPr>
        <w:t xml:space="preserve"> </w:t>
      </w:r>
      <w:proofErr w:type="spellStart"/>
      <w:r w:rsidRPr="004C233C">
        <w:rPr>
          <w:rFonts w:cs="Times New Roman"/>
          <w:color w:val="000000"/>
        </w:rPr>
        <w:t>öncelikli</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seçeneği</w:t>
      </w:r>
      <w:proofErr w:type="spellEnd"/>
      <w:r w:rsidRPr="004C233C">
        <w:rPr>
          <w:rFonts w:cs="Times New Roman"/>
          <w:color w:val="000000"/>
        </w:rPr>
        <w:t xml:space="preserve"> </w:t>
      </w:r>
      <w:proofErr w:type="spellStart"/>
      <w:r w:rsidRPr="004C233C">
        <w:rPr>
          <w:rFonts w:cs="Times New Roman"/>
          <w:color w:val="000000"/>
        </w:rPr>
        <w:t>olması</w:t>
      </w:r>
      <w:proofErr w:type="spellEnd"/>
      <w:r w:rsidRPr="004C233C">
        <w:rPr>
          <w:rFonts w:cs="Times New Roman"/>
          <w:color w:val="000000"/>
        </w:rPr>
        <w:t xml:space="preserve"> </w:t>
      </w:r>
      <w:proofErr w:type="spellStart"/>
      <w:r w:rsidRPr="004C233C">
        <w:rPr>
          <w:rFonts w:cs="Times New Roman"/>
          <w:color w:val="000000"/>
        </w:rPr>
        <w:t>gerektiği</w:t>
      </w:r>
      <w:proofErr w:type="spellEnd"/>
      <w:r w:rsidRPr="004C233C">
        <w:rPr>
          <w:rFonts w:cs="Times New Roman"/>
          <w:color w:val="000000"/>
        </w:rPr>
        <w:t xml:space="preserve"> </w:t>
      </w:r>
      <w:proofErr w:type="spellStart"/>
      <w:r w:rsidRPr="004C233C">
        <w:rPr>
          <w:rFonts w:cs="Times New Roman"/>
          <w:color w:val="000000"/>
        </w:rPr>
        <w:t>bildirilmektedir</w:t>
      </w:r>
      <w:proofErr w:type="spellEnd"/>
      <w:r w:rsidRPr="004C233C">
        <w:rPr>
          <w:rFonts w:cs="Times New Roman"/>
          <w:color w:val="000000"/>
        </w:rPr>
        <w:t xml:space="preserve"> (52). </w:t>
      </w:r>
    </w:p>
    <w:p w14:paraId="5AA445CA" w14:textId="70B4B566" w:rsidR="0070408B" w:rsidRDefault="0005682F" w:rsidP="00D55024">
      <w:pPr>
        <w:spacing w:line="360" w:lineRule="auto"/>
        <w:jc w:val="both"/>
        <w:rPr>
          <w:rFonts w:cs="Times New Roman"/>
          <w:color w:val="000000"/>
        </w:rPr>
      </w:pPr>
      <w:r>
        <w:rPr>
          <w:rFonts w:cs="Times New Roman"/>
          <w:color w:val="000000"/>
        </w:rPr>
        <w:br/>
        <w:t>G</w:t>
      </w:r>
    </w:p>
    <w:p w14:paraId="24DA07D3" w14:textId="77777777" w:rsidR="000924AA" w:rsidRPr="00826778" w:rsidRDefault="000924AA" w:rsidP="000924AA">
      <w:pPr>
        <w:pStyle w:val="Balk5"/>
        <w:spacing w:line="360" w:lineRule="auto"/>
        <w:jc w:val="both"/>
        <w:rPr>
          <w:rFonts w:ascii="Times New Roman" w:hAnsi="Times New Roman" w:cs="Times New Roman"/>
          <w:b/>
          <w:bCs/>
          <w:lang w:val="tr-TR"/>
        </w:rPr>
      </w:pPr>
      <w:r w:rsidRPr="00826778">
        <w:rPr>
          <w:rFonts w:ascii="Times New Roman" w:hAnsi="Times New Roman" w:cs="Times New Roman"/>
          <w:b/>
          <w:bCs/>
          <w:color w:val="000000"/>
          <w:lang w:val="tr-TR"/>
        </w:rPr>
        <w:t>Sıvı Replasmanı</w:t>
      </w:r>
    </w:p>
    <w:p w14:paraId="5B6AF63A" w14:textId="5FF72F77" w:rsidR="000924AA" w:rsidRPr="00314755" w:rsidRDefault="000924AA" w:rsidP="000924AA">
      <w:pPr>
        <w:spacing w:line="360" w:lineRule="auto"/>
        <w:jc w:val="both"/>
        <w:rPr>
          <w:rFonts w:cs="Times New Roman"/>
          <w:lang w:val="tr-TR"/>
        </w:rPr>
      </w:pPr>
      <w:r w:rsidRPr="00314755">
        <w:rPr>
          <w:rFonts w:cs="Times New Roman"/>
          <w:lang w:val="tr-TR"/>
        </w:rPr>
        <w:t>Hemodinamik</w:t>
      </w:r>
      <w:r>
        <w:rPr>
          <w:rFonts w:cs="Times New Roman"/>
          <w:lang w:val="tr-TR"/>
        </w:rPr>
        <w:t xml:space="preserve"> olarak seyreden</w:t>
      </w:r>
      <w:r w:rsidRPr="00314755">
        <w:rPr>
          <w:rFonts w:cs="Times New Roman"/>
          <w:lang w:val="tr-TR"/>
        </w:rPr>
        <w:t xml:space="preserve"> instabil hastalarda kardiyak debi (CO) ve oksijen sunumunu artırmak temel tedavi hedeflerinden biridir (17). </w:t>
      </w:r>
      <w:proofErr w:type="spellStart"/>
      <w:r w:rsidRPr="000924AA">
        <w:rPr>
          <w:rFonts w:cs="Times New Roman"/>
          <w:color w:val="000000" w:themeColor="text1"/>
        </w:rPr>
        <w:t>Preindüksiyon</w:t>
      </w:r>
      <w:proofErr w:type="spellEnd"/>
      <w:r w:rsidRPr="000924AA">
        <w:rPr>
          <w:rFonts w:cs="Times New Roman"/>
          <w:color w:val="000000" w:themeColor="text1"/>
        </w:rPr>
        <w:t xml:space="preserve"> </w:t>
      </w:r>
      <w:proofErr w:type="spellStart"/>
      <w:r w:rsidRPr="000924AA">
        <w:rPr>
          <w:rFonts w:cs="Times New Roman"/>
          <w:color w:val="000000" w:themeColor="text1"/>
        </w:rPr>
        <w:t>döneminde</w:t>
      </w:r>
      <w:proofErr w:type="spellEnd"/>
      <w:r w:rsidRPr="000924AA">
        <w:rPr>
          <w:rFonts w:cs="Times New Roman"/>
          <w:color w:val="000000" w:themeColor="text1"/>
        </w:rPr>
        <w:t xml:space="preserve"> </w:t>
      </w:r>
      <w:proofErr w:type="spellStart"/>
      <w:r w:rsidRPr="000924AA">
        <w:rPr>
          <w:rFonts w:cs="Times New Roman"/>
          <w:color w:val="000000" w:themeColor="text1"/>
        </w:rPr>
        <w:t>kristaloid</w:t>
      </w:r>
      <w:proofErr w:type="spellEnd"/>
      <w:r w:rsidRPr="000924AA">
        <w:rPr>
          <w:rFonts w:cs="Times New Roman"/>
          <w:color w:val="000000" w:themeColor="text1"/>
        </w:rPr>
        <w:t xml:space="preserve"> </w:t>
      </w:r>
      <w:proofErr w:type="spellStart"/>
      <w:r w:rsidRPr="000924AA">
        <w:rPr>
          <w:rFonts w:cs="Times New Roman"/>
          <w:color w:val="000000" w:themeColor="text1"/>
        </w:rPr>
        <w:t>sıvı</w:t>
      </w:r>
      <w:proofErr w:type="spellEnd"/>
      <w:r w:rsidRPr="000924AA">
        <w:rPr>
          <w:rFonts w:cs="Times New Roman"/>
          <w:color w:val="000000" w:themeColor="text1"/>
        </w:rPr>
        <w:t xml:space="preserve"> </w:t>
      </w:r>
      <w:proofErr w:type="spellStart"/>
      <w:r w:rsidRPr="000924AA">
        <w:rPr>
          <w:rFonts w:cs="Times New Roman"/>
          <w:color w:val="000000" w:themeColor="text1"/>
        </w:rPr>
        <w:t>yüklemesi</w:t>
      </w:r>
      <w:proofErr w:type="spellEnd"/>
      <w:r w:rsidRPr="000924AA">
        <w:rPr>
          <w:rFonts w:cs="Times New Roman"/>
          <w:color w:val="000000" w:themeColor="text1"/>
        </w:rPr>
        <w:t xml:space="preserve"> </w:t>
      </w:r>
      <w:proofErr w:type="spellStart"/>
      <w:r w:rsidRPr="000924AA">
        <w:rPr>
          <w:rFonts w:cs="Times New Roman"/>
          <w:color w:val="000000" w:themeColor="text1"/>
        </w:rPr>
        <w:t>tek</w:t>
      </w:r>
      <w:proofErr w:type="spellEnd"/>
      <w:r w:rsidRPr="000924AA">
        <w:rPr>
          <w:rFonts w:cs="Times New Roman"/>
          <w:color w:val="000000" w:themeColor="text1"/>
        </w:rPr>
        <w:t xml:space="preserve"> </w:t>
      </w:r>
      <w:proofErr w:type="spellStart"/>
      <w:r w:rsidRPr="000924AA">
        <w:rPr>
          <w:rFonts w:cs="Times New Roman"/>
          <w:color w:val="000000" w:themeColor="text1"/>
        </w:rPr>
        <w:t>başına</w:t>
      </w:r>
      <w:proofErr w:type="spellEnd"/>
      <w:r w:rsidRPr="000924AA">
        <w:rPr>
          <w:rFonts w:cs="Times New Roman"/>
          <w:color w:val="000000" w:themeColor="text1"/>
        </w:rPr>
        <w:t xml:space="preserve"> </w:t>
      </w:r>
      <w:proofErr w:type="spellStart"/>
      <w:r w:rsidRPr="000924AA">
        <w:rPr>
          <w:rFonts w:cs="Times New Roman"/>
          <w:color w:val="000000" w:themeColor="text1"/>
        </w:rPr>
        <w:t>hipotansiyonu</w:t>
      </w:r>
      <w:proofErr w:type="spellEnd"/>
      <w:r w:rsidRPr="000924AA">
        <w:rPr>
          <w:rFonts w:cs="Times New Roman"/>
          <w:color w:val="000000" w:themeColor="text1"/>
        </w:rPr>
        <w:t xml:space="preserve"> </w:t>
      </w:r>
      <w:proofErr w:type="spellStart"/>
      <w:r w:rsidRPr="000924AA">
        <w:rPr>
          <w:rFonts w:cs="Times New Roman"/>
          <w:color w:val="000000" w:themeColor="text1"/>
        </w:rPr>
        <w:t>önlemeyebilir</w:t>
      </w:r>
      <w:proofErr w:type="spellEnd"/>
      <w:r w:rsidRPr="000924AA">
        <w:rPr>
          <w:rFonts w:cs="Times New Roman"/>
          <w:color w:val="000000" w:themeColor="text1"/>
        </w:rPr>
        <w:t>. (35,53).</w:t>
      </w:r>
      <w:r>
        <w:rPr>
          <w:rFonts w:cs="Times New Roman"/>
          <w:color w:val="000000" w:themeColor="text1"/>
        </w:rPr>
        <w:t xml:space="preserve"> </w:t>
      </w:r>
      <w:r>
        <w:rPr>
          <w:rFonts w:cs="Times New Roman"/>
          <w:lang w:val="tr-TR"/>
        </w:rPr>
        <w:t>K</w:t>
      </w:r>
      <w:r w:rsidRPr="00314755">
        <w:rPr>
          <w:rFonts w:cs="Times New Roman"/>
          <w:lang w:val="tr-TR"/>
        </w:rPr>
        <w:t xml:space="preserve">lasik belirteçlere dayanarak yapılan kör sıvı </w:t>
      </w:r>
      <w:proofErr w:type="spellStart"/>
      <w:r w:rsidRPr="00314755">
        <w:rPr>
          <w:rFonts w:cs="Times New Roman"/>
          <w:lang w:val="tr-TR"/>
        </w:rPr>
        <w:t>bolusları</w:t>
      </w:r>
      <w:proofErr w:type="spellEnd"/>
      <w:r w:rsidRPr="00314755">
        <w:rPr>
          <w:rFonts w:cs="Times New Roman"/>
          <w:lang w:val="tr-TR"/>
        </w:rPr>
        <w:t xml:space="preserve"> çoğu zaman CO artışı sağlamaz ve gereksiz sıvı yüklenmesi </w:t>
      </w:r>
      <w:proofErr w:type="spellStart"/>
      <w:r w:rsidRPr="00314755">
        <w:rPr>
          <w:rFonts w:cs="Times New Roman"/>
          <w:lang w:val="tr-TR"/>
        </w:rPr>
        <w:t>pulmoner</w:t>
      </w:r>
      <w:proofErr w:type="spellEnd"/>
      <w:r w:rsidRPr="00314755">
        <w:rPr>
          <w:rFonts w:cs="Times New Roman"/>
          <w:lang w:val="tr-TR"/>
        </w:rPr>
        <w:t xml:space="preserve"> ödem, akut böbrek hasarı (AKI) ve mortaliteyle ilişkilidir (18).</w:t>
      </w:r>
      <w:r w:rsidRPr="000924AA">
        <w:rPr>
          <w:rFonts w:cs="Times New Roman"/>
          <w:color w:val="C00000"/>
          <w:lang w:val="tr-TR"/>
        </w:rPr>
        <w:t xml:space="preserve"> Bu nedenle sıvı </w:t>
      </w:r>
      <w:proofErr w:type="spellStart"/>
      <w:r w:rsidRPr="000924AA">
        <w:rPr>
          <w:rFonts w:cs="Times New Roman"/>
          <w:color w:val="C00000"/>
          <w:lang w:val="tr-TR"/>
        </w:rPr>
        <w:t>yanıtlılığını</w:t>
      </w:r>
      <w:proofErr w:type="spellEnd"/>
      <w:r w:rsidRPr="000924AA">
        <w:rPr>
          <w:rFonts w:cs="Times New Roman"/>
          <w:color w:val="C00000"/>
          <w:lang w:val="tr-TR"/>
        </w:rPr>
        <w:t xml:space="preserve"> doğru öngörmek ve kalp ile damar sistemi arasındaki dengeyi — yani ventrikül-arteriyel eşleşmeyi (VAC) — dikkate almak önemlidir</w:t>
      </w:r>
      <w:r w:rsidRPr="00314755">
        <w:rPr>
          <w:rFonts w:cs="Times New Roman"/>
          <w:lang w:val="tr-TR"/>
        </w:rPr>
        <w:t xml:space="preserve">. Kan basıncı; ön yük, kontraktilite ve damar direnci etkileşiminin sonucudur; dolayısıyla yalnızca akıma değil, damar sisteminin </w:t>
      </w:r>
      <w:r>
        <w:rPr>
          <w:rFonts w:cs="Times New Roman"/>
          <w:lang w:val="tr-TR"/>
        </w:rPr>
        <w:t>yüküne ve direncine</w:t>
      </w:r>
      <w:r w:rsidRPr="00314755">
        <w:rPr>
          <w:rFonts w:cs="Times New Roman"/>
          <w:lang w:val="tr-TR"/>
        </w:rPr>
        <w:t xml:space="preserve"> de bağlıdır (34).</w:t>
      </w:r>
    </w:p>
    <w:p w14:paraId="38D43D5A" w14:textId="5126671F" w:rsidR="00D932F0" w:rsidRDefault="00E17EFE" w:rsidP="00D55024">
      <w:pPr>
        <w:spacing w:line="360" w:lineRule="auto"/>
        <w:jc w:val="both"/>
        <w:rPr>
          <w:rFonts w:cs="Times New Roman"/>
          <w:color w:val="000000"/>
          <w:lang w:val="tr-TR"/>
        </w:rPr>
      </w:pPr>
      <w:r w:rsidRPr="00826778">
        <w:rPr>
          <w:rFonts w:cs="Times New Roman"/>
          <w:b/>
          <w:bCs/>
          <w:color w:val="000000"/>
          <w:lang w:val="tr-TR"/>
        </w:rPr>
        <w:t>Efedrin (EF</w:t>
      </w:r>
      <w:proofErr w:type="gramStart"/>
      <w:r w:rsidRPr="00826778">
        <w:rPr>
          <w:rFonts w:cs="Times New Roman"/>
          <w:b/>
          <w:bCs/>
          <w:color w:val="000000"/>
          <w:lang w:val="tr-TR"/>
        </w:rPr>
        <w:t xml:space="preserve">) </w:t>
      </w:r>
      <w:r w:rsidR="000C1744">
        <w:rPr>
          <w:rFonts w:cs="Times New Roman"/>
          <w:b/>
          <w:bCs/>
          <w:color w:val="000000"/>
          <w:lang w:val="tr-TR"/>
        </w:rPr>
        <w:t>:</w:t>
      </w:r>
      <w:r w:rsidRPr="00826778">
        <w:rPr>
          <w:rFonts w:cs="Times New Roman"/>
          <w:color w:val="000000"/>
          <w:lang w:val="tr-TR"/>
        </w:rPr>
        <w:t>Doğal</w:t>
      </w:r>
      <w:proofErr w:type="gramEnd"/>
      <w:r w:rsidRPr="00826778">
        <w:rPr>
          <w:rFonts w:cs="Times New Roman"/>
          <w:color w:val="000000"/>
          <w:lang w:val="tr-TR"/>
        </w:rPr>
        <w:t xml:space="preserve"> alkaloid olan efedrin α- ve β-agonist etkileriyle anesteziye bağlı hipotansiyonda sık kullanılır </w:t>
      </w:r>
      <w:sdt>
        <w:sdtPr>
          <w:rPr>
            <w:rFonts w:cs="Times New Roman"/>
            <w:color w:val="000000"/>
            <w:lang w:val="tr-TR"/>
          </w:rPr>
          <w:tag w:val="MENDELEY_CITATION_v3_eyJjaXRhdGlvbklEIjoiTUVOREVMRVlfQ0lUQVRJT05fOGIwMGJkZjItYjk3NS00ZGI1LTlmODgtZTgyYjFhZTY0MThiIiwicHJvcGVydGllcyI6eyJub3RlSW5kZXgiOjB9LCJpc0VkaXRlZCI6ZmFsc2UsIm1hbnVhbE92ZXJyaWRlIjp7ImlzTWFudWFsbHlPdmVycmlkZGVuIjpmYWxzZSwiY2l0ZXByb2NUZXh0IjoiKDU1LDU2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
          <w:id w:val="-655532929"/>
          <w:placeholder>
            <w:docPart w:val="F77EE92D2EFF496EADF0252005B6C68B"/>
          </w:placeholder>
        </w:sdtPr>
        <w:sdtContent>
          <w:r w:rsidRPr="000A21C9">
            <w:rPr>
              <w:rFonts w:cs="Times New Roman"/>
              <w:color w:val="000000"/>
              <w:lang w:val="tr-TR"/>
            </w:rPr>
            <w:t>(55,56)</w:t>
          </w:r>
        </w:sdtContent>
      </w:sdt>
      <w:r w:rsidRPr="00826778">
        <w:rPr>
          <w:rFonts w:cs="Times New Roman"/>
          <w:color w:val="000000"/>
          <w:lang w:val="tr-TR"/>
        </w:rPr>
        <w:t xml:space="preserve">. </w:t>
      </w:r>
      <w:proofErr w:type="spellStart"/>
      <w:r w:rsidRPr="00826778">
        <w:rPr>
          <w:rFonts w:cs="Times New Roman"/>
          <w:color w:val="000000"/>
          <w:lang w:val="tr-TR"/>
        </w:rPr>
        <w:t>CO’yu</w:t>
      </w:r>
      <w:proofErr w:type="spellEnd"/>
      <w:r w:rsidRPr="00826778">
        <w:rPr>
          <w:rFonts w:cs="Times New Roman"/>
          <w:color w:val="000000"/>
          <w:lang w:val="tr-TR"/>
        </w:rPr>
        <w:t xml:space="preserve"> koruyup/ artırarak perfüzyonu iyileştirebilir </w:t>
      </w:r>
      <w:sdt>
        <w:sdtPr>
          <w:rPr>
            <w:rFonts w:cs="Times New Roman"/>
            <w:color w:val="000000"/>
            <w:lang w:val="tr-TR"/>
          </w:rPr>
          <w:tag w:val="MENDELEY_CITATION_v3_eyJjaXRhdGlvbklEIjoiTUVOREVMRVlfQ0lUQVRJT05fMTA3NGIzOTUtNmJhMi00Mjc1LThlZmUtMzM4MjBiYzJjNDExIiwicHJvcGVydGllcyI6eyJub3RlSW5kZXgiOjB9LCJpc0VkaXRlZCI6ZmFsc2UsIm1hbnVhbE92ZXJyaWRlIjp7ImlzTWFudWFsbHlPdmVycmlkZGVuIjpmYWxzZSwiY2l0ZXByb2NUZXh0IjoiKDU3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
          <w:id w:val="1048952414"/>
          <w:placeholder>
            <w:docPart w:val="F77EE92D2EFF496EADF0252005B6C68B"/>
          </w:placeholder>
        </w:sdtPr>
        <w:sdtContent>
          <w:r w:rsidRPr="000A21C9">
            <w:rPr>
              <w:rFonts w:cs="Times New Roman"/>
              <w:color w:val="000000"/>
              <w:lang w:val="tr-TR"/>
            </w:rPr>
            <w:t>(57)</w:t>
          </w:r>
        </w:sdtContent>
      </w:sdt>
      <w:r w:rsidRPr="00826778">
        <w:rPr>
          <w:rFonts w:cs="Times New Roman"/>
          <w:color w:val="000000"/>
          <w:lang w:val="tr-TR"/>
        </w:rPr>
        <w:t xml:space="preserve">. Öte yandan etkisi değişken ve </w:t>
      </w:r>
      <w:proofErr w:type="gramStart"/>
      <w:r w:rsidRPr="00826778">
        <w:rPr>
          <w:rFonts w:cs="Times New Roman"/>
          <w:color w:val="000000"/>
          <w:lang w:val="tr-TR"/>
        </w:rPr>
        <w:t>gecikmeli</w:t>
      </w:r>
      <w:r w:rsidR="00BC6253">
        <w:rPr>
          <w:rFonts w:cs="Times New Roman"/>
          <w:color w:val="000000"/>
          <w:lang w:val="tr-TR"/>
        </w:rPr>
        <w:t>dir ;</w:t>
      </w:r>
      <w:proofErr w:type="gramEnd"/>
      <w:r w:rsidRPr="00826778">
        <w:rPr>
          <w:rFonts w:cs="Times New Roman"/>
          <w:color w:val="000000"/>
          <w:lang w:val="tr-TR"/>
        </w:rPr>
        <w:t xml:space="preserve"> </w:t>
      </w:r>
      <w:proofErr w:type="spellStart"/>
      <w:r w:rsidRPr="00826778">
        <w:rPr>
          <w:rFonts w:cs="Times New Roman"/>
          <w:color w:val="000000"/>
          <w:lang w:val="tr-TR"/>
        </w:rPr>
        <w:t>taşifilaksi</w:t>
      </w:r>
      <w:proofErr w:type="spellEnd"/>
      <w:r w:rsidRPr="00826778">
        <w:rPr>
          <w:rFonts w:cs="Times New Roman"/>
          <w:color w:val="000000"/>
          <w:lang w:val="tr-TR"/>
        </w:rPr>
        <w:t xml:space="preserve"> </w:t>
      </w:r>
      <w:r w:rsidR="00F3111B">
        <w:rPr>
          <w:rFonts w:cs="Times New Roman"/>
          <w:color w:val="000000"/>
          <w:lang w:val="tr-TR"/>
        </w:rPr>
        <w:t>geliş</w:t>
      </w:r>
      <w:r w:rsidR="00BC6253">
        <w:rPr>
          <w:rFonts w:cs="Times New Roman"/>
          <w:color w:val="000000"/>
          <w:lang w:val="tr-TR"/>
        </w:rPr>
        <w:t>ebilir.</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u yüzden infüzyon</w:t>
      </w:r>
      <w:r w:rsidR="00F3111B">
        <w:rPr>
          <w:rFonts w:cs="Times New Roman"/>
          <w:color w:val="000000"/>
          <w:lang w:val="tr-TR"/>
        </w:rPr>
        <w:t>a</w:t>
      </w:r>
      <w:r w:rsidRPr="00826778">
        <w:rPr>
          <w:rFonts w:cs="Times New Roman"/>
          <w:color w:val="000000"/>
          <w:lang w:val="tr-TR"/>
        </w:rPr>
        <w:t xml:space="preserve"> uygun değildir. </w:t>
      </w:r>
      <w:proofErr w:type="spellStart"/>
      <w:r w:rsidRPr="00826778">
        <w:rPr>
          <w:rFonts w:cs="Times New Roman"/>
          <w:color w:val="000000"/>
          <w:lang w:val="tr-TR"/>
        </w:rPr>
        <w:t>Vazopressör</w:t>
      </w:r>
      <w:proofErr w:type="spellEnd"/>
      <w:r w:rsidRPr="00826778">
        <w:rPr>
          <w:rFonts w:cs="Times New Roman"/>
          <w:color w:val="000000"/>
          <w:lang w:val="tr-TR"/>
        </w:rPr>
        <w:t xml:space="preserve"> yanıt</w:t>
      </w:r>
      <w:r w:rsidR="00BC6253">
        <w:rPr>
          <w:rFonts w:cs="Times New Roman"/>
          <w:color w:val="000000"/>
          <w:lang w:val="tr-TR"/>
        </w:rPr>
        <w:t xml:space="preserve"> uygulanan </w:t>
      </w:r>
      <w:r w:rsidRPr="00826778">
        <w:rPr>
          <w:rFonts w:cs="Times New Roman"/>
          <w:color w:val="000000"/>
          <w:lang w:val="tr-TR"/>
        </w:rPr>
        <w:t xml:space="preserve">ilaç ve </w:t>
      </w:r>
      <w:r w:rsidR="00BC6253">
        <w:rPr>
          <w:rFonts w:cs="Times New Roman"/>
          <w:color w:val="000000"/>
          <w:lang w:val="tr-TR"/>
        </w:rPr>
        <w:t xml:space="preserve">kullanılan </w:t>
      </w:r>
      <w:r w:rsidRPr="00826778">
        <w:rPr>
          <w:rFonts w:cs="Times New Roman"/>
          <w:color w:val="000000"/>
          <w:lang w:val="tr-TR"/>
        </w:rPr>
        <w:t xml:space="preserve">teknikten etkilenir </w:t>
      </w:r>
      <w:sdt>
        <w:sdtPr>
          <w:rPr>
            <w:rFonts w:cs="Times New Roman"/>
            <w:color w:val="000000"/>
            <w:lang w:val="tr-TR"/>
          </w:rPr>
          <w:tag w:val="MENDELEY_CITATION_v3_eyJjaXRhdGlvbklEIjoiTUVOREVMRVlfQ0lUQVRJT05fOTI4MmNiOWEtYzRlNy00ZDM4LTkxMmYtN2RiNDljNjRhY2VhIiwicHJvcGVydGllcyI6eyJub3RlSW5kZXgiOjB9LCJpc0VkaXRlZCI6ZmFsc2UsIm1hbnVhbE92ZXJyaWRlIjp7ImlzTWFudWFsbHlPdmVycmlkZGVuIjpmYWxzZSwiY2l0ZXByb2NUZXh0IjoiK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
          <w:id w:val="885295842"/>
          <w:placeholder>
            <w:docPart w:val="F77EE92D2EFF496EADF0252005B6C68B"/>
          </w:placeholder>
        </w:sdtPr>
        <w:sdtContent>
          <w:r w:rsidRPr="000A21C9">
            <w:rPr>
              <w:rFonts w:cs="Times New Roman"/>
              <w:color w:val="000000"/>
              <w:lang w:val="tr-TR"/>
            </w:rPr>
            <w:t>(56)</w:t>
          </w:r>
        </w:sdtContent>
      </w:sdt>
      <w:r w:rsidRPr="00826778">
        <w:rPr>
          <w:rFonts w:cs="Times New Roman"/>
          <w:color w:val="000000"/>
          <w:lang w:val="tr-TR"/>
        </w:rPr>
        <w:t xml:space="preserve">. EF, </w:t>
      </w:r>
      <w:proofErr w:type="spellStart"/>
      <w:r w:rsidRPr="00826778">
        <w:rPr>
          <w:rFonts w:cs="Times New Roman"/>
          <w:color w:val="000000"/>
          <w:lang w:val="tr-TR"/>
        </w:rPr>
        <w:t>FE’ye</w:t>
      </w:r>
      <w:proofErr w:type="spellEnd"/>
      <w:r w:rsidRPr="00826778">
        <w:rPr>
          <w:rFonts w:cs="Times New Roman"/>
          <w:color w:val="000000"/>
          <w:lang w:val="tr-TR"/>
        </w:rPr>
        <w:t xml:space="preserve"> göre daha yüksek HR ile benzer MAP artışı yapar </w:t>
      </w:r>
      <w:sdt>
        <w:sdtPr>
          <w:rPr>
            <w:rFonts w:cs="Times New Roman"/>
            <w:color w:val="000000"/>
            <w:lang w:val="tr-TR"/>
          </w:rPr>
          <w:tag w:val="MENDELEY_CITATION_v3_eyJjaXRhdGlvbklEIjoiTUVOREVMRVlfQ0lUQVRJT05fMjMxM2Y4ZmEtYWUwMS00YmE0LWFhYWYtZGZmMGQ1OWZhNTMwIiwicHJvcGVydGllcyI6eyJub3RlSW5kZXgiOjB9LCJpc0VkaXRlZCI6ZmFsc2UsIm1hbnVhbE92ZXJyaWRlIjp7ImlzTWFudWFsbHlPdmVycmlkZGVuIjpmYWxzZSwiY2l0ZXByb2NUZXh0IjoiK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
          <w:id w:val="-791510234"/>
          <w:placeholder>
            <w:docPart w:val="F77EE92D2EFF496EADF0252005B6C68B"/>
          </w:placeholder>
        </w:sdtPr>
        <w:sdtContent>
          <w:r w:rsidRPr="000A21C9">
            <w:rPr>
              <w:rFonts w:cs="Times New Roman"/>
              <w:color w:val="000000"/>
              <w:lang w:val="tr-TR"/>
            </w:rPr>
            <w:t>(54)</w:t>
          </w:r>
        </w:sdtContent>
      </w:sdt>
      <w:r w:rsidRPr="00826778">
        <w:rPr>
          <w:rFonts w:cs="Times New Roman"/>
          <w:color w:val="000000"/>
          <w:lang w:val="tr-TR"/>
        </w:rPr>
        <w:t xml:space="preserve">. </w:t>
      </w:r>
      <w:r w:rsidR="00D860F3">
        <w:rPr>
          <w:rFonts w:cs="Times New Roman"/>
          <w:color w:val="000000"/>
          <w:lang w:val="tr-TR"/>
        </w:rPr>
        <w:t>Sezaryen</w:t>
      </w:r>
      <w:r w:rsidR="00BC6253">
        <w:rPr>
          <w:rFonts w:cs="Times New Roman"/>
          <w:color w:val="000000"/>
          <w:lang w:val="tr-TR"/>
        </w:rPr>
        <w:t xml:space="preserve"> cerrahisinde</w:t>
      </w:r>
      <w:r w:rsidR="00D860F3">
        <w:rPr>
          <w:rFonts w:cs="Times New Roman"/>
          <w:color w:val="000000"/>
          <w:lang w:val="tr-TR"/>
        </w:rPr>
        <w:t xml:space="preserve"> </w:t>
      </w:r>
      <w:proofErr w:type="spellStart"/>
      <w:proofErr w:type="gramStart"/>
      <w:r w:rsidR="00BC6253">
        <w:rPr>
          <w:rFonts w:cs="Times New Roman"/>
          <w:color w:val="000000"/>
          <w:lang w:val="tr-TR"/>
        </w:rPr>
        <w:t>postspinal</w:t>
      </w:r>
      <w:proofErr w:type="spellEnd"/>
      <w:r w:rsidR="00BC6253">
        <w:rPr>
          <w:rFonts w:cs="Times New Roman"/>
          <w:color w:val="000000"/>
          <w:lang w:val="tr-TR"/>
        </w:rPr>
        <w:t xml:space="preserve"> </w:t>
      </w:r>
      <w:r w:rsidR="00D860F3">
        <w:rPr>
          <w:rFonts w:cs="Times New Roman"/>
          <w:color w:val="000000"/>
          <w:lang w:val="tr-TR"/>
        </w:rPr>
        <w:t xml:space="preserve"> </w:t>
      </w:r>
      <w:r w:rsidRPr="00826778">
        <w:rPr>
          <w:rFonts w:cs="Times New Roman"/>
          <w:color w:val="000000"/>
          <w:lang w:val="tr-TR"/>
        </w:rPr>
        <w:t>hipotansiyonda</w:t>
      </w:r>
      <w:proofErr w:type="gramEnd"/>
      <w:r w:rsidRPr="00826778">
        <w:rPr>
          <w:rFonts w:cs="Times New Roman"/>
          <w:color w:val="000000"/>
          <w:lang w:val="tr-TR"/>
        </w:rPr>
        <w:t xml:space="preserve"> fetal asidoz riski nedeniyle önerilme</w:t>
      </w:r>
      <w:r w:rsidR="00D860F3">
        <w:rPr>
          <w:rFonts w:cs="Times New Roman"/>
          <w:color w:val="000000"/>
          <w:lang w:val="tr-TR"/>
        </w:rPr>
        <w:t>mektedir</w:t>
      </w:r>
      <w:r w:rsidRPr="00826778">
        <w:rPr>
          <w:rFonts w:cs="Times New Roman"/>
          <w:color w:val="000000"/>
          <w:lang w:val="tr-TR"/>
        </w:rPr>
        <w:t xml:space="preserve"> </w:t>
      </w:r>
      <w:sdt>
        <w:sdtPr>
          <w:rPr>
            <w:rFonts w:cs="Times New Roman"/>
            <w:color w:val="000000"/>
            <w:lang w:val="tr-TR"/>
          </w:rPr>
          <w:tag w:val="MENDELEY_CITATION_v3_eyJjaXRhdGlvbklEIjoiTUVOREVMRVlfQ0lUQVRJT05fMDg3MjNiZDItMjJmYy00ZWZkLWFiYTktZjA5ZjA5YTI2ZjJmIiwicHJvcGVydGllcyI6eyJub3RlSW5kZXgiOjB9LCJpc0VkaXRlZCI6ZmFsc2UsIm1hbnVhbE92ZXJyaWRlIjp7ImlzTWFudWFsbHlPdmVycmlkZGVuIjpmYWxzZSwiY2l0ZXByb2NUZXh0IjoiKDU4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
          <w:id w:val="1351065182"/>
          <w:placeholder>
            <w:docPart w:val="F77EE92D2EFF496EADF0252005B6C68B"/>
          </w:placeholder>
        </w:sdtPr>
        <w:sdtContent>
          <w:r w:rsidRPr="000A21C9">
            <w:rPr>
              <w:rFonts w:cs="Times New Roman"/>
              <w:color w:val="000000"/>
              <w:lang w:val="tr-TR"/>
            </w:rPr>
            <w:t>(58)</w:t>
          </w:r>
        </w:sdtContent>
      </w:sdt>
      <w:r w:rsidRPr="00826778">
        <w:rPr>
          <w:rFonts w:cs="Times New Roman"/>
          <w:color w:val="000000"/>
          <w:lang w:val="tr-TR"/>
        </w:rPr>
        <w:t>.</w:t>
      </w:r>
    </w:p>
    <w:p w14:paraId="717323CD" w14:textId="7A21A881" w:rsidR="00D932F0" w:rsidRDefault="00E17EFE" w:rsidP="00D55024">
      <w:pPr>
        <w:spacing w:line="360" w:lineRule="auto"/>
        <w:jc w:val="both"/>
        <w:rPr>
          <w:rFonts w:cs="Times New Roman"/>
          <w:color w:val="000000"/>
          <w:lang w:val="tr-TR"/>
        </w:rPr>
      </w:pPr>
      <w:proofErr w:type="spellStart"/>
      <w:r w:rsidRPr="00826778">
        <w:rPr>
          <w:rFonts w:cs="Times New Roman"/>
          <w:b/>
          <w:bCs/>
          <w:color w:val="000000"/>
          <w:lang w:val="tr-TR"/>
        </w:rPr>
        <w:lastRenderedPageBreak/>
        <w:t>Fenilefrin</w:t>
      </w:r>
      <w:proofErr w:type="spellEnd"/>
      <w:r w:rsidRPr="00826778">
        <w:rPr>
          <w:rFonts w:cs="Times New Roman"/>
          <w:b/>
          <w:bCs/>
          <w:color w:val="000000"/>
          <w:lang w:val="tr-TR"/>
        </w:rPr>
        <w:t xml:space="preserve"> (FE</w:t>
      </w:r>
      <w:proofErr w:type="gramStart"/>
      <w:r w:rsidRPr="00826778">
        <w:rPr>
          <w:rFonts w:cs="Times New Roman"/>
          <w:b/>
          <w:bCs/>
          <w:color w:val="000000"/>
          <w:lang w:val="tr-TR"/>
        </w:rPr>
        <w:t>)</w:t>
      </w:r>
      <w:r w:rsidR="000C1744">
        <w:rPr>
          <w:rFonts w:cs="Times New Roman"/>
          <w:b/>
          <w:bCs/>
          <w:lang w:val="tr-TR"/>
        </w:rPr>
        <w:t xml:space="preserve"> :</w:t>
      </w:r>
      <w:r w:rsidRPr="00826778">
        <w:rPr>
          <w:rFonts w:cs="Times New Roman"/>
          <w:color w:val="000000"/>
          <w:lang w:val="tr-TR"/>
        </w:rPr>
        <w:t>Selektif</w:t>
      </w:r>
      <w:proofErr w:type="gramEnd"/>
      <w:r w:rsidRPr="00826778">
        <w:rPr>
          <w:rFonts w:cs="Times New Roman"/>
          <w:color w:val="000000"/>
          <w:lang w:val="tr-TR"/>
        </w:rPr>
        <w:t xml:space="preserve"> α1-agonist olup saf vazokonstriktör etkiyle </w:t>
      </w:r>
      <w:r w:rsidR="00D860F3">
        <w:rPr>
          <w:rFonts w:cs="Times New Roman"/>
          <w:color w:val="000000"/>
          <w:lang w:val="tr-TR"/>
        </w:rPr>
        <w:t xml:space="preserve">arteriyel kan basıncını </w:t>
      </w:r>
      <w:r w:rsidRPr="00826778">
        <w:rPr>
          <w:rFonts w:cs="Times New Roman"/>
          <w:color w:val="000000"/>
          <w:lang w:val="tr-TR"/>
        </w:rPr>
        <w:t xml:space="preserve">artırır; </w:t>
      </w:r>
      <w:proofErr w:type="spellStart"/>
      <w:r w:rsidRPr="00826778">
        <w:rPr>
          <w:rFonts w:cs="Times New Roman"/>
          <w:color w:val="000000"/>
          <w:lang w:val="tr-TR"/>
        </w:rPr>
        <w:t>barorefleks</w:t>
      </w:r>
      <w:proofErr w:type="spellEnd"/>
      <w:r w:rsidRPr="00826778">
        <w:rPr>
          <w:rFonts w:cs="Times New Roman"/>
          <w:color w:val="000000"/>
          <w:lang w:val="tr-TR"/>
        </w:rPr>
        <w:t xml:space="preserve"> aracılığıyla HR ve </w:t>
      </w:r>
      <w:proofErr w:type="spellStart"/>
      <w:r w:rsidRPr="00826778">
        <w:rPr>
          <w:rFonts w:cs="Times New Roman"/>
          <w:color w:val="000000"/>
          <w:lang w:val="tr-TR"/>
        </w:rPr>
        <w:t>CO’yu</w:t>
      </w:r>
      <w:proofErr w:type="spellEnd"/>
      <w:r w:rsidRPr="00826778">
        <w:rPr>
          <w:rFonts w:cs="Times New Roman"/>
          <w:color w:val="000000"/>
          <w:lang w:val="tr-TR"/>
        </w:rPr>
        <w:t xml:space="preserve"> azaltabilir. Venöz kapasitans damarlarında vazokonstriksiyon venöz dönüşü artırsa da venöz direnç artışı bu yararı sınırlayabilir </w:t>
      </w:r>
      <w:sdt>
        <w:sdtPr>
          <w:rPr>
            <w:rFonts w:cs="Times New Roman"/>
            <w:color w:val="000000"/>
            <w:lang w:val="tr-TR"/>
          </w:rPr>
          <w:tag w:val="MENDELEY_CITATION_v3_eyJjaXRhdGlvbklEIjoiTUVOREVMRVlfQ0lUQVRJT05fMzAxOWU0MWMtMDY2ZS00MTgxLWIzMjItMmNhZmY5MWZjYmY3IiwicHJvcGVydGllcyI6eyJub3RlSW5kZXgiOjB9LCJpc0VkaXRlZCI6ZmFsc2UsIm1hbnVhbE92ZXJyaWRlIjp7ImlzTWFudWFsbHlPdmVycmlkZGVuIjpmYWxzZSwiY2l0ZXByb2NUZXh0IjoiKDcsNTY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
          <w:id w:val="1528838663"/>
          <w:placeholder>
            <w:docPart w:val="F77EE92D2EFF496EADF0252005B6C68B"/>
          </w:placeholder>
        </w:sdtPr>
        <w:sdtContent>
          <w:r w:rsidRPr="000A21C9">
            <w:rPr>
              <w:rFonts w:cs="Times New Roman"/>
              <w:color w:val="000000"/>
              <w:lang w:val="tr-TR"/>
            </w:rPr>
            <w:t>(7,56)</w:t>
          </w:r>
        </w:sdtContent>
      </w:sdt>
      <w:r w:rsidRPr="00826778">
        <w:rPr>
          <w:rFonts w:cs="Times New Roman"/>
          <w:color w:val="000000"/>
          <w:lang w:val="tr-TR"/>
        </w:rPr>
        <w:t>.</w:t>
      </w:r>
    </w:p>
    <w:p w14:paraId="7EB2820A" w14:textId="1095CF46" w:rsidR="00E17EFE" w:rsidRPr="00D932F0" w:rsidRDefault="00E17EFE" w:rsidP="00D55024">
      <w:pPr>
        <w:spacing w:line="360" w:lineRule="auto"/>
        <w:jc w:val="both"/>
        <w:rPr>
          <w:lang w:val="tr-TR"/>
        </w:rPr>
      </w:pPr>
      <w:r w:rsidRPr="00826778">
        <w:rPr>
          <w:rFonts w:cs="Times New Roman"/>
          <w:b/>
          <w:bCs/>
          <w:color w:val="000000"/>
          <w:lang w:val="tr-TR"/>
        </w:rPr>
        <w:t>Norepinefrin (NE</w:t>
      </w:r>
      <w:proofErr w:type="gramStart"/>
      <w:r w:rsidRPr="00826778">
        <w:rPr>
          <w:rFonts w:cs="Times New Roman"/>
          <w:b/>
          <w:bCs/>
          <w:color w:val="000000"/>
          <w:lang w:val="tr-TR"/>
        </w:rPr>
        <w:t>)</w:t>
      </w:r>
      <w:r w:rsidR="000C1744">
        <w:rPr>
          <w:rFonts w:cs="Times New Roman"/>
          <w:b/>
          <w:bCs/>
          <w:lang w:val="tr-TR"/>
        </w:rPr>
        <w:t xml:space="preserve"> :</w:t>
      </w:r>
      <w:r w:rsidRPr="00826778">
        <w:rPr>
          <w:rFonts w:cs="Times New Roman"/>
          <w:color w:val="000000"/>
          <w:lang w:val="tr-TR"/>
        </w:rPr>
        <w:t>Sempatik</w:t>
      </w:r>
      <w:proofErr w:type="gramEnd"/>
      <w:r w:rsidRPr="00826778">
        <w:rPr>
          <w:rFonts w:cs="Times New Roman"/>
          <w:color w:val="000000"/>
          <w:lang w:val="tr-TR"/>
        </w:rPr>
        <w:t xml:space="preserve"> nörotransmiter </w:t>
      </w:r>
      <w:proofErr w:type="spellStart"/>
      <w:r w:rsidRPr="00826778">
        <w:rPr>
          <w:rFonts w:cs="Times New Roman"/>
          <w:color w:val="000000"/>
          <w:lang w:val="tr-TR"/>
        </w:rPr>
        <w:t>NE’nin</w:t>
      </w:r>
      <w:proofErr w:type="spellEnd"/>
      <w:r w:rsidRPr="00826778">
        <w:rPr>
          <w:rFonts w:cs="Times New Roman"/>
          <w:color w:val="000000"/>
          <w:lang w:val="tr-TR"/>
        </w:rPr>
        <w:t xml:space="preserve"> plazma dinamikleri otonom aktivite ve klirense bağlıdır </w:t>
      </w:r>
      <w:sdt>
        <w:sdtPr>
          <w:rPr>
            <w:rFonts w:cs="Times New Roman"/>
            <w:color w:val="000000"/>
            <w:lang w:val="tr-TR"/>
          </w:rPr>
          <w:tag w:val="MENDELEY_CITATION_v3_eyJjaXRhdGlvbklEIjoiTUVOREVMRVlfQ0lUQVRJT05fMGZhZDgwZWMtNGZkYy00OTU3LWE4MDktNWU5YTRhYTJiNjJjIiwicHJvcGVydGllcyI6eyJub3RlSW5kZXgiOjB9LCJpc0VkaXRlZCI6ZmFsc2UsIm1hbnVhbE92ZXJyaWRlIjp7ImlzTWFudWFsbHlPdmVycmlkZGVuIjpmYWxzZSwiY2l0ZXByb2NUZXh0IjoiKDIwL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
          <w:id w:val="956835671"/>
          <w:placeholder>
            <w:docPart w:val="F77EE92D2EFF496EADF0252005B6C68B"/>
          </w:placeholder>
        </w:sdtPr>
        <w:sdtContent>
          <w:r w:rsidRPr="000A21C9">
            <w:rPr>
              <w:rFonts w:cs="Times New Roman"/>
              <w:color w:val="000000"/>
              <w:lang w:val="tr-TR"/>
            </w:rPr>
            <w:t>(20,56)</w:t>
          </w:r>
        </w:sdtContent>
      </w:sdt>
      <w:r w:rsidRPr="00826778">
        <w:rPr>
          <w:rFonts w:cs="Times New Roman"/>
          <w:color w:val="000000"/>
          <w:lang w:val="tr-TR"/>
        </w:rPr>
        <w:t xml:space="preserve">. </w:t>
      </w:r>
      <w:proofErr w:type="gramStart"/>
      <w:r w:rsidRPr="00826778">
        <w:rPr>
          <w:rFonts w:cs="Times New Roman"/>
          <w:color w:val="000000"/>
          <w:lang w:val="tr-TR"/>
        </w:rPr>
        <w:t>α</w:t>
      </w:r>
      <w:proofErr w:type="gramEnd"/>
      <w:r w:rsidRPr="00826778">
        <w:rPr>
          <w:rFonts w:cs="Times New Roman"/>
          <w:color w:val="000000"/>
          <w:lang w:val="tr-TR"/>
        </w:rPr>
        <w:t xml:space="preserve">1/β1 </w:t>
      </w:r>
      <w:r w:rsidR="00BC6253">
        <w:rPr>
          <w:rFonts w:cs="Times New Roman"/>
          <w:color w:val="000000"/>
          <w:lang w:val="tr-TR"/>
        </w:rPr>
        <w:t xml:space="preserve">etkinliğinin </w:t>
      </w:r>
      <w:r w:rsidRPr="00826778">
        <w:rPr>
          <w:rFonts w:cs="Times New Roman"/>
          <w:color w:val="000000"/>
          <w:lang w:val="tr-TR"/>
        </w:rPr>
        <w:t xml:space="preserve">yanı sıra β2 etkileri sayesinde venöz direnç artışını sınırlayarak venöz dönüş ve </w:t>
      </w:r>
      <w:proofErr w:type="spellStart"/>
      <w:r w:rsidRPr="00826778">
        <w:rPr>
          <w:rFonts w:cs="Times New Roman"/>
          <w:color w:val="000000"/>
          <w:lang w:val="tr-TR"/>
        </w:rPr>
        <w:t>CO’yu</w:t>
      </w:r>
      <w:proofErr w:type="spellEnd"/>
      <w:r w:rsidRPr="00826778">
        <w:rPr>
          <w:rFonts w:cs="Times New Roman"/>
          <w:color w:val="000000"/>
          <w:lang w:val="tr-TR"/>
        </w:rPr>
        <w:t xml:space="preserve"> daha iyi korur; pozitif </w:t>
      </w:r>
      <w:proofErr w:type="spellStart"/>
      <w:r w:rsidRPr="00826778">
        <w:rPr>
          <w:rFonts w:cs="Times New Roman"/>
          <w:color w:val="000000"/>
          <w:lang w:val="tr-TR"/>
        </w:rPr>
        <w:t>inotropi</w:t>
      </w:r>
      <w:proofErr w:type="spellEnd"/>
      <w:r w:rsidRPr="00826778">
        <w:rPr>
          <w:rFonts w:cs="Times New Roman"/>
          <w:color w:val="000000"/>
          <w:lang w:val="tr-TR"/>
        </w:rPr>
        <w:t xml:space="preserve"> ile </w:t>
      </w:r>
      <w:r w:rsidR="00D860F3">
        <w:rPr>
          <w:rFonts w:cs="Times New Roman"/>
          <w:color w:val="000000"/>
          <w:lang w:val="tr-TR"/>
        </w:rPr>
        <w:t>arteriyel vazokonstrüksiyon</w:t>
      </w:r>
      <w:r w:rsidR="00BC6253">
        <w:rPr>
          <w:rFonts w:cs="Times New Roman"/>
          <w:color w:val="000000"/>
          <w:lang w:val="tr-TR"/>
        </w:rPr>
        <w:t xml:space="preserve"> gelişir </w:t>
      </w:r>
      <w:proofErr w:type="gramStart"/>
      <w:r w:rsidR="00BC6253">
        <w:rPr>
          <w:rFonts w:cs="Times New Roman"/>
          <w:color w:val="000000"/>
          <w:lang w:val="tr-TR"/>
        </w:rPr>
        <w:t xml:space="preserve">ve </w:t>
      </w:r>
      <w:r w:rsidR="00D860F3">
        <w:rPr>
          <w:rFonts w:cs="Times New Roman"/>
          <w:color w:val="000000"/>
          <w:lang w:val="tr-TR"/>
        </w:rPr>
        <w:t xml:space="preserve"> arteriyel</w:t>
      </w:r>
      <w:proofErr w:type="gramEnd"/>
      <w:r w:rsidR="00D860F3">
        <w:rPr>
          <w:rFonts w:cs="Times New Roman"/>
          <w:color w:val="000000"/>
          <w:lang w:val="tr-TR"/>
        </w:rPr>
        <w:t xml:space="preserve"> kan </w:t>
      </w:r>
      <w:proofErr w:type="gramStart"/>
      <w:r w:rsidR="00D860F3">
        <w:rPr>
          <w:rFonts w:cs="Times New Roman"/>
          <w:color w:val="000000"/>
          <w:lang w:val="tr-TR"/>
        </w:rPr>
        <w:t xml:space="preserve">basıncını </w:t>
      </w:r>
      <w:r w:rsidRPr="00826778">
        <w:rPr>
          <w:rFonts w:cs="Times New Roman"/>
          <w:color w:val="000000"/>
          <w:lang w:val="tr-TR"/>
        </w:rPr>
        <w:t xml:space="preserve"> yükseltir</w:t>
      </w:r>
      <w:proofErr w:type="gramEnd"/>
      <w:r w:rsidR="00BC6253">
        <w:rPr>
          <w:rFonts w:cs="Times New Roman"/>
          <w:color w:val="000000"/>
          <w:lang w:val="tr-TR"/>
        </w:rPr>
        <w:t>.</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 xml:space="preserve">elirgin </w:t>
      </w:r>
      <w:proofErr w:type="spellStart"/>
      <w:r w:rsidRPr="00826778">
        <w:rPr>
          <w:rFonts w:cs="Times New Roman"/>
          <w:color w:val="000000"/>
          <w:lang w:val="tr-TR"/>
        </w:rPr>
        <w:t>kronotropi</w:t>
      </w:r>
      <w:proofErr w:type="spellEnd"/>
      <w:r w:rsidRPr="00826778">
        <w:rPr>
          <w:rFonts w:cs="Times New Roman"/>
          <w:color w:val="000000"/>
          <w:lang w:val="tr-TR"/>
        </w:rPr>
        <w:t xml:space="preserve"> yapmadan SV</w:t>
      </w:r>
      <w:r w:rsidR="00D860F3">
        <w:rPr>
          <w:rFonts w:cs="Times New Roman"/>
          <w:color w:val="000000"/>
          <w:lang w:val="tr-TR"/>
        </w:rPr>
        <w:t xml:space="preserve"> ve </w:t>
      </w:r>
      <w:r w:rsidRPr="00826778">
        <w:rPr>
          <w:rFonts w:cs="Times New Roman"/>
          <w:color w:val="000000"/>
          <w:lang w:val="tr-TR"/>
        </w:rPr>
        <w:t xml:space="preserve">CO artışı sağlayabilir </w:t>
      </w:r>
      <w:sdt>
        <w:sdtPr>
          <w:rPr>
            <w:rFonts w:cs="Times New Roman"/>
            <w:color w:val="000000"/>
            <w:lang w:val="tr-TR"/>
          </w:rPr>
          <w:tag w:val="MENDELEY_CITATION_v3_eyJjaXRhdGlvbklEIjoiTUVOREVMRVlfQ0lUQVRJT05fZWI5NTIyZGMtY2FhZS00MzE0LWIzNTEtNmFjMjFlYTZlZTg1IiwicHJvcGVydGllcyI6eyJub3RlSW5kZXgiOjB9LCJpc0VkaXRlZCI6ZmFsc2UsIm1hbnVhbE92ZXJyaWRlIjp7ImlzTWFudWFsbHlPdmVycmlkZGVuIjpmYWxzZSwiY2l0ZXByb2NUZXh0IjoiKDIxL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
          <w:id w:val="1763644771"/>
          <w:placeholder>
            <w:docPart w:val="F77EE92D2EFF496EADF0252005B6C68B"/>
          </w:placeholder>
        </w:sdtPr>
        <w:sdtContent>
          <w:r w:rsidRPr="000A21C9">
            <w:rPr>
              <w:rFonts w:cs="Times New Roman"/>
              <w:color w:val="000000"/>
              <w:lang w:val="tr-TR"/>
            </w:rPr>
            <w:t>(21,54)</w:t>
          </w:r>
        </w:sdtContent>
      </w:sdt>
      <w:r w:rsidRPr="00826778">
        <w:rPr>
          <w:rFonts w:cs="Times New Roman"/>
          <w:color w:val="000000"/>
          <w:lang w:val="tr-TR"/>
        </w:rPr>
        <w:t>.</w:t>
      </w:r>
    </w:p>
    <w:p w14:paraId="3DE2AA07" w14:textId="2383A50A" w:rsidR="0006199C" w:rsidRDefault="008B4937" w:rsidP="00D55024">
      <w:pPr>
        <w:spacing w:line="360" w:lineRule="auto"/>
        <w:jc w:val="both"/>
        <w:rPr>
          <w:rFonts w:cs="Times New Roman"/>
          <w:lang w:val="tr-TR"/>
        </w:rPr>
      </w:pPr>
      <w:r w:rsidRPr="008B4937">
        <w:rPr>
          <w:rFonts w:cs="Times New Roman"/>
          <w:color w:val="EE0000"/>
          <w:lang w:val="tr-TR"/>
        </w:rPr>
        <w:t>BURAYA DİĞER</w:t>
      </w:r>
      <w:r>
        <w:rPr>
          <w:rFonts w:cs="Times New Roman"/>
          <w:color w:val="EE0000"/>
          <w:lang w:val="tr-TR"/>
        </w:rPr>
        <w:t xml:space="preserve"> KOLLABSİLİTİE İNDEKSİ GİB PARAMETRLERE DE VAR ŞEKLİNDE İSMEN GEÇİR.</w:t>
      </w:r>
      <w:r w:rsidRPr="008B4937">
        <w:rPr>
          <w:rFonts w:cs="Times New Roman"/>
          <w:color w:val="EE0000"/>
          <w:lang w:val="tr-TR"/>
        </w:rPr>
        <w:t xml:space="preserve"> </w:t>
      </w:r>
      <w:r w:rsidR="00314755" w:rsidRPr="00314755">
        <w:rPr>
          <w:rFonts w:cs="Times New Roman"/>
          <w:lang w:val="tr-TR"/>
        </w:rPr>
        <w:t xml:space="preserve">Güncel literatür, </w:t>
      </w:r>
      <w:r>
        <w:rPr>
          <w:rFonts w:cs="Times New Roman"/>
          <w:lang w:val="tr-TR"/>
        </w:rPr>
        <w:t xml:space="preserve">PIH </w:t>
      </w:r>
      <w:proofErr w:type="spellStart"/>
      <w:r>
        <w:rPr>
          <w:rFonts w:cs="Times New Roman"/>
          <w:lang w:val="tr-TR"/>
        </w:rPr>
        <w:t>ın</w:t>
      </w:r>
      <w:proofErr w:type="spellEnd"/>
      <w:r>
        <w:rPr>
          <w:rFonts w:cs="Times New Roman"/>
          <w:lang w:val="tr-TR"/>
        </w:rPr>
        <w:t xml:space="preserve"> </w:t>
      </w:r>
      <w:r w:rsidR="00314755" w:rsidRPr="00314755">
        <w:rPr>
          <w:rFonts w:cs="Times New Roman"/>
          <w:lang w:val="tr-TR"/>
        </w:rPr>
        <w:t xml:space="preserve">multifaktöriyel bir süreç olduğunu ve bu durumun öngörülmesinde karotis Doppler parametrelerinin giderek önem kazandığını göstermektedir. Bu parametreler yalnızca hemodinamik değişkenleri değil, aynı zamanda hastanın fizyolojik rezervini de yansıtır. Bu nedenle Doppler temelli ölçümlerin klasik invaziv yöntemlerle birlikte kullanılması, </w:t>
      </w:r>
      <w:proofErr w:type="spellStart"/>
      <w:r w:rsidR="00314755" w:rsidRPr="00314755">
        <w:rPr>
          <w:rFonts w:cs="Times New Roman"/>
          <w:lang w:val="tr-TR"/>
        </w:rPr>
        <w:t>P</w:t>
      </w:r>
      <w:r>
        <w:rPr>
          <w:rFonts w:cs="Times New Roman"/>
          <w:lang w:val="tr-TR"/>
        </w:rPr>
        <w:t>I</w:t>
      </w:r>
      <w:r w:rsidR="00314755" w:rsidRPr="00314755">
        <w:rPr>
          <w:rFonts w:cs="Times New Roman"/>
          <w:lang w:val="tr-TR"/>
        </w:rPr>
        <w:t>H’nin</w:t>
      </w:r>
      <w:proofErr w:type="spellEnd"/>
      <w:r w:rsidR="00314755" w:rsidRPr="00314755">
        <w:rPr>
          <w:rFonts w:cs="Times New Roman"/>
          <w:lang w:val="tr-TR"/>
        </w:rPr>
        <w:t xml:space="preserve"> öngörülmesinde klinik doğruluk ve güvenilirliği artırabilir.</w:t>
      </w:r>
    </w:p>
    <w:p w14:paraId="5DADF3E4" w14:textId="77777777" w:rsidR="00B30515" w:rsidRPr="00B30515" w:rsidRDefault="00B30515" w:rsidP="00D55024">
      <w:pPr>
        <w:spacing w:line="360" w:lineRule="auto"/>
        <w:jc w:val="both"/>
        <w:rPr>
          <w:b/>
          <w:bCs/>
          <w:sz w:val="28"/>
          <w:szCs w:val="28"/>
        </w:rPr>
      </w:pPr>
      <w:proofErr w:type="spellStart"/>
      <w:r w:rsidRPr="00B30515">
        <w:rPr>
          <w:b/>
          <w:bCs/>
          <w:sz w:val="28"/>
          <w:szCs w:val="28"/>
        </w:rPr>
        <w:t>Karotis</w:t>
      </w:r>
      <w:proofErr w:type="spellEnd"/>
      <w:r w:rsidRPr="00B30515">
        <w:rPr>
          <w:b/>
          <w:bCs/>
          <w:sz w:val="28"/>
          <w:szCs w:val="28"/>
        </w:rPr>
        <w:t xml:space="preserve"> Doppler </w:t>
      </w:r>
      <w:proofErr w:type="spellStart"/>
      <w:r w:rsidRPr="00B30515">
        <w:rPr>
          <w:b/>
          <w:bCs/>
          <w:sz w:val="28"/>
          <w:szCs w:val="28"/>
        </w:rPr>
        <w:t>Parametreleri</w:t>
      </w:r>
      <w:proofErr w:type="spellEnd"/>
    </w:p>
    <w:p w14:paraId="176E8A83" w14:textId="77777777" w:rsidR="000C1744" w:rsidRDefault="00621B48" w:rsidP="00D55024">
      <w:pPr>
        <w:spacing w:line="360" w:lineRule="auto"/>
        <w:jc w:val="both"/>
        <w:rPr>
          <w:rFonts w:cs="Times New Roman"/>
          <w:b/>
          <w:bCs/>
          <w:lang w:val="tr-TR"/>
        </w:rPr>
      </w:pPr>
      <w:r w:rsidRPr="00826778">
        <w:rPr>
          <w:rFonts w:cs="Times New Roman"/>
          <w:b/>
          <w:bCs/>
          <w:lang w:val="tr-TR"/>
        </w:rPr>
        <w:t>Düzeltilmiş Akım Zamanı (FTc</w:t>
      </w:r>
      <w:r w:rsidR="00214158" w:rsidRPr="00826778">
        <w:rPr>
          <w:rFonts w:cs="Times New Roman"/>
          <w:b/>
          <w:bCs/>
          <w:lang w:val="tr-TR"/>
        </w:rPr>
        <w:t>)</w:t>
      </w:r>
    </w:p>
    <w:p w14:paraId="4DA2D46D" w14:textId="77777777" w:rsidR="001C09B8" w:rsidRDefault="009F2EEF" w:rsidP="00D55024">
      <w:pPr>
        <w:spacing w:line="360" w:lineRule="auto"/>
        <w:jc w:val="both"/>
        <w:rPr>
          <w:rFonts w:eastAsiaTheme="majorEastAsia" w:cs="Times New Roman"/>
          <w:lang w:val="tr-TR"/>
        </w:rPr>
      </w:pPr>
      <w:r w:rsidRPr="009F2EEF">
        <w:rPr>
          <w:rFonts w:eastAsiaTheme="majorEastAsia" w:cs="Times New Roman"/>
        </w:rPr>
        <w:t xml:space="preserve">FTc, </w:t>
      </w:r>
      <w:proofErr w:type="spellStart"/>
      <w:r w:rsidRPr="009F2EEF">
        <w:rPr>
          <w:rFonts w:eastAsiaTheme="majorEastAsia" w:cs="Times New Roman"/>
        </w:rPr>
        <w:t>karotis</w:t>
      </w:r>
      <w:proofErr w:type="spellEnd"/>
      <w:r w:rsidRPr="009F2EEF">
        <w:rPr>
          <w:rFonts w:eastAsiaTheme="majorEastAsia" w:cs="Times New Roman"/>
        </w:rPr>
        <w:t xml:space="preserve"> Doppler </w:t>
      </w:r>
      <w:proofErr w:type="spellStart"/>
      <w:r w:rsidRPr="009F2EEF">
        <w:rPr>
          <w:rFonts w:eastAsiaTheme="majorEastAsia" w:cs="Times New Roman"/>
        </w:rPr>
        <w:t>spektrumunda</w:t>
      </w:r>
      <w:proofErr w:type="spellEnd"/>
      <w:r w:rsidRPr="009F2EEF">
        <w:rPr>
          <w:rFonts w:eastAsiaTheme="majorEastAsia" w:cs="Times New Roman"/>
        </w:rPr>
        <w:t xml:space="preserve"> </w:t>
      </w:r>
      <w:proofErr w:type="spellStart"/>
      <w:r w:rsidRPr="009F2EEF">
        <w:rPr>
          <w:rFonts w:eastAsiaTheme="majorEastAsia" w:cs="Times New Roman"/>
        </w:rPr>
        <w:t>ölçülen</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(flow time,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hızına</w:t>
      </w:r>
      <w:proofErr w:type="spellEnd"/>
      <w:r w:rsidRPr="009F2EEF">
        <w:rPr>
          <w:rFonts w:eastAsiaTheme="majorEastAsia" w:cs="Times New Roman"/>
        </w:rPr>
        <w:t xml:space="preserve"> </w:t>
      </w:r>
      <w:proofErr w:type="spellStart"/>
      <w:r w:rsidRPr="009F2EEF">
        <w:rPr>
          <w:rFonts w:eastAsiaTheme="majorEastAsia" w:cs="Times New Roman"/>
        </w:rPr>
        <w:t>göre</w:t>
      </w:r>
      <w:proofErr w:type="spellEnd"/>
      <w:r w:rsidRPr="009F2EEF">
        <w:rPr>
          <w:rFonts w:eastAsiaTheme="majorEastAsia" w:cs="Times New Roman"/>
        </w:rPr>
        <w:t xml:space="preserve"> </w:t>
      </w:r>
      <w:proofErr w:type="spellStart"/>
      <w:r w:rsidRPr="009F2EEF">
        <w:rPr>
          <w:rFonts w:eastAsiaTheme="majorEastAsia" w:cs="Times New Roman"/>
        </w:rPr>
        <w:t>düzeltilmiş</w:t>
      </w:r>
      <w:proofErr w:type="spellEnd"/>
      <w:r w:rsidRPr="009F2EEF">
        <w:rPr>
          <w:rFonts w:eastAsiaTheme="majorEastAsia" w:cs="Times New Roman"/>
        </w:rPr>
        <w:t xml:space="preserve"> </w:t>
      </w:r>
      <w:proofErr w:type="spellStart"/>
      <w:r w:rsidRPr="009F2EEF">
        <w:rPr>
          <w:rFonts w:eastAsiaTheme="majorEastAsia" w:cs="Times New Roman"/>
        </w:rPr>
        <w:t>hâlidir</w:t>
      </w:r>
      <w:proofErr w:type="spellEnd"/>
      <w:r w:rsidRPr="009F2EEF">
        <w:rPr>
          <w:rFonts w:eastAsiaTheme="majorEastAsia" w:cs="Times New Roman"/>
        </w:rPr>
        <w:t xml:space="preserve">. FT, </w:t>
      </w:r>
      <w:proofErr w:type="spellStart"/>
      <w:r w:rsidRPr="009F2EEF">
        <w:rPr>
          <w:rFonts w:eastAsiaTheme="majorEastAsia" w:cs="Times New Roman"/>
        </w:rPr>
        <w:t>sistol</w:t>
      </w:r>
      <w:proofErr w:type="spellEnd"/>
      <w:r w:rsidRPr="009F2EEF">
        <w:rPr>
          <w:rFonts w:eastAsiaTheme="majorEastAsia" w:cs="Times New Roman"/>
        </w:rPr>
        <w:t xml:space="preserve"> </w:t>
      </w:r>
      <w:proofErr w:type="spellStart"/>
      <w:r w:rsidRPr="009F2EEF">
        <w:rPr>
          <w:rFonts w:eastAsiaTheme="majorEastAsia" w:cs="Times New Roman"/>
        </w:rPr>
        <w:t>başlangıcından</w:t>
      </w:r>
      <w:proofErr w:type="spellEnd"/>
      <w:r w:rsidRPr="009F2EEF">
        <w:rPr>
          <w:rFonts w:eastAsiaTheme="majorEastAsia" w:cs="Times New Roman"/>
        </w:rPr>
        <w:t xml:space="preserve"> dicrotic </w:t>
      </w:r>
      <w:proofErr w:type="spellStart"/>
      <w:r w:rsidRPr="009F2EEF">
        <w:rPr>
          <w:rFonts w:eastAsiaTheme="majorEastAsia" w:cs="Times New Roman"/>
        </w:rPr>
        <w:t>notch’a</w:t>
      </w:r>
      <w:proofErr w:type="spellEnd"/>
      <w:r w:rsidRPr="009F2EEF">
        <w:rPr>
          <w:rFonts w:eastAsiaTheme="majorEastAsia" w:cs="Times New Roman"/>
        </w:rPr>
        <w:t xml:space="preserve"> </w:t>
      </w:r>
      <w:proofErr w:type="spellStart"/>
      <w:r w:rsidRPr="009F2EEF">
        <w:rPr>
          <w:rFonts w:eastAsiaTheme="majorEastAsia" w:cs="Times New Roman"/>
        </w:rPr>
        <w:t>kadar</w:t>
      </w:r>
      <w:proofErr w:type="spellEnd"/>
      <w:r w:rsidRPr="009F2EEF">
        <w:rPr>
          <w:rFonts w:eastAsiaTheme="majorEastAsia" w:cs="Times New Roman"/>
        </w:rPr>
        <w:t xml:space="preserve"> </w:t>
      </w:r>
      <w:proofErr w:type="spellStart"/>
      <w:r w:rsidRPr="009F2EEF">
        <w:rPr>
          <w:rFonts w:eastAsiaTheme="majorEastAsia" w:cs="Times New Roman"/>
        </w:rPr>
        <w:t>uzanan</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w:t>
      </w:r>
      <w:proofErr w:type="spellStart"/>
      <w:r w:rsidRPr="009F2EEF">
        <w:rPr>
          <w:rFonts w:eastAsiaTheme="majorEastAsia" w:cs="Times New Roman"/>
        </w:rPr>
        <w:t>süresini</w:t>
      </w:r>
      <w:proofErr w:type="spellEnd"/>
      <w:r w:rsidRPr="009F2EEF">
        <w:rPr>
          <w:rFonts w:eastAsiaTheme="majorEastAsia" w:cs="Times New Roman"/>
        </w:rPr>
        <w:t xml:space="preserve"> </w:t>
      </w:r>
      <w:proofErr w:type="spellStart"/>
      <w:r w:rsidRPr="009F2EEF">
        <w:rPr>
          <w:rFonts w:eastAsiaTheme="majorEastAsia" w:cs="Times New Roman"/>
        </w:rPr>
        <w:t>temsil</w:t>
      </w:r>
      <w:proofErr w:type="spellEnd"/>
      <w:r w:rsidRPr="009F2EEF">
        <w:rPr>
          <w:rFonts w:eastAsiaTheme="majorEastAsia" w:cs="Times New Roman"/>
        </w:rPr>
        <w:t xml:space="preserve"> </w:t>
      </w:r>
      <w:proofErr w:type="spellStart"/>
      <w:r w:rsidRPr="009F2EEF">
        <w:rPr>
          <w:rFonts w:eastAsiaTheme="majorEastAsia" w:cs="Times New Roman"/>
        </w:rPr>
        <w:t>eder</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periferik</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ejeksiyon</w:t>
      </w:r>
      <w:proofErr w:type="spellEnd"/>
      <w:r w:rsidRPr="009F2EEF">
        <w:rPr>
          <w:rFonts w:eastAsiaTheme="majorEastAsia" w:cs="Times New Roman"/>
        </w:rPr>
        <w:t xml:space="preserve"> </w:t>
      </w:r>
      <w:proofErr w:type="spellStart"/>
      <w:r w:rsidRPr="009F2EEF">
        <w:rPr>
          <w:rFonts w:eastAsiaTheme="majorEastAsia" w:cs="Times New Roman"/>
        </w:rPr>
        <w:t>süresi</w:t>
      </w:r>
      <w:proofErr w:type="spellEnd"/>
      <w:r w:rsidRPr="009F2EEF">
        <w:rPr>
          <w:rFonts w:eastAsiaTheme="majorEastAsia" w:cs="Times New Roman"/>
        </w:rPr>
        <w:t xml:space="preserve"> </w:t>
      </w:r>
      <w:proofErr w:type="spellStart"/>
      <w:r w:rsidRPr="009F2EEF">
        <w:rPr>
          <w:rFonts w:eastAsiaTheme="majorEastAsia" w:cs="Times New Roman"/>
        </w:rPr>
        <w:t>göstergesi</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preload </w:t>
      </w:r>
      <w:proofErr w:type="spellStart"/>
      <w:r w:rsidRPr="009F2EEF">
        <w:rPr>
          <w:rFonts w:eastAsiaTheme="majorEastAsia" w:cs="Times New Roman"/>
        </w:rPr>
        <w:t>değişikliklerine</w:t>
      </w:r>
      <w:proofErr w:type="spellEnd"/>
      <w:r w:rsidRPr="009F2EEF">
        <w:rPr>
          <w:rFonts w:eastAsiaTheme="majorEastAsia" w:cs="Times New Roman"/>
        </w:rPr>
        <w:t xml:space="preserve"> </w:t>
      </w:r>
      <w:proofErr w:type="spellStart"/>
      <w:r w:rsidRPr="009F2EEF">
        <w:rPr>
          <w:rFonts w:eastAsiaTheme="majorEastAsia" w:cs="Times New Roman"/>
        </w:rPr>
        <w:t>duyarlıdır</w:t>
      </w:r>
      <w:proofErr w:type="spellEnd"/>
      <w:r w:rsidRPr="009F2EEF">
        <w:rPr>
          <w:rFonts w:eastAsiaTheme="majorEastAsia" w:cs="Times New Roman"/>
        </w:rPr>
        <w:t xml:space="preserve">. </w:t>
      </w:r>
      <w:proofErr w:type="spellStart"/>
      <w:r w:rsidRPr="009F2EEF">
        <w:rPr>
          <w:rFonts w:eastAsiaTheme="majorEastAsia" w:cs="Times New Roman"/>
        </w:rPr>
        <w:t>Ancak</w:t>
      </w:r>
      <w:proofErr w:type="spellEnd"/>
      <w:r w:rsidRPr="009F2EEF">
        <w:rPr>
          <w:rFonts w:eastAsiaTheme="majorEastAsia" w:cs="Times New Roman"/>
        </w:rPr>
        <w:t xml:space="preserv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arttığında</w:t>
      </w:r>
      <w:proofErr w:type="spellEnd"/>
      <w:r w:rsidRPr="009F2EEF">
        <w:rPr>
          <w:rFonts w:eastAsiaTheme="majorEastAsia" w:cs="Times New Roman"/>
        </w:rPr>
        <w:t xml:space="preserve"> </w:t>
      </w:r>
      <w:proofErr w:type="spellStart"/>
      <w:r w:rsidRPr="009F2EEF">
        <w:rPr>
          <w:rFonts w:eastAsiaTheme="majorEastAsia" w:cs="Times New Roman"/>
        </w:rPr>
        <w:t>doğal</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kısaldığı</w:t>
      </w:r>
      <w:proofErr w:type="spellEnd"/>
      <w:r w:rsidRPr="009F2EEF">
        <w:rPr>
          <w:rFonts w:eastAsiaTheme="majorEastAsia" w:cs="Times New Roman"/>
        </w:rPr>
        <w:t xml:space="preserve"> </w:t>
      </w:r>
      <w:proofErr w:type="spellStart"/>
      <w:r w:rsidRPr="009F2EEF">
        <w:rPr>
          <w:rFonts w:eastAsiaTheme="majorEastAsia" w:cs="Times New Roman"/>
        </w:rPr>
        <w:t>için</w:t>
      </w:r>
      <w:proofErr w:type="spellEnd"/>
      <w:r w:rsidRPr="009F2EEF">
        <w:rPr>
          <w:rFonts w:eastAsiaTheme="majorEastAsia" w:cs="Times New Roman"/>
        </w:rPr>
        <w:t xml:space="preserve"> </w:t>
      </w:r>
      <w:proofErr w:type="spellStart"/>
      <w:r w:rsidRPr="009F2EEF">
        <w:rPr>
          <w:rFonts w:eastAsiaTheme="majorEastAsia" w:cs="Times New Roman"/>
        </w:rPr>
        <w:t>doğrudan</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yanıltıcı</w:t>
      </w:r>
      <w:proofErr w:type="spellEnd"/>
      <w:r w:rsidRPr="009F2EEF">
        <w:rPr>
          <w:rFonts w:eastAsiaTheme="majorEastAsia" w:cs="Times New Roman"/>
        </w:rPr>
        <w:t xml:space="preserve"> </w:t>
      </w:r>
      <w:proofErr w:type="spellStart"/>
      <w:r w:rsidRPr="009F2EEF">
        <w:rPr>
          <w:rFonts w:eastAsiaTheme="majorEastAsia" w:cs="Times New Roman"/>
        </w:rPr>
        <w:t>olabilir</w:t>
      </w:r>
      <w:proofErr w:type="spellEnd"/>
      <w:r w:rsidRPr="009F2EEF">
        <w:rPr>
          <w:rFonts w:eastAsiaTheme="majorEastAsia" w:cs="Times New Roman"/>
        </w:rPr>
        <w:t xml:space="preserve">. Bu </w:t>
      </w:r>
      <w:proofErr w:type="spellStart"/>
      <w:r w:rsidRPr="009F2EEF">
        <w:rPr>
          <w:rFonts w:eastAsiaTheme="majorEastAsia" w:cs="Times New Roman"/>
        </w:rPr>
        <w:t>nedenle</w:t>
      </w:r>
      <w:proofErr w:type="spellEnd"/>
      <w:r w:rsidRPr="009F2EEF">
        <w:rPr>
          <w:rFonts w:eastAsiaTheme="majorEastAsia" w:cs="Times New Roman"/>
        </w:rPr>
        <w:t xml:space="preserve"> FT, </w:t>
      </w:r>
      <w:proofErr w:type="spellStart"/>
      <w:r w:rsidRPr="009F2EEF">
        <w:rPr>
          <w:rFonts w:eastAsiaTheme="majorEastAsia" w:cs="Times New Roman"/>
          <w:b/>
          <w:bCs/>
        </w:rPr>
        <w:t>Bazett</w:t>
      </w:r>
      <w:proofErr w:type="spellEnd"/>
      <w:r w:rsidRPr="009F2EEF">
        <w:rPr>
          <w:rFonts w:eastAsiaTheme="majorEastAsia" w:cs="Times New Roman"/>
          <w:b/>
          <w:bCs/>
        </w:rPr>
        <w:t xml:space="preserve"> </w:t>
      </w:r>
      <w:proofErr w:type="spellStart"/>
      <w:r w:rsidRPr="009F2EEF">
        <w:rPr>
          <w:rFonts w:eastAsiaTheme="majorEastAsia" w:cs="Times New Roman"/>
          <w:b/>
          <w:bCs/>
        </w:rPr>
        <w:t>formülü</w:t>
      </w:r>
      <w:proofErr w:type="spellEnd"/>
      <w:r w:rsidRPr="009F2EEF">
        <w:rPr>
          <w:rFonts w:eastAsiaTheme="majorEastAsia" w:cs="Times New Roman"/>
          <w:b/>
          <w:bCs/>
        </w:rPr>
        <w:t xml:space="preserve"> (FTc = FT / √RR)</w:t>
      </w:r>
      <w:r w:rsidRPr="009F2EEF">
        <w:rPr>
          <w:rFonts w:eastAsiaTheme="majorEastAsia" w:cs="Times New Roman"/>
        </w:rPr>
        <w:t xml:space="preserve"> </w:t>
      </w:r>
      <w:proofErr w:type="spellStart"/>
      <w:r w:rsidRPr="009F2EEF">
        <w:rPr>
          <w:rFonts w:eastAsiaTheme="majorEastAsia" w:cs="Times New Roman"/>
        </w:rPr>
        <w:t>kullanılarak</w:t>
      </w:r>
      <w:proofErr w:type="spellEnd"/>
      <w:r w:rsidRPr="009F2EEF">
        <w:rPr>
          <w:rFonts w:eastAsiaTheme="majorEastAsia" w:cs="Times New Roman"/>
        </w:rPr>
        <w:t xml:space="preserve"> 60 </w:t>
      </w:r>
      <w:proofErr w:type="spellStart"/>
      <w:r w:rsidRPr="009F2EEF">
        <w:rPr>
          <w:rFonts w:eastAsiaTheme="majorEastAsia" w:cs="Times New Roman"/>
        </w:rPr>
        <w:t>atım</w:t>
      </w:r>
      <w:proofErr w:type="spellEnd"/>
      <w:r w:rsidRPr="009F2EEF">
        <w:rPr>
          <w:rFonts w:eastAsiaTheme="majorEastAsia" w:cs="Times New Roman"/>
        </w:rPr>
        <w:t>/</w:t>
      </w:r>
      <w:proofErr w:type="spellStart"/>
      <w:r w:rsidRPr="009F2EEF">
        <w:rPr>
          <w:rFonts w:eastAsiaTheme="majorEastAsia" w:cs="Times New Roman"/>
        </w:rPr>
        <w:t>dakikaya</w:t>
      </w:r>
      <w:proofErr w:type="spellEnd"/>
      <w:r w:rsidRPr="009F2EEF">
        <w:rPr>
          <w:rFonts w:eastAsiaTheme="majorEastAsia" w:cs="Times New Roman"/>
        </w:rPr>
        <w:t xml:space="preserve"> </w:t>
      </w:r>
      <w:proofErr w:type="spellStart"/>
      <w:r w:rsidRPr="009F2EEF">
        <w:rPr>
          <w:rFonts w:eastAsiaTheme="majorEastAsia" w:cs="Times New Roman"/>
        </w:rPr>
        <w:t>endekslenir</w:t>
      </w:r>
      <w:proofErr w:type="spellEnd"/>
      <w:r w:rsidRPr="009F2EEF">
        <w:rPr>
          <w:rFonts w:eastAsiaTheme="majorEastAsia" w:cs="Times New Roman"/>
        </w:rPr>
        <w:t xml:space="preserve">. </w:t>
      </w:r>
      <w:proofErr w:type="spellStart"/>
      <w:r w:rsidRPr="009F2EEF">
        <w:rPr>
          <w:rFonts w:eastAsiaTheme="majorEastAsia" w:cs="Times New Roman"/>
        </w:rPr>
        <w:t>Böylece</w:t>
      </w:r>
      <w:proofErr w:type="spellEnd"/>
      <w:r w:rsidRPr="009F2EEF">
        <w:rPr>
          <w:rFonts w:eastAsiaTheme="majorEastAsia" w:cs="Times New Roman"/>
        </w:rPr>
        <w:t xml:space="preserve"> FTc,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değişkenliğinden</w:t>
      </w:r>
      <w:proofErr w:type="spellEnd"/>
      <w:r w:rsidRPr="009F2EEF">
        <w:rPr>
          <w:rFonts w:eastAsiaTheme="majorEastAsia" w:cs="Times New Roman"/>
        </w:rPr>
        <w:t xml:space="preserve"> </w:t>
      </w:r>
      <w:proofErr w:type="spellStart"/>
      <w:r w:rsidRPr="009F2EEF">
        <w:rPr>
          <w:rFonts w:eastAsiaTheme="majorEastAsia" w:cs="Times New Roman"/>
        </w:rPr>
        <w:t>bağımsız</w:t>
      </w:r>
      <w:proofErr w:type="spellEnd"/>
      <w:r w:rsidRPr="009F2EEF">
        <w:rPr>
          <w:rFonts w:eastAsiaTheme="majorEastAsia" w:cs="Times New Roman"/>
        </w:rPr>
        <w:t xml:space="preserve">, preload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güvenilir</w:t>
      </w:r>
      <w:proofErr w:type="spellEnd"/>
      <w:r w:rsidRPr="009F2EEF">
        <w:rPr>
          <w:rFonts w:eastAsiaTheme="majorEastAsia" w:cs="Times New Roman"/>
        </w:rPr>
        <w:t xml:space="preserve"> şekilde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hâline</w:t>
      </w:r>
      <w:proofErr w:type="spellEnd"/>
      <w:r w:rsidRPr="009F2EEF">
        <w:rPr>
          <w:rFonts w:eastAsiaTheme="majorEastAsia" w:cs="Times New Roman"/>
        </w:rPr>
        <w:t xml:space="preserve"> </w:t>
      </w:r>
      <w:proofErr w:type="spellStart"/>
      <w:r w:rsidRPr="009F2EEF">
        <w:rPr>
          <w:rFonts w:eastAsiaTheme="majorEastAsia" w:cs="Times New Roman"/>
        </w:rPr>
        <w:t>gelir</w:t>
      </w:r>
      <w:proofErr w:type="spellEnd"/>
      <w:r w:rsidRPr="009F2EEF">
        <w:rPr>
          <w:rFonts w:eastAsiaTheme="majorEastAsia" w:cs="Times New Roman"/>
        </w:rPr>
        <w:t>.</w:t>
      </w:r>
      <w:r w:rsidRPr="009F2EEF">
        <w:rPr>
          <w:rFonts w:eastAsiaTheme="majorEastAsia" w:cs="Times New Roman"/>
          <w:lang w:val="tr-TR"/>
        </w:rPr>
        <w:t xml:space="preserve"> </w:t>
      </w:r>
    </w:p>
    <w:p w14:paraId="700EE175" w14:textId="506F01BF" w:rsidR="009F2EEF" w:rsidRDefault="000C1744" w:rsidP="00D55024">
      <w:pPr>
        <w:spacing w:line="360" w:lineRule="auto"/>
        <w:jc w:val="both"/>
        <w:rPr>
          <w:rFonts w:eastAsiaTheme="majorEastAsia" w:cs="Times New Roman"/>
          <w:lang w:val="tr-TR"/>
        </w:rPr>
      </w:pPr>
      <w:r w:rsidRPr="000C1744">
        <w:rPr>
          <w:rFonts w:eastAsiaTheme="majorEastAsia" w:cs="Times New Roman"/>
          <w:lang w:val="tr-TR"/>
        </w:rPr>
        <w:lastRenderedPageBreak/>
        <w:t xml:space="preserve">İnvaziv olmayan, kolay uygulanabilir ve tekrarlanabilir bir yöntem olması, </w:t>
      </w:r>
      <w:proofErr w:type="spellStart"/>
      <w:r w:rsidRPr="000C1744">
        <w:rPr>
          <w:rFonts w:eastAsiaTheme="majorEastAsia" w:cs="Times New Roman"/>
          <w:lang w:val="tr-TR"/>
        </w:rPr>
        <w:t>FTc’yi</w:t>
      </w:r>
      <w:proofErr w:type="spellEnd"/>
      <w:r w:rsidRPr="000C1744">
        <w:rPr>
          <w:rFonts w:eastAsiaTheme="majorEastAsia" w:cs="Times New Roman"/>
          <w:lang w:val="tr-TR"/>
        </w:rPr>
        <w:t xml:space="preserve"> klinik açıdan pratik bir araç hâline getirirken</w:t>
      </w:r>
      <w:r w:rsidR="003857FB">
        <w:rPr>
          <w:rFonts w:eastAsiaTheme="majorEastAsia" w:cs="Times New Roman"/>
          <w:lang w:val="tr-TR"/>
        </w:rPr>
        <w:t>,</w:t>
      </w:r>
      <w:r w:rsidRPr="000C1744">
        <w:rPr>
          <w:rFonts w:eastAsiaTheme="majorEastAsia" w:cs="Times New Roman"/>
          <w:lang w:val="tr-TR"/>
        </w:rPr>
        <w:t xml:space="preserve"> kalp hızı ve aritmi gibi faktörlerden etkilenebilmesi nedeniyle ölçümün standardizasyonu büyük önem taşır.</w:t>
      </w:r>
    </w:p>
    <w:p w14:paraId="73B92BAC" w14:textId="76754EC2" w:rsidR="00A86687" w:rsidRDefault="009F2EEF" w:rsidP="00D55024">
      <w:pPr>
        <w:spacing w:line="360" w:lineRule="auto"/>
        <w:jc w:val="both"/>
        <w:rPr>
          <w:rFonts w:eastAsiaTheme="majorEastAsia" w:cs="Times New Roman"/>
        </w:rPr>
      </w:pP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sadece</w:t>
      </w:r>
      <w:proofErr w:type="spellEnd"/>
      <w:r w:rsidRPr="009F2EEF">
        <w:rPr>
          <w:rFonts w:eastAsiaTheme="majorEastAsia" w:cs="Times New Roman"/>
        </w:rPr>
        <w:t xml:space="preserve"> </w:t>
      </w:r>
      <w:proofErr w:type="spellStart"/>
      <w:r w:rsidRPr="009F2EEF">
        <w:rPr>
          <w:rFonts w:eastAsiaTheme="majorEastAsia" w:cs="Times New Roman"/>
        </w:rPr>
        <w:t>preload’u</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aynı</w:t>
      </w:r>
      <w:proofErr w:type="spellEnd"/>
      <w:r w:rsidRPr="009F2EEF">
        <w:rPr>
          <w:rFonts w:eastAsiaTheme="majorEastAsia" w:cs="Times New Roman"/>
        </w:rPr>
        <w:t xml:space="preserve"> </w:t>
      </w:r>
      <w:proofErr w:type="spellStart"/>
      <w:r w:rsidRPr="009F2EEF">
        <w:rPr>
          <w:rFonts w:eastAsiaTheme="majorEastAsia" w:cs="Times New Roman"/>
        </w:rPr>
        <w:t>zamanda</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afterload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kardiyak</w:t>
      </w:r>
      <w:proofErr w:type="spellEnd"/>
      <w:r w:rsidRPr="009F2EEF">
        <w:rPr>
          <w:rFonts w:eastAsiaTheme="majorEastAsia" w:cs="Times New Roman"/>
        </w:rPr>
        <w:t xml:space="preserve"> </w:t>
      </w:r>
      <w:proofErr w:type="spellStart"/>
      <w:r w:rsidRPr="009F2EEF">
        <w:rPr>
          <w:rFonts w:eastAsiaTheme="majorEastAsia" w:cs="Times New Roman"/>
        </w:rPr>
        <w:t>fonksiyonun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w:t>
      </w:r>
      <w:proofErr w:type="spellStart"/>
      <w:r w:rsidRPr="009F2EEF">
        <w:rPr>
          <w:rFonts w:eastAsiaTheme="majorEastAsia" w:cs="Times New Roman"/>
        </w:rPr>
        <w:t>bileşenlerini</w:t>
      </w:r>
      <w:proofErr w:type="spellEnd"/>
      <w:r w:rsidRPr="009F2EEF">
        <w:rPr>
          <w:rFonts w:eastAsiaTheme="majorEastAsia" w:cs="Times New Roman"/>
        </w:rPr>
        <w:t xml:space="preserve"> de </w:t>
      </w:r>
      <w:proofErr w:type="spellStart"/>
      <w:r w:rsidRPr="009F2EEF">
        <w:rPr>
          <w:rFonts w:eastAsiaTheme="majorEastAsia" w:cs="Times New Roman"/>
        </w:rPr>
        <w:t>yansıttığı</w:t>
      </w:r>
      <w:proofErr w:type="spellEnd"/>
      <w:r w:rsidRPr="009F2EEF">
        <w:rPr>
          <w:rFonts w:eastAsiaTheme="majorEastAsia" w:cs="Times New Roman"/>
        </w:rPr>
        <w:t xml:space="preserve"> </w:t>
      </w:r>
      <w:proofErr w:type="spellStart"/>
      <w:r w:rsidRPr="009F2EEF">
        <w:rPr>
          <w:rFonts w:eastAsiaTheme="majorEastAsia" w:cs="Times New Roman"/>
        </w:rPr>
        <w:t>literatürde</w:t>
      </w:r>
      <w:proofErr w:type="spellEnd"/>
      <w:r w:rsidRPr="009F2EEF">
        <w:rPr>
          <w:rFonts w:eastAsiaTheme="majorEastAsia" w:cs="Times New Roman"/>
        </w:rPr>
        <w:t xml:space="preserve"> </w:t>
      </w:r>
      <w:proofErr w:type="spellStart"/>
      <w:r w:rsidRPr="009F2EEF">
        <w:rPr>
          <w:rFonts w:eastAsiaTheme="majorEastAsia" w:cs="Times New Roman"/>
        </w:rPr>
        <w:t>gösterilmiştir</w:t>
      </w:r>
      <w:proofErr w:type="spellEnd"/>
      <w:r w:rsidRPr="009F2EEF">
        <w:rPr>
          <w:rFonts w:eastAsiaTheme="majorEastAsia" w:cs="Times New Roman"/>
        </w:rPr>
        <w:t xml:space="preserve">. Chen </w:t>
      </w:r>
      <w:proofErr w:type="spellStart"/>
      <w:r w:rsidRPr="009F2EEF">
        <w:rPr>
          <w:rFonts w:eastAsiaTheme="majorEastAsia" w:cs="Times New Roman"/>
        </w:rPr>
        <w:t>ve</w:t>
      </w:r>
      <w:proofErr w:type="spellEnd"/>
      <w:r w:rsidRPr="009F2EEF">
        <w:rPr>
          <w:rFonts w:eastAsiaTheme="majorEastAsia" w:cs="Times New Roman"/>
        </w:rPr>
        <w:t xml:space="preserve"> ark. (2022), </w:t>
      </w:r>
      <w:proofErr w:type="spellStart"/>
      <w:r w:rsidRPr="009F2EEF">
        <w:rPr>
          <w:rFonts w:eastAsiaTheme="majorEastAsia" w:cs="Times New Roman"/>
        </w:rPr>
        <w:t>genel</w:t>
      </w:r>
      <w:proofErr w:type="spellEnd"/>
      <w:r w:rsidRPr="009F2EEF">
        <w:rPr>
          <w:rFonts w:eastAsiaTheme="majorEastAsia" w:cs="Times New Roman"/>
        </w:rPr>
        <w:t xml:space="preserve"> </w:t>
      </w:r>
      <w:proofErr w:type="spellStart"/>
      <w:r w:rsidRPr="009F2EEF">
        <w:rPr>
          <w:rFonts w:eastAsiaTheme="majorEastAsia" w:cs="Times New Roman"/>
        </w:rPr>
        <w:t>anestezi</w:t>
      </w:r>
      <w:proofErr w:type="spellEnd"/>
      <w:r w:rsidRPr="009F2EEF">
        <w:rPr>
          <w:rFonts w:eastAsiaTheme="majorEastAsia" w:cs="Times New Roman"/>
        </w:rPr>
        <w:t xml:space="preserve"> </w:t>
      </w:r>
      <w:proofErr w:type="spellStart"/>
      <w:r w:rsidRPr="009F2EEF">
        <w:rPr>
          <w:rFonts w:eastAsiaTheme="majorEastAsia" w:cs="Times New Roman"/>
        </w:rPr>
        <w:t>altındaki</w:t>
      </w:r>
      <w:proofErr w:type="spellEnd"/>
      <w:r w:rsidRPr="009F2EEF">
        <w:rPr>
          <w:rFonts w:eastAsiaTheme="majorEastAsia" w:cs="Times New Roman"/>
        </w:rPr>
        <w:t xml:space="preserve"> </w:t>
      </w:r>
      <w:proofErr w:type="spellStart"/>
      <w:r w:rsidRPr="009F2EEF">
        <w:rPr>
          <w:rFonts w:eastAsiaTheme="majorEastAsia" w:cs="Times New Roman"/>
        </w:rPr>
        <w:t>yaşlı</w:t>
      </w:r>
      <w:proofErr w:type="spellEnd"/>
      <w:r w:rsidRPr="009F2EEF">
        <w:rPr>
          <w:rFonts w:eastAsiaTheme="majorEastAsia" w:cs="Times New Roman"/>
        </w:rPr>
        <w:t xml:space="preserve"> </w:t>
      </w:r>
      <w:proofErr w:type="spellStart"/>
      <w:r w:rsidRPr="009F2EEF">
        <w:rPr>
          <w:rFonts w:eastAsiaTheme="majorEastAsia" w:cs="Times New Roman"/>
        </w:rPr>
        <w:t>hastalarda</w:t>
      </w:r>
      <w:proofErr w:type="spellEnd"/>
      <w:r w:rsidRPr="009F2EEF">
        <w:rPr>
          <w:rFonts w:eastAsiaTheme="majorEastAsia" w:cs="Times New Roman"/>
        </w:rPr>
        <w:t xml:space="preserve"> </w:t>
      </w:r>
      <w:proofErr w:type="spellStart"/>
      <w:r w:rsidRPr="009F2EEF">
        <w:rPr>
          <w:rFonts w:eastAsiaTheme="majorEastAsia" w:cs="Times New Roman"/>
        </w:rPr>
        <w:t>FTc’yi</w:t>
      </w:r>
      <w:proofErr w:type="spellEnd"/>
      <w:r w:rsidRPr="009F2EEF">
        <w:rPr>
          <w:rFonts w:eastAsiaTheme="majorEastAsia" w:cs="Times New Roman"/>
        </w:rPr>
        <w:t xml:space="preserve"> </w:t>
      </w:r>
      <w:proofErr w:type="spellStart"/>
      <w:r w:rsidRPr="009F2EEF">
        <w:rPr>
          <w:rFonts w:eastAsiaTheme="majorEastAsia" w:cs="Times New Roman"/>
        </w:rPr>
        <w:t>ΔVpeak</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stroke volume variation </w:t>
      </w:r>
      <w:proofErr w:type="spellStart"/>
      <w:r w:rsidRPr="009F2EEF">
        <w:rPr>
          <w:rFonts w:eastAsiaTheme="majorEastAsia" w:cs="Times New Roman"/>
        </w:rPr>
        <w:t>ile</w:t>
      </w:r>
      <w:proofErr w:type="spellEnd"/>
      <w:r w:rsidRPr="009F2EEF">
        <w:rPr>
          <w:rFonts w:eastAsiaTheme="majorEastAsia" w:cs="Times New Roman"/>
        </w:rPr>
        <w:t xml:space="preserve"> </w:t>
      </w:r>
      <w:proofErr w:type="spellStart"/>
      <w:r w:rsidRPr="009F2EEF">
        <w:rPr>
          <w:rFonts w:eastAsiaTheme="majorEastAsia" w:cs="Times New Roman"/>
        </w:rPr>
        <w:t>karşılaştırmış</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çoklu</w:t>
      </w:r>
      <w:proofErr w:type="spellEnd"/>
      <w:r w:rsidRPr="009F2EEF">
        <w:rPr>
          <w:rFonts w:eastAsiaTheme="majorEastAsia" w:cs="Times New Roman"/>
        </w:rPr>
        <w:t xml:space="preserve"> </w:t>
      </w:r>
      <w:proofErr w:type="spellStart"/>
      <w:r w:rsidRPr="009F2EEF">
        <w:rPr>
          <w:rFonts w:eastAsiaTheme="majorEastAsia" w:cs="Times New Roman"/>
        </w:rPr>
        <w:t>faktörler</w:t>
      </w:r>
      <w:proofErr w:type="spellEnd"/>
      <w:r w:rsidRPr="009F2EEF">
        <w:rPr>
          <w:rFonts w:eastAsiaTheme="majorEastAsia" w:cs="Times New Roman"/>
        </w:rPr>
        <w:t xml:space="preserve"> </w:t>
      </w:r>
      <w:proofErr w:type="spellStart"/>
      <w:r w:rsidRPr="009F2EEF">
        <w:rPr>
          <w:rFonts w:eastAsiaTheme="majorEastAsia" w:cs="Times New Roman"/>
        </w:rPr>
        <w:t>üzerinden</w:t>
      </w:r>
      <w:proofErr w:type="spellEnd"/>
      <w:r w:rsidRPr="009F2EEF">
        <w:rPr>
          <w:rFonts w:eastAsiaTheme="majorEastAsia" w:cs="Times New Roman"/>
        </w:rPr>
        <w:t xml:space="preserv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birleşik</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gösterge</w:t>
      </w:r>
      <w:proofErr w:type="spellEnd"/>
      <w:r w:rsidRPr="009F2EEF">
        <w:rPr>
          <w:rFonts w:eastAsiaTheme="majorEastAsia" w:cs="Times New Roman"/>
        </w:rPr>
        <w:t xml:space="preserve"> </w:t>
      </w:r>
      <w:proofErr w:type="spellStart"/>
      <w:r w:rsidRPr="009F2EEF">
        <w:rPr>
          <w:rFonts w:eastAsiaTheme="majorEastAsia" w:cs="Times New Roman"/>
        </w:rPr>
        <w:t>olduğunu</w:t>
      </w:r>
      <w:proofErr w:type="spellEnd"/>
      <w:r w:rsidRPr="009F2EEF">
        <w:rPr>
          <w:rFonts w:eastAsiaTheme="majorEastAsia" w:cs="Times New Roman"/>
        </w:rPr>
        <w:t xml:space="preserve"> </w:t>
      </w:r>
      <w:proofErr w:type="spellStart"/>
      <w:r w:rsidRPr="009F2EEF">
        <w:rPr>
          <w:rFonts w:eastAsiaTheme="majorEastAsia" w:cs="Times New Roman"/>
        </w:rPr>
        <w:t>belirtmiştir</w:t>
      </w:r>
      <w:proofErr w:type="spellEnd"/>
      <w:r w:rsidRPr="009F2EEF">
        <w:rPr>
          <w:rFonts w:eastAsiaTheme="majorEastAsia" w:cs="Times New Roman"/>
        </w:rPr>
        <w:t xml:space="preserve">. Kenny </w:t>
      </w:r>
      <w:proofErr w:type="spellStart"/>
      <w:r w:rsidRPr="009F2EEF">
        <w:rPr>
          <w:rFonts w:eastAsiaTheme="majorEastAsia" w:cs="Times New Roman"/>
        </w:rPr>
        <w:t>ve</w:t>
      </w:r>
      <w:proofErr w:type="spellEnd"/>
      <w:r w:rsidRPr="009F2EEF">
        <w:rPr>
          <w:rFonts w:eastAsiaTheme="majorEastAsia" w:cs="Times New Roman"/>
        </w:rPr>
        <w:t xml:space="preserve"> ark. (2020) </w:t>
      </w:r>
      <w:proofErr w:type="spellStart"/>
      <w:r w:rsidRPr="009F2EEF">
        <w:rPr>
          <w:rFonts w:eastAsiaTheme="majorEastAsia" w:cs="Times New Roman"/>
        </w:rPr>
        <w:t>ise</w:t>
      </w:r>
      <w:proofErr w:type="spellEnd"/>
      <w:r w:rsidRPr="009F2EEF">
        <w:rPr>
          <w:rFonts w:eastAsiaTheme="majorEastAsia" w:cs="Times New Roman"/>
        </w:rPr>
        <w:t xml:space="preserve"> FTc </w:t>
      </w:r>
      <w:proofErr w:type="spellStart"/>
      <w:r w:rsidRPr="009F2EEF">
        <w:rPr>
          <w:rFonts w:eastAsiaTheme="majorEastAsia" w:cs="Times New Roman"/>
        </w:rPr>
        <w:t>formüllerini</w:t>
      </w:r>
      <w:proofErr w:type="spellEnd"/>
      <w:r w:rsidRPr="009F2EEF">
        <w:rPr>
          <w:rFonts w:eastAsiaTheme="majorEastAsia" w:cs="Times New Roman"/>
        </w:rPr>
        <w:t xml:space="preserve"> </w:t>
      </w:r>
      <w:proofErr w:type="spellStart"/>
      <w:r w:rsidRPr="009F2EEF">
        <w:rPr>
          <w:rFonts w:eastAsiaTheme="majorEastAsia" w:cs="Times New Roman"/>
        </w:rPr>
        <w:t>karşılaştırdıkları</w:t>
      </w:r>
      <w:proofErr w:type="spellEnd"/>
      <w:r w:rsidRPr="009F2EEF">
        <w:rPr>
          <w:rFonts w:eastAsiaTheme="majorEastAsia" w:cs="Times New Roman"/>
        </w:rPr>
        <w:t xml:space="preserve"> </w:t>
      </w:r>
      <w:proofErr w:type="spellStart"/>
      <w:r w:rsidRPr="009F2EEF">
        <w:rPr>
          <w:rFonts w:eastAsiaTheme="majorEastAsia" w:cs="Times New Roman"/>
        </w:rPr>
        <w:t>çalışmalarında</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w:t>
      </w:r>
      <w:proofErr w:type="spellStart"/>
      <w:r w:rsidRPr="009F2EEF">
        <w:rPr>
          <w:rFonts w:eastAsiaTheme="majorEastAsia" w:cs="Times New Roman"/>
        </w:rPr>
        <w:t>preload’un</w:t>
      </w:r>
      <w:proofErr w:type="spellEnd"/>
      <w:r w:rsidRPr="009F2EEF">
        <w:rPr>
          <w:rFonts w:eastAsiaTheme="majorEastAsia" w:cs="Times New Roman"/>
        </w:rPr>
        <w:t xml:space="preserve"> </w:t>
      </w:r>
      <w:proofErr w:type="spellStart"/>
      <w:r w:rsidRPr="009F2EEF">
        <w:rPr>
          <w:rFonts w:eastAsiaTheme="majorEastAsia" w:cs="Times New Roman"/>
        </w:rPr>
        <w:t>yanı</w:t>
      </w:r>
      <w:proofErr w:type="spellEnd"/>
      <w:r w:rsidRPr="009F2EEF">
        <w:rPr>
          <w:rFonts w:eastAsiaTheme="majorEastAsia" w:cs="Times New Roman"/>
        </w:rPr>
        <w:t xml:space="preserve"> </w:t>
      </w:r>
      <w:proofErr w:type="spellStart"/>
      <w:r w:rsidRPr="009F2EEF">
        <w:rPr>
          <w:rFonts w:eastAsiaTheme="majorEastAsia" w:cs="Times New Roman"/>
        </w:rPr>
        <w:t>sıra</w:t>
      </w:r>
      <w:proofErr w:type="spellEnd"/>
      <w:r w:rsidRPr="009F2EEF">
        <w:rPr>
          <w:rFonts w:eastAsiaTheme="majorEastAsia" w:cs="Times New Roman"/>
        </w:rPr>
        <w:t xml:space="preserve"> </w:t>
      </w:r>
      <w:proofErr w:type="spellStart"/>
      <w:r w:rsidRPr="009F2EEF">
        <w:rPr>
          <w:rFonts w:eastAsiaTheme="majorEastAsia" w:cs="Times New Roman"/>
        </w:rPr>
        <w:t>arteriyel</w:t>
      </w:r>
      <w:proofErr w:type="spellEnd"/>
      <w:r w:rsidRPr="009F2EEF">
        <w:rPr>
          <w:rFonts w:eastAsiaTheme="majorEastAsia" w:cs="Times New Roman"/>
        </w:rPr>
        <w:t xml:space="preserve"> tonus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tarafından</w:t>
      </w:r>
      <w:proofErr w:type="spellEnd"/>
      <w:r w:rsidRPr="009F2EEF">
        <w:rPr>
          <w:rFonts w:eastAsiaTheme="majorEastAsia" w:cs="Times New Roman"/>
        </w:rPr>
        <w:t xml:space="preserve"> da </w:t>
      </w:r>
      <w:proofErr w:type="spellStart"/>
      <w:r w:rsidRPr="009F2EEF">
        <w:rPr>
          <w:rFonts w:eastAsiaTheme="majorEastAsia" w:cs="Times New Roman"/>
        </w:rPr>
        <w:t>etkilendiğini</w:t>
      </w:r>
      <w:proofErr w:type="spellEnd"/>
      <w:r w:rsidRPr="009F2EEF">
        <w:rPr>
          <w:rFonts w:eastAsiaTheme="majorEastAsia" w:cs="Times New Roman"/>
        </w:rPr>
        <w:t xml:space="preserve"> </w:t>
      </w:r>
      <w:proofErr w:type="spellStart"/>
      <w:r w:rsidRPr="009F2EEF">
        <w:rPr>
          <w:rFonts w:eastAsiaTheme="majorEastAsia" w:cs="Times New Roman"/>
        </w:rPr>
        <w:t>göstermiştir</w:t>
      </w:r>
      <w:proofErr w:type="spellEnd"/>
      <w:r w:rsidRPr="009F2EEF">
        <w:rPr>
          <w:rFonts w:eastAsiaTheme="majorEastAsia" w:cs="Times New Roman"/>
        </w:rPr>
        <w:t xml:space="preserve">. Bu </w:t>
      </w:r>
      <w:proofErr w:type="spellStart"/>
      <w:r w:rsidRPr="009F2EEF">
        <w:rPr>
          <w:rFonts w:eastAsiaTheme="majorEastAsia" w:cs="Times New Roman"/>
        </w:rPr>
        <w:t>bulgular</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tek</w:t>
      </w:r>
      <w:proofErr w:type="spellEnd"/>
      <w:r w:rsidRPr="009F2EEF">
        <w:rPr>
          <w:rFonts w:eastAsiaTheme="majorEastAsia" w:cs="Times New Roman"/>
        </w:rPr>
        <w:t xml:space="preserve"> </w:t>
      </w:r>
      <w:proofErr w:type="spellStart"/>
      <w:r w:rsidRPr="009F2EEF">
        <w:rPr>
          <w:rFonts w:eastAsiaTheme="majorEastAsia" w:cs="Times New Roman"/>
        </w:rPr>
        <w:t>başına</w:t>
      </w:r>
      <w:proofErr w:type="spellEnd"/>
      <w:r w:rsidRPr="009F2EEF">
        <w:rPr>
          <w:rFonts w:eastAsiaTheme="majorEastAsia" w:cs="Times New Roman"/>
        </w:rPr>
        <w:t xml:space="preserve"> </w:t>
      </w:r>
      <w:proofErr w:type="spellStart"/>
      <w:r w:rsidRPr="009F2EEF">
        <w:rPr>
          <w:rFonts w:eastAsiaTheme="majorEastAsia" w:cs="Times New Roman"/>
        </w:rPr>
        <w:t>hacim</w:t>
      </w:r>
      <w:proofErr w:type="spellEnd"/>
      <w:r w:rsidRPr="009F2EEF">
        <w:rPr>
          <w:rFonts w:eastAsiaTheme="majorEastAsia" w:cs="Times New Roman"/>
        </w:rPr>
        <w:t xml:space="preserve">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temsil</w:t>
      </w:r>
      <w:proofErr w:type="spellEnd"/>
      <w:r w:rsidRPr="009F2EEF">
        <w:rPr>
          <w:rFonts w:eastAsiaTheme="majorEastAsia" w:cs="Times New Roman"/>
        </w:rPr>
        <w:t xml:space="preserve"> </w:t>
      </w:r>
      <w:proofErr w:type="spellStart"/>
      <w:r w:rsidRPr="009F2EEF">
        <w:rPr>
          <w:rFonts w:eastAsiaTheme="majorEastAsia" w:cs="Times New Roman"/>
        </w:rPr>
        <w:t>eden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kardiyovasküler</w:t>
      </w:r>
      <w:proofErr w:type="spellEnd"/>
      <w:r w:rsidRPr="009F2EEF">
        <w:rPr>
          <w:rFonts w:eastAsiaTheme="majorEastAsia" w:cs="Times New Roman"/>
        </w:rPr>
        <w:t xml:space="preserve"> </w:t>
      </w:r>
      <w:proofErr w:type="spellStart"/>
      <w:r w:rsidRPr="009F2EEF">
        <w:rPr>
          <w:rFonts w:eastAsiaTheme="majorEastAsia" w:cs="Times New Roman"/>
        </w:rPr>
        <w:t>dinamiklerin</w:t>
      </w:r>
      <w:proofErr w:type="spellEnd"/>
      <w:r w:rsidRPr="009F2EEF">
        <w:rPr>
          <w:rFonts w:eastAsiaTheme="majorEastAsia" w:cs="Times New Roman"/>
        </w:rPr>
        <w:t xml:space="preserve"> </w:t>
      </w:r>
      <w:proofErr w:type="spellStart"/>
      <w:r w:rsidRPr="009F2EEF">
        <w:rPr>
          <w:rFonts w:eastAsiaTheme="majorEastAsia" w:cs="Times New Roman"/>
        </w:rPr>
        <w:t>bütüncül</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yansıması</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değerlendirilmesi</w:t>
      </w:r>
      <w:proofErr w:type="spellEnd"/>
      <w:r w:rsidRPr="009F2EEF">
        <w:rPr>
          <w:rFonts w:eastAsiaTheme="majorEastAsia" w:cs="Times New Roman"/>
        </w:rPr>
        <w:t xml:space="preserve"> </w:t>
      </w:r>
      <w:proofErr w:type="spellStart"/>
      <w:r w:rsidRPr="009F2EEF">
        <w:rPr>
          <w:rFonts w:eastAsiaTheme="majorEastAsia" w:cs="Times New Roman"/>
        </w:rPr>
        <w:t>gerektiğini</w:t>
      </w:r>
      <w:proofErr w:type="spellEnd"/>
      <w:r w:rsidRPr="009F2EEF">
        <w:rPr>
          <w:rFonts w:eastAsiaTheme="majorEastAsia" w:cs="Times New Roman"/>
        </w:rPr>
        <w:t xml:space="preserve"> </w:t>
      </w:r>
      <w:proofErr w:type="spellStart"/>
      <w:r w:rsidRPr="009F2EEF">
        <w:rPr>
          <w:rFonts w:eastAsiaTheme="majorEastAsia" w:cs="Times New Roman"/>
        </w:rPr>
        <w:t>ortaya</w:t>
      </w:r>
      <w:proofErr w:type="spellEnd"/>
      <w:r w:rsidRPr="009F2EEF">
        <w:rPr>
          <w:rFonts w:eastAsiaTheme="majorEastAsia" w:cs="Times New Roman"/>
        </w:rPr>
        <w:t xml:space="preserve"> </w:t>
      </w:r>
      <w:proofErr w:type="spellStart"/>
      <w:r w:rsidRPr="009F2EEF">
        <w:rPr>
          <w:rFonts w:eastAsiaTheme="majorEastAsia" w:cs="Times New Roman"/>
        </w:rPr>
        <w:t>koymaktadır</w:t>
      </w:r>
      <w:proofErr w:type="spellEnd"/>
      <w:r w:rsidRPr="009F2EEF">
        <w:rPr>
          <w:rFonts w:eastAsiaTheme="majorEastAsia" w:cs="Times New Roman"/>
        </w:rPr>
        <w:t xml:space="preserve">. </w:t>
      </w:r>
      <w:proofErr w:type="spellStart"/>
      <w:r w:rsidRPr="009F2EEF">
        <w:rPr>
          <w:rFonts w:eastAsiaTheme="majorEastAsia" w:cs="Times New Roman"/>
        </w:rPr>
        <w:t>Dolayısıyla</w:t>
      </w:r>
      <w:proofErr w:type="spellEnd"/>
      <w:r w:rsidRPr="009F2EEF">
        <w:rPr>
          <w:rFonts w:eastAsiaTheme="majorEastAsia" w:cs="Times New Roman"/>
        </w:rPr>
        <w:t xml:space="preserve"> PIH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çok</w:t>
      </w:r>
      <w:proofErr w:type="spellEnd"/>
      <w:r w:rsidRPr="009F2EEF">
        <w:rPr>
          <w:rFonts w:eastAsiaTheme="majorEastAsia" w:cs="Times New Roman"/>
        </w:rPr>
        <w:t xml:space="preserve"> </w:t>
      </w:r>
      <w:proofErr w:type="spellStart"/>
      <w:r w:rsidRPr="009F2EEF">
        <w:rPr>
          <w:rFonts w:eastAsiaTheme="majorEastAsia" w:cs="Times New Roman"/>
        </w:rPr>
        <w:t>faktörlü</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öngörmede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Doppler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klinik</w:t>
      </w:r>
      <w:proofErr w:type="spellEnd"/>
      <w:r w:rsidRPr="009F2EEF">
        <w:rPr>
          <w:rFonts w:eastAsiaTheme="majorEastAsia" w:cs="Times New Roman"/>
        </w:rPr>
        <w:t xml:space="preserve"> </w:t>
      </w:r>
      <w:proofErr w:type="spellStart"/>
      <w:r w:rsidRPr="009F2EEF">
        <w:rPr>
          <w:rFonts w:eastAsiaTheme="majorEastAsia" w:cs="Times New Roman"/>
        </w:rPr>
        <w:t>parametrelerle</w:t>
      </w:r>
      <w:proofErr w:type="spellEnd"/>
      <w:r w:rsidRPr="009F2EEF">
        <w:rPr>
          <w:rFonts w:eastAsiaTheme="majorEastAsia" w:cs="Times New Roman"/>
        </w:rPr>
        <w:t xml:space="preserve"> </w:t>
      </w:r>
      <w:proofErr w:type="spellStart"/>
      <w:r w:rsidRPr="009F2EEF">
        <w:rPr>
          <w:rFonts w:eastAsiaTheme="majorEastAsia" w:cs="Times New Roman"/>
        </w:rPr>
        <w:t>birlikte</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uygun</w:t>
      </w:r>
      <w:proofErr w:type="spellEnd"/>
      <w:r w:rsidRPr="009F2EEF">
        <w:rPr>
          <w:rFonts w:eastAsiaTheme="majorEastAsia" w:cs="Times New Roman"/>
        </w:rPr>
        <w:t xml:space="preserve"> </w:t>
      </w:r>
      <w:proofErr w:type="spellStart"/>
      <w:r w:rsidRPr="009F2EEF">
        <w:rPr>
          <w:rFonts w:eastAsiaTheme="majorEastAsia" w:cs="Times New Roman"/>
        </w:rPr>
        <w:t>görünmektedir</w:t>
      </w:r>
      <w:proofErr w:type="spellEnd"/>
      <w:r w:rsidRPr="009F2EEF">
        <w:rPr>
          <w:rFonts w:eastAsiaTheme="majorEastAsia" w:cs="Times New Roman"/>
        </w:rPr>
        <w:t>.</w:t>
      </w:r>
    </w:p>
    <w:p w14:paraId="5F426AE8" w14:textId="458E8689" w:rsidR="009F2EEF" w:rsidRPr="009F2EEF" w:rsidRDefault="009F2EEF" w:rsidP="009F2EEF">
      <w:pPr>
        <w:spacing w:line="360" w:lineRule="auto"/>
        <w:jc w:val="both"/>
        <w:rPr>
          <w:rFonts w:eastAsiaTheme="majorEastAsia" w:cs="Times New Roman"/>
          <w:lang w:val="tr-TR"/>
        </w:rPr>
      </w:pPr>
      <w:proofErr w:type="gramStart"/>
      <w:r w:rsidRPr="009F2EEF">
        <w:rPr>
          <w:rFonts w:eastAsiaTheme="majorEastAsia" w:cs="Times New Roman"/>
          <w:lang w:val="tr-TR"/>
        </w:rPr>
        <w:t>  Chen</w:t>
      </w:r>
      <w:proofErr w:type="gramEnd"/>
      <w:r w:rsidRPr="009F2EEF">
        <w:rPr>
          <w:rFonts w:eastAsiaTheme="majorEastAsia" w:cs="Times New Roman"/>
          <w:lang w:val="tr-TR"/>
        </w:rPr>
        <w:t xml:space="preserve"> Y. et al. “</w:t>
      </w:r>
      <w:proofErr w:type="spellStart"/>
      <w:r w:rsidRPr="009F2EEF">
        <w:rPr>
          <w:rFonts w:eastAsiaTheme="majorEastAsia" w:cs="Times New Roman"/>
          <w:lang w:val="tr-TR"/>
        </w:rPr>
        <w:t>Correlation</w:t>
      </w:r>
      <w:proofErr w:type="spellEnd"/>
      <w:r w:rsidRPr="009F2EEF">
        <w:rPr>
          <w:rFonts w:eastAsiaTheme="majorEastAsia" w:cs="Times New Roman"/>
          <w:lang w:val="tr-TR"/>
        </w:rPr>
        <w:t xml:space="preserve"> of </w:t>
      </w:r>
      <w:proofErr w:type="spellStart"/>
      <w:r w:rsidRPr="009F2EEF">
        <w:rPr>
          <w:rFonts w:eastAsiaTheme="majorEastAsia" w:cs="Times New Roman"/>
          <w:lang w:val="tr-TR"/>
        </w:rPr>
        <w:t>carotid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w:t>
      </w:r>
      <w:proofErr w:type="spellStart"/>
      <w:r w:rsidRPr="009F2EEF">
        <w:rPr>
          <w:rFonts w:eastAsiaTheme="majorEastAsia" w:cs="Times New Roman"/>
          <w:lang w:val="tr-TR"/>
        </w:rPr>
        <w:t>and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respirophasic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blood</w:t>
      </w:r>
      <w:proofErr w:type="spellEnd"/>
      <w:r w:rsidRPr="009F2EEF">
        <w:rPr>
          <w:rFonts w:eastAsiaTheme="majorEastAsia" w:cs="Times New Roman"/>
          <w:lang w:val="tr-TR"/>
        </w:rPr>
        <w:t xml:space="preserve"> flow </w:t>
      </w:r>
      <w:proofErr w:type="spellStart"/>
      <w:r w:rsidRPr="009F2EEF">
        <w:rPr>
          <w:rFonts w:eastAsiaTheme="majorEastAsia" w:cs="Times New Roman"/>
          <w:lang w:val="tr-TR"/>
        </w:rPr>
        <w:t>peak</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velocity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with</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stroke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volume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elderly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patients</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under</w:t>
      </w:r>
      <w:proofErr w:type="spellEnd"/>
      <w:r w:rsidRPr="009F2EEF">
        <w:rPr>
          <w:rFonts w:eastAsiaTheme="majorEastAsia" w:cs="Times New Roman"/>
          <w:lang w:val="tr-TR"/>
        </w:rPr>
        <w:t xml:space="preserve"> general </w:t>
      </w:r>
      <w:proofErr w:type="spellStart"/>
      <w:r w:rsidRPr="009F2EEF">
        <w:rPr>
          <w:rFonts w:eastAsiaTheme="majorEastAsia" w:cs="Times New Roman"/>
          <w:lang w:val="tr-TR"/>
        </w:rPr>
        <w:t>anaesthesia</w:t>
      </w:r>
      <w:proofErr w:type="spellEnd"/>
      <w:r w:rsidRPr="009F2EEF">
        <w:rPr>
          <w:rFonts w:eastAsiaTheme="majorEastAsia" w:cs="Times New Roman"/>
          <w:lang w:val="tr-TR"/>
        </w:rPr>
        <w:t xml:space="preserve">.” </w:t>
      </w:r>
      <w:r w:rsidRPr="009F2EEF">
        <w:rPr>
          <w:rFonts w:eastAsiaTheme="majorEastAsia" w:cs="Times New Roman"/>
          <w:i/>
          <w:iCs/>
          <w:lang w:val="tr-TR"/>
        </w:rPr>
        <w:t xml:space="preserve">BMC </w:t>
      </w:r>
      <w:proofErr w:type="spellStart"/>
      <w:r w:rsidRPr="009F2EEF">
        <w:rPr>
          <w:rFonts w:eastAsiaTheme="majorEastAsia" w:cs="Times New Roman"/>
          <w:i/>
          <w:iCs/>
          <w:lang w:val="tr-TR"/>
        </w:rPr>
        <w:t>Anesthesiol</w:t>
      </w:r>
      <w:proofErr w:type="spellEnd"/>
      <w:r w:rsidRPr="009F2EEF">
        <w:rPr>
          <w:rFonts w:eastAsiaTheme="majorEastAsia" w:cs="Times New Roman"/>
          <w:i/>
          <w:iCs/>
          <w:lang w:val="tr-TR"/>
        </w:rPr>
        <w:t>.</w:t>
      </w:r>
      <w:r w:rsidRPr="009F2EEF">
        <w:rPr>
          <w:rFonts w:eastAsiaTheme="majorEastAsia" w:cs="Times New Roman"/>
          <w:lang w:val="tr-TR"/>
        </w:rPr>
        <w:t xml:space="preserve"> 2022. </w:t>
      </w:r>
    </w:p>
    <w:p w14:paraId="120C2F69" w14:textId="07CC0234" w:rsidR="009F2EEF" w:rsidRDefault="009F2EEF" w:rsidP="009F2EEF">
      <w:pPr>
        <w:spacing w:line="360" w:lineRule="auto"/>
        <w:jc w:val="both"/>
        <w:rPr>
          <w:rFonts w:eastAsiaTheme="majorEastAsia" w:cs="Times New Roman"/>
          <w:lang w:val="tr-TR"/>
        </w:rPr>
      </w:pPr>
      <w:proofErr w:type="gramStart"/>
      <w:r w:rsidRPr="009F2EEF">
        <w:rPr>
          <w:rFonts w:eastAsiaTheme="majorEastAsia" w:cs="Times New Roman"/>
          <w:lang w:val="tr-TR"/>
        </w:rPr>
        <w:t xml:space="preserve">  </w:t>
      </w:r>
      <w:proofErr w:type="spellStart"/>
      <w:r w:rsidRPr="009F2EEF">
        <w:rPr>
          <w:rFonts w:eastAsiaTheme="majorEastAsia" w:cs="Times New Roman"/>
          <w:lang w:val="tr-TR"/>
        </w:rPr>
        <w:t>Kenny</w:t>
      </w:r>
      <w:proofErr w:type="spellEnd"/>
      <w:proofErr w:type="gramEnd"/>
      <w:r w:rsidRPr="009F2EEF">
        <w:rPr>
          <w:rFonts w:eastAsiaTheme="majorEastAsia" w:cs="Times New Roman"/>
          <w:lang w:val="tr-TR"/>
        </w:rPr>
        <w:t xml:space="preserve"> J-É. et al. “</w:t>
      </w:r>
      <w:proofErr w:type="spellStart"/>
      <w:r w:rsidRPr="009F2EEF">
        <w:rPr>
          <w:rFonts w:eastAsiaTheme="majorEastAsia" w:cs="Times New Roman"/>
          <w:lang w:val="tr-TR"/>
        </w:rPr>
        <w:t>Diagnostic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characteristics</w:t>
      </w:r>
      <w:proofErr w:type="spellEnd"/>
      <w:r w:rsidRPr="009F2EEF">
        <w:rPr>
          <w:rFonts w:eastAsiaTheme="majorEastAsia" w:cs="Times New Roman"/>
          <w:lang w:val="tr-TR"/>
        </w:rPr>
        <w:t xml:space="preserve"> of 11 </w:t>
      </w:r>
      <w:proofErr w:type="spellStart"/>
      <w:r w:rsidRPr="009F2EEF">
        <w:rPr>
          <w:rFonts w:eastAsiaTheme="majorEastAsia" w:cs="Times New Roman"/>
          <w:lang w:val="tr-TR"/>
        </w:rPr>
        <w:t>formulae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for</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calculating</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as </w:t>
      </w:r>
      <w:proofErr w:type="spellStart"/>
      <w:r w:rsidRPr="009F2EEF">
        <w:rPr>
          <w:rFonts w:eastAsiaTheme="majorEastAsia" w:cs="Times New Roman"/>
          <w:lang w:val="tr-TR"/>
        </w:rPr>
        <w:t>measured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by</w:t>
      </w:r>
      <w:proofErr w:type="spellEnd"/>
      <w:r w:rsidRPr="009F2EEF">
        <w:rPr>
          <w:rFonts w:eastAsiaTheme="majorEastAsia" w:cs="Times New Roman"/>
          <w:lang w:val="tr-TR"/>
        </w:rPr>
        <w:t xml:space="preserve"> a </w:t>
      </w:r>
      <w:proofErr w:type="spellStart"/>
      <w:r w:rsidRPr="009F2EEF">
        <w:rPr>
          <w:rFonts w:eastAsiaTheme="majorEastAsia" w:cs="Times New Roman"/>
          <w:lang w:val="tr-TR"/>
        </w:rPr>
        <w:t>wearable</w:t>
      </w:r>
      <w:proofErr w:type="spellEnd"/>
      <w:r w:rsidRPr="009F2EEF">
        <w:rPr>
          <w:rFonts w:eastAsiaTheme="majorEastAsia" w:cs="Times New Roman"/>
          <w:lang w:val="tr-TR"/>
        </w:rPr>
        <w:t xml:space="preserve"> Doppler </w:t>
      </w:r>
      <w:proofErr w:type="spellStart"/>
      <w:r w:rsidRPr="009F2EEF">
        <w:rPr>
          <w:rFonts w:eastAsiaTheme="majorEastAsia" w:cs="Times New Roman"/>
          <w:lang w:val="tr-TR"/>
        </w:rPr>
        <w:t>patch</w:t>
      </w:r>
      <w:proofErr w:type="spellEnd"/>
      <w:r w:rsidRPr="009F2EEF">
        <w:rPr>
          <w:rFonts w:eastAsiaTheme="majorEastAsia" w:cs="Times New Roman"/>
          <w:lang w:val="tr-TR"/>
        </w:rPr>
        <w:t xml:space="preserve">.” </w:t>
      </w:r>
      <w:proofErr w:type="spellStart"/>
      <w:r w:rsidRPr="009F2EEF">
        <w:rPr>
          <w:rFonts w:eastAsiaTheme="majorEastAsia" w:cs="Times New Roman"/>
          <w:i/>
          <w:iCs/>
          <w:lang w:val="tr-TR"/>
        </w:rPr>
        <w:t>Intensive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Care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Med</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Exp</w:t>
      </w:r>
      <w:proofErr w:type="spellEnd"/>
      <w:r w:rsidRPr="009F2EEF">
        <w:rPr>
          <w:rFonts w:eastAsiaTheme="majorEastAsia" w:cs="Times New Roman"/>
          <w:i/>
          <w:iCs/>
          <w:lang w:val="tr-TR"/>
        </w:rPr>
        <w:t>.</w:t>
      </w:r>
      <w:r w:rsidRPr="009F2EEF">
        <w:rPr>
          <w:rFonts w:eastAsiaTheme="majorEastAsia" w:cs="Times New Roman"/>
          <w:lang w:val="tr-TR"/>
        </w:rPr>
        <w:t xml:space="preserve"> </w:t>
      </w:r>
      <w:proofErr w:type="gramStart"/>
      <w:r w:rsidRPr="009F2EEF">
        <w:rPr>
          <w:rFonts w:eastAsiaTheme="majorEastAsia" w:cs="Times New Roman"/>
          <w:lang w:val="tr-TR"/>
        </w:rPr>
        <w:t>2020;8:54</w:t>
      </w:r>
      <w:proofErr w:type="gramEnd"/>
      <w:r w:rsidRPr="009F2EEF">
        <w:rPr>
          <w:rFonts w:eastAsiaTheme="majorEastAsia" w:cs="Times New Roman"/>
          <w:lang w:val="tr-TR"/>
        </w:rPr>
        <w:t xml:space="preserve">. </w:t>
      </w:r>
    </w:p>
    <w:p w14:paraId="03A87B5A" w14:textId="77777777" w:rsidR="00A86687" w:rsidRDefault="00A86687" w:rsidP="00A86687">
      <w:pPr>
        <w:spacing w:line="360" w:lineRule="auto"/>
        <w:jc w:val="both"/>
        <w:rPr>
          <w:rFonts w:eastAsiaTheme="majorEastAsia" w:cs="Times New Roman"/>
        </w:rPr>
      </w:pPr>
      <w:proofErr w:type="spellStart"/>
      <w:r>
        <w:rPr>
          <w:rFonts w:eastAsiaTheme="majorEastAsia" w:cs="Times New Roman"/>
        </w:rPr>
        <w:t>Ayrıca</w:t>
      </w:r>
      <w:proofErr w:type="spellEnd"/>
      <w:r>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öngörmedeki</w:t>
      </w:r>
      <w:proofErr w:type="spellEnd"/>
      <w:r w:rsidRPr="00A86687">
        <w:rPr>
          <w:rFonts w:eastAsiaTheme="majorEastAsia" w:cs="Times New Roman"/>
        </w:rPr>
        <w:t xml:space="preserve"> </w:t>
      </w:r>
      <w:proofErr w:type="spellStart"/>
      <w:r w:rsidRPr="00A86687">
        <w:rPr>
          <w:rFonts w:eastAsiaTheme="majorEastAsia" w:cs="Times New Roman"/>
        </w:rPr>
        <w:t>rolü</w:t>
      </w:r>
      <w:proofErr w:type="spellEnd"/>
      <w:r w:rsidRPr="00A86687">
        <w:rPr>
          <w:rFonts w:eastAsiaTheme="majorEastAsia" w:cs="Times New Roman"/>
        </w:rPr>
        <w:t xml:space="preserve"> son </w:t>
      </w:r>
      <w:proofErr w:type="spellStart"/>
      <w:r w:rsidRPr="00A86687">
        <w:rPr>
          <w:rFonts w:eastAsiaTheme="majorEastAsia" w:cs="Times New Roman"/>
        </w:rPr>
        <w:t>yıllarda</w:t>
      </w:r>
      <w:proofErr w:type="spellEnd"/>
      <w:r w:rsidRPr="00A86687">
        <w:rPr>
          <w:rFonts w:eastAsiaTheme="majorEastAsia" w:cs="Times New Roman"/>
        </w:rPr>
        <w:t xml:space="preserve"> </w:t>
      </w:r>
      <w:proofErr w:type="spellStart"/>
      <w:r w:rsidRPr="00A86687">
        <w:rPr>
          <w:rFonts w:eastAsiaTheme="majorEastAsia" w:cs="Times New Roman"/>
        </w:rPr>
        <w:t>çeşitli</w:t>
      </w:r>
      <w:proofErr w:type="spellEnd"/>
      <w:r w:rsidRPr="00A86687">
        <w:rPr>
          <w:rFonts w:eastAsiaTheme="majorEastAsia" w:cs="Times New Roman"/>
        </w:rPr>
        <w:t xml:space="preserve"> </w:t>
      </w:r>
      <w:proofErr w:type="spellStart"/>
      <w:r w:rsidRPr="00A86687">
        <w:rPr>
          <w:rFonts w:eastAsiaTheme="majorEastAsia" w:cs="Times New Roman"/>
        </w:rPr>
        <w:t>klinik</w:t>
      </w:r>
      <w:proofErr w:type="spellEnd"/>
      <w:r w:rsidRPr="00A86687">
        <w:rPr>
          <w:rFonts w:eastAsiaTheme="majorEastAsia" w:cs="Times New Roman"/>
        </w:rPr>
        <w:t xml:space="preserve"> </w:t>
      </w:r>
      <w:proofErr w:type="spellStart"/>
      <w:r w:rsidRPr="00A86687">
        <w:rPr>
          <w:rFonts w:eastAsiaTheme="majorEastAsia" w:cs="Times New Roman"/>
        </w:rPr>
        <w:t>çalışmalarda</w:t>
      </w:r>
      <w:proofErr w:type="spellEnd"/>
      <w:r w:rsidRPr="00A86687">
        <w:rPr>
          <w:rFonts w:eastAsiaTheme="majorEastAsia" w:cs="Times New Roman"/>
        </w:rPr>
        <w:t xml:space="preserve"> </w:t>
      </w:r>
      <w:proofErr w:type="spellStart"/>
      <w:r w:rsidRPr="00A86687">
        <w:rPr>
          <w:rFonts w:eastAsiaTheme="majorEastAsia" w:cs="Times New Roman"/>
        </w:rPr>
        <w:t>araştırılmıştır</w:t>
      </w:r>
      <w:proofErr w:type="spellEnd"/>
      <w:r w:rsidRPr="00A86687">
        <w:rPr>
          <w:rFonts w:eastAsiaTheme="majorEastAsia" w:cs="Times New Roman"/>
        </w:rPr>
        <w:t xml:space="preserve">. </w:t>
      </w:r>
      <w:proofErr w:type="spellStart"/>
      <w:r w:rsidRPr="00A86687">
        <w:rPr>
          <w:rFonts w:eastAsiaTheme="majorEastAsia" w:cs="Times New Roman"/>
        </w:rPr>
        <w:t>Barjaktarevic</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ark. (2018), </w:t>
      </w:r>
      <w:proofErr w:type="spellStart"/>
      <w:r w:rsidRPr="00A86687">
        <w:rPr>
          <w:rFonts w:eastAsiaTheme="majorEastAsia" w:cs="Times New Roman"/>
        </w:rPr>
        <w:t>acil</w:t>
      </w:r>
      <w:proofErr w:type="spellEnd"/>
      <w:r w:rsidRPr="00A86687">
        <w:rPr>
          <w:rFonts w:eastAsiaTheme="majorEastAsia" w:cs="Times New Roman"/>
        </w:rPr>
        <w:t xml:space="preserve"> </w:t>
      </w:r>
      <w:proofErr w:type="spellStart"/>
      <w:r w:rsidRPr="00A86687">
        <w:rPr>
          <w:rFonts w:eastAsiaTheme="majorEastAsia" w:cs="Times New Roman"/>
        </w:rPr>
        <w:t>serviste</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sürdüren</w:t>
      </w:r>
      <w:proofErr w:type="spellEnd"/>
      <w:r w:rsidRPr="00A86687">
        <w:rPr>
          <w:rFonts w:eastAsiaTheme="majorEastAsia" w:cs="Times New Roman"/>
        </w:rPr>
        <w:t xml:space="preserve"> 77 </w:t>
      </w:r>
      <w:proofErr w:type="spellStart"/>
      <w:r w:rsidRPr="00A86687">
        <w:rPr>
          <w:rFonts w:eastAsiaTheme="majorEastAsia" w:cs="Times New Roman"/>
        </w:rPr>
        <w:t>hastada</w:t>
      </w:r>
      <w:proofErr w:type="spellEnd"/>
      <w:r w:rsidRPr="00A86687">
        <w:rPr>
          <w:rFonts w:eastAsiaTheme="majorEastAsia" w:cs="Times New Roman"/>
        </w:rPr>
        <w:t xml:space="preserve"> </w:t>
      </w:r>
      <w:proofErr w:type="spellStart"/>
      <w:r w:rsidRPr="00A86687">
        <w:rPr>
          <w:rFonts w:eastAsiaTheme="majorEastAsia" w:cs="Times New Roman"/>
        </w:rPr>
        <w:t>pasif</w:t>
      </w:r>
      <w:proofErr w:type="spellEnd"/>
      <w:r w:rsidRPr="00A86687">
        <w:rPr>
          <w:rFonts w:eastAsiaTheme="majorEastAsia" w:cs="Times New Roman"/>
        </w:rPr>
        <w:t xml:space="preserve"> </w:t>
      </w:r>
      <w:proofErr w:type="spellStart"/>
      <w:r w:rsidRPr="00A86687">
        <w:rPr>
          <w:rFonts w:eastAsiaTheme="majorEastAsia" w:cs="Times New Roman"/>
        </w:rPr>
        <w:t>bacak</w:t>
      </w:r>
      <w:proofErr w:type="spellEnd"/>
      <w:r w:rsidRPr="00A86687">
        <w:rPr>
          <w:rFonts w:eastAsiaTheme="majorEastAsia" w:cs="Times New Roman"/>
        </w:rPr>
        <w:t xml:space="preserve"> </w:t>
      </w:r>
      <w:proofErr w:type="spellStart"/>
      <w:r w:rsidRPr="00A86687">
        <w:rPr>
          <w:rFonts w:eastAsiaTheme="majorEastAsia" w:cs="Times New Roman"/>
        </w:rPr>
        <w:t>kaldırma</w:t>
      </w:r>
      <w:proofErr w:type="spellEnd"/>
      <w:r w:rsidRPr="00A86687">
        <w:rPr>
          <w:rFonts w:eastAsiaTheme="majorEastAsia" w:cs="Times New Roman"/>
        </w:rPr>
        <w:t xml:space="preserve"> </w:t>
      </w:r>
      <w:proofErr w:type="spellStart"/>
      <w:r w:rsidRPr="00A86687">
        <w:rPr>
          <w:rFonts w:eastAsiaTheme="majorEastAsia" w:cs="Times New Roman"/>
        </w:rPr>
        <w:t>manevrası</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değişimini</w:t>
      </w:r>
      <w:proofErr w:type="spellEnd"/>
      <w:r w:rsidRPr="00A86687">
        <w:rPr>
          <w:rFonts w:eastAsiaTheme="majorEastAsia" w:cs="Times New Roman"/>
        </w:rPr>
        <w:t xml:space="preserve"> </w:t>
      </w:r>
      <w:proofErr w:type="spellStart"/>
      <w:r w:rsidRPr="00A86687">
        <w:rPr>
          <w:rFonts w:eastAsiaTheme="majorEastAsia" w:cs="Times New Roman"/>
        </w:rPr>
        <w:t>ölçmüş</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stroke volume </w:t>
      </w:r>
      <w:proofErr w:type="spellStart"/>
      <w:r w:rsidRPr="00A86687">
        <w:rPr>
          <w:rFonts w:eastAsiaTheme="majorEastAsia" w:cs="Times New Roman"/>
        </w:rPr>
        <w:t>artışı</w:t>
      </w:r>
      <w:proofErr w:type="spellEnd"/>
      <w:r w:rsidRPr="00A86687">
        <w:rPr>
          <w:rFonts w:eastAsiaTheme="majorEastAsia" w:cs="Times New Roman"/>
        </w:rPr>
        <w:t xml:space="preserve"> ≥%10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Pr>
          <w:rFonts w:eastAsiaTheme="majorEastAsia" w:cs="Times New Roman"/>
        </w:rPr>
        <w:t>sıvı</w:t>
      </w:r>
      <w:proofErr w:type="spellEnd"/>
      <w:r>
        <w:rPr>
          <w:rFonts w:eastAsiaTheme="majorEastAsia" w:cs="Times New Roman"/>
        </w:rPr>
        <w:t xml:space="preserve"> </w:t>
      </w:r>
      <w:proofErr w:type="spellStart"/>
      <w:r>
        <w:rPr>
          <w:rFonts w:eastAsiaTheme="majorEastAsia" w:cs="Times New Roman"/>
        </w:rPr>
        <w:t>yanıtlı</w:t>
      </w:r>
      <w:proofErr w:type="spellEnd"/>
      <w:r w:rsidRPr="00A86687">
        <w:rPr>
          <w:rFonts w:eastAsiaTheme="majorEastAsia" w:cs="Times New Roman"/>
        </w:rPr>
        <w:t xml:space="preserve"> </w:t>
      </w:r>
      <w:proofErr w:type="spellStart"/>
      <w:r w:rsidRPr="00A86687">
        <w:rPr>
          <w:rFonts w:eastAsiaTheme="majorEastAsia" w:cs="Times New Roman"/>
        </w:rPr>
        <w:t>hastaları</w:t>
      </w:r>
      <w:proofErr w:type="spellEnd"/>
      <w:r w:rsidRPr="00A86687">
        <w:rPr>
          <w:rFonts w:eastAsiaTheme="majorEastAsia" w:cs="Times New Roman"/>
        </w:rPr>
        <w:t xml:space="preserve"> </w:t>
      </w:r>
      <w:proofErr w:type="spellStart"/>
      <w:r w:rsidRPr="00A86687">
        <w:rPr>
          <w:rFonts w:eastAsiaTheme="majorEastAsia" w:cs="Times New Roman"/>
        </w:rPr>
        <w:t>referans</w:t>
      </w:r>
      <w:proofErr w:type="spellEnd"/>
      <w:r w:rsidRPr="00A86687">
        <w:rPr>
          <w:rFonts w:eastAsiaTheme="majorEastAsia" w:cs="Times New Roman"/>
        </w:rPr>
        <w:t xml:space="preserve"> </w:t>
      </w:r>
      <w:proofErr w:type="spellStart"/>
      <w:r w:rsidRPr="00A86687">
        <w:rPr>
          <w:rFonts w:eastAsiaTheme="majorEastAsia" w:cs="Times New Roman"/>
        </w:rPr>
        <w:t>alarak</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yüksek</w:t>
      </w:r>
      <w:proofErr w:type="spellEnd"/>
      <w:r w:rsidRPr="00A86687">
        <w:rPr>
          <w:rFonts w:eastAsiaTheme="majorEastAsia" w:cs="Times New Roman"/>
        </w:rPr>
        <w:t xml:space="preserve"> </w:t>
      </w:r>
      <w:proofErr w:type="spellStart"/>
      <w:r w:rsidRPr="00A86687">
        <w:rPr>
          <w:rFonts w:eastAsiaTheme="majorEastAsia" w:cs="Times New Roman"/>
        </w:rPr>
        <w:t>doğrulukla</w:t>
      </w:r>
      <w:proofErr w:type="spellEnd"/>
      <w:r w:rsidRPr="00A86687">
        <w:rPr>
          <w:rFonts w:eastAsiaTheme="majorEastAsia" w:cs="Times New Roman"/>
        </w:rPr>
        <w:t xml:space="preserve"> (AUC 0.88) </w:t>
      </w:r>
      <w:proofErr w:type="spellStart"/>
      <w:r w:rsidRPr="00A86687">
        <w:rPr>
          <w:rFonts w:eastAsiaTheme="majorEastAsia" w:cs="Times New Roman"/>
        </w:rPr>
        <w:t>öngördüğünü</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Arango-Granados </w:t>
      </w:r>
      <w:proofErr w:type="spellStart"/>
      <w:r w:rsidRPr="00A86687">
        <w:rPr>
          <w:rFonts w:eastAsiaTheme="majorEastAsia" w:cs="Times New Roman"/>
        </w:rPr>
        <w:t>ve</w:t>
      </w:r>
      <w:proofErr w:type="spellEnd"/>
      <w:r w:rsidRPr="00A86687">
        <w:rPr>
          <w:rFonts w:eastAsiaTheme="majorEastAsia" w:cs="Times New Roman"/>
        </w:rPr>
        <w:t xml:space="preserve"> ark. (2020) </w:t>
      </w:r>
      <w:proofErr w:type="spellStart"/>
      <w:r w:rsidRPr="00A86687">
        <w:rPr>
          <w:rFonts w:eastAsiaTheme="majorEastAsia" w:cs="Times New Roman"/>
        </w:rPr>
        <w:t>ise</w:t>
      </w:r>
      <w:proofErr w:type="spellEnd"/>
      <w:r w:rsidRPr="00A86687">
        <w:rPr>
          <w:rFonts w:eastAsiaTheme="majorEastAsia" w:cs="Times New Roman"/>
        </w:rPr>
        <w:t xml:space="preserve"> </w:t>
      </w:r>
      <w:proofErr w:type="spellStart"/>
      <w:r w:rsidRPr="00A86687">
        <w:rPr>
          <w:rFonts w:eastAsiaTheme="majorEastAsia" w:cs="Times New Roman"/>
        </w:rPr>
        <w:t>yoğun</w:t>
      </w:r>
      <w:proofErr w:type="spellEnd"/>
      <w:r w:rsidRPr="00A86687">
        <w:rPr>
          <w:rFonts w:eastAsiaTheme="majorEastAsia" w:cs="Times New Roman"/>
        </w:rPr>
        <w:t xml:space="preserve"> </w:t>
      </w:r>
      <w:proofErr w:type="spellStart"/>
      <w:r w:rsidRPr="00A86687">
        <w:rPr>
          <w:rFonts w:eastAsiaTheme="majorEastAsia" w:cs="Times New Roman"/>
        </w:rPr>
        <w:t>bakım</w:t>
      </w:r>
      <w:proofErr w:type="spellEnd"/>
      <w:r w:rsidRPr="00A86687">
        <w:rPr>
          <w:rFonts w:eastAsiaTheme="majorEastAsia" w:cs="Times New Roman"/>
        </w:rPr>
        <w:t xml:space="preserve"> </w:t>
      </w:r>
      <w:proofErr w:type="spellStart"/>
      <w:r w:rsidRPr="00A86687">
        <w:rPr>
          <w:rFonts w:eastAsiaTheme="majorEastAsia" w:cs="Times New Roman"/>
        </w:rPr>
        <w:t>hastalarında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yüklemesi</w:t>
      </w:r>
      <w:proofErr w:type="spellEnd"/>
      <w:r w:rsidRPr="00A86687">
        <w:rPr>
          <w:rFonts w:eastAsiaTheme="majorEastAsia" w:cs="Times New Roman"/>
        </w:rPr>
        <w:t xml:space="preserve"> </w:t>
      </w:r>
      <w:proofErr w:type="spellStart"/>
      <w:r w:rsidRPr="00A86687">
        <w:rPr>
          <w:rFonts w:eastAsiaTheme="majorEastAsia" w:cs="Times New Roman"/>
        </w:rPr>
        <w:t>öncesi</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ile</w:t>
      </w:r>
      <w:proofErr w:type="spellEnd"/>
      <w:r w:rsidRPr="00A86687">
        <w:rPr>
          <w:rFonts w:eastAsiaTheme="majorEastAsia" w:cs="Times New Roman"/>
        </w:rPr>
        <w:t xml:space="preserve"> stroke volume </w:t>
      </w:r>
      <w:proofErr w:type="spellStart"/>
      <w:r w:rsidRPr="00A86687">
        <w:rPr>
          <w:rFonts w:eastAsiaTheme="majorEastAsia" w:cs="Times New Roman"/>
        </w:rPr>
        <w:t>değişikliklerini</w:t>
      </w:r>
      <w:proofErr w:type="spellEnd"/>
      <w:r w:rsidRPr="00A86687">
        <w:rPr>
          <w:rFonts w:eastAsiaTheme="majorEastAsia" w:cs="Times New Roman"/>
        </w:rPr>
        <w:t xml:space="preserve"> </w:t>
      </w:r>
      <w:proofErr w:type="spellStart"/>
      <w:r w:rsidRPr="00A86687">
        <w:rPr>
          <w:rFonts w:eastAsiaTheme="majorEastAsia" w:cs="Times New Roman"/>
        </w:rPr>
        <w:t>karşılaştırmış</w:t>
      </w:r>
      <w:proofErr w:type="spellEnd"/>
      <w:r w:rsidRPr="00A86687">
        <w:rPr>
          <w:rFonts w:eastAsiaTheme="majorEastAsia" w:cs="Times New Roman"/>
        </w:rPr>
        <w:t xml:space="preserve">; FTc </w:t>
      </w:r>
      <w:proofErr w:type="spellStart"/>
      <w:r w:rsidRPr="00A86687">
        <w:rPr>
          <w:rFonts w:eastAsiaTheme="majorEastAsia" w:cs="Times New Roman"/>
        </w:rPr>
        <w:t>uzamasının</w:t>
      </w:r>
      <w:proofErr w:type="spellEnd"/>
      <w:r w:rsidRPr="00A86687">
        <w:rPr>
          <w:rFonts w:eastAsiaTheme="majorEastAsia" w:cs="Times New Roman"/>
        </w:rPr>
        <w:t xml:space="preserve"> preload </w:t>
      </w:r>
      <w:proofErr w:type="spellStart"/>
      <w:r w:rsidRPr="00A86687">
        <w:rPr>
          <w:rFonts w:eastAsiaTheme="majorEastAsia" w:cs="Times New Roman"/>
        </w:rPr>
        <w:t>artışını</w:t>
      </w:r>
      <w:proofErr w:type="spellEnd"/>
      <w:r w:rsidRPr="00A86687">
        <w:rPr>
          <w:rFonts w:eastAsiaTheme="majorEastAsia" w:cs="Times New Roman"/>
        </w:rPr>
        <w:t xml:space="preserve"> </w:t>
      </w:r>
      <w:proofErr w:type="spellStart"/>
      <w:r w:rsidRPr="00A86687">
        <w:rPr>
          <w:rFonts w:eastAsiaTheme="majorEastAsia" w:cs="Times New Roman"/>
        </w:rPr>
        <w:t>güvenilir</w:t>
      </w:r>
      <w:proofErr w:type="spellEnd"/>
      <w:r w:rsidRPr="00A86687">
        <w:rPr>
          <w:rFonts w:eastAsiaTheme="majorEastAsia" w:cs="Times New Roman"/>
        </w:rPr>
        <w:t xml:space="preserve"> </w:t>
      </w:r>
      <w:proofErr w:type="spellStart"/>
      <w:r w:rsidRPr="00A86687">
        <w:rPr>
          <w:rFonts w:eastAsiaTheme="majorEastAsia" w:cs="Times New Roman"/>
        </w:rPr>
        <w:t>biçimde</w:t>
      </w:r>
      <w:proofErr w:type="spellEnd"/>
      <w:r w:rsidRPr="00A86687">
        <w:rPr>
          <w:rFonts w:eastAsiaTheme="majorEastAsia" w:cs="Times New Roman"/>
        </w:rPr>
        <w:t xml:space="preserve"> </w:t>
      </w:r>
      <w:proofErr w:type="spellStart"/>
      <w:r w:rsidRPr="00A86687">
        <w:rPr>
          <w:rFonts w:eastAsiaTheme="majorEastAsia" w:cs="Times New Roman"/>
        </w:rPr>
        <w:t>yansıttığını</w:t>
      </w:r>
      <w:proofErr w:type="spellEnd"/>
      <w:r w:rsidRPr="00A86687">
        <w:rPr>
          <w:rFonts w:eastAsiaTheme="majorEastAsia" w:cs="Times New Roman"/>
        </w:rPr>
        <w:t xml:space="preserve"> </w:t>
      </w:r>
      <w:proofErr w:type="spellStart"/>
      <w:r w:rsidRPr="00A86687">
        <w:rPr>
          <w:rFonts w:eastAsiaTheme="majorEastAsia" w:cs="Times New Roman"/>
        </w:rPr>
        <w:t>bildirmiştir</w:t>
      </w:r>
      <w:proofErr w:type="spellEnd"/>
      <w:r w:rsidRPr="00A86687">
        <w:rPr>
          <w:rFonts w:eastAsiaTheme="majorEastAsia" w:cs="Times New Roman"/>
        </w:rPr>
        <w:t xml:space="preserve">. Benzer şekilde Kim </w:t>
      </w:r>
      <w:proofErr w:type="spellStart"/>
      <w:r w:rsidRPr="00A86687">
        <w:rPr>
          <w:rFonts w:eastAsiaTheme="majorEastAsia" w:cs="Times New Roman"/>
        </w:rPr>
        <w:t>ve</w:t>
      </w:r>
      <w:proofErr w:type="spellEnd"/>
      <w:r w:rsidRPr="00A86687">
        <w:rPr>
          <w:rFonts w:eastAsiaTheme="majorEastAsia" w:cs="Times New Roman"/>
        </w:rPr>
        <w:t xml:space="preserve"> ark. (2021),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devam</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bolusu</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artışının</w:t>
      </w:r>
      <w:proofErr w:type="spellEnd"/>
      <w:r w:rsidRPr="00A86687">
        <w:rPr>
          <w:rFonts w:eastAsiaTheme="majorEastAsia" w:cs="Times New Roman"/>
        </w:rPr>
        <w:t xml:space="preserve"> </w:t>
      </w:r>
      <w:proofErr w:type="spellStart"/>
      <w:r w:rsidRPr="00A86687">
        <w:rPr>
          <w:rFonts w:eastAsiaTheme="majorEastAsia" w:cs="Times New Roman"/>
        </w:rPr>
        <w:t>kalp</w:t>
      </w:r>
      <w:proofErr w:type="spellEnd"/>
      <w:r w:rsidRPr="00A86687">
        <w:rPr>
          <w:rFonts w:eastAsiaTheme="majorEastAsia" w:cs="Times New Roman"/>
        </w:rPr>
        <w:t xml:space="preserve"> </w:t>
      </w:r>
      <w:proofErr w:type="spellStart"/>
      <w:r w:rsidRPr="00A86687">
        <w:rPr>
          <w:rFonts w:eastAsiaTheme="majorEastAsia" w:cs="Times New Roman"/>
        </w:rPr>
        <w:t>debisi</w:t>
      </w:r>
      <w:proofErr w:type="spellEnd"/>
      <w:r w:rsidRPr="00A86687">
        <w:rPr>
          <w:rFonts w:eastAsiaTheme="majorEastAsia" w:cs="Times New Roman"/>
        </w:rPr>
        <w:t xml:space="preserve"> </w:t>
      </w:r>
      <w:proofErr w:type="spellStart"/>
      <w:r w:rsidRPr="00A86687">
        <w:rPr>
          <w:rFonts w:eastAsiaTheme="majorEastAsia" w:cs="Times New Roman"/>
        </w:rPr>
        <w:t>artışıyla</w:t>
      </w:r>
      <w:proofErr w:type="spellEnd"/>
      <w:r w:rsidRPr="00A86687">
        <w:rPr>
          <w:rFonts w:eastAsiaTheme="majorEastAsia" w:cs="Times New Roman"/>
        </w:rPr>
        <w:t xml:space="preserve"> </w:t>
      </w:r>
      <w:proofErr w:type="spellStart"/>
      <w:r w:rsidRPr="00A86687">
        <w:rPr>
          <w:rFonts w:eastAsiaTheme="majorEastAsia" w:cs="Times New Roman"/>
        </w:rPr>
        <w:t>korele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Bu </w:t>
      </w:r>
      <w:proofErr w:type="spellStart"/>
      <w:r w:rsidRPr="00A86687">
        <w:rPr>
          <w:rFonts w:eastAsiaTheme="majorEastAsia" w:cs="Times New Roman"/>
        </w:rPr>
        <w:t>metodolojik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farklı</w:t>
      </w:r>
      <w:proofErr w:type="spellEnd"/>
      <w:r w:rsidRPr="00A86687">
        <w:rPr>
          <w:rFonts w:eastAsiaTheme="majorEastAsia" w:cs="Times New Roman"/>
        </w:rPr>
        <w:t xml:space="preserve"> ama </w:t>
      </w:r>
      <w:proofErr w:type="spellStart"/>
      <w:r w:rsidRPr="00A86687">
        <w:rPr>
          <w:rFonts w:eastAsiaTheme="majorEastAsia" w:cs="Times New Roman"/>
        </w:rPr>
        <w:t>tutarlı</w:t>
      </w:r>
      <w:proofErr w:type="spellEnd"/>
      <w:r w:rsidRPr="00A86687">
        <w:rPr>
          <w:rFonts w:eastAsiaTheme="majorEastAsia" w:cs="Times New Roman"/>
        </w:rPr>
        <w:t xml:space="preserve"> </w:t>
      </w:r>
      <w:proofErr w:type="spellStart"/>
      <w:r w:rsidRPr="00A86687">
        <w:rPr>
          <w:rFonts w:eastAsiaTheme="majorEastAsia" w:cs="Times New Roman"/>
        </w:rPr>
        <w:t>bulgular</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preload </w:t>
      </w:r>
      <w:proofErr w:type="spellStart"/>
      <w:r w:rsidRPr="00A86687">
        <w:rPr>
          <w:rFonts w:eastAsiaTheme="majorEastAsia" w:cs="Times New Roman"/>
        </w:rPr>
        <w:t>duyarlılığı</w:t>
      </w:r>
      <w:proofErr w:type="spellEnd"/>
      <w:r w:rsidRPr="00A86687">
        <w:rPr>
          <w:rFonts w:eastAsiaTheme="majorEastAsia" w:cs="Times New Roman"/>
        </w:rPr>
        <w:t xml:space="preserve"> </w:t>
      </w:r>
      <w:proofErr w:type="spellStart"/>
      <w:r w:rsidRPr="00A86687">
        <w:rPr>
          <w:rFonts w:eastAsiaTheme="majorEastAsia" w:cs="Times New Roman"/>
        </w:rPr>
        <w:lastRenderedPageBreak/>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anlamlı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parametre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desteklemektedir</w:t>
      </w:r>
      <w:proofErr w:type="spellEnd"/>
      <w:r w:rsidRPr="00A86687">
        <w:rPr>
          <w:rFonts w:eastAsiaTheme="majorEastAsia" w:cs="Times New Roman"/>
        </w:rPr>
        <w:t>.</w:t>
      </w:r>
    </w:p>
    <w:p w14:paraId="7190D487"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t>Barjaktarevic</w:t>
      </w:r>
      <w:proofErr w:type="spellEnd"/>
      <w:r w:rsidRPr="00A86687">
        <w:rPr>
          <w:rFonts w:eastAsiaTheme="majorEastAsia" w:cs="Times New Roman"/>
          <w:b/>
          <w:bCs/>
          <w:lang w:val="tr-TR"/>
        </w:rPr>
        <w:t xml:space="preserve"> I, </w:t>
      </w:r>
      <w:proofErr w:type="spellStart"/>
      <w:r w:rsidRPr="00A86687">
        <w:rPr>
          <w:rFonts w:eastAsiaTheme="majorEastAsia" w:cs="Times New Roman"/>
          <w:b/>
          <w:bCs/>
          <w:lang w:val="tr-TR"/>
        </w:rPr>
        <w:t>Toppen</w:t>
      </w:r>
      <w:proofErr w:type="spellEnd"/>
      <w:r w:rsidRPr="00A86687">
        <w:rPr>
          <w:rFonts w:eastAsiaTheme="majorEastAsia" w:cs="Times New Roman"/>
          <w:b/>
          <w:bCs/>
          <w:lang w:val="tr-TR"/>
        </w:rPr>
        <w:t xml:space="preserve"> WE, Hu S, Montoya L, </w:t>
      </w:r>
      <w:proofErr w:type="spellStart"/>
      <w:r w:rsidRPr="00A86687">
        <w:rPr>
          <w:rFonts w:eastAsiaTheme="majorEastAsia" w:cs="Times New Roman"/>
          <w:b/>
          <w:bCs/>
          <w:lang w:val="tr-TR"/>
        </w:rPr>
        <w:t>Patel</w:t>
      </w:r>
      <w:proofErr w:type="spellEnd"/>
      <w:r w:rsidRPr="00A86687">
        <w:rPr>
          <w:rFonts w:eastAsiaTheme="majorEastAsia" w:cs="Times New Roman"/>
          <w:b/>
          <w:bCs/>
          <w:lang w:val="tr-TR"/>
        </w:rPr>
        <w:t xml:space="preserve"> SB, </w:t>
      </w:r>
      <w:proofErr w:type="spellStart"/>
      <w:r w:rsidRPr="00A86687">
        <w:rPr>
          <w:rFonts w:eastAsiaTheme="majorEastAsia" w:cs="Times New Roman"/>
          <w:b/>
          <w:bCs/>
          <w:lang w:val="tr-TR"/>
        </w:rPr>
        <w:t>Davidzon</w:t>
      </w:r>
      <w:proofErr w:type="spellEnd"/>
      <w:r w:rsidRPr="00A86687">
        <w:rPr>
          <w:rFonts w:eastAsiaTheme="majorEastAsia" w:cs="Times New Roman"/>
          <w:b/>
          <w:bCs/>
          <w:lang w:val="tr-TR"/>
        </w:rPr>
        <w:t xml:space="preserve"> G, et al.</w:t>
      </w:r>
      <w:r w:rsidRPr="00A86687">
        <w:rPr>
          <w:rFonts w:eastAsiaTheme="majorEastAsia" w:cs="Times New Roman"/>
          <w:lang w:val="tr-TR"/>
        </w:rPr>
        <w:t xml:space="preserve"> Ultrasound </w:t>
      </w:r>
      <w:proofErr w:type="spellStart"/>
      <w:r w:rsidRPr="00A86687">
        <w:rPr>
          <w:rFonts w:eastAsiaTheme="majorEastAsia" w:cs="Times New Roman"/>
          <w:lang w:val="tr-TR"/>
        </w:rPr>
        <w:t>assessment</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the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change</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in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undifferentiated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shock</w:t>
      </w:r>
      <w:proofErr w:type="spellEnd"/>
      <w:r w:rsidRPr="00A86687">
        <w:rPr>
          <w:rFonts w:eastAsiaTheme="majorEastAsia" w:cs="Times New Roman"/>
          <w:lang w:val="tr-TR"/>
        </w:rPr>
        <w:t xml:space="preserve">. </w:t>
      </w:r>
      <w:proofErr w:type="spellStart"/>
      <w:r w:rsidRPr="00A86687">
        <w:rPr>
          <w:rFonts w:eastAsiaTheme="majorEastAsia" w:cs="Times New Roman"/>
          <w:i/>
          <w:iCs/>
          <w:lang w:val="tr-TR"/>
        </w:rPr>
        <w:t>Crit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2018;46(11</w:t>
      </w:r>
      <w:proofErr w:type="gramStart"/>
      <w:r w:rsidRPr="00A86687">
        <w:rPr>
          <w:rFonts w:eastAsiaTheme="majorEastAsia" w:cs="Times New Roman"/>
          <w:lang w:val="tr-TR"/>
        </w:rPr>
        <w:t>):e</w:t>
      </w:r>
      <w:proofErr w:type="gramEnd"/>
      <w:r w:rsidRPr="00A86687">
        <w:rPr>
          <w:rFonts w:eastAsiaTheme="majorEastAsia" w:cs="Times New Roman"/>
          <w:lang w:val="tr-TR"/>
        </w:rPr>
        <w:t>1040-e1046.</w:t>
      </w:r>
    </w:p>
    <w:p w14:paraId="5C363F05"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t>Arango-Granados</w:t>
      </w:r>
      <w:proofErr w:type="spellEnd"/>
      <w:r w:rsidRPr="00A86687">
        <w:rPr>
          <w:rFonts w:eastAsiaTheme="majorEastAsia" w:cs="Times New Roman"/>
          <w:b/>
          <w:bCs/>
          <w:lang w:val="tr-TR"/>
        </w:rPr>
        <w:t xml:space="preserve"> MC, </w:t>
      </w:r>
      <w:proofErr w:type="spellStart"/>
      <w:r w:rsidRPr="00A86687">
        <w:rPr>
          <w:rFonts w:eastAsiaTheme="majorEastAsia" w:cs="Times New Roman"/>
          <w:b/>
          <w:bCs/>
          <w:lang w:val="tr-TR"/>
        </w:rPr>
        <w:t>Jaramillo-Serna</w:t>
      </w:r>
      <w:proofErr w:type="spellEnd"/>
      <w:r w:rsidRPr="00A86687">
        <w:rPr>
          <w:rFonts w:eastAsiaTheme="majorEastAsia" w:cs="Times New Roman"/>
          <w:b/>
          <w:bCs/>
          <w:lang w:val="tr-TR"/>
        </w:rPr>
        <w:t xml:space="preserve"> JA, </w:t>
      </w:r>
      <w:proofErr w:type="spellStart"/>
      <w:r w:rsidRPr="00A86687">
        <w:rPr>
          <w:rFonts w:eastAsiaTheme="majorEastAsia" w:cs="Times New Roman"/>
          <w:b/>
          <w:bCs/>
          <w:lang w:val="tr-TR"/>
        </w:rPr>
        <w:t>García</w:t>
      </w:r>
      <w:proofErr w:type="spellEnd"/>
      <w:r w:rsidRPr="00A86687">
        <w:rPr>
          <w:rFonts w:eastAsiaTheme="majorEastAsia" w:cs="Times New Roman"/>
          <w:b/>
          <w:bCs/>
          <w:lang w:val="tr-TR"/>
        </w:rPr>
        <w:t xml:space="preserve"> AF, </w:t>
      </w:r>
      <w:proofErr w:type="spellStart"/>
      <w:r w:rsidRPr="00A86687">
        <w:rPr>
          <w:rFonts w:eastAsiaTheme="majorEastAsia" w:cs="Times New Roman"/>
          <w:b/>
          <w:bCs/>
          <w:lang w:val="tr-TR"/>
        </w:rPr>
        <w:t>Delgado-López</w:t>
      </w:r>
      <w:proofErr w:type="spellEnd"/>
      <w:r w:rsidRPr="00A86687">
        <w:rPr>
          <w:rFonts w:eastAsiaTheme="majorEastAsia" w:cs="Times New Roman"/>
          <w:b/>
          <w:bCs/>
          <w:lang w:val="tr-TR"/>
        </w:rPr>
        <w:t xml:space="preserve"> PD, </w:t>
      </w:r>
      <w:proofErr w:type="spellStart"/>
      <w:r w:rsidRPr="00A86687">
        <w:rPr>
          <w:rFonts w:eastAsiaTheme="majorEastAsia" w:cs="Times New Roman"/>
          <w:b/>
          <w:bCs/>
          <w:lang w:val="tr-TR"/>
        </w:rPr>
        <w:t>Salazar-Peláez</w:t>
      </w:r>
      <w:proofErr w:type="spellEnd"/>
      <w:r w:rsidRPr="00A86687">
        <w:rPr>
          <w:rFonts w:eastAsiaTheme="majorEastAsia" w:cs="Times New Roman"/>
          <w:b/>
          <w:bCs/>
          <w:lang w:val="tr-TR"/>
        </w:rPr>
        <w:t xml:space="preserve"> LM.</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 </w:t>
      </w:r>
      <w:proofErr w:type="spellStart"/>
      <w:r w:rsidRPr="00A86687">
        <w:rPr>
          <w:rFonts w:eastAsiaTheme="majorEastAsia" w:cs="Times New Roman"/>
          <w:lang w:val="tr-TR"/>
        </w:rPr>
        <w:t>predictor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critically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ill</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a pilot </w:t>
      </w:r>
      <w:proofErr w:type="spellStart"/>
      <w:r w:rsidRPr="00A86687">
        <w:rPr>
          <w:rFonts w:eastAsiaTheme="majorEastAsia" w:cs="Times New Roman"/>
          <w:lang w:val="tr-TR"/>
        </w:rPr>
        <w:t>study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Intensive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2020;35(11):1251-1258.</w:t>
      </w:r>
    </w:p>
    <w:p w14:paraId="281C85F3" w14:textId="77777777" w:rsidR="00A86687" w:rsidRPr="00A86687" w:rsidRDefault="00A86687" w:rsidP="00A86687">
      <w:pPr>
        <w:spacing w:line="360" w:lineRule="auto"/>
        <w:jc w:val="both"/>
        <w:rPr>
          <w:rFonts w:eastAsiaTheme="majorEastAsia" w:cs="Times New Roman"/>
          <w:lang w:val="tr-TR"/>
        </w:rPr>
      </w:pPr>
      <w:r w:rsidRPr="00A86687">
        <w:rPr>
          <w:rFonts w:eastAsiaTheme="majorEastAsia" w:cs="Times New Roman"/>
          <w:b/>
          <w:bCs/>
          <w:lang w:val="tr-TR"/>
        </w:rPr>
        <w:t>Kim JS, Kim JY, Kim HY, Min JJ, Kim CS.</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Doppler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an </w:t>
      </w:r>
      <w:proofErr w:type="spellStart"/>
      <w:r w:rsidRPr="00A86687">
        <w:rPr>
          <w:rFonts w:eastAsiaTheme="majorEastAsia" w:cs="Times New Roman"/>
          <w:lang w:val="tr-TR"/>
        </w:rPr>
        <w:t>indicator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spontaneously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breathing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undergoing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elective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surgery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Clin</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Monit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Comput</w:t>
      </w:r>
      <w:proofErr w:type="spellEnd"/>
      <w:r w:rsidRPr="00A86687">
        <w:rPr>
          <w:rFonts w:eastAsiaTheme="majorEastAsia" w:cs="Times New Roman"/>
          <w:i/>
          <w:iCs/>
          <w:lang w:val="tr-TR"/>
        </w:rPr>
        <w:t>.</w:t>
      </w:r>
      <w:r w:rsidRPr="00A86687">
        <w:rPr>
          <w:rFonts w:eastAsiaTheme="majorEastAsia" w:cs="Times New Roman"/>
          <w:lang w:val="tr-TR"/>
        </w:rPr>
        <w:t xml:space="preserve"> </w:t>
      </w:r>
      <w:proofErr w:type="gramStart"/>
      <w:r w:rsidRPr="00A86687">
        <w:rPr>
          <w:rFonts w:eastAsiaTheme="majorEastAsia" w:cs="Times New Roman"/>
          <w:lang w:val="tr-TR"/>
        </w:rPr>
        <w:t>2021;35:1399</w:t>
      </w:r>
      <w:proofErr w:type="gramEnd"/>
      <w:r w:rsidRPr="00A86687">
        <w:rPr>
          <w:rFonts w:eastAsiaTheme="majorEastAsia" w:cs="Times New Roman"/>
          <w:lang w:val="tr-TR"/>
        </w:rPr>
        <w:t>-1406.</w:t>
      </w:r>
    </w:p>
    <w:p w14:paraId="0838BC9D" w14:textId="77777777" w:rsidR="00A86687" w:rsidRPr="009F2EEF" w:rsidRDefault="00A86687" w:rsidP="009F2EEF">
      <w:pPr>
        <w:spacing w:line="360" w:lineRule="auto"/>
        <w:jc w:val="both"/>
        <w:rPr>
          <w:rFonts w:eastAsiaTheme="majorEastAsia" w:cs="Times New Roman"/>
          <w:lang w:val="tr-TR"/>
        </w:rPr>
      </w:pPr>
    </w:p>
    <w:p w14:paraId="6912BCCF" w14:textId="77777777" w:rsidR="009F2EEF" w:rsidRDefault="009F2EEF" w:rsidP="00D55024">
      <w:pPr>
        <w:spacing w:line="360" w:lineRule="auto"/>
        <w:jc w:val="both"/>
        <w:rPr>
          <w:rFonts w:eastAsiaTheme="majorEastAsia" w:cs="Times New Roman"/>
        </w:rPr>
      </w:pPr>
    </w:p>
    <w:p w14:paraId="7E62618C" w14:textId="77777777" w:rsidR="00D932F0" w:rsidRDefault="00621B48" w:rsidP="00D55024">
      <w:pPr>
        <w:spacing w:line="360" w:lineRule="auto"/>
        <w:jc w:val="both"/>
        <w:rPr>
          <w:rFonts w:cs="Times New Roman"/>
          <w:b/>
          <w:bCs/>
          <w:lang w:val="tr-TR"/>
        </w:rPr>
      </w:pPr>
      <w:proofErr w:type="spellStart"/>
      <w:r w:rsidRPr="00826778">
        <w:rPr>
          <w:rFonts w:cs="Times New Roman"/>
          <w:b/>
          <w:bCs/>
          <w:lang w:val="tr-TR"/>
        </w:rPr>
        <w:t>ΔVpeak</w:t>
      </w:r>
      <w:proofErr w:type="spellEnd"/>
      <w:r w:rsidRPr="00826778">
        <w:rPr>
          <w:rFonts w:cs="Times New Roman"/>
          <w:b/>
          <w:bCs/>
          <w:lang w:val="tr-TR"/>
        </w:rPr>
        <w:t xml:space="preserve"> (Solunumsal Pik Hız Değişimi)</w:t>
      </w:r>
    </w:p>
    <w:p w14:paraId="6CB44253" w14:textId="77777777" w:rsidR="00A86687" w:rsidRPr="00A86687" w:rsidRDefault="00A86687" w:rsidP="00D55024">
      <w:pPr>
        <w:spacing w:line="360" w:lineRule="auto"/>
        <w:jc w:val="both"/>
        <w:rPr>
          <w:rFonts w:eastAsiaTheme="majorEastAsia" w:cs="Times New Roman"/>
          <w:lang w:val="tr-TR"/>
        </w:rPr>
      </w:pP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solunuma</w:t>
      </w:r>
      <w:proofErr w:type="spellEnd"/>
      <w:r w:rsidRPr="00A86687">
        <w:rPr>
          <w:rFonts w:eastAsiaTheme="majorEastAsia" w:cs="Times New Roman"/>
        </w:rPr>
        <w:t xml:space="preserve"> </w:t>
      </w:r>
      <w:proofErr w:type="spellStart"/>
      <w:r w:rsidRPr="00A86687">
        <w:rPr>
          <w:rFonts w:eastAsiaTheme="majorEastAsia" w:cs="Times New Roman"/>
        </w:rPr>
        <w:t>bağlı</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sistolik</w:t>
      </w:r>
      <w:proofErr w:type="spellEnd"/>
      <w:r w:rsidRPr="00A86687">
        <w:rPr>
          <w:rFonts w:eastAsiaTheme="majorEastAsia" w:cs="Times New Roman"/>
        </w:rPr>
        <w:t xml:space="preserve"> </w:t>
      </w:r>
      <w:proofErr w:type="spellStart"/>
      <w:r w:rsidRPr="00A86687">
        <w:rPr>
          <w:rFonts w:eastAsiaTheme="majorEastAsia" w:cs="Times New Roman"/>
        </w:rPr>
        <w:t>tepe</w:t>
      </w:r>
      <w:proofErr w:type="spellEnd"/>
      <w:r w:rsidRPr="00A86687">
        <w:rPr>
          <w:rFonts w:eastAsiaTheme="majorEastAsia" w:cs="Times New Roman"/>
        </w:rPr>
        <w:t xml:space="preserve"> </w:t>
      </w:r>
      <w:proofErr w:type="spellStart"/>
      <w:r w:rsidRPr="00A86687">
        <w:rPr>
          <w:rFonts w:eastAsiaTheme="majorEastAsia" w:cs="Times New Roman"/>
        </w:rPr>
        <w:t>akım</w:t>
      </w:r>
      <w:proofErr w:type="spellEnd"/>
      <w:r w:rsidRPr="00A86687">
        <w:rPr>
          <w:rFonts w:eastAsiaTheme="majorEastAsia" w:cs="Times New Roman"/>
        </w:rPr>
        <w:t xml:space="preserve"> </w:t>
      </w:r>
      <w:proofErr w:type="spellStart"/>
      <w:r w:rsidRPr="00A86687">
        <w:rPr>
          <w:rFonts w:eastAsiaTheme="majorEastAsia" w:cs="Times New Roman"/>
        </w:rPr>
        <w:t>hızındaki</w:t>
      </w:r>
      <w:proofErr w:type="spellEnd"/>
      <w:r w:rsidRPr="00A86687">
        <w:rPr>
          <w:rFonts w:eastAsiaTheme="majorEastAsia" w:cs="Times New Roman"/>
        </w:rPr>
        <w:t xml:space="preserve"> (Vpeak) </w:t>
      </w:r>
      <w:proofErr w:type="spellStart"/>
      <w:r w:rsidRPr="00A86687">
        <w:rPr>
          <w:rFonts w:eastAsiaTheme="majorEastAsia" w:cs="Times New Roman"/>
        </w:rPr>
        <w:t>değişim</w:t>
      </w:r>
      <w:proofErr w:type="spellEnd"/>
      <w:r w:rsidRPr="00A86687">
        <w:rPr>
          <w:rFonts w:eastAsiaTheme="majorEastAsia" w:cs="Times New Roman"/>
        </w:rPr>
        <w:t xml:space="preserve"> </w:t>
      </w:r>
      <w:proofErr w:type="spellStart"/>
      <w:r w:rsidRPr="00A86687">
        <w:rPr>
          <w:rFonts w:eastAsiaTheme="majorEastAsia" w:cs="Times New Roman"/>
        </w:rPr>
        <w:t>yüzdesini</w:t>
      </w:r>
      <w:proofErr w:type="spellEnd"/>
      <w:r w:rsidRPr="00A86687">
        <w:rPr>
          <w:rFonts w:eastAsiaTheme="majorEastAsia" w:cs="Times New Roman"/>
        </w:rPr>
        <w:t xml:space="preserve"> </w:t>
      </w:r>
      <w:proofErr w:type="spellStart"/>
      <w:r w:rsidRPr="00A86687">
        <w:rPr>
          <w:rFonts w:eastAsiaTheme="majorEastAsia" w:cs="Times New Roman"/>
        </w:rPr>
        <w:t>ifade</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Doppler </w:t>
      </w:r>
      <w:proofErr w:type="spellStart"/>
      <w:r w:rsidRPr="00A86687">
        <w:rPr>
          <w:rFonts w:eastAsiaTheme="majorEastAsia" w:cs="Times New Roman"/>
        </w:rPr>
        <w:t>parametresidir</w:t>
      </w:r>
      <w:proofErr w:type="spellEnd"/>
      <w:r w:rsidRPr="00A86687">
        <w:rPr>
          <w:rFonts w:eastAsiaTheme="majorEastAsia" w:cs="Times New Roman"/>
        </w:rPr>
        <w:t xml:space="preserve">. Her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siklusu</w:t>
      </w:r>
      <w:proofErr w:type="spellEnd"/>
      <w:r w:rsidRPr="00A86687">
        <w:rPr>
          <w:rFonts w:eastAsiaTheme="majorEastAsia" w:cs="Times New Roman"/>
        </w:rPr>
        <w:t xml:space="preserve"> </w:t>
      </w:r>
      <w:proofErr w:type="spellStart"/>
      <w:r w:rsidRPr="00A86687">
        <w:rPr>
          <w:rFonts w:eastAsiaTheme="majorEastAsia" w:cs="Times New Roman"/>
        </w:rPr>
        <w:t>boyunca</w:t>
      </w:r>
      <w:proofErr w:type="spellEnd"/>
      <w:r w:rsidRPr="00A86687">
        <w:rPr>
          <w:rFonts w:eastAsiaTheme="majorEastAsia" w:cs="Times New Roman"/>
        </w:rPr>
        <w:t xml:space="preserve"> </w:t>
      </w:r>
      <w:proofErr w:type="spellStart"/>
      <w:r w:rsidRPr="00A86687">
        <w:rPr>
          <w:rFonts w:eastAsiaTheme="majorEastAsia" w:cs="Times New Roman"/>
        </w:rPr>
        <w:t>ölçülen</w:t>
      </w:r>
      <w:proofErr w:type="spellEnd"/>
      <w:r w:rsidRPr="00A86687">
        <w:rPr>
          <w:rFonts w:eastAsiaTheme="majorEastAsia" w:cs="Times New Roman"/>
        </w:rPr>
        <w:t xml:space="preserve"> </w:t>
      </w:r>
      <w:proofErr w:type="spellStart"/>
      <w:r w:rsidRPr="00A86687">
        <w:rPr>
          <w:rFonts w:eastAsiaTheme="majorEastAsia" w:cs="Times New Roman"/>
        </w:rPr>
        <w:t>maksimum</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minimum Vpeak </w:t>
      </w:r>
      <w:proofErr w:type="spellStart"/>
      <w:r w:rsidRPr="00A86687">
        <w:rPr>
          <w:rFonts w:eastAsiaTheme="majorEastAsia" w:cs="Times New Roman"/>
        </w:rPr>
        <w:t>değerleri</w:t>
      </w:r>
      <w:proofErr w:type="spellEnd"/>
      <w:r w:rsidRPr="00A86687">
        <w:rPr>
          <w:rFonts w:eastAsiaTheme="majorEastAsia" w:cs="Times New Roman"/>
        </w:rPr>
        <w:t xml:space="preserve"> </w:t>
      </w:r>
      <w:proofErr w:type="spellStart"/>
      <w:r w:rsidRPr="00A86687">
        <w:rPr>
          <w:rFonts w:eastAsiaTheme="majorEastAsia" w:cs="Times New Roman"/>
        </w:rPr>
        <w:t>arasındaki</w:t>
      </w:r>
      <w:proofErr w:type="spellEnd"/>
      <w:r w:rsidRPr="00A86687">
        <w:rPr>
          <w:rFonts w:eastAsiaTheme="majorEastAsia" w:cs="Times New Roman"/>
        </w:rPr>
        <w:t xml:space="preserve"> </w:t>
      </w:r>
      <w:proofErr w:type="spellStart"/>
      <w:r w:rsidRPr="00A86687">
        <w:rPr>
          <w:rFonts w:eastAsiaTheme="majorEastAsia" w:cs="Times New Roman"/>
        </w:rPr>
        <w:t>farkın</w:t>
      </w:r>
      <w:proofErr w:type="spellEnd"/>
      <w:r w:rsidRPr="00A86687">
        <w:rPr>
          <w:rFonts w:eastAsiaTheme="majorEastAsia" w:cs="Times New Roman"/>
        </w:rPr>
        <w:t xml:space="preserve"> </w:t>
      </w:r>
      <w:proofErr w:type="spellStart"/>
      <w:r w:rsidRPr="00A86687">
        <w:rPr>
          <w:rFonts w:eastAsiaTheme="majorEastAsia" w:cs="Times New Roman"/>
        </w:rPr>
        <w:t>ortalamaya</w:t>
      </w:r>
      <w:proofErr w:type="spellEnd"/>
      <w:r w:rsidRPr="00A86687">
        <w:rPr>
          <w:rFonts w:eastAsiaTheme="majorEastAsia" w:cs="Times New Roman"/>
        </w:rPr>
        <w:t xml:space="preserve"> </w:t>
      </w:r>
      <w:proofErr w:type="spellStart"/>
      <w:r w:rsidRPr="00A86687">
        <w:rPr>
          <w:rFonts w:eastAsiaTheme="majorEastAsia" w:cs="Times New Roman"/>
        </w:rPr>
        <w:t>oranlanmasıyla</w:t>
      </w:r>
      <w:proofErr w:type="spellEnd"/>
      <w:r w:rsidRPr="00A86687">
        <w:rPr>
          <w:rFonts w:eastAsiaTheme="majorEastAsia" w:cs="Times New Roman"/>
        </w:rPr>
        <w:t xml:space="preserve"> </w:t>
      </w:r>
      <w:proofErr w:type="spellStart"/>
      <w:r w:rsidRPr="00A86687">
        <w:rPr>
          <w:rFonts w:eastAsiaTheme="majorEastAsia" w:cs="Times New Roman"/>
        </w:rPr>
        <w:t>hesaplanır</w:t>
      </w:r>
      <w:proofErr w:type="spellEnd"/>
      <w:r w:rsidRPr="00A86687">
        <w:rPr>
          <w:rFonts w:eastAsiaTheme="majorEastAsia" w:cs="Times New Roman"/>
        </w:rPr>
        <w:t xml:space="preserve">. </w:t>
      </w:r>
      <w:proofErr w:type="spellStart"/>
      <w:r w:rsidRPr="00A86687">
        <w:rPr>
          <w:rFonts w:eastAsiaTheme="majorEastAsia" w:cs="Times New Roman"/>
        </w:rPr>
        <w:t>Mekanik</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altında</w:t>
      </w:r>
      <w:proofErr w:type="spellEnd"/>
      <w:r w:rsidRPr="00A86687">
        <w:rPr>
          <w:rFonts w:eastAsiaTheme="majorEastAsia" w:cs="Times New Roman"/>
        </w:rPr>
        <w:t xml:space="preserve"> </w:t>
      </w:r>
      <w:proofErr w:type="spellStart"/>
      <w:r w:rsidRPr="00A86687">
        <w:rPr>
          <w:rFonts w:eastAsiaTheme="majorEastAsia" w:cs="Times New Roman"/>
        </w:rPr>
        <w:t>intratorasik</w:t>
      </w:r>
      <w:proofErr w:type="spellEnd"/>
      <w:r w:rsidRPr="00A86687">
        <w:rPr>
          <w:rFonts w:eastAsiaTheme="majorEastAsia" w:cs="Times New Roman"/>
        </w:rPr>
        <w:t xml:space="preserve"> </w:t>
      </w:r>
      <w:proofErr w:type="spellStart"/>
      <w:r w:rsidRPr="00A86687">
        <w:rPr>
          <w:rFonts w:eastAsiaTheme="majorEastAsia" w:cs="Times New Roman"/>
        </w:rPr>
        <w:t>basınç</w:t>
      </w:r>
      <w:proofErr w:type="spellEnd"/>
      <w:r w:rsidRPr="00A86687">
        <w:rPr>
          <w:rFonts w:eastAsiaTheme="majorEastAsia" w:cs="Times New Roman"/>
        </w:rPr>
        <w:t xml:space="preserve"> </w:t>
      </w:r>
      <w:proofErr w:type="spellStart"/>
      <w:r w:rsidRPr="00A86687">
        <w:rPr>
          <w:rFonts w:eastAsiaTheme="majorEastAsia" w:cs="Times New Roman"/>
        </w:rPr>
        <w:t>değişiklikleri</w:t>
      </w:r>
      <w:proofErr w:type="spellEnd"/>
      <w:r w:rsidRPr="00A86687">
        <w:rPr>
          <w:rFonts w:eastAsiaTheme="majorEastAsia" w:cs="Times New Roman"/>
        </w:rPr>
        <w:t xml:space="preserve"> </w:t>
      </w:r>
      <w:proofErr w:type="spellStart"/>
      <w:r w:rsidRPr="00A86687">
        <w:rPr>
          <w:rFonts w:eastAsiaTheme="majorEastAsia" w:cs="Times New Roman"/>
        </w:rPr>
        <w:t>preload’u</w:t>
      </w:r>
      <w:proofErr w:type="spellEnd"/>
      <w:r w:rsidRPr="00A86687">
        <w:rPr>
          <w:rFonts w:eastAsiaTheme="majorEastAsia" w:cs="Times New Roman"/>
        </w:rPr>
        <w:t xml:space="preserve"> </w:t>
      </w:r>
      <w:proofErr w:type="spellStart"/>
      <w:r w:rsidRPr="00A86687">
        <w:rPr>
          <w:rFonts w:eastAsiaTheme="majorEastAsia" w:cs="Times New Roman"/>
        </w:rPr>
        <w:t>döngüsel</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etkilediği</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preload </w:t>
      </w:r>
      <w:proofErr w:type="spellStart"/>
      <w:r w:rsidRPr="00A86687">
        <w:rPr>
          <w:rFonts w:eastAsiaTheme="majorEastAsia" w:cs="Times New Roman"/>
        </w:rPr>
        <w:t>duyarlılığını</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kullanılan</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göstergedir</w:t>
      </w:r>
      <w:proofErr w:type="spellEnd"/>
      <w:r w:rsidRPr="00A86687">
        <w:rPr>
          <w:rFonts w:eastAsiaTheme="majorEastAsia" w:cs="Times New Roman"/>
        </w:rPr>
        <w:t xml:space="preserve">. </w:t>
      </w:r>
      <w:proofErr w:type="spellStart"/>
      <w:r w:rsidRPr="00A86687">
        <w:rPr>
          <w:rFonts w:eastAsiaTheme="majorEastAsia" w:cs="Times New Roman"/>
        </w:rPr>
        <w:t>Ancak</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eforu</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tidal </w:t>
      </w:r>
      <w:proofErr w:type="spellStart"/>
      <w:r w:rsidRPr="00A86687">
        <w:rPr>
          <w:rFonts w:eastAsiaTheme="majorEastAsia" w:cs="Times New Roman"/>
        </w:rPr>
        <w:t>volüm</w:t>
      </w:r>
      <w:proofErr w:type="spellEnd"/>
      <w:r w:rsidRPr="00A86687">
        <w:rPr>
          <w:rFonts w:eastAsiaTheme="majorEastAsia" w:cs="Times New Roman"/>
        </w:rPr>
        <w:t xml:space="preserve"> </w:t>
      </w:r>
      <w:proofErr w:type="spellStart"/>
      <w:r w:rsidRPr="00A86687">
        <w:rPr>
          <w:rFonts w:eastAsiaTheme="majorEastAsia" w:cs="Times New Roman"/>
        </w:rPr>
        <w:t>değişkenliği</w:t>
      </w:r>
      <w:proofErr w:type="spellEnd"/>
      <w:r w:rsidRPr="00A86687">
        <w:rPr>
          <w:rFonts w:eastAsiaTheme="majorEastAsia" w:cs="Times New Roman"/>
        </w:rPr>
        <w:t xml:space="preserve"> </w:t>
      </w:r>
      <w:proofErr w:type="spellStart"/>
      <w:r w:rsidRPr="00A86687">
        <w:rPr>
          <w:rFonts w:eastAsiaTheme="majorEastAsia" w:cs="Times New Roman"/>
        </w:rPr>
        <w:t>nedeniyle</w:t>
      </w:r>
      <w:proofErr w:type="spellEnd"/>
      <w:r w:rsidRPr="00A86687">
        <w:rPr>
          <w:rFonts w:eastAsiaTheme="majorEastAsia" w:cs="Times New Roman"/>
        </w:rPr>
        <w:t xml:space="preserve"> </w:t>
      </w:r>
      <w:proofErr w:type="spellStart"/>
      <w:r w:rsidRPr="00A86687">
        <w:rPr>
          <w:rFonts w:eastAsiaTheme="majorEastAsia" w:cs="Times New Roman"/>
        </w:rPr>
        <w:t>güvenilirliği</w:t>
      </w:r>
      <w:proofErr w:type="spellEnd"/>
      <w:r w:rsidRPr="00A86687">
        <w:rPr>
          <w:rFonts w:eastAsiaTheme="majorEastAsia" w:cs="Times New Roman"/>
        </w:rPr>
        <w:t xml:space="preserve"> </w:t>
      </w:r>
      <w:proofErr w:type="spellStart"/>
      <w:r w:rsidRPr="00A86687">
        <w:rPr>
          <w:rFonts w:eastAsiaTheme="majorEastAsia" w:cs="Times New Roman"/>
        </w:rPr>
        <w:t>azalabilir</w:t>
      </w:r>
      <w:proofErr w:type="spellEnd"/>
      <w:r w:rsidRPr="00A86687">
        <w:rPr>
          <w:rFonts w:eastAsiaTheme="majorEastAsia" w:cs="Times New Roman"/>
        </w:rPr>
        <w:t xml:space="preserve">. </w:t>
      </w:r>
      <w:proofErr w:type="spellStart"/>
      <w:r w:rsidRPr="00A86687">
        <w:rPr>
          <w:rFonts w:eastAsiaTheme="majorEastAsia" w:cs="Times New Roman"/>
        </w:rPr>
        <w:t>Dolayısıyla</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özellikle</w:t>
      </w:r>
      <w:proofErr w:type="spellEnd"/>
      <w:r w:rsidRPr="00A86687">
        <w:rPr>
          <w:rFonts w:eastAsiaTheme="majorEastAsia" w:cs="Times New Roman"/>
        </w:rPr>
        <w:t xml:space="preserve"> </w:t>
      </w:r>
      <w:proofErr w:type="spellStart"/>
      <w:r w:rsidRPr="00A86687">
        <w:rPr>
          <w:rFonts w:eastAsiaTheme="majorEastAsia" w:cs="Times New Roman"/>
        </w:rPr>
        <w:t>kontrollü</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koşullarında</w:t>
      </w:r>
      <w:proofErr w:type="spellEnd"/>
      <w:r w:rsidRPr="00A86687">
        <w:rPr>
          <w:rFonts w:eastAsiaTheme="majorEastAsia" w:cs="Times New Roman"/>
        </w:rPr>
        <w:t xml:space="preserve"> </w:t>
      </w:r>
      <w:proofErr w:type="spellStart"/>
      <w:r w:rsidRPr="00A86687">
        <w:rPr>
          <w:rFonts w:eastAsiaTheme="majorEastAsia" w:cs="Times New Roman"/>
        </w:rPr>
        <w:t>hemodinamik</w:t>
      </w:r>
      <w:proofErr w:type="spellEnd"/>
      <w:r w:rsidRPr="00A86687">
        <w:rPr>
          <w:rFonts w:eastAsiaTheme="majorEastAsia" w:cs="Times New Roman"/>
        </w:rPr>
        <w:t xml:space="preserve"> </w:t>
      </w:r>
      <w:proofErr w:type="spellStart"/>
      <w:r w:rsidRPr="00A86687">
        <w:rPr>
          <w:rFonts w:eastAsiaTheme="majorEastAsia" w:cs="Times New Roman"/>
        </w:rPr>
        <w:t>değerlendirme</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uygun</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prediktör</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kabul</w:t>
      </w:r>
      <w:proofErr w:type="spellEnd"/>
      <w:r w:rsidRPr="00A86687">
        <w:rPr>
          <w:rFonts w:eastAsiaTheme="majorEastAsia" w:cs="Times New Roman"/>
        </w:rPr>
        <w:t xml:space="preserve"> </w:t>
      </w:r>
      <w:proofErr w:type="spellStart"/>
      <w:r w:rsidRPr="00A86687">
        <w:rPr>
          <w:rFonts w:eastAsiaTheme="majorEastAsia" w:cs="Times New Roman"/>
        </w:rPr>
        <w:t>edilmektedir</w:t>
      </w:r>
      <w:proofErr w:type="spellEnd"/>
      <w:r w:rsidRPr="00A86687">
        <w:rPr>
          <w:rFonts w:eastAsiaTheme="majorEastAsia" w:cs="Times New Roman"/>
        </w:rPr>
        <w:t>.</w:t>
      </w:r>
      <w:r w:rsidRPr="00A86687">
        <w:rPr>
          <w:rFonts w:eastAsiaTheme="majorEastAsia" w:cs="Times New Roman"/>
          <w:lang w:val="tr-TR"/>
        </w:rPr>
        <w:t xml:space="preserve"> </w:t>
      </w:r>
    </w:p>
    <w:p w14:paraId="3AA9937E" w14:textId="77777777" w:rsidR="00BE1CC5" w:rsidRDefault="00BE1CC5" w:rsidP="00D55024">
      <w:pPr>
        <w:spacing w:line="360" w:lineRule="auto"/>
        <w:jc w:val="both"/>
        <w:rPr>
          <w:rFonts w:eastAsiaTheme="majorEastAsia" w:cs="Times New Roman"/>
        </w:rPr>
      </w:pPr>
      <w:proofErr w:type="spellStart"/>
      <w:r w:rsidRPr="00BE1CC5">
        <w:rPr>
          <w:rFonts w:eastAsiaTheme="majorEastAsia" w:cs="Times New Roman"/>
        </w:rPr>
        <w:t>ΔVpeak</w:t>
      </w:r>
      <w:proofErr w:type="spellEnd"/>
      <w:r w:rsidRPr="00BE1CC5">
        <w:rPr>
          <w:rFonts w:eastAsiaTheme="majorEastAsia" w:cs="Times New Roman"/>
        </w:rPr>
        <w:t xml:space="preserve"> preload </w:t>
      </w:r>
      <w:proofErr w:type="spellStart"/>
      <w:r w:rsidRPr="00BE1CC5">
        <w:rPr>
          <w:rFonts w:eastAsiaTheme="majorEastAsia" w:cs="Times New Roman"/>
        </w:rPr>
        <w:t>duyarlılığını</w:t>
      </w:r>
      <w:proofErr w:type="spellEnd"/>
      <w:r w:rsidRPr="00BE1CC5">
        <w:rPr>
          <w:rFonts w:eastAsiaTheme="majorEastAsia" w:cs="Times New Roman"/>
        </w:rPr>
        <w:t xml:space="preserve"> </w:t>
      </w:r>
      <w:proofErr w:type="spellStart"/>
      <w:r w:rsidRPr="00BE1CC5">
        <w:rPr>
          <w:rFonts w:eastAsiaTheme="majorEastAsia" w:cs="Times New Roman"/>
        </w:rPr>
        <w:t>değerlendirmek</w:t>
      </w:r>
      <w:proofErr w:type="spellEnd"/>
      <w:r w:rsidRPr="00BE1CC5">
        <w:rPr>
          <w:rFonts w:eastAsiaTheme="majorEastAsia" w:cs="Times New Roman"/>
        </w:rPr>
        <w:t xml:space="preserve">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sık</w:t>
      </w:r>
      <w:proofErr w:type="spellEnd"/>
      <w:r w:rsidRPr="00BE1CC5">
        <w:rPr>
          <w:rFonts w:eastAsiaTheme="majorEastAsia" w:cs="Times New Roman"/>
        </w:rPr>
        <w:t xml:space="preserve"> </w:t>
      </w:r>
      <w:proofErr w:type="spellStart"/>
      <w:r w:rsidRPr="00BE1CC5">
        <w:rPr>
          <w:rFonts w:eastAsiaTheme="majorEastAsia" w:cs="Times New Roman"/>
        </w:rPr>
        <w:t>kullanılan</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parametre</w:t>
      </w:r>
      <w:proofErr w:type="spellEnd"/>
      <w:r w:rsidRPr="00BE1CC5">
        <w:rPr>
          <w:rFonts w:eastAsiaTheme="majorEastAsia" w:cs="Times New Roman"/>
        </w:rPr>
        <w:t xml:space="preserve"> </w:t>
      </w:r>
      <w:proofErr w:type="spellStart"/>
      <w:r w:rsidRPr="00BE1CC5">
        <w:rPr>
          <w:rFonts w:eastAsiaTheme="majorEastAsia" w:cs="Times New Roman"/>
        </w:rPr>
        <w:t>olsa</w:t>
      </w:r>
      <w:proofErr w:type="spellEnd"/>
      <w:r w:rsidRPr="00BE1CC5">
        <w:rPr>
          <w:rFonts w:eastAsiaTheme="majorEastAsia" w:cs="Times New Roman"/>
        </w:rPr>
        <w:t xml:space="preserve"> da, </w:t>
      </w:r>
      <w:proofErr w:type="spellStart"/>
      <w:r w:rsidRPr="00BE1CC5">
        <w:rPr>
          <w:rFonts w:eastAsiaTheme="majorEastAsia" w:cs="Times New Roman"/>
        </w:rPr>
        <w:t>PIH’yi</w:t>
      </w:r>
      <w:proofErr w:type="spellEnd"/>
      <w:r w:rsidRPr="00BE1CC5">
        <w:rPr>
          <w:rFonts w:eastAsiaTheme="majorEastAsia" w:cs="Times New Roman"/>
        </w:rPr>
        <w:t xml:space="preserve"> </w:t>
      </w:r>
      <w:proofErr w:type="spellStart"/>
      <w:r w:rsidRPr="00BE1CC5">
        <w:rPr>
          <w:rFonts w:eastAsiaTheme="majorEastAsia" w:cs="Times New Roman"/>
        </w:rPr>
        <w:t>öngörme</w:t>
      </w:r>
      <w:proofErr w:type="spellEnd"/>
      <w:r w:rsidRPr="00BE1CC5">
        <w:rPr>
          <w:rFonts w:eastAsiaTheme="majorEastAsia" w:cs="Times New Roman"/>
        </w:rPr>
        <w:t xml:space="preserve"> </w:t>
      </w:r>
      <w:proofErr w:type="spellStart"/>
      <w:r w:rsidRPr="00BE1CC5">
        <w:rPr>
          <w:rFonts w:eastAsiaTheme="majorEastAsia" w:cs="Times New Roman"/>
        </w:rPr>
        <w:t>açısından</w:t>
      </w:r>
      <w:proofErr w:type="spellEnd"/>
      <w:r w:rsidRPr="00BE1CC5">
        <w:rPr>
          <w:rFonts w:eastAsiaTheme="majorEastAsia" w:cs="Times New Roman"/>
        </w:rPr>
        <w:t xml:space="preserve"> </w:t>
      </w:r>
      <w:proofErr w:type="spellStart"/>
      <w:r w:rsidRPr="00BE1CC5">
        <w:rPr>
          <w:rFonts w:eastAsiaTheme="majorEastAsia" w:cs="Times New Roman"/>
        </w:rPr>
        <w:t>literatür</w:t>
      </w:r>
      <w:proofErr w:type="spellEnd"/>
      <w:r w:rsidRPr="00BE1CC5">
        <w:rPr>
          <w:rFonts w:eastAsiaTheme="majorEastAsia" w:cs="Times New Roman"/>
        </w:rPr>
        <w:t xml:space="preserve"> </w:t>
      </w:r>
      <w:proofErr w:type="spellStart"/>
      <w:r w:rsidRPr="00BE1CC5">
        <w:rPr>
          <w:rFonts w:eastAsiaTheme="majorEastAsia" w:cs="Times New Roman"/>
        </w:rPr>
        <w:t>oldukça</w:t>
      </w:r>
      <w:proofErr w:type="spellEnd"/>
      <w:r w:rsidRPr="00BE1CC5">
        <w:rPr>
          <w:rFonts w:eastAsiaTheme="majorEastAsia" w:cs="Times New Roman"/>
        </w:rPr>
        <w:t xml:space="preserve"> </w:t>
      </w:r>
      <w:proofErr w:type="spellStart"/>
      <w:r w:rsidRPr="00BE1CC5">
        <w:rPr>
          <w:rFonts w:eastAsiaTheme="majorEastAsia" w:cs="Times New Roman"/>
        </w:rPr>
        <w:t>sınırlıdır</w:t>
      </w:r>
      <w:proofErr w:type="spellEnd"/>
      <w:r w:rsidRPr="00BE1CC5">
        <w:rPr>
          <w:rFonts w:eastAsiaTheme="majorEastAsia" w:cs="Times New Roman"/>
        </w:rPr>
        <w:t xml:space="preserve">. Bu </w:t>
      </w:r>
      <w:proofErr w:type="spellStart"/>
      <w:r w:rsidRPr="00BE1CC5">
        <w:rPr>
          <w:rFonts w:eastAsiaTheme="majorEastAsia" w:cs="Times New Roman"/>
        </w:rPr>
        <w:t>konuda</w:t>
      </w:r>
      <w:proofErr w:type="spellEnd"/>
      <w:r w:rsidRPr="00BE1CC5">
        <w:rPr>
          <w:rFonts w:eastAsiaTheme="majorEastAsia" w:cs="Times New Roman"/>
        </w:rPr>
        <w:t xml:space="preserve"> </w:t>
      </w:r>
      <w:proofErr w:type="spellStart"/>
      <w:r w:rsidRPr="00BE1CC5">
        <w:rPr>
          <w:rFonts w:eastAsiaTheme="majorEastAsia" w:cs="Times New Roman"/>
        </w:rPr>
        <w:t>yalnızca</w:t>
      </w:r>
      <w:proofErr w:type="spellEnd"/>
      <w:r w:rsidRPr="00BE1CC5">
        <w:rPr>
          <w:rFonts w:eastAsiaTheme="majorEastAsia" w:cs="Times New Roman"/>
        </w:rPr>
        <w:t xml:space="preserve"> </w:t>
      </w:r>
      <w:proofErr w:type="spellStart"/>
      <w:r w:rsidRPr="00BE1CC5">
        <w:rPr>
          <w:rFonts w:eastAsiaTheme="majorEastAsia" w:cs="Times New Roman"/>
        </w:rPr>
        <w:t>iki</w:t>
      </w:r>
      <w:proofErr w:type="spellEnd"/>
      <w:r w:rsidRPr="00BE1CC5">
        <w:rPr>
          <w:rFonts w:eastAsiaTheme="majorEastAsia" w:cs="Times New Roman"/>
        </w:rPr>
        <w:t xml:space="preserve"> </w:t>
      </w:r>
      <w:proofErr w:type="spellStart"/>
      <w:r w:rsidRPr="00BE1CC5">
        <w:rPr>
          <w:rFonts w:eastAsiaTheme="majorEastAsia" w:cs="Times New Roman"/>
        </w:rPr>
        <w:t>prospektif</w:t>
      </w:r>
      <w:proofErr w:type="spellEnd"/>
      <w:r w:rsidRPr="00BE1CC5">
        <w:rPr>
          <w:rFonts w:eastAsiaTheme="majorEastAsia" w:cs="Times New Roman"/>
        </w:rPr>
        <w:t xml:space="preserve"> </w:t>
      </w:r>
      <w:proofErr w:type="spellStart"/>
      <w:r w:rsidRPr="00BE1CC5">
        <w:rPr>
          <w:rFonts w:eastAsiaTheme="majorEastAsia" w:cs="Times New Roman"/>
        </w:rPr>
        <w:t>çalışma</w:t>
      </w:r>
      <w:proofErr w:type="spellEnd"/>
      <w:r w:rsidRPr="00BE1CC5">
        <w:rPr>
          <w:rFonts w:eastAsiaTheme="majorEastAsia" w:cs="Times New Roman"/>
        </w:rPr>
        <w:t xml:space="preserve"> </w:t>
      </w:r>
      <w:proofErr w:type="spellStart"/>
      <w:r w:rsidRPr="00BE1CC5">
        <w:rPr>
          <w:rFonts w:eastAsiaTheme="majorEastAsia" w:cs="Times New Roman"/>
        </w:rPr>
        <w:t>bulunmaktadır</w:t>
      </w:r>
      <w:proofErr w:type="spellEnd"/>
      <w:r w:rsidRPr="00BE1CC5">
        <w:rPr>
          <w:rFonts w:eastAsiaTheme="majorEastAsia" w:cs="Times New Roman"/>
        </w:rPr>
        <w:t xml:space="preserve">. Wang </w:t>
      </w:r>
      <w:proofErr w:type="spellStart"/>
      <w:r w:rsidRPr="00BE1CC5">
        <w:rPr>
          <w:rFonts w:eastAsiaTheme="majorEastAsia" w:cs="Times New Roman"/>
        </w:rPr>
        <w:t>ve</w:t>
      </w:r>
      <w:proofErr w:type="spellEnd"/>
      <w:r w:rsidRPr="00BE1CC5">
        <w:rPr>
          <w:rFonts w:eastAsiaTheme="majorEastAsia" w:cs="Times New Roman"/>
        </w:rPr>
        <w:t xml:space="preserve"> ark.,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komorbiditeli</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indüksiyon </w:t>
      </w:r>
      <w:proofErr w:type="spellStart"/>
      <w:r w:rsidRPr="00BE1CC5">
        <w:rPr>
          <w:rFonts w:eastAsiaTheme="majorEastAsia" w:cs="Times New Roman"/>
        </w:rPr>
        <w:t>öncesi</w:t>
      </w:r>
      <w:proofErr w:type="spellEnd"/>
      <w:r w:rsidRPr="00BE1CC5">
        <w:rPr>
          <w:rFonts w:eastAsiaTheme="majorEastAsia" w:cs="Times New Roman"/>
        </w:rPr>
        <w:t xml:space="preserve"> </w:t>
      </w:r>
      <w:proofErr w:type="spellStart"/>
      <w:r w:rsidRPr="00BE1CC5">
        <w:rPr>
          <w:rFonts w:eastAsiaTheme="majorEastAsia" w:cs="Times New Roman"/>
        </w:rPr>
        <w:t>ΔVpeak</w:t>
      </w:r>
      <w:proofErr w:type="spellEnd"/>
      <w:r w:rsidRPr="00BE1CC5">
        <w:rPr>
          <w:rFonts w:eastAsiaTheme="majorEastAsia" w:cs="Times New Roman"/>
        </w:rPr>
        <w:t xml:space="preserve"> </w:t>
      </w:r>
      <w:proofErr w:type="spellStart"/>
      <w:r w:rsidRPr="00BE1CC5">
        <w:rPr>
          <w:rFonts w:eastAsiaTheme="majorEastAsia" w:cs="Times New Roman"/>
        </w:rPr>
        <w:t>ölçerek</w:t>
      </w:r>
      <w:proofErr w:type="spellEnd"/>
      <w:r w:rsidRPr="00BE1CC5">
        <w:rPr>
          <w:rFonts w:eastAsiaTheme="majorEastAsia" w:cs="Times New Roman"/>
        </w:rPr>
        <w:t xml:space="preserve"> PIH </w:t>
      </w:r>
      <w:proofErr w:type="spellStart"/>
      <w:r w:rsidRPr="00BE1CC5">
        <w:rPr>
          <w:rFonts w:eastAsiaTheme="majorEastAsia" w:cs="Times New Roman"/>
        </w:rPr>
        <w:t>gelişimini</w:t>
      </w:r>
      <w:proofErr w:type="spellEnd"/>
      <w:r w:rsidRPr="00BE1CC5">
        <w:rPr>
          <w:rFonts w:eastAsiaTheme="majorEastAsia" w:cs="Times New Roman"/>
        </w:rPr>
        <w:t xml:space="preserve"> </w:t>
      </w:r>
      <w:proofErr w:type="spellStart"/>
      <w:r w:rsidRPr="00BE1CC5">
        <w:rPr>
          <w:rFonts w:eastAsiaTheme="majorEastAsia" w:cs="Times New Roman"/>
        </w:rPr>
        <w:t>izlemiş</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tahmin</w:t>
      </w:r>
      <w:proofErr w:type="spellEnd"/>
      <w:r w:rsidRPr="00BE1CC5">
        <w:rPr>
          <w:rFonts w:eastAsiaTheme="majorEastAsia" w:cs="Times New Roman"/>
        </w:rPr>
        <w:t xml:space="preserve"> </w:t>
      </w:r>
      <w:proofErr w:type="spellStart"/>
      <w:r w:rsidRPr="00BE1CC5">
        <w:rPr>
          <w:rFonts w:eastAsiaTheme="majorEastAsia" w:cs="Times New Roman"/>
        </w:rPr>
        <w:t>gücünün</w:t>
      </w:r>
      <w:proofErr w:type="spellEnd"/>
      <w:r w:rsidRPr="00BE1CC5">
        <w:rPr>
          <w:rFonts w:eastAsiaTheme="majorEastAsia" w:cs="Times New Roman"/>
        </w:rPr>
        <w:t xml:space="preserve"> </w:t>
      </w:r>
      <w:proofErr w:type="spellStart"/>
      <w:r w:rsidRPr="00BE1CC5">
        <w:rPr>
          <w:rFonts w:eastAsiaTheme="majorEastAsia" w:cs="Times New Roman"/>
        </w:rPr>
        <w:lastRenderedPageBreak/>
        <w:t>FTc’nin</w:t>
      </w:r>
      <w:proofErr w:type="spellEnd"/>
      <w:r w:rsidRPr="00BE1CC5">
        <w:rPr>
          <w:rFonts w:eastAsiaTheme="majorEastAsia" w:cs="Times New Roman"/>
        </w:rPr>
        <w:t xml:space="preserve"> </w:t>
      </w:r>
      <w:proofErr w:type="spellStart"/>
      <w:r w:rsidRPr="00BE1CC5">
        <w:rPr>
          <w:rFonts w:eastAsiaTheme="majorEastAsia" w:cs="Times New Roman"/>
        </w:rPr>
        <w:t>gerisinde</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göstermiştir</w:t>
      </w:r>
      <w:proofErr w:type="spellEnd"/>
      <w:r w:rsidRPr="00BE1CC5">
        <w:rPr>
          <w:rFonts w:eastAsiaTheme="majorEastAsia" w:cs="Times New Roman"/>
        </w:rPr>
        <w:t xml:space="preserve">. Benzer şekilde Maitra </w:t>
      </w:r>
      <w:proofErr w:type="spellStart"/>
      <w:r w:rsidRPr="00BE1CC5">
        <w:rPr>
          <w:rFonts w:eastAsiaTheme="majorEastAsia" w:cs="Times New Roman"/>
        </w:rPr>
        <w:t>ve</w:t>
      </w:r>
      <w:proofErr w:type="spellEnd"/>
      <w:r w:rsidRPr="00BE1CC5">
        <w:rPr>
          <w:rFonts w:eastAsiaTheme="majorEastAsia" w:cs="Times New Roman"/>
        </w:rPr>
        <w:t xml:space="preserve"> ark. da </w:t>
      </w:r>
      <w:proofErr w:type="spellStart"/>
      <w:r w:rsidRPr="00BE1CC5">
        <w:rPr>
          <w:rFonts w:eastAsiaTheme="majorEastAsia" w:cs="Times New Roman"/>
        </w:rPr>
        <w:t>erişkin</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doğruluk</w:t>
      </w:r>
      <w:proofErr w:type="spellEnd"/>
      <w:r w:rsidRPr="00BE1CC5">
        <w:rPr>
          <w:rFonts w:eastAsiaTheme="majorEastAsia" w:cs="Times New Roman"/>
        </w:rPr>
        <w:t xml:space="preserve"> </w:t>
      </w:r>
      <w:proofErr w:type="spellStart"/>
      <w:r w:rsidRPr="00BE1CC5">
        <w:rPr>
          <w:rFonts w:eastAsiaTheme="majorEastAsia" w:cs="Times New Roman"/>
        </w:rPr>
        <w:t>sunduğunu</w:t>
      </w:r>
      <w:proofErr w:type="spellEnd"/>
      <w:r w:rsidRPr="00BE1CC5">
        <w:rPr>
          <w:rFonts w:eastAsiaTheme="majorEastAsia" w:cs="Times New Roman"/>
        </w:rPr>
        <w:t xml:space="preserve"> </w:t>
      </w:r>
      <w:proofErr w:type="spellStart"/>
      <w:r w:rsidRPr="00BE1CC5">
        <w:rPr>
          <w:rFonts w:eastAsiaTheme="majorEastAsia" w:cs="Times New Roman"/>
        </w:rPr>
        <w:t>bildirmiştir</w:t>
      </w:r>
      <w:proofErr w:type="spellEnd"/>
      <w:r w:rsidRPr="00BE1CC5">
        <w:rPr>
          <w:rFonts w:eastAsiaTheme="majorEastAsia" w:cs="Times New Roman"/>
        </w:rPr>
        <w:t xml:space="preserve">. Hung </w:t>
      </w:r>
      <w:proofErr w:type="spellStart"/>
      <w:r w:rsidRPr="00BE1CC5">
        <w:rPr>
          <w:rFonts w:eastAsiaTheme="majorEastAsia" w:cs="Times New Roman"/>
        </w:rPr>
        <w:t>ve</w:t>
      </w:r>
      <w:proofErr w:type="spellEnd"/>
      <w:r w:rsidRPr="00BE1CC5">
        <w:rPr>
          <w:rFonts w:eastAsiaTheme="majorEastAsia" w:cs="Times New Roman"/>
        </w:rPr>
        <w:t xml:space="preserve"> ark.’</w:t>
      </w:r>
      <w:proofErr w:type="spellStart"/>
      <w:r w:rsidRPr="00BE1CC5">
        <w:rPr>
          <w:rFonts w:eastAsiaTheme="majorEastAsia" w:cs="Times New Roman"/>
        </w:rPr>
        <w:t>nın</w:t>
      </w:r>
      <w:proofErr w:type="spellEnd"/>
      <w:r w:rsidRPr="00BE1CC5">
        <w:rPr>
          <w:rFonts w:eastAsiaTheme="majorEastAsia" w:cs="Times New Roman"/>
        </w:rPr>
        <w:t xml:space="preserve"> meta-</w:t>
      </w:r>
      <w:proofErr w:type="spellStart"/>
      <w:r w:rsidRPr="00BE1CC5">
        <w:rPr>
          <w:rFonts w:eastAsiaTheme="majorEastAsia" w:cs="Times New Roman"/>
        </w:rPr>
        <w:t>analizi</w:t>
      </w:r>
      <w:proofErr w:type="spellEnd"/>
      <w:r w:rsidRPr="00BE1CC5">
        <w:rPr>
          <w:rFonts w:eastAsiaTheme="majorEastAsia" w:cs="Times New Roman"/>
        </w:rPr>
        <w:t xml:space="preserve"> </w:t>
      </w:r>
      <w:proofErr w:type="spellStart"/>
      <w:r w:rsidRPr="00BE1CC5">
        <w:rPr>
          <w:rFonts w:eastAsiaTheme="majorEastAsia" w:cs="Times New Roman"/>
        </w:rPr>
        <w:t>ise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farklı</w:t>
      </w:r>
      <w:proofErr w:type="spellEnd"/>
      <w:r w:rsidRPr="00BE1CC5">
        <w:rPr>
          <w:rFonts w:eastAsiaTheme="majorEastAsia" w:cs="Times New Roman"/>
        </w:rPr>
        <w:t xml:space="preserve"> </w:t>
      </w:r>
      <w:proofErr w:type="spellStart"/>
      <w:r w:rsidRPr="00BE1CC5">
        <w:rPr>
          <w:rFonts w:eastAsiaTheme="majorEastAsia" w:cs="Times New Roman"/>
        </w:rPr>
        <w:t>popülasyonlarda</w:t>
      </w:r>
      <w:proofErr w:type="spellEnd"/>
      <w:r w:rsidRPr="00BE1CC5">
        <w:rPr>
          <w:rFonts w:eastAsiaTheme="majorEastAsia" w:cs="Times New Roman"/>
        </w:rPr>
        <w:t xml:space="preserve"> </w:t>
      </w:r>
      <w:proofErr w:type="spellStart"/>
      <w:r w:rsidRPr="00BE1CC5">
        <w:rPr>
          <w:rFonts w:eastAsiaTheme="majorEastAsia" w:cs="Times New Roman"/>
        </w:rPr>
        <w:t>değişken</w:t>
      </w:r>
      <w:proofErr w:type="spellEnd"/>
      <w:r w:rsidRPr="00BE1CC5">
        <w:rPr>
          <w:rFonts w:eastAsiaTheme="majorEastAsia" w:cs="Times New Roman"/>
        </w:rPr>
        <w:t xml:space="preserve"> </w:t>
      </w:r>
      <w:proofErr w:type="spellStart"/>
      <w:r w:rsidRPr="00BE1CC5">
        <w:rPr>
          <w:rFonts w:eastAsiaTheme="majorEastAsia" w:cs="Times New Roman"/>
        </w:rPr>
        <w:t>performans</w:t>
      </w:r>
      <w:proofErr w:type="spellEnd"/>
      <w:r w:rsidRPr="00BE1CC5">
        <w:rPr>
          <w:rFonts w:eastAsiaTheme="majorEastAsia" w:cs="Times New Roman"/>
        </w:rPr>
        <w:t xml:space="preserve"> </w:t>
      </w:r>
      <w:proofErr w:type="spellStart"/>
      <w:r w:rsidRPr="00BE1CC5">
        <w:rPr>
          <w:rFonts w:eastAsiaTheme="majorEastAsia" w:cs="Times New Roman"/>
        </w:rPr>
        <w:t>gösterdiğini</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güvenilir</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prediktör</w:t>
      </w:r>
      <w:proofErr w:type="spellEnd"/>
      <w:r w:rsidRPr="00BE1CC5">
        <w:rPr>
          <w:rFonts w:eastAsiaTheme="majorEastAsia" w:cs="Times New Roman"/>
        </w:rPr>
        <w:t xml:space="preserve"> </w:t>
      </w:r>
      <w:proofErr w:type="spellStart"/>
      <w:r w:rsidRPr="00BE1CC5">
        <w:rPr>
          <w:rFonts w:eastAsiaTheme="majorEastAsia" w:cs="Times New Roman"/>
        </w:rPr>
        <w:t>olmadığını</w:t>
      </w:r>
      <w:proofErr w:type="spellEnd"/>
      <w:r w:rsidRPr="00BE1CC5">
        <w:rPr>
          <w:rFonts w:eastAsiaTheme="majorEastAsia" w:cs="Times New Roman"/>
        </w:rPr>
        <w:t xml:space="preserve"> </w:t>
      </w:r>
      <w:proofErr w:type="spellStart"/>
      <w:r w:rsidRPr="00BE1CC5">
        <w:rPr>
          <w:rFonts w:eastAsiaTheme="majorEastAsia" w:cs="Times New Roman"/>
        </w:rPr>
        <w:t>ortaya</w:t>
      </w:r>
      <w:proofErr w:type="spellEnd"/>
      <w:r w:rsidRPr="00BE1CC5">
        <w:rPr>
          <w:rFonts w:eastAsiaTheme="majorEastAsia" w:cs="Times New Roman"/>
        </w:rPr>
        <w:t xml:space="preserve"> </w:t>
      </w:r>
      <w:proofErr w:type="spellStart"/>
      <w:r w:rsidRPr="00BE1CC5">
        <w:rPr>
          <w:rFonts w:eastAsiaTheme="majorEastAsia" w:cs="Times New Roman"/>
        </w:rPr>
        <w:t>koymuştur</w:t>
      </w:r>
      <w:proofErr w:type="spellEnd"/>
      <w:r w:rsidRPr="00BE1CC5">
        <w:rPr>
          <w:rFonts w:eastAsiaTheme="majorEastAsia" w:cs="Times New Roman"/>
        </w:rPr>
        <w:t xml:space="preserve">. Bu </w:t>
      </w:r>
      <w:proofErr w:type="spellStart"/>
      <w:r w:rsidRPr="00BE1CC5">
        <w:rPr>
          <w:rFonts w:eastAsiaTheme="majorEastAsia" w:cs="Times New Roman"/>
        </w:rPr>
        <w:t>sınırlı</w:t>
      </w:r>
      <w:proofErr w:type="spellEnd"/>
      <w:r w:rsidRPr="00BE1CC5">
        <w:rPr>
          <w:rFonts w:eastAsiaTheme="majorEastAsia" w:cs="Times New Roman"/>
        </w:rPr>
        <w:t xml:space="preserve"> </w:t>
      </w:r>
      <w:proofErr w:type="spellStart"/>
      <w:r w:rsidRPr="00BE1CC5">
        <w:rPr>
          <w:rFonts w:eastAsiaTheme="majorEastAsia" w:cs="Times New Roman"/>
        </w:rPr>
        <w:t>veriler</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preload </w:t>
      </w:r>
      <w:proofErr w:type="spellStart"/>
      <w:r w:rsidRPr="00BE1CC5">
        <w:rPr>
          <w:rFonts w:eastAsiaTheme="majorEastAsia" w:cs="Times New Roman"/>
        </w:rPr>
        <w:t>değişikliklerini</w:t>
      </w:r>
      <w:proofErr w:type="spellEnd"/>
      <w:r w:rsidRPr="00BE1CC5">
        <w:rPr>
          <w:rFonts w:eastAsiaTheme="majorEastAsia" w:cs="Times New Roman"/>
        </w:rPr>
        <w:t xml:space="preserve"> </w:t>
      </w:r>
      <w:proofErr w:type="spellStart"/>
      <w:r w:rsidRPr="00BE1CC5">
        <w:rPr>
          <w:rFonts w:eastAsiaTheme="majorEastAsia" w:cs="Times New Roman"/>
        </w:rPr>
        <w:t>yansıtsa</w:t>
      </w:r>
      <w:proofErr w:type="spellEnd"/>
      <w:r w:rsidRPr="00BE1CC5">
        <w:rPr>
          <w:rFonts w:eastAsiaTheme="majorEastAsia" w:cs="Times New Roman"/>
        </w:rPr>
        <w:t xml:space="preserve"> da PIH </w:t>
      </w:r>
      <w:proofErr w:type="spellStart"/>
      <w:r w:rsidRPr="00BE1CC5">
        <w:rPr>
          <w:rFonts w:eastAsiaTheme="majorEastAsia" w:cs="Times New Roman"/>
        </w:rPr>
        <w:t>gibi</w:t>
      </w:r>
      <w:proofErr w:type="spellEnd"/>
      <w:r w:rsidRPr="00BE1CC5">
        <w:rPr>
          <w:rFonts w:eastAsiaTheme="majorEastAsia" w:cs="Times New Roman"/>
        </w:rPr>
        <w:t xml:space="preserve"> </w:t>
      </w:r>
      <w:proofErr w:type="spellStart"/>
      <w:r w:rsidRPr="00BE1CC5">
        <w:rPr>
          <w:rFonts w:eastAsiaTheme="majorEastAsia" w:cs="Times New Roman"/>
        </w:rPr>
        <w:t>çok</w:t>
      </w:r>
      <w:proofErr w:type="spellEnd"/>
      <w:r w:rsidRPr="00BE1CC5">
        <w:rPr>
          <w:rFonts w:eastAsiaTheme="majorEastAsia" w:cs="Times New Roman"/>
        </w:rPr>
        <w:t xml:space="preserve"> </w:t>
      </w:r>
      <w:proofErr w:type="spellStart"/>
      <w:r w:rsidRPr="00BE1CC5">
        <w:rPr>
          <w:rFonts w:eastAsiaTheme="majorEastAsia" w:cs="Times New Roman"/>
        </w:rPr>
        <w:t>faktörlü</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tabloyu</w:t>
      </w:r>
      <w:proofErr w:type="spellEnd"/>
      <w:r w:rsidRPr="00BE1CC5">
        <w:rPr>
          <w:rFonts w:eastAsiaTheme="majorEastAsia" w:cs="Times New Roman"/>
        </w:rPr>
        <w:t xml:space="preserve"> </w:t>
      </w:r>
      <w:proofErr w:type="spellStart"/>
      <w:r w:rsidRPr="00BE1CC5">
        <w:rPr>
          <w:rFonts w:eastAsiaTheme="majorEastAsia" w:cs="Times New Roman"/>
        </w:rPr>
        <w:t>tek</w:t>
      </w:r>
      <w:proofErr w:type="spellEnd"/>
      <w:r w:rsidRPr="00BE1CC5">
        <w:rPr>
          <w:rFonts w:eastAsiaTheme="majorEastAsia" w:cs="Times New Roman"/>
        </w:rPr>
        <w:t xml:space="preserve"> </w:t>
      </w:r>
      <w:proofErr w:type="spellStart"/>
      <w:r w:rsidRPr="00BE1CC5">
        <w:rPr>
          <w:rFonts w:eastAsiaTheme="majorEastAsia" w:cs="Times New Roman"/>
        </w:rPr>
        <w:t>başına</w:t>
      </w:r>
      <w:proofErr w:type="spellEnd"/>
      <w:r w:rsidRPr="00BE1CC5">
        <w:rPr>
          <w:rFonts w:eastAsiaTheme="majorEastAsia" w:cs="Times New Roman"/>
        </w:rPr>
        <w:t xml:space="preserve"> </w:t>
      </w:r>
      <w:proofErr w:type="spellStart"/>
      <w:r w:rsidRPr="00BE1CC5">
        <w:rPr>
          <w:rFonts w:eastAsiaTheme="majorEastAsia" w:cs="Times New Roman"/>
        </w:rPr>
        <w:t>öngörmede</w:t>
      </w:r>
      <w:proofErr w:type="spellEnd"/>
      <w:r w:rsidRPr="00BE1CC5">
        <w:rPr>
          <w:rFonts w:eastAsiaTheme="majorEastAsia" w:cs="Times New Roman"/>
        </w:rPr>
        <w:t xml:space="preserve"> </w:t>
      </w:r>
      <w:proofErr w:type="spellStart"/>
      <w:r w:rsidRPr="00BE1CC5">
        <w:rPr>
          <w:rFonts w:eastAsiaTheme="majorEastAsia" w:cs="Times New Roman"/>
        </w:rPr>
        <w:t>yetersiz</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düşündürmektedir</w:t>
      </w:r>
      <w:proofErr w:type="spellEnd"/>
      <w:r w:rsidRPr="00BE1CC5">
        <w:rPr>
          <w:rFonts w:eastAsiaTheme="majorEastAsia" w:cs="Times New Roman"/>
        </w:rPr>
        <w:t>.</w:t>
      </w:r>
    </w:p>
    <w:p w14:paraId="5E144247" w14:textId="0E8CA7D2" w:rsidR="00B762F9" w:rsidRPr="00B762F9" w:rsidRDefault="00B762F9" w:rsidP="00B762F9">
      <w:pPr>
        <w:pStyle w:val="Balk5"/>
        <w:spacing w:line="360" w:lineRule="auto"/>
        <w:jc w:val="both"/>
        <w:rPr>
          <w:rFonts w:ascii="Times New Roman" w:hAnsi="Times New Roman" w:cs="Times New Roman"/>
          <w:color w:val="auto"/>
          <w:lang w:val="tr-TR"/>
        </w:rPr>
      </w:pPr>
      <w:r w:rsidRPr="00B762F9">
        <w:rPr>
          <w:rFonts w:ascii="Times New Roman" w:hAnsi="Times New Roman" w:cs="Times New Roman"/>
          <w:color w:val="auto"/>
          <w:lang w:val="tr-TR"/>
        </w:rPr>
        <w:t xml:space="preserve">Bu nedenle </w:t>
      </w:r>
      <w:proofErr w:type="spellStart"/>
      <w:r w:rsidRPr="00B762F9">
        <w:rPr>
          <w:rFonts w:ascii="Times New Roman" w:hAnsi="Times New Roman" w:cs="Times New Roman"/>
          <w:color w:val="auto"/>
          <w:lang w:val="tr-TR"/>
        </w:rPr>
        <w:t>ΔVpeak’in</w:t>
      </w:r>
      <w:proofErr w:type="spellEnd"/>
      <w:r w:rsidRPr="00B762F9">
        <w:rPr>
          <w:rFonts w:ascii="Times New Roman" w:hAnsi="Times New Roman" w:cs="Times New Roman"/>
          <w:color w:val="auto"/>
          <w:lang w:val="tr-TR"/>
        </w:rPr>
        <w:t xml:space="preserve"> tek başına güvenilir bir </w:t>
      </w:r>
      <w:proofErr w:type="spellStart"/>
      <w:r w:rsidRPr="00B762F9">
        <w:rPr>
          <w:rFonts w:ascii="Times New Roman" w:hAnsi="Times New Roman" w:cs="Times New Roman"/>
          <w:color w:val="auto"/>
          <w:lang w:val="tr-TR"/>
        </w:rPr>
        <w:t>prediktör</w:t>
      </w:r>
      <w:proofErr w:type="spellEnd"/>
      <w:r w:rsidRPr="00B762F9">
        <w:rPr>
          <w:rFonts w:ascii="Times New Roman" w:hAnsi="Times New Roman" w:cs="Times New Roman"/>
          <w:color w:val="auto"/>
          <w:lang w:val="tr-TR"/>
        </w:rPr>
        <w:t xml:space="preserve"> olarak kullanılmasının uygun olmadığı, ancak FTc ve akım volümü </w:t>
      </w:r>
      <w:r>
        <w:rPr>
          <w:rFonts w:ascii="Times New Roman" w:hAnsi="Times New Roman" w:cs="Times New Roman"/>
          <w:color w:val="auto"/>
          <w:lang w:val="tr-TR"/>
        </w:rPr>
        <w:t xml:space="preserve">ile </w:t>
      </w:r>
      <w:r w:rsidRPr="00B762F9">
        <w:rPr>
          <w:rFonts w:ascii="Times New Roman" w:hAnsi="Times New Roman" w:cs="Times New Roman"/>
          <w:color w:val="auto"/>
          <w:lang w:val="tr-TR"/>
        </w:rPr>
        <w:t>birlikte yorumlanmasını gerekli kılmakta; böylece hastanın hemodinamik rezervinin daha bütüncül ve doğru bir şekilde değerlendirilmesine olanak sağlamaktadır.</w:t>
      </w:r>
    </w:p>
    <w:p w14:paraId="09601344" w14:textId="5C6E6737" w:rsidR="00295BD9" w:rsidRDefault="009F4717" w:rsidP="00D55024">
      <w:pPr>
        <w:pStyle w:val="Balk5"/>
        <w:spacing w:line="360" w:lineRule="auto"/>
        <w:jc w:val="both"/>
        <w:rPr>
          <w:rFonts w:ascii="Times New Roman" w:hAnsi="Times New Roman" w:cs="Times New Roman"/>
          <w:b/>
          <w:bCs/>
          <w:color w:val="auto"/>
          <w:lang w:val="tr-TR"/>
        </w:rPr>
      </w:pPr>
      <w:r w:rsidRPr="00826778">
        <w:rPr>
          <w:rFonts w:ascii="Times New Roman" w:hAnsi="Times New Roman" w:cs="Times New Roman"/>
          <w:b/>
          <w:bCs/>
          <w:color w:val="auto"/>
          <w:lang w:val="tr-TR"/>
        </w:rPr>
        <w:t xml:space="preserve">Akım Volümü </w:t>
      </w:r>
    </w:p>
    <w:p w14:paraId="4AD21A3B" w14:textId="4F9911A5" w:rsidR="006A480F"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Karotis Doppler ile ölçülen flow </w:t>
      </w:r>
      <w:proofErr w:type="spellStart"/>
      <w:r w:rsidRPr="00643336">
        <w:rPr>
          <w:rFonts w:cs="Times New Roman"/>
          <w:lang w:val="tr-TR"/>
        </w:rPr>
        <w:t>volume</w:t>
      </w:r>
      <w:proofErr w:type="spellEnd"/>
      <w:r w:rsidRPr="00643336">
        <w:rPr>
          <w:rFonts w:cs="Times New Roman"/>
          <w:lang w:val="tr-TR"/>
        </w:rPr>
        <w:t xml:space="preserve">, belirli bir zaman diliminde damardan geçen kan miktarını ifade eden hacimsel bir parametredir ve damar çapı, kalp hızı ile </w:t>
      </w:r>
      <w:r w:rsidR="00B762F9">
        <w:rPr>
          <w:rFonts w:cs="Times New Roman"/>
          <w:lang w:val="tr-TR"/>
        </w:rPr>
        <w:t>hız-zaman</w:t>
      </w:r>
      <w:r w:rsidRPr="00643336">
        <w:rPr>
          <w:rFonts w:cs="Times New Roman"/>
          <w:lang w:val="tr-TR"/>
        </w:rPr>
        <w:t xml:space="preserve"> integral</w:t>
      </w:r>
      <w:r w:rsidR="00B762F9">
        <w:rPr>
          <w:rFonts w:cs="Times New Roman"/>
          <w:lang w:val="tr-TR"/>
        </w:rPr>
        <w:t>i</w:t>
      </w:r>
      <w:r w:rsidRPr="00643336">
        <w:rPr>
          <w:rFonts w:cs="Times New Roman"/>
          <w:lang w:val="tr-TR"/>
        </w:rPr>
        <w:t xml:space="preserve"> (VTI) kullanılarak hesaplanır. VTI, sistol boyunca akım hızının zamana göre integrali olup her atımda damardan geçen kanın mesafe karşılığındaki ölçüsünü temsil eder ve bu nedenle </w:t>
      </w:r>
      <w:proofErr w:type="spellStart"/>
      <w:r w:rsidRPr="00643336">
        <w:rPr>
          <w:rFonts w:cs="Times New Roman"/>
          <w:lang w:val="tr-TR"/>
        </w:rPr>
        <w:t>preload</w:t>
      </w:r>
      <w:proofErr w:type="spellEnd"/>
      <w:r w:rsidRPr="00643336">
        <w:rPr>
          <w:rFonts w:cs="Times New Roman"/>
          <w:lang w:val="tr-TR"/>
        </w:rPr>
        <w:t xml:space="preserve"> ve </w:t>
      </w:r>
      <w:proofErr w:type="spellStart"/>
      <w:r w:rsidRPr="00643336">
        <w:rPr>
          <w:rFonts w:cs="Times New Roman"/>
          <w:lang w:val="tr-TR"/>
        </w:rPr>
        <w:t>strok</w:t>
      </w:r>
      <w:proofErr w:type="spellEnd"/>
      <w:r w:rsidRPr="00643336">
        <w:rPr>
          <w:rFonts w:cs="Times New Roman"/>
          <w:lang w:val="tr-TR"/>
        </w:rPr>
        <w:t xml:space="preserve"> volümü değişikliklerine duyarlıdır. </w:t>
      </w:r>
    </w:p>
    <w:p w14:paraId="2FCB27C5" w14:textId="27538996" w:rsidR="00643336" w:rsidRDefault="00643336" w:rsidP="00643336">
      <w:pPr>
        <w:suppressAutoHyphens w:val="0"/>
        <w:spacing w:before="100" w:beforeAutospacing="1" w:after="100" w:afterAutospacing="1" w:line="360" w:lineRule="auto"/>
        <w:jc w:val="both"/>
        <w:rPr>
          <w:rFonts w:cs="Times New Roman"/>
          <w:lang w:val="tr-TR"/>
        </w:rPr>
      </w:pPr>
      <w:proofErr w:type="spellStart"/>
      <w:r>
        <w:rPr>
          <w:rFonts w:cs="Times New Roman"/>
        </w:rPr>
        <w:t>F</w:t>
      </w:r>
      <w:r w:rsidRPr="00643336">
        <w:rPr>
          <w:rFonts w:cs="Times New Roman"/>
        </w:rPr>
        <w:t>izyolojik</w:t>
      </w:r>
      <w:proofErr w:type="spellEnd"/>
      <w:r w:rsidRPr="00643336">
        <w:rPr>
          <w:rFonts w:cs="Times New Roman"/>
        </w:rPr>
        <w:t xml:space="preserve"> </w:t>
      </w:r>
      <w:proofErr w:type="spellStart"/>
      <w:r w:rsidRPr="00643336">
        <w:rPr>
          <w:rFonts w:cs="Times New Roman"/>
        </w:rPr>
        <w:t>olarak</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w:t>
      </w:r>
      <w:proofErr w:type="spellEnd"/>
      <w:r w:rsidRPr="00643336">
        <w:rPr>
          <w:rFonts w:cs="Times New Roman"/>
        </w:rPr>
        <w:t xml:space="preserve"> </w:t>
      </w:r>
      <w:proofErr w:type="spellStart"/>
      <w:r w:rsidRPr="00643336">
        <w:rPr>
          <w:rFonts w:cs="Times New Roman"/>
        </w:rPr>
        <w:t>belirleyen</w:t>
      </w:r>
      <w:proofErr w:type="spellEnd"/>
      <w:r w:rsidRPr="00643336">
        <w:rPr>
          <w:rFonts w:cs="Times New Roman"/>
        </w:rPr>
        <w:t xml:space="preserve"> preload, </w:t>
      </w:r>
      <w:proofErr w:type="spellStart"/>
      <w:r w:rsidRPr="00643336">
        <w:rPr>
          <w:rFonts w:cs="Times New Roman"/>
        </w:rPr>
        <w:t>kontraktilite</w:t>
      </w:r>
      <w:proofErr w:type="spellEnd"/>
      <w:r w:rsidRPr="00643336">
        <w:rPr>
          <w:rFonts w:cs="Times New Roman"/>
        </w:rPr>
        <w:t xml:space="preserve"> </w:t>
      </w:r>
      <w:proofErr w:type="spellStart"/>
      <w:r w:rsidRPr="00643336">
        <w:rPr>
          <w:rFonts w:cs="Times New Roman"/>
        </w:rPr>
        <w:t>ve</w:t>
      </w:r>
      <w:proofErr w:type="spellEnd"/>
      <w:r w:rsidRPr="00643336">
        <w:rPr>
          <w:rFonts w:cs="Times New Roman"/>
        </w:rPr>
        <w:t xml:space="preserve"> afterload </w:t>
      </w:r>
      <w:proofErr w:type="spellStart"/>
      <w:r w:rsidRPr="00643336">
        <w:rPr>
          <w:rFonts w:cs="Times New Roman"/>
        </w:rPr>
        <w:t>değişiklikleri</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akım</w:t>
      </w:r>
      <w:proofErr w:type="spellEnd"/>
      <w:r w:rsidRPr="00643336">
        <w:rPr>
          <w:rFonts w:cs="Times New Roman"/>
        </w:rPr>
        <w:t xml:space="preserve"> </w:t>
      </w:r>
      <w:proofErr w:type="spellStart"/>
      <w:r w:rsidRPr="00643336">
        <w:rPr>
          <w:rFonts w:cs="Times New Roman"/>
        </w:rPr>
        <w:t>volümüne</w:t>
      </w:r>
      <w:proofErr w:type="spellEnd"/>
      <w:r w:rsidRPr="00643336">
        <w:rPr>
          <w:rFonts w:cs="Times New Roman"/>
        </w:rPr>
        <w:t xml:space="preserve"> de </w:t>
      </w:r>
      <w:proofErr w:type="spellStart"/>
      <w:r w:rsidRPr="00643336">
        <w:rPr>
          <w:rFonts w:cs="Times New Roman"/>
        </w:rPr>
        <w:t>yansıyabilir</w:t>
      </w:r>
      <w:proofErr w:type="spellEnd"/>
      <w:r w:rsidRPr="00643336">
        <w:rPr>
          <w:rFonts w:cs="Times New Roman"/>
        </w:rPr>
        <w:t xml:space="preserve">. Preload </w:t>
      </w:r>
      <w:proofErr w:type="spellStart"/>
      <w:r w:rsidRPr="00643336">
        <w:rPr>
          <w:rFonts w:cs="Times New Roman"/>
        </w:rPr>
        <w:t>azalması</w:t>
      </w:r>
      <w:proofErr w:type="spellEnd"/>
      <w:r w:rsidRPr="00643336">
        <w:rPr>
          <w:rFonts w:cs="Times New Roman"/>
        </w:rPr>
        <w:t xml:space="preserve"> </w:t>
      </w:r>
      <w:proofErr w:type="spellStart"/>
      <w:r w:rsidRPr="00643336">
        <w:rPr>
          <w:rFonts w:cs="Times New Roman"/>
        </w:rPr>
        <w:t>veya</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volümündeki</w:t>
      </w:r>
      <w:proofErr w:type="spellEnd"/>
      <w:r w:rsidRPr="00643336">
        <w:rPr>
          <w:rFonts w:cs="Times New Roman"/>
        </w:rPr>
        <w:t xml:space="preserve"> </w:t>
      </w:r>
      <w:proofErr w:type="spellStart"/>
      <w:r w:rsidRPr="00643336">
        <w:rPr>
          <w:rFonts w:cs="Times New Roman"/>
        </w:rPr>
        <w:t>düşüş</w:t>
      </w:r>
      <w:proofErr w:type="spellEnd"/>
      <w:r w:rsidRPr="00643336">
        <w:rPr>
          <w:rFonts w:cs="Times New Roman"/>
        </w:rPr>
        <w:t xml:space="preserve"> flow volume </w:t>
      </w:r>
      <w:proofErr w:type="spellStart"/>
      <w:r w:rsidRPr="00643336">
        <w:rPr>
          <w:rFonts w:cs="Times New Roman"/>
        </w:rPr>
        <w:t>değerlerinde</w:t>
      </w:r>
      <w:proofErr w:type="spellEnd"/>
      <w:r w:rsidRPr="00643336">
        <w:rPr>
          <w:rFonts w:cs="Times New Roman"/>
        </w:rPr>
        <w:t xml:space="preserve"> </w:t>
      </w:r>
      <w:proofErr w:type="spellStart"/>
      <w:r w:rsidRPr="00643336">
        <w:rPr>
          <w:rFonts w:cs="Times New Roman"/>
        </w:rPr>
        <w:t>azalma</w:t>
      </w:r>
      <w:proofErr w:type="spellEnd"/>
      <w:r w:rsidRPr="00643336">
        <w:rPr>
          <w:rFonts w:cs="Times New Roman"/>
        </w:rPr>
        <w:t xml:space="preserve"> </w:t>
      </w:r>
      <w:proofErr w:type="spellStart"/>
      <w:r w:rsidRPr="00643336">
        <w:rPr>
          <w:rFonts w:cs="Times New Roman"/>
        </w:rPr>
        <w:t>ile</w:t>
      </w:r>
      <w:proofErr w:type="spellEnd"/>
      <w:r w:rsidRPr="00643336">
        <w:rPr>
          <w:rFonts w:cs="Times New Roman"/>
        </w:rPr>
        <w:t xml:space="preserve"> </w:t>
      </w:r>
      <w:proofErr w:type="spellStart"/>
      <w:r w:rsidRPr="00643336">
        <w:rPr>
          <w:rFonts w:cs="Times New Roman"/>
        </w:rPr>
        <w:t>sonuçlanabilirken</w:t>
      </w:r>
      <w:proofErr w:type="spellEnd"/>
      <w:r w:rsidRPr="00643336">
        <w:rPr>
          <w:rFonts w:cs="Times New Roman"/>
        </w:rPr>
        <w:t xml:space="preserve">, </w:t>
      </w:r>
      <w:proofErr w:type="spellStart"/>
      <w:r w:rsidRPr="00643336">
        <w:rPr>
          <w:rFonts w:cs="Times New Roman"/>
        </w:rPr>
        <w:t>artmış</w:t>
      </w:r>
      <w:proofErr w:type="spellEnd"/>
      <w:r w:rsidRPr="00643336">
        <w:rPr>
          <w:rFonts w:cs="Times New Roman"/>
        </w:rPr>
        <w:t xml:space="preserve"> </w:t>
      </w:r>
      <w:proofErr w:type="spellStart"/>
      <w:r w:rsidRPr="00643336">
        <w:rPr>
          <w:rFonts w:cs="Times New Roman"/>
        </w:rPr>
        <w:t>intravasküler</w:t>
      </w:r>
      <w:proofErr w:type="spellEnd"/>
      <w:r w:rsidRPr="00643336">
        <w:rPr>
          <w:rFonts w:cs="Times New Roman"/>
        </w:rPr>
        <w:t xml:space="preserve"> </w:t>
      </w:r>
      <w:proofErr w:type="spellStart"/>
      <w:r w:rsidRPr="00643336">
        <w:rPr>
          <w:rFonts w:cs="Times New Roman"/>
        </w:rPr>
        <w:t>volüm</w:t>
      </w:r>
      <w:proofErr w:type="spellEnd"/>
      <w:r w:rsidRPr="00643336">
        <w:rPr>
          <w:rFonts w:cs="Times New Roman"/>
        </w:rPr>
        <w:t xml:space="preserve"> </w:t>
      </w:r>
      <w:proofErr w:type="spellStart"/>
      <w:r w:rsidRPr="00643336">
        <w:rPr>
          <w:rFonts w:cs="Times New Roman"/>
        </w:rPr>
        <w:t>ya</w:t>
      </w:r>
      <w:proofErr w:type="spellEnd"/>
      <w:r w:rsidRPr="00643336">
        <w:rPr>
          <w:rFonts w:cs="Times New Roman"/>
        </w:rPr>
        <w:t xml:space="preserve"> da </w:t>
      </w:r>
      <w:proofErr w:type="spellStart"/>
      <w:r w:rsidRPr="00643336">
        <w:rPr>
          <w:rFonts w:cs="Times New Roman"/>
        </w:rPr>
        <w:t>yüksek</w:t>
      </w:r>
      <w:proofErr w:type="spellEnd"/>
      <w:r w:rsidRPr="00643336">
        <w:rPr>
          <w:rFonts w:cs="Times New Roman"/>
        </w:rPr>
        <w:t xml:space="preserve"> </w:t>
      </w:r>
      <w:proofErr w:type="spellStart"/>
      <w:r w:rsidRPr="00643336">
        <w:rPr>
          <w:rFonts w:cs="Times New Roman"/>
        </w:rPr>
        <w:t>kardiyak</w:t>
      </w:r>
      <w:proofErr w:type="spellEnd"/>
      <w:r w:rsidRPr="00643336">
        <w:rPr>
          <w:rFonts w:cs="Times New Roman"/>
        </w:rPr>
        <w:t xml:space="preserve"> output </w:t>
      </w:r>
      <w:proofErr w:type="spellStart"/>
      <w:r w:rsidRPr="00643336">
        <w:rPr>
          <w:rFonts w:cs="Times New Roman"/>
        </w:rPr>
        <w:t>durumlarında</w:t>
      </w:r>
      <w:proofErr w:type="spellEnd"/>
      <w:r w:rsidRPr="00643336">
        <w:rPr>
          <w:rFonts w:cs="Times New Roman"/>
        </w:rPr>
        <w:t xml:space="preserve"> flow volume </w:t>
      </w:r>
      <w:proofErr w:type="spellStart"/>
      <w:r w:rsidRPr="00643336">
        <w:rPr>
          <w:rFonts w:cs="Times New Roman"/>
        </w:rPr>
        <w:t>artabilir</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arter</w:t>
      </w:r>
      <w:proofErr w:type="spellEnd"/>
      <w:r w:rsidRPr="00643336">
        <w:rPr>
          <w:rFonts w:cs="Times New Roman"/>
        </w:rPr>
        <w:t xml:space="preserve"> </w:t>
      </w:r>
      <w:proofErr w:type="spellStart"/>
      <w:r w:rsidRPr="00643336">
        <w:rPr>
          <w:rFonts w:cs="Times New Roman"/>
        </w:rPr>
        <w:t>serebral</w:t>
      </w:r>
      <w:proofErr w:type="spellEnd"/>
      <w:r w:rsidRPr="00643336">
        <w:rPr>
          <w:rFonts w:cs="Times New Roman"/>
        </w:rPr>
        <w:t xml:space="preserve"> </w:t>
      </w:r>
      <w:proofErr w:type="spellStart"/>
      <w:r w:rsidRPr="00643336">
        <w:rPr>
          <w:rFonts w:cs="Times New Roman"/>
        </w:rPr>
        <w:t>perfüzyonun</w:t>
      </w:r>
      <w:proofErr w:type="spellEnd"/>
      <w:r w:rsidRPr="00643336">
        <w:rPr>
          <w:rFonts w:cs="Times New Roman"/>
        </w:rPr>
        <w:t xml:space="preserve"> </w:t>
      </w:r>
      <w:proofErr w:type="spellStart"/>
      <w:r w:rsidRPr="00643336">
        <w:rPr>
          <w:rFonts w:cs="Times New Roman"/>
        </w:rPr>
        <w:t>önemli</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bileşeni</w:t>
      </w:r>
      <w:proofErr w:type="spellEnd"/>
      <w:r w:rsidRPr="00643336">
        <w:rPr>
          <w:rFonts w:cs="Times New Roman"/>
        </w:rPr>
        <w:t xml:space="preserve"> </w:t>
      </w:r>
      <w:proofErr w:type="spellStart"/>
      <w:r w:rsidRPr="00643336">
        <w:rPr>
          <w:rFonts w:cs="Times New Roman"/>
        </w:rPr>
        <w:t>olduğundan</w:t>
      </w:r>
      <w:proofErr w:type="spellEnd"/>
      <w:r w:rsidRPr="00643336">
        <w:rPr>
          <w:rFonts w:cs="Times New Roman"/>
        </w:rPr>
        <w:t xml:space="preserve">, flow volume </w:t>
      </w:r>
      <w:proofErr w:type="spellStart"/>
      <w:r w:rsidRPr="00643336">
        <w:rPr>
          <w:rFonts w:cs="Times New Roman"/>
        </w:rPr>
        <w:t>aynı</w:t>
      </w:r>
      <w:proofErr w:type="spellEnd"/>
      <w:r w:rsidRPr="00643336">
        <w:rPr>
          <w:rFonts w:cs="Times New Roman"/>
        </w:rPr>
        <w:t xml:space="preserve"> </w:t>
      </w:r>
      <w:proofErr w:type="spellStart"/>
      <w:r w:rsidRPr="00643336">
        <w:rPr>
          <w:rFonts w:cs="Times New Roman"/>
        </w:rPr>
        <w:t>zamanda</w:t>
      </w:r>
      <w:proofErr w:type="spellEnd"/>
      <w:r w:rsidRPr="00643336">
        <w:rPr>
          <w:rFonts w:cs="Times New Roman"/>
        </w:rPr>
        <w:t xml:space="preserve"> </w:t>
      </w:r>
      <w:proofErr w:type="spellStart"/>
      <w:r w:rsidRPr="00643336">
        <w:rPr>
          <w:rFonts w:cs="Times New Roman"/>
        </w:rPr>
        <w:t>santral</w:t>
      </w:r>
      <w:proofErr w:type="spellEnd"/>
      <w:r w:rsidRPr="00643336">
        <w:rPr>
          <w:rFonts w:cs="Times New Roman"/>
        </w:rPr>
        <w:t xml:space="preserve"> </w:t>
      </w:r>
      <w:proofErr w:type="spellStart"/>
      <w:r w:rsidRPr="00643336">
        <w:rPr>
          <w:rFonts w:cs="Times New Roman"/>
        </w:rPr>
        <w:t>dolaşımdaki</w:t>
      </w:r>
      <w:proofErr w:type="spellEnd"/>
      <w:r w:rsidRPr="00643336">
        <w:rPr>
          <w:rFonts w:cs="Times New Roman"/>
        </w:rPr>
        <w:t xml:space="preserve"> </w:t>
      </w:r>
      <w:proofErr w:type="spellStart"/>
      <w:r w:rsidRPr="00643336">
        <w:rPr>
          <w:rFonts w:cs="Times New Roman"/>
        </w:rPr>
        <w:t>değişimlerin</w:t>
      </w:r>
      <w:proofErr w:type="spellEnd"/>
      <w:r w:rsidRPr="00643336">
        <w:rPr>
          <w:rFonts w:cs="Times New Roman"/>
        </w:rPr>
        <w:t xml:space="preserve"> </w:t>
      </w:r>
      <w:proofErr w:type="spellStart"/>
      <w:r w:rsidRPr="00643336">
        <w:rPr>
          <w:rFonts w:cs="Times New Roman"/>
        </w:rPr>
        <w:t>beyin</w:t>
      </w:r>
      <w:proofErr w:type="spellEnd"/>
      <w:r w:rsidRPr="00643336">
        <w:rPr>
          <w:rFonts w:cs="Times New Roman"/>
        </w:rPr>
        <w:t xml:space="preserve"> </w:t>
      </w:r>
      <w:proofErr w:type="spellStart"/>
      <w:r w:rsidRPr="00643336">
        <w:rPr>
          <w:rFonts w:cs="Times New Roman"/>
        </w:rPr>
        <w:t>kan</w:t>
      </w:r>
      <w:proofErr w:type="spellEnd"/>
      <w:r w:rsidRPr="00643336">
        <w:rPr>
          <w:rFonts w:cs="Times New Roman"/>
        </w:rPr>
        <w:t xml:space="preserve"> </w:t>
      </w:r>
      <w:proofErr w:type="spellStart"/>
      <w:r w:rsidRPr="00643336">
        <w:rPr>
          <w:rFonts w:cs="Times New Roman"/>
        </w:rPr>
        <w:t>akımına</w:t>
      </w:r>
      <w:proofErr w:type="spellEnd"/>
      <w:r w:rsidRPr="00643336">
        <w:rPr>
          <w:rFonts w:cs="Times New Roman"/>
        </w:rPr>
        <w:t xml:space="preserve"> </w:t>
      </w:r>
      <w:proofErr w:type="spellStart"/>
      <w:r w:rsidRPr="00643336">
        <w:rPr>
          <w:rFonts w:cs="Times New Roman"/>
        </w:rPr>
        <w:t>periferik</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yansımasını</w:t>
      </w:r>
      <w:proofErr w:type="spellEnd"/>
      <w:r w:rsidRPr="00643336">
        <w:rPr>
          <w:rFonts w:cs="Times New Roman"/>
        </w:rPr>
        <w:t xml:space="preserve"> </w:t>
      </w:r>
      <w:proofErr w:type="spellStart"/>
      <w:r w:rsidRPr="00643336">
        <w:rPr>
          <w:rFonts w:cs="Times New Roman"/>
        </w:rPr>
        <w:t>sunar</w:t>
      </w:r>
      <w:proofErr w:type="spellEnd"/>
      <w:r w:rsidRPr="00643336">
        <w:rPr>
          <w:rFonts w:cs="Times New Roman"/>
        </w:rPr>
        <w:t>.</w:t>
      </w:r>
    </w:p>
    <w:p w14:paraId="6A8D2D5C" w14:textId="678D507A"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Bununla birlikte </w:t>
      </w:r>
      <w:r w:rsidR="00B762F9">
        <w:rPr>
          <w:rFonts w:cs="Times New Roman"/>
          <w:lang w:val="tr-TR"/>
        </w:rPr>
        <w:t>akım</w:t>
      </w:r>
      <w:r w:rsidRPr="00643336">
        <w:rPr>
          <w:rFonts w:cs="Times New Roman"/>
          <w:lang w:val="tr-TR"/>
        </w:rPr>
        <w:t xml:space="preserve"> </w:t>
      </w:r>
      <w:proofErr w:type="spellStart"/>
      <w:r w:rsidRPr="00643336">
        <w:rPr>
          <w:rFonts w:cs="Times New Roman"/>
          <w:lang w:val="tr-TR"/>
        </w:rPr>
        <w:t>volum</w:t>
      </w:r>
      <w:r w:rsidR="00B762F9">
        <w:rPr>
          <w:rFonts w:cs="Times New Roman"/>
          <w:lang w:val="tr-TR"/>
        </w:rPr>
        <w:t>ü</w:t>
      </w:r>
      <w:proofErr w:type="spellEnd"/>
      <w:r w:rsidRPr="00643336">
        <w:rPr>
          <w:rFonts w:cs="Times New Roman"/>
          <w:lang w:val="tr-TR"/>
        </w:rPr>
        <w:t xml:space="preserve"> ölçümü, karotis arterde çap belirlemenin güçlüğü ve </w:t>
      </w:r>
      <w:proofErr w:type="spellStart"/>
      <w:r w:rsidRPr="00643336">
        <w:rPr>
          <w:rFonts w:cs="Times New Roman"/>
          <w:lang w:val="tr-TR"/>
        </w:rPr>
        <w:t>insonasyon</w:t>
      </w:r>
      <w:proofErr w:type="spellEnd"/>
      <w:r w:rsidRPr="00643336">
        <w:rPr>
          <w:rFonts w:cs="Times New Roman"/>
          <w:lang w:val="tr-TR"/>
        </w:rPr>
        <w:t xml:space="preserve"> açısındaki küçük farklılıkların hızı önemli ölçüde etkilemesi nedeniyle teknik olarak değişken bir parametredir. </w:t>
      </w:r>
      <w:proofErr w:type="spellStart"/>
      <w:r w:rsidRPr="00643336">
        <w:rPr>
          <w:rFonts w:cs="Times New Roman"/>
          <w:lang w:val="tr-TR"/>
        </w:rPr>
        <w:t>İnsonasyon</w:t>
      </w:r>
      <w:proofErr w:type="spellEnd"/>
      <w:r w:rsidRPr="00643336">
        <w:rPr>
          <w:rFonts w:cs="Times New Roman"/>
          <w:lang w:val="tr-TR"/>
        </w:rPr>
        <w:t xml:space="preserve"> açısı, Doppler probu ile kan akımının yönü arasındaki açıyı ifade eder ve doğru ölçüm için 0–60° aralığında tutulmalıdır. Bu teknik sınırlılıklar nedeniyle karotis Doppler çalışmalarında çoğunlukla FT, FTc, </w:t>
      </w:r>
      <w:proofErr w:type="spellStart"/>
      <w:r w:rsidRPr="00643336">
        <w:rPr>
          <w:rFonts w:cs="Times New Roman"/>
          <w:lang w:val="tr-TR"/>
        </w:rPr>
        <w:t>peak</w:t>
      </w:r>
      <w:proofErr w:type="spellEnd"/>
      <w:r w:rsidRPr="00643336">
        <w:rPr>
          <w:rFonts w:cs="Times New Roman"/>
          <w:lang w:val="tr-TR"/>
        </w:rPr>
        <w:t xml:space="preserve"> </w:t>
      </w:r>
      <w:proofErr w:type="spellStart"/>
      <w:r w:rsidRPr="00643336">
        <w:rPr>
          <w:rFonts w:cs="Times New Roman"/>
          <w:lang w:val="tr-TR"/>
        </w:rPr>
        <w:t>velocity</w:t>
      </w:r>
      <w:proofErr w:type="spellEnd"/>
      <w:r w:rsidRPr="00643336">
        <w:rPr>
          <w:rFonts w:cs="Times New Roman"/>
          <w:lang w:val="tr-TR"/>
        </w:rPr>
        <w:t xml:space="preserve">, </w:t>
      </w:r>
      <w:proofErr w:type="spellStart"/>
      <w:r w:rsidRPr="00643336">
        <w:rPr>
          <w:rFonts w:cs="Times New Roman"/>
          <w:lang w:val="tr-TR"/>
        </w:rPr>
        <w:t>acceleration</w:t>
      </w:r>
      <w:proofErr w:type="spellEnd"/>
      <w:r w:rsidRPr="00643336">
        <w:rPr>
          <w:rFonts w:cs="Times New Roman"/>
          <w:lang w:val="tr-TR"/>
        </w:rPr>
        <w:t xml:space="preserve"> time ve </w:t>
      </w:r>
      <w:proofErr w:type="spellStart"/>
      <w:r w:rsidRPr="00643336">
        <w:rPr>
          <w:rFonts w:cs="Times New Roman"/>
          <w:lang w:val="tr-TR"/>
        </w:rPr>
        <w:t>ΔVpeak</w:t>
      </w:r>
      <w:proofErr w:type="spellEnd"/>
      <w:r w:rsidRPr="00643336">
        <w:rPr>
          <w:rFonts w:cs="Times New Roman"/>
          <w:lang w:val="tr-TR"/>
        </w:rPr>
        <w:t xml:space="preserve"> gibi hız-zaman temelli parametreler tercih edilmekte; flow </w:t>
      </w:r>
      <w:proofErr w:type="spellStart"/>
      <w:r w:rsidRPr="00643336">
        <w:rPr>
          <w:rFonts w:cs="Times New Roman"/>
          <w:lang w:val="tr-TR"/>
        </w:rPr>
        <w:t>volume</w:t>
      </w:r>
      <w:proofErr w:type="spellEnd"/>
      <w:r w:rsidRPr="00643336">
        <w:rPr>
          <w:rFonts w:cs="Times New Roman"/>
          <w:lang w:val="tr-TR"/>
        </w:rPr>
        <w:t xml:space="preserve"> </w:t>
      </w:r>
      <w:r w:rsidRPr="00643336">
        <w:rPr>
          <w:rFonts w:cs="Times New Roman"/>
          <w:lang w:val="tr-TR"/>
        </w:rPr>
        <w:lastRenderedPageBreak/>
        <w:t xml:space="preserve">ise teorik olarak </w:t>
      </w:r>
      <w:proofErr w:type="spellStart"/>
      <w:r w:rsidRPr="00643336">
        <w:rPr>
          <w:rFonts w:cs="Times New Roman"/>
          <w:lang w:val="tr-TR"/>
        </w:rPr>
        <w:t>preload</w:t>
      </w:r>
      <w:proofErr w:type="spellEnd"/>
      <w:r w:rsidRPr="00643336">
        <w:rPr>
          <w:rFonts w:cs="Times New Roman"/>
          <w:lang w:val="tr-TR"/>
        </w:rPr>
        <w:t xml:space="preserve"> hakkında bilgi sağlasa da klinik kullanımda daha sınırlı yer bulmaktadır.</w:t>
      </w:r>
    </w:p>
    <w:p w14:paraId="44D1DB30" w14:textId="6962C621" w:rsidR="00643336" w:rsidRPr="00643336" w:rsidRDefault="00643336" w:rsidP="00643336">
      <w:pPr>
        <w:suppressAutoHyphens w:val="0"/>
        <w:spacing w:before="100" w:beforeAutospacing="1" w:after="100" w:afterAutospacing="1" w:line="360" w:lineRule="auto"/>
        <w:jc w:val="both"/>
        <w:rPr>
          <w:rFonts w:cs="Times New Roman"/>
        </w:rPr>
      </w:pPr>
    </w:p>
    <w:p w14:paraId="1170EC9C" w14:textId="2800E159"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b/>
          <w:bCs/>
          <w:lang w:val="tr-TR"/>
        </w:rPr>
        <w:t>Ma IWY, et al.</w:t>
      </w:r>
      <w:r w:rsidRPr="00643336">
        <w:rPr>
          <w:rFonts w:cs="Times New Roman"/>
          <w:lang w:val="tr-TR"/>
        </w:rPr>
        <w:t xml:space="preserve"> </w:t>
      </w:r>
      <w:proofErr w:type="spellStart"/>
      <w:r w:rsidRPr="00643336">
        <w:rPr>
          <w:rFonts w:cs="Times New Roman"/>
          <w:i/>
          <w:iCs/>
          <w:lang w:val="tr-TR"/>
        </w:rPr>
        <w:t>Correlation</w:t>
      </w:r>
      <w:proofErr w:type="spellEnd"/>
      <w:r w:rsidRPr="00643336">
        <w:rPr>
          <w:rFonts w:cs="Times New Roman"/>
          <w:i/>
          <w:iCs/>
          <w:lang w:val="tr-TR"/>
        </w:rPr>
        <w:t xml:space="preserve"> of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corrected</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flow time </w:t>
      </w:r>
      <w:proofErr w:type="spellStart"/>
      <w:r w:rsidRPr="00643336">
        <w:rPr>
          <w:rFonts w:cs="Times New Roman"/>
          <w:i/>
          <w:iCs/>
          <w:lang w:val="tr-TR"/>
        </w:rPr>
        <w:t>with</w:t>
      </w:r>
      <w:proofErr w:type="spellEnd"/>
      <w:r w:rsidRPr="00643336">
        <w:rPr>
          <w:rFonts w:cs="Times New Roman"/>
          <w:i/>
          <w:iCs/>
          <w:lang w:val="tr-TR"/>
        </w:rPr>
        <w:t xml:space="preserve"> </w:t>
      </w:r>
      <w:proofErr w:type="spellStart"/>
      <w:r w:rsidRPr="00643336">
        <w:rPr>
          <w:rFonts w:cs="Times New Roman"/>
          <w:i/>
          <w:iCs/>
          <w:lang w:val="tr-TR"/>
        </w:rPr>
        <w:t>invasive</w:t>
      </w:r>
      <w:proofErr w:type="spellEnd"/>
      <w:r w:rsidRPr="00643336">
        <w:rPr>
          <w:rFonts w:cs="Times New Roman"/>
          <w:i/>
          <w:iCs/>
          <w:lang w:val="tr-TR"/>
        </w:rPr>
        <w:t xml:space="preserve"> </w:t>
      </w:r>
      <w:proofErr w:type="spellStart"/>
      <w:r w:rsidRPr="00643336">
        <w:rPr>
          <w:rFonts w:cs="Times New Roman"/>
          <w:i/>
          <w:iCs/>
          <w:lang w:val="tr-TR"/>
        </w:rPr>
        <w:t>cardiac</w:t>
      </w:r>
      <w:proofErr w:type="spellEnd"/>
      <w:r w:rsidRPr="00643336">
        <w:rPr>
          <w:rFonts w:cs="Times New Roman"/>
          <w:i/>
          <w:iCs/>
          <w:lang w:val="tr-TR"/>
        </w:rPr>
        <w:t xml:space="preserve"> </w:t>
      </w:r>
      <w:proofErr w:type="spellStart"/>
      <w:r w:rsidRPr="00643336">
        <w:rPr>
          <w:rFonts w:cs="Times New Roman"/>
          <w:i/>
          <w:iCs/>
          <w:lang w:val="tr-TR"/>
        </w:rPr>
        <w:t>output</w:t>
      </w:r>
      <w:proofErr w:type="spellEnd"/>
      <w:r w:rsidRPr="00643336">
        <w:rPr>
          <w:rFonts w:cs="Times New Roman"/>
          <w:i/>
          <w:iCs/>
          <w:lang w:val="tr-TR"/>
        </w:rPr>
        <w:t xml:space="preserve"> </w:t>
      </w:r>
      <w:proofErr w:type="spellStart"/>
      <w:r w:rsidRPr="00643336">
        <w:rPr>
          <w:rFonts w:cs="Times New Roman"/>
          <w:i/>
          <w:iCs/>
          <w:lang w:val="tr-TR"/>
        </w:rPr>
        <w:t>measurements</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Crit</w:t>
      </w:r>
      <w:proofErr w:type="spellEnd"/>
      <w:r w:rsidRPr="00643336">
        <w:rPr>
          <w:rFonts w:cs="Times New Roman"/>
          <w:lang w:val="tr-TR"/>
        </w:rPr>
        <w:t xml:space="preserve"> Ultrasound J. </w:t>
      </w:r>
      <w:proofErr w:type="gramStart"/>
      <w:r w:rsidRPr="00643336">
        <w:rPr>
          <w:rFonts w:cs="Times New Roman"/>
          <w:lang w:val="tr-TR"/>
        </w:rPr>
        <w:t>2017;9:10</w:t>
      </w:r>
      <w:proofErr w:type="gramEnd"/>
      <w:r w:rsidRPr="00643336">
        <w:rPr>
          <w:rFonts w:cs="Times New Roman"/>
          <w:lang w:val="tr-TR"/>
        </w:rPr>
        <w:t>.</w:t>
      </w:r>
    </w:p>
    <w:p w14:paraId="3431EA00" w14:textId="6C8C7AB4"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  </w:t>
      </w:r>
      <w:proofErr w:type="spellStart"/>
      <w:r w:rsidRPr="00643336">
        <w:rPr>
          <w:rFonts w:cs="Times New Roman"/>
          <w:b/>
          <w:bCs/>
          <w:lang w:val="tr-TR"/>
        </w:rPr>
        <w:t>Eicke</w:t>
      </w:r>
      <w:proofErr w:type="spellEnd"/>
      <w:r w:rsidRPr="00643336">
        <w:rPr>
          <w:rFonts w:cs="Times New Roman"/>
          <w:b/>
          <w:bCs/>
          <w:lang w:val="tr-TR"/>
        </w:rPr>
        <w:t xml:space="preserve"> M, et al.</w:t>
      </w:r>
      <w:r w:rsidRPr="00643336">
        <w:rPr>
          <w:rFonts w:cs="Times New Roman"/>
          <w:lang w:val="tr-TR"/>
        </w:rPr>
        <w:t xml:space="preserve"> </w:t>
      </w:r>
      <w:proofErr w:type="spellStart"/>
      <w:r w:rsidRPr="00643336">
        <w:rPr>
          <w:rFonts w:cs="Times New Roman"/>
          <w:i/>
          <w:iCs/>
          <w:lang w:val="tr-TR"/>
        </w:rPr>
        <w:t>Lack</w:t>
      </w:r>
      <w:proofErr w:type="spellEnd"/>
      <w:r w:rsidRPr="00643336">
        <w:rPr>
          <w:rFonts w:cs="Times New Roman"/>
          <w:i/>
          <w:iCs/>
          <w:lang w:val="tr-TR"/>
        </w:rPr>
        <w:t xml:space="preserve"> of </w:t>
      </w:r>
      <w:proofErr w:type="spellStart"/>
      <w:r w:rsidRPr="00643336">
        <w:rPr>
          <w:rFonts w:cs="Times New Roman"/>
          <w:i/>
          <w:iCs/>
          <w:lang w:val="tr-TR"/>
        </w:rPr>
        <w:t>association</w:t>
      </w:r>
      <w:proofErr w:type="spellEnd"/>
      <w:r w:rsidRPr="00643336">
        <w:rPr>
          <w:rFonts w:cs="Times New Roman"/>
          <w:i/>
          <w:iCs/>
          <w:lang w:val="tr-TR"/>
        </w:rPr>
        <w:t xml:space="preserve"> </w:t>
      </w:r>
      <w:proofErr w:type="spellStart"/>
      <w:r w:rsidRPr="00643336">
        <w:rPr>
          <w:rFonts w:cs="Times New Roman"/>
          <w:i/>
          <w:iCs/>
          <w:lang w:val="tr-TR"/>
        </w:rPr>
        <w:t>between</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artery</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heart</w:t>
      </w:r>
      <w:proofErr w:type="spellEnd"/>
      <w:r w:rsidRPr="00643336">
        <w:rPr>
          <w:rFonts w:cs="Times New Roman"/>
          <w:i/>
          <w:iCs/>
          <w:lang w:val="tr-TR"/>
        </w:rPr>
        <w:t xml:space="preserve"> </w:t>
      </w:r>
      <w:proofErr w:type="spellStart"/>
      <w:r w:rsidRPr="00643336">
        <w:rPr>
          <w:rFonts w:cs="Times New Roman"/>
          <w:i/>
          <w:iCs/>
          <w:lang w:val="tr-TR"/>
        </w:rPr>
        <w:t>minute</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Ultraschall</w:t>
      </w:r>
      <w:proofErr w:type="spellEnd"/>
      <w:r w:rsidRPr="00643336">
        <w:rPr>
          <w:rFonts w:cs="Times New Roman"/>
          <w:lang w:val="tr-TR"/>
        </w:rPr>
        <w:t xml:space="preserve"> </w:t>
      </w:r>
      <w:proofErr w:type="spellStart"/>
      <w:r w:rsidRPr="00643336">
        <w:rPr>
          <w:rFonts w:cs="Times New Roman"/>
          <w:lang w:val="tr-TR"/>
        </w:rPr>
        <w:t>Med</w:t>
      </w:r>
      <w:proofErr w:type="spellEnd"/>
      <w:r w:rsidRPr="00643336">
        <w:rPr>
          <w:rFonts w:cs="Times New Roman"/>
          <w:lang w:val="tr-TR"/>
        </w:rPr>
        <w:t>. 2001;22(6):266–72.</w:t>
      </w:r>
    </w:p>
    <w:p w14:paraId="3B2963AE" w14:textId="04CA3008" w:rsidR="000C1744" w:rsidRPr="000C1744" w:rsidRDefault="000C1744" w:rsidP="00D55024">
      <w:pPr>
        <w:suppressAutoHyphens w:val="0"/>
        <w:spacing w:before="100" w:beforeAutospacing="1" w:after="100" w:afterAutospacing="1" w:line="360" w:lineRule="auto"/>
        <w:jc w:val="both"/>
        <w:rPr>
          <w:rFonts w:cs="Times New Roman"/>
          <w:lang w:val="tr-TR"/>
        </w:rPr>
      </w:pPr>
      <w:r w:rsidRPr="000C1744">
        <w:rPr>
          <w:rFonts w:cs="Times New Roman"/>
          <w:lang w:val="tr-TR"/>
        </w:rPr>
        <w:t xml:space="preserve">Bu nedenle, akım volümü parametresi, klinik uygulamalarda FTc ve </w:t>
      </w:r>
      <w:proofErr w:type="spellStart"/>
      <w:r w:rsidRPr="000C1744">
        <w:rPr>
          <w:rFonts w:cs="Times New Roman"/>
          <w:lang w:val="tr-TR"/>
        </w:rPr>
        <w:t>ΔVpeak</w:t>
      </w:r>
      <w:proofErr w:type="spellEnd"/>
      <w:r w:rsidRPr="000C1744">
        <w:rPr>
          <w:rFonts w:cs="Times New Roman"/>
          <w:lang w:val="tr-TR"/>
        </w:rPr>
        <w:t xml:space="preserve"> ile birlikte değerlendirildiğinde öngörü doğruluğunu artırabilir, ancak tek başına prediktif bir belirteç olarak kullanımı sınırlıdır (18). Akım </w:t>
      </w:r>
      <w:r w:rsidR="0021649C">
        <w:rPr>
          <w:rFonts w:cs="Times New Roman"/>
          <w:lang w:val="tr-TR"/>
        </w:rPr>
        <w:t>volümündeki</w:t>
      </w:r>
      <w:r w:rsidRPr="000C1744">
        <w:rPr>
          <w:rFonts w:cs="Times New Roman"/>
          <w:lang w:val="tr-TR"/>
        </w:rPr>
        <w:t xml:space="preserve"> değişiklikler yalnızca kardiyak debiyi değil, aynı zamanda arteriyel </w:t>
      </w:r>
      <w:proofErr w:type="spellStart"/>
      <w:r w:rsidRPr="000C1744">
        <w:rPr>
          <w:rFonts w:cs="Times New Roman"/>
          <w:lang w:val="tr-TR"/>
        </w:rPr>
        <w:t>kompliyans</w:t>
      </w:r>
      <w:proofErr w:type="spellEnd"/>
      <w:r w:rsidRPr="000C1744">
        <w:rPr>
          <w:rFonts w:cs="Times New Roman"/>
          <w:lang w:val="tr-TR"/>
        </w:rPr>
        <w:t xml:space="preserve"> ve periferik dirençteki dinamik değişimleri de yansıtır. Bu yönüyle</w:t>
      </w:r>
      <w:r w:rsidR="00F868FF">
        <w:rPr>
          <w:rFonts w:cs="Times New Roman"/>
          <w:lang w:val="tr-TR"/>
        </w:rPr>
        <w:t xml:space="preserve"> akım </w:t>
      </w:r>
      <w:proofErr w:type="gramStart"/>
      <w:r w:rsidR="00F868FF">
        <w:rPr>
          <w:rFonts w:cs="Times New Roman"/>
          <w:lang w:val="tr-TR"/>
        </w:rPr>
        <w:t xml:space="preserve">volümü </w:t>
      </w:r>
      <w:r w:rsidRPr="000C1744">
        <w:rPr>
          <w:rFonts w:cs="Times New Roman"/>
          <w:lang w:val="tr-TR"/>
        </w:rPr>
        <w:t>,</w:t>
      </w:r>
      <w:proofErr w:type="gramEnd"/>
      <w:r w:rsidRPr="000C1744">
        <w:rPr>
          <w:rFonts w:cs="Times New Roman"/>
          <w:lang w:val="tr-TR"/>
        </w:rPr>
        <w:t xml:space="preserve"> PIH riskinin değerlendirilmesinde dolaylı fakat tamamlayıcı bir parametre olarak klinik değer taşır.</w:t>
      </w:r>
    </w:p>
    <w:p w14:paraId="358BEB09" w14:textId="37405CCE" w:rsidR="00295BD9" w:rsidRDefault="00621B48" w:rsidP="00D55024">
      <w:pPr>
        <w:suppressAutoHyphens w:val="0"/>
        <w:spacing w:before="100" w:beforeAutospacing="1" w:after="100" w:afterAutospacing="1" w:line="360" w:lineRule="auto"/>
        <w:jc w:val="both"/>
        <w:rPr>
          <w:rFonts w:cs="Times New Roman"/>
          <w:b/>
          <w:bCs/>
          <w:lang w:val="tr-TR"/>
        </w:rPr>
      </w:pPr>
      <w:r w:rsidRPr="00826778">
        <w:rPr>
          <w:rFonts w:cs="Times New Roman"/>
          <w:b/>
          <w:bCs/>
          <w:lang w:val="tr-TR"/>
        </w:rPr>
        <w:t>Akselerasyon Zamanı</w:t>
      </w:r>
      <w:r w:rsidR="00F868FF">
        <w:rPr>
          <w:rFonts w:cs="Times New Roman"/>
          <w:b/>
          <w:bCs/>
          <w:lang w:val="tr-TR"/>
        </w:rPr>
        <w:t xml:space="preserve"> (AT)</w:t>
      </w:r>
      <w:r w:rsidR="00295BD9">
        <w:rPr>
          <w:rFonts w:cs="Times New Roman"/>
          <w:b/>
          <w:bCs/>
          <w:lang w:val="tr-TR"/>
        </w:rPr>
        <w:t xml:space="preserve">: </w:t>
      </w:r>
    </w:p>
    <w:p w14:paraId="34B0AE62" w14:textId="36460E79"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K</w:t>
      </w:r>
      <w:r w:rsidRPr="00B762F9">
        <w:rPr>
          <w:rFonts w:cs="Times New Roman"/>
          <w:lang w:val="tr-TR"/>
        </w:rPr>
        <w:t xml:space="preserve">arotis Doppler spektrumunda sistolün başlangıcından akımın tepe hızına ulaştığı ana kadar geçen süreyi ifade eder. Başka bir ifadeyle, ventrikülün kanı ne kadar hızlı hızlandırabildiğini gösteren zaman parametresidir. AT, sol ventrikül kontraktilitesi, arteriyel </w:t>
      </w:r>
      <w:proofErr w:type="spellStart"/>
      <w:r w:rsidRPr="00B762F9">
        <w:rPr>
          <w:rFonts w:cs="Times New Roman"/>
          <w:lang w:val="tr-TR"/>
        </w:rPr>
        <w:t>elastans</w:t>
      </w:r>
      <w:proofErr w:type="spellEnd"/>
      <w:r w:rsidRPr="00B762F9">
        <w:rPr>
          <w:rFonts w:cs="Times New Roman"/>
          <w:lang w:val="tr-TR"/>
        </w:rPr>
        <w:t xml:space="preserve"> ve </w:t>
      </w:r>
      <w:proofErr w:type="spellStart"/>
      <w:r w:rsidRPr="00B762F9">
        <w:rPr>
          <w:rFonts w:cs="Times New Roman"/>
          <w:lang w:val="tr-TR"/>
        </w:rPr>
        <w:t>afterload</w:t>
      </w:r>
      <w:proofErr w:type="spellEnd"/>
      <w:r w:rsidRPr="00B762F9">
        <w:rPr>
          <w:rFonts w:cs="Times New Roman"/>
          <w:lang w:val="tr-TR"/>
        </w:rPr>
        <w:t xml:space="preserve"> tarafından birlikte belirlenir. Kontraktilite azaldığında veya arteriyel sertlik arttığında tepe akım hızına ulaşma gecikir ve AT uzayabilir; buna karşılık düşük </w:t>
      </w:r>
      <w:proofErr w:type="spellStart"/>
      <w:r w:rsidRPr="00B762F9">
        <w:rPr>
          <w:rFonts w:cs="Times New Roman"/>
          <w:lang w:val="tr-TR"/>
        </w:rPr>
        <w:t>afterload</w:t>
      </w:r>
      <w:proofErr w:type="spellEnd"/>
      <w:r w:rsidRPr="00B762F9">
        <w:rPr>
          <w:rFonts w:cs="Times New Roman"/>
          <w:lang w:val="tr-TR"/>
        </w:rPr>
        <w:t xml:space="preserve"> veya iyi kontraktilite koşullarında AT kısalır.</w:t>
      </w:r>
    </w:p>
    <w:p w14:paraId="791EAFC7" w14:textId="466C1DB1"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Bu nedenle AT, </w:t>
      </w:r>
      <w:proofErr w:type="spellStart"/>
      <w:r w:rsidRPr="00B762F9">
        <w:rPr>
          <w:rFonts w:cs="Times New Roman"/>
          <w:lang w:val="tr-TR"/>
        </w:rPr>
        <w:t>preload’tan</w:t>
      </w:r>
      <w:proofErr w:type="spellEnd"/>
      <w:r w:rsidRPr="00B762F9">
        <w:rPr>
          <w:rFonts w:cs="Times New Roman"/>
          <w:lang w:val="tr-TR"/>
        </w:rPr>
        <w:t xml:space="preserve"> daha çok kalp–arteriyel sistem etkileşimi, ejeksiyon dinamikleri ve arteriyel uyum hakkında bilgi veren bir hemodinamik göstergedir. PIH bağlamında AT’nin prediktif gücünün sınırlı olmasının nedeni </w:t>
      </w:r>
      <w:proofErr w:type="gramStart"/>
      <w:r w:rsidRPr="00B762F9">
        <w:rPr>
          <w:rFonts w:cs="Times New Roman"/>
          <w:lang w:val="tr-TR"/>
        </w:rPr>
        <w:t>de,</w:t>
      </w:r>
      <w:proofErr w:type="gramEnd"/>
      <w:r w:rsidRPr="00B762F9">
        <w:rPr>
          <w:rFonts w:cs="Times New Roman"/>
          <w:lang w:val="tr-TR"/>
        </w:rPr>
        <w:t xml:space="preserve"> </w:t>
      </w:r>
      <w:r>
        <w:rPr>
          <w:rFonts w:cs="Times New Roman"/>
          <w:lang w:val="tr-TR"/>
        </w:rPr>
        <w:t xml:space="preserve">PIH </w:t>
      </w:r>
      <w:proofErr w:type="spellStart"/>
      <w:proofErr w:type="gramStart"/>
      <w:r>
        <w:rPr>
          <w:rFonts w:cs="Times New Roman"/>
          <w:lang w:val="tr-TR"/>
        </w:rPr>
        <w:t>ın</w:t>
      </w:r>
      <w:proofErr w:type="spellEnd"/>
      <w:r>
        <w:rPr>
          <w:rFonts w:cs="Times New Roman"/>
          <w:lang w:val="tr-TR"/>
        </w:rPr>
        <w:t xml:space="preserve"> </w:t>
      </w:r>
      <w:r w:rsidRPr="00B762F9">
        <w:rPr>
          <w:rFonts w:cs="Times New Roman"/>
          <w:lang w:val="tr-TR"/>
        </w:rPr>
        <w:t xml:space="preserve"> çoğunlukla</w:t>
      </w:r>
      <w:proofErr w:type="gramEnd"/>
      <w:r w:rsidRPr="00B762F9">
        <w:rPr>
          <w:rFonts w:cs="Times New Roman"/>
          <w:lang w:val="tr-TR"/>
        </w:rPr>
        <w:t xml:space="preserve"> </w:t>
      </w:r>
      <w:proofErr w:type="spellStart"/>
      <w:r w:rsidRPr="00B762F9">
        <w:rPr>
          <w:rFonts w:cs="Times New Roman"/>
          <w:lang w:val="tr-TR"/>
        </w:rPr>
        <w:t>preload</w:t>
      </w:r>
      <w:proofErr w:type="spellEnd"/>
      <w:r w:rsidRPr="00B762F9">
        <w:rPr>
          <w:rFonts w:cs="Times New Roman"/>
          <w:lang w:val="tr-TR"/>
        </w:rPr>
        <w:t xml:space="preserve"> kaybı ve vazodilatasyon ağırlıklı mekanizmalar üzerinden gelişmesidir; AT ise bu değişikliklere FTc kadar duyarlı değildir.</w:t>
      </w:r>
    </w:p>
    <w:p w14:paraId="1BE3014C" w14:textId="6EB57C79" w:rsidR="00B762F9" w:rsidRPr="00B762F9" w:rsidRDefault="00B5063A" w:rsidP="00B762F9">
      <w:pPr>
        <w:suppressAutoHyphens w:val="0"/>
        <w:spacing w:before="100" w:beforeAutospacing="1" w:after="100" w:afterAutospacing="1" w:line="360" w:lineRule="auto"/>
        <w:jc w:val="both"/>
        <w:rPr>
          <w:rFonts w:cs="Times New Roman"/>
          <w:b/>
          <w:bCs/>
          <w:lang w:val="tr-TR"/>
        </w:rPr>
      </w:pPr>
      <w:r w:rsidRPr="00B762F9">
        <w:rPr>
          <w:rFonts w:cs="Times New Roman"/>
          <w:b/>
          <w:bCs/>
          <w:lang w:val="tr-TR"/>
        </w:rPr>
        <w:t>Akselerasyon İndeksi</w:t>
      </w:r>
      <w:r w:rsidRPr="00B762F9">
        <w:rPr>
          <w:rFonts w:cs="Times New Roman"/>
          <w:b/>
          <w:bCs/>
          <w:lang w:val="tr-TR"/>
        </w:rPr>
        <w:t xml:space="preserve"> </w:t>
      </w:r>
      <w:r w:rsidR="00621B48" w:rsidRPr="00B762F9">
        <w:rPr>
          <w:rFonts w:cs="Times New Roman"/>
          <w:b/>
          <w:bCs/>
          <w:lang w:val="tr-TR"/>
        </w:rPr>
        <w:t>(</w:t>
      </w:r>
      <w:r w:rsidRPr="00B762F9">
        <w:rPr>
          <w:rFonts w:cs="Times New Roman"/>
          <w:b/>
          <w:bCs/>
          <w:lang w:val="tr-TR"/>
        </w:rPr>
        <w:t>AI</w:t>
      </w:r>
      <w:r w:rsidR="00621B48" w:rsidRPr="00B762F9">
        <w:rPr>
          <w:rFonts w:cs="Times New Roman"/>
          <w:b/>
          <w:bCs/>
          <w:lang w:val="tr-TR"/>
        </w:rPr>
        <w:t>)</w:t>
      </w:r>
      <w:r w:rsidR="00B762F9">
        <w:rPr>
          <w:rFonts w:cs="Times New Roman"/>
          <w:b/>
          <w:bCs/>
          <w:lang w:val="tr-TR"/>
        </w:rPr>
        <w:t>:</w:t>
      </w:r>
    </w:p>
    <w:p w14:paraId="7E4EF5BB" w14:textId="0239440E" w:rsidR="00B762F9" w:rsidRPr="00B762F9" w:rsidRDefault="00621B48" w:rsidP="00B762F9">
      <w:pPr>
        <w:suppressAutoHyphens w:val="0"/>
        <w:spacing w:before="100" w:beforeAutospacing="1" w:after="100" w:afterAutospacing="1" w:line="360" w:lineRule="auto"/>
        <w:jc w:val="both"/>
        <w:rPr>
          <w:lang w:val="tr-TR"/>
        </w:rPr>
      </w:pPr>
      <w:r w:rsidRPr="00B762F9">
        <w:rPr>
          <w:rFonts w:cs="Times New Roman"/>
          <w:lang w:val="tr-TR"/>
        </w:rPr>
        <w:lastRenderedPageBreak/>
        <w:t xml:space="preserve"> </w:t>
      </w:r>
      <w:r w:rsidR="00B762F9">
        <w:rPr>
          <w:lang w:val="tr-TR"/>
        </w:rPr>
        <w:t>K</w:t>
      </w:r>
      <w:r w:rsidR="00B762F9" w:rsidRPr="00B762F9">
        <w:rPr>
          <w:lang w:val="tr-TR"/>
        </w:rPr>
        <w:t xml:space="preserve">arotis Doppler spektrumunda ölçülen sistolik tepe akım hızının (Vpeak), bu hıza ulaşmak için geçen süreye (Acceleration Time, AT) oranlanmasıyla elde edilen bir parametredir (AI = Vpeak / AT). Bu oran, akımın sistol başlangıcından tepe noktasına ne kadar hızlı ulaştığını gösterir ve böylece sol ventrikül kontraktilitesinin, arteriyel </w:t>
      </w:r>
      <w:proofErr w:type="spellStart"/>
      <w:r w:rsidR="00B762F9" w:rsidRPr="00B762F9">
        <w:rPr>
          <w:lang w:val="tr-TR"/>
        </w:rPr>
        <w:t>elastansın</w:t>
      </w:r>
      <w:proofErr w:type="spellEnd"/>
      <w:r w:rsidR="00B762F9" w:rsidRPr="00B762F9">
        <w:rPr>
          <w:lang w:val="tr-TR"/>
        </w:rPr>
        <w:t xml:space="preserve"> ve </w:t>
      </w:r>
      <w:proofErr w:type="spellStart"/>
      <w:r w:rsidR="00B762F9" w:rsidRPr="00B762F9">
        <w:rPr>
          <w:lang w:val="tr-TR"/>
        </w:rPr>
        <w:t>afterload’ın</w:t>
      </w:r>
      <w:proofErr w:type="spellEnd"/>
      <w:r w:rsidR="00B762F9" w:rsidRPr="00B762F9">
        <w:rPr>
          <w:lang w:val="tr-TR"/>
        </w:rPr>
        <w:t xml:space="preserve"> birleşik bir yansıması olarak değerlendirilir.</w:t>
      </w:r>
    </w:p>
    <w:p w14:paraId="3636087C" w14:textId="77777777"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Kontraktilitenin iyi olduğu, arteriyel </w:t>
      </w:r>
      <w:proofErr w:type="spellStart"/>
      <w:r w:rsidRPr="00B762F9">
        <w:rPr>
          <w:rFonts w:cs="Times New Roman"/>
          <w:lang w:val="tr-TR"/>
        </w:rPr>
        <w:t>elastansın</w:t>
      </w:r>
      <w:proofErr w:type="spellEnd"/>
      <w:r w:rsidRPr="00B762F9">
        <w:rPr>
          <w:rFonts w:cs="Times New Roman"/>
          <w:lang w:val="tr-TR"/>
        </w:rPr>
        <w:t xml:space="preserve"> düşük olduğu durumlarda </w:t>
      </w:r>
      <w:proofErr w:type="spellStart"/>
      <w:r w:rsidRPr="00B762F9">
        <w:rPr>
          <w:rFonts w:cs="Times New Roman"/>
          <w:lang w:val="tr-TR"/>
        </w:rPr>
        <w:t>Vpeak’e</w:t>
      </w:r>
      <w:proofErr w:type="spellEnd"/>
      <w:r w:rsidRPr="00B762F9">
        <w:rPr>
          <w:rFonts w:cs="Times New Roman"/>
          <w:lang w:val="tr-TR"/>
        </w:rPr>
        <w:t xml:space="preserve"> ulaşma daha hızlı olur ve AI artar; buna karşılık arteriyel sertlik, artmış </w:t>
      </w:r>
      <w:proofErr w:type="spellStart"/>
      <w:r w:rsidRPr="00B762F9">
        <w:rPr>
          <w:rFonts w:cs="Times New Roman"/>
          <w:lang w:val="tr-TR"/>
        </w:rPr>
        <w:t>afterload</w:t>
      </w:r>
      <w:proofErr w:type="spellEnd"/>
      <w:r w:rsidRPr="00B762F9">
        <w:rPr>
          <w:rFonts w:cs="Times New Roman"/>
          <w:lang w:val="tr-TR"/>
        </w:rPr>
        <w:t xml:space="preserve"> veya yetersiz kontraktilite varlığında sistolik hızlanma daha yavaş gerçekleşir ve AI düşer. Bu yönüyle AI, </w:t>
      </w:r>
      <w:proofErr w:type="spellStart"/>
      <w:r w:rsidRPr="00B762F9">
        <w:rPr>
          <w:rFonts w:cs="Times New Roman"/>
          <w:lang w:val="tr-TR"/>
        </w:rPr>
        <w:t>preload</w:t>
      </w:r>
      <w:proofErr w:type="spellEnd"/>
      <w:r w:rsidRPr="00B762F9">
        <w:rPr>
          <w:rFonts w:cs="Times New Roman"/>
          <w:lang w:val="tr-TR"/>
        </w:rPr>
        <w:t xml:space="preserve"> duyarlılığından ziyade kalp–arteriyel sistem etkileşimi ve ejeksiyon dinamikleri hakkında bilgi sunar. PIH gibi indüksiyon sonrası gelişen hipotansiyon tablolarında AI’nın sınırlı prediktif gücü, bu parametrenin daha çok kontraktilite/</w:t>
      </w:r>
      <w:proofErr w:type="spellStart"/>
      <w:r w:rsidRPr="00B762F9">
        <w:rPr>
          <w:rFonts w:cs="Times New Roman"/>
          <w:lang w:val="tr-TR"/>
        </w:rPr>
        <w:t>afterload</w:t>
      </w:r>
      <w:proofErr w:type="spellEnd"/>
      <w:r w:rsidRPr="00B762F9">
        <w:rPr>
          <w:rFonts w:cs="Times New Roman"/>
          <w:lang w:val="tr-TR"/>
        </w:rPr>
        <w:t xml:space="preserve"> bileşenlerini yansıtmasına ve </w:t>
      </w:r>
      <w:proofErr w:type="spellStart"/>
      <w:r w:rsidRPr="00B762F9">
        <w:rPr>
          <w:rFonts w:cs="Times New Roman"/>
          <w:lang w:val="tr-TR"/>
        </w:rPr>
        <w:t>preload</w:t>
      </w:r>
      <w:proofErr w:type="spellEnd"/>
      <w:r w:rsidRPr="00B762F9">
        <w:rPr>
          <w:rFonts w:cs="Times New Roman"/>
          <w:lang w:val="tr-TR"/>
        </w:rPr>
        <w:t xml:space="preserve"> değişimlerine FTc kadar duyarlı olmamasına bağlanabilir.</w:t>
      </w:r>
    </w:p>
    <w:p w14:paraId="68E4A8DE" w14:textId="51F05922" w:rsidR="00155896" w:rsidRDefault="00155896" w:rsidP="00D55024">
      <w:pPr>
        <w:suppressAutoHyphens w:val="0"/>
        <w:spacing w:before="100" w:beforeAutospacing="1" w:after="100" w:afterAutospacing="1" w:line="360" w:lineRule="auto"/>
        <w:jc w:val="both"/>
        <w:rPr>
          <w:rFonts w:cs="Times New Roman"/>
          <w:b/>
          <w:bCs/>
          <w:lang w:val="tr-TR"/>
        </w:rPr>
      </w:pPr>
    </w:p>
    <w:p w14:paraId="708970EE" w14:textId="272BB4C8"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Literatürde, </w:t>
      </w:r>
      <w:r w:rsidRPr="008140ED">
        <w:rPr>
          <w:rFonts w:eastAsiaTheme="majorEastAsia" w:cs="Times New Roman"/>
          <w:lang w:val="tr-TR"/>
        </w:rPr>
        <w:t>AT</w:t>
      </w:r>
      <w:r w:rsidR="00B5063A">
        <w:rPr>
          <w:rFonts w:eastAsiaTheme="majorEastAsia" w:cs="Times New Roman"/>
          <w:lang w:val="tr-TR"/>
        </w:rPr>
        <w:t xml:space="preserve"> </w:t>
      </w:r>
      <w:r w:rsidRPr="008140ED">
        <w:rPr>
          <w:rFonts w:eastAsiaTheme="majorEastAsia" w:cs="Times New Roman"/>
          <w:lang w:val="tr-TR"/>
        </w:rPr>
        <w:t>ve AI</w:t>
      </w:r>
      <w:r w:rsidRPr="00314755">
        <w:rPr>
          <w:rFonts w:eastAsiaTheme="majorEastAsia" w:cs="Times New Roman"/>
          <w:lang w:val="tr-TR"/>
        </w:rPr>
        <w:t xml:space="preserve"> değerlerinin </w:t>
      </w:r>
      <w:r w:rsidR="0021649C">
        <w:rPr>
          <w:rFonts w:eastAsiaTheme="majorEastAsia" w:cs="Times New Roman"/>
          <w:lang w:val="tr-TR"/>
        </w:rPr>
        <w:t>PI</w:t>
      </w:r>
      <w:r w:rsidRPr="00314755">
        <w:rPr>
          <w:rFonts w:eastAsiaTheme="majorEastAsia" w:cs="Times New Roman"/>
          <w:lang w:val="tr-TR"/>
        </w:rPr>
        <w:t xml:space="preserve">H gelişen hastalarda daha sık bildirildiği gösterilmiştir. Bu durum, her iki parametrenin arteriyel tonus ve sol ventrikül kontraktilitesini yansıtmasıyla açıklanmaktadır. Ancak FTc ve </w:t>
      </w:r>
      <w:proofErr w:type="spellStart"/>
      <w:r w:rsidRPr="00314755">
        <w:rPr>
          <w:rFonts w:eastAsiaTheme="majorEastAsia" w:cs="Times New Roman"/>
          <w:lang w:val="tr-TR"/>
        </w:rPr>
        <w:t>ΔVpeak’e</w:t>
      </w:r>
      <w:proofErr w:type="spellEnd"/>
      <w:r w:rsidRPr="00314755">
        <w:rPr>
          <w:rFonts w:eastAsiaTheme="majorEastAsia" w:cs="Times New Roman"/>
          <w:lang w:val="tr-TR"/>
        </w:rPr>
        <w:t xml:space="preserve"> kıyasla, AT ve </w:t>
      </w:r>
      <w:proofErr w:type="spellStart"/>
      <w:r w:rsidRPr="00314755">
        <w:rPr>
          <w:rFonts w:eastAsiaTheme="majorEastAsia" w:cs="Times New Roman"/>
          <w:lang w:val="tr-TR"/>
        </w:rPr>
        <w:t>AI’nin</w:t>
      </w:r>
      <w:proofErr w:type="spellEnd"/>
      <w:r w:rsidRPr="00314755">
        <w:rPr>
          <w:rFonts w:eastAsiaTheme="majorEastAsia" w:cs="Times New Roman"/>
          <w:lang w:val="tr-TR"/>
        </w:rPr>
        <w:t xml:space="preserve"> P</w:t>
      </w:r>
      <w:r w:rsidR="00B5063A">
        <w:rPr>
          <w:rFonts w:eastAsiaTheme="majorEastAsia" w:cs="Times New Roman"/>
          <w:lang w:val="tr-TR"/>
        </w:rPr>
        <w:t>I</w:t>
      </w:r>
      <w:r w:rsidRPr="00314755">
        <w:rPr>
          <w:rFonts w:eastAsiaTheme="majorEastAsia" w:cs="Times New Roman"/>
          <w:lang w:val="tr-TR"/>
        </w:rPr>
        <w:t>H öngörü gücü daha sınırlı bulunmuştur (18).</w:t>
      </w:r>
    </w:p>
    <w:p w14:paraId="616D214C" w14:textId="37C5BF1F"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Bununla birlikte bazı prospektif çalışmalarda, FTc ile birlikte değerlendirildiğinde </w:t>
      </w:r>
      <w:proofErr w:type="spellStart"/>
      <w:r w:rsidRPr="00314755">
        <w:rPr>
          <w:rFonts w:eastAsiaTheme="majorEastAsia" w:cs="Times New Roman"/>
          <w:lang w:val="tr-TR"/>
        </w:rPr>
        <w:t>AI’nin</w:t>
      </w:r>
      <w:proofErr w:type="spellEnd"/>
      <w:r w:rsidRPr="00314755">
        <w:rPr>
          <w:rFonts w:eastAsiaTheme="majorEastAsia" w:cs="Times New Roman"/>
          <w:lang w:val="tr-TR"/>
        </w:rPr>
        <w:t xml:space="preserve"> P</w:t>
      </w:r>
      <w:r w:rsidR="00B5063A">
        <w:rPr>
          <w:rFonts w:eastAsiaTheme="majorEastAsia" w:cs="Times New Roman"/>
          <w:lang w:val="tr-TR"/>
        </w:rPr>
        <w:t>I</w:t>
      </w:r>
      <w:r w:rsidRPr="00314755">
        <w:rPr>
          <w:rFonts w:eastAsiaTheme="majorEastAsia" w:cs="Times New Roman"/>
          <w:lang w:val="tr-TR"/>
        </w:rPr>
        <w:t xml:space="preserve">H öngörüsünü iyileştirdiği ve özellikle yaşlı hastalarda anlamlı katkı sağladığı bildirilmiştir (19). AT ve </w:t>
      </w:r>
      <w:proofErr w:type="spellStart"/>
      <w:r w:rsidRPr="00314755">
        <w:rPr>
          <w:rFonts w:eastAsiaTheme="majorEastAsia" w:cs="Times New Roman"/>
          <w:lang w:val="tr-TR"/>
        </w:rPr>
        <w:t>AI’nin</w:t>
      </w:r>
      <w:proofErr w:type="spellEnd"/>
      <w:r w:rsidRPr="00314755">
        <w:rPr>
          <w:rFonts w:eastAsiaTheme="majorEastAsia" w:cs="Times New Roman"/>
          <w:lang w:val="tr-TR"/>
        </w:rPr>
        <w:t xml:space="preserve"> birlikte analizi, </w:t>
      </w:r>
      <w:proofErr w:type="spellStart"/>
      <w:r w:rsidRPr="00314755">
        <w:rPr>
          <w:rFonts w:eastAsiaTheme="majorEastAsia" w:cs="Times New Roman"/>
          <w:lang w:val="tr-TR"/>
        </w:rPr>
        <w:t>FTc’nin</w:t>
      </w:r>
      <w:proofErr w:type="spellEnd"/>
      <w:r w:rsidRPr="00314755">
        <w:rPr>
          <w:rFonts w:eastAsiaTheme="majorEastAsia" w:cs="Times New Roman"/>
          <w:lang w:val="tr-TR"/>
        </w:rPr>
        <w:t xml:space="preserve"> tek başına saptayamadığı erken kontraktilite azalmalarını ortaya koyabilir. Bu tamamlayıcı etki, FTc–AT kombinasyonunun daha yüksek AUC değerleri sunmasıyla da desteklenmektedir. Ancak bu parametreler için henüz kesin </w:t>
      </w:r>
      <w:proofErr w:type="spellStart"/>
      <w:r w:rsidRPr="00B5063A">
        <w:rPr>
          <w:rFonts w:eastAsiaTheme="majorEastAsia" w:cs="Times New Roman"/>
          <w:lang w:val="tr-TR"/>
        </w:rPr>
        <w:t>cut-off</w:t>
      </w:r>
      <w:proofErr w:type="spellEnd"/>
      <w:r w:rsidRPr="00314755">
        <w:rPr>
          <w:rFonts w:eastAsiaTheme="majorEastAsia" w:cs="Times New Roman"/>
          <w:lang w:val="tr-TR"/>
        </w:rPr>
        <w:t xml:space="preserve"> değerleri tanımlanmamış olup, bu durum klinik kullanımını sınırlamaktadır.</w:t>
      </w:r>
    </w:p>
    <w:p w14:paraId="72CC39E3" w14:textId="65119498" w:rsidR="00314755" w:rsidRPr="00C11744" w:rsidRDefault="00314755" w:rsidP="00D55024">
      <w:pPr>
        <w:suppressAutoHyphens w:val="0"/>
        <w:spacing w:before="100" w:beforeAutospacing="1" w:after="100" w:afterAutospacing="1" w:line="360" w:lineRule="auto"/>
        <w:jc w:val="both"/>
        <w:rPr>
          <w:rFonts w:eastAsiaTheme="majorEastAsia" w:cs="Times New Roman"/>
          <w:color w:val="EE0000"/>
          <w:lang w:val="tr-TR"/>
        </w:rPr>
      </w:pPr>
      <w:r w:rsidRPr="00C11744">
        <w:rPr>
          <w:rFonts w:eastAsiaTheme="majorEastAsia" w:cs="Times New Roman"/>
          <w:color w:val="EE0000"/>
          <w:lang w:val="tr-TR"/>
        </w:rPr>
        <w:t xml:space="preserve">Karotis Doppler parametreleri, kardiyak ejeksiyonun dinamik bileşenlerini ve vasküler tonustaki değişimleri yansıtarak </w:t>
      </w:r>
      <w:proofErr w:type="spellStart"/>
      <w:r w:rsidRPr="00C11744">
        <w:rPr>
          <w:rFonts w:eastAsiaTheme="majorEastAsia" w:cs="Times New Roman"/>
          <w:color w:val="EE0000"/>
          <w:lang w:val="tr-TR"/>
        </w:rPr>
        <w:t>PİH’nin</w:t>
      </w:r>
      <w:proofErr w:type="spellEnd"/>
      <w:r w:rsidRPr="00C11744">
        <w:rPr>
          <w:rFonts w:eastAsiaTheme="majorEastAsia" w:cs="Times New Roman"/>
          <w:color w:val="EE0000"/>
          <w:lang w:val="tr-TR"/>
        </w:rPr>
        <w:t xml:space="preserve"> erken öngörüsünde bütüncül bir fizyolojik çerçeve sunar. Erken dönemdeki bu değişimlerin izlenmesi, indüksiyon sırasında gelişebilecek ani kan basıncı düşüşlerinin öngörülmesini ve sıvı </w:t>
      </w:r>
      <w:r w:rsidR="008140ED" w:rsidRPr="00C11744">
        <w:rPr>
          <w:rFonts w:eastAsiaTheme="majorEastAsia" w:cs="Times New Roman"/>
          <w:color w:val="EE0000"/>
          <w:lang w:val="tr-TR"/>
        </w:rPr>
        <w:t xml:space="preserve">/ </w:t>
      </w:r>
      <w:proofErr w:type="spellStart"/>
      <w:r w:rsidRPr="00C11744">
        <w:rPr>
          <w:rFonts w:eastAsiaTheme="majorEastAsia" w:cs="Times New Roman"/>
          <w:color w:val="EE0000"/>
          <w:lang w:val="tr-TR"/>
        </w:rPr>
        <w:t>vazopressör</w:t>
      </w:r>
      <w:proofErr w:type="spellEnd"/>
      <w:r w:rsidRPr="00C11744">
        <w:rPr>
          <w:rFonts w:eastAsiaTheme="majorEastAsia" w:cs="Times New Roman"/>
          <w:color w:val="EE0000"/>
          <w:lang w:val="tr-TR"/>
        </w:rPr>
        <w:t xml:space="preserve"> tedavisinin zamanlamasının daha doğru biçimde planlanmasını sağlar.</w:t>
      </w:r>
      <w:r w:rsidR="00C11744">
        <w:rPr>
          <w:rFonts w:eastAsiaTheme="majorEastAsia" w:cs="Times New Roman"/>
          <w:color w:val="EE0000"/>
          <w:lang w:val="tr-TR"/>
        </w:rPr>
        <w:t xml:space="preserve"> </w:t>
      </w:r>
      <w:proofErr w:type="gramStart"/>
      <w:r w:rsidR="00C11744">
        <w:rPr>
          <w:rFonts w:eastAsiaTheme="majorEastAsia" w:cs="Times New Roman"/>
          <w:color w:val="EE0000"/>
          <w:lang w:val="tr-TR"/>
        </w:rPr>
        <w:t>TEKRAR ?</w:t>
      </w:r>
      <w:proofErr w:type="gramEnd"/>
    </w:p>
    <w:p w14:paraId="2021D66B" w14:textId="54C07EC4"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lastRenderedPageBreak/>
        <w:t xml:space="preserve">Bu yaklaşım, klasik invaziv yöntemlerle elde edilen statik göstergelerin ötesine geçerek arteriyel tonus–kontraktilite etkileşimini </w:t>
      </w:r>
      <w:r w:rsidRPr="008140ED">
        <w:rPr>
          <w:rFonts w:eastAsiaTheme="majorEastAsia" w:cs="Times New Roman"/>
          <w:lang w:val="tr-TR"/>
        </w:rPr>
        <w:t>gerçek zamanlı</w:t>
      </w:r>
      <w:r w:rsidRPr="00314755">
        <w:rPr>
          <w:rFonts w:eastAsiaTheme="majorEastAsia" w:cs="Times New Roman"/>
          <w:lang w:val="tr-TR"/>
        </w:rPr>
        <w:t xml:space="preserve"> göstermesi bakımından özgün bir avantaj sunar. Dolayısıyla Doppler tabanlı değerlendirmeler, yalnızca hipotansiyon öngörüsünü değil, sıvı ve </w:t>
      </w:r>
      <w:proofErr w:type="spellStart"/>
      <w:r w:rsidRPr="00314755">
        <w:rPr>
          <w:rFonts w:eastAsiaTheme="majorEastAsia" w:cs="Times New Roman"/>
          <w:lang w:val="tr-TR"/>
        </w:rPr>
        <w:t>vazopressör</w:t>
      </w:r>
      <w:proofErr w:type="spellEnd"/>
      <w:r w:rsidRPr="00314755">
        <w:rPr>
          <w:rFonts w:eastAsiaTheme="majorEastAsia" w:cs="Times New Roman"/>
          <w:lang w:val="tr-TR"/>
        </w:rPr>
        <w:t xml:space="preserve"> yönetiminde </w:t>
      </w:r>
      <w:r w:rsidR="00DE66F9">
        <w:rPr>
          <w:rFonts w:eastAsiaTheme="majorEastAsia" w:cs="Times New Roman"/>
          <w:lang w:val="tr-TR"/>
        </w:rPr>
        <w:t xml:space="preserve">verilecek </w:t>
      </w:r>
      <w:r w:rsidRPr="00314755">
        <w:rPr>
          <w:rFonts w:eastAsiaTheme="majorEastAsia" w:cs="Times New Roman"/>
          <w:lang w:val="tr-TR"/>
        </w:rPr>
        <w:t>karar</w:t>
      </w:r>
      <w:r w:rsidR="00DE66F9">
        <w:rPr>
          <w:rFonts w:eastAsiaTheme="majorEastAsia" w:cs="Times New Roman"/>
          <w:lang w:val="tr-TR"/>
        </w:rPr>
        <w:t xml:space="preserve">ın </w:t>
      </w:r>
      <w:r w:rsidRPr="00314755">
        <w:rPr>
          <w:rFonts w:eastAsiaTheme="majorEastAsia" w:cs="Times New Roman"/>
          <w:lang w:val="tr-TR"/>
        </w:rPr>
        <w:t>doğruluğunu artırabilir.</w:t>
      </w:r>
    </w:p>
    <w:p w14:paraId="77E02453" w14:textId="66AE0A0E" w:rsidR="00314755" w:rsidRPr="00C11744" w:rsidRDefault="00314755" w:rsidP="00D55024">
      <w:pPr>
        <w:suppressAutoHyphens w:val="0"/>
        <w:spacing w:before="100" w:beforeAutospacing="1" w:after="100" w:afterAutospacing="1" w:line="360" w:lineRule="auto"/>
        <w:jc w:val="both"/>
        <w:rPr>
          <w:rFonts w:cs="Times New Roman"/>
          <w:color w:val="EE0000"/>
          <w:lang w:val="tr-TR"/>
        </w:rPr>
      </w:pPr>
      <w:r w:rsidRPr="00C11744">
        <w:rPr>
          <w:rFonts w:eastAsiaTheme="majorEastAsia" w:cs="Times New Roman"/>
          <w:color w:val="EE0000"/>
          <w:lang w:val="tr-TR"/>
        </w:rPr>
        <w:t xml:space="preserve">Literatürde bildirilen farklı sonuçlar, ölçüm koşulları, hasta profili ve kullanılan anestezik ajanlardaki değişkenliklerle açıklanabilir. Özellikle </w:t>
      </w:r>
      <w:proofErr w:type="spellStart"/>
      <w:r w:rsidRPr="00C11744">
        <w:rPr>
          <w:rFonts w:eastAsiaTheme="majorEastAsia" w:cs="Times New Roman"/>
          <w:color w:val="EE0000"/>
          <w:lang w:val="tr-TR"/>
        </w:rPr>
        <w:t>FTc’nin</w:t>
      </w:r>
      <w:proofErr w:type="spellEnd"/>
      <w:r w:rsidRPr="00C11744">
        <w:rPr>
          <w:rFonts w:eastAsiaTheme="majorEastAsia" w:cs="Times New Roman"/>
          <w:color w:val="EE0000"/>
          <w:lang w:val="tr-TR"/>
        </w:rPr>
        <w:t xml:space="preserve"> ön yük duyarlılığı </w:t>
      </w:r>
      <w:proofErr w:type="spellStart"/>
      <w:r w:rsidRPr="00C11744">
        <w:rPr>
          <w:rFonts w:eastAsiaTheme="majorEastAsia" w:cs="Times New Roman"/>
          <w:color w:val="EE0000"/>
          <w:lang w:val="tr-TR"/>
        </w:rPr>
        <w:t>ΔVpeak’ten</w:t>
      </w:r>
      <w:proofErr w:type="spellEnd"/>
      <w:r w:rsidRPr="00C11744">
        <w:rPr>
          <w:rFonts w:eastAsiaTheme="majorEastAsia" w:cs="Times New Roman"/>
          <w:color w:val="EE0000"/>
          <w:lang w:val="tr-TR"/>
        </w:rPr>
        <w:t xml:space="preserve">, AT’nin kontraktilite bağımlılığı ise </w:t>
      </w:r>
      <w:r w:rsidR="00C11744">
        <w:rPr>
          <w:rFonts w:eastAsiaTheme="majorEastAsia" w:cs="Times New Roman"/>
          <w:color w:val="EE0000"/>
          <w:lang w:val="tr-TR"/>
        </w:rPr>
        <w:t xml:space="preserve">akım </w:t>
      </w:r>
      <w:proofErr w:type="spellStart"/>
      <w:r w:rsidR="00C11744">
        <w:rPr>
          <w:rFonts w:eastAsiaTheme="majorEastAsia" w:cs="Times New Roman"/>
          <w:color w:val="EE0000"/>
          <w:lang w:val="tr-TR"/>
        </w:rPr>
        <w:t>volümü</w:t>
      </w:r>
      <w:r w:rsidR="00DE66F9">
        <w:rPr>
          <w:rFonts w:eastAsiaTheme="majorEastAsia" w:cs="Times New Roman"/>
          <w:color w:val="EE0000"/>
          <w:lang w:val="tr-TR"/>
        </w:rPr>
        <w:t>n</w:t>
      </w:r>
      <w:r w:rsidRPr="00C11744">
        <w:rPr>
          <w:rFonts w:eastAsiaTheme="majorEastAsia" w:cs="Times New Roman"/>
          <w:color w:val="EE0000"/>
          <w:lang w:val="tr-TR"/>
        </w:rPr>
        <w:t>’den</w:t>
      </w:r>
      <w:proofErr w:type="spellEnd"/>
      <w:r w:rsidRPr="00C11744">
        <w:rPr>
          <w:rFonts w:eastAsiaTheme="majorEastAsia" w:cs="Times New Roman"/>
          <w:color w:val="EE0000"/>
          <w:lang w:val="tr-TR"/>
        </w:rPr>
        <w:t xml:space="preserve"> daha fazladır; dolayısıyla hangi parametrenin öngör</w:t>
      </w:r>
      <w:r w:rsidR="008140ED" w:rsidRPr="00C11744">
        <w:rPr>
          <w:rFonts w:eastAsiaTheme="majorEastAsia" w:cs="Times New Roman"/>
          <w:color w:val="EE0000"/>
          <w:lang w:val="tr-TR"/>
        </w:rPr>
        <w:t>ü gücünün daha yüksek</w:t>
      </w:r>
      <w:r w:rsidRPr="00C11744">
        <w:rPr>
          <w:rFonts w:eastAsiaTheme="majorEastAsia" w:cs="Times New Roman"/>
          <w:color w:val="EE0000"/>
          <w:lang w:val="tr-TR"/>
        </w:rPr>
        <w:t xml:space="preserve"> olduğu klinik senaryoya göre değişebilir.</w:t>
      </w:r>
      <w:r w:rsidR="00C11744">
        <w:rPr>
          <w:rFonts w:eastAsiaTheme="majorEastAsia" w:cs="Times New Roman"/>
          <w:color w:val="EE0000"/>
          <w:lang w:val="tr-TR"/>
        </w:rPr>
        <w:t xml:space="preserve"> YERİ DEĞİŞÇEK</w:t>
      </w:r>
    </w:p>
    <w:p w14:paraId="3D162FE4" w14:textId="7DECDA52" w:rsidR="001C09B8" w:rsidRDefault="00C11744" w:rsidP="00D55024">
      <w:pPr>
        <w:pStyle w:val="Balk5"/>
        <w:spacing w:line="360" w:lineRule="auto"/>
        <w:jc w:val="both"/>
        <w:rPr>
          <w:rFonts w:ascii="Times New Roman" w:hAnsi="Times New Roman" w:cs="Times New Roman"/>
          <w:color w:val="auto"/>
          <w:lang w:val="tr-TR"/>
        </w:rPr>
      </w:pPr>
      <w:r w:rsidRPr="00C11744">
        <w:rPr>
          <w:rFonts w:ascii="Times New Roman" w:hAnsi="Times New Roman" w:cs="Times New Roman"/>
          <w:color w:val="auto"/>
          <w:lang w:val="tr-TR"/>
        </w:rPr>
        <w:t>Çalışmamızda</w:t>
      </w:r>
      <w:r w:rsidR="00314755" w:rsidRPr="00C11744">
        <w:rPr>
          <w:rFonts w:ascii="Times New Roman" w:hAnsi="Times New Roman" w:cs="Times New Roman"/>
          <w:color w:val="auto"/>
          <w:lang w:val="tr-TR"/>
        </w:rPr>
        <w:t xml:space="preserve"> </w:t>
      </w:r>
      <w:r>
        <w:rPr>
          <w:rFonts w:ascii="Times New Roman" w:hAnsi="Times New Roman" w:cs="Times New Roman"/>
          <w:color w:val="auto"/>
          <w:lang w:val="tr-TR"/>
        </w:rPr>
        <w:t xml:space="preserve">jinekolojik onkolojik cerrahiye giden hastalarda </w:t>
      </w:r>
      <w:r w:rsidR="00314755" w:rsidRPr="00C11744">
        <w:rPr>
          <w:rFonts w:ascii="Times New Roman" w:hAnsi="Times New Roman" w:cs="Times New Roman"/>
          <w:color w:val="auto"/>
          <w:lang w:val="tr-TR"/>
        </w:rPr>
        <w:t xml:space="preserve">FTc, </w:t>
      </w:r>
      <w:proofErr w:type="spellStart"/>
      <w:r w:rsidR="00314755" w:rsidRPr="00C11744">
        <w:rPr>
          <w:rFonts w:ascii="Times New Roman" w:hAnsi="Times New Roman" w:cs="Times New Roman"/>
          <w:color w:val="auto"/>
          <w:lang w:val="tr-TR"/>
        </w:rPr>
        <w:t>ΔVpeak</w:t>
      </w:r>
      <w:proofErr w:type="spellEnd"/>
      <w:r w:rsidR="00314755" w:rsidRPr="00C11744">
        <w:rPr>
          <w:rFonts w:ascii="Times New Roman" w:hAnsi="Times New Roman" w:cs="Times New Roman"/>
          <w:color w:val="auto"/>
          <w:lang w:val="tr-TR"/>
        </w:rPr>
        <w:t xml:space="preserve">, </w:t>
      </w:r>
      <w:r w:rsidRPr="00C11744">
        <w:rPr>
          <w:rFonts w:ascii="Times New Roman" w:hAnsi="Times New Roman" w:cs="Times New Roman"/>
          <w:color w:val="auto"/>
          <w:lang w:val="tr-TR"/>
        </w:rPr>
        <w:t>akım volümü</w:t>
      </w:r>
      <w:r w:rsidR="00314755" w:rsidRPr="00C11744">
        <w:rPr>
          <w:rFonts w:ascii="Times New Roman" w:hAnsi="Times New Roman" w:cs="Times New Roman"/>
          <w:color w:val="auto"/>
          <w:lang w:val="tr-TR"/>
        </w:rPr>
        <w:t>, AT ve AI parametreleri birlikte değerlendirilerek P</w:t>
      </w:r>
      <w:r w:rsidR="00DE66F9">
        <w:rPr>
          <w:rFonts w:ascii="Times New Roman" w:hAnsi="Times New Roman" w:cs="Times New Roman"/>
          <w:color w:val="auto"/>
          <w:lang w:val="tr-TR"/>
        </w:rPr>
        <w:t>I</w:t>
      </w:r>
      <w:r w:rsidR="00314755" w:rsidRPr="00C11744">
        <w:rPr>
          <w:rFonts w:ascii="Times New Roman" w:hAnsi="Times New Roman" w:cs="Times New Roman"/>
          <w:color w:val="auto"/>
          <w:lang w:val="tr-TR"/>
        </w:rPr>
        <w:t xml:space="preserve">H öngörüsündeki rolleri araştırılmıştır. Karotis Doppler parametreleri tek başına sınırlı bilgi sunsa </w:t>
      </w:r>
      <w:proofErr w:type="gramStart"/>
      <w:r w:rsidR="00314755" w:rsidRPr="00C11744">
        <w:rPr>
          <w:rFonts w:ascii="Times New Roman" w:hAnsi="Times New Roman" w:cs="Times New Roman"/>
          <w:color w:val="auto"/>
          <w:lang w:val="tr-TR"/>
        </w:rPr>
        <w:t>da,</w:t>
      </w:r>
      <w:proofErr w:type="gramEnd"/>
      <w:r w:rsidR="00314755" w:rsidRPr="00C11744">
        <w:rPr>
          <w:rFonts w:ascii="Times New Roman" w:hAnsi="Times New Roman" w:cs="Times New Roman"/>
          <w:color w:val="auto"/>
          <w:lang w:val="tr-TR"/>
        </w:rPr>
        <w:t xml:space="preserve"> birlikte incelendiğinde kardiyak fonksiyon ile vasküler tonus arasındaki etkileşimi daha bütüncül biçimde yansıtır.</w:t>
      </w:r>
    </w:p>
    <w:p w14:paraId="5B44AB92" w14:textId="77777777" w:rsidR="001C09B8" w:rsidRDefault="001C09B8" w:rsidP="00D55024">
      <w:pPr>
        <w:pStyle w:val="Balk5"/>
        <w:spacing w:line="360" w:lineRule="auto"/>
        <w:jc w:val="both"/>
        <w:rPr>
          <w:rFonts w:ascii="Times New Roman" w:hAnsi="Times New Roman" w:cs="Times New Roman"/>
          <w:color w:val="auto"/>
          <w:lang w:val="tr-TR"/>
        </w:rPr>
      </w:pPr>
    </w:p>
    <w:p w14:paraId="4FE28C21" w14:textId="6172982D" w:rsidR="00186256" w:rsidRDefault="00621B48" w:rsidP="00D55024">
      <w:pPr>
        <w:pStyle w:val="Balk5"/>
        <w:spacing w:line="360" w:lineRule="auto"/>
        <w:jc w:val="both"/>
        <w:rPr>
          <w:rFonts w:ascii="Times New Roman" w:hAnsi="Times New Roman" w:cs="Times New Roman"/>
          <w:color w:val="auto"/>
          <w:lang w:val="tr-TR"/>
        </w:rPr>
      </w:pPr>
      <w:r w:rsidRPr="00826778">
        <w:rPr>
          <w:rFonts w:ascii="Times New Roman" w:hAnsi="Times New Roman" w:cs="Times New Roman"/>
          <w:color w:val="auto"/>
          <w:lang w:val="tr-TR"/>
        </w:rPr>
        <w:t>Tablo: Karotis Doppler parametrelerinin klinik değerlendirmesi</w:t>
      </w:r>
    </w:p>
    <w:p w14:paraId="4701584D" w14:textId="77777777" w:rsidR="00C42657" w:rsidRPr="00C42657" w:rsidRDefault="00C42657" w:rsidP="00D55024">
      <w:pPr>
        <w:jc w:val="both"/>
        <w:rPr>
          <w:lang w:val="tr-TR"/>
        </w:rPr>
      </w:pPr>
    </w:p>
    <w:tbl>
      <w:tblPr>
        <w:tblW w:w="0" w:type="auto"/>
        <w:tblLook w:val="04A0" w:firstRow="1" w:lastRow="0" w:firstColumn="1" w:lastColumn="0" w:noHBand="0" w:noVBand="1"/>
      </w:tblPr>
      <w:tblGrid>
        <w:gridCol w:w="2160"/>
        <w:gridCol w:w="2160"/>
        <w:gridCol w:w="2160"/>
        <w:gridCol w:w="2160"/>
      </w:tblGrid>
      <w:tr w:rsidR="008A3FDD" w:rsidRPr="00945946" w14:paraId="1ED0C8B1" w14:textId="77777777" w:rsidTr="00DA447F">
        <w:tc>
          <w:tcPr>
            <w:tcW w:w="2160" w:type="dxa"/>
          </w:tcPr>
          <w:p w14:paraId="13C1BE8B" w14:textId="77777777" w:rsidR="008A3FDD" w:rsidRPr="00945946" w:rsidRDefault="008A3FDD" w:rsidP="00DA447F">
            <w:pPr>
              <w:rPr>
                <w:rFonts w:cs="Times New Roman"/>
              </w:rPr>
            </w:pPr>
            <w:proofErr w:type="spellStart"/>
            <w:r w:rsidRPr="00945946">
              <w:rPr>
                <w:rFonts w:cs="Times New Roman"/>
              </w:rPr>
              <w:t>Parametre</w:t>
            </w:r>
            <w:proofErr w:type="spellEnd"/>
          </w:p>
        </w:tc>
        <w:tc>
          <w:tcPr>
            <w:tcW w:w="2160" w:type="dxa"/>
          </w:tcPr>
          <w:p w14:paraId="0AB79984" w14:textId="77777777" w:rsidR="008A3FDD" w:rsidRPr="00945946" w:rsidRDefault="008A3FDD" w:rsidP="00DA447F">
            <w:pPr>
              <w:rPr>
                <w:rFonts w:cs="Times New Roman"/>
              </w:rPr>
            </w:pPr>
            <w:proofErr w:type="spellStart"/>
            <w:r w:rsidRPr="00945946">
              <w:rPr>
                <w:rFonts w:cs="Times New Roman"/>
              </w:rPr>
              <w:t>Klinik</w:t>
            </w:r>
            <w:proofErr w:type="spellEnd"/>
            <w:r w:rsidRPr="00945946">
              <w:rPr>
                <w:rFonts w:cs="Times New Roman"/>
              </w:rPr>
              <w:t xml:space="preserve"> </w:t>
            </w:r>
            <w:proofErr w:type="spellStart"/>
            <w:r w:rsidRPr="00945946">
              <w:rPr>
                <w:rFonts w:cs="Times New Roman"/>
              </w:rPr>
              <w:t>Değeri</w:t>
            </w:r>
            <w:proofErr w:type="spellEnd"/>
          </w:p>
        </w:tc>
        <w:tc>
          <w:tcPr>
            <w:tcW w:w="2160" w:type="dxa"/>
          </w:tcPr>
          <w:p w14:paraId="40890737" w14:textId="77777777" w:rsidR="008A3FDD" w:rsidRPr="00945946" w:rsidRDefault="008A3FDD" w:rsidP="00DA447F">
            <w:pPr>
              <w:rPr>
                <w:rFonts w:cs="Times New Roman"/>
              </w:rPr>
            </w:pPr>
            <w:r w:rsidRPr="00945946">
              <w:rPr>
                <w:rFonts w:cs="Times New Roman"/>
              </w:rPr>
              <w:t xml:space="preserve">Güçlü </w:t>
            </w:r>
            <w:proofErr w:type="spellStart"/>
            <w:r w:rsidRPr="00945946">
              <w:rPr>
                <w:rFonts w:cs="Times New Roman"/>
              </w:rPr>
              <w:t>Yönleri</w:t>
            </w:r>
            <w:proofErr w:type="spellEnd"/>
          </w:p>
        </w:tc>
        <w:tc>
          <w:tcPr>
            <w:tcW w:w="2160" w:type="dxa"/>
          </w:tcPr>
          <w:p w14:paraId="63E68D8A" w14:textId="77777777" w:rsidR="008A3FDD" w:rsidRPr="00945946" w:rsidRDefault="008A3FDD" w:rsidP="00DA447F">
            <w:pPr>
              <w:rPr>
                <w:rFonts w:cs="Times New Roman"/>
              </w:rPr>
            </w:pPr>
            <w:proofErr w:type="spellStart"/>
            <w:r w:rsidRPr="00945946">
              <w:rPr>
                <w:rFonts w:cs="Times New Roman"/>
              </w:rPr>
              <w:t>Sınırlılıkları</w:t>
            </w:r>
            <w:proofErr w:type="spellEnd"/>
          </w:p>
        </w:tc>
      </w:tr>
      <w:tr w:rsidR="008A3FDD" w:rsidRPr="00945946" w14:paraId="35B862E3" w14:textId="77777777" w:rsidTr="00DA447F">
        <w:tc>
          <w:tcPr>
            <w:tcW w:w="2160" w:type="dxa"/>
          </w:tcPr>
          <w:p w14:paraId="4AAFF4CF" w14:textId="6B257B6D" w:rsidR="008A3FDD" w:rsidRPr="00945946" w:rsidRDefault="008A3FDD" w:rsidP="00DA447F">
            <w:pPr>
              <w:rPr>
                <w:rFonts w:cs="Times New Roman"/>
              </w:rPr>
            </w:pPr>
            <w:r w:rsidRPr="00945946">
              <w:rPr>
                <w:rFonts w:cs="Times New Roman"/>
              </w:rPr>
              <w:t xml:space="preserve">FTc </w:t>
            </w:r>
          </w:p>
        </w:tc>
        <w:tc>
          <w:tcPr>
            <w:tcW w:w="2160" w:type="dxa"/>
          </w:tcPr>
          <w:p w14:paraId="5B4F801D"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duyarlılığını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hemodinamik</w:t>
            </w:r>
            <w:proofErr w:type="spellEnd"/>
            <w:r w:rsidRPr="00945946">
              <w:rPr>
                <w:rFonts w:cs="Times New Roman"/>
              </w:rPr>
              <w:t xml:space="preserve"> </w:t>
            </w:r>
            <w:proofErr w:type="spellStart"/>
            <w:r w:rsidRPr="00945946">
              <w:rPr>
                <w:rFonts w:cs="Times New Roman"/>
              </w:rPr>
              <w:t>rezervi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w:t>
            </w:r>
          </w:p>
        </w:tc>
        <w:tc>
          <w:tcPr>
            <w:tcW w:w="2160" w:type="dxa"/>
          </w:tcPr>
          <w:p w14:paraId="13F2CD5A" w14:textId="77777777" w:rsidR="008A3FDD" w:rsidRPr="00945946" w:rsidRDefault="008A3FDD" w:rsidP="00DA447F">
            <w:pPr>
              <w:rPr>
                <w:rFonts w:cs="Times New Roman"/>
              </w:rPr>
            </w:pPr>
            <w:proofErr w:type="spellStart"/>
            <w:r w:rsidRPr="00945946">
              <w:rPr>
                <w:rFonts w:cs="Times New Roman"/>
              </w:rPr>
              <w:t>Noninvaziv</w:t>
            </w:r>
            <w:proofErr w:type="spellEnd"/>
            <w:r w:rsidRPr="00945946">
              <w:rPr>
                <w:rFonts w:cs="Times New Roman"/>
              </w:rPr>
              <w:t xml:space="preserve">, </w:t>
            </w:r>
            <w:proofErr w:type="spellStart"/>
            <w:r w:rsidRPr="00945946">
              <w:rPr>
                <w:rFonts w:cs="Times New Roman"/>
              </w:rPr>
              <w:t>hızlı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tekrarlanabilir</w:t>
            </w:r>
            <w:proofErr w:type="spellEnd"/>
            <w:r w:rsidRPr="00945946">
              <w:rPr>
                <w:rFonts w:cs="Times New Roman"/>
              </w:rPr>
              <w:t xml:space="preserve">; preload </w:t>
            </w:r>
            <w:proofErr w:type="spellStart"/>
            <w:r w:rsidRPr="00945946">
              <w:rPr>
                <w:rFonts w:cs="Times New Roman"/>
              </w:rPr>
              <w:t>değişimlerine</w:t>
            </w:r>
            <w:proofErr w:type="spellEnd"/>
            <w:r w:rsidRPr="00945946">
              <w:rPr>
                <w:rFonts w:cs="Times New Roman"/>
              </w:rPr>
              <w:t xml:space="preserve"> </w:t>
            </w:r>
            <w:proofErr w:type="spellStart"/>
            <w:r w:rsidRPr="00945946">
              <w:rPr>
                <w:rFonts w:cs="Times New Roman"/>
              </w:rPr>
              <w:t>en</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w:t>
            </w:r>
            <w:proofErr w:type="spellStart"/>
            <w:r w:rsidRPr="00945946">
              <w:rPr>
                <w:rFonts w:cs="Times New Roman"/>
              </w:rPr>
              <w:t>parametrelerden</w:t>
            </w:r>
            <w:proofErr w:type="spellEnd"/>
            <w:r w:rsidRPr="00945946">
              <w:rPr>
                <w:rFonts w:cs="Times New Roman"/>
              </w:rPr>
              <w:t xml:space="preserve"> </w:t>
            </w:r>
            <w:proofErr w:type="spellStart"/>
            <w:r w:rsidRPr="00945946">
              <w:rPr>
                <w:rFonts w:cs="Times New Roman"/>
              </w:rPr>
              <w:t>biridir</w:t>
            </w:r>
            <w:proofErr w:type="spellEnd"/>
            <w:r w:rsidRPr="00945946">
              <w:rPr>
                <w:rFonts w:cs="Times New Roman"/>
              </w:rPr>
              <w:t>.</w:t>
            </w:r>
          </w:p>
        </w:tc>
        <w:tc>
          <w:tcPr>
            <w:tcW w:w="2160" w:type="dxa"/>
          </w:tcPr>
          <w:p w14:paraId="64BCAFFD" w14:textId="77777777" w:rsidR="008A3FDD" w:rsidRPr="00945946" w:rsidRDefault="008A3FDD" w:rsidP="00DA447F">
            <w:pPr>
              <w:rPr>
                <w:rFonts w:cs="Times New Roman"/>
              </w:rPr>
            </w:pPr>
            <w:r w:rsidRPr="00945946">
              <w:rPr>
                <w:rFonts w:cs="Times New Roman"/>
              </w:rPr>
              <w:t xml:space="preserve">Kalp </w:t>
            </w:r>
            <w:proofErr w:type="spellStart"/>
            <w:r w:rsidRPr="00945946">
              <w:rPr>
                <w:rFonts w:cs="Times New Roman"/>
              </w:rPr>
              <w:t>hızı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ritim</w:t>
            </w:r>
            <w:proofErr w:type="spellEnd"/>
            <w:r w:rsidRPr="00945946">
              <w:rPr>
                <w:rFonts w:cs="Times New Roman"/>
              </w:rPr>
              <w:t xml:space="preserve"> </w:t>
            </w:r>
            <w:proofErr w:type="spellStart"/>
            <w:r w:rsidRPr="00945946">
              <w:rPr>
                <w:rFonts w:cs="Times New Roman"/>
              </w:rPr>
              <w:t>değişkenliğinden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doğru</w:t>
            </w:r>
            <w:proofErr w:type="spellEnd"/>
            <w:r w:rsidRPr="00945946">
              <w:rPr>
                <w:rFonts w:cs="Times New Roman"/>
              </w:rPr>
              <w:t xml:space="preserve"> </w:t>
            </w:r>
            <w:proofErr w:type="spellStart"/>
            <w:r w:rsidRPr="00945946">
              <w:rPr>
                <w:rFonts w:cs="Times New Roman"/>
              </w:rPr>
              <w:t>insonasyon</w:t>
            </w:r>
            <w:proofErr w:type="spellEnd"/>
            <w:r w:rsidRPr="00945946">
              <w:rPr>
                <w:rFonts w:cs="Times New Roman"/>
              </w:rPr>
              <w:t xml:space="preserve"> </w:t>
            </w:r>
            <w:proofErr w:type="spellStart"/>
            <w:r w:rsidRPr="00945946">
              <w:rPr>
                <w:rFonts w:cs="Times New Roman"/>
              </w:rPr>
              <w:t>açısı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operatör</w:t>
            </w:r>
            <w:proofErr w:type="spellEnd"/>
            <w:r w:rsidRPr="00945946">
              <w:rPr>
                <w:rFonts w:cs="Times New Roman"/>
              </w:rPr>
              <w:t xml:space="preserve"> </w:t>
            </w:r>
            <w:proofErr w:type="spellStart"/>
            <w:r w:rsidRPr="00945946">
              <w:rPr>
                <w:rFonts w:cs="Times New Roman"/>
              </w:rPr>
              <w:t>deneyimi</w:t>
            </w:r>
            <w:proofErr w:type="spellEnd"/>
            <w:r w:rsidRPr="00945946">
              <w:rPr>
                <w:rFonts w:cs="Times New Roman"/>
              </w:rPr>
              <w:t xml:space="preserve"> </w:t>
            </w:r>
            <w:proofErr w:type="spellStart"/>
            <w:r w:rsidRPr="00945946">
              <w:rPr>
                <w:rFonts w:cs="Times New Roman"/>
              </w:rPr>
              <w:t>gerektirir</w:t>
            </w:r>
            <w:proofErr w:type="spellEnd"/>
            <w:r w:rsidRPr="00945946">
              <w:rPr>
                <w:rFonts w:cs="Times New Roman"/>
              </w:rPr>
              <w:t>.</w:t>
            </w:r>
          </w:p>
        </w:tc>
      </w:tr>
      <w:tr w:rsidR="008A3FDD" w:rsidRPr="00945946" w14:paraId="6E3605A3" w14:textId="77777777" w:rsidTr="00DA447F">
        <w:tc>
          <w:tcPr>
            <w:tcW w:w="2160" w:type="dxa"/>
          </w:tcPr>
          <w:p w14:paraId="7DB68078" w14:textId="77777777" w:rsidR="008A3FDD" w:rsidRPr="00945946" w:rsidRDefault="008A3FDD" w:rsidP="00DA447F">
            <w:pPr>
              <w:rPr>
                <w:rFonts w:cs="Times New Roman"/>
              </w:rPr>
            </w:pPr>
            <w:proofErr w:type="spellStart"/>
            <w:r w:rsidRPr="00945946">
              <w:rPr>
                <w:rFonts w:cs="Times New Roman"/>
              </w:rPr>
              <w:t>ΔVpeak</w:t>
            </w:r>
            <w:proofErr w:type="spellEnd"/>
            <w:r w:rsidRPr="00945946">
              <w:rPr>
                <w:rFonts w:cs="Times New Roman"/>
              </w:rPr>
              <w:t xml:space="preserve"> (</w:t>
            </w:r>
            <w:proofErr w:type="spellStart"/>
            <w:r w:rsidRPr="00945946">
              <w:rPr>
                <w:rFonts w:cs="Times New Roman"/>
              </w:rPr>
              <w:t>Solunumsal</w:t>
            </w:r>
            <w:proofErr w:type="spellEnd"/>
            <w:r w:rsidRPr="00945946">
              <w:rPr>
                <w:rFonts w:cs="Times New Roman"/>
              </w:rPr>
              <w:t xml:space="preserve"> Pik </w:t>
            </w:r>
            <w:proofErr w:type="spellStart"/>
            <w:r w:rsidRPr="00945946">
              <w:rPr>
                <w:rFonts w:cs="Times New Roman"/>
              </w:rPr>
              <w:t>Hız</w:t>
            </w:r>
            <w:proofErr w:type="spellEnd"/>
            <w:r w:rsidRPr="00945946">
              <w:rPr>
                <w:rFonts w:cs="Times New Roman"/>
              </w:rPr>
              <w:t xml:space="preserve"> Değişimi)</w:t>
            </w:r>
          </w:p>
        </w:tc>
        <w:tc>
          <w:tcPr>
            <w:tcW w:w="2160" w:type="dxa"/>
          </w:tcPr>
          <w:p w14:paraId="5D6B6BE9" w14:textId="77777777" w:rsidR="008A3FDD" w:rsidRPr="00945946" w:rsidRDefault="008A3FDD" w:rsidP="00DA447F">
            <w:pPr>
              <w:rPr>
                <w:rFonts w:cs="Times New Roman"/>
              </w:rPr>
            </w:pPr>
            <w:proofErr w:type="spellStart"/>
            <w:r w:rsidRPr="00945946">
              <w:rPr>
                <w:rFonts w:cs="Times New Roman"/>
              </w:rPr>
              <w:t>Solunuma</w:t>
            </w:r>
            <w:proofErr w:type="spellEnd"/>
            <w:r w:rsidRPr="00945946">
              <w:rPr>
                <w:rFonts w:cs="Times New Roman"/>
              </w:rPr>
              <w:t xml:space="preserve"> </w:t>
            </w:r>
            <w:proofErr w:type="spellStart"/>
            <w:r w:rsidRPr="00945946">
              <w:rPr>
                <w:rFonts w:cs="Times New Roman"/>
              </w:rPr>
              <w:t>bağlı</w:t>
            </w:r>
            <w:proofErr w:type="spellEnd"/>
            <w:r w:rsidRPr="00945946">
              <w:rPr>
                <w:rFonts w:cs="Times New Roman"/>
              </w:rPr>
              <w:t xml:space="preserve"> preload </w:t>
            </w:r>
            <w:proofErr w:type="spellStart"/>
            <w:r w:rsidRPr="00945946">
              <w:rPr>
                <w:rFonts w:cs="Times New Roman"/>
              </w:rPr>
              <w:t>değişimlerini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 xml:space="preserve">; </w:t>
            </w:r>
            <w:proofErr w:type="spellStart"/>
            <w:r w:rsidRPr="00945946">
              <w:rPr>
                <w:rFonts w:cs="Times New Roman"/>
              </w:rPr>
              <w:t>sıvı</w:t>
            </w:r>
            <w:proofErr w:type="spellEnd"/>
            <w:r w:rsidRPr="00945946">
              <w:rPr>
                <w:rFonts w:cs="Times New Roman"/>
              </w:rPr>
              <w:t xml:space="preserve"> </w:t>
            </w:r>
            <w:proofErr w:type="spellStart"/>
            <w:r w:rsidRPr="00945946">
              <w:rPr>
                <w:rFonts w:cs="Times New Roman"/>
              </w:rPr>
              <w:t>yanıtlılığını</w:t>
            </w:r>
            <w:proofErr w:type="spellEnd"/>
            <w:r w:rsidRPr="00945946">
              <w:rPr>
                <w:rFonts w:cs="Times New Roman"/>
              </w:rPr>
              <w:t xml:space="preserve"> </w:t>
            </w:r>
            <w:proofErr w:type="spellStart"/>
            <w:r w:rsidRPr="00945946">
              <w:rPr>
                <w:rFonts w:cs="Times New Roman"/>
              </w:rPr>
              <w:lastRenderedPageBreak/>
              <w:t>değerlendirmede</w:t>
            </w:r>
            <w:proofErr w:type="spellEnd"/>
            <w:r w:rsidRPr="00945946">
              <w:rPr>
                <w:rFonts w:cs="Times New Roman"/>
              </w:rPr>
              <w:t xml:space="preserve"> </w:t>
            </w:r>
            <w:proofErr w:type="spellStart"/>
            <w:r w:rsidRPr="00945946">
              <w:rPr>
                <w:rFonts w:cs="Times New Roman"/>
              </w:rPr>
              <w:t>yararlıdır</w:t>
            </w:r>
            <w:proofErr w:type="spellEnd"/>
            <w:r w:rsidRPr="00945946">
              <w:rPr>
                <w:rFonts w:cs="Times New Roman"/>
              </w:rPr>
              <w:t>.</w:t>
            </w:r>
          </w:p>
        </w:tc>
        <w:tc>
          <w:tcPr>
            <w:tcW w:w="2160" w:type="dxa"/>
          </w:tcPr>
          <w:p w14:paraId="7D17AE45" w14:textId="77777777" w:rsidR="008A3FDD" w:rsidRPr="00945946" w:rsidRDefault="008A3FDD" w:rsidP="00DA447F">
            <w:pPr>
              <w:rPr>
                <w:rFonts w:cs="Times New Roman"/>
              </w:rPr>
            </w:pPr>
            <w:proofErr w:type="spellStart"/>
            <w:r w:rsidRPr="00945946">
              <w:rPr>
                <w:rFonts w:cs="Times New Roman"/>
              </w:rPr>
              <w:lastRenderedPageBreak/>
              <w:t>Mekanik</w:t>
            </w:r>
            <w:proofErr w:type="spellEnd"/>
            <w:r w:rsidRPr="00945946">
              <w:rPr>
                <w:rFonts w:cs="Times New Roman"/>
              </w:rPr>
              <w:t xml:space="preserve"> </w:t>
            </w:r>
            <w:proofErr w:type="spellStart"/>
            <w:r w:rsidRPr="00945946">
              <w:rPr>
                <w:rFonts w:cs="Times New Roman"/>
              </w:rPr>
              <w:t>ventilasyonda</w:t>
            </w:r>
            <w:proofErr w:type="spellEnd"/>
            <w:r w:rsidRPr="00945946">
              <w:rPr>
                <w:rFonts w:cs="Times New Roman"/>
              </w:rPr>
              <w:t xml:space="preserve"> </w:t>
            </w:r>
            <w:proofErr w:type="spellStart"/>
            <w:r w:rsidRPr="00945946">
              <w:rPr>
                <w:rFonts w:cs="Times New Roman"/>
              </w:rPr>
              <w:t>kolay</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güvenilir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fizyolojik</w:t>
            </w:r>
            <w:proofErr w:type="spellEnd"/>
            <w:r w:rsidRPr="00945946">
              <w:rPr>
                <w:rFonts w:cs="Times New Roman"/>
              </w:rPr>
              <w:t xml:space="preserve"> preload </w:t>
            </w:r>
            <w:proofErr w:type="spellStart"/>
            <w:r w:rsidRPr="00945946">
              <w:rPr>
                <w:rFonts w:cs="Times New Roman"/>
              </w:rPr>
              <w:t>göstergesi</w:t>
            </w:r>
            <w:proofErr w:type="spellEnd"/>
            <w:r w:rsidRPr="00945946">
              <w:rPr>
                <w:rFonts w:cs="Times New Roman"/>
              </w:rPr>
              <w:t>.</w:t>
            </w:r>
          </w:p>
        </w:tc>
        <w:tc>
          <w:tcPr>
            <w:tcW w:w="2160" w:type="dxa"/>
          </w:tcPr>
          <w:p w14:paraId="10858B19" w14:textId="77777777" w:rsidR="008A3FDD" w:rsidRPr="00945946" w:rsidRDefault="008A3FDD" w:rsidP="00DA447F">
            <w:pPr>
              <w:rPr>
                <w:rFonts w:cs="Times New Roman"/>
              </w:rPr>
            </w:pPr>
            <w:r w:rsidRPr="00945946">
              <w:rPr>
                <w:rFonts w:cs="Times New Roman"/>
              </w:rPr>
              <w:t xml:space="preserve">Spontan </w:t>
            </w:r>
            <w:proofErr w:type="spellStart"/>
            <w:r w:rsidRPr="00945946">
              <w:rPr>
                <w:rFonts w:cs="Times New Roman"/>
              </w:rPr>
              <w:t>solunumda</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tidal </w:t>
            </w:r>
            <w:proofErr w:type="spellStart"/>
            <w:r w:rsidRPr="00945946">
              <w:rPr>
                <w:rFonts w:cs="Times New Roman"/>
              </w:rPr>
              <w:t>volüm</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solunum</w:t>
            </w:r>
            <w:proofErr w:type="spellEnd"/>
            <w:r w:rsidRPr="00945946">
              <w:rPr>
                <w:rFonts w:cs="Times New Roman"/>
              </w:rPr>
              <w:t xml:space="preserve"> </w:t>
            </w:r>
            <w:proofErr w:type="spellStart"/>
            <w:r w:rsidRPr="00945946">
              <w:rPr>
                <w:rFonts w:cs="Times New Roman"/>
              </w:rPr>
              <w:t>eforundan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lastRenderedPageBreak/>
              <w:t>tutarsız</w:t>
            </w:r>
            <w:proofErr w:type="spellEnd"/>
            <w:r w:rsidRPr="00945946">
              <w:rPr>
                <w:rFonts w:cs="Times New Roman"/>
              </w:rPr>
              <w:t xml:space="preserve"> </w:t>
            </w:r>
            <w:proofErr w:type="spellStart"/>
            <w:r w:rsidRPr="00945946">
              <w:rPr>
                <w:rFonts w:cs="Times New Roman"/>
              </w:rPr>
              <w:t>sonuçlar</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r>
      <w:tr w:rsidR="008A3FDD" w:rsidRPr="00945946" w14:paraId="528A45B9" w14:textId="77777777" w:rsidTr="00DA447F">
        <w:tc>
          <w:tcPr>
            <w:tcW w:w="2160" w:type="dxa"/>
          </w:tcPr>
          <w:p w14:paraId="298329F7" w14:textId="1410FF79" w:rsidR="008A3FDD" w:rsidRPr="00945946" w:rsidRDefault="008A3FDD" w:rsidP="00DA447F">
            <w:pPr>
              <w:rPr>
                <w:rFonts w:cs="Times New Roman"/>
              </w:rPr>
            </w:pPr>
            <w:proofErr w:type="spellStart"/>
            <w:r w:rsidRPr="00945946">
              <w:rPr>
                <w:rFonts w:cs="Times New Roman"/>
              </w:rPr>
              <w:lastRenderedPageBreak/>
              <w:t>Akım</w:t>
            </w:r>
            <w:proofErr w:type="spellEnd"/>
            <w:r w:rsidRPr="00945946">
              <w:rPr>
                <w:rFonts w:cs="Times New Roman"/>
              </w:rPr>
              <w:t xml:space="preserve"> </w:t>
            </w:r>
            <w:proofErr w:type="spellStart"/>
            <w:r w:rsidRPr="00945946">
              <w:rPr>
                <w:rFonts w:cs="Times New Roman"/>
              </w:rPr>
              <w:t>Volümü</w:t>
            </w:r>
            <w:proofErr w:type="spellEnd"/>
            <w:r w:rsidRPr="00945946">
              <w:rPr>
                <w:rFonts w:cs="Times New Roman"/>
              </w:rPr>
              <w:t xml:space="preserve"> </w:t>
            </w:r>
          </w:p>
        </w:tc>
        <w:tc>
          <w:tcPr>
            <w:tcW w:w="2160" w:type="dxa"/>
          </w:tcPr>
          <w:p w14:paraId="27EDA400" w14:textId="77777777" w:rsidR="008A3FDD" w:rsidRPr="00945946" w:rsidRDefault="008A3FDD" w:rsidP="00DA447F">
            <w:pPr>
              <w:rPr>
                <w:rFonts w:cs="Times New Roman"/>
              </w:rPr>
            </w:pPr>
            <w:proofErr w:type="spellStart"/>
            <w:r w:rsidRPr="00945946">
              <w:rPr>
                <w:rFonts w:cs="Times New Roman"/>
              </w:rPr>
              <w:t>Ön</w:t>
            </w:r>
            <w:proofErr w:type="spellEnd"/>
            <w:r w:rsidRPr="00945946">
              <w:rPr>
                <w:rFonts w:cs="Times New Roman"/>
              </w:rPr>
              <w:t xml:space="preserve"> </w:t>
            </w:r>
            <w:proofErr w:type="spellStart"/>
            <w:r w:rsidRPr="00945946">
              <w:rPr>
                <w:rFonts w:cs="Times New Roman"/>
              </w:rPr>
              <w:t>yük</w:t>
            </w:r>
            <w:proofErr w:type="spellEnd"/>
            <w:r w:rsidRPr="00945946">
              <w:rPr>
                <w:rFonts w:cs="Times New Roman"/>
              </w:rPr>
              <w:t xml:space="preserve"> </w:t>
            </w:r>
            <w:proofErr w:type="spellStart"/>
            <w:r w:rsidRPr="00945946">
              <w:rPr>
                <w:rFonts w:cs="Times New Roman"/>
              </w:rPr>
              <w:t>durumu</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hacmi</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 xml:space="preserve">; </w:t>
            </w:r>
            <w:proofErr w:type="spellStart"/>
            <w:r w:rsidRPr="00945946">
              <w:rPr>
                <w:rFonts w:cs="Times New Roman"/>
              </w:rPr>
              <w:t>teorik</w:t>
            </w:r>
            <w:proofErr w:type="spellEnd"/>
            <w:r w:rsidRPr="00945946">
              <w:rPr>
                <w:rFonts w:cs="Times New Roman"/>
              </w:rPr>
              <w:t xml:space="preserve"> </w:t>
            </w:r>
            <w:proofErr w:type="spellStart"/>
            <w:r w:rsidRPr="00945946">
              <w:rPr>
                <w:rFonts w:cs="Times New Roman"/>
              </w:rPr>
              <w:t>olarak</w:t>
            </w:r>
            <w:proofErr w:type="spellEnd"/>
            <w:r w:rsidRPr="00945946">
              <w:rPr>
                <w:rFonts w:cs="Times New Roman"/>
              </w:rPr>
              <w:t xml:space="preserve"> CO </w:t>
            </w:r>
            <w:proofErr w:type="spellStart"/>
            <w:r w:rsidRPr="00945946">
              <w:rPr>
                <w:rFonts w:cs="Times New Roman"/>
              </w:rPr>
              <w:t>ile</w:t>
            </w:r>
            <w:proofErr w:type="spellEnd"/>
            <w:r w:rsidRPr="00945946">
              <w:rPr>
                <w:rFonts w:cs="Times New Roman"/>
              </w:rPr>
              <w:t xml:space="preserve"> </w:t>
            </w:r>
            <w:proofErr w:type="spellStart"/>
            <w:r w:rsidRPr="00945946">
              <w:rPr>
                <w:rFonts w:cs="Times New Roman"/>
              </w:rPr>
              <w:t>ilişkilidir</w:t>
            </w:r>
            <w:proofErr w:type="spellEnd"/>
            <w:r w:rsidRPr="00945946">
              <w:rPr>
                <w:rFonts w:cs="Times New Roman"/>
              </w:rPr>
              <w:t>.</w:t>
            </w:r>
          </w:p>
        </w:tc>
        <w:tc>
          <w:tcPr>
            <w:tcW w:w="2160" w:type="dxa"/>
          </w:tcPr>
          <w:p w14:paraId="62B96179" w14:textId="77777777" w:rsidR="008A3FDD" w:rsidRPr="00945946" w:rsidRDefault="008A3FDD" w:rsidP="00DA447F">
            <w:pPr>
              <w:rPr>
                <w:rFonts w:cs="Times New Roman"/>
              </w:rPr>
            </w:pPr>
            <w:r w:rsidRPr="00945946">
              <w:rPr>
                <w:rFonts w:cs="Times New Roman"/>
              </w:rPr>
              <w:t xml:space="preserve">VTI + </w:t>
            </w:r>
            <w:proofErr w:type="spellStart"/>
            <w:r w:rsidRPr="00945946">
              <w:rPr>
                <w:rFonts w:cs="Times New Roman"/>
              </w:rPr>
              <w:t>çap</w:t>
            </w:r>
            <w:proofErr w:type="spellEnd"/>
            <w:r w:rsidRPr="00945946">
              <w:rPr>
                <w:rFonts w:cs="Times New Roman"/>
              </w:rPr>
              <w:t xml:space="preserve"> </w:t>
            </w:r>
            <w:proofErr w:type="spellStart"/>
            <w:r w:rsidRPr="00945946">
              <w:rPr>
                <w:rFonts w:cs="Times New Roman"/>
              </w:rPr>
              <w:t>bilgisiyle</w:t>
            </w:r>
            <w:proofErr w:type="spellEnd"/>
            <w:r w:rsidRPr="00945946">
              <w:rPr>
                <w:rFonts w:cs="Times New Roman"/>
              </w:rPr>
              <w:t xml:space="preserve"> </w:t>
            </w:r>
            <w:proofErr w:type="spellStart"/>
            <w:r w:rsidRPr="00945946">
              <w:rPr>
                <w:rFonts w:cs="Times New Roman"/>
              </w:rPr>
              <w:t>bütünleşik</w:t>
            </w:r>
            <w:proofErr w:type="spellEnd"/>
            <w:r w:rsidRPr="00945946">
              <w:rPr>
                <w:rFonts w:cs="Times New Roman"/>
              </w:rPr>
              <w:t xml:space="preserve"> </w:t>
            </w:r>
            <w:proofErr w:type="spellStart"/>
            <w:r w:rsidRPr="00945946">
              <w:rPr>
                <w:rFonts w:cs="Times New Roman"/>
              </w:rPr>
              <w:t>hacim</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w:t>
            </w:r>
          </w:p>
        </w:tc>
        <w:tc>
          <w:tcPr>
            <w:tcW w:w="2160" w:type="dxa"/>
          </w:tcPr>
          <w:p w14:paraId="7CDD581D" w14:textId="77777777" w:rsidR="008A3FDD" w:rsidRPr="00945946" w:rsidRDefault="008A3FDD" w:rsidP="00DA447F">
            <w:pPr>
              <w:rPr>
                <w:rFonts w:cs="Times New Roman"/>
              </w:rPr>
            </w:pPr>
            <w:proofErr w:type="spellStart"/>
            <w:r w:rsidRPr="00945946">
              <w:rPr>
                <w:rFonts w:cs="Times New Roman"/>
              </w:rPr>
              <w:t>Karotis</w:t>
            </w:r>
            <w:proofErr w:type="spellEnd"/>
            <w:r w:rsidRPr="00945946">
              <w:rPr>
                <w:rFonts w:cs="Times New Roman"/>
              </w:rPr>
              <w:t xml:space="preserve"> </w:t>
            </w:r>
            <w:proofErr w:type="spellStart"/>
            <w:r w:rsidRPr="00945946">
              <w:rPr>
                <w:rFonts w:cs="Times New Roman"/>
              </w:rPr>
              <w:t>çapı</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hata</w:t>
            </w:r>
            <w:proofErr w:type="spellEnd"/>
            <w:r w:rsidRPr="00945946">
              <w:rPr>
                <w:rFonts w:cs="Times New Roman"/>
              </w:rPr>
              <w:t xml:space="preserve"> </w:t>
            </w:r>
            <w:proofErr w:type="spellStart"/>
            <w:r w:rsidRPr="00945946">
              <w:rPr>
                <w:rFonts w:cs="Times New Roman"/>
              </w:rPr>
              <w:t>içerir</w:t>
            </w:r>
            <w:proofErr w:type="spellEnd"/>
            <w:r w:rsidRPr="00945946">
              <w:rPr>
                <w:rFonts w:cs="Times New Roman"/>
              </w:rPr>
              <w:t xml:space="preserve">; </w:t>
            </w:r>
            <w:proofErr w:type="spellStart"/>
            <w:r w:rsidRPr="00945946">
              <w:rPr>
                <w:rFonts w:cs="Times New Roman"/>
              </w:rPr>
              <w:t>tekrar</w:t>
            </w:r>
            <w:proofErr w:type="spellEnd"/>
            <w:r w:rsidRPr="00945946">
              <w:rPr>
                <w:rFonts w:cs="Times New Roman"/>
              </w:rPr>
              <w:t xml:space="preserve"> </w:t>
            </w:r>
            <w:proofErr w:type="spellStart"/>
            <w:r w:rsidRPr="00945946">
              <w:rPr>
                <w:rFonts w:cs="Times New Roman"/>
              </w:rPr>
              <w:t>edilebilirliği</w:t>
            </w:r>
            <w:proofErr w:type="spellEnd"/>
            <w:r w:rsidRPr="00945946">
              <w:rPr>
                <w:rFonts w:cs="Times New Roman"/>
              </w:rPr>
              <w:t xml:space="preserve"> </w:t>
            </w:r>
            <w:proofErr w:type="spellStart"/>
            <w:r w:rsidRPr="00945946">
              <w:rPr>
                <w:rFonts w:cs="Times New Roman"/>
              </w:rPr>
              <w:t>sınırlıdır</w:t>
            </w:r>
            <w:proofErr w:type="spellEnd"/>
            <w:r w:rsidRPr="00945946">
              <w:rPr>
                <w:rFonts w:cs="Times New Roman"/>
              </w:rPr>
              <w:t xml:space="preserve">; PIH </w:t>
            </w:r>
            <w:proofErr w:type="spellStart"/>
            <w:r w:rsidRPr="00945946">
              <w:rPr>
                <w:rFonts w:cs="Times New Roman"/>
              </w:rPr>
              <w:t>çalışmalarında</w:t>
            </w:r>
            <w:proofErr w:type="spellEnd"/>
            <w:r w:rsidRPr="00945946">
              <w:rPr>
                <w:rFonts w:cs="Times New Roman"/>
              </w:rPr>
              <w:t xml:space="preserve"> </w:t>
            </w:r>
            <w:proofErr w:type="spellStart"/>
            <w:r w:rsidRPr="00945946">
              <w:rPr>
                <w:rFonts w:cs="Times New Roman"/>
              </w:rPr>
              <w:t>nadiren</w:t>
            </w:r>
            <w:proofErr w:type="spellEnd"/>
            <w:r w:rsidRPr="00945946">
              <w:rPr>
                <w:rFonts w:cs="Times New Roman"/>
              </w:rPr>
              <w:t xml:space="preserve"> </w:t>
            </w:r>
            <w:proofErr w:type="spellStart"/>
            <w:r w:rsidRPr="00945946">
              <w:rPr>
                <w:rFonts w:cs="Times New Roman"/>
              </w:rPr>
              <w:t>tercih</w:t>
            </w:r>
            <w:proofErr w:type="spellEnd"/>
            <w:r w:rsidRPr="00945946">
              <w:rPr>
                <w:rFonts w:cs="Times New Roman"/>
              </w:rPr>
              <w:t xml:space="preserve"> </w:t>
            </w:r>
            <w:proofErr w:type="spellStart"/>
            <w:r w:rsidRPr="00945946">
              <w:rPr>
                <w:rFonts w:cs="Times New Roman"/>
              </w:rPr>
              <w:t>edilir</w:t>
            </w:r>
            <w:proofErr w:type="spellEnd"/>
            <w:r w:rsidRPr="00945946">
              <w:rPr>
                <w:rFonts w:cs="Times New Roman"/>
              </w:rPr>
              <w:t>.</w:t>
            </w:r>
          </w:p>
        </w:tc>
      </w:tr>
      <w:tr w:rsidR="008A3FDD" w:rsidRPr="00945946" w14:paraId="257114BC" w14:textId="77777777" w:rsidTr="00DA447F">
        <w:tc>
          <w:tcPr>
            <w:tcW w:w="2160" w:type="dxa"/>
          </w:tcPr>
          <w:p w14:paraId="1DA1A758" w14:textId="77777777" w:rsidR="008A3FDD" w:rsidRPr="00945946" w:rsidRDefault="008A3FDD" w:rsidP="00DA447F">
            <w:pPr>
              <w:rPr>
                <w:rFonts w:cs="Times New Roman"/>
              </w:rPr>
            </w:pPr>
            <w:r w:rsidRPr="00945946">
              <w:rPr>
                <w:rFonts w:cs="Times New Roman"/>
              </w:rPr>
              <w:t>AT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Zamanı</w:t>
            </w:r>
            <w:proofErr w:type="spellEnd"/>
            <w:r w:rsidRPr="00945946">
              <w:rPr>
                <w:rFonts w:cs="Times New Roman"/>
              </w:rPr>
              <w:t>)</w:t>
            </w:r>
          </w:p>
        </w:tc>
        <w:tc>
          <w:tcPr>
            <w:tcW w:w="2160" w:type="dxa"/>
          </w:tcPr>
          <w:p w14:paraId="5D9DAC57" w14:textId="77777777" w:rsidR="008A3FDD" w:rsidRPr="00945946" w:rsidRDefault="008A3FDD" w:rsidP="00DA447F">
            <w:pPr>
              <w:rPr>
                <w:rFonts w:cs="Times New Roman"/>
              </w:rPr>
            </w:pP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sertlik</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kontraktiliteyi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dinamiklerini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w:t>
            </w:r>
          </w:p>
        </w:tc>
        <w:tc>
          <w:tcPr>
            <w:tcW w:w="2160" w:type="dxa"/>
          </w:tcPr>
          <w:p w14:paraId="04E9697D" w14:textId="77777777" w:rsidR="008A3FDD" w:rsidRPr="00945946" w:rsidRDefault="008A3FDD" w:rsidP="00DA447F">
            <w:pPr>
              <w:rPr>
                <w:rFonts w:cs="Times New Roman"/>
              </w:rPr>
            </w:pP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w:t>
            </w:r>
            <w:proofErr w:type="spellStart"/>
            <w:r w:rsidRPr="00945946">
              <w:rPr>
                <w:rFonts w:cs="Times New Roman"/>
              </w:rPr>
              <w:t>doğrudan</w:t>
            </w:r>
            <w:proofErr w:type="spellEnd"/>
            <w:r w:rsidRPr="00945946">
              <w:rPr>
                <w:rFonts w:cs="Times New Roman"/>
              </w:rPr>
              <w:t xml:space="preserve">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c>
          <w:tcPr>
            <w:tcW w:w="2160" w:type="dxa"/>
          </w:tcPr>
          <w:p w14:paraId="098098C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değişikliklerine</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standardize cut-off </w:t>
            </w:r>
            <w:proofErr w:type="spellStart"/>
            <w:r w:rsidRPr="00945946">
              <w:rPr>
                <w:rFonts w:cs="Times New Roman"/>
              </w:rPr>
              <w:t>yoktur</w:t>
            </w:r>
            <w:proofErr w:type="spellEnd"/>
            <w:r w:rsidRPr="00945946">
              <w:rPr>
                <w:rFonts w:cs="Times New Roman"/>
              </w:rPr>
              <w:t>.</w:t>
            </w:r>
          </w:p>
        </w:tc>
      </w:tr>
      <w:tr w:rsidR="008A3FDD" w:rsidRPr="00945946" w14:paraId="79041D58" w14:textId="77777777" w:rsidTr="00DA447F">
        <w:tc>
          <w:tcPr>
            <w:tcW w:w="2160" w:type="dxa"/>
          </w:tcPr>
          <w:p w14:paraId="7E3523FE" w14:textId="77777777" w:rsidR="008A3FDD" w:rsidRPr="00945946" w:rsidRDefault="008A3FDD" w:rsidP="00DA447F">
            <w:pPr>
              <w:rPr>
                <w:rFonts w:cs="Times New Roman"/>
              </w:rPr>
            </w:pPr>
            <w:r w:rsidRPr="00945946">
              <w:rPr>
                <w:rFonts w:cs="Times New Roman"/>
              </w:rPr>
              <w:t>AI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İndeksi</w:t>
            </w:r>
            <w:proofErr w:type="spellEnd"/>
            <w:r w:rsidRPr="00945946">
              <w:rPr>
                <w:rFonts w:cs="Times New Roman"/>
              </w:rPr>
              <w:t>)</w:t>
            </w:r>
          </w:p>
        </w:tc>
        <w:tc>
          <w:tcPr>
            <w:tcW w:w="2160" w:type="dxa"/>
          </w:tcPr>
          <w:p w14:paraId="57B2D436" w14:textId="77777777" w:rsidR="008A3FDD" w:rsidRPr="00945946" w:rsidRDefault="008A3FDD" w:rsidP="00DA447F">
            <w:pPr>
              <w:rPr>
                <w:rFonts w:cs="Times New Roman"/>
              </w:rPr>
            </w:pPr>
            <w:r w:rsidRPr="00945946">
              <w:rPr>
                <w:rFonts w:cs="Times New Roman"/>
              </w:rPr>
              <w:t xml:space="preserve">Vpeak/AT </w:t>
            </w:r>
            <w:proofErr w:type="spellStart"/>
            <w:r w:rsidRPr="00945946">
              <w:rPr>
                <w:rFonts w:cs="Times New Roman"/>
              </w:rPr>
              <w:t>oranı</w:t>
            </w:r>
            <w:proofErr w:type="spellEnd"/>
            <w:r w:rsidRPr="00945946">
              <w:rPr>
                <w:rFonts w:cs="Times New Roman"/>
              </w:rPr>
              <w:t xml:space="preserve"> </w:t>
            </w:r>
            <w:proofErr w:type="spellStart"/>
            <w:r w:rsidRPr="00945946">
              <w:rPr>
                <w:rFonts w:cs="Times New Roman"/>
              </w:rPr>
              <w:t>olup</w:t>
            </w:r>
            <w:proofErr w:type="spellEnd"/>
            <w:r w:rsidRPr="00945946">
              <w:rPr>
                <w:rFonts w:cs="Times New Roman"/>
              </w:rPr>
              <w:t xml:space="preserve"> </w:t>
            </w: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elastansı</w:t>
            </w:r>
            <w:proofErr w:type="spellEnd"/>
            <w:r w:rsidRPr="00945946">
              <w:rPr>
                <w:rFonts w:cs="Times New Roman"/>
              </w:rPr>
              <w:t xml:space="preserve"> </w:t>
            </w:r>
            <w:proofErr w:type="spellStart"/>
            <w:r w:rsidRPr="00945946">
              <w:rPr>
                <w:rFonts w:cs="Times New Roman"/>
              </w:rPr>
              <w:t>birlikte</w:t>
            </w:r>
            <w:proofErr w:type="spellEnd"/>
            <w:r w:rsidRPr="00945946">
              <w:rPr>
                <w:rFonts w:cs="Times New Roman"/>
              </w:rPr>
              <w:t xml:space="preserve"> </w:t>
            </w:r>
            <w:proofErr w:type="spellStart"/>
            <w:r w:rsidRPr="00945946">
              <w:rPr>
                <w:rFonts w:cs="Times New Roman"/>
              </w:rPr>
              <w:t>değerlendirir</w:t>
            </w:r>
            <w:proofErr w:type="spellEnd"/>
            <w:r w:rsidRPr="00945946">
              <w:rPr>
                <w:rFonts w:cs="Times New Roman"/>
              </w:rPr>
              <w:t>.</w:t>
            </w:r>
          </w:p>
        </w:tc>
        <w:tc>
          <w:tcPr>
            <w:tcW w:w="2160" w:type="dxa"/>
          </w:tcPr>
          <w:p w14:paraId="02840F16" w14:textId="77777777" w:rsidR="008A3FDD" w:rsidRPr="00945946" w:rsidRDefault="008A3FDD" w:rsidP="00DA447F">
            <w:pPr>
              <w:rPr>
                <w:rFonts w:cs="Times New Roman"/>
              </w:rPr>
            </w:pPr>
            <w:proofErr w:type="spellStart"/>
            <w:r w:rsidRPr="00945946">
              <w:rPr>
                <w:rFonts w:cs="Times New Roman"/>
              </w:rPr>
              <w:t>Kardiyak</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 xml:space="preserve">; </w:t>
            </w:r>
            <w:proofErr w:type="spellStart"/>
            <w:r w:rsidRPr="00945946">
              <w:rPr>
                <w:rFonts w:cs="Times New Roman"/>
              </w:rPr>
              <w:t>sistolik</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kapasitesini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w:t>
            </w:r>
          </w:p>
        </w:tc>
        <w:tc>
          <w:tcPr>
            <w:tcW w:w="2160" w:type="dxa"/>
          </w:tcPr>
          <w:p w14:paraId="1F436EF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ve</w:t>
            </w:r>
            <w:proofErr w:type="spellEnd"/>
            <w:r w:rsidRPr="00945946">
              <w:rPr>
                <w:rFonts w:cs="Times New Roman"/>
              </w:rPr>
              <w:t xml:space="preserve"> afterload </w:t>
            </w:r>
            <w:proofErr w:type="spellStart"/>
            <w:r w:rsidRPr="00945946">
              <w:rPr>
                <w:rFonts w:cs="Times New Roman"/>
              </w:rPr>
              <w:t>değişkenlerinden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varyasyonu</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PIH </w:t>
            </w:r>
            <w:proofErr w:type="spellStart"/>
            <w:r w:rsidRPr="00945946">
              <w:rPr>
                <w:rFonts w:cs="Times New Roman"/>
              </w:rPr>
              <w:t>için</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prediktiftir</w:t>
            </w:r>
            <w:proofErr w:type="spellEnd"/>
            <w:r w:rsidRPr="00945946">
              <w:rPr>
                <w:rFonts w:cs="Times New Roman"/>
              </w:rPr>
              <w:t>.</w:t>
            </w:r>
          </w:p>
        </w:tc>
      </w:tr>
    </w:tbl>
    <w:p w14:paraId="6E1EAB98" w14:textId="77777777" w:rsidR="00C42657" w:rsidRDefault="00C42657" w:rsidP="00D55024">
      <w:pPr>
        <w:jc w:val="both"/>
        <w:rPr>
          <w:lang w:val="tr-TR"/>
        </w:rPr>
      </w:pPr>
    </w:p>
    <w:p w14:paraId="3AF1B8AF" w14:textId="5E74107F" w:rsidR="00EB4F23" w:rsidRDefault="000A794E" w:rsidP="00D55024">
      <w:pPr>
        <w:jc w:val="both"/>
        <w:rPr>
          <w:b/>
          <w:bCs/>
        </w:rPr>
      </w:pPr>
      <w:proofErr w:type="spellStart"/>
      <w:r w:rsidRPr="000A794E">
        <w:rPr>
          <w:b/>
          <w:bCs/>
        </w:rPr>
        <w:t>Karotis</w:t>
      </w:r>
      <w:proofErr w:type="spellEnd"/>
      <w:r w:rsidRPr="000A794E">
        <w:rPr>
          <w:b/>
          <w:bCs/>
        </w:rPr>
        <w:t xml:space="preserve"> Doppler </w:t>
      </w:r>
      <w:proofErr w:type="spellStart"/>
      <w:r w:rsidRPr="000A794E">
        <w:rPr>
          <w:b/>
          <w:bCs/>
        </w:rPr>
        <w:t>Dışı</w:t>
      </w:r>
      <w:proofErr w:type="spellEnd"/>
      <w:r w:rsidRPr="000A794E">
        <w:rPr>
          <w:b/>
          <w:bCs/>
        </w:rPr>
        <w:t xml:space="preserve"> </w:t>
      </w:r>
      <w:proofErr w:type="spellStart"/>
      <w:r w:rsidRPr="000A794E">
        <w:rPr>
          <w:b/>
          <w:bCs/>
        </w:rPr>
        <w:t>Diğer</w:t>
      </w:r>
      <w:proofErr w:type="spellEnd"/>
      <w:r w:rsidRPr="000A794E">
        <w:rPr>
          <w:b/>
          <w:bCs/>
        </w:rPr>
        <w:t xml:space="preserve"> </w:t>
      </w:r>
      <w:proofErr w:type="spellStart"/>
      <w:r w:rsidRPr="000A794E">
        <w:rPr>
          <w:b/>
          <w:bCs/>
        </w:rPr>
        <w:t>Ultrason</w:t>
      </w:r>
      <w:proofErr w:type="spellEnd"/>
      <w:r w:rsidRPr="000A794E">
        <w:rPr>
          <w:b/>
          <w:bCs/>
        </w:rPr>
        <w:t xml:space="preserve"> </w:t>
      </w:r>
      <w:proofErr w:type="spellStart"/>
      <w:r w:rsidRPr="000A794E">
        <w:rPr>
          <w:b/>
          <w:bCs/>
        </w:rPr>
        <w:t>Parametreleri</w:t>
      </w:r>
      <w:proofErr w:type="spellEnd"/>
    </w:p>
    <w:p w14:paraId="673A71C5" w14:textId="0A5EDE60" w:rsidR="00E92E2F" w:rsidRPr="00E92E2F" w:rsidRDefault="00E92E2F" w:rsidP="00E92E2F">
      <w:pPr>
        <w:spacing w:line="360" w:lineRule="auto"/>
        <w:jc w:val="both"/>
      </w:pPr>
      <w:proofErr w:type="spellStart"/>
      <w:r w:rsidRPr="00E92E2F">
        <w:t>Karotis</w:t>
      </w:r>
      <w:proofErr w:type="spellEnd"/>
      <w:r w:rsidRPr="00E92E2F">
        <w:t xml:space="preserve"> Doppler </w:t>
      </w:r>
      <w:proofErr w:type="spellStart"/>
      <w:r w:rsidRPr="00E92E2F">
        <w:t>dışındaki</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t>göstergeler</w:t>
      </w:r>
      <w:proofErr w:type="spellEnd"/>
      <w:r w:rsidRPr="00E92E2F">
        <w:t xml:space="preserve"> </w:t>
      </w:r>
      <w:proofErr w:type="spellStart"/>
      <w:r w:rsidRPr="00E92E2F">
        <w:t>arasında</w:t>
      </w:r>
      <w:proofErr w:type="spellEnd"/>
      <w:r w:rsidRPr="00E92E2F">
        <w:t xml:space="preserve"> PIH </w:t>
      </w:r>
      <w:proofErr w:type="spellStart"/>
      <w:r w:rsidRPr="00E92E2F">
        <w:t>açısından</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kanıt</w:t>
      </w:r>
      <w:proofErr w:type="spellEnd"/>
      <w:r w:rsidRPr="00E92E2F">
        <w:t xml:space="preserve"> vena cava inferior </w:t>
      </w:r>
      <w:proofErr w:type="spellStart"/>
      <w:r w:rsidRPr="00E92E2F">
        <w:t>kollapsibilite</w:t>
      </w:r>
      <w:proofErr w:type="spellEnd"/>
      <w:r w:rsidRPr="00E92E2F">
        <w:t xml:space="preserve"> </w:t>
      </w:r>
      <w:proofErr w:type="spellStart"/>
      <w:r w:rsidRPr="00E92E2F">
        <w:t>indeksine</w:t>
      </w:r>
      <w:proofErr w:type="spellEnd"/>
      <w:r w:rsidRPr="00E92E2F">
        <w:t xml:space="preserve"> (IVC-CI) </w:t>
      </w:r>
      <w:proofErr w:type="spellStart"/>
      <w:r w:rsidRPr="00E92E2F">
        <w:t>aittir</w:t>
      </w:r>
      <w:proofErr w:type="spellEnd"/>
      <w:r w:rsidRPr="00E92E2F">
        <w:t xml:space="preserve">; indüksiyon </w:t>
      </w:r>
      <w:proofErr w:type="spellStart"/>
      <w:r w:rsidRPr="00E92E2F">
        <w:t>öncesi</w:t>
      </w:r>
      <w:proofErr w:type="spellEnd"/>
      <w:r w:rsidRPr="00E92E2F">
        <w:t xml:space="preserve"> </w:t>
      </w:r>
      <w:proofErr w:type="spellStart"/>
      <w:r w:rsidRPr="00E92E2F">
        <w:t>IVC’nin</w:t>
      </w:r>
      <w:proofErr w:type="spellEnd"/>
      <w:r w:rsidRPr="00E92E2F">
        <w:t xml:space="preserve"> </w:t>
      </w:r>
      <w:proofErr w:type="spellStart"/>
      <w:r w:rsidRPr="00E92E2F">
        <w:t>inspirasyon</w:t>
      </w:r>
      <w:proofErr w:type="spellEnd"/>
      <w:r w:rsidRPr="00E92E2F">
        <w:t>–</w:t>
      </w:r>
      <w:proofErr w:type="spellStart"/>
      <w:r w:rsidRPr="00E92E2F">
        <w:t>ekspirasyon</w:t>
      </w:r>
      <w:proofErr w:type="spellEnd"/>
      <w:r w:rsidRPr="00E92E2F">
        <w:t xml:space="preserve"> </w:t>
      </w:r>
      <w:proofErr w:type="spellStart"/>
      <w:r w:rsidRPr="00E92E2F">
        <w:t>çap</w:t>
      </w:r>
      <w:proofErr w:type="spellEnd"/>
      <w:r w:rsidRPr="00E92E2F">
        <w:t xml:space="preserve"> </w:t>
      </w:r>
      <w:proofErr w:type="spellStart"/>
      <w:r w:rsidRPr="00E92E2F">
        <w:t>değişiminin</w:t>
      </w:r>
      <w:proofErr w:type="spellEnd"/>
      <w:r w:rsidRPr="00E92E2F">
        <w:t xml:space="preserve"> </w:t>
      </w:r>
      <w:proofErr w:type="spellStart"/>
      <w:r w:rsidRPr="00E92E2F">
        <w:t>ölçülmesine</w:t>
      </w:r>
      <w:proofErr w:type="spellEnd"/>
      <w:r w:rsidRPr="00E92E2F">
        <w:t xml:space="preserve"> </w:t>
      </w:r>
      <w:proofErr w:type="spellStart"/>
      <w:r w:rsidRPr="00E92E2F">
        <w:t>dayanan</w:t>
      </w:r>
      <w:proofErr w:type="spellEnd"/>
      <w:r w:rsidRPr="00E92E2F">
        <w:t xml:space="preserve"> </w:t>
      </w:r>
      <w:proofErr w:type="spellStart"/>
      <w:r w:rsidRPr="00E92E2F">
        <w:t>prospektif</w:t>
      </w:r>
      <w:proofErr w:type="spellEnd"/>
      <w:r w:rsidRPr="00E92E2F">
        <w:t xml:space="preserve"> </w:t>
      </w:r>
      <w:proofErr w:type="spellStart"/>
      <w:r w:rsidRPr="00E92E2F">
        <w:t>çalışmalar</w:t>
      </w:r>
      <w:proofErr w:type="spellEnd"/>
      <w:r w:rsidRPr="00E92E2F">
        <w:t>, IVC-</w:t>
      </w:r>
      <w:proofErr w:type="spellStart"/>
      <w:r w:rsidRPr="00E92E2F">
        <w:t>CI'nin</w:t>
      </w:r>
      <w:proofErr w:type="spellEnd"/>
      <w:r w:rsidRPr="00E92E2F">
        <w:t xml:space="preserve"> </w:t>
      </w:r>
      <w:proofErr w:type="spellStart"/>
      <w:r w:rsidRPr="00E92E2F">
        <w:t>PIH’i</w:t>
      </w:r>
      <w:proofErr w:type="spellEnd"/>
      <w:r w:rsidRPr="00E92E2F">
        <w:t xml:space="preserve"> </w:t>
      </w:r>
      <w:proofErr w:type="spellStart"/>
      <w:r w:rsidRPr="00E92E2F">
        <w:t>öngörmede</w:t>
      </w:r>
      <w:proofErr w:type="spellEnd"/>
      <w:r w:rsidRPr="00E92E2F">
        <w:t xml:space="preserve"> anlamlı </w:t>
      </w:r>
      <w:proofErr w:type="spellStart"/>
      <w:r w:rsidRPr="00E92E2F">
        <w:t>doğruluk</w:t>
      </w:r>
      <w:proofErr w:type="spellEnd"/>
      <w:r w:rsidRPr="00E92E2F">
        <w:t xml:space="preserve"> </w:t>
      </w:r>
      <w:proofErr w:type="spellStart"/>
      <w:r w:rsidRPr="00E92E2F">
        <w:t>sağladığını</w:t>
      </w:r>
      <w:proofErr w:type="spellEnd"/>
      <w:r w:rsidRPr="00E92E2F">
        <w:t xml:space="preserve"> </w:t>
      </w:r>
      <w:proofErr w:type="spellStart"/>
      <w:r w:rsidRPr="00E92E2F">
        <w:t>göstermiştir</w:t>
      </w:r>
      <w:proofErr w:type="spellEnd"/>
      <w:r w:rsidRPr="00E92E2F">
        <w:t xml:space="preserve"> (1,2). Buna ek </w:t>
      </w:r>
      <w:proofErr w:type="spellStart"/>
      <w:r w:rsidRPr="00E92E2F">
        <w:t>olarak</w:t>
      </w:r>
      <w:proofErr w:type="spellEnd"/>
      <w:r w:rsidRPr="00E92E2F">
        <w:t xml:space="preserve"> sol </w:t>
      </w:r>
      <w:proofErr w:type="spellStart"/>
      <w:r w:rsidRPr="00E92E2F">
        <w:t>ventrikül</w:t>
      </w:r>
      <w:proofErr w:type="spellEnd"/>
      <w:r w:rsidRPr="00E92E2F">
        <w:t xml:space="preserve"> </w:t>
      </w:r>
      <w:proofErr w:type="spellStart"/>
      <w:r w:rsidRPr="00E92E2F">
        <w:t>çıkış</w:t>
      </w:r>
      <w:proofErr w:type="spellEnd"/>
      <w:r w:rsidRPr="00E92E2F">
        <w:t xml:space="preserve"> </w:t>
      </w:r>
      <w:proofErr w:type="spellStart"/>
      <w:r w:rsidRPr="00E92E2F">
        <w:t>yolu</w:t>
      </w:r>
      <w:proofErr w:type="spellEnd"/>
      <w:r w:rsidRPr="00E92E2F">
        <w:t xml:space="preserve"> Velocity–Time Integral (LVOT-VTI), </w:t>
      </w:r>
      <w:proofErr w:type="spellStart"/>
      <w:r w:rsidRPr="00E92E2F">
        <w:t>ejeksiyon</w:t>
      </w:r>
      <w:proofErr w:type="spellEnd"/>
      <w:r w:rsidRPr="00E92E2F">
        <w:t xml:space="preserve"> </w:t>
      </w:r>
      <w:proofErr w:type="spellStart"/>
      <w:r w:rsidRPr="00E92E2F">
        <w:t>akımının</w:t>
      </w:r>
      <w:proofErr w:type="spellEnd"/>
      <w:r w:rsidRPr="00E92E2F">
        <w:t xml:space="preserve"> </w:t>
      </w:r>
      <w:proofErr w:type="spellStart"/>
      <w:r w:rsidRPr="00E92E2F">
        <w:t>hız</w:t>
      </w:r>
      <w:proofErr w:type="spellEnd"/>
      <w:r w:rsidRPr="00E92E2F">
        <w:t xml:space="preserve">-zaman </w:t>
      </w:r>
      <w:proofErr w:type="spellStart"/>
      <w:r w:rsidRPr="00E92E2F">
        <w:t>entegrasyonunu</w:t>
      </w:r>
      <w:proofErr w:type="spellEnd"/>
      <w:r w:rsidRPr="00E92E2F">
        <w:t xml:space="preserve"> </w:t>
      </w:r>
      <w:proofErr w:type="spellStart"/>
      <w:r w:rsidRPr="00E92E2F">
        <w:t>değerlendirerek</w:t>
      </w:r>
      <w:proofErr w:type="spellEnd"/>
      <w:r w:rsidRPr="00E92E2F">
        <w:t xml:space="preserve"> stroke </w:t>
      </w:r>
      <w:proofErr w:type="spellStart"/>
      <w:r w:rsidRPr="00E92E2F">
        <w:t>volüm</w:t>
      </w:r>
      <w:proofErr w:type="spellEnd"/>
      <w:r w:rsidRPr="00E92E2F">
        <w:t xml:space="preserve"> </w:t>
      </w:r>
      <w:proofErr w:type="spellStart"/>
      <w:r w:rsidRPr="00E92E2F">
        <w:t>ve</w:t>
      </w:r>
      <w:proofErr w:type="spellEnd"/>
      <w:r w:rsidRPr="00E92E2F">
        <w:t xml:space="preserve"> </w:t>
      </w:r>
      <w:proofErr w:type="spellStart"/>
      <w:r w:rsidRPr="00E92E2F">
        <w:t>kardiyak</w:t>
      </w:r>
      <w:proofErr w:type="spellEnd"/>
      <w:r w:rsidRPr="00E92E2F">
        <w:t xml:space="preserve"> </w:t>
      </w:r>
      <w:proofErr w:type="spellStart"/>
      <w:r w:rsidRPr="00E92E2F">
        <w:t>debi</w:t>
      </w:r>
      <w:proofErr w:type="spellEnd"/>
      <w:r w:rsidRPr="00E92E2F">
        <w:t xml:space="preserve"> </w:t>
      </w:r>
      <w:proofErr w:type="spellStart"/>
      <w:r w:rsidRPr="00E92E2F">
        <w:t>hakkında</w:t>
      </w:r>
      <w:proofErr w:type="spellEnd"/>
      <w:r w:rsidRPr="00E92E2F">
        <w:t xml:space="preserve"> </w:t>
      </w:r>
      <w:proofErr w:type="spellStart"/>
      <w:r w:rsidRPr="00E92E2F">
        <w:t>doğrudan</w:t>
      </w:r>
      <w:proofErr w:type="spellEnd"/>
      <w:r w:rsidRPr="00E92E2F">
        <w:t xml:space="preserve"> </w:t>
      </w:r>
      <w:proofErr w:type="spellStart"/>
      <w:r w:rsidRPr="00E92E2F">
        <w:t>bilgi</w:t>
      </w:r>
      <w:proofErr w:type="spellEnd"/>
      <w:r w:rsidRPr="00E92E2F">
        <w:t xml:space="preserve"> </w:t>
      </w:r>
      <w:proofErr w:type="spellStart"/>
      <w:r w:rsidRPr="00E92E2F">
        <w:t>sunmakta</w:t>
      </w:r>
      <w:proofErr w:type="spellEnd"/>
      <w:r w:rsidRPr="00E92E2F">
        <w:t xml:space="preserve">, </w:t>
      </w:r>
      <w:proofErr w:type="spellStart"/>
      <w:r w:rsidRPr="00E92E2F">
        <w:t>ancak</w:t>
      </w:r>
      <w:proofErr w:type="spellEnd"/>
      <w:r w:rsidRPr="00E92E2F">
        <w:t xml:space="preserve"> </w:t>
      </w:r>
      <w:proofErr w:type="spellStart"/>
      <w:r w:rsidRPr="00E92E2F">
        <w:t>PIH’i</w:t>
      </w:r>
      <w:proofErr w:type="spellEnd"/>
      <w:r w:rsidRPr="00E92E2F">
        <w:t xml:space="preserve"> </w:t>
      </w:r>
      <w:proofErr w:type="spellStart"/>
      <w:r w:rsidRPr="00E92E2F">
        <w:t>öngörmedeki</w:t>
      </w:r>
      <w:proofErr w:type="spellEnd"/>
      <w:r w:rsidRPr="00E92E2F">
        <w:t xml:space="preserve"> </w:t>
      </w:r>
      <w:proofErr w:type="spellStart"/>
      <w:r w:rsidRPr="00E92E2F">
        <w:t>doğruluğu</w:t>
      </w:r>
      <w:proofErr w:type="spellEnd"/>
      <w:r w:rsidRPr="00E92E2F">
        <w:t xml:space="preserve"> </w:t>
      </w:r>
      <w:proofErr w:type="spellStart"/>
      <w:r w:rsidRPr="00E92E2F">
        <w:t>karotis</w:t>
      </w:r>
      <w:proofErr w:type="spellEnd"/>
      <w:r w:rsidRPr="00E92E2F">
        <w:t xml:space="preserve"> FTc </w:t>
      </w:r>
      <w:proofErr w:type="spellStart"/>
      <w:r w:rsidRPr="00E92E2F">
        <w:t>kadar</w:t>
      </w:r>
      <w:proofErr w:type="spellEnd"/>
      <w:r w:rsidRPr="00E92E2F">
        <w:t xml:space="preserve"> </w:t>
      </w:r>
      <w:proofErr w:type="spellStart"/>
      <w:r w:rsidRPr="00E92E2F">
        <w:t>yüksek</w:t>
      </w:r>
      <w:proofErr w:type="spellEnd"/>
      <w:r w:rsidRPr="00E92E2F">
        <w:t xml:space="preserve"> </w:t>
      </w:r>
      <w:proofErr w:type="spellStart"/>
      <w:r w:rsidRPr="00E92E2F">
        <w:t>bulunmamaktadır</w:t>
      </w:r>
      <w:proofErr w:type="spellEnd"/>
      <w:r w:rsidRPr="00E92E2F">
        <w:t xml:space="preserve">. MAPSE, TAPSE </w:t>
      </w:r>
      <w:proofErr w:type="spellStart"/>
      <w:r w:rsidRPr="00E92E2F">
        <w:t>ve</w:t>
      </w:r>
      <w:proofErr w:type="spellEnd"/>
      <w:r w:rsidRPr="00E92E2F">
        <w:t xml:space="preserve"> femoral/</w:t>
      </w:r>
      <w:proofErr w:type="spellStart"/>
      <w:r w:rsidRPr="00E92E2F">
        <w:t>karotis</w:t>
      </w:r>
      <w:proofErr w:type="spellEnd"/>
      <w:r w:rsidRPr="00E92E2F">
        <w:t xml:space="preserve"> </w:t>
      </w:r>
      <w:proofErr w:type="spellStart"/>
      <w:r w:rsidRPr="00E92E2F">
        <w:t>arter</w:t>
      </w:r>
      <w:proofErr w:type="spellEnd"/>
      <w:r w:rsidRPr="00E92E2F">
        <w:t xml:space="preserve"> VTI </w:t>
      </w:r>
      <w:proofErr w:type="spellStart"/>
      <w:r w:rsidRPr="00E92E2F">
        <w:t>gibi</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lastRenderedPageBreak/>
        <w:t>ölçümler</w:t>
      </w:r>
      <w:proofErr w:type="spellEnd"/>
      <w:r w:rsidRPr="00E92E2F">
        <w:t xml:space="preserve"> </w:t>
      </w:r>
      <w:proofErr w:type="spellStart"/>
      <w:r w:rsidRPr="00E92E2F">
        <w:t>kardiyak</w:t>
      </w:r>
      <w:proofErr w:type="spellEnd"/>
      <w:r w:rsidRPr="00E92E2F">
        <w:t xml:space="preserve"> </w:t>
      </w:r>
      <w:proofErr w:type="spellStart"/>
      <w:r w:rsidRPr="00E92E2F">
        <w:t>fonksiyon</w:t>
      </w:r>
      <w:proofErr w:type="spellEnd"/>
      <w:r w:rsidRPr="00E92E2F">
        <w:t xml:space="preserve"> </w:t>
      </w:r>
      <w:proofErr w:type="spellStart"/>
      <w:r w:rsidRPr="00E92E2F">
        <w:t>ve</w:t>
      </w:r>
      <w:proofErr w:type="spellEnd"/>
      <w:r w:rsidRPr="00E92E2F">
        <w:t xml:space="preserve"> </w:t>
      </w:r>
      <w:proofErr w:type="spellStart"/>
      <w:r w:rsidRPr="00E92E2F">
        <w:t>periferik</w:t>
      </w:r>
      <w:proofErr w:type="spellEnd"/>
      <w:r w:rsidRPr="00E92E2F">
        <w:t xml:space="preserve"> </w:t>
      </w:r>
      <w:proofErr w:type="spellStart"/>
      <w:r w:rsidRPr="00E92E2F">
        <w:t>akım</w:t>
      </w:r>
      <w:proofErr w:type="spellEnd"/>
      <w:r w:rsidRPr="00E92E2F">
        <w:t xml:space="preserve"> </w:t>
      </w:r>
      <w:proofErr w:type="spellStart"/>
      <w:r w:rsidRPr="00E92E2F">
        <w:t>hakkında</w:t>
      </w:r>
      <w:proofErr w:type="spellEnd"/>
      <w:r w:rsidRPr="00E92E2F">
        <w:t xml:space="preserve"> ek </w:t>
      </w:r>
      <w:proofErr w:type="spellStart"/>
      <w:r w:rsidRPr="00E92E2F">
        <w:t>bilgiler</w:t>
      </w:r>
      <w:proofErr w:type="spellEnd"/>
      <w:r w:rsidRPr="00E92E2F">
        <w:t xml:space="preserve"> </w:t>
      </w:r>
      <w:proofErr w:type="spellStart"/>
      <w:r w:rsidRPr="00E92E2F">
        <w:t>sağlasa</w:t>
      </w:r>
      <w:proofErr w:type="spellEnd"/>
      <w:r w:rsidRPr="00E92E2F">
        <w:t xml:space="preserve"> da PIH </w:t>
      </w:r>
      <w:proofErr w:type="spellStart"/>
      <w:r w:rsidRPr="00E92E2F">
        <w:t>ile</w:t>
      </w:r>
      <w:proofErr w:type="spellEnd"/>
      <w:r w:rsidRPr="00E92E2F">
        <w:t xml:space="preserve"> </w:t>
      </w:r>
      <w:proofErr w:type="spellStart"/>
      <w:r w:rsidRPr="00E92E2F">
        <w:t>doğrudan</w:t>
      </w:r>
      <w:proofErr w:type="spellEnd"/>
      <w:r w:rsidRPr="00E92E2F">
        <w:t xml:space="preserve"> </w:t>
      </w:r>
      <w:proofErr w:type="spellStart"/>
      <w:r w:rsidRPr="00E92E2F">
        <w:t>ilişkilendirilmiş</w:t>
      </w:r>
      <w:proofErr w:type="spellEnd"/>
      <w:r w:rsidRPr="00E92E2F">
        <w:t xml:space="preserve"> </w:t>
      </w:r>
      <w:proofErr w:type="spellStart"/>
      <w:r w:rsidRPr="00E92E2F">
        <w:t>çalışma</w:t>
      </w:r>
      <w:proofErr w:type="spellEnd"/>
      <w:r w:rsidRPr="00E92E2F">
        <w:t xml:space="preserve"> </w:t>
      </w:r>
      <w:proofErr w:type="spellStart"/>
      <w:r w:rsidRPr="00E92E2F">
        <w:t>sayısı</w:t>
      </w:r>
      <w:proofErr w:type="spellEnd"/>
      <w:r w:rsidRPr="00E92E2F">
        <w:t xml:space="preserve"> </w:t>
      </w:r>
      <w:proofErr w:type="spellStart"/>
      <w:r w:rsidRPr="00E92E2F">
        <w:t>sınırlıdır</w:t>
      </w:r>
      <w:proofErr w:type="spellEnd"/>
      <w:r w:rsidRPr="00E92E2F">
        <w:t xml:space="preserve"> </w:t>
      </w:r>
      <w:proofErr w:type="spellStart"/>
      <w:r w:rsidRPr="00E92E2F">
        <w:t>ve</w:t>
      </w:r>
      <w:proofErr w:type="spellEnd"/>
      <w:r w:rsidRPr="00E92E2F">
        <w:t xml:space="preserve"> </w:t>
      </w:r>
      <w:proofErr w:type="spellStart"/>
      <w:r w:rsidRPr="00E92E2F">
        <w:t>bu</w:t>
      </w:r>
      <w:proofErr w:type="spellEnd"/>
      <w:r w:rsidRPr="00E92E2F">
        <w:t xml:space="preserve"> </w:t>
      </w:r>
      <w:proofErr w:type="spellStart"/>
      <w:r w:rsidRPr="00E92E2F">
        <w:t>parametreler</w:t>
      </w:r>
      <w:proofErr w:type="spellEnd"/>
      <w:r w:rsidRPr="00E92E2F">
        <w:t xml:space="preserve"> </w:t>
      </w:r>
      <w:proofErr w:type="spellStart"/>
      <w:r w:rsidRPr="00E92E2F">
        <w:t>literatürde</w:t>
      </w:r>
      <w:proofErr w:type="spellEnd"/>
      <w:r w:rsidRPr="00E92E2F">
        <w:t xml:space="preserve"> </w:t>
      </w:r>
      <w:proofErr w:type="spellStart"/>
      <w:r w:rsidRPr="00E92E2F">
        <w:t>daha</w:t>
      </w:r>
      <w:proofErr w:type="spellEnd"/>
      <w:r w:rsidRPr="00E92E2F">
        <w:t xml:space="preserve"> </w:t>
      </w:r>
      <w:proofErr w:type="spellStart"/>
      <w:r w:rsidRPr="00E92E2F">
        <w:t>çok</w:t>
      </w:r>
      <w:proofErr w:type="spellEnd"/>
      <w:r w:rsidRPr="00E92E2F">
        <w:t xml:space="preserve"> </w:t>
      </w:r>
      <w:proofErr w:type="spellStart"/>
      <w:r w:rsidRPr="00E92E2F">
        <w:t>tamamlayıcı</w:t>
      </w:r>
      <w:proofErr w:type="spellEnd"/>
      <w:r w:rsidRPr="00E92E2F">
        <w:t xml:space="preserve"> </w:t>
      </w:r>
      <w:proofErr w:type="spellStart"/>
      <w:r w:rsidRPr="00E92E2F">
        <w:t>göstergeler</w:t>
      </w:r>
      <w:proofErr w:type="spellEnd"/>
      <w:r w:rsidRPr="00E92E2F">
        <w:t xml:space="preserve"> </w:t>
      </w:r>
      <w:proofErr w:type="spellStart"/>
      <w:r w:rsidRPr="00E92E2F">
        <w:t>olarak</w:t>
      </w:r>
      <w:proofErr w:type="spellEnd"/>
      <w:r w:rsidRPr="00E92E2F">
        <w:t xml:space="preserve"> </w:t>
      </w:r>
      <w:proofErr w:type="spellStart"/>
      <w:r w:rsidRPr="00E92E2F">
        <w:t>değerlendirilmektedir</w:t>
      </w:r>
      <w:proofErr w:type="spellEnd"/>
      <w:r w:rsidRPr="00E92E2F">
        <w:t xml:space="preserve">. Genel </w:t>
      </w:r>
      <w:proofErr w:type="spellStart"/>
      <w:r w:rsidRPr="00E92E2F">
        <w:t>olarak</w:t>
      </w:r>
      <w:proofErr w:type="spellEnd"/>
      <w:r w:rsidRPr="00E92E2F">
        <w:t xml:space="preserve"> </w:t>
      </w:r>
      <w:proofErr w:type="spellStart"/>
      <w:r w:rsidRPr="00E92E2F">
        <w:t>mevcut</w:t>
      </w:r>
      <w:proofErr w:type="spellEnd"/>
      <w:r w:rsidRPr="00E92E2F">
        <w:t xml:space="preserve"> </w:t>
      </w:r>
      <w:proofErr w:type="spellStart"/>
      <w:r w:rsidRPr="00E92E2F">
        <w:t>kanıtlar</w:t>
      </w:r>
      <w:proofErr w:type="spellEnd"/>
      <w:r w:rsidRPr="00E92E2F">
        <w:t xml:space="preserve">, PIH </w:t>
      </w:r>
      <w:proofErr w:type="spellStart"/>
      <w:r w:rsidRPr="00E92E2F">
        <w:t>öngörüsünde</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verilerin</w:t>
      </w:r>
      <w:proofErr w:type="spellEnd"/>
      <w:r w:rsidRPr="00E92E2F">
        <w:t xml:space="preserve"> </w:t>
      </w:r>
      <w:proofErr w:type="spellStart"/>
      <w:r w:rsidRPr="00E92E2F">
        <w:t>karotis</w:t>
      </w:r>
      <w:proofErr w:type="spellEnd"/>
      <w:r w:rsidRPr="00E92E2F">
        <w:t xml:space="preserve"> Doppler </w:t>
      </w:r>
      <w:proofErr w:type="spellStart"/>
      <w:r w:rsidRPr="00E92E2F">
        <w:t>parametreleri</w:t>
      </w:r>
      <w:proofErr w:type="spellEnd"/>
      <w:r w:rsidRPr="00E92E2F">
        <w:t>—</w:t>
      </w:r>
      <w:proofErr w:type="spellStart"/>
      <w:r w:rsidRPr="00E92E2F">
        <w:t>özellikle</w:t>
      </w:r>
      <w:proofErr w:type="spellEnd"/>
      <w:r w:rsidRPr="00E92E2F">
        <w:t xml:space="preserve"> FTc—</w:t>
      </w:r>
      <w:proofErr w:type="spellStart"/>
      <w:r w:rsidRPr="00E92E2F">
        <w:t>ve</w:t>
      </w:r>
      <w:proofErr w:type="spellEnd"/>
      <w:r w:rsidRPr="00E92E2F">
        <w:t xml:space="preserve"> IVC-CI </w:t>
      </w:r>
      <w:proofErr w:type="spellStart"/>
      <w:r w:rsidRPr="00E92E2F">
        <w:t>üzerinde</w:t>
      </w:r>
      <w:proofErr w:type="spellEnd"/>
      <w:r w:rsidRPr="00E92E2F">
        <w:t xml:space="preserve"> </w:t>
      </w:r>
      <w:proofErr w:type="spellStart"/>
      <w:r w:rsidRPr="00E92E2F">
        <w:t>yoğunlaştığını</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parametrelerinin</w:t>
      </w:r>
      <w:proofErr w:type="spellEnd"/>
      <w:r w:rsidRPr="00E92E2F">
        <w:t xml:space="preserve"> </w:t>
      </w:r>
      <w:proofErr w:type="spellStart"/>
      <w:r w:rsidRPr="00E92E2F">
        <w:t>ise</w:t>
      </w:r>
      <w:proofErr w:type="spellEnd"/>
      <w:r w:rsidRPr="00E92E2F">
        <w:t xml:space="preserve"> </w:t>
      </w:r>
      <w:proofErr w:type="spellStart"/>
      <w:r w:rsidRPr="00E92E2F">
        <w:t>hemodinamik</w:t>
      </w:r>
      <w:proofErr w:type="spellEnd"/>
      <w:r w:rsidRPr="00E92E2F">
        <w:t xml:space="preserve"> </w:t>
      </w:r>
      <w:proofErr w:type="spellStart"/>
      <w:r w:rsidRPr="00E92E2F">
        <w:t>değerlendirmeye</w:t>
      </w:r>
      <w:proofErr w:type="spellEnd"/>
      <w:r w:rsidRPr="00E92E2F">
        <w:t xml:space="preserve"> </w:t>
      </w:r>
      <w:proofErr w:type="spellStart"/>
      <w:r w:rsidRPr="00E92E2F">
        <w:t>destekleyici</w:t>
      </w:r>
      <w:proofErr w:type="spellEnd"/>
      <w:r w:rsidRPr="00E92E2F">
        <w:t xml:space="preserve"> </w:t>
      </w:r>
      <w:proofErr w:type="spellStart"/>
      <w:r w:rsidRPr="00E92E2F">
        <w:t>katkı</w:t>
      </w:r>
      <w:proofErr w:type="spellEnd"/>
      <w:r w:rsidRPr="00E92E2F">
        <w:t xml:space="preserve"> </w:t>
      </w:r>
      <w:proofErr w:type="spellStart"/>
      <w:r w:rsidRPr="00E92E2F">
        <w:t>sunduğunu</w:t>
      </w:r>
      <w:proofErr w:type="spellEnd"/>
      <w:r w:rsidRPr="00E92E2F">
        <w:t xml:space="preserve"> </w:t>
      </w:r>
      <w:proofErr w:type="spellStart"/>
      <w:r w:rsidRPr="00E92E2F">
        <w:t>göstermektedir</w:t>
      </w:r>
      <w:proofErr w:type="spellEnd"/>
      <w:r w:rsidRPr="00E92E2F">
        <w:t xml:space="preserve">; </w:t>
      </w:r>
      <w:proofErr w:type="spellStart"/>
      <w:r w:rsidRPr="00E92E2F">
        <w:t>bu</w:t>
      </w:r>
      <w:proofErr w:type="spellEnd"/>
      <w:r w:rsidRPr="00E92E2F">
        <w:t xml:space="preserve"> </w:t>
      </w:r>
      <w:proofErr w:type="spellStart"/>
      <w:r w:rsidRPr="00E92E2F">
        <w:t>nedenle</w:t>
      </w:r>
      <w:proofErr w:type="spellEnd"/>
      <w:r w:rsidRPr="00E92E2F">
        <w:t xml:space="preserve"> perioperatif </w:t>
      </w:r>
      <w:proofErr w:type="spellStart"/>
      <w:r w:rsidRPr="00E92E2F">
        <w:t>dönemde</w:t>
      </w:r>
      <w:proofErr w:type="spellEnd"/>
      <w:r w:rsidRPr="00E92E2F">
        <w:t xml:space="preserve"> Doppler </w:t>
      </w:r>
      <w:proofErr w:type="spellStart"/>
      <w:r w:rsidRPr="00E92E2F">
        <w:t>temelli</w:t>
      </w:r>
      <w:proofErr w:type="spellEnd"/>
      <w:r w:rsidRPr="00E92E2F">
        <w:t xml:space="preserve"> </w:t>
      </w:r>
      <w:proofErr w:type="spellStart"/>
      <w:r w:rsidRPr="00E92E2F">
        <w:t>ölçümlerin</w:t>
      </w:r>
      <w:proofErr w:type="spellEnd"/>
      <w:r w:rsidRPr="00E92E2F">
        <w:t xml:space="preserve"> </w:t>
      </w:r>
      <w:proofErr w:type="spellStart"/>
      <w:r w:rsidRPr="00E92E2F">
        <w:t>klinik</w:t>
      </w:r>
      <w:proofErr w:type="spellEnd"/>
      <w:r w:rsidRPr="00E92E2F">
        <w:t xml:space="preserve"> </w:t>
      </w:r>
      <w:proofErr w:type="spellStart"/>
      <w:r w:rsidRPr="00E92E2F">
        <w:t>bulgular</w:t>
      </w:r>
      <w:proofErr w:type="spellEnd"/>
      <w:r w:rsidRPr="00E92E2F">
        <w:t xml:space="preserve"> </w:t>
      </w:r>
      <w:proofErr w:type="spellStart"/>
      <w:r w:rsidRPr="00E92E2F">
        <w:t>ve</w:t>
      </w:r>
      <w:proofErr w:type="spellEnd"/>
      <w:r w:rsidRPr="00E92E2F">
        <w:t xml:space="preserve"> </w:t>
      </w:r>
      <w:proofErr w:type="spellStart"/>
      <w:r w:rsidRPr="00E92E2F">
        <w:t>komorbiditelerle</w:t>
      </w:r>
      <w:proofErr w:type="spellEnd"/>
      <w:r w:rsidRPr="00E92E2F">
        <w:t xml:space="preserve"> </w:t>
      </w:r>
      <w:proofErr w:type="spellStart"/>
      <w:r w:rsidRPr="00E92E2F">
        <w:t>birlikte</w:t>
      </w:r>
      <w:proofErr w:type="spellEnd"/>
      <w:r w:rsidRPr="00E92E2F">
        <w:t xml:space="preserve"> </w:t>
      </w:r>
      <w:proofErr w:type="spellStart"/>
      <w:r w:rsidRPr="00E92E2F">
        <w:t>bütüncül</w:t>
      </w:r>
      <w:proofErr w:type="spellEnd"/>
      <w:r w:rsidRPr="00E92E2F">
        <w:t xml:space="preserve"> </w:t>
      </w:r>
      <w:proofErr w:type="spellStart"/>
      <w:r w:rsidRPr="00E92E2F">
        <w:t>bir</w:t>
      </w:r>
      <w:proofErr w:type="spellEnd"/>
      <w:r w:rsidRPr="00E92E2F">
        <w:t xml:space="preserve"> şekilde </w:t>
      </w:r>
      <w:proofErr w:type="spellStart"/>
      <w:r w:rsidRPr="00E92E2F">
        <w:t>yorumlanması</w:t>
      </w:r>
      <w:proofErr w:type="spellEnd"/>
      <w:r w:rsidRPr="00E92E2F">
        <w:t xml:space="preserve"> </w:t>
      </w:r>
      <w:proofErr w:type="spellStart"/>
      <w:r w:rsidRPr="00E92E2F">
        <w:t>önerilmektedir</w:t>
      </w:r>
      <w:proofErr w:type="spellEnd"/>
      <w:r w:rsidRPr="00E92E2F">
        <w:t>.</w:t>
      </w:r>
    </w:p>
    <w:p w14:paraId="3E26F124" w14:textId="551023CE" w:rsidR="000A794E" w:rsidRPr="000A794E" w:rsidRDefault="000A794E" w:rsidP="00E92E2F">
      <w:pPr>
        <w:spacing w:line="360" w:lineRule="auto"/>
        <w:jc w:val="both"/>
        <w:rPr>
          <w:lang w:val="tr-TR"/>
        </w:rPr>
      </w:pPr>
      <w:proofErr w:type="gramStart"/>
      <w:r w:rsidRPr="000A794E">
        <w:rPr>
          <w:lang w:val="tr-TR"/>
        </w:rPr>
        <w:t xml:space="preserve">  </w:t>
      </w:r>
      <w:proofErr w:type="spellStart"/>
      <w:r w:rsidRPr="000A794E">
        <w:rPr>
          <w:lang w:val="tr-TR"/>
        </w:rPr>
        <w:t>Aboeldahab</w:t>
      </w:r>
      <w:proofErr w:type="spellEnd"/>
      <w:proofErr w:type="gramEnd"/>
      <w:r w:rsidRPr="000A794E">
        <w:rPr>
          <w:lang w:val="tr-TR"/>
        </w:rPr>
        <w:t xml:space="preserve"> S, </w:t>
      </w:r>
      <w:proofErr w:type="spellStart"/>
      <w:r w:rsidRPr="000A794E">
        <w:rPr>
          <w:lang w:val="tr-TR"/>
        </w:rPr>
        <w:t>Mowafy</w:t>
      </w:r>
      <w:proofErr w:type="spellEnd"/>
      <w:r w:rsidRPr="000A794E">
        <w:rPr>
          <w:lang w:val="tr-TR"/>
        </w:rPr>
        <w:t xml:space="preserve"> SM, Mohamed EA. </w:t>
      </w:r>
      <w:proofErr w:type="spellStart"/>
      <w:r w:rsidRPr="000A794E">
        <w:rPr>
          <w:lang w:val="tr-TR"/>
        </w:rPr>
        <w:t>Inferior</w:t>
      </w:r>
      <w:proofErr w:type="spellEnd"/>
      <w:r w:rsidRPr="000A794E">
        <w:rPr>
          <w:lang w:val="tr-TR"/>
        </w:rPr>
        <w:t xml:space="preserve"> vena cava </w:t>
      </w:r>
      <w:proofErr w:type="spellStart"/>
      <w:r w:rsidRPr="000A794E">
        <w:rPr>
          <w:lang w:val="tr-TR"/>
        </w:rPr>
        <w:t>collapsibility</w:t>
      </w:r>
      <w:proofErr w:type="spellEnd"/>
      <w:r w:rsidRPr="000A794E">
        <w:rPr>
          <w:lang w:val="tr-TR"/>
        </w:rPr>
        <w:t xml:space="preserve"> </w:t>
      </w:r>
      <w:proofErr w:type="spellStart"/>
      <w:r w:rsidRPr="000A794E">
        <w:rPr>
          <w:lang w:val="tr-TR"/>
        </w:rPr>
        <w:t>index</w:t>
      </w:r>
      <w:proofErr w:type="spellEnd"/>
      <w:r w:rsidRPr="000A794E">
        <w:rPr>
          <w:lang w:val="tr-TR"/>
        </w:rPr>
        <w:t xml:space="preserve"> as a </w:t>
      </w:r>
      <w:proofErr w:type="spellStart"/>
      <w:r w:rsidRPr="000A794E">
        <w:rPr>
          <w:lang w:val="tr-TR"/>
        </w:rPr>
        <w:t>predictor</w:t>
      </w:r>
      <w:proofErr w:type="spellEnd"/>
      <w:r w:rsidRPr="000A794E">
        <w:rPr>
          <w:lang w:val="tr-TR"/>
        </w:rPr>
        <w:t xml:space="preserve"> of </w:t>
      </w:r>
      <w:proofErr w:type="spellStart"/>
      <w:r w:rsidRPr="000A794E">
        <w:rPr>
          <w:lang w:val="tr-TR"/>
        </w:rPr>
        <w:t>hypotension</w:t>
      </w:r>
      <w:proofErr w:type="spellEnd"/>
      <w:r w:rsidRPr="000A794E">
        <w:rPr>
          <w:lang w:val="tr-TR"/>
        </w:rPr>
        <w:t xml:space="preserve"> </w:t>
      </w:r>
      <w:proofErr w:type="spellStart"/>
      <w:r w:rsidRPr="000A794E">
        <w:rPr>
          <w:lang w:val="tr-TR"/>
        </w:rPr>
        <w:t>after</w:t>
      </w:r>
      <w:proofErr w:type="spellEnd"/>
      <w:r w:rsidRPr="000A794E">
        <w:rPr>
          <w:lang w:val="tr-TR"/>
        </w:rPr>
        <w:t xml:space="preserve"> </w:t>
      </w:r>
      <w:proofErr w:type="spellStart"/>
      <w:r w:rsidRPr="000A794E">
        <w:rPr>
          <w:lang w:val="tr-TR"/>
        </w:rPr>
        <w:t>induction</w:t>
      </w:r>
      <w:proofErr w:type="spellEnd"/>
      <w:r w:rsidRPr="000A794E">
        <w:rPr>
          <w:lang w:val="tr-TR"/>
        </w:rPr>
        <w:t xml:space="preserve"> of general </w:t>
      </w:r>
      <w:proofErr w:type="spellStart"/>
      <w:r w:rsidRPr="000A794E">
        <w:rPr>
          <w:lang w:val="tr-TR"/>
        </w:rPr>
        <w:t>anesthesia</w:t>
      </w:r>
      <w:proofErr w:type="spellEnd"/>
      <w:r w:rsidRPr="000A794E">
        <w:rPr>
          <w:lang w:val="tr-TR"/>
        </w:rPr>
        <w:t xml:space="preserve"> in </w:t>
      </w:r>
      <w:proofErr w:type="spellStart"/>
      <w:r w:rsidRPr="000A794E">
        <w:rPr>
          <w:lang w:val="tr-TR"/>
        </w:rPr>
        <w:t>hypertensive</w:t>
      </w:r>
      <w:proofErr w:type="spellEnd"/>
      <w:r w:rsidRPr="000A794E">
        <w:rPr>
          <w:lang w:val="tr-TR"/>
        </w:rPr>
        <w:t xml:space="preserve"> </w:t>
      </w:r>
      <w:proofErr w:type="spellStart"/>
      <w:r w:rsidRPr="000A794E">
        <w:rPr>
          <w:lang w:val="tr-TR"/>
        </w:rPr>
        <w:t>patients</w:t>
      </w:r>
      <w:proofErr w:type="spellEnd"/>
      <w:r w:rsidRPr="000A794E">
        <w:rPr>
          <w:lang w:val="tr-TR"/>
        </w:rPr>
        <w:t xml:space="preserve">. </w:t>
      </w:r>
      <w:r w:rsidRPr="000A794E">
        <w:rPr>
          <w:i/>
          <w:iCs/>
          <w:lang w:val="tr-TR"/>
        </w:rPr>
        <w:t xml:space="preserve">BMC </w:t>
      </w:r>
      <w:proofErr w:type="spellStart"/>
      <w:r w:rsidRPr="000A794E">
        <w:rPr>
          <w:i/>
          <w:iCs/>
          <w:lang w:val="tr-TR"/>
        </w:rPr>
        <w:t>Anesthesiol</w:t>
      </w:r>
      <w:proofErr w:type="spellEnd"/>
      <w:r w:rsidRPr="000A794E">
        <w:rPr>
          <w:i/>
          <w:iCs/>
          <w:lang w:val="tr-TR"/>
        </w:rPr>
        <w:t>.</w:t>
      </w:r>
      <w:r w:rsidRPr="000A794E">
        <w:rPr>
          <w:lang w:val="tr-TR"/>
        </w:rPr>
        <w:t xml:space="preserve"> </w:t>
      </w:r>
      <w:proofErr w:type="gramStart"/>
      <w:r w:rsidRPr="000A794E">
        <w:rPr>
          <w:lang w:val="tr-TR"/>
        </w:rPr>
        <w:t>2023;23:420</w:t>
      </w:r>
      <w:proofErr w:type="gramEnd"/>
      <w:r w:rsidRPr="000A794E">
        <w:rPr>
          <w:lang w:val="tr-TR"/>
        </w:rPr>
        <w:t>.</w:t>
      </w:r>
    </w:p>
    <w:p w14:paraId="76FDC672" w14:textId="77777777" w:rsidR="000A794E" w:rsidRPr="000A794E" w:rsidRDefault="000A794E" w:rsidP="000A794E">
      <w:pPr>
        <w:spacing w:line="360" w:lineRule="auto"/>
        <w:jc w:val="both"/>
        <w:rPr>
          <w:lang w:val="tr-TR"/>
        </w:rPr>
      </w:pPr>
      <w:proofErr w:type="gramStart"/>
      <w:r w:rsidRPr="000A794E">
        <w:rPr>
          <w:lang w:val="tr-TR"/>
        </w:rPr>
        <w:t xml:space="preserve">  </w:t>
      </w:r>
      <w:proofErr w:type="spellStart"/>
      <w:r w:rsidRPr="000A794E">
        <w:rPr>
          <w:lang w:val="tr-TR"/>
        </w:rPr>
        <w:t>Sharma</w:t>
      </w:r>
      <w:proofErr w:type="spellEnd"/>
      <w:proofErr w:type="gramEnd"/>
      <w:r w:rsidRPr="000A794E">
        <w:rPr>
          <w:lang w:val="tr-TR"/>
        </w:rPr>
        <w:t xml:space="preserve"> A, </w:t>
      </w:r>
      <w:proofErr w:type="spellStart"/>
      <w:r w:rsidRPr="000A794E">
        <w:rPr>
          <w:lang w:val="tr-TR"/>
        </w:rPr>
        <w:t>Gupta</w:t>
      </w:r>
      <w:proofErr w:type="spellEnd"/>
      <w:r w:rsidRPr="000A794E">
        <w:rPr>
          <w:lang w:val="tr-TR"/>
        </w:rPr>
        <w:t xml:space="preserve"> K, </w:t>
      </w:r>
      <w:proofErr w:type="spellStart"/>
      <w:r w:rsidRPr="000A794E">
        <w:rPr>
          <w:lang w:val="tr-TR"/>
        </w:rPr>
        <w:t>Girdhar</w:t>
      </w:r>
      <w:proofErr w:type="spellEnd"/>
      <w:r w:rsidRPr="000A794E">
        <w:rPr>
          <w:lang w:val="tr-TR"/>
        </w:rPr>
        <w:t xml:space="preserve"> KK, et al. </w:t>
      </w:r>
      <w:proofErr w:type="spellStart"/>
      <w:r w:rsidRPr="000A794E">
        <w:rPr>
          <w:lang w:val="tr-TR"/>
        </w:rPr>
        <w:t>Diagnostic</w:t>
      </w:r>
      <w:proofErr w:type="spellEnd"/>
      <w:r w:rsidRPr="000A794E">
        <w:rPr>
          <w:lang w:val="tr-TR"/>
        </w:rPr>
        <w:t xml:space="preserve"> </w:t>
      </w:r>
      <w:proofErr w:type="spellStart"/>
      <w:r w:rsidRPr="000A794E">
        <w:rPr>
          <w:lang w:val="tr-TR"/>
        </w:rPr>
        <w:t>accuracy</w:t>
      </w:r>
      <w:proofErr w:type="spellEnd"/>
      <w:r w:rsidRPr="000A794E">
        <w:rPr>
          <w:lang w:val="tr-TR"/>
        </w:rPr>
        <w:t xml:space="preserve"> of LVOT-VTI </w:t>
      </w:r>
      <w:proofErr w:type="spellStart"/>
      <w:r w:rsidRPr="000A794E">
        <w:rPr>
          <w:lang w:val="tr-TR"/>
        </w:rPr>
        <w:t>versus</w:t>
      </w:r>
      <w:proofErr w:type="spellEnd"/>
      <w:r w:rsidRPr="000A794E">
        <w:rPr>
          <w:lang w:val="tr-TR"/>
        </w:rPr>
        <w:t xml:space="preserve"> IVC-CI in </w:t>
      </w:r>
      <w:proofErr w:type="spellStart"/>
      <w:r w:rsidRPr="000A794E">
        <w:rPr>
          <w:lang w:val="tr-TR"/>
        </w:rPr>
        <w:t>predicting</w:t>
      </w:r>
      <w:proofErr w:type="spellEnd"/>
      <w:r w:rsidRPr="000A794E">
        <w:rPr>
          <w:lang w:val="tr-TR"/>
        </w:rPr>
        <w:t xml:space="preserve"> post-</w:t>
      </w:r>
      <w:proofErr w:type="spellStart"/>
      <w:r w:rsidRPr="000A794E">
        <w:rPr>
          <w:lang w:val="tr-TR"/>
        </w:rPr>
        <w:t>induction</w:t>
      </w:r>
      <w:proofErr w:type="spellEnd"/>
      <w:r w:rsidRPr="000A794E">
        <w:rPr>
          <w:lang w:val="tr-TR"/>
        </w:rPr>
        <w:t xml:space="preserve"> </w:t>
      </w:r>
      <w:proofErr w:type="spellStart"/>
      <w:r w:rsidRPr="000A794E">
        <w:rPr>
          <w:lang w:val="tr-TR"/>
        </w:rPr>
        <w:t>hypotension</w:t>
      </w:r>
      <w:proofErr w:type="spellEnd"/>
      <w:r w:rsidRPr="000A794E">
        <w:rPr>
          <w:lang w:val="tr-TR"/>
        </w:rPr>
        <w:t xml:space="preserve"> </w:t>
      </w:r>
      <w:proofErr w:type="spellStart"/>
      <w:r w:rsidRPr="000A794E">
        <w:rPr>
          <w:lang w:val="tr-TR"/>
        </w:rPr>
        <w:t>during</w:t>
      </w:r>
      <w:proofErr w:type="spellEnd"/>
      <w:r w:rsidRPr="000A794E">
        <w:rPr>
          <w:lang w:val="tr-TR"/>
        </w:rPr>
        <w:t xml:space="preserve"> general </w:t>
      </w:r>
      <w:proofErr w:type="spellStart"/>
      <w:r w:rsidRPr="000A794E">
        <w:rPr>
          <w:lang w:val="tr-TR"/>
        </w:rPr>
        <w:t>anesthesia</w:t>
      </w:r>
      <w:proofErr w:type="spellEnd"/>
      <w:r w:rsidRPr="000A794E">
        <w:rPr>
          <w:lang w:val="tr-TR"/>
        </w:rPr>
        <w:t xml:space="preserve">. </w:t>
      </w:r>
      <w:proofErr w:type="spellStart"/>
      <w:r w:rsidRPr="000A794E">
        <w:rPr>
          <w:i/>
          <w:iCs/>
          <w:lang w:val="tr-TR"/>
        </w:rPr>
        <w:t>Acute</w:t>
      </w:r>
      <w:proofErr w:type="spellEnd"/>
      <w:r w:rsidRPr="000A794E">
        <w:rPr>
          <w:i/>
          <w:iCs/>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2024;39(1):117-126.</w:t>
      </w:r>
    </w:p>
    <w:p w14:paraId="00B2FCF4" w14:textId="77777777" w:rsidR="000A794E" w:rsidRPr="000A794E" w:rsidRDefault="000A794E" w:rsidP="000A794E">
      <w:pPr>
        <w:spacing w:line="360" w:lineRule="auto"/>
        <w:jc w:val="both"/>
        <w:rPr>
          <w:lang w:val="tr-TR"/>
        </w:rPr>
      </w:pPr>
      <w:proofErr w:type="gramStart"/>
      <w:r w:rsidRPr="000A794E">
        <w:rPr>
          <w:lang w:val="tr-TR"/>
        </w:rPr>
        <w:t xml:space="preserve">  </w:t>
      </w:r>
      <w:proofErr w:type="spellStart"/>
      <w:r w:rsidRPr="000A794E">
        <w:rPr>
          <w:lang w:val="tr-TR"/>
        </w:rPr>
        <w:t>Marik</w:t>
      </w:r>
      <w:proofErr w:type="spellEnd"/>
      <w:proofErr w:type="gramEnd"/>
      <w:r w:rsidRPr="000A794E">
        <w:rPr>
          <w:lang w:val="tr-TR"/>
        </w:rPr>
        <w:t xml:space="preserve"> PE, </w:t>
      </w:r>
      <w:proofErr w:type="spellStart"/>
      <w:r w:rsidRPr="000A794E">
        <w:rPr>
          <w:lang w:val="tr-TR"/>
        </w:rPr>
        <w:t>Cavallazzi</w:t>
      </w:r>
      <w:proofErr w:type="spellEnd"/>
      <w:r w:rsidRPr="000A794E">
        <w:rPr>
          <w:lang w:val="tr-TR"/>
        </w:rPr>
        <w:t xml:space="preserve"> R. </w:t>
      </w:r>
      <w:proofErr w:type="spellStart"/>
      <w:r w:rsidRPr="000A794E">
        <w:rPr>
          <w:lang w:val="tr-TR"/>
        </w:rPr>
        <w:t>Does</w:t>
      </w:r>
      <w:proofErr w:type="spellEnd"/>
      <w:r w:rsidRPr="000A794E">
        <w:rPr>
          <w:lang w:val="tr-TR"/>
        </w:rPr>
        <w:t xml:space="preserve"> </w:t>
      </w:r>
      <w:proofErr w:type="spellStart"/>
      <w:r w:rsidRPr="000A794E">
        <w:rPr>
          <w:lang w:val="tr-TR"/>
        </w:rPr>
        <w:t>the</w:t>
      </w:r>
      <w:proofErr w:type="spellEnd"/>
      <w:r w:rsidRPr="000A794E">
        <w:rPr>
          <w:lang w:val="tr-TR"/>
        </w:rPr>
        <w:t xml:space="preserve"> </w:t>
      </w:r>
      <w:proofErr w:type="spellStart"/>
      <w:r w:rsidRPr="000A794E">
        <w:rPr>
          <w:lang w:val="tr-TR"/>
        </w:rPr>
        <w:t>central</w:t>
      </w:r>
      <w:proofErr w:type="spellEnd"/>
      <w:r w:rsidRPr="000A794E">
        <w:rPr>
          <w:lang w:val="tr-TR"/>
        </w:rPr>
        <w:t xml:space="preserve"> </w:t>
      </w:r>
      <w:proofErr w:type="spellStart"/>
      <w:r w:rsidRPr="000A794E">
        <w:rPr>
          <w:lang w:val="tr-TR"/>
        </w:rPr>
        <w:t>venous</w:t>
      </w:r>
      <w:proofErr w:type="spellEnd"/>
      <w:r w:rsidRPr="000A794E">
        <w:rPr>
          <w:lang w:val="tr-TR"/>
        </w:rPr>
        <w:t xml:space="preserve"> </w:t>
      </w:r>
      <w:proofErr w:type="spellStart"/>
      <w:r w:rsidRPr="000A794E">
        <w:rPr>
          <w:lang w:val="tr-TR"/>
        </w:rPr>
        <w:t>pressure</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Chest</w:t>
      </w:r>
      <w:proofErr w:type="spellEnd"/>
      <w:r w:rsidRPr="000A794E">
        <w:rPr>
          <w:i/>
          <w:iCs/>
          <w:lang w:val="tr-TR"/>
        </w:rPr>
        <w:t>.</w:t>
      </w:r>
      <w:r w:rsidRPr="000A794E">
        <w:rPr>
          <w:lang w:val="tr-TR"/>
        </w:rPr>
        <w:t xml:space="preserve"> 2013;144(6):1971–1976.</w:t>
      </w:r>
    </w:p>
    <w:p w14:paraId="6D9EC1BA" w14:textId="77777777" w:rsidR="000A794E" w:rsidRPr="000A794E" w:rsidRDefault="000A794E" w:rsidP="000A794E">
      <w:pPr>
        <w:spacing w:line="360" w:lineRule="auto"/>
        <w:jc w:val="both"/>
        <w:rPr>
          <w:lang w:val="tr-TR"/>
        </w:rPr>
      </w:pPr>
      <w:proofErr w:type="gramStart"/>
      <w:r w:rsidRPr="000A794E">
        <w:rPr>
          <w:lang w:val="tr-TR"/>
        </w:rPr>
        <w:t>  Hu</w:t>
      </w:r>
      <w:proofErr w:type="gramEnd"/>
      <w:r w:rsidRPr="000A794E">
        <w:rPr>
          <w:lang w:val="tr-TR"/>
        </w:rPr>
        <w:t xml:space="preserve"> K, </w:t>
      </w:r>
      <w:proofErr w:type="spellStart"/>
      <w:r w:rsidRPr="000A794E">
        <w:rPr>
          <w:lang w:val="tr-TR"/>
        </w:rPr>
        <w:t>Liu</w:t>
      </w:r>
      <w:proofErr w:type="spellEnd"/>
      <w:r w:rsidRPr="000A794E">
        <w:rPr>
          <w:lang w:val="tr-TR"/>
        </w:rPr>
        <w:t xml:space="preserve"> D, </w:t>
      </w:r>
      <w:proofErr w:type="spellStart"/>
      <w:r w:rsidRPr="000A794E">
        <w:rPr>
          <w:lang w:val="tr-TR"/>
        </w:rPr>
        <w:t>Herrmann</w:t>
      </w:r>
      <w:proofErr w:type="spellEnd"/>
      <w:r w:rsidRPr="000A794E">
        <w:rPr>
          <w:lang w:val="tr-TR"/>
        </w:rPr>
        <w:t xml:space="preserve"> S, et al. </w:t>
      </w:r>
      <w:proofErr w:type="spellStart"/>
      <w:r w:rsidRPr="000A794E">
        <w:rPr>
          <w:lang w:val="tr-TR"/>
        </w:rPr>
        <w:t>Clinical</w:t>
      </w:r>
      <w:proofErr w:type="spellEnd"/>
      <w:r w:rsidRPr="000A794E">
        <w:rPr>
          <w:lang w:val="tr-TR"/>
        </w:rPr>
        <w:t xml:space="preserve"> </w:t>
      </w:r>
      <w:proofErr w:type="spellStart"/>
      <w:r w:rsidRPr="000A794E">
        <w:rPr>
          <w:lang w:val="tr-TR"/>
        </w:rPr>
        <w:t>value</w:t>
      </w:r>
      <w:proofErr w:type="spellEnd"/>
      <w:r w:rsidRPr="000A794E">
        <w:rPr>
          <w:lang w:val="tr-TR"/>
        </w:rPr>
        <w:t xml:space="preserve"> of MAPSE </w:t>
      </w:r>
      <w:proofErr w:type="spellStart"/>
      <w:r w:rsidRPr="000A794E">
        <w:rPr>
          <w:lang w:val="tr-TR"/>
        </w:rPr>
        <w:t>and</w:t>
      </w:r>
      <w:proofErr w:type="spellEnd"/>
      <w:r w:rsidRPr="000A794E">
        <w:rPr>
          <w:lang w:val="tr-TR"/>
        </w:rPr>
        <w:t xml:space="preserve"> TAPSE in </w:t>
      </w:r>
      <w:proofErr w:type="spellStart"/>
      <w:r w:rsidRPr="000A794E">
        <w:rPr>
          <w:lang w:val="tr-TR"/>
        </w:rPr>
        <w:t>assessment</w:t>
      </w:r>
      <w:proofErr w:type="spellEnd"/>
      <w:r w:rsidRPr="000A794E">
        <w:rPr>
          <w:lang w:val="tr-TR"/>
        </w:rPr>
        <w:t xml:space="preserve"> of LV </w:t>
      </w:r>
      <w:proofErr w:type="spellStart"/>
      <w:r w:rsidRPr="000A794E">
        <w:rPr>
          <w:lang w:val="tr-TR"/>
        </w:rPr>
        <w:t>and</w:t>
      </w:r>
      <w:proofErr w:type="spellEnd"/>
      <w:r w:rsidRPr="000A794E">
        <w:rPr>
          <w:lang w:val="tr-TR"/>
        </w:rPr>
        <w:t xml:space="preserve"> RV </w:t>
      </w:r>
      <w:proofErr w:type="spellStart"/>
      <w:r w:rsidRPr="000A794E">
        <w:rPr>
          <w:lang w:val="tr-TR"/>
        </w:rPr>
        <w:t>function</w:t>
      </w:r>
      <w:proofErr w:type="spellEnd"/>
      <w:r w:rsidRPr="000A794E">
        <w:rPr>
          <w:lang w:val="tr-TR"/>
        </w:rPr>
        <w:t xml:space="preserve">. </w:t>
      </w:r>
      <w:r w:rsidRPr="000A794E">
        <w:rPr>
          <w:i/>
          <w:iCs/>
          <w:lang w:val="tr-TR"/>
        </w:rPr>
        <w:t xml:space="preserve">J </w:t>
      </w:r>
      <w:proofErr w:type="spellStart"/>
      <w:r w:rsidRPr="000A794E">
        <w:rPr>
          <w:i/>
          <w:iCs/>
          <w:lang w:val="tr-TR"/>
        </w:rPr>
        <w:t>Hypertens</w:t>
      </w:r>
      <w:proofErr w:type="spellEnd"/>
      <w:r w:rsidRPr="000A794E">
        <w:rPr>
          <w:i/>
          <w:iCs/>
          <w:lang w:val="tr-TR"/>
        </w:rPr>
        <w:t>.</w:t>
      </w:r>
      <w:r w:rsidRPr="000A794E">
        <w:rPr>
          <w:lang w:val="tr-TR"/>
        </w:rPr>
        <w:t xml:space="preserve"> 2013;31(9):1681–1688.</w:t>
      </w:r>
    </w:p>
    <w:p w14:paraId="7E7AF966" w14:textId="77777777" w:rsidR="000A794E" w:rsidRPr="000A794E" w:rsidRDefault="000A794E" w:rsidP="000A794E">
      <w:pPr>
        <w:spacing w:line="360" w:lineRule="auto"/>
        <w:jc w:val="both"/>
        <w:rPr>
          <w:lang w:val="tr-TR"/>
        </w:rPr>
      </w:pPr>
      <w:proofErr w:type="gramStart"/>
      <w:r w:rsidRPr="000A794E">
        <w:rPr>
          <w:lang w:val="tr-TR"/>
        </w:rPr>
        <w:t xml:space="preserve">  </w:t>
      </w:r>
      <w:proofErr w:type="spellStart"/>
      <w:r w:rsidRPr="000A794E">
        <w:rPr>
          <w:lang w:val="tr-TR"/>
        </w:rPr>
        <w:t>Monge</w:t>
      </w:r>
      <w:proofErr w:type="spellEnd"/>
      <w:proofErr w:type="gramEnd"/>
      <w:r w:rsidRPr="000A794E">
        <w:rPr>
          <w:lang w:val="tr-TR"/>
        </w:rPr>
        <w:t xml:space="preserve"> </w:t>
      </w:r>
      <w:proofErr w:type="spellStart"/>
      <w:r w:rsidRPr="000A794E">
        <w:rPr>
          <w:lang w:val="tr-TR"/>
        </w:rPr>
        <w:t>García</w:t>
      </w:r>
      <w:proofErr w:type="spellEnd"/>
      <w:r w:rsidRPr="000A794E">
        <w:rPr>
          <w:lang w:val="tr-TR"/>
        </w:rPr>
        <w:t xml:space="preserve"> MI, </w:t>
      </w:r>
      <w:proofErr w:type="spellStart"/>
      <w:r w:rsidRPr="000A794E">
        <w:rPr>
          <w:lang w:val="tr-TR"/>
        </w:rPr>
        <w:t>Gil</w:t>
      </w:r>
      <w:proofErr w:type="spellEnd"/>
      <w:r w:rsidRPr="000A794E">
        <w:rPr>
          <w:lang w:val="tr-TR"/>
        </w:rPr>
        <w:t xml:space="preserve"> Cano A, </w:t>
      </w:r>
      <w:proofErr w:type="spellStart"/>
      <w:r w:rsidRPr="000A794E">
        <w:rPr>
          <w:lang w:val="tr-TR"/>
        </w:rPr>
        <w:t>Díaz</w:t>
      </w:r>
      <w:proofErr w:type="spellEnd"/>
      <w:r w:rsidRPr="000A794E">
        <w:rPr>
          <w:lang w:val="tr-TR"/>
        </w:rPr>
        <w:t xml:space="preserve"> </w:t>
      </w:r>
      <w:proofErr w:type="spellStart"/>
      <w:r w:rsidRPr="000A794E">
        <w:rPr>
          <w:lang w:val="tr-TR"/>
        </w:rPr>
        <w:t>Monrové</w:t>
      </w:r>
      <w:proofErr w:type="spellEnd"/>
      <w:r w:rsidRPr="000A794E">
        <w:rPr>
          <w:lang w:val="tr-TR"/>
        </w:rPr>
        <w:t xml:space="preserve"> JC. </w:t>
      </w:r>
      <w:proofErr w:type="spellStart"/>
      <w:r w:rsidRPr="000A794E">
        <w:rPr>
          <w:lang w:val="tr-TR"/>
        </w:rPr>
        <w:t>Femoral</w:t>
      </w:r>
      <w:proofErr w:type="spellEnd"/>
      <w:r w:rsidRPr="000A794E">
        <w:rPr>
          <w:lang w:val="tr-TR"/>
        </w:rPr>
        <w:t xml:space="preserve"> </w:t>
      </w:r>
      <w:proofErr w:type="spellStart"/>
      <w:r w:rsidRPr="000A794E">
        <w:rPr>
          <w:lang w:val="tr-TR"/>
        </w:rPr>
        <w:t>artery</w:t>
      </w:r>
      <w:proofErr w:type="spellEnd"/>
      <w:r w:rsidRPr="000A794E">
        <w:rPr>
          <w:lang w:val="tr-TR"/>
        </w:rPr>
        <w:t xml:space="preserve"> VTI </w:t>
      </w:r>
      <w:proofErr w:type="spellStart"/>
      <w:r w:rsidRPr="000A794E">
        <w:rPr>
          <w:lang w:val="tr-TR"/>
        </w:rPr>
        <w:t>variations</w:t>
      </w:r>
      <w:proofErr w:type="spellEnd"/>
      <w:r w:rsidRPr="000A794E">
        <w:rPr>
          <w:lang w:val="tr-TR"/>
        </w:rPr>
        <w:t xml:space="preserve"> </w:t>
      </w:r>
      <w:proofErr w:type="spellStart"/>
      <w:r w:rsidRPr="000A794E">
        <w:rPr>
          <w:lang w:val="tr-TR"/>
        </w:rPr>
        <w:t>to</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2011;15(1</w:t>
      </w:r>
      <w:proofErr w:type="gramStart"/>
      <w:r w:rsidRPr="000A794E">
        <w:rPr>
          <w:lang w:val="tr-TR"/>
        </w:rPr>
        <w:t>):R</w:t>
      </w:r>
      <w:proofErr w:type="gramEnd"/>
      <w:r w:rsidRPr="000A794E">
        <w:rPr>
          <w:lang w:val="tr-TR"/>
        </w:rPr>
        <w:t>21.</w:t>
      </w:r>
    </w:p>
    <w:p w14:paraId="0179EC99" w14:textId="77777777" w:rsidR="000A794E" w:rsidRPr="000A794E" w:rsidRDefault="000A794E" w:rsidP="000A794E">
      <w:pPr>
        <w:spacing w:line="360" w:lineRule="auto"/>
        <w:jc w:val="both"/>
        <w:rPr>
          <w:lang w:val="tr-TR"/>
        </w:rPr>
      </w:pPr>
    </w:p>
    <w:p w14:paraId="09855CE5"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p>
    <w:p w14:paraId="0B31823E"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p>
    <w:p w14:paraId="094F786B"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p>
    <w:p w14:paraId="6C2DA778"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b/>
          <w:bCs/>
          <w:color w:val="000000"/>
          <w:lang w:val="tr-TR"/>
        </w:rPr>
        <w:t>S</w:t>
      </w:r>
      <w:r>
        <w:rPr>
          <w:rFonts w:cs="Times New Roman"/>
          <w:b/>
          <w:bCs/>
          <w:color w:val="000000"/>
          <w:lang w:val="tr-TR"/>
        </w:rPr>
        <w:t>ıvı</w:t>
      </w:r>
      <w:r w:rsidRPr="009C2305">
        <w:rPr>
          <w:rFonts w:cs="Times New Roman"/>
          <w:b/>
          <w:bCs/>
          <w:color w:val="000000"/>
          <w:lang w:val="tr-TR"/>
        </w:rPr>
        <w:t xml:space="preserve"> Metabolizması ve Hemodinamik İzlem</w:t>
      </w:r>
    </w:p>
    <w:p w14:paraId="16CB7AFB" w14:textId="70F7C42B" w:rsidR="009C2305" w:rsidRPr="000A794E" w:rsidRDefault="009C2305"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szCs w:val="24"/>
          <w:lang w:val="tr-TR"/>
        </w:rPr>
        <w:lastRenderedPageBreak/>
        <w:t>Karotis Doppler ultrasonu ile elde edilen hemodinamik parametreler, bu dönemdeki dolaşım değişikliklerinin noninvaziv ve dinamik biçimde değerlendirilmesine olanak tanır. Ancak bu parametrelerin klinik anlamı, yalnızca damar ve kardiyak fonksiyonlarla sınırlı değildir; aynı zamanda sıvı-elektrolit dengesi ve kardiyovasküler homeostaz arasındaki karmaşık fizyolojik etkileşimler</w:t>
      </w:r>
      <w:r w:rsidR="00C11744">
        <w:rPr>
          <w:rFonts w:cs="Times New Roman"/>
          <w:szCs w:val="24"/>
          <w:lang w:val="tr-TR"/>
        </w:rPr>
        <w:t>le de ilgilidir</w:t>
      </w:r>
      <w:r w:rsidRPr="009C2305">
        <w:rPr>
          <w:rFonts w:cs="Times New Roman"/>
          <w:szCs w:val="24"/>
          <w:lang w:val="tr-TR"/>
        </w:rPr>
        <w:t>. Dolayısıyla, Doppler verilerinin güvenilir şekilde yorumlanabilmesi için s</w:t>
      </w:r>
      <w:r w:rsidR="000A0D7C">
        <w:rPr>
          <w:rFonts w:cs="Times New Roman"/>
          <w:szCs w:val="24"/>
          <w:lang w:val="tr-TR"/>
        </w:rPr>
        <w:t>ıvı</w:t>
      </w:r>
      <w:r w:rsidRPr="009C2305">
        <w:rPr>
          <w:rFonts w:cs="Times New Roman"/>
          <w:szCs w:val="24"/>
          <w:lang w:val="tr-TR"/>
        </w:rPr>
        <w:t xml:space="preserve"> metabolizması ve hemodinamik düzenleme mekanizmalarının anlaşılması gerekmektedir.</w:t>
      </w:r>
    </w:p>
    <w:p w14:paraId="6B53F48B" w14:textId="78C2694A"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S</w:t>
      </w:r>
      <w:r w:rsidR="000B2125">
        <w:rPr>
          <w:color w:val="000000"/>
          <w:lang w:val="tr-TR"/>
        </w:rPr>
        <w:t>ıvı</w:t>
      </w:r>
      <w:r w:rsidRPr="000C1744">
        <w:rPr>
          <w:color w:val="000000"/>
          <w:lang w:val="tr-TR"/>
        </w:rPr>
        <w:t xml:space="preserve"> metabolizması ve elektrolit dengesi, anestezi indüksiyonu sırasında gelişen hemodinamik değişikliklerin temel belirleyicilerindendir ve klinik sonuçlar üzerinde önemli etkiye sahiptir. Hipovolemi veya elektrolit dengesizlikleri, intravasküler volüm azalması ve damar tonusu</w:t>
      </w:r>
      <w:r w:rsidR="000A0D7C">
        <w:rPr>
          <w:color w:val="000000"/>
          <w:lang w:val="tr-TR"/>
        </w:rPr>
        <w:t>n</w:t>
      </w:r>
      <w:r w:rsidR="00C11744">
        <w:rPr>
          <w:color w:val="000000"/>
          <w:lang w:val="tr-TR"/>
        </w:rPr>
        <w:t>un</w:t>
      </w:r>
      <w:r w:rsidR="000A0D7C">
        <w:rPr>
          <w:color w:val="000000"/>
          <w:lang w:val="tr-TR"/>
        </w:rPr>
        <w:t xml:space="preserve"> azalması</w:t>
      </w:r>
      <w:r w:rsidRPr="000C1744">
        <w:rPr>
          <w:color w:val="000000"/>
          <w:lang w:val="tr-TR"/>
        </w:rPr>
        <w:t xml:space="preserve"> PIH gelişimini</w:t>
      </w:r>
      <w:r w:rsidR="00C42657">
        <w:rPr>
          <w:color w:val="000000"/>
          <w:lang w:val="tr-TR"/>
        </w:rPr>
        <w:t xml:space="preserve"> </w:t>
      </w:r>
      <w:r w:rsidRPr="000C1744">
        <w:rPr>
          <w:color w:val="000000"/>
          <w:lang w:val="tr-TR"/>
        </w:rPr>
        <w:t>kolaylaştırabilir (8).</w:t>
      </w:r>
      <w:r w:rsidR="000B2125">
        <w:rPr>
          <w:color w:val="000000"/>
          <w:lang w:val="tr-TR"/>
        </w:rPr>
        <w:t xml:space="preserve"> </w:t>
      </w:r>
      <w:r w:rsidRPr="000C1744">
        <w:rPr>
          <w:color w:val="000000"/>
          <w:lang w:val="tr-TR"/>
        </w:rPr>
        <w:t xml:space="preserve">Sodyum ve potasyum düzeyleri, miyokard kontraktilitesi ve vasküler direnç üzerinde belirleyici rol oynar. </w:t>
      </w:r>
    </w:p>
    <w:p w14:paraId="0755356F" w14:textId="5311723F"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Renin-anjiyotensin-aldosteron sistemi (RAAS) ve antidiüretik hormon (ADH), su ve sodyum tutulumu sağlayarak arter basıncını düzenler; ancak anestezik ajanlar bu mekanizmaları farklı düzeylerde baskılayarak hemodinamik stabiliteyi </w:t>
      </w:r>
      <w:r w:rsidR="00C11744">
        <w:rPr>
          <w:color w:val="000000"/>
          <w:lang w:val="tr-TR"/>
        </w:rPr>
        <w:t>etkiler</w:t>
      </w:r>
      <w:r w:rsidRPr="000C1744">
        <w:rPr>
          <w:color w:val="000000"/>
          <w:lang w:val="tr-TR"/>
        </w:rPr>
        <w:t xml:space="preserve"> (12,23). Hücre içi ve dışı sıvı dengesinin korunması, hemodinamik stabilitenin sürdürülebilmesi açısından zorunludur. Bu denge ozmotik, </w:t>
      </w:r>
      <w:proofErr w:type="spellStart"/>
      <w:r w:rsidRPr="000C1744">
        <w:rPr>
          <w:color w:val="000000"/>
          <w:lang w:val="tr-TR"/>
        </w:rPr>
        <w:t>onkotik</w:t>
      </w:r>
      <w:proofErr w:type="spellEnd"/>
      <w:r w:rsidRPr="000C1744">
        <w:rPr>
          <w:color w:val="000000"/>
          <w:lang w:val="tr-TR"/>
        </w:rPr>
        <w:t xml:space="preserve"> ve nörohormonal mekanizmalarla sağlanır; bozulması ise hücresel disfonksiyon ve organ perfüzyon bozukluğu ile sonuçlanabilir (9,11,22).</w:t>
      </w:r>
    </w:p>
    <w:p w14:paraId="6CC059EB" w14:textId="554E296D" w:rsidR="00C42657" w:rsidRDefault="00A912AA" w:rsidP="00D55024">
      <w:pPr>
        <w:suppressAutoHyphens w:val="0"/>
        <w:spacing w:before="100" w:beforeAutospacing="1" w:after="100" w:afterAutospacing="1" w:line="360" w:lineRule="auto"/>
        <w:jc w:val="both"/>
        <w:rPr>
          <w:color w:val="000000"/>
          <w:lang w:val="tr-TR"/>
        </w:rPr>
      </w:pPr>
      <w:r w:rsidRPr="00A912AA">
        <w:rPr>
          <w:color w:val="000000"/>
        </w:rPr>
        <w:t xml:space="preserve">Bu </w:t>
      </w:r>
      <w:proofErr w:type="spellStart"/>
      <w:r w:rsidRPr="00A912AA">
        <w:rPr>
          <w:color w:val="000000"/>
        </w:rPr>
        <w:t>fizyolojik</w:t>
      </w:r>
      <w:proofErr w:type="spellEnd"/>
      <w:r w:rsidRPr="00A912AA">
        <w:rPr>
          <w:color w:val="000000"/>
        </w:rPr>
        <w:t xml:space="preserve"> </w:t>
      </w:r>
      <w:proofErr w:type="spellStart"/>
      <w:r w:rsidRPr="00A912AA">
        <w:rPr>
          <w:color w:val="000000"/>
        </w:rPr>
        <w:t>mekanizmalar</w:t>
      </w:r>
      <w:proofErr w:type="spellEnd"/>
      <w:r w:rsidRPr="00A912AA">
        <w:rPr>
          <w:color w:val="000000"/>
        </w:rPr>
        <w:t xml:space="preserve">, </w:t>
      </w:r>
      <w:proofErr w:type="spellStart"/>
      <w:r w:rsidRPr="00A912AA">
        <w:rPr>
          <w:color w:val="000000"/>
        </w:rPr>
        <w:t>anestezi</w:t>
      </w:r>
      <w:proofErr w:type="spellEnd"/>
      <w:r w:rsidRPr="00A912AA">
        <w:rPr>
          <w:color w:val="000000"/>
        </w:rPr>
        <w:t xml:space="preserve"> </w:t>
      </w:r>
      <w:proofErr w:type="spellStart"/>
      <w:r w:rsidRPr="00A912AA">
        <w:rPr>
          <w:color w:val="000000"/>
        </w:rPr>
        <w:t>indüksiyonu</w:t>
      </w:r>
      <w:proofErr w:type="spellEnd"/>
      <w:r w:rsidRPr="00A912AA">
        <w:rPr>
          <w:color w:val="000000"/>
        </w:rPr>
        <w:t xml:space="preserve"> </w:t>
      </w:r>
      <w:proofErr w:type="spellStart"/>
      <w:r w:rsidRPr="00A912AA">
        <w:rPr>
          <w:color w:val="000000"/>
        </w:rPr>
        <w:t>sırasında</w:t>
      </w:r>
      <w:proofErr w:type="spellEnd"/>
      <w:r w:rsidRPr="00A912AA">
        <w:rPr>
          <w:color w:val="000000"/>
        </w:rPr>
        <w:t xml:space="preserve"> damar </w:t>
      </w:r>
      <w:proofErr w:type="spellStart"/>
      <w:r w:rsidRPr="00A912AA">
        <w:rPr>
          <w:color w:val="000000"/>
        </w:rPr>
        <w:t>tonusu</w:t>
      </w:r>
      <w:proofErr w:type="spellEnd"/>
      <w:r w:rsidRPr="00A912AA">
        <w:rPr>
          <w:color w:val="000000"/>
        </w:rPr>
        <w:t xml:space="preserve"> </w:t>
      </w:r>
      <w:proofErr w:type="spellStart"/>
      <w:r w:rsidRPr="00A912AA">
        <w:rPr>
          <w:color w:val="000000"/>
        </w:rPr>
        <w:t>ve</w:t>
      </w:r>
      <w:proofErr w:type="spellEnd"/>
      <w:r w:rsidRPr="00A912AA">
        <w:rPr>
          <w:color w:val="000000"/>
        </w:rPr>
        <w:t xml:space="preserve"> </w:t>
      </w:r>
      <w:proofErr w:type="spellStart"/>
      <w:r w:rsidRPr="00A912AA">
        <w:rPr>
          <w:color w:val="000000"/>
        </w:rPr>
        <w:t>sıvı</w:t>
      </w:r>
      <w:proofErr w:type="spellEnd"/>
      <w:r w:rsidRPr="00A912AA">
        <w:rPr>
          <w:color w:val="000000"/>
        </w:rPr>
        <w:t xml:space="preserve"> </w:t>
      </w:r>
      <w:proofErr w:type="spellStart"/>
      <w:r w:rsidRPr="00A912AA">
        <w:rPr>
          <w:color w:val="000000"/>
        </w:rPr>
        <w:t>dağılımını</w:t>
      </w:r>
      <w:proofErr w:type="spellEnd"/>
      <w:r w:rsidRPr="00A912AA">
        <w:rPr>
          <w:color w:val="000000"/>
        </w:rPr>
        <w:t xml:space="preserve"> </w:t>
      </w:r>
      <w:proofErr w:type="spellStart"/>
      <w:r w:rsidRPr="00A912AA">
        <w:rPr>
          <w:color w:val="000000"/>
        </w:rPr>
        <w:t>doğrudan</w:t>
      </w:r>
      <w:proofErr w:type="spellEnd"/>
      <w:r w:rsidRPr="00A912AA">
        <w:rPr>
          <w:color w:val="000000"/>
        </w:rPr>
        <w:t xml:space="preserve"> </w:t>
      </w:r>
      <w:proofErr w:type="spellStart"/>
      <w:r w:rsidRPr="00A912AA">
        <w:rPr>
          <w:color w:val="000000"/>
        </w:rPr>
        <w:t>etkileyerek</w:t>
      </w:r>
      <w:proofErr w:type="spellEnd"/>
      <w:r w:rsidRPr="00A912AA">
        <w:rPr>
          <w:color w:val="000000"/>
        </w:rPr>
        <w:t xml:space="preserve"> </w:t>
      </w:r>
      <w:r w:rsidR="000A0D7C">
        <w:rPr>
          <w:color w:val="000000"/>
        </w:rPr>
        <w:t>PIH</w:t>
      </w:r>
      <w:r w:rsidRPr="00A912AA">
        <w:rPr>
          <w:color w:val="000000"/>
        </w:rPr>
        <w:t xml:space="preserve"> </w:t>
      </w:r>
      <w:proofErr w:type="spellStart"/>
      <w:r w:rsidRPr="00A912AA">
        <w:rPr>
          <w:color w:val="000000"/>
        </w:rPr>
        <w:t>eğilimini</w:t>
      </w:r>
      <w:proofErr w:type="spellEnd"/>
      <w:r w:rsidRPr="00A912AA">
        <w:rPr>
          <w:color w:val="000000"/>
        </w:rPr>
        <w:t xml:space="preserve"> </w:t>
      </w:r>
      <w:proofErr w:type="spellStart"/>
      <w:r w:rsidRPr="00A912AA">
        <w:rPr>
          <w:color w:val="000000"/>
        </w:rPr>
        <w:t>belirler</w:t>
      </w:r>
      <w:proofErr w:type="spellEnd"/>
      <w:r w:rsidRPr="00A912AA">
        <w:rPr>
          <w:color w:val="000000"/>
        </w:rPr>
        <w:t>.</w:t>
      </w:r>
      <w:r>
        <w:rPr>
          <w:color w:val="000000"/>
        </w:rPr>
        <w:t xml:space="preserve"> </w:t>
      </w:r>
      <w:r w:rsidR="000C1744" w:rsidRPr="000C1744">
        <w:rPr>
          <w:color w:val="000000"/>
          <w:lang w:val="tr-TR"/>
        </w:rPr>
        <w:t xml:space="preserve">Özellikle hipovolemi, dehidratasyon veya elektrolit dengesizliği bulunan hastalarda, indüksiyon sonrası propofol ve </w:t>
      </w:r>
      <w:proofErr w:type="spellStart"/>
      <w:r w:rsidR="000C1744" w:rsidRPr="000C1744">
        <w:rPr>
          <w:color w:val="000000"/>
          <w:lang w:val="tr-TR"/>
        </w:rPr>
        <w:t>sevofluran</w:t>
      </w:r>
      <w:proofErr w:type="spellEnd"/>
      <w:r w:rsidR="000C1744" w:rsidRPr="000C1744">
        <w:rPr>
          <w:color w:val="000000"/>
          <w:lang w:val="tr-TR"/>
        </w:rPr>
        <w:t xml:space="preserve"> gibi güçlü vazodilatör ajanların etkileri daha belirgin hale gelir ve buna bağlı olarak PIH riski artar (2,31). </w:t>
      </w:r>
    </w:p>
    <w:p w14:paraId="04F56075" w14:textId="7FDB0F3F" w:rsidR="00314755"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Bu nedenle karotis Doppler parametrelerinin doğru yorumlanabilmesi, sıvı-elektrolit dengesinin bütüncül değerlendirilmesini gerektirir. Bu fizyolojik mekanizmaların anlaşılması yalnızca hipotansiyon riskini açıklamakla kalmaz, aynı zamanda uygun hemodinamik monitörizasyon stratejilerinin seçilmesine de rehberlik eder (29</w:t>
      </w:r>
      <w:proofErr w:type="gramStart"/>
      <w:r w:rsidRPr="000C1744">
        <w:rPr>
          <w:color w:val="000000"/>
          <w:lang w:val="tr-TR"/>
        </w:rPr>
        <w:t>).Sıvı</w:t>
      </w:r>
      <w:proofErr w:type="gramEnd"/>
      <w:r w:rsidRPr="000C1744">
        <w:rPr>
          <w:color w:val="000000"/>
          <w:lang w:val="tr-TR"/>
        </w:rPr>
        <w:t xml:space="preserve">-elektrolit dengesinin bozulduğu olgularda, Doppler bulguları yalnızca kardiyak fonksiyonları değil, aynı zamanda </w:t>
      </w:r>
      <w:r w:rsidRPr="000C1744">
        <w:rPr>
          <w:color w:val="000000"/>
          <w:lang w:val="tr-TR"/>
        </w:rPr>
        <w:lastRenderedPageBreak/>
        <w:t xml:space="preserve">sistemik hemodinamik adaptasyonu da yansıtır. Bu değişiklikler, karotis Doppler parametrelerine FTc ve </w:t>
      </w:r>
      <w:r w:rsidR="006773BC">
        <w:rPr>
          <w:color w:val="000000"/>
          <w:lang w:val="tr-TR"/>
        </w:rPr>
        <w:t xml:space="preserve">akım </w:t>
      </w:r>
      <w:proofErr w:type="gramStart"/>
      <w:r w:rsidR="006773BC">
        <w:rPr>
          <w:color w:val="000000"/>
          <w:lang w:val="tr-TR"/>
        </w:rPr>
        <w:t xml:space="preserve">volümü </w:t>
      </w:r>
      <w:r w:rsidRPr="000C1744">
        <w:rPr>
          <w:color w:val="000000"/>
          <w:lang w:val="tr-TR"/>
        </w:rPr>
        <w:t xml:space="preserve"> değerlerinde</w:t>
      </w:r>
      <w:proofErr w:type="gramEnd"/>
      <w:r w:rsidRPr="000C1744">
        <w:rPr>
          <w:color w:val="000000"/>
          <w:lang w:val="tr-TR"/>
        </w:rPr>
        <w:t xml:space="preserve"> azalma, </w:t>
      </w:r>
      <w:proofErr w:type="spellStart"/>
      <w:r w:rsidRPr="000C1744">
        <w:rPr>
          <w:color w:val="000000"/>
          <w:lang w:val="tr-TR"/>
        </w:rPr>
        <w:t>ΔVpeak’te</w:t>
      </w:r>
      <w:proofErr w:type="spellEnd"/>
      <w:r w:rsidRPr="000C1744">
        <w:rPr>
          <w:color w:val="000000"/>
          <w:lang w:val="tr-TR"/>
        </w:rPr>
        <w:t xml:space="preserve"> artış şeklinde yansır</w:t>
      </w:r>
      <w:r w:rsidR="006773BC">
        <w:rPr>
          <w:color w:val="000000"/>
          <w:lang w:val="tr-TR"/>
        </w:rPr>
        <w:t xml:space="preserve">. </w:t>
      </w:r>
    </w:p>
    <w:p w14:paraId="7BB749E7" w14:textId="36E99673" w:rsidR="000C1744" w:rsidRPr="000C1744"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Literatürde, preoperatif hipovolemi varlığında </w:t>
      </w:r>
      <w:proofErr w:type="spellStart"/>
      <w:r w:rsidRPr="000C1744">
        <w:rPr>
          <w:color w:val="000000"/>
          <w:lang w:val="tr-TR"/>
        </w:rPr>
        <w:t>FTc’nin</w:t>
      </w:r>
      <w:proofErr w:type="spellEnd"/>
      <w:r w:rsidRPr="000C1744">
        <w:rPr>
          <w:color w:val="000000"/>
          <w:lang w:val="tr-TR"/>
        </w:rPr>
        <w:t xml:space="preserve"> belirgin şekilde kısaldığı ve </w:t>
      </w:r>
      <w:proofErr w:type="spellStart"/>
      <w:r w:rsidRPr="000C1744">
        <w:rPr>
          <w:color w:val="000000"/>
          <w:lang w:val="tr-TR"/>
        </w:rPr>
        <w:t>ΔVpeak’in</w:t>
      </w:r>
      <w:proofErr w:type="spellEnd"/>
      <w:r w:rsidRPr="000C1744">
        <w:rPr>
          <w:color w:val="000000"/>
          <w:lang w:val="tr-TR"/>
        </w:rPr>
        <w:t xml:space="preserve"> arttığı bildirilmiştir; bu da sıvı dengesinin doğru yönetiminin, Doppler parametrelerinin güvenilirliği açısından kritik olduğunu göstermektedir. Bu yönüyle s</w:t>
      </w:r>
      <w:r w:rsidR="000A0D7C">
        <w:rPr>
          <w:color w:val="000000"/>
          <w:lang w:val="tr-TR"/>
        </w:rPr>
        <w:t>ıvı</w:t>
      </w:r>
      <w:r w:rsidRPr="000C1744">
        <w:rPr>
          <w:color w:val="000000"/>
          <w:lang w:val="tr-TR"/>
        </w:rPr>
        <w:t xml:space="preserve"> metabolizmasının dinamik dengesi, Doppler bulgularının doğru yorumlanmasında belirleyici bir unsurdur.</w:t>
      </w:r>
    </w:p>
    <w:p w14:paraId="42DDD5CB" w14:textId="44537D63" w:rsidR="00314755" w:rsidRPr="00314755" w:rsidRDefault="000A0D7C" w:rsidP="00D55024">
      <w:pPr>
        <w:suppressAutoHyphens w:val="0"/>
        <w:spacing w:before="100" w:beforeAutospacing="1" w:after="100" w:afterAutospacing="1" w:line="360" w:lineRule="auto"/>
        <w:jc w:val="both"/>
        <w:rPr>
          <w:color w:val="000000"/>
        </w:rPr>
      </w:pPr>
      <w:r>
        <w:rPr>
          <w:color w:val="000000"/>
        </w:rPr>
        <w:t xml:space="preserve">PIH </w:t>
      </w:r>
      <w:proofErr w:type="spellStart"/>
      <w:r>
        <w:rPr>
          <w:color w:val="000000"/>
        </w:rPr>
        <w:t>ın</w:t>
      </w:r>
      <w:proofErr w:type="spellEnd"/>
      <w:r w:rsidR="00314755" w:rsidRPr="00314755">
        <w:rPr>
          <w:color w:val="000000"/>
        </w:rPr>
        <w:t xml:space="preserve"> </w:t>
      </w:r>
      <w:proofErr w:type="spellStart"/>
      <w:r w:rsidR="00314755" w:rsidRPr="00314755">
        <w:rPr>
          <w:color w:val="000000"/>
        </w:rPr>
        <w:t>gelişiminde</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elastisite</w:t>
      </w:r>
      <w:proofErr w:type="spellEnd"/>
      <w:r w:rsidR="00314755" w:rsidRPr="00314755">
        <w:rPr>
          <w:color w:val="000000"/>
        </w:rPr>
        <w:t xml:space="preserve"> </w:t>
      </w:r>
      <w:proofErr w:type="spellStart"/>
      <w:r w:rsidR="00314755" w:rsidRPr="00314755">
        <w:rPr>
          <w:color w:val="000000"/>
        </w:rPr>
        <w:t>kaybı</w:t>
      </w:r>
      <w:proofErr w:type="spellEnd"/>
      <w:r w:rsidR="00314755" w:rsidRPr="00314755">
        <w:rPr>
          <w:color w:val="000000"/>
        </w:rPr>
        <w:t xml:space="preserve"> </w:t>
      </w:r>
      <w:proofErr w:type="spellStart"/>
      <w:r w:rsidR="00314755" w:rsidRPr="00314755">
        <w:rPr>
          <w:color w:val="000000"/>
        </w:rPr>
        <w:t>önemli</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fizyopatolojik</w:t>
      </w:r>
      <w:proofErr w:type="spellEnd"/>
      <w:r w:rsidR="00314755" w:rsidRPr="00314755">
        <w:rPr>
          <w:color w:val="000000"/>
        </w:rPr>
        <w:t xml:space="preserve"> </w:t>
      </w:r>
      <w:proofErr w:type="spellStart"/>
      <w:r w:rsidR="00314755" w:rsidRPr="00314755">
        <w:rPr>
          <w:color w:val="000000"/>
        </w:rPr>
        <w:t>bileşen</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rol</w:t>
      </w:r>
      <w:proofErr w:type="spellEnd"/>
      <w:r w:rsidR="00314755" w:rsidRPr="00314755">
        <w:rPr>
          <w:color w:val="000000"/>
        </w:rPr>
        <w:t xml:space="preserve"> </w:t>
      </w:r>
      <w:proofErr w:type="spellStart"/>
      <w:r w:rsidR="00314755" w:rsidRPr="00314755">
        <w:rPr>
          <w:color w:val="000000"/>
        </w:rPr>
        <w:t>oynar</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w:t>
      </w:r>
      <w:proofErr w:type="spellStart"/>
      <w:r w:rsidR="00314755" w:rsidRPr="00314755">
        <w:rPr>
          <w:color w:val="000000"/>
        </w:rPr>
        <w:t>arter</w:t>
      </w:r>
      <w:proofErr w:type="spellEnd"/>
      <w:r w:rsidR="00314755" w:rsidRPr="00314755">
        <w:rPr>
          <w:color w:val="000000"/>
        </w:rPr>
        <w:t xml:space="preserve">, </w:t>
      </w:r>
      <w:proofErr w:type="spellStart"/>
      <w:r w:rsidR="00314755" w:rsidRPr="00314755">
        <w:rPr>
          <w:color w:val="000000"/>
        </w:rPr>
        <w:t>sistemik</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sertliğin</w:t>
      </w:r>
      <w:proofErr w:type="spellEnd"/>
      <w:r w:rsidR="00314755" w:rsidRPr="00314755">
        <w:rPr>
          <w:color w:val="000000"/>
        </w:rPr>
        <w:t xml:space="preserve"> değerlendirilmesinde </w:t>
      </w:r>
      <w:proofErr w:type="spellStart"/>
      <w:r w:rsidR="00314755" w:rsidRPr="00314755">
        <w:rPr>
          <w:color w:val="000000"/>
        </w:rPr>
        <w:t>erişilebilir</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pencere</w:t>
      </w:r>
      <w:proofErr w:type="spellEnd"/>
      <w:r w:rsidR="00314755" w:rsidRPr="00314755">
        <w:rPr>
          <w:color w:val="000000"/>
        </w:rPr>
        <w:t xml:space="preserve"> </w:t>
      </w:r>
      <w:proofErr w:type="spellStart"/>
      <w:r w:rsidR="006773BC">
        <w:rPr>
          <w:color w:val="000000"/>
        </w:rPr>
        <w:t>açar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bu</w:t>
      </w:r>
      <w:proofErr w:type="spellEnd"/>
      <w:r w:rsidR="00314755" w:rsidRPr="00314755">
        <w:rPr>
          <w:color w:val="000000"/>
        </w:rPr>
        <w:t xml:space="preserve"> </w:t>
      </w:r>
      <w:proofErr w:type="spellStart"/>
      <w:r w:rsidR="00314755" w:rsidRPr="00314755">
        <w:rPr>
          <w:color w:val="000000"/>
        </w:rPr>
        <w:t>değişikliklerin</w:t>
      </w:r>
      <w:proofErr w:type="spellEnd"/>
      <w:r w:rsidR="00314755" w:rsidRPr="00314755">
        <w:rPr>
          <w:color w:val="000000"/>
        </w:rPr>
        <w:t xml:space="preserve"> </w:t>
      </w:r>
      <w:proofErr w:type="spellStart"/>
      <w:r w:rsidR="00314755" w:rsidRPr="00314755">
        <w:rPr>
          <w:color w:val="000000"/>
        </w:rPr>
        <w:t>noninvaziv</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incelenmesine</w:t>
      </w:r>
      <w:proofErr w:type="spellEnd"/>
      <w:r w:rsidR="00314755" w:rsidRPr="00314755">
        <w:rPr>
          <w:color w:val="000000"/>
        </w:rPr>
        <w:t xml:space="preserve"> </w:t>
      </w:r>
      <w:proofErr w:type="spellStart"/>
      <w:r w:rsidR="00314755" w:rsidRPr="00314755">
        <w:rPr>
          <w:color w:val="000000"/>
        </w:rPr>
        <w:t>olanak</w:t>
      </w:r>
      <w:proofErr w:type="spellEnd"/>
      <w:r w:rsidR="00314755" w:rsidRPr="00314755">
        <w:rPr>
          <w:color w:val="000000"/>
        </w:rPr>
        <w:t xml:space="preserve"> </w:t>
      </w:r>
      <w:proofErr w:type="spellStart"/>
      <w:r w:rsidR="00314755" w:rsidRPr="00314755">
        <w:rPr>
          <w:color w:val="000000"/>
        </w:rPr>
        <w:t>tanır</w:t>
      </w:r>
      <w:proofErr w:type="spellEnd"/>
      <w:r w:rsidR="00314755" w:rsidRPr="00314755">
        <w:rPr>
          <w:color w:val="000000"/>
        </w:rPr>
        <w:t xml:space="preserve">. Damar </w:t>
      </w:r>
      <w:proofErr w:type="spellStart"/>
      <w:r w:rsidR="00314755" w:rsidRPr="00314755">
        <w:rPr>
          <w:color w:val="000000"/>
        </w:rPr>
        <w:t>elastisitesi</w:t>
      </w:r>
      <w:proofErr w:type="spellEnd"/>
      <w:r w:rsidR="00314755" w:rsidRPr="00314755">
        <w:rPr>
          <w:color w:val="000000"/>
        </w:rPr>
        <w:t xml:space="preserve">, </w:t>
      </w:r>
      <w:proofErr w:type="spellStart"/>
      <w:r w:rsidR="00314755" w:rsidRPr="00314755">
        <w:rPr>
          <w:color w:val="000000"/>
        </w:rPr>
        <w:t>sıvı-elektrolit</w:t>
      </w:r>
      <w:proofErr w:type="spellEnd"/>
      <w:r w:rsidR="00314755" w:rsidRPr="00314755">
        <w:rPr>
          <w:color w:val="000000"/>
        </w:rPr>
        <w:t xml:space="preserve"> </w:t>
      </w:r>
      <w:proofErr w:type="spellStart"/>
      <w:r w:rsidR="00314755" w:rsidRPr="00314755">
        <w:rPr>
          <w:color w:val="000000"/>
        </w:rPr>
        <w:t>dengesi</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kardiyovasküler</w:t>
      </w:r>
      <w:proofErr w:type="spellEnd"/>
      <w:r w:rsidR="00314755" w:rsidRPr="00314755">
        <w:rPr>
          <w:color w:val="000000"/>
        </w:rPr>
        <w:t xml:space="preserve"> </w:t>
      </w:r>
      <w:proofErr w:type="spellStart"/>
      <w:r w:rsidR="00314755" w:rsidRPr="00314755">
        <w:rPr>
          <w:color w:val="000000"/>
        </w:rPr>
        <w:t>homeostaz</w:t>
      </w:r>
      <w:proofErr w:type="spellEnd"/>
      <w:r w:rsidR="00314755" w:rsidRPr="00314755">
        <w:rPr>
          <w:color w:val="000000"/>
        </w:rPr>
        <w:t xml:space="preserve"> </w:t>
      </w:r>
      <w:proofErr w:type="spellStart"/>
      <w:r w:rsidR="00314755" w:rsidRPr="00314755">
        <w:rPr>
          <w:color w:val="000000"/>
        </w:rPr>
        <w:t>arasındaki</w:t>
      </w:r>
      <w:proofErr w:type="spellEnd"/>
      <w:r w:rsidR="00314755" w:rsidRPr="00314755">
        <w:rPr>
          <w:color w:val="000000"/>
        </w:rPr>
        <w:t xml:space="preserve"> </w:t>
      </w:r>
      <w:proofErr w:type="spellStart"/>
      <w:r w:rsidR="00314755" w:rsidRPr="00314755">
        <w:rPr>
          <w:color w:val="000000"/>
        </w:rPr>
        <w:t>etkileşim</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yanıtın</w:t>
      </w:r>
      <w:proofErr w:type="spellEnd"/>
      <w:r w:rsidR="00314755" w:rsidRPr="00314755">
        <w:rPr>
          <w:color w:val="000000"/>
        </w:rPr>
        <w:t xml:space="preserve"> </w:t>
      </w:r>
      <w:proofErr w:type="spellStart"/>
      <w:r w:rsidR="00314755" w:rsidRPr="00314755">
        <w:rPr>
          <w:color w:val="000000"/>
        </w:rPr>
        <w:t>bireysel</w:t>
      </w:r>
      <w:proofErr w:type="spellEnd"/>
      <w:r w:rsidR="00314755" w:rsidRPr="00314755">
        <w:rPr>
          <w:color w:val="000000"/>
        </w:rPr>
        <w:t xml:space="preserve"> </w:t>
      </w:r>
      <w:proofErr w:type="spellStart"/>
      <w:r w:rsidR="00314755" w:rsidRPr="00314755">
        <w:rPr>
          <w:color w:val="000000"/>
        </w:rPr>
        <w:t>farklılıklarını</w:t>
      </w:r>
      <w:proofErr w:type="spellEnd"/>
      <w:r w:rsidR="00314755" w:rsidRPr="00314755">
        <w:rPr>
          <w:color w:val="000000"/>
        </w:rPr>
        <w:t xml:space="preserve"> </w:t>
      </w:r>
      <w:proofErr w:type="spellStart"/>
      <w:r w:rsidR="00314755" w:rsidRPr="00314755">
        <w:rPr>
          <w:color w:val="000000"/>
        </w:rPr>
        <w:t>belirleyen</w:t>
      </w:r>
      <w:proofErr w:type="spellEnd"/>
      <w:r w:rsidR="006773BC">
        <w:rPr>
          <w:color w:val="000000"/>
        </w:rPr>
        <w:t xml:space="preserve"> </w:t>
      </w:r>
      <w:proofErr w:type="spellStart"/>
      <w:r w:rsidR="006773BC">
        <w:rPr>
          <w:color w:val="000000"/>
        </w:rPr>
        <w:t>b</w:t>
      </w:r>
      <w:r w:rsidR="00314755" w:rsidRPr="00314755">
        <w:rPr>
          <w:color w:val="000000"/>
        </w:rPr>
        <w:t>u</w:t>
      </w:r>
      <w:proofErr w:type="spellEnd"/>
      <w:r w:rsidR="00314755" w:rsidRPr="00314755">
        <w:rPr>
          <w:color w:val="000000"/>
        </w:rPr>
        <w:t xml:space="preserve"> </w:t>
      </w:r>
      <w:proofErr w:type="spellStart"/>
      <w:r w:rsidR="00314755" w:rsidRPr="00314755">
        <w:rPr>
          <w:color w:val="000000"/>
        </w:rPr>
        <w:t>bütüncül</w:t>
      </w:r>
      <w:proofErr w:type="spellEnd"/>
      <w:r w:rsidR="00314755" w:rsidRPr="00314755">
        <w:rPr>
          <w:color w:val="000000"/>
        </w:rPr>
        <w:t xml:space="preserve"> </w:t>
      </w:r>
      <w:proofErr w:type="spellStart"/>
      <w:r w:rsidR="00314755" w:rsidRPr="00314755">
        <w:rPr>
          <w:color w:val="000000"/>
        </w:rPr>
        <w:t>denge</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Doppler </w:t>
      </w:r>
      <w:proofErr w:type="spellStart"/>
      <w:r w:rsidR="00314755" w:rsidRPr="00314755">
        <w:rPr>
          <w:color w:val="000000"/>
        </w:rPr>
        <w:t>bulgularının</w:t>
      </w:r>
      <w:proofErr w:type="spellEnd"/>
      <w:r w:rsidR="00314755" w:rsidRPr="00314755">
        <w:rPr>
          <w:color w:val="000000"/>
        </w:rPr>
        <w:t xml:space="preserve"> </w:t>
      </w:r>
      <w:proofErr w:type="spellStart"/>
      <w:r w:rsidR="00314755" w:rsidRPr="00314755">
        <w:rPr>
          <w:color w:val="000000"/>
        </w:rPr>
        <w:t>doğru</w:t>
      </w:r>
      <w:proofErr w:type="spellEnd"/>
      <w:r w:rsidR="00314755" w:rsidRPr="00314755">
        <w:rPr>
          <w:color w:val="000000"/>
        </w:rPr>
        <w:t xml:space="preserve"> </w:t>
      </w:r>
      <w:proofErr w:type="spellStart"/>
      <w:r w:rsidR="00314755" w:rsidRPr="00314755">
        <w:rPr>
          <w:color w:val="000000"/>
        </w:rPr>
        <w:t>yorumlanmasında</w:t>
      </w:r>
      <w:proofErr w:type="spellEnd"/>
      <w:r w:rsidR="00314755" w:rsidRPr="00314755">
        <w:rPr>
          <w:color w:val="000000"/>
        </w:rPr>
        <w:t xml:space="preserve"> </w:t>
      </w:r>
      <w:proofErr w:type="spellStart"/>
      <w:r w:rsidR="00314755" w:rsidRPr="00314755">
        <w:rPr>
          <w:color w:val="000000"/>
        </w:rPr>
        <w:t>referans</w:t>
      </w:r>
      <w:proofErr w:type="spellEnd"/>
      <w:r w:rsidR="00314755" w:rsidRPr="00314755">
        <w:rPr>
          <w:color w:val="000000"/>
        </w:rPr>
        <w:t xml:space="preserve"> </w:t>
      </w:r>
      <w:proofErr w:type="spellStart"/>
      <w:r w:rsidR="00314755" w:rsidRPr="00314755">
        <w:rPr>
          <w:color w:val="000000"/>
        </w:rPr>
        <w:t>noktası</w:t>
      </w:r>
      <w:proofErr w:type="spellEnd"/>
      <w:r w:rsidR="00314755" w:rsidRPr="00314755">
        <w:rPr>
          <w:color w:val="000000"/>
        </w:rPr>
        <w:t xml:space="preserve"> </w:t>
      </w:r>
      <w:proofErr w:type="spellStart"/>
      <w:r w:rsidR="00314755" w:rsidRPr="00314755">
        <w:rPr>
          <w:color w:val="000000"/>
        </w:rPr>
        <w:t>oluşturur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monitörizasyonun</w:t>
      </w:r>
      <w:proofErr w:type="spellEnd"/>
      <w:r w:rsidR="00314755" w:rsidRPr="00314755">
        <w:rPr>
          <w:color w:val="000000"/>
        </w:rPr>
        <w:t xml:space="preserve"> </w:t>
      </w:r>
      <w:proofErr w:type="spellStart"/>
      <w:r w:rsidR="00314755" w:rsidRPr="00314755">
        <w:rPr>
          <w:color w:val="000000"/>
        </w:rPr>
        <w:t>klinik</w:t>
      </w:r>
      <w:proofErr w:type="spellEnd"/>
      <w:r w:rsidR="00314755" w:rsidRPr="00314755">
        <w:rPr>
          <w:color w:val="000000"/>
        </w:rPr>
        <w:t xml:space="preserve"> </w:t>
      </w:r>
      <w:proofErr w:type="spellStart"/>
      <w:r w:rsidR="00314755" w:rsidRPr="00314755">
        <w:rPr>
          <w:color w:val="000000"/>
        </w:rPr>
        <w:t>değerini</w:t>
      </w:r>
      <w:proofErr w:type="spellEnd"/>
      <w:r w:rsidR="00314755" w:rsidRPr="00314755">
        <w:rPr>
          <w:color w:val="000000"/>
        </w:rPr>
        <w:t xml:space="preserve"> </w:t>
      </w:r>
      <w:proofErr w:type="spellStart"/>
      <w:r w:rsidR="00314755" w:rsidRPr="00314755">
        <w:rPr>
          <w:color w:val="000000"/>
        </w:rPr>
        <w:t>artırır</w:t>
      </w:r>
      <w:proofErr w:type="spellEnd"/>
      <w:r w:rsidR="00314755" w:rsidRPr="00314755">
        <w:rPr>
          <w:color w:val="000000"/>
        </w:rPr>
        <w:t>.</w:t>
      </w:r>
    </w:p>
    <w:p w14:paraId="068CB97D" w14:textId="72F52D75" w:rsidR="0060619F" w:rsidRPr="0060619F" w:rsidRDefault="0060619F" w:rsidP="00D55024">
      <w:pPr>
        <w:suppressAutoHyphens w:val="0"/>
        <w:spacing w:before="100" w:beforeAutospacing="1" w:after="100" w:afterAutospacing="1" w:line="360" w:lineRule="auto"/>
        <w:jc w:val="both"/>
        <w:rPr>
          <w:b/>
          <w:bCs/>
          <w:color w:val="000000"/>
        </w:rPr>
      </w:pPr>
      <w:proofErr w:type="spellStart"/>
      <w:r w:rsidRPr="0060619F">
        <w:rPr>
          <w:b/>
          <w:bCs/>
          <w:color w:val="000000"/>
        </w:rPr>
        <w:t>Arteriyel</w:t>
      </w:r>
      <w:proofErr w:type="spellEnd"/>
      <w:r w:rsidRPr="0060619F">
        <w:rPr>
          <w:b/>
          <w:bCs/>
          <w:color w:val="000000"/>
        </w:rPr>
        <w:t xml:space="preserve"> </w:t>
      </w:r>
      <w:proofErr w:type="spellStart"/>
      <w:r w:rsidRPr="0060619F">
        <w:rPr>
          <w:b/>
          <w:bCs/>
          <w:color w:val="000000"/>
        </w:rPr>
        <w:t>Sertlik</w:t>
      </w:r>
      <w:proofErr w:type="spellEnd"/>
      <w:r w:rsidRPr="0060619F">
        <w:rPr>
          <w:b/>
          <w:bCs/>
          <w:color w:val="000000"/>
        </w:rPr>
        <w:t xml:space="preserve"> </w:t>
      </w:r>
      <w:proofErr w:type="spellStart"/>
      <w:r w:rsidRPr="0060619F">
        <w:rPr>
          <w:b/>
          <w:bCs/>
          <w:color w:val="000000"/>
        </w:rPr>
        <w:t>ve</w:t>
      </w:r>
      <w:proofErr w:type="spellEnd"/>
      <w:r w:rsidRPr="0060619F">
        <w:rPr>
          <w:b/>
          <w:bCs/>
          <w:color w:val="000000"/>
        </w:rPr>
        <w:t xml:space="preserve"> </w:t>
      </w:r>
      <w:proofErr w:type="spellStart"/>
      <w:r w:rsidRPr="0060619F">
        <w:rPr>
          <w:b/>
          <w:bCs/>
          <w:color w:val="000000"/>
        </w:rPr>
        <w:t>Karotis</w:t>
      </w:r>
      <w:proofErr w:type="spellEnd"/>
      <w:r w:rsidRPr="0060619F">
        <w:rPr>
          <w:b/>
          <w:bCs/>
          <w:color w:val="000000"/>
        </w:rPr>
        <w:t xml:space="preserve"> Doppler İlişkisi</w:t>
      </w:r>
    </w:p>
    <w:p w14:paraId="5BAC3154" w14:textId="4EE7CFF2" w:rsid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Arteriyel sertlik, arter duvarının elastik özelliklerinin azalmasıyla karakterize olup yaşlanma, hipertansiyon, diyabet ve ateroskleroz gibi durumlarda belirginleşir. Bu durum arteriyel uyumun azalmasına, nabız dalga hızının artmasına ve kardiyak ejeksiyonun zorlaş</w:t>
      </w:r>
      <w:r w:rsidR="006773BC">
        <w:rPr>
          <w:rFonts w:cs="Times New Roman"/>
          <w:color w:val="000000"/>
          <w:lang w:val="tr-TR"/>
        </w:rPr>
        <w:t>masına</w:t>
      </w:r>
      <w:r w:rsidRPr="00C42657">
        <w:rPr>
          <w:rFonts w:cs="Times New Roman"/>
          <w:color w:val="000000"/>
          <w:lang w:val="tr-TR"/>
        </w:rPr>
        <w:t xml:space="preserve"> neden olur (1,2</w:t>
      </w:r>
      <w:proofErr w:type="gramStart"/>
      <w:r w:rsidRPr="00C42657">
        <w:rPr>
          <w:rFonts w:cs="Times New Roman"/>
          <w:color w:val="000000"/>
          <w:lang w:val="tr-TR"/>
        </w:rPr>
        <w:t>).Bu</w:t>
      </w:r>
      <w:proofErr w:type="gramEnd"/>
      <w:r w:rsidRPr="00C42657">
        <w:rPr>
          <w:rFonts w:cs="Times New Roman"/>
          <w:color w:val="000000"/>
          <w:lang w:val="tr-TR"/>
        </w:rPr>
        <w:t xml:space="preserve"> fizyolojik değişkenlerin etkileşimi, P</w:t>
      </w:r>
      <w:r w:rsidR="000A0D7C">
        <w:rPr>
          <w:rFonts w:cs="Times New Roman"/>
          <w:color w:val="000000"/>
          <w:lang w:val="tr-TR"/>
        </w:rPr>
        <w:t>I</w:t>
      </w:r>
      <w:r w:rsidRPr="00C42657">
        <w:rPr>
          <w:rFonts w:cs="Times New Roman"/>
          <w:color w:val="000000"/>
          <w:lang w:val="tr-TR"/>
        </w:rPr>
        <w:t xml:space="preserve">H </w:t>
      </w:r>
      <w:proofErr w:type="spellStart"/>
      <w:r w:rsidR="000A0D7C">
        <w:rPr>
          <w:rFonts w:cs="Times New Roman"/>
          <w:color w:val="000000"/>
          <w:lang w:val="tr-TR"/>
        </w:rPr>
        <w:t>ın</w:t>
      </w:r>
      <w:proofErr w:type="spellEnd"/>
      <w:r w:rsidR="000A0D7C">
        <w:rPr>
          <w:rFonts w:cs="Times New Roman"/>
          <w:color w:val="000000"/>
          <w:lang w:val="tr-TR"/>
        </w:rPr>
        <w:t xml:space="preserve"> </w:t>
      </w:r>
      <w:r w:rsidRPr="00C42657">
        <w:rPr>
          <w:rFonts w:cs="Times New Roman"/>
          <w:color w:val="000000"/>
          <w:lang w:val="tr-TR"/>
        </w:rPr>
        <w:t xml:space="preserve">tek bir mekanizma ile açıklanamamasının temel nedenidir. </w:t>
      </w:r>
    </w:p>
    <w:p w14:paraId="0F5B47AE" w14:textId="7613C8C9" w:rsid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Karotis arter, merkezi arteriyel sistemin bir parçası olarak arteriyel sertliğin hemodinamik etkilerini Doppler ultrasonografi ile noninvaziv biçimde değerlendirmeye olanak tanır. Literatürde artmış arteriyel sertliğin, anestezi indüksiyonu sırasında daha belirgin hipotansiyon eğilimiyle ilişkili olduğu bildirilmiştir. </w:t>
      </w:r>
      <w:r w:rsidR="006773BC" w:rsidRPr="006773BC">
        <w:rPr>
          <w:rFonts w:cs="Times New Roman"/>
          <w:color w:val="EE0000"/>
          <w:lang w:val="tr-TR"/>
        </w:rPr>
        <w:t>REF</w:t>
      </w:r>
    </w:p>
    <w:p w14:paraId="048F0FBE" w14:textId="3CA2A9EC" w:rsid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Bu durum, elastik arterlerdeki uyum kaybının indüksiyon sırasındaki vazodilatasyona karşı </w:t>
      </w:r>
      <w:proofErr w:type="spellStart"/>
      <w:r w:rsidRPr="00C42657">
        <w:rPr>
          <w:rFonts w:cs="Times New Roman"/>
          <w:color w:val="000000"/>
          <w:lang w:val="tr-TR"/>
        </w:rPr>
        <w:t>kompansasyon</w:t>
      </w:r>
      <w:proofErr w:type="spellEnd"/>
      <w:r w:rsidRPr="00C42657">
        <w:rPr>
          <w:rFonts w:cs="Times New Roman"/>
          <w:color w:val="000000"/>
          <w:lang w:val="tr-TR"/>
        </w:rPr>
        <w:t xml:space="preserve"> kapasitesini azaltmasından kaynaklanmaktadır.</w:t>
      </w:r>
      <w:r w:rsidR="000A0D7C">
        <w:rPr>
          <w:rFonts w:cs="Times New Roman"/>
          <w:color w:val="000000"/>
          <w:lang w:val="tr-TR"/>
        </w:rPr>
        <w:t xml:space="preserve"> </w:t>
      </w:r>
      <w:r w:rsidRPr="00C42657">
        <w:rPr>
          <w:rFonts w:cs="Times New Roman"/>
          <w:color w:val="000000"/>
          <w:lang w:val="tr-TR"/>
        </w:rPr>
        <w:t xml:space="preserve">Dolayısıyla karotis Doppler parametreleri, yalnızca hemodinamik akımı değil, arteriyel sertliğin klinik </w:t>
      </w:r>
      <w:r w:rsidRPr="00C42657">
        <w:rPr>
          <w:rFonts w:cs="Times New Roman"/>
          <w:color w:val="000000"/>
          <w:lang w:val="tr-TR"/>
        </w:rPr>
        <w:lastRenderedPageBreak/>
        <w:t>yansımalarını da ortaya koyar. Bu ilişki özellikle ileri yaş ve hipertansif hastalarda P</w:t>
      </w:r>
      <w:r w:rsidR="00890EA2">
        <w:rPr>
          <w:rFonts w:cs="Times New Roman"/>
          <w:color w:val="000000"/>
          <w:lang w:val="tr-TR"/>
        </w:rPr>
        <w:t>I</w:t>
      </w:r>
      <w:r w:rsidRPr="00C42657">
        <w:rPr>
          <w:rFonts w:cs="Times New Roman"/>
          <w:color w:val="000000"/>
          <w:lang w:val="tr-TR"/>
        </w:rPr>
        <w:t xml:space="preserve">H riskinin öngörülmesinde önem taşır. </w:t>
      </w:r>
      <w:r w:rsidR="006773BC" w:rsidRPr="006773BC">
        <w:rPr>
          <w:rFonts w:cs="Times New Roman"/>
          <w:color w:val="EE0000"/>
          <w:lang w:val="tr-TR"/>
        </w:rPr>
        <w:t>REF</w:t>
      </w:r>
    </w:p>
    <w:p w14:paraId="5A8E4F09" w14:textId="6F2C8F79" w:rsidR="00C42657" w:rsidRP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Arteriyel sertlik arttıkça FTc ve AT değerlerinin kısaldığı, </w:t>
      </w:r>
      <w:proofErr w:type="spellStart"/>
      <w:r w:rsidRPr="00C42657">
        <w:rPr>
          <w:rFonts w:cs="Times New Roman"/>
          <w:color w:val="000000"/>
          <w:lang w:val="tr-TR"/>
        </w:rPr>
        <w:t>AI’nin</w:t>
      </w:r>
      <w:proofErr w:type="spellEnd"/>
      <w:r w:rsidRPr="00C42657">
        <w:rPr>
          <w:rFonts w:cs="Times New Roman"/>
          <w:color w:val="000000"/>
          <w:lang w:val="tr-TR"/>
        </w:rPr>
        <w:t xml:space="preserve"> ise kompansatuvar artış gösterdiği çeşitli çalışmalarda belirtilmiştir (8–10</w:t>
      </w:r>
      <w:proofErr w:type="gramStart"/>
      <w:r w:rsidRPr="00C42657">
        <w:rPr>
          <w:rFonts w:cs="Times New Roman"/>
          <w:color w:val="000000"/>
          <w:lang w:val="tr-TR"/>
        </w:rPr>
        <w:t>).Bu</w:t>
      </w:r>
      <w:proofErr w:type="gramEnd"/>
      <w:r w:rsidRPr="00C42657">
        <w:rPr>
          <w:rFonts w:cs="Times New Roman"/>
          <w:color w:val="000000"/>
          <w:lang w:val="tr-TR"/>
        </w:rPr>
        <w:t xml:space="preserve"> bulgular, karotis Doppler ölçümlerinin yalnızca volüm durumunu değil, aynı zamanda arteriyel elastisite ve vasküler rezervi de yansıttığını göstermektedir. Dolayısıyla arteriyel sertliğin Doppler parametreleriyle değerlendirilmesi, P</w:t>
      </w:r>
      <w:r w:rsidR="00890EA2">
        <w:rPr>
          <w:rFonts w:cs="Times New Roman"/>
          <w:color w:val="000000"/>
          <w:lang w:val="tr-TR"/>
        </w:rPr>
        <w:t>I</w:t>
      </w:r>
      <w:r w:rsidRPr="00C42657">
        <w:rPr>
          <w:rFonts w:cs="Times New Roman"/>
          <w:color w:val="000000"/>
          <w:lang w:val="tr-TR"/>
        </w:rPr>
        <w:t>H riskinin bireyselleştirilmiş olarak öngörülmesinde klinik değer taşı</w:t>
      </w:r>
      <w:r w:rsidR="006773BC">
        <w:rPr>
          <w:rFonts w:cs="Times New Roman"/>
          <w:color w:val="000000"/>
          <w:lang w:val="tr-TR"/>
        </w:rPr>
        <w:t>yabilmektedir.</w:t>
      </w:r>
    </w:p>
    <w:p w14:paraId="74B32BA3" w14:textId="77777777" w:rsidR="00295BD9"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Hemodinamik Monitörizasyon</w:t>
      </w:r>
      <w:r w:rsidR="00295BD9">
        <w:rPr>
          <w:rFonts w:cs="Times New Roman"/>
          <w:b/>
          <w:bCs/>
          <w:color w:val="000000"/>
          <w:lang w:val="tr-TR"/>
        </w:rPr>
        <w:t xml:space="preserve"> </w:t>
      </w:r>
    </w:p>
    <w:p w14:paraId="6F8C3611" w14:textId="4CA279E5" w:rsid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 xml:space="preserve">Hemodinamik monitörizasyon, doku perfüzyonu ve oksijen sunumunu değerlendirmeyi, hemodinamik instabilitenin ise erken tanımlanmasını sağlar. Perioperatif dönemde kardiyak, </w:t>
      </w:r>
      <w:proofErr w:type="spellStart"/>
      <w:r w:rsidRPr="00C42657">
        <w:rPr>
          <w:rFonts w:cs="Times New Roman"/>
          <w:color w:val="000000"/>
          <w:szCs w:val="24"/>
          <w:lang w:val="tr-TR"/>
        </w:rPr>
        <w:t>distribütif</w:t>
      </w:r>
      <w:proofErr w:type="spellEnd"/>
      <w:r w:rsidRPr="00C42657">
        <w:rPr>
          <w:rFonts w:cs="Times New Roman"/>
          <w:color w:val="000000"/>
          <w:szCs w:val="24"/>
          <w:lang w:val="tr-TR"/>
        </w:rPr>
        <w:t xml:space="preserve">, hipovolemik ve obstrüktif şokun ayırt edilmesi; kalp debisinin yeterliliği, sıvı gereksinimi ve vazoaktif ya da </w:t>
      </w:r>
      <w:proofErr w:type="spellStart"/>
      <w:r w:rsidRPr="00C42657">
        <w:rPr>
          <w:rFonts w:cs="Times New Roman"/>
          <w:color w:val="000000"/>
          <w:szCs w:val="24"/>
          <w:lang w:val="tr-TR"/>
        </w:rPr>
        <w:t>inotrop</w:t>
      </w:r>
      <w:proofErr w:type="spellEnd"/>
      <w:r w:rsidRPr="00C42657">
        <w:rPr>
          <w:rFonts w:cs="Times New Roman"/>
          <w:color w:val="000000"/>
          <w:szCs w:val="24"/>
          <w:lang w:val="tr-TR"/>
        </w:rPr>
        <w:t xml:space="preserve"> ajan ihtiyacının belirlenmesi açısından temeldir.</w:t>
      </w:r>
      <w:r w:rsidR="000A0D7C">
        <w:rPr>
          <w:rFonts w:cs="Times New Roman"/>
          <w:color w:val="000000"/>
          <w:szCs w:val="24"/>
          <w:lang w:val="tr-TR"/>
        </w:rPr>
        <w:t xml:space="preserve"> </w:t>
      </w:r>
      <w:r w:rsidRPr="00C42657">
        <w:rPr>
          <w:rFonts w:cs="Times New Roman"/>
          <w:color w:val="000000"/>
          <w:szCs w:val="24"/>
          <w:lang w:val="tr-TR"/>
        </w:rPr>
        <w:t xml:space="preserve">Tedavi başlatıldıktan sonra dinamik (fonksiyonel) monitörizasyon, tedaviye yanıtın izlenmesine olanak tanır. </w:t>
      </w:r>
    </w:p>
    <w:p w14:paraId="565D8ADE" w14:textId="54521B1E" w:rsidR="00C42657" w:rsidRP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Oksijen sunumunu optimize eden protokollerle birlikte uygulandığında komplikasyon ve mortalite oranlarında azalma, hastanede kalış süresinde ise kısalma bildirilmiştir (30,31).</w:t>
      </w:r>
      <w:r>
        <w:rPr>
          <w:rFonts w:cs="Times New Roman"/>
          <w:color w:val="000000"/>
          <w:szCs w:val="24"/>
          <w:lang w:val="tr-TR"/>
        </w:rPr>
        <w:t xml:space="preserve"> </w:t>
      </w:r>
      <w:r w:rsidRPr="00C42657">
        <w:rPr>
          <w:rFonts w:cs="Times New Roman"/>
          <w:color w:val="000000"/>
          <w:szCs w:val="24"/>
          <w:lang w:val="tr-TR"/>
        </w:rPr>
        <w:t>İnvaziv olmayan teknikler (</w:t>
      </w:r>
      <w:proofErr w:type="spellStart"/>
      <w:r w:rsidRPr="00C42657">
        <w:rPr>
          <w:rFonts w:cs="Times New Roman"/>
          <w:color w:val="000000"/>
          <w:szCs w:val="24"/>
          <w:lang w:val="tr-TR"/>
        </w:rPr>
        <w:t>osilometri</w:t>
      </w:r>
      <w:proofErr w:type="spellEnd"/>
      <w:r w:rsidRPr="00C42657">
        <w:rPr>
          <w:rFonts w:cs="Times New Roman"/>
          <w:color w:val="000000"/>
          <w:szCs w:val="24"/>
          <w:lang w:val="tr-TR"/>
        </w:rPr>
        <w:t xml:space="preserve">, </w:t>
      </w:r>
      <w:proofErr w:type="spellStart"/>
      <w:r w:rsidRPr="00C42657">
        <w:rPr>
          <w:rFonts w:cs="Times New Roman"/>
          <w:color w:val="000000"/>
          <w:szCs w:val="24"/>
          <w:lang w:val="tr-TR"/>
        </w:rPr>
        <w:t>pletismografi</w:t>
      </w:r>
      <w:proofErr w:type="spellEnd"/>
      <w:r w:rsidRPr="00C42657">
        <w:rPr>
          <w:rFonts w:cs="Times New Roman"/>
          <w:color w:val="000000"/>
          <w:szCs w:val="24"/>
          <w:lang w:val="tr-TR"/>
        </w:rPr>
        <w:t xml:space="preserve">) pratik ve güvenilirdir; ancak ağır vazokonstriksiyon durumlarında </w:t>
      </w:r>
      <w:r w:rsidR="0054088A">
        <w:rPr>
          <w:rFonts w:cs="Times New Roman"/>
          <w:color w:val="000000"/>
          <w:szCs w:val="24"/>
          <w:lang w:val="tr-TR"/>
        </w:rPr>
        <w:t xml:space="preserve">güvenilirlikleri </w:t>
      </w:r>
      <w:r w:rsidRPr="00C42657">
        <w:rPr>
          <w:rFonts w:cs="Times New Roman"/>
          <w:color w:val="000000"/>
          <w:szCs w:val="24"/>
          <w:lang w:val="tr-TR"/>
        </w:rPr>
        <w:t>azal</w:t>
      </w:r>
      <w:r w:rsidR="0054088A">
        <w:rPr>
          <w:rFonts w:cs="Times New Roman"/>
          <w:color w:val="000000"/>
          <w:szCs w:val="24"/>
          <w:lang w:val="tr-TR"/>
        </w:rPr>
        <w:t>ır</w:t>
      </w:r>
      <w:r w:rsidRPr="00C42657">
        <w:rPr>
          <w:rFonts w:cs="Times New Roman"/>
          <w:color w:val="000000"/>
          <w:szCs w:val="24"/>
          <w:lang w:val="tr-TR"/>
        </w:rPr>
        <w:t xml:space="preserve">. Arteriyel, santral venöz veya </w:t>
      </w:r>
      <w:proofErr w:type="spellStart"/>
      <w:r w:rsidRPr="00C42657">
        <w:rPr>
          <w:rFonts w:cs="Times New Roman"/>
          <w:color w:val="000000"/>
          <w:szCs w:val="24"/>
          <w:lang w:val="tr-TR"/>
        </w:rPr>
        <w:t>pulmoner</w:t>
      </w:r>
      <w:proofErr w:type="spellEnd"/>
      <w:r w:rsidRPr="00C42657">
        <w:rPr>
          <w:rFonts w:cs="Times New Roman"/>
          <w:color w:val="000000"/>
          <w:szCs w:val="24"/>
          <w:lang w:val="tr-TR"/>
        </w:rPr>
        <w:t xml:space="preserve"> arter kateterizasyonu daha ayrıntılı veri sağlar, ancak invaziv yöntemlerdir (32).</w:t>
      </w:r>
    </w:p>
    <w:p w14:paraId="217E3845" w14:textId="77777777" w:rsidR="00E0209F" w:rsidRPr="0054088A" w:rsidRDefault="00CF1C48" w:rsidP="00D55024">
      <w:pPr>
        <w:suppressAutoHyphens w:val="0"/>
        <w:spacing w:before="100" w:beforeAutospacing="1" w:after="100" w:afterAutospacing="1" w:line="360" w:lineRule="auto"/>
        <w:jc w:val="both"/>
        <w:rPr>
          <w:rFonts w:cs="Times New Roman"/>
          <w:b/>
          <w:bCs/>
          <w:color w:val="EE0000"/>
          <w:lang w:val="tr-TR"/>
        </w:rPr>
      </w:pPr>
      <w:proofErr w:type="spellStart"/>
      <w:r w:rsidRPr="0054088A">
        <w:rPr>
          <w:rFonts w:cs="Times New Roman"/>
          <w:b/>
          <w:bCs/>
          <w:color w:val="EE0000"/>
          <w:lang w:val="tr-TR"/>
        </w:rPr>
        <w:t>Non</w:t>
      </w:r>
      <w:proofErr w:type="spellEnd"/>
      <w:r w:rsidRPr="0054088A">
        <w:rPr>
          <w:rFonts w:cs="Times New Roman"/>
          <w:b/>
          <w:bCs/>
          <w:color w:val="EE0000"/>
          <w:lang w:val="tr-TR"/>
        </w:rPr>
        <w:t>-İnvaziv Yöntemler</w:t>
      </w:r>
    </w:p>
    <w:p w14:paraId="1B5C4FA2" w14:textId="77777777" w:rsidR="00E0209F" w:rsidRPr="0054088A" w:rsidRDefault="00621B48" w:rsidP="00D55024">
      <w:pPr>
        <w:suppressAutoHyphens w:val="0"/>
        <w:spacing w:before="100" w:beforeAutospacing="1" w:after="100" w:afterAutospacing="1" w:line="360" w:lineRule="auto"/>
        <w:jc w:val="both"/>
        <w:rPr>
          <w:rFonts w:cs="Times New Roman"/>
          <w:color w:val="EE0000"/>
          <w:lang w:val="tr-TR"/>
        </w:rPr>
      </w:pPr>
      <w:proofErr w:type="spellStart"/>
      <w:r w:rsidRPr="0054088A">
        <w:rPr>
          <w:rFonts w:cs="Times New Roman"/>
          <w:color w:val="EE0000"/>
          <w:lang w:val="tr-TR"/>
        </w:rPr>
        <w:t>Osilometrik</w:t>
      </w:r>
      <w:proofErr w:type="spellEnd"/>
      <w:r w:rsidRPr="0054088A">
        <w:rPr>
          <w:rFonts w:cs="Times New Roman"/>
          <w:color w:val="EE0000"/>
          <w:lang w:val="tr-TR"/>
        </w:rPr>
        <w:t xml:space="preserve"> kan basıncı modern anestezide standarttır; gözlemci hatasını ve cıva kullanımını ortadan kaldırır. Kalp hızı EKG, </w:t>
      </w:r>
      <w:proofErr w:type="spellStart"/>
      <w:r w:rsidRPr="0054088A">
        <w:rPr>
          <w:rFonts w:cs="Times New Roman"/>
          <w:color w:val="EE0000"/>
          <w:lang w:val="tr-TR"/>
        </w:rPr>
        <w:t>osilometri</w:t>
      </w:r>
      <w:proofErr w:type="spellEnd"/>
      <w:r w:rsidRPr="0054088A">
        <w:rPr>
          <w:rFonts w:cs="Times New Roman"/>
          <w:color w:val="EE0000"/>
          <w:lang w:val="tr-TR"/>
        </w:rPr>
        <w:t xml:space="preserve"> veya </w:t>
      </w:r>
      <w:proofErr w:type="spellStart"/>
      <w:r w:rsidRPr="0054088A">
        <w:rPr>
          <w:rFonts w:cs="Times New Roman"/>
          <w:color w:val="EE0000"/>
          <w:lang w:val="tr-TR"/>
        </w:rPr>
        <w:t>pulsoksimetri</w:t>
      </w:r>
      <w:proofErr w:type="spellEnd"/>
      <w:r w:rsidRPr="0054088A">
        <w:rPr>
          <w:rFonts w:cs="Times New Roman"/>
          <w:color w:val="EE0000"/>
          <w:lang w:val="tr-TR"/>
        </w:rPr>
        <w:t xml:space="preserve"> ile izlenir. </w:t>
      </w:r>
      <w:proofErr w:type="spellStart"/>
      <w:r w:rsidR="000A6891" w:rsidRPr="0054088A">
        <w:rPr>
          <w:rFonts w:cs="Times New Roman"/>
          <w:color w:val="EE0000"/>
          <w:lang w:val="tr-TR"/>
        </w:rPr>
        <w:t>Non</w:t>
      </w:r>
      <w:proofErr w:type="spellEnd"/>
      <w:r w:rsidR="000A6891" w:rsidRPr="0054088A">
        <w:rPr>
          <w:rFonts w:cs="Times New Roman"/>
          <w:color w:val="EE0000"/>
          <w:lang w:val="tr-TR"/>
        </w:rPr>
        <w:t xml:space="preserve">-invaziv sürekli kan basıncı monitörizasyonunun intraoperatif hemodinamik stabiliteye katkısı randomize çalışmalarda da gösterilmiştir </w:t>
      </w:r>
      <w:sdt>
        <w:sdtPr>
          <w:rPr>
            <w:rFonts w:cs="Times New Roman"/>
            <w:color w:val="EE0000"/>
            <w:lang w:val="tr-TR"/>
          </w:rPr>
          <w:tag w:val="MENDELEY_CITATION_v3_eyJjaXRhdGlvbklEIjoiTUVOREVMRVlfQ0lUQVRJT05fNmJhMWQ3NWMtYTIwOC00OWJkLTkyOWUtNmUzN2EyMzczOTRjIiwicHJvcGVydGllcyI6eyJub3RlSW5kZXgiOjB9LCJpc0VkaXRlZCI6ZmFsc2UsIm1hbnVhbE92ZXJyaWRlIjp7ImlzTWFudWFsbHlPdmVycmlkZGVuIjpmYWxzZSwiY2l0ZXByb2NUZXh0IjoiKDM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
          <w:id w:val="1146932985"/>
          <w:placeholder>
            <w:docPart w:val="DefaultPlaceholder_-1854013440"/>
          </w:placeholder>
        </w:sdtPr>
        <w:sdtContent>
          <w:r w:rsidR="000A21C9" w:rsidRPr="0054088A">
            <w:rPr>
              <w:rFonts w:cs="Times New Roman"/>
              <w:color w:val="EE0000"/>
              <w:lang w:val="tr-TR"/>
            </w:rPr>
            <w:t>(33)</w:t>
          </w:r>
        </w:sdtContent>
      </w:sdt>
      <w:r w:rsidR="000A6891" w:rsidRPr="0054088A">
        <w:rPr>
          <w:rFonts w:cs="Times New Roman"/>
          <w:color w:val="EE0000"/>
          <w:lang w:val="tr-TR"/>
        </w:rPr>
        <w:t>.</w:t>
      </w:r>
      <w:r w:rsidRPr="0054088A">
        <w:rPr>
          <w:rFonts w:cs="Times New Roman"/>
          <w:color w:val="EE0000"/>
          <w:lang w:val="tr-TR"/>
        </w:rPr>
        <w:t xml:space="preserve">Düşük riskli olgularda bu ölçümler çoğu kez yeterlidir. Parmak </w:t>
      </w:r>
      <w:proofErr w:type="spellStart"/>
      <w:r w:rsidRPr="0054088A">
        <w:rPr>
          <w:rFonts w:cs="Times New Roman"/>
          <w:color w:val="EE0000"/>
          <w:lang w:val="tr-TR"/>
        </w:rPr>
        <w:t>pletismografisi</w:t>
      </w:r>
      <w:proofErr w:type="spellEnd"/>
      <w:r w:rsidRPr="0054088A">
        <w:rPr>
          <w:rFonts w:cs="Times New Roman"/>
          <w:color w:val="EE0000"/>
          <w:lang w:val="tr-TR"/>
        </w:rPr>
        <w:t xml:space="preserve"> ve sürekli arteriyel basınca dayalı algoritmalar, seçilmiş popülasyonlarda invaziv yöntemlere yakın doğruluk bildirmiştir.</w:t>
      </w:r>
    </w:p>
    <w:p w14:paraId="7F73D371" w14:textId="77777777" w:rsidR="00E0209F"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lastRenderedPageBreak/>
        <w:t>Karotis Doppler</w:t>
      </w:r>
    </w:p>
    <w:p w14:paraId="47909603" w14:textId="2C5196EB"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Karotis Doppler ultrason yatak başında uygulanabilen, maliyet-etkin ve invaziv olmayan bir yaklaşımdır. FTc ve hız-zaman integrali gibi parametrelerle ön yük </w:t>
      </w:r>
      <w:proofErr w:type="spellStart"/>
      <w:r w:rsidRPr="00826778">
        <w:rPr>
          <w:rFonts w:cs="Times New Roman"/>
          <w:color w:val="000000"/>
          <w:lang w:val="tr-TR"/>
        </w:rPr>
        <w:t>yanıtlılığını</w:t>
      </w:r>
      <w:proofErr w:type="spellEnd"/>
      <w:r w:rsidRPr="00826778">
        <w:rPr>
          <w:rFonts w:cs="Times New Roman"/>
          <w:color w:val="000000"/>
          <w:lang w:val="tr-TR"/>
        </w:rPr>
        <w:t xml:space="preserve"> değerlendirmede kullanılabilir </w:t>
      </w:r>
      <w:sdt>
        <w:sdtPr>
          <w:rPr>
            <w:rFonts w:cs="Times New Roman"/>
            <w:color w:val="000000"/>
            <w:lang w:val="tr-TR"/>
          </w:rPr>
          <w:tag w:val="MENDELEY_CITATION_v3_eyJjaXRhdGlvbklEIjoiTUVOREVMRVlfQ0lUQVRJT05fODlmMjcxYjgtY2I5My00MDMwLWI3NDctNDllMmM0OTIyZDQxIiwicHJvcGVydGllcyI6eyJub3RlSW5kZXgiOjB9LCJpc0VkaXRlZCI6ZmFsc2UsIm1hbnVhbE92ZXJyaWRlIjp7ImlzTWFudWFsbHlPdmVycmlkZGVuIjpmYWxzZSwiY2l0ZXByb2NUZXh0IjoiKDM0LDM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
          <w:id w:val="-683736516"/>
          <w:placeholder>
            <w:docPart w:val="DefaultPlaceholder_-1854013440"/>
          </w:placeholder>
        </w:sdtPr>
        <w:sdtContent>
          <w:r w:rsidR="000A21C9" w:rsidRPr="000A21C9">
            <w:rPr>
              <w:rFonts w:cs="Times New Roman"/>
              <w:color w:val="000000"/>
              <w:lang w:val="tr-TR"/>
            </w:rPr>
            <w:t>(34,35)</w:t>
          </w:r>
        </w:sdtContent>
      </w:sdt>
      <w:r w:rsidRPr="00826778">
        <w:rPr>
          <w:rFonts w:cs="Times New Roman"/>
          <w:color w:val="000000"/>
          <w:lang w:val="tr-TR"/>
        </w:rPr>
        <w:t>. Öte yandan, çalışma tasarımları ve hasta profillerindeki heterojenlik nedeniyle rutin uygulama için daha fazla standardizasyona ihtiyaç vardır.</w:t>
      </w:r>
    </w:p>
    <w:p w14:paraId="610EC929" w14:textId="77777777" w:rsidR="00F82F47" w:rsidRDefault="00F82F47" w:rsidP="00D55024">
      <w:pPr>
        <w:suppressAutoHyphens w:val="0"/>
        <w:spacing w:before="100" w:beforeAutospacing="1" w:after="100" w:afterAutospacing="1" w:line="360" w:lineRule="auto"/>
        <w:jc w:val="both"/>
        <w:rPr>
          <w:rFonts w:cs="Times New Roman"/>
          <w:b/>
          <w:bCs/>
          <w:color w:val="000000"/>
          <w:lang w:val="tr-TR"/>
        </w:rPr>
      </w:pPr>
      <w:r>
        <w:rPr>
          <w:rFonts w:cs="Times New Roman"/>
          <w:b/>
          <w:bCs/>
          <w:color w:val="000000"/>
          <w:lang w:val="tr-TR"/>
        </w:rPr>
        <w:t>İnvaziv Yöntemler</w:t>
      </w:r>
    </w:p>
    <w:p w14:paraId="60373E2F" w14:textId="40BD704A" w:rsidR="00D20FD8" w:rsidRDefault="00621B48" w:rsidP="00D55024">
      <w:pPr>
        <w:suppressAutoHyphens w:val="0"/>
        <w:spacing w:before="100" w:beforeAutospacing="1" w:after="100" w:afterAutospacing="1" w:line="360" w:lineRule="auto"/>
        <w:jc w:val="both"/>
        <w:rPr>
          <w:rFonts w:cs="Times New Roman"/>
          <w:color w:val="000000"/>
          <w:lang w:val="tr-TR"/>
        </w:rPr>
      </w:pPr>
      <w:proofErr w:type="spellStart"/>
      <w:r w:rsidRPr="00826778">
        <w:rPr>
          <w:rFonts w:cs="Times New Roman"/>
          <w:b/>
          <w:bCs/>
          <w:color w:val="000000"/>
          <w:lang w:val="tr-TR"/>
        </w:rPr>
        <w:t>Pulmoner</w:t>
      </w:r>
      <w:proofErr w:type="spellEnd"/>
      <w:r w:rsidRPr="00826778">
        <w:rPr>
          <w:rFonts w:cs="Times New Roman"/>
          <w:b/>
          <w:bCs/>
          <w:color w:val="000000"/>
          <w:lang w:val="tr-TR"/>
        </w:rPr>
        <w:t xml:space="preserve"> Arter Kateteri</w:t>
      </w:r>
      <w:r w:rsidR="00EF6DCA" w:rsidRPr="00826778">
        <w:rPr>
          <w:rFonts w:cs="Times New Roman"/>
          <w:b/>
          <w:bCs/>
          <w:lang w:val="tr-TR"/>
        </w:rPr>
        <w:t xml:space="preserve">: </w:t>
      </w:r>
      <w:r w:rsidRPr="00826778">
        <w:rPr>
          <w:rFonts w:cs="Times New Roman"/>
          <w:color w:val="000000"/>
          <w:lang w:val="tr-TR"/>
        </w:rPr>
        <w:t xml:space="preserve">PAK, kalp debisi ve </w:t>
      </w:r>
      <w:proofErr w:type="spellStart"/>
      <w:r w:rsidR="0054088A">
        <w:rPr>
          <w:rFonts w:cs="Times New Roman"/>
          <w:color w:val="000000"/>
          <w:lang w:val="tr-TR"/>
        </w:rPr>
        <w:t>miks</w:t>
      </w:r>
      <w:proofErr w:type="spellEnd"/>
      <w:r w:rsidR="0054088A">
        <w:rPr>
          <w:rFonts w:cs="Times New Roman"/>
          <w:color w:val="000000"/>
          <w:lang w:val="tr-TR"/>
        </w:rPr>
        <w:t xml:space="preserve"> </w:t>
      </w:r>
      <w:r w:rsidRPr="00826778">
        <w:rPr>
          <w:rFonts w:cs="Times New Roman"/>
          <w:color w:val="000000"/>
          <w:lang w:val="tr-TR"/>
        </w:rPr>
        <w:t xml:space="preserve">venöz oksijen satürasyonunu doğrudan ölçer. Doğru yerleşim sağlandığında yüksek çözünürlüklü hemodinamik bilgi sunar; Öte yandan enfeksiyon, tromboz ve nadiren </w:t>
      </w:r>
      <w:proofErr w:type="spellStart"/>
      <w:r w:rsidRPr="00826778">
        <w:rPr>
          <w:rFonts w:cs="Times New Roman"/>
          <w:color w:val="000000"/>
          <w:lang w:val="tr-TR"/>
        </w:rPr>
        <w:t>pulmoner</w:t>
      </w:r>
      <w:proofErr w:type="spellEnd"/>
      <w:r w:rsidRPr="00826778">
        <w:rPr>
          <w:rFonts w:cs="Times New Roman"/>
          <w:color w:val="000000"/>
          <w:lang w:val="tr-TR"/>
        </w:rPr>
        <w:t xml:space="preserve"> arter hasarı gibi riskleri nedeniyle günümüzde seçilmiş endikasyonlarda kullanılmaktadır </w:t>
      </w:r>
      <w:sdt>
        <w:sdtPr>
          <w:rPr>
            <w:rFonts w:cs="Times New Roman"/>
            <w:color w:val="000000"/>
            <w:lang w:val="tr-TR"/>
          </w:rPr>
          <w:tag w:val="MENDELEY_CITATION_v3_eyJjaXRhdGlvbklEIjoiTUVOREVMRVlfQ0lUQVRJT05fOGJhM2QzZDYtM2JkMi00MGJmLTg4N2QtMGIxODZiNGVkMjM2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
          <w:id w:val="-1677254130"/>
          <w:placeholder>
            <w:docPart w:val="DefaultPlaceholder_-1854013440"/>
          </w:placeholder>
        </w:sdtPr>
        <w:sdtContent>
          <w:r w:rsidR="000A21C9" w:rsidRPr="000A21C9">
            <w:rPr>
              <w:rFonts w:cs="Times New Roman"/>
              <w:color w:val="000000"/>
              <w:lang w:val="tr-TR"/>
            </w:rPr>
            <w:t>(36)</w:t>
          </w:r>
        </w:sdtContent>
      </w:sdt>
      <w:r w:rsidRPr="00826778">
        <w:rPr>
          <w:rFonts w:cs="Times New Roman"/>
          <w:color w:val="000000"/>
          <w:lang w:val="tr-TR"/>
        </w:rPr>
        <w:t>.</w:t>
      </w:r>
    </w:p>
    <w:p w14:paraId="673ABBD6"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Nabız Kontur Analizi</w:t>
      </w:r>
    </w:p>
    <w:p w14:paraId="2E043F15" w14:textId="02486099"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Arteriyel basınç dalgası biçimini kullanarak atım hacmi ve kalp debisini hesaplar. </w:t>
      </w:r>
      <w:sdt>
        <w:sdtPr>
          <w:rPr>
            <w:rFonts w:cs="Times New Roman"/>
            <w:color w:val="000000"/>
            <w:lang w:val="tr-TR"/>
          </w:rPr>
          <w:tag w:val="MENDELEY_CITATION_v3_eyJjaXRhdGlvbklEIjoiTUVOREVMRVlfQ0lUQVRJT05fNjk3YWUzYmUtNzhlYy00ZjExLWI0ZjQtZjUyNTg0YWQ3OWNkIiwicHJvcGVydGllcyI6eyJub3RlSW5kZXgiOjB9LCJpc0VkaXRlZCI6ZmFsc2UsIm1hbnVhbE92ZXJyaWRlIjp7ImlzTWFudWFsbHlPdmVycmlkZGVuIjpmYWxzZSwiY2l0ZXByb2NUZXh0IjoiKDM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
          <w:id w:val="1786151181"/>
          <w:placeholder>
            <w:docPart w:val="DefaultPlaceholder_-1854013440"/>
          </w:placeholder>
        </w:sdtPr>
        <w:sdtContent>
          <w:r w:rsidR="000A21C9" w:rsidRPr="000A21C9">
            <w:rPr>
              <w:rFonts w:cs="Times New Roman"/>
              <w:color w:val="000000"/>
              <w:lang w:val="tr-TR"/>
            </w:rPr>
            <w:t>(37)</w:t>
          </w:r>
        </w:sdtContent>
      </w:sdt>
      <w:r w:rsidR="000A6891" w:rsidRPr="00826778">
        <w:rPr>
          <w:rFonts w:cs="Times New Roman"/>
          <w:color w:val="000000"/>
          <w:lang w:val="tr-TR"/>
        </w:rPr>
        <w:t xml:space="preserve">. </w:t>
      </w:r>
      <w:proofErr w:type="spellStart"/>
      <w:r w:rsidRPr="00826778">
        <w:rPr>
          <w:rFonts w:cs="Times New Roman"/>
          <w:color w:val="000000"/>
          <w:lang w:val="tr-TR"/>
        </w:rPr>
        <w:t>PiCCO</w:t>
      </w:r>
      <w:proofErr w:type="spellEnd"/>
      <w:r w:rsidRPr="00826778">
        <w:rPr>
          <w:rFonts w:cs="Times New Roman"/>
          <w:color w:val="000000"/>
          <w:lang w:val="tr-TR"/>
        </w:rPr>
        <w:t xml:space="preserve">, </w:t>
      </w:r>
      <w:proofErr w:type="spellStart"/>
      <w:r w:rsidRPr="00826778">
        <w:rPr>
          <w:rFonts w:cs="Times New Roman"/>
          <w:color w:val="000000"/>
          <w:lang w:val="tr-TR"/>
        </w:rPr>
        <w:t>LiDCO</w:t>
      </w:r>
      <w:proofErr w:type="spellEnd"/>
      <w:r w:rsidRPr="00826778">
        <w:rPr>
          <w:rFonts w:cs="Times New Roman"/>
          <w:color w:val="000000"/>
          <w:lang w:val="tr-TR"/>
        </w:rPr>
        <w:t xml:space="preserve">, EV1000 ve </w:t>
      </w:r>
      <w:proofErr w:type="spellStart"/>
      <w:r w:rsidRPr="00826778">
        <w:rPr>
          <w:rFonts w:cs="Times New Roman"/>
          <w:color w:val="000000"/>
          <w:lang w:val="tr-TR"/>
        </w:rPr>
        <w:t>FloTrac</w:t>
      </w:r>
      <w:proofErr w:type="spellEnd"/>
      <w:r w:rsidRPr="00826778">
        <w:rPr>
          <w:rFonts w:cs="Times New Roman"/>
          <w:color w:val="000000"/>
          <w:lang w:val="tr-TR"/>
        </w:rPr>
        <w:t xml:space="preserve"> gibi sistemler; aortik </w:t>
      </w:r>
      <w:proofErr w:type="spellStart"/>
      <w:r w:rsidRPr="00826778">
        <w:rPr>
          <w:rFonts w:cs="Times New Roman"/>
          <w:color w:val="000000"/>
          <w:lang w:val="tr-TR"/>
        </w:rPr>
        <w:t>kompliyans</w:t>
      </w:r>
      <w:proofErr w:type="spellEnd"/>
      <w:r w:rsidRPr="00826778">
        <w:rPr>
          <w:rFonts w:cs="Times New Roman"/>
          <w:color w:val="000000"/>
          <w:lang w:val="tr-TR"/>
        </w:rPr>
        <w:t xml:space="preserve"> ve periferik yansıma dalgalarını dikkate alan algoritmalarla doğruluğu artırır </w:t>
      </w:r>
      <w:sdt>
        <w:sdtPr>
          <w:rPr>
            <w:rFonts w:cs="Times New Roman"/>
            <w:color w:val="000000"/>
            <w:lang w:val="tr-TR"/>
          </w:rPr>
          <w:tag w:val="MENDELEY_CITATION_v3_eyJjaXRhdGlvbklEIjoiTUVOREVMRVlfQ0lUQVRJT05fZjFiOTQyMTYtMGQ5OS00YTBiLThlYjEtYjEwMjc2ZTMyYjNkIiwicHJvcGVydGllcyI6eyJub3RlSW5kZXgiOjB9LCJpc0VkaXRlZCI6ZmFsc2UsIm1hbnVhbE92ZXJyaWRlIjp7ImlzTWFudWFsbHlPdmVycmlkZGVuIjpmYWxzZSwiY2l0ZXByb2NUZXh0IjoiKDMwLDM4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
          <w:id w:val="1507091558"/>
          <w:placeholder>
            <w:docPart w:val="DefaultPlaceholder_-1854013440"/>
          </w:placeholder>
        </w:sdtPr>
        <w:sdtContent>
          <w:r w:rsidR="000A21C9" w:rsidRPr="000A21C9">
            <w:rPr>
              <w:rFonts w:cs="Times New Roman"/>
              <w:color w:val="000000"/>
              <w:lang w:val="tr-TR"/>
            </w:rPr>
            <w:t>(30,38)</w:t>
          </w:r>
        </w:sdtContent>
      </w:sdt>
      <w:r w:rsidRPr="00826778">
        <w:rPr>
          <w:rFonts w:cs="Times New Roman"/>
          <w:color w:val="000000"/>
          <w:lang w:val="tr-TR"/>
        </w:rPr>
        <w:t xml:space="preserve">. Mekanik ventilasyon ve </w:t>
      </w:r>
      <w:r w:rsidR="0054088A">
        <w:rPr>
          <w:rFonts w:cs="Times New Roman"/>
          <w:color w:val="000000"/>
          <w:lang w:val="tr-TR"/>
        </w:rPr>
        <w:t xml:space="preserve">aritmiler </w:t>
      </w:r>
      <w:r w:rsidRPr="00826778">
        <w:rPr>
          <w:rFonts w:cs="Times New Roman"/>
          <w:color w:val="000000"/>
          <w:lang w:val="tr-TR"/>
        </w:rPr>
        <w:t>ölçümlerin güvenilirliğini etkileyebilir.</w:t>
      </w:r>
    </w:p>
    <w:p w14:paraId="0650526C"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Özefagial</w:t>
      </w:r>
      <w:proofErr w:type="spellEnd"/>
      <w:r w:rsidRPr="00826778">
        <w:rPr>
          <w:rFonts w:cs="Times New Roman"/>
          <w:b/>
          <w:bCs/>
          <w:color w:val="000000"/>
          <w:lang w:val="tr-TR"/>
        </w:rPr>
        <w:t xml:space="preserve"> Doppler</w:t>
      </w:r>
    </w:p>
    <w:p w14:paraId="381FA5AF" w14:textId="77777777" w:rsidR="00F82F47"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İnen aort akım hızından </w:t>
      </w:r>
      <w:proofErr w:type="spellStart"/>
      <w:r w:rsidRPr="00826778">
        <w:rPr>
          <w:rFonts w:cs="Times New Roman"/>
          <w:color w:val="000000"/>
          <w:lang w:val="tr-TR"/>
        </w:rPr>
        <w:t>stroke</w:t>
      </w:r>
      <w:proofErr w:type="spellEnd"/>
      <w:r w:rsidRPr="00826778">
        <w:rPr>
          <w:rFonts w:cs="Times New Roman"/>
          <w:color w:val="000000"/>
          <w:lang w:val="tr-TR"/>
        </w:rPr>
        <w:t xml:space="preserve"> volüm ve kardiyak </w:t>
      </w:r>
      <w:proofErr w:type="spellStart"/>
      <w:r w:rsidRPr="00826778">
        <w:rPr>
          <w:rFonts w:cs="Times New Roman"/>
          <w:color w:val="000000"/>
          <w:lang w:val="tr-TR"/>
        </w:rPr>
        <w:t>output</w:t>
      </w:r>
      <w:proofErr w:type="spellEnd"/>
      <w:r w:rsidRPr="00826778">
        <w:rPr>
          <w:rFonts w:cs="Times New Roman"/>
          <w:color w:val="000000"/>
          <w:lang w:val="tr-TR"/>
        </w:rPr>
        <w:t xml:space="preserve"> hesaplayan bu yöntem, anestezi altında uygulanabilir ve sıvı </w:t>
      </w:r>
      <w:proofErr w:type="spellStart"/>
      <w:r w:rsidRPr="00826778">
        <w:rPr>
          <w:rFonts w:cs="Times New Roman"/>
          <w:color w:val="000000"/>
          <w:lang w:val="tr-TR"/>
        </w:rPr>
        <w:t>yanıtlılığı</w:t>
      </w:r>
      <w:proofErr w:type="spellEnd"/>
      <w:r w:rsidRPr="00826778">
        <w:rPr>
          <w:rFonts w:cs="Times New Roman"/>
          <w:color w:val="000000"/>
          <w:lang w:val="tr-TR"/>
        </w:rPr>
        <w:t xml:space="preserve"> konusunda yararlı bilgiler sağlar. Prob yerleşimi ve sinyal kalitesi ölçüm doğruluğu için kritiktir.</w:t>
      </w:r>
    </w:p>
    <w:p w14:paraId="5816F00F" w14:textId="77777777" w:rsidR="00F82F47"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End-tidal</w:t>
      </w:r>
      <w:proofErr w:type="spellEnd"/>
      <w:r w:rsidRPr="00826778">
        <w:rPr>
          <w:rFonts w:cs="Times New Roman"/>
          <w:b/>
          <w:bCs/>
          <w:color w:val="000000"/>
          <w:lang w:val="tr-TR"/>
        </w:rPr>
        <w:t xml:space="preserve"> Karbondioksit (ETCO₂)</w:t>
      </w:r>
    </w:p>
    <w:p w14:paraId="0AD78A16" w14:textId="7C244F1F" w:rsidR="008C0C80"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ETCO₂ yalnızca ventilasyonun değil, aynı zamanda kardiyak </w:t>
      </w:r>
      <w:proofErr w:type="spellStart"/>
      <w:r w:rsidRPr="00826778">
        <w:rPr>
          <w:rFonts w:cs="Times New Roman"/>
          <w:color w:val="000000"/>
          <w:lang w:val="tr-TR"/>
        </w:rPr>
        <w:t>outputun</w:t>
      </w:r>
      <w:proofErr w:type="spellEnd"/>
      <w:r w:rsidRPr="00826778">
        <w:rPr>
          <w:rFonts w:cs="Times New Roman"/>
          <w:color w:val="000000"/>
          <w:lang w:val="tr-TR"/>
        </w:rPr>
        <w:t xml:space="preserve"> dolaylı </w:t>
      </w:r>
      <w:r w:rsidR="0054088A">
        <w:rPr>
          <w:rFonts w:cs="Times New Roman"/>
          <w:color w:val="000000"/>
          <w:lang w:val="tr-TR"/>
        </w:rPr>
        <w:t xml:space="preserve">bir </w:t>
      </w:r>
      <w:r w:rsidRPr="00826778">
        <w:rPr>
          <w:rFonts w:cs="Times New Roman"/>
          <w:color w:val="000000"/>
          <w:lang w:val="tr-TR"/>
        </w:rPr>
        <w:t xml:space="preserve">göstergesidir. Dakika ventilasyonu sabitken </w:t>
      </w:r>
      <w:proofErr w:type="spellStart"/>
      <w:r w:rsidRPr="00826778">
        <w:rPr>
          <w:rFonts w:cs="Times New Roman"/>
          <w:color w:val="000000"/>
          <w:lang w:val="tr-TR"/>
        </w:rPr>
        <w:t>ETCO₂’de</w:t>
      </w:r>
      <w:proofErr w:type="spellEnd"/>
      <w:r w:rsidRPr="00826778">
        <w:rPr>
          <w:rFonts w:cs="Times New Roman"/>
          <w:color w:val="000000"/>
          <w:lang w:val="tr-TR"/>
        </w:rPr>
        <w:t xml:space="preserve"> azalma, düşük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veya </w:t>
      </w:r>
      <w:proofErr w:type="spellStart"/>
      <w:r w:rsidRPr="00826778">
        <w:rPr>
          <w:rFonts w:cs="Times New Roman"/>
          <w:color w:val="000000"/>
          <w:lang w:val="tr-TR"/>
        </w:rPr>
        <w:t>pulmoner</w:t>
      </w:r>
      <w:proofErr w:type="spellEnd"/>
      <w:r w:rsidRPr="00826778">
        <w:rPr>
          <w:rFonts w:cs="Times New Roman"/>
          <w:color w:val="000000"/>
          <w:lang w:val="tr-TR"/>
        </w:rPr>
        <w:t xml:space="preserve"> emboliyi; açıklanamayan yükselme ise erken sepsiste artmış metabolik yük ve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düşündürebilir </w:t>
      </w:r>
      <w:sdt>
        <w:sdtPr>
          <w:rPr>
            <w:rFonts w:cs="Times New Roman"/>
            <w:color w:val="000000"/>
            <w:lang w:val="tr-TR"/>
          </w:rPr>
          <w:tag w:val="MENDELEY_CITATION_v3_eyJjaXRhdGlvbklEIjoiTUVOREVMRVlfQ0lUQVRJT05fNmJkZjM5NzEtNjBjMC00MjFkLTg0MDUtZGYyMzdhMTg2NTE5IiwicHJvcGVydGllcyI6eyJub3RlSW5kZXgiOjB9LCJpc0VkaXRlZCI6ZmFsc2UsIm1hbnVhbE92ZXJyaWRlIjp7ImlzTWFudWFsbHlPdmVycmlkZGVuIjpmYWxzZSwiY2l0ZXByb2NUZXh0IjoiKDMx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
          <w:id w:val="1718852004"/>
          <w:placeholder>
            <w:docPart w:val="DefaultPlaceholder_-1854013440"/>
          </w:placeholder>
        </w:sdtPr>
        <w:sdtContent>
          <w:r w:rsidR="000A21C9" w:rsidRPr="000A21C9">
            <w:rPr>
              <w:rFonts w:cs="Times New Roman"/>
              <w:color w:val="000000"/>
              <w:lang w:val="tr-TR"/>
            </w:rPr>
            <w:t>(31)</w:t>
          </w:r>
        </w:sdtContent>
      </w:sdt>
      <w:r w:rsidRPr="00826778">
        <w:rPr>
          <w:rFonts w:cs="Times New Roman"/>
          <w:color w:val="000000"/>
          <w:lang w:val="tr-TR"/>
        </w:rPr>
        <w:t>. Klinik yorum, hastanın ventilasyon-perfüzyon durumuyla birlikte yapılmalıdır.</w:t>
      </w:r>
    </w:p>
    <w:p w14:paraId="5C420CBF" w14:textId="77777777" w:rsidR="00F82F47" w:rsidRDefault="00F82F47" w:rsidP="00D55024">
      <w:pPr>
        <w:suppressAutoHyphens w:val="0"/>
        <w:spacing w:before="100" w:beforeAutospacing="1" w:after="100" w:afterAutospacing="1" w:line="360" w:lineRule="auto"/>
        <w:jc w:val="both"/>
        <w:rPr>
          <w:rFonts w:cs="Times New Roman"/>
          <w:color w:val="000000"/>
          <w:lang w:val="tr-TR"/>
        </w:rPr>
      </w:pPr>
    </w:p>
    <w:p w14:paraId="4B299D55" w14:textId="27A1829F" w:rsidR="00F82F47" w:rsidRPr="004E4CE2" w:rsidRDefault="00F82F47" w:rsidP="00D55024">
      <w:pPr>
        <w:suppressAutoHyphens w:val="0"/>
        <w:spacing w:before="100" w:beforeAutospacing="1" w:after="100" w:afterAutospacing="1" w:line="360" w:lineRule="auto"/>
        <w:jc w:val="both"/>
        <w:rPr>
          <w:rFonts w:eastAsia="Times New Roman" w:cs="Times New Roman"/>
          <w:color w:val="EE0000"/>
          <w:szCs w:val="24"/>
          <w:lang w:val="tr-TR" w:eastAsia="tr-TR"/>
        </w:rPr>
      </w:pPr>
      <w:proofErr w:type="spellStart"/>
      <w:r w:rsidRPr="004E4CE2">
        <w:rPr>
          <w:rFonts w:eastAsia="Times New Roman" w:cs="Times New Roman"/>
          <w:color w:val="EE0000"/>
          <w:szCs w:val="24"/>
          <w:lang w:eastAsia="tr-TR"/>
        </w:rPr>
        <w:t>Sonuç</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olarak</w:t>
      </w:r>
      <w:proofErr w:type="spellEnd"/>
      <w:r w:rsidRPr="004E4CE2">
        <w:rPr>
          <w:rFonts w:eastAsia="Times New Roman" w:cs="Times New Roman"/>
          <w:color w:val="EE0000"/>
          <w:szCs w:val="24"/>
          <w:lang w:eastAsia="tr-TR"/>
        </w:rPr>
        <w:t xml:space="preserve">, </w:t>
      </w:r>
      <w:r w:rsidR="00890EA2">
        <w:rPr>
          <w:rFonts w:eastAsia="Times New Roman" w:cs="Times New Roman"/>
          <w:color w:val="EE0000"/>
          <w:szCs w:val="24"/>
          <w:lang w:eastAsia="tr-TR"/>
        </w:rPr>
        <w:t>PIH</w:t>
      </w:r>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çok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faktörlü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fizyopatolojisi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ve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karotis</w:t>
      </w:r>
      <w:proofErr w:type="spellEnd"/>
      <w:r w:rsidRPr="004E4CE2">
        <w:rPr>
          <w:rFonts w:eastAsia="Times New Roman" w:cs="Times New Roman"/>
          <w:color w:val="EE0000"/>
          <w:szCs w:val="24"/>
          <w:lang w:eastAsia="tr-TR"/>
        </w:rPr>
        <w:t xml:space="preserve"> Doppler </w:t>
      </w:r>
      <w:proofErr w:type="spellStart"/>
      <w:r w:rsidRPr="004E4CE2">
        <w:rPr>
          <w:rFonts w:eastAsia="Times New Roman" w:cs="Times New Roman"/>
          <w:color w:val="EE0000"/>
          <w:szCs w:val="24"/>
          <w:lang w:eastAsia="tr-TR"/>
        </w:rPr>
        <w:t>parametrelerinin</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hemodinamik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öngörü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gücü</w:t>
      </w:r>
      <w:proofErr w:type="spellEnd"/>
      <w:r w:rsidRPr="004E4CE2">
        <w:rPr>
          <w:rFonts w:eastAsia="Times New Roman" w:cs="Times New Roman"/>
          <w:color w:val="EE0000"/>
          <w:szCs w:val="24"/>
          <w:lang w:eastAsia="tr-TR"/>
        </w:rPr>
        <w:t xml:space="preserve">, perioperatif </w:t>
      </w:r>
      <w:proofErr w:type="spellStart"/>
      <w:r w:rsidRPr="004E4CE2">
        <w:rPr>
          <w:rFonts w:eastAsia="Times New Roman" w:cs="Times New Roman"/>
          <w:color w:val="EE0000"/>
          <w:szCs w:val="24"/>
          <w:lang w:eastAsia="tr-TR"/>
        </w:rPr>
        <w:t>dönemde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klinik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değerini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artırmaktadır</w:t>
      </w:r>
      <w:proofErr w:type="spellEnd"/>
      <w:r w:rsidR="004E4CE2" w:rsidRPr="004E4CE2">
        <w:rPr>
          <w:rFonts w:eastAsia="Times New Roman" w:cs="Times New Roman"/>
          <w:color w:val="EE0000"/>
          <w:szCs w:val="24"/>
          <w:lang w:eastAsia="tr-TR"/>
        </w:rPr>
        <w:t>.</w:t>
      </w:r>
    </w:p>
    <w:p w14:paraId="2DA73B49" w14:textId="77777777" w:rsidR="00186256" w:rsidRPr="00826778" w:rsidRDefault="00186256">
      <w:pPr>
        <w:pStyle w:val="Balk5"/>
        <w:rPr>
          <w:rFonts w:ascii="Times New Roman" w:hAnsi="Times New Roman" w:cs="Times New Roman"/>
          <w:color w:val="000000"/>
          <w:lang w:val="tr-TR"/>
        </w:rPr>
      </w:pPr>
    </w:p>
    <w:p w14:paraId="039A3936" w14:textId="1863A9B3" w:rsidR="00186256" w:rsidRPr="00826778" w:rsidRDefault="00621B48" w:rsidP="008D1A63">
      <w:pPr>
        <w:pStyle w:val="Balk5"/>
        <w:jc w:val="center"/>
        <w:rPr>
          <w:rFonts w:ascii="Times New Roman" w:hAnsi="Times New Roman" w:cs="Times New Roman"/>
          <w:b/>
          <w:bCs/>
          <w:szCs w:val="24"/>
          <w:lang w:val="tr-TR"/>
        </w:rPr>
      </w:pPr>
      <w:r w:rsidRPr="00826778">
        <w:rPr>
          <w:rFonts w:ascii="Times New Roman" w:hAnsi="Times New Roman" w:cs="Times New Roman"/>
          <w:b/>
          <w:bCs/>
          <w:color w:val="000000"/>
          <w:sz w:val="28"/>
          <w:szCs w:val="28"/>
          <w:lang w:val="tr-TR"/>
        </w:rPr>
        <w:t>3</w:t>
      </w:r>
      <w:r w:rsidRPr="00826778">
        <w:rPr>
          <w:rFonts w:ascii="Times New Roman" w:hAnsi="Times New Roman" w:cs="Times New Roman"/>
          <w:b/>
          <w:bCs/>
          <w:color w:val="000000"/>
          <w:szCs w:val="24"/>
          <w:lang w:val="tr-TR"/>
        </w:rPr>
        <w:t>.GEREÇ VE YÖNTEM</w:t>
      </w:r>
    </w:p>
    <w:p w14:paraId="4E91905A" w14:textId="27E9DA26"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çalışma Sağlık Bilimleri Üniversitesi Ankara Bilkent Şehir Hastanesi 2 </w:t>
      </w:r>
      <w:proofErr w:type="spellStart"/>
      <w:r w:rsidRPr="00826778">
        <w:rPr>
          <w:rFonts w:ascii="Times New Roman" w:hAnsi="Times New Roman" w:cs="Times New Roman"/>
          <w:color w:val="000000"/>
          <w:szCs w:val="24"/>
          <w:lang w:val="tr-TR"/>
        </w:rPr>
        <w:t>No’lu</w:t>
      </w:r>
      <w:proofErr w:type="spellEnd"/>
      <w:r w:rsidRPr="00826778">
        <w:rPr>
          <w:rFonts w:ascii="Times New Roman" w:hAnsi="Times New Roman" w:cs="Times New Roman"/>
          <w:color w:val="000000"/>
          <w:szCs w:val="24"/>
          <w:lang w:val="tr-TR"/>
        </w:rPr>
        <w:t xml:space="preserve"> Klinik Araştırmalar Etik Kurulu Başkanlığının </w:t>
      </w:r>
      <w:r w:rsidR="001B48FC" w:rsidRPr="00826778">
        <w:rPr>
          <w:rFonts w:ascii="Times New Roman" w:hAnsi="Times New Roman" w:cs="Times New Roman"/>
          <w:color w:val="000000"/>
          <w:szCs w:val="24"/>
          <w:lang w:val="tr-TR"/>
        </w:rPr>
        <w:t xml:space="preserve">1-25-1378 </w:t>
      </w:r>
      <w:proofErr w:type="spellStart"/>
      <w:r w:rsidR="001B48FC" w:rsidRPr="00826778">
        <w:rPr>
          <w:rFonts w:ascii="Times New Roman" w:hAnsi="Times New Roman" w:cs="Times New Roman"/>
          <w:color w:val="000000"/>
          <w:szCs w:val="24"/>
          <w:lang w:val="tr-TR"/>
        </w:rPr>
        <w:t>No’lu</w:t>
      </w:r>
      <w:proofErr w:type="spellEnd"/>
      <w:r w:rsidR="001B48FC" w:rsidRPr="00826778">
        <w:rPr>
          <w:rFonts w:ascii="Times New Roman" w:hAnsi="Times New Roman" w:cs="Times New Roman"/>
          <w:color w:val="000000"/>
          <w:szCs w:val="24"/>
          <w:lang w:val="tr-TR"/>
        </w:rPr>
        <w:t xml:space="preserve"> ve 04/06/2025 tarihli </w:t>
      </w:r>
      <w:r w:rsidRPr="00826778">
        <w:rPr>
          <w:rFonts w:ascii="Times New Roman" w:hAnsi="Times New Roman" w:cs="Times New Roman"/>
          <w:color w:val="000000"/>
          <w:szCs w:val="24"/>
          <w:lang w:val="tr-TR"/>
        </w:rPr>
        <w:t>Etik Kurul Onayı alındıktan sonra Mart 2025 ile Eylül 2025 tarihleri arasında Sağlık Bilimleri Üniversitesi Ankara Bilkent Şehir Hastanesi Kadın Doğum Hastanesi Jinekoloji Onkoloji ameliyathane odalarında yürütülmüştür.</w:t>
      </w:r>
    </w:p>
    <w:p w14:paraId="22524317" w14:textId="5BAE80A5" w:rsidR="00A9060E"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Prospektif, gözlemsel ve kesitsel olarak planlanan çalışmamıza, hastanemizde jinekolojik onkolojik cerrahiye giden 18 yaşından büyük, ASA 1-2-</w:t>
      </w:r>
      <w:proofErr w:type="gramStart"/>
      <w:r w:rsidRPr="00826778">
        <w:rPr>
          <w:rFonts w:ascii="Times New Roman" w:hAnsi="Times New Roman" w:cs="Times New Roman"/>
          <w:color w:val="000000"/>
          <w:szCs w:val="24"/>
          <w:lang w:val="tr-TR"/>
        </w:rPr>
        <w:t xml:space="preserve">3  </w:t>
      </w:r>
      <w:r w:rsidR="00A52238" w:rsidRPr="00826778">
        <w:rPr>
          <w:rFonts w:ascii="Times New Roman" w:hAnsi="Times New Roman" w:cs="Times New Roman"/>
          <w:color w:val="000000"/>
          <w:szCs w:val="24"/>
          <w:lang w:val="tr-TR"/>
        </w:rPr>
        <w:t>82</w:t>
      </w:r>
      <w:proofErr w:type="gramEnd"/>
      <w:r w:rsidR="002D0A82">
        <w:rPr>
          <w:rFonts w:ascii="Times New Roman" w:hAnsi="Times New Roman" w:cs="Times New Roman"/>
          <w:color w:val="000000"/>
          <w:szCs w:val="24"/>
          <w:lang w:val="tr-TR"/>
        </w:rPr>
        <w:t xml:space="preserve"> hasta</w:t>
      </w:r>
      <w:r w:rsidR="00A52238" w:rsidRPr="00826778">
        <w:rPr>
          <w:rFonts w:ascii="Times New Roman" w:hAnsi="Times New Roman" w:cs="Times New Roman"/>
          <w:color w:val="000000"/>
          <w:szCs w:val="24"/>
          <w:lang w:val="tr-TR"/>
        </w:rPr>
        <w:t xml:space="preserve"> planlanıp, toplam 91 hasta </w:t>
      </w:r>
      <w:r w:rsidRPr="00826778">
        <w:rPr>
          <w:rFonts w:ascii="Times New Roman" w:hAnsi="Times New Roman" w:cs="Times New Roman"/>
          <w:color w:val="000000"/>
          <w:szCs w:val="24"/>
          <w:lang w:val="tr-TR"/>
        </w:rPr>
        <w:t xml:space="preserve">dahil edilmiştir. </w:t>
      </w:r>
    </w:p>
    <w:p w14:paraId="48E48B98" w14:textId="77777777" w:rsidR="00A9060E" w:rsidRDefault="00A9060E" w:rsidP="00A9060E">
      <w:pPr>
        <w:ind w:left="442"/>
        <w:jc w:val="both"/>
      </w:pPr>
      <w:proofErr w:type="spellStart"/>
      <w:r>
        <w:t>Çalışmadan</w:t>
      </w:r>
      <w:proofErr w:type="spellEnd"/>
      <w:r>
        <w:t xml:space="preserve"> </w:t>
      </w:r>
      <w:proofErr w:type="spellStart"/>
      <w:r>
        <w:t>dışlama</w:t>
      </w:r>
      <w:proofErr w:type="spellEnd"/>
      <w:r>
        <w:t xml:space="preserve"> </w:t>
      </w:r>
      <w:proofErr w:type="spellStart"/>
      <w:r>
        <w:t>kriterleri</w:t>
      </w:r>
      <w:proofErr w:type="spellEnd"/>
      <w:r>
        <w:t xml:space="preserve">: </w:t>
      </w:r>
    </w:p>
    <w:p w14:paraId="02CC0F94" w14:textId="77777777" w:rsidR="00A9060E" w:rsidRDefault="00A9060E" w:rsidP="00A9060E">
      <w:pPr>
        <w:numPr>
          <w:ilvl w:val="0"/>
          <w:numId w:val="13"/>
        </w:numPr>
        <w:suppressAutoHyphens w:val="0"/>
        <w:spacing w:after="19" w:line="247" w:lineRule="auto"/>
        <w:ind w:hanging="360"/>
        <w:jc w:val="both"/>
        <w:rPr>
          <w:color w:val="222222"/>
        </w:rPr>
      </w:pPr>
      <w:proofErr w:type="spellStart"/>
      <w:r>
        <w:t>Çalışmaya</w:t>
      </w:r>
      <w:proofErr w:type="spellEnd"/>
      <w:r>
        <w:t xml:space="preserve"> </w:t>
      </w:r>
      <w:proofErr w:type="spellStart"/>
      <w:r>
        <w:t>katılmayı</w:t>
      </w:r>
      <w:proofErr w:type="spellEnd"/>
      <w:r>
        <w:t xml:space="preserve"> </w:t>
      </w:r>
      <w:proofErr w:type="spellStart"/>
      <w:r>
        <w:t>kabul</w:t>
      </w:r>
      <w:proofErr w:type="spellEnd"/>
      <w:r>
        <w:t xml:space="preserve"> </w:t>
      </w:r>
      <w:proofErr w:type="spellStart"/>
      <w:r>
        <w:t>etmeme</w:t>
      </w:r>
      <w:proofErr w:type="spellEnd"/>
    </w:p>
    <w:p w14:paraId="697E4D92"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Onam </w:t>
      </w:r>
      <w:proofErr w:type="spellStart"/>
      <w:r>
        <w:rPr>
          <w:color w:val="222222"/>
        </w:rPr>
        <w:t>alınamayan</w:t>
      </w:r>
      <w:proofErr w:type="spellEnd"/>
      <w:r>
        <w:rPr>
          <w:color w:val="222222"/>
        </w:rPr>
        <w:t xml:space="preserve"> </w:t>
      </w:r>
      <w:proofErr w:type="spellStart"/>
      <w:r>
        <w:rPr>
          <w:color w:val="222222"/>
        </w:rPr>
        <w:t>demanslı</w:t>
      </w:r>
      <w:proofErr w:type="spellEnd"/>
      <w:r>
        <w:rPr>
          <w:color w:val="222222"/>
        </w:rPr>
        <w:t xml:space="preserve"> </w:t>
      </w:r>
      <w:proofErr w:type="spellStart"/>
      <w:r>
        <w:rPr>
          <w:color w:val="222222"/>
        </w:rPr>
        <w:t>hastalar</w:t>
      </w:r>
      <w:proofErr w:type="spellEnd"/>
    </w:p>
    <w:p w14:paraId="2D72CBB6"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Acil </w:t>
      </w:r>
      <w:proofErr w:type="spellStart"/>
      <w:r>
        <w:rPr>
          <w:color w:val="222222"/>
        </w:rPr>
        <w:t>cerrahiler</w:t>
      </w:r>
      <w:proofErr w:type="spellEnd"/>
    </w:p>
    <w:p w14:paraId="4C79E710" w14:textId="7FF7CDB1" w:rsidR="00A9060E" w:rsidRPr="00890EA2" w:rsidRDefault="00A9060E" w:rsidP="00890EA2">
      <w:pPr>
        <w:numPr>
          <w:ilvl w:val="0"/>
          <w:numId w:val="13"/>
        </w:numPr>
        <w:suppressAutoHyphens w:val="0"/>
        <w:spacing w:after="5" w:line="264" w:lineRule="auto"/>
        <w:ind w:hanging="360"/>
        <w:jc w:val="both"/>
      </w:pPr>
      <w:r>
        <w:rPr>
          <w:color w:val="222222"/>
        </w:rPr>
        <w:t xml:space="preserve">ASA 4 </w:t>
      </w:r>
      <w:proofErr w:type="spellStart"/>
      <w:r>
        <w:rPr>
          <w:color w:val="222222"/>
        </w:rPr>
        <w:t>ve</w:t>
      </w:r>
      <w:proofErr w:type="spellEnd"/>
      <w:r>
        <w:rPr>
          <w:color w:val="222222"/>
        </w:rPr>
        <w:t xml:space="preserve"> </w:t>
      </w:r>
      <w:proofErr w:type="spellStart"/>
      <w:r>
        <w:rPr>
          <w:color w:val="222222"/>
        </w:rPr>
        <w:t>üzeri</w:t>
      </w:r>
      <w:proofErr w:type="spellEnd"/>
      <w:r w:rsidR="002D0A82">
        <w:rPr>
          <w:color w:val="222222"/>
        </w:rPr>
        <w:t xml:space="preserve"> hasta </w:t>
      </w:r>
      <w:proofErr w:type="spellStart"/>
      <w:r w:rsidR="002D0A82">
        <w:rPr>
          <w:color w:val="222222"/>
        </w:rPr>
        <w:t>grubu</w:t>
      </w:r>
      <w:proofErr w:type="spellEnd"/>
    </w:p>
    <w:p w14:paraId="7BA223E8" w14:textId="3E1860F5"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Sinüs</w:t>
      </w:r>
      <w:proofErr w:type="spellEnd"/>
      <w:r>
        <w:rPr>
          <w:color w:val="222222"/>
        </w:rPr>
        <w:t xml:space="preserve"> </w:t>
      </w:r>
      <w:proofErr w:type="spellStart"/>
      <w:r>
        <w:rPr>
          <w:color w:val="222222"/>
        </w:rPr>
        <w:t>ritmi</w:t>
      </w:r>
      <w:proofErr w:type="spellEnd"/>
      <w:r w:rsidR="002D0A82">
        <w:rPr>
          <w:color w:val="222222"/>
        </w:rPr>
        <w:t xml:space="preserve"> </w:t>
      </w:r>
      <w:proofErr w:type="spellStart"/>
      <w:r w:rsidR="002D0A82">
        <w:rPr>
          <w:color w:val="222222"/>
        </w:rPr>
        <w:t>dışındaki</w:t>
      </w:r>
      <w:proofErr w:type="spellEnd"/>
      <w:r w:rsidR="002D0A82">
        <w:rPr>
          <w:color w:val="222222"/>
        </w:rPr>
        <w:t xml:space="preserve"> </w:t>
      </w:r>
      <w:proofErr w:type="spellStart"/>
      <w:r w:rsidR="002D0A82">
        <w:rPr>
          <w:color w:val="222222"/>
        </w:rPr>
        <w:t>ritmler</w:t>
      </w:r>
      <w:proofErr w:type="spellEnd"/>
    </w:p>
    <w:p w14:paraId="164865FB" w14:textId="77777777" w:rsidR="00A9060E" w:rsidRDefault="00A9060E" w:rsidP="00A9060E">
      <w:pPr>
        <w:numPr>
          <w:ilvl w:val="0"/>
          <w:numId w:val="13"/>
        </w:numPr>
        <w:suppressAutoHyphens w:val="0"/>
        <w:spacing w:after="5" w:line="264" w:lineRule="auto"/>
        <w:ind w:hanging="360"/>
        <w:jc w:val="both"/>
      </w:pPr>
      <w:proofErr w:type="spellStart"/>
      <w:r>
        <w:rPr>
          <w:color w:val="222222"/>
        </w:rPr>
        <w:t>Otonom</w:t>
      </w:r>
      <w:proofErr w:type="spellEnd"/>
      <w:r>
        <w:rPr>
          <w:color w:val="222222"/>
        </w:rPr>
        <w:t xml:space="preserve"> </w:t>
      </w:r>
      <w:proofErr w:type="spellStart"/>
      <w:r>
        <w:rPr>
          <w:color w:val="222222"/>
        </w:rPr>
        <w:t>sinir</w:t>
      </w:r>
      <w:proofErr w:type="spellEnd"/>
      <w:r>
        <w:rPr>
          <w:color w:val="222222"/>
        </w:rPr>
        <w:t xml:space="preserve"> </w:t>
      </w:r>
      <w:proofErr w:type="spellStart"/>
      <w:r>
        <w:rPr>
          <w:color w:val="222222"/>
        </w:rPr>
        <w:t>sistemi</w:t>
      </w:r>
      <w:proofErr w:type="spellEnd"/>
      <w:r>
        <w:rPr>
          <w:color w:val="222222"/>
        </w:rPr>
        <w:t xml:space="preserve"> </w:t>
      </w:r>
      <w:proofErr w:type="spellStart"/>
      <w:r>
        <w:rPr>
          <w:color w:val="222222"/>
        </w:rPr>
        <w:t>bozuklukları</w:t>
      </w:r>
      <w:proofErr w:type="spellEnd"/>
    </w:p>
    <w:p w14:paraId="727D1AD5" w14:textId="77777777" w:rsidR="00A9060E" w:rsidRDefault="00A9060E" w:rsidP="00A9060E">
      <w:pPr>
        <w:numPr>
          <w:ilvl w:val="0"/>
          <w:numId w:val="13"/>
        </w:numPr>
        <w:suppressAutoHyphens w:val="0"/>
        <w:spacing w:after="19" w:line="247" w:lineRule="auto"/>
        <w:ind w:hanging="360"/>
        <w:jc w:val="both"/>
      </w:pPr>
      <w:r>
        <w:t xml:space="preserve">Yüksek </w:t>
      </w:r>
      <w:proofErr w:type="spellStart"/>
      <w:r>
        <w:t>hızlı</w:t>
      </w:r>
      <w:proofErr w:type="spellEnd"/>
      <w:r>
        <w:t xml:space="preserve"> </w:t>
      </w:r>
      <w:proofErr w:type="spellStart"/>
      <w:r>
        <w:t>ventrikül</w:t>
      </w:r>
      <w:proofErr w:type="spellEnd"/>
      <w:r>
        <w:t xml:space="preserve"> </w:t>
      </w:r>
      <w:proofErr w:type="spellStart"/>
      <w:r>
        <w:t>yanıtlı</w:t>
      </w:r>
      <w:proofErr w:type="spellEnd"/>
      <w:r>
        <w:t xml:space="preserve"> </w:t>
      </w:r>
      <w:proofErr w:type="spellStart"/>
      <w:r>
        <w:t>atriyal</w:t>
      </w:r>
      <w:proofErr w:type="spellEnd"/>
      <w:r>
        <w:t xml:space="preserve"> </w:t>
      </w:r>
      <w:proofErr w:type="spellStart"/>
      <w:r>
        <w:t>fibrilasyonlu</w:t>
      </w:r>
      <w:proofErr w:type="spellEnd"/>
      <w:r>
        <w:t xml:space="preserve"> </w:t>
      </w:r>
      <w:proofErr w:type="spellStart"/>
      <w:r>
        <w:t>hastalar</w:t>
      </w:r>
      <w:proofErr w:type="spellEnd"/>
    </w:p>
    <w:p w14:paraId="447B569D" w14:textId="77777777" w:rsidR="00A9060E" w:rsidRDefault="00A9060E" w:rsidP="00A9060E">
      <w:pPr>
        <w:numPr>
          <w:ilvl w:val="0"/>
          <w:numId w:val="13"/>
        </w:numPr>
        <w:suppressAutoHyphens w:val="0"/>
        <w:spacing w:after="19" w:line="247" w:lineRule="auto"/>
        <w:ind w:hanging="360"/>
        <w:jc w:val="both"/>
      </w:pPr>
      <w:proofErr w:type="spellStart"/>
      <w:r>
        <w:t>Gebeler</w:t>
      </w:r>
      <w:proofErr w:type="spellEnd"/>
    </w:p>
    <w:p w14:paraId="4AB69AFA" w14:textId="77777777" w:rsidR="00A9060E" w:rsidRDefault="00A9060E" w:rsidP="00A9060E">
      <w:pPr>
        <w:numPr>
          <w:ilvl w:val="0"/>
          <w:numId w:val="13"/>
        </w:numPr>
        <w:suppressAutoHyphens w:val="0"/>
        <w:spacing w:after="19" w:line="247" w:lineRule="auto"/>
        <w:ind w:hanging="360"/>
        <w:jc w:val="both"/>
      </w:pPr>
      <w:proofErr w:type="spellStart"/>
      <w:r>
        <w:t>Septik</w:t>
      </w:r>
      <w:proofErr w:type="spellEnd"/>
      <w:r>
        <w:t xml:space="preserve"> </w:t>
      </w:r>
      <w:proofErr w:type="spellStart"/>
      <w:r>
        <w:t>hastalar</w:t>
      </w:r>
      <w:proofErr w:type="spellEnd"/>
    </w:p>
    <w:p w14:paraId="5A644FC5" w14:textId="5B3674E4" w:rsidR="00A9060E" w:rsidRDefault="00A9060E" w:rsidP="00A9060E">
      <w:pPr>
        <w:numPr>
          <w:ilvl w:val="0"/>
          <w:numId w:val="13"/>
        </w:numPr>
        <w:suppressAutoHyphens w:val="0"/>
        <w:spacing w:after="19" w:line="247" w:lineRule="auto"/>
        <w:ind w:hanging="360"/>
        <w:jc w:val="both"/>
      </w:pPr>
      <w:r>
        <w:t xml:space="preserve">Kalp </w:t>
      </w:r>
      <w:proofErr w:type="spellStart"/>
      <w:r>
        <w:t>kapak</w:t>
      </w:r>
      <w:proofErr w:type="spellEnd"/>
      <w:r>
        <w:t xml:space="preserve"> </w:t>
      </w:r>
      <w:proofErr w:type="spellStart"/>
      <w:r>
        <w:t>hastalığı</w:t>
      </w:r>
      <w:proofErr w:type="spellEnd"/>
      <w:r>
        <w:t xml:space="preserve"> </w:t>
      </w:r>
      <w:proofErr w:type="spellStart"/>
      <w:r>
        <w:t>ve</w:t>
      </w:r>
      <w:proofErr w:type="spellEnd"/>
      <w:r>
        <w:t xml:space="preserve"> </w:t>
      </w:r>
      <w:proofErr w:type="spellStart"/>
      <w:r>
        <w:t>periferik</w:t>
      </w:r>
      <w:proofErr w:type="spellEnd"/>
      <w:r>
        <w:t xml:space="preserve"> </w:t>
      </w:r>
      <w:proofErr w:type="spellStart"/>
      <w:r>
        <w:t>vasküler</w:t>
      </w:r>
      <w:proofErr w:type="spellEnd"/>
      <w:r>
        <w:t xml:space="preserve"> </w:t>
      </w:r>
      <w:proofErr w:type="spellStart"/>
      <w:r>
        <w:t>hastalı</w:t>
      </w:r>
      <w:r w:rsidR="002D0A82">
        <w:t>ğı</w:t>
      </w:r>
      <w:proofErr w:type="spellEnd"/>
      <w:r w:rsidR="002D0A82">
        <w:t xml:space="preserve"> </w:t>
      </w:r>
      <w:proofErr w:type="spellStart"/>
      <w:r w:rsidR="002D0A82">
        <w:t>olanlar</w:t>
      </w:r>
      <w:proofErr w:type="spellEnd"/>
    </w:p>
    <w:p w14:paraId="5555286F" w14:textId="77777777" w:rsidR="00A9060E" w:rsidRDefault="00A9060E" w:rsidP="00A9060E">
      <w:pPr>
        <w:numPr>
          <w:ilvl w:val="0"/>
          <w:numId w:val="13"/>
        </w:numPr>
        <w:suppressAutoHyphens w:val="0"/>
        <w:spacing w:after="19" w:line="247" w:lineRule="auto"/>
        <w:ind w:hanging="360"/>
        <w:jc w:val="both"/>
      </w:pPr>
      <w:r>
        <w:t xml:space="preserve">Zor </w:t>
      </w:r>
      <w:proofErr w:type="spellStart"/>
      <w:r>
        <w:t>ventilasyon</w:t>
      </w:r>
      <w:proofErr w:type="spellEnd"/>
      <w:r>
        <w:t xml:space="preserve"> </w:t>
      </w:r>
      <w:proofErr w:type="spellStart"/>
      <w:r>
        <w:t>ve</w:t>
      </w:r>
      <w:proofErr w:type="spellEnd"/>
      <w:r>
        <w:t>/</w:t>
      </w:r>
      <w:proofErr w:type="spellStart"/>
      <w:r>
        <w:t>veya</w:t>
      </w:r>
      <w:proofErr w:type="spellEnd"/>
      <w:r>
        <w:t xml:space="preserve"> </w:t>
      </w:r>
      <w:proofErr w:type="spellStart"/>
      <w:r>
        <w:t>zor</w:t>
      </w:r>
      <w:proofErr w:type="spellEnd"/>
      <w:r>
        <w:t xml:space="preserve"> </w:t>
      </w:r>
      <w:proofErr w:type="spellStart"/>
      <w:r>
        <w:t>entübasyon</w:t>
      </w:r>
      <w:proofErr w:type="spellEnd"/>
      <w:r>
        <w:t xml:space="preserve"> </w:t>
      </w:r>
      <w:proofErr w:type="spellStart"/>
      <w:r>
        <w:t>olan</w:t>
      </w:r>
      <w:proofErr w:type="spellEnd"/>
      <w:r>
        <w:t xml:space="preserve"> </w:t>
      </w:r>
      <w:proofErr w:type="spellStart"/>
      <w:r>
        <w:t>hastalar</w:t>
      </w:r>
      <w:proofErr w:type="spellEnd"/>
    </w:p>
    <w:p w14:paraId="3EFD0B6F" w14:textId="77777777" w:rsidR="00A9060E" w:rsidRDefault="00A9060E" w:rsidP="00A9060E">
      <w:pPr>
        <w:numPr>
          <w:ilvl w:val="0"/>
          <w:numId w:val="13"/>
        </w:numPr>
        <w:suppressAutoHyphens w:val="0"/>
        <w:spacing w:after="19" w:line="247" w:lineRule="auto"/>
        <w:ind w:hanging="360"/>
        <w:jc w:val="both"/>
      </w:pPr>
      <w:r>
        <w:t xml:space="preserve">Sol </w:t>
      </w:r>
      <w:proofErr w:type="spellStart"/>
      <w:r>
        <w:t>ventrikül</w:t>
      </w:r>
      <w:proofErr w:type="spellEnd"/>
      <w:r>
        <w:t xml:space="preserve"> </w:t>
      </w:r>
      <w:proofErr w:type="spellStart"/>
      <w:r>
        <w:t>ejeksiyon</w:t>
      </w:r>
      <w:proofErr w:type="spellEnd"/>
      <w:r>
        <w:t xml:space="preserve"> </w:t>
      </w:r>
      <w:proofErr w:type="spellStart"/>
      <w:r>
        <w:t>fraksiyon</w:t>
      </w:r>
      <w:proofErr w:type="spellEnd"/>
      <w:r>
        <w:t xml:space="preserve"> (EF) </w:t>
      </w:r>
      <w:proofErr w:type="spellStart"/>
      <w:r>
        <w:t>oranının</w:t>
      </w:r>
      <w:proofErr w:type="spellEnd"/>
      <w:r>
        <w:t xml:space="preserve"> %40’ın </w:t>
      </w:r>
      <w:proofErr w:type="spellStart"/>
      <w:r>
        <w:t>altında</w:t>
      </w:r>
      <w:proofErr w:type="spellEnd"/>
      <w:r>
        <w:t xml:space="preserve"> </w:t>
      </w:r>
      <w:proofErr w:type="spellStart"/>
      <w:r>
        <w:t>olması</w:t>
      </w:r>
      <w:proofErr w:type="spellEnd"/>
    </w:p>
    <w:p w14:paraId="0CAC6463" w14:textId="77777777" w:rsidR="00A9060E" w:rsidRDefault="00A9060E" w:rsidP="00A9060E">
      <w:pPr>
        <w:numPr>
          <w:ilvl w:val="0"/>
          <w:numId w:val="13"/>
        </w:numPr>
        <w:suppressAutoHyphens w:val="0"/>
        <w:spacing w:after="19" w:line="247" w:lineRule="auto"/>
        <w:ind w:hanging="360"/>
        <w:jc w:val="both"/>
      </w:pPr>
      <w:proofErr w:type="spellStart"/>
      <w:r>
        <w:t>Ciddi</w:t>
      </w:r>
      <w:proofErr w:type="spellEnd"/>
      <w:r>
        <w:t xml:space="preserve"> </w:t>
      </w:r>
      <w:proofErr w:type="spellStart"/>
      <w:r>
        <w:t>aortik</w:t>
      </w:r>
      <w:proofErr w:type="spellEnd"/>
      <w:r>
        <w:t xml:space="preserve"> </w:t>
      </w:r>
      <w:proofErr w:type="spellStart"/>
      <w:r>
        <w:t>kapak</w:t>
      </w:r>
      <w:proofErr w:type="spellEnd"/>
      <w:r>
        <w:t xml:space="preserve"> </w:t>
      </w:r>
      <w:proofErr w:type="spellStart"/>
      <w:r>
        <w:t>darlığı</w:t>
      </w:r>
      <w:proofErr w:type="spellEnd"/>
    </w:p>
    <w:p w14:paraId="4C93F33F" w14:textId="77777777" w:rsidR="00A9060E" w:rsidRDefault="00A9060E" w:rsidP="00A9060E">
      <w:pPr>
        <w:numPr>
          <w:ilvl w:val="0"/>
          <w:numId w:val="13"/>
        </w:numPr>
        <w:suppressAutoHyphens w:val="0"/>
        <w:spacing w:after="19" w:line="247" w:lineRule="auto"/>
        <w:ind w:hanging="360"/>
        <w:jc w:val="both"/>
      </w:pPr>
      <w:proofErr w:type="spellStart"/>
      <w:r>
        <w:t>Obezite</w:t>
      </w:r>
      <w:proofErr w:type="spellEnd"/>
      <w:r>
        <w:t xml:space="preserve"> (VKİ &gt;40) </w:t>
      </w:r>
    </w:p>
    <w:p w14:paraId="62E78416" w14:textId="77777777" w:rsidR="00A9060E" w:rsidRDefault="00A9060E" w:rsidP="00A9060E">
      <w:pPr>
        <w:numPr>
          <w:ilvl w:val="0"/>
          <w:numId w:val="13"/>
        </w:numPr>
        <w:suppressAutoHyphens w:val="0"/>
        <w:spacing w:after="19" w:line="247" w:lineRule="auto"/>
        <w:ind w:hanging="360"/>
        <w:jc w:val="both"/>
        <w:rPr>
          <w:color w:val="222222"/>
        </w:rPr>
      </w:pPr>
      <w:proofErr w:type="spellStart"/>
      <w:r>
        <w:t>İmplante</w:t>
      </w:r>
      <w:proofErr w:type="spellEnd"/>
      <w:r>
        <w:t xml:space="preserve"> </w:t>
      </w:r>
      <w:proofErr w:type="spellStart"/>
      <w:r>
        <w:t>kalp</w:t>
      </w:r>
      <w:proofErr w:type="spellEnd"/>
      <w:r>
        <w:t xml:space="preserve"> pili </w:t>
      </w:r>
      <w:proofErr w:type="spellStart"/>
      <w:r>
        <w:t>ve</w:t>
      </w:r>
      <w:proofErr w:type="spellEnd"/>
      <w:r>
        <w:t xml:space="preserve"> </w:t>
      </w:r>
      <w:proofErr w:type="spellStart"/>
      <w:r>
        <w:t>İntrakardiyak</w:t>
      </w:r>
      <w:proofErr w:type="spellEnd"/>
      <w:r>
        <w:t xml:space="preserve"> </w:t>
      </w:r>
      <w:proofErr w:type="spellStart"/>
      <w:r>
        <w:t>Defibrilatörü</w:t>
      </w:r>
      <w:proofErr w:type="spellEnd"/>
      <w:r>
        <w:t xml:space="preserve"> </w:t>
      </w:r>
      <w:proofErr w:type="spellStart"/>
      <w:r>
        <w:t>olan</w:t>
      </w:r>
      <w:proofErr w:type="spellEnd"/>
      <w:r>
        <w:t xml:space="preserve"> </w:t>
      </w:r>
      <w:proofErr w:type="spellStart"/>
      <w:r>
        <w:t>hastalar</w:t>
      </w:r>
      <w:proofErr w:type="spellEnd"/>
    </w:p>
    <w:p w14:paraId="66C335C7" w14:textId="2B566FE4"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Kronik</w:t>
      </w:r>
      <w:proofErr w:type="spellEnd"/>
      <w:r>
        <w:rPr>
          <w:color w:val="222222"/>
        </w:rPr>
        <w:t xml:space="preserve"> beta </w:t>
      </w:r>
      <w:proofErr w:type="spellStart"/>
      <w:r>
        <w:rPr>
          <w:color w:val="222222"/>
        </w:rPr>
        <w:t>bloker</w:t>
      </w:r>
      <w:proofErr w:type="spellEnd"/>
      <w:r>
        <w:rPr>
          <w:color w:val="222222"/>
        </w:rPr>
        <w:t xml:space="preserve"> </w:t>
      </w:r>
      <w:proofErr w:type="spellStart"/>
      <w:r>
        <w:rPr>
          <w:color w:val="222222"/>
        </w:rPr>
        <w:t>kullanımı</w:t>
      </w:r>
      <w:proofErr w:type="spellEnd"/>
      <w:r w:rsidR="002D0A82">
        <w:rPr>
          <w:color w:val="222222"/>
        </w:rPr>
        <w:t xml:space="preserve"> </w:t>
      </w:r>
      <w:proofErr w:type="spellStart"/>
      <w:r w:rsidR="002D0A82">
        <w:rPr>
          <w:color w:val="222222"/>
        </w:rPr>
        <w:t>olan</w:t>
      </w:r>
      <w:proofErr w:type="spellEnd"/>
      <w:r w:rsidR="002D0A82">
        <w:rPr>
          <w:color w:val="222222"/>
        </w:rPr>
        <w:t xml:space="preserve"> </w:t>
      </w:r>
      <w:proofErr w:type="spellStart"/>
      <w:r w:rsidR="002D0A82">
        <w:rPr>
          <w:color w:val="222222"/>
        </w:rPr>
        <w:t>hastalar</w:t>
      </w:r>
      <w:proofErr w:type="spellEnd"/>
    </w:p>
    <w:p w14:paraId="69F301CF" w14:textId="77777777"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Girişte</w:t>
      </w:r>
      <w:proofErr w:type="spellEnd"/>
      <w:r>
        <w:rPr>
          <w:color w:val="222222"/>
        </w:rPr>
        <w:t xml:space="preserve"> </w:t>
      </w:r>
      <w:proofErr w:type="spellStart"/>
      <w:r>
        <w:rPr>
          <w:color w:val="222222"/>
        </w:rPr>
        <w:t>bazal</w:t>
      </w:r>
      <w:proofErr w:type="spellEnd"/>
      <w:r>
        <w:rPr>
          <w:color w:val="222222"/>
        </w:rPr>
        <w:t xml:space="preserve"> MAP&lt;65 </w:t>
      </w:r>
      <w:proofErr w:type="spellStart"/>
      <w:r>
        <w:rPr>
          <w:color w:val="222222"/>
        </w:rPr>
        <w:t>olan</w:t>
      </w:r>
      <w:proofErr w:type="spellEnd"/>
      <w:r>
        <w:rPr>
          <w:color w:val="222222"/>
        </w:rPr>
        <w:t xml:space="preserve"> </w:t>
      </w:r>
      <w:proofErr w:type="spellStart"/>
      <w:r>
        <w:rPr>
          <w:color w:val="222222"/>
        </w:rPr>
        <w:t>hastalar</w:t>
      </w:r>
      <w:proofErr w:type="spellEnd"/>
    </w:p>
    <w:p w14:paraId="2A995F55" w14:textId="0AAA3B21" w:rsidR="00A9060E" w:rsidRDefault="00A9060E" w:rsidP="00A9060E">
      <w:pPr>
        <w:numPr>
          <w:ilvl w:val="0"/>
          <w:numId w:val="13"/>
        </w:numPr>
        <w:suppressAutoHyphens w:val="0"/>
        <w:spacing w:after="519" w:line="264" w:lineRule="auto"/>
        <w:ind w:hanging="360"/>
        <w:jc w:val="both"/>
      </w:pPr>
      <w:r>
        <w:rPr>
          <w:color w:val="222222"/>
        </w:rPr>
        <w:t>Bazal S</w:t>
      </w:r>
      <w:r w:rsidR="002D0A82">
        <w:rPr>
          <w:color w:val="222222"/>
        </w:rPr>
        <w:t>AB</w:t>
      </w:r>
      <w:r>
        <w:rPr>
          <w:color w:val="222222"/>
        </w:rPr>
        <w:t xml:space="preserve"> d</w:t>
      </w:r>
      <w:proofErr w:type="spellStart"/>
      <w:r>
        <w:rPr>
          <w:color w:val="222222"/>
        </w:rPr>
        <w:t>eğeri</w:t>
      </w:r>
      <w:proofErr w:type="spellEnd"/>
      <w:r>
        <w:rPr>
          <w:color w:val="222222"/>
        </w:rPr>
        <w:t xml:space="preserve">&gt; 190 mmHg </w:t>
      </w:r>
      <w:proofErr w:type="spellStart"/>
      <w:r>
        <w:rPr>
          <w:color w:val="222222"/>
        </w:rPr>
        <w:t>olan</w:t>
      </w:r>
      <w:proofErr w:type="spellEnd"/>
      <w:r>
        <w:rPr>
          <w:color w:val="222222"/>
        </w:rPr>
        <w:t xml:space="preserve"> </w:t>
      </w:r>
      <w:proofErr w:type="spellStart"/>
      <w:r>
        <w:rPr>
          <w:color w:val="222222"/>
        </w:rPr>
        <w:t>ve</w:t>
      </w:r>
      <w:proofErr w:type="spellEnd"/>
      <w:r>
        <w:rPr>
          <w:color w:val="222222"/>
        </w:rPr>
        <w:t xml:space="preserve"> D</w:t>
      </w:r>
      <w:r w:rsidR="002D0A82">
        <w:rPr>
          <w:color w:val="222222"/>
        </w:rPr>
        <w:t>AB</w:t>
      </w:r>
      <w:r>
        <w:rPr>
          <w:color w:val="222222"/>
        </w:rPr>
        <w:t xml:space="preserve"> &gt;110 mmHg Hg </w:t>
      </w:r>
      <w:proofErr w:type="spellStart"/>
      <w:r>
        <w:rPr>
          <w:color w:val="222222"/>
        </w:rPr>
        <w:t>olan</w:t>
      </w:r>
      <w:proofErr w:type="spellEnd"/>
      <w:r>
        <w:rPr>
          <w:color w:val="222222"/>
        </w:rPr>
        <w:t xml:space="preserve"> </w:t>
      </w:r>
      <w:proofErr w:type="spellStart"/>
      <w:r>
        <w:rPr>
          <w:color w:val="222222"/>
        </w:rPr>
        <w:t>hastalar</w:t>
      </w:r>
      <w:proofErr w:type="spellEnd"/>
    </w:p>
    <w:p w14:paraId="58EB0064" w14:textId="77777777" w:rsidR="00A9060E" w:rsidRDefault="00A9060E" w:rsidP="00A9060E">
      <w:pPr>
        <w:suppressAutoHyphens w:val="0"/>
        <w:spacing w:after="519" w:line="264" w:lineRule="auto"/>
        <w:ind w:left="432"/>
        <w:jc w:val="both"/>
      </w:pPr>
    </w:p>
    <w:p w14:paraId="753B99FD" w14:textId="703949C8" w:rsidR="00186256" w:rsidRPr="002D0A82" w:rsidRDefault="00621B48" w:rsidP="0082676B">
      <w:pPr>
        <w:pStyle w:val="Balk5"/>
        <w:spacing w:line="360" w:lineRule="auto"/>
        <w:rPr>
          <w:rFonts w:ascii="Times New Roman" w:hAnsi="Times New Roman" w:cs="Times New Roman"/>
          <w:color w:val="EE0000"/>
          <w:szCs w:val="24"/>
          <w:lang w:val="tr-TR"/>
        </w:rPr>
      </w:pPr>
      <w:r w:rsidRPr="002D0A82">
        <w:rPr>
          <w:rFonts w:ascii="Times New Roman" w:hAnsi="Times New Roman" w:cs="Times New Roman"/>
          <w:color w:val="EE0000"/>
          <w:szCs w:val="24"/>
          <w:lang w:val="tr-TR"/>
        </w:rPr>
        <w:t>Hastaların</w:t>
      </w:r>
      <w:r w:rsidR="002D0A82" w:rsidRPr="002D0A82">
        <w:rPr>
          <w:rFonts w:ascii="Times New Roman" w:hAnsi="Times New Roman" w:cs="Times New Roman"/>
          <w:color w:val="EE0000"/>
          <w:szCs w:val="24"/>
          <w:lang w:val="tr-TR"/>
        </w:rPr>
        <w:t xml:space="preserve"> aydınlatılmış</w:t>
      </w:r>
      <w:r w:rsidRPr="002D0A82">
        <w:rPr>
          <w:rFonts w:ascii="Times New Roman" w:hAnsi="Times New Roman" w:cs="Times New Roman"/>
          <w:color w:val="EE0000"/>
          <w:szCs w:val="24"/>
          <w:lang w:val="tr-TR"/>
        </w:rPr>
        <w:t xml:space="preserve"> onamı alındıktan sonra, hastalarda indüksiyondan 30 dk önce ultrason cihazı yardımıyla karotis arter düzeltilmiş akım hızı (FTc), akım volümü(debi), V max, V min, ∆V </w:t>
      </w:r>
      <w:proofErr w:type="spellStart"/>
      <w:r w:rsidRPr="002D0A82">
        <w:rPr>
          <w:rFonts w:ascii="Times New Roman" w:hAnsi="Times New Roman" w:cs="Times New Roman"/>
          <w:color w:val="EE0000"/>
          <w:szCs w:val="24"/>
          <w:lang w:val="tr-TR"/>
        </w:rPr>
        <w:t>p</w:t>
      </w:r>
      <w:r w:rsidR="002D0A82">
        <w:rPr>
          <w:rFonts w:ascii="Times New Roman" w:hAnsi="Times New Roman" w:cs="Times New Roman"/>
          <w:color w:val="EE0000"/>
          <w:szCs w:val="24"/>
          <w:lang w:val="tr-TR"/>
        </w:rPr>
        <w:t>eak</w:t>
      </w:r>
      <w:proofErr w:type="spellEnd"/>
      <w:r w:rsidR="002D0A82">
        <w:rPr>
          <w:rFonts w:ascii="Times New Roman" w:hAnsi="Times New Roman" w:cs="Times New Roman"/>
          <w:color w:val="EE0000"/>
          <w:szCs w:val="24"/>
          <w:lang w:val="tr-TR"/>
        </w:rPr>
        <w:t xml:space="preserve">, </w:t>
      </w:r>
      <w:r w:rsidRPr="002D0A82">
        <w:rPr>
          <w:rFonts w:ascii="Times New Roman" w:hAnsi="Times New Roman" w:cs="Times New Roman"/>
          <w:color w:val="EE0000"/>
          <w:szCs w:val="24"/>
          <w:lang w:val="tr-TR"/>
        </w:rPr>
        <w:t>akselerasyon indeksi, akselerasyon zamanı değerleri bir radyolog ile beraber ölçülüp kaydedilmiştir.</w:t>
      </w:r>
      <w:r w:rsidR="002D0A82" w:rsidRPr="002D0A82">
        <w:rPr>
          <w:rFonts w:ascii="Times New Roman" w:hAnsi="Times New Roman" w:cs="Times New Roman"/>
          <w:color w:val="EE0000"/>
          <w:szCs w:val="24"/>
          <w:lang w:val="tr-TR"/>
        </w:rPr>
        <w:t xml:space="preserve"> YERİ DEĞİŞTİRİLEBİLİR</w:t>
      </w:r>
    </w:p>
    <w:p w14:paraId="49F533D1" w14:textId="77777777" w:rsidR="00A9060E" w:rsidRPr="00A9060E" w:rsidRDefault="00A9060E" w:rsidP="00A9060E">
      <w:pPr>
        <w:rPr>
          <w:lang w:val="tr-TR"/>
        </w:rPr>
      </w:pPr>
    </w:p>
    <w:p w14:paraId="2C1085E5" w14:textId="6BDE47B6" w:rsidR="00154273" w:rsidRPr="00826778" w:rsidRDefault="00154273" w:rsidP="00154273">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Buna ek olarak hastalarda kırılganlık düzeyi göstergesi olarak Charlson komorbidite indeksi ve Klinik </w:t>
      </w:r>
      <w:r w:rsidR="002D0A82">
        <w:rPr>
          <w:rFonts w:ascii="Times New Roman" w:hAnsi="Times New Roman" w:cs="Times New Roman"/>
          <w:color w:val="000000"/>
          <w:szCs w:val="24"/>
          <w:lang w:val="tr-TR"/>
        </w:rPr>
        <w:t>Kırılganlık</w:t>
      </w:r>
      <w:r w:rsidRPr="00826778">
        <w:rPr>
          <w:rFonts w:ascii="Times New Roman" w:hAnsi="Times New Roman" w:cs="Times New Roman"/>
          <w:color w:val="000000"/>
          <w:szCs w:val="24"/>
          <w:lang w:val="tr-TR"/>
        </w:rPr>
        <w:t xml:space="preserve"> Skalası kaydedilmiştir.</w:t>
      </w:r>
    </w:p>
    <w:p w14:paraId="0114AA51" w14:textId="77777777" w:rsidR="00154273" w:rsidRPr="00826778" w:rsidRDefault="00154273" w:rsidP="00154273">
      <w:pPr>
        <w:rPr>
          <w:lang w:val="tr-TR"/>
        </w:rPr>
      </w:pPr>
    </w:p>
    <w:p w14:paraId="010F9858" w14:textId="77777777" w:rsidR="00154273" w:rsidRPr="00826778" w:rsidRDefault="00154273" w:rsidP="00154273">
      <w:pPr>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0"/>
        <w:gridCol w:w="609"/>
      </w:tblGrid>
      <w:tr w:rsidR="00154273" w:rsidRPr="00826778" w14:paraId="4B03DB5B" w14:textId="77777777">
        <w:trPr>
          <w:tblHeader/>
          <w:tblCellSpacing w:w="15" w:type="dxa"/>
        </w:trPr>
        <w:tc>
          <w:tcPr>
            <w:tcW w:w="0" w:type="auto"/>
            <w:vAlign w:val="center"/>
            <w:hideMark/>
          </w:tcPr>
          <w:p w14:paraId="395E4D95" w14:textId="77777777" w:rsidR="00154273" w:rsidRPr="00826778" w:rsidRDefault="00154273" w:rsidP="00154273">
            <w:pPr>
              <w:suppressAutoHyphens w:val="0"/>
              <w:spacing w:after="0" w:line="240" w:lineRule="auto"/>
              <w:jc w:val="center"/>
              <w:rPr>
                <w:rFonts w:eastAsia="Times New Roman" w:cs="Times New Roman"/>
                <w:szCs w:val="24"/>
                <w:lang w:val="tr-TR" w:eastAsia="tr-TR"/>
              </w:rPr>
            </w:pPr>
            <w:r w:rsidRPr="00826778">
              <w:rPr>
                <w:rFonts w:eastAsia="Times New Roman" w:cs="Times New Roman"/>
                <w:szCs w:val="24"/>
                <w:lang w:val="tr-TR" w:eastAsia="tr-TR"/>
              </w:rPr>
              <w:t>Hastalık / Durum</w:t>
            </w:r>
          </w:p>
        </w:tc>
        <w:tc>
          <w:tcPr>
            <w:tcW w:w="0" w:type="auto"/>
            <w:vAlign w:val="center"/>
            <w:hideMark/>
          </w:tcPr>
          <w:p w14:paraId="71D31CC6" w14:textId="77777777" w:rsidR="00154273" w:rsidRPr="00826778" w:rsidRDefault="00154273" w:rsidP="00154273">
            <w:pPr>
              <w:suppressAutoHyphens w:val="0"/>
              <w:spacing w:after="0" w:line="240" w:lineRule="auto"/>
              <w:jc w:val="center"/>
              <w:rPr>
                <w:rFonts w:eastAsia="Times New Roman" w:cs="Times New Roman"/>
                <w:b/>
                <w:bCs/>
                <w:szCs w:val="24"/>
                <w:lang w:val="tr-TR" w:eastAsia="tr-TR"/>
              </w:rPr>
            </w:pPr>
            <w:r w:rsidRPr="00826778">
              <w:rPr>
                <w:rFonts w:eastAsia="Times New Roman" w:cs="Times New Roman"/>
                <w:b/>
                <w:bCs/>
                <w:szCs w:val="24"/>
                <w:lang w:val="tr-TR" w:eastAsia="tr-TR"/>
              </w:rPr>
              <w:t>Puan</w:t>
            </w:r>
          </w:p>
        </w:tc>
      </w:tr>
      <w:tr w:rsidR="00154273" w:rsidRPr="00826778" w14:paraId="747F50E9" w14:textId="77777777">
        <w:trPr>
          <w:tblCellSpacing w:w="15" w:type="dxa"/>
        </w:trPr>
        <w:tc>
          <w:tcPr>
            <w:tcW w:w="0" w:type="auto"/>
            <w:vAlign w:val="center"/>
            <w:hideMark/>
          </w:tcPr>
          <w:p w14:paraId="6E02FC9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 Miyokard enfarktüsü (geçirilmiş kalp krizi)</w:t>
            </w:r>
          </w:p>
        </w:tc>
        <w:tc>
          <w:tcPr>
            <w:tcW w:w="0" w:type="auto"/>
            <w:vAlign w:val="center"/>
            <w:hideMark/>
          </w:tcPr>
          <w:p w14:paraId="03A1E29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45FF02B" w14:textId="77777777">
        <w:trPr>
          <w:tblCellSpacing w:w="15" w:type="dxa"/>
        </w:trPr>
        <w:tc>
          <w:tcPr>
            <w:tcW w:w="0" w:type="auto"/>
            <w:vAlign w:val="center"/>
            <w:hideMark/>
          </w:tcPr>
          <w:p w14:paraId="534FFD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 Konjestif kalp yetmezliği</w:t>
            </w:r>
          </w:p>
        </w:tc>
        <w:tc>
          <w:tcPr>
            <w:tcW w:w="0" w:type="auto"/>
            <w:vAlign w:val="center"/>
            <w:hideMark/>
          </w:tcPr>
          <w:p w14:paraId="3EBBC42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659605D" w14:textId="77777777">
        <w:trPr>
          <w:tblCellSpacing w:w="15" w:type="dxa"/>
        </w:trPr>
        <w:tc>
          <w:tcPr>
            <w:tcW w:w="0" w:type="auto"/>
            <w:vAlign w:val="center"/>
            <w:hideMark/>
          </w:tcPr>
          <w:p w14:paraId="2F8D74B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 Periferik vasküler hastalık</w:t>
            </w:r>
          </w:p>
        </w:tc>
        <w:tc>
          <w:tcPr>
            <w:tcW w:w="0" w:type="auto"/>
            <w:vAlign w:val="center"/>
            <w:hideMark/>
          </w:tcPr>
          <w:p w14:paraId="60C37B2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64263BE" w14:textId="77777777">
        <w:trPr>
          <w:tblCellSpacing w:w="15" w:type="dxa"/>
        </w:trPr>
        <w:tc>
          <w:tcPr>
            <w:tcW w:w="0" w:type="auto"/>
            <w:vAlign w:val="center"/>
            <w:hideMark/>
          </w:tcPr>
          <w:p w14:paraId="6DD2A2A7"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4. Serebrovasküler hastalık (inme, TIA vb.)</w:t>
            </w:r>
          </w:p>
        </w:tc>
        <w:tc>
          <w:tcPr>
            <w:tcW w:w="0" w:type="auto"/>
            <w:vAlign w:val="center"/>
            <w:hideMark/>
          </w:tcPr>
          <w:p w14:paraId="44B6DCD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EDA8008" w14:textId="77777777">
        <w:trPr>
          <w:tblCellSpacing w:w="15" w:type="dxa"/>
        </w:trPr>
        <w:tc>
          <w:tcPr>
            <w:tcW w:w="0" w:type="auto"/>
            <w:vAlign w:val="center"/>
            <w:hideMark/>
          </w:tcPr>
          <w:p w14:paraId="2BF948B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5. Demans (bunama)</w:t>
            </w:r>
          </w:p>
        </w:tc>
        <w:tc>
          <w:tcPr>
            <w:tcW w:w="0" w:type="auto"/>
            <w:vAlign w:val="center"/>
            <w:hideMark/>
          </w:tcPr>
          <w:p w14:paraId="156856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89BB702" w14:textId="77777777">
        <w:trPr>
          <w:tblCellSpacing w:w="15" w:type="dxa"/>
        </w:trPr>
        <w:tc>
          <w:tcPr>
            <w:tcW w:w="0" w:type="auto"/>
            <w:vAlign w:val="center"/>
            <w:hideMark/>
          </w:tcPr>
          <w:p w14:paraId="7F6EA1D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 Kronik akciğer hastalığı (KOAH vb.)</w:t>
            </w:r>
          </w:p>
        </w:tc>
        <w:tc>
          <w:tcPr>
            <w:tcW w:w="0" w:type="auto"/>
            <w:vAlign w:val="center"/>
            <w:hideMark/>
          </w:tcPr>
          <w:p w14:paraId="5244E89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6F883971" w14:textId="77777777">
        <w:trPr>
          <w:tblCellSpacing w:w="15" w:type="dxa"/>
        </w:trPr>
        <w:tc>
          <w:tcPr>
            <w:tcW w:w="0" w:type="auto"/>
            <w:vAlign w:val="center"/>
            <w:hideMark/>
          </w:tcPr>
          <w:p w14:paraId="48C88C8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7. Bağ dokusu hastalıkları (romatoid artrit, SLE vb.)</w:t>
            </w:r>
          </w:p>
        </w:tc>
        <w:tc>
          <w:tcPr>
            <w:tcW w:w="0" w:type="auto"/>
            <w:vAlign w:val="center"/>
            <w:hideMark/>
          </w:tcPr>
          <w:p w14:paraId="50C34DB0"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F117367" w14:textId="77777777">
        <w:trPr>
          <w:tblCellSpacing w:w="15" w:type="dxa"/>
        </w:trPr>
        <w:tc>
          <w:tcPr>
            <w:tcW w:w="0" w:type="auto"/>
            <w:vAlign w:val="center"/>
            <w:hideMark/>
          </w:tcPr>
          <w:p w14:paraId="5810A27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8. Peptik ülser hastalığı</w:t>
            </w:r>
          </w:p>
        </w:tc>
        <w:tc>
          <w:tcPr>
            <w:tcW w:w="0" w:type="auto"/>
            <w:vAlign w:val="center"/>
            <w:hideMark/>
          </w:tcPr>
          <w:p w14:paraId="113526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7F9C52CB" w14:textId="77777777">
        <w:trPr>
          <w:tblCellSpacing w:w="15" w:type="dxa"/>
        </w:trPr>
        <w:tc>
          <w:tcPr>
            <w:tcW w:w="0" w:type="auto"/>
            <w:vAlign w:val="center"/>
            <w:hideMark/>
          </w:tcPr>
          <w:p w14:paraId="1B851D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9. Hafif karaciğer hastalığı (ör. kronik hepatit)</w:t>
            </w:r>
          </w:p>
        </w:tc>
        <w:tc>
          <w:tcPr>
            <w:tcW w:w="0" w:type="auto"/>
            <w:vAlign w:val="center"/>
            <w:hideMark/>
          </w:tcPr>
          <w:p w14:paraId="5CD8AE1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711CAD2" w14:textId="77777777">
        <w:trPr>
          <w:tblCellSpacing w:w="15" w:type="dxa"/>
        </w:trPr>
        <w:tc>
          <w:tcPr>
            <w:tcW w:w="0" w:type="auto"/>
            <w:vAlign w:val="center"/>
            <w:hideMark/>
          </w:tcPr>
          <w:p w14:paraId="2B2121C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10. Diyabet (komplikasyonsuz)</w:t>
            </w:r>
          </w:p>
        </w:tc>
        <w:tc>
          <w:tcPr>
            <w:tcW w:w="0" w:type="auto"/>
            <w:vAlign w:val="center"/>
            <w:hideMark/>
          </w:tcPr>
          <w:p w14:paraId="311A3FE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06B0BBE1" w14:textId="77777777">
        <w:trPr>
          <w:tblCellSpacing w:w="15" w:type="dxa"/>
        </w:trPr>
        <w:tc>
          <w:tcPr>
            <w:tcW w:w="0" w:type="auto"/>
            <w:vAlign w:val="center"/>
            <w:hideMark/>
          </w:tcPr>
          <w:p w14:paraId="609EAE95"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11. Diyabet (komplikasyonlu: nefropati, retinopati, vb.)</w:t>
            </w:r>
          </w:p>
        </w:tc>
        <w:tc>
          <w:tcPr>
            <w:tcW w:w="0" w:type="auto"/>
            <w:vAlign w:val="center"/>
            <w:hideMark/>
          </w:tcPr>
          <w:p w14:paraId="429C713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E6F9C7B" w14:textId="77777777">
        <w:trPr>
          <w:tblCellSpacing w:w="15" w:type="dxa"/>
        </w:trPr>
        <w:tc>
          <w:tcPr>
            <w:tcW w:w="0" w:type="auto"/>
            <w:vAlign w:val="center"/>
            <w:hideMark/>
          </w:tcPr>
          <w:p w14:paraId="4524593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12. Hemipleji (vücut yarısında felç)</w:t>
            </w:r>
          </w:p>
        </w:tc>
        <w:tc>
          <w:tcPr>
            <w:tcW w:w="0" w:type="auto"/>
            <w:vAlign w:val="center"/>
            <w:hideMark/>
          </w:tcPr>
          <w:p w14:paraId="1E80635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2D747824" w14:textId="77777777">
        <w:trPr>
          <w:tblCellSpacing w:w="15" w:type="dxa"/>
        </w:trPr>
        <w:tc>
          <w:tcPr>
            <w:tcW w:w="0" w:type="auto"/>
            <w:vAlign w:val="center"/>
            <w:hideMark/>
          </w:tcPr>
          <w:p w14:paraId="5AD2E40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13. Orta veya şiddetli böbrek yetmezliği</w:t>
            </w:r>
          </w:p>
        </w:tc>
        <w:tc>
          <w:tcPr>
            <w:tcW w:w="0" w:type="auto"/>
            <w:vAlign w:val="center"/>
            <w:hideMark/>
          </w:tcPr>
          <w:p w14:paraId="678326C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F6D3DA4" w14:textId="77777777">
        <w:trPr>
          <w:tblCellSpacing w:w="15" w:type="dxa"/>
        </w:trPr>
        <w:tc>
          <w:tcPr>
            <w:tcW w:w="0" w:type="auto"/>
            <w:vAlign w:val="center"/>
            <w:hideMark/>
          </w:tcPr>
          <w:p w14:paraId="6831C5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14. Herhangi bir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(son 5 yıl içinde, </w:t>
            </w:r>
            <w:proofErr w:type="spellStart"/>
            <w:r w:rsidRPr="00826778">
              <w:rPr>
                <w:rFonts w:eastAsia="Times New Roman" w:cs="Times New Roman"/>
                <w:szCs w:val="24"/>
                <w:lang w:val="tr-TR" w:eastAsia="tr-TR"/>
              </w:rPr>
              <w:t>metastazsız</w:t>
            </w:r>
            <w:proofErr w:type="spellEnd"/>
            <w:r w:rsidRPr="00826778">
              <w:rPr>
                <w:rFonts w:eastAsia="Times New Roman" w:cs="Times New Roman"/>
                <w:szCs w:val="24"/>
                <w:lang w:val="tr-TR" w:eastAsia="tr-TR"/>
              </w:rPr>
              <w:t>)</w:t>
            </w:r>
          </w:p>
        </w:tc>
        <w:tc>
          <w:tcPr>
            <w:tcW w:w="0" w:type="auto"/>
            <w:vAlign w:val="center"/>
            <w:hideMark/>
          </w:tcPr>
          <w:p w14:paraId="5876C4E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7C8212D" w14:textId="77777777">
        <w:trPr>
          <w:tblCellSpacing w:w="15" w:type="dxa"/>
        </w:trPr>
        <w:tc>
          <w:tcPr>
            <w:tcW w:w="0" w:type="auto"/>
            <w:vAlign w:val="center"/>
            <w:hideMark/>
          </w:tcPr>
          <w:p w14:paraId="7CE2A75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15. Lösemi (akut veya kronik)</w:t>
            </w:r>
          </w:p>
        </w:tc>
        <w:tc>
          <w:tcPr>
            <w:tcW w:w="0" w:type="auto"/>
            <w:vAlign w:val="center"/>
            <w:hideMark/>
          </w:tcPr>
          <w:p w14:paraId="1E3AFB5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398DAEB" w14:textId="77777777">
        <w:trPr>
          <w:tblCellSpacing w:w="15" w:type="dxa"/>
        </w:trPr>
        <w:tc>
          <w:tcPr>
            <w:tcW w:w="0" w:type="auto"/>
            <w:vAlign w:val="center"/>
            <w:hideMark/>
          </w:tcPr>
          <w:p w14:paraId="33AD918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16. </w:t>
            </w:r>
            <w:proofErr w:type="spellStart"/>
            <w:r w:rsidRPr="00826778">
              <w:rPr>
                <w:rFonts w:eastAsia="Times New Roman" w:cs="Times New Roman"/>
                <w:szCs w:val="24"/>
                <w:lang w:val="tr-TR" w:eastAsia="tr-TR"/>
              </w:rPr>
              <w:t>Malign</w:t>
            </w:r>
            <w:proofErr w:type="spellEnd"/>
            <w:r w:rsidRPr="00826778">
              <w:rPr>
                <w:rFonts w:eastAsia="Times New Roman" w:cs="Times New Roman"/>
                <w:szCs w:val="24"/>
                <w:lang w:val="tr-TR" w:eastAsia="tr-TR"/>
              </w:rPr>
              <w:t xml:space="preserve"> lenfoma (lenf kanseri)</w:t>
            </w:r>
          </w:p>
        </w:tc>
        <w:tc>
          <w:tcPr>
            <w:tcW w:w="0" w:type="auto"/>
            <w:vAlign w:val="center"/>
            <w:hideMark/>
          </w:tcPr>
          <w:p w14:paraId="24B44A7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69AB8406" w14:textId="77777777">
        <w:trPr>
          <w:tblCellSpacing w:w="15" w:type="dxa"/>
        </w:trPr>
        <w:tc>
          <w:tcPr>
            <w:tcW w:w="0" w:type="auto"/>
            <w:vAlign w:val="center"/>
            <w:hideMark/>
          </w:tcPr>
          <w:p w14:paraId="0A134B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17. Orta veya şiddetli karaciğer hastalığı (siroz, portal hipertansiyon vb.)</w:t>
            </w:r>
          </w:p>
        </w:tc>
        <w:tc>
          <w:tcPr>
            <w:tcW w:w="0" w:type="auto"/>
            <w:vAlign w:val="center"/>
            <w:hideMark/>
          </w:tcPr>
          <w:p w14:paraId="214831C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w:t>
            </w:r>
          </w:p>
        </w:tc>
      </w:tr>
      <w:tr w:rsidR="00154273" w:rsidRPr="00826778" w14:paraId="67FE1B97" w14:textId="77777777">
        <w:trPr>
          <w:tblCellSpacing w:w="15" w:type="dxa"/>
        </w:trPr>
        <w:tc>
          <w:tcPr>
            <w:tcW w:w="0" w:type="auto"/>
            <w:vAlign w:val="center"/>
            <w:hideMark/>
          </w:tcPr>
          <w:p w14:paraId="73F4D25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18. Metastatik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(yayılmış kanser)</w:t>
            </w:r>
          </w:p>
        </w:tc>
        <w:tc>
          <w:tcPr>
            <w:tcW w:w="0" w:type="auto"/>
            <w:vAlign w:val="center"/>
            <w:hideMark/>
          </w:tcPr>
          <w:p w14:paraId="1237211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r w:rsidR="00154273" w:rsidRPr="00826778" w14:paraId="189472F3" w14:textId="77777777">
        <w:trPr>
          <w:tblCellSpacing w:w="15" w:type="dxa"/>
        </w:trPr>
        <w:tc>
          <w:tcPr>
            <w:tcW w:w="0" w:type="auto"/>
            <w:vAlign w:val="center"/>
            <w:hideMark/>
          </w:tcPr>
          <w:p w14:paraId="1A7569B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19. AIDS / HIV enfeksiyonu (ileri evre)</w:t>
            </w:r>
          </w:p>
        </w:tc>
        <w:tc>
          <w:tcPr>
            <w:tcW w:w="0" w:type="auto"/>
            <w:vAlign w:val="center"/>
            <w:hideMark/>
          </w:tcPr>
          <w:p w14:paraId="25646C1E"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bl>
    <w:p w14:paraId="0B562076" w14:textId="77777777" w:rsidR="002D0A82" w:rsidRDefault="002D0A82" w:rsidP="00154273">
      <w:pPr>
        <w:rPr>
          <w:lang w:val="tr-TR"/>
        </w:rPr>
      </w:pPr>
    </w:p>
    <w:p w14:paraId="615B0F46" w14:textId="397652E0" w:rsidR="00154273" w:rsidRPr="00826778" w:rsidRDefault="00154273" w:rsidP="00154273">
      <w:pPr>
        <w:rPr>
          <w:lang w:val="tr-TR"/>
        </w:rPr>
      </w:pPr>
      <w:r w:rsidRPr="00826778">
        <w:rPr>
          <w:lang w:val="tr-TR"/>
        </w:rPr>
        <w:t xml:space="preserve">Charlson skoru, hastanın tüm </w:t>
      </w:r>
      <w:proofErr w:type="spellStart"/>
      <w:r w:rsidRPr="00826778">
        <w:rPr>
          <w:lang w:val="tr-TR"/>
        </w:rPr>
        <w:t>komorbid</w:t>
      </w:r>
      <w:proofErr w:type="spellEnd"/>
      <w:r w:rsidRPr="00826778">
        <w:rPr>
          <w:lang w:val="tr-TR"/>
        </w:rPr>
        <w:t xml:space="preserve"> durumlarının puanlarının toplamıdır.</w:t>
      </w:r>
    </w:p>
    <w:p w14:paraId="14588039" w14:textId="5865D88E" w:rsidR="00154273" w:rsidRPr="00826778" w:rsidRDefault="00CE621A" w:rsidP="00CE621A">
      <w:pPr>
        <w:spacing w:line="360" w:lineRule="auto"/>
        <w:rPr>
          <w:lang w:val="tr-TR"/>
        </w:rPr>
      </w:pPr>
      <w:r w:rsidRPr="00826778">
        <w:rPr>
          <w:b/>
          <w:bCs/>
          <w:lang w:val="tr-TR"/>
        </w:rPr>
        <w:lastRenderedPageBreak/>
        <w:t>Charlson Komorbidite İndeksi (CCI),</w:t>
      </w:r>
      <w:r w:rsidRPr="00826778">
        <w:rPr>
          <w:lang w:val="tr-TR"/>
        </w:rPr>
        <w:t xml:space="preserve"> hastaların eşlik eden kronik hastalık yükünü nicel olarak değerlendiren ve perioperatif mortalite riskini öngörmede geçerliliği kanıtlanmış bir skorlama sistemidir. Literatür, CCI puanının yükselmesinin, özellikle ileri yaş ve yüksek riskli cerrahi olgularda, erken postoperatif dönemde mortaliteyi anlamlı şekilde artırdığını göstermektedir </w:t>
      </w:r>
      <w:sdt>
        <w:sdtPr>
          <w:rPr>
            <w:color w:val="000000"/>
            <w:lang w:val="tr-TR"/>
          </w:rPr>
          <w:tag w:val="MENDELEY_CITATION_v3_eyJjaXRhdGlvbklEIjoiTUVOREVMRVlfQ0lUQVRJT05fNTRlN2Q5ZDYtYThlNS00NzJjLTg2OGUtNzZhMjY3NjYzZjkzIiwicHJvcGVydGllcyI6eyJub3RlSW5kZXgiOjB9LCJpc0VkaXRlZCI6ZmFsc2UsIm1hbnVhbE92ZXJyaWRlIjp7ImlzTWFudWFsbHlPdmVycmlkZGVuIjpmYWxzZSwiY2l0ZXByb2NUZXh0IjoiKDU5LDYw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
          <w:id w:val="-1290815505"/>
          <w:placeholder>
            <w:docPart w:val="DefaultPlaceholder_-1854013440"/>
          </w:placeholder>
        </w:sdtPr>
        <w:sdtContent>
          <w:r w:rsidR="000A21C9" w:rsidRPr="000A21C9">
            <w:rPr>
              <w:color w:val="000000"/>
              <w:lang w:val="tr-TR"/>
            </w:rPr>
            <w:t>(59,60)</w:t>
          </w:r>
        </w:sdtContent>
      </w:sdt>
      <w:r w:rsidRPr="00826778">
        <w:rPr>
          <w:lang w:val="tr-TR"/>
        </w:rPr>
        <w:t xml:space="preserve"> Bu bağlamda, anestezi yönetimi planlanırken CCI değerlendirmesi, hemodinamik stabilitenin korunması, intraoperatif optimizasyon, uygun monitörizasyon ve postoperatif bakım stratejilerinin önceden organize edilmesi açısından kritik bir göstergedir.</w:t>
      </w:r>
      <w:r w:rsidR="002D0A82">
        <w:rPr>
          <w:lang w:val="tr-TR"/>
        </w:rPr>
        <w:t xml:space="preserve"> </w:t>
      </w:r>
      <w:r w:rsidR="002D0A82" w:rsidRPr="002D0A82">
        <w:rPr>
          <w:color w:val="EE0000"/>
          <w:lang w:val="tr-TR"/>
        </w:rPr>
        <w:t>GENEL BİLGİLERE TAŞINABİLİR.</w:t>
      </w:r>
    </w:p>
    <w:p w14:paraId="3BE96976" w14:textId="77777777" w:rsidR="00CE621A" w:rsidRPr="00826778" w:rsidRDefault="00CE621A" w:rsidP="00326CF1">
      <w:pPr>
        <w:spacing w:line="360" w:lineRule="auto"/>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1"/>
        <w:gridCol w:w="6399"/>
      </w:tblGrid>
      <w:tr w:rsidR="00326CF1" w:rsidRPr="00826778" w14:paraId="19DDFA48" w14:textId="77777777">
        <w:trPr>
          <w:tblHeader/>
          <w:tblCellSpacing w:w="15" w:type="dxa"/>
        </w:trPr>
        <w:tc>
          <w:tcPr>
            <w:tcW w:w="0" w:type="auto"/>
            <w:vAlign w:val="center"/>
            <w:hideMark/>
          </w:tcPr>
          <w:p w14:paraId="03E0E847" w14:textId="77777777" w:rsidR="00326CF1" w:rsidRPr="00826778" w:rsidRDefault="00326CF1" w:rsidP="00326CF1">
            <w:pPr>
              <w:spacing w:line="360" w:lineRule="auto"/>
              <w:rPr>
                <w:b/>
                <w:bCs/>
                <w:lang w:val="tr-TR"/>
              </w:rPr>
            </w:pPr>
            <w:r w:rsidRPr="00826778">
              <w:rPr>
                <w:b/>
                <w:bCs/>
                <w:lang w:val="tr-TR"/>
              </w:rPr>
              <w:t>CFS Puanı</w:t>
            </w:r>
          </w:p>
        </w:tc>
        <w:tc>
          <w:tcPr>
            <w:tcW w:w="0" w:type="auto"/>
            <w:vAlign w:val="center"/>
            <w:hideMark/>
          </w:tcPr>
          <w:p w14:paraId="663BA962" w14:textId="77777777" w:rsidR="00326CF1" w:rsidRPr="00826778" w:rsidRDefault="00326CF1" w:rsidP="00326CF1">
            <w:pPr>
              <w:spacing w:line="360" w:lineRule="auto"/>
              <w:rPr>
                <w:b/>
                <w:bCs/>
                <w:lang w:val="tr-TR"/>
              </w:rPr>
            </w:pPr>
            <w:r w:rsidRPr="00826778">
              <w:rPr>
                <w:b/>
                <w:bCs/>
                <w:lang w:val="tr-TR"/>
              </w:rPr>
              <w:t>Tanım</w:t>
            </w:r>
          </w:p>
        </w:tc>
      </w:tr>
      <w:tr w:rsidR="00326CF1" w:rsidRPr="00826778" w14:paraId="1607ABEC" w14:textId="77777777">
        <w:trPr>
          <w:tblCellSpacing w:w="15" w:type="dxa"/>
        </w:trPr>
        <w:tc>
          <w:tcPr>
            <w:tcW w:w="0" w:type="auto"/>
            <w:vAlign w:val="center"/>
            <w:hideMark/>
          </w:tcPr>
          <w:p w14:paraId="73D76249" w14:textId="77777777" w:rsidR="00326CF1" w:rsidRPr="00826778" w:rsidRDefault="00326CF1" w:rsidP="00326CF1">
            <w:pPr>
              <w:spacing w:line="360" w:lineRule="auto"/>
              <w:rPr>
                <w:lang w:val="tr-TR"/>
              </w:rPr>
            </w:pPr>
            <w:r w:rsidRPr="00826778">
              <w:rPr>
                <w:b/>
                <w:bCs/>
                <w:lang w:val="tr-TR"/>
              </w:rPr>
              <w:t>1 – Çok Sağlam</w:t>
            </w:r>
          </w:p>
        </w:tc>
        <w:tc>
          <w:tcPr>
            <w:tcW w:w="0" w:type="auto"/>
            <w:vAlign w:val="center"/>
            <w:hideMark/>
          </w:tcPr>
          <w:p w14:paraId="28E28B53" w14:textId="77777777" w:rsidR="00326CF1" w:rsidRPr="00826778" w:rsidRDefault="00326CF1" w:rsidP="00326CF1">
            <w:pPr>
              <w:spacing w:line="360" w:lineRule="auto"/>
              <w:rPr>
                <w:lang w:val="tr-TR"/>
              </w:rPr>
            </w:pPr>
            <w:r w:rsidRPr="00826778">
              <w:rPr>
                <w:lang w:val="tr-TR"/>
              </w:rPr>
              <w:t>Enerjik, sağlıklı, aktif ve bağımsız.</w:t>
            </w:r>
          </w:p>
        </w:tc>
      </w:tr>
      <w:tr w:rsidR="00326CF1" w:rsidRPr="00826778" w14:paraId="6B0B09E3" w14:textId="77777777">
        <w:trPr>
          <w:tblCellSpacing w:w="15" w:type="dxa"/>
        </w:trPr>
        <w:tc>
          <w:tcPr>
            <w:tcW w:w="0" w:type="auto"/>
            <w:vAlign w:val="center"/>
            <w:hideMark/>
          </w:tcPr>
          <w:p w14:paraId="3F5B3C20" w14:textId="77777777" w:rsidR="00326CF1" w:rsidRPr="00826778" w:rsidRDefault="00326CF1" w:rsidP="00326CF1">
            <w:pPr>
              <w:spacing w:line="360" w:lineRule="auto"/>
              <w:rPr>
                <w:lang w:val="tr-TR"/>
              </w:rPr>
            </w:pPr>
            <w:r w:rsidRPr="00826778">
              <w:rPr>
                <w:b/>
                <w:bCs/>
                <w:lang w:val="tr-TR"/>
              </w:rPr>
              <w:t>2 – Sağlam</w:t>
            </w:r>
          </w:p>
        </w:tc>
        <w:tc>
          <w:tcPr>
            <w:tcW w:w="0" w:type="auto"/>
            <w:vAlign w:val="center"/>
            <w:hideMark/>
          </w:tcPr>
          <w:p w14:paraId="2A1E64BA" w14:textId="77777777" w:rsidR="00326CF1" w:rsidRPr="00826778" w:rsidRDefault="00326CF1" w:rsidP="00326CF1">
            <w:pPr>
              <w:spacing w:line="360" w:lineRule="auto"/>
              <w:rPr>
                <w:lang w:val="tr-TR"/>
              </w:rPr>
            </w:pPr>
            <w:r w:rsidRPr="00826778">
              <w:rPr>
                <w:lang w:val="tr-TR"/>
              </w:rPr>
              <w:t>Hastalıkları olabilir ama iyi fonksiyonel ve bağımsız.</w:t>
            </w:r>
          </w:p>
        </w:tc>
      </w:tr>
      <w:tr w:rsidR="00326CF1" w:rsidRPr="00826778" w14:paraId="6E69ACFD" w14:textId="77777777">
        <w:trPr>
          <w:tblCellSpacing w:w="15" w:type="dxa"/>
        </w:trPr>
        <w:tc>
          <w:tcPr>
            <w:tcW w:w="0" w:type="auto"/>
            <w:vAlign w:val="center"/>
            <w:hideMark/>
          </w:tcPr>
          <w:p w14:paraId="21872CE6" w14:textId="77777777" w:rsidR="00326CF1" w:rsidRPr="00826778" w:rsidRDefault="00326CF1" w:rsidP="00326CF1">
            <w:pPr>
              <w:spacing w:line="360" w:lineRule="auto"/>
              <w:rPr>
                <w:lang w:val="tr-TR"/>
              </w:rPr>
            </w:pPr>
            <w:r w:rsidRPr="00826778">
              <w:rPr>
                <w:b/>
                <w:bCs/>
                <w:lang w:val="tr-TR"/>
              </w:rPr>
              <w:t>3 – Hafifçe Savunmasız</w:t>
            </w:r>
          </w:p>
        </w:tc>
        <w:tc>
          <w:tcPr>
            <w:tcW w:w="0" w:type="auto"/>
            <w:vAlign w:val="center"/>
            <w:hideMark/>
          </w:tcPr>
          <w:p w14:paraId="59D22887" w14:textId="77777777" w:rsidR="00326CF1" w:rsidRPr="00826778" w:rsidRDefault="00326CF1" w:rsidP="00326CF1">
            <w:pPr>
              <w:spacing w:line="360" w:lineRule="auto"/>
              <w:rPr>
                <w:lang w:val="tr-TR"/>
              </w:rPr>
            </w:pPr>
            <w:r w:rsidRPr="00826778">
              <w:rPr>
                <w:lang w:val="tr-TR"/>
              </w:rPr>
              <w:t>Hafif sağlık sorunları; günlük aktivitelerde küçük sınırlamalar.</w:t>
            </w:r>
          </w:p>
        </w:tc>
      </w:tr>
      <w:tr w:rsidR="00326CF1" w:rsidRPr="00826778" w14:paraId="2C2E177B" w14:textId="77777777">
        <w:trPr>
          <w:tblCellSpacing w:w="15" w:type="dxa"/>
        </w:trPr>
        <w:tc>
          <w:tcPr>
            <w:tcW w:w="0" w:type="auto"/>
            <w:vAlign w:val="center"/>
            <w:hideMark/>
          </w:tcPr>
          <w:p w14:paraId="671E5FF7" w14:textId="77777777" w:rsidR="00326CF1" w:rsidRPr="00826778" w:rsidRDefault="00326CF1" w:rsidP="00326CF1">
            <w:pPr>
              <w:spacing w:line="360" w:lineRule="auto"/>
              <w:rPr>
                <w:lang w:val="tr-TR"/>
              </w:rPr>
            </w:pPr>
            <w:r w:rsidRPr="00826778">
              <w:rPr>
                <w:b/>
                <w:bCs/>
                <w:lang w:val="tr-TR"/>
              </w:rPr>
              <w:t>4 – Savunmasız</w:t>
            </w:r>
          </w:p>
        </w:tc>
        <w:tc>
          <w:tcPr>
            <w:tcW w:w="0" w:type="auto"/>
            <w:vAlign w:val="center"/>
            <w:hideMark/>
          </w:tcPr>
          <w:p w14:paraId="135482E4" w14:textId="77777777" w:rsidR="00326CF1" w:rsidRPr="00826778" w:rsidRDefault="00326CF1" w:rsidP="00326CF1">
            <w:pPr>
              <w:spacing w:line="360" w:lineRule="auto"/>
              <w:rPr>
                <w:lang w:val="tr-TR"/>
              </w:rPr>
            </w:pPr>
            <w:r w:rsidRPr="00826778">
              <w:rPr>
                <w:lang w:val="tr-TR"/>
              </w:rPr>
              <w:t>Fiziksel veya bilişsel hafif kısıtlılıklar; bağımsız ama yavaşlamış, streslere karşı hassas.</w:t>
            </w:r>
          </w:p>
        </w:tc>
      </w:tr>
      <w:tr w:rsidR="00326CF1" w:rsidRPr="00826778" w14:paraId="4213330B" w14:textId="77777777">
        <w:trPr>
          <w:tblCellSpacing w:w="15" w:type="dxa"/>
        </w:trPr>
        <w:tc>
          <w:tcPr>
            <w:tcW w:w="0" w:type="auto"/>
            <w:vAlign w:val="center"/>
            <w:hideMark/>
          </w:tcPr>
          <w:p w14:paraId="7F479B6D" w14:textId="77777777" w:rsidR="00326CF1" w:rsidRPr="00826778" w:rsidRDefault="00326CF1" w:rsidP="00326CF1">
            <w:pPr>
              <w:spacing w:line="360" w:lineRule="auto"/>
              <w:rPr>
                <w:lang w:val="tr-TR"/>
              </w:rPr>
            </w:pPr>
            <w:r w:rsidRPr="00826778">
              <w:rPr>
                <w:b/>
                <w:bCs/>
                <w:lang w:val="tr-TR"/>
              </w:rPr>
              <w:t>5 – Hafif Kırılgan</w:t>
            </w:r>
          </w:p>
        </w:tc>
        <w:tc>
          <w:tcPr>
            <w:tcW w:w="0" w:type="auto"/>
            <w:vAlign w:val="center"/>
            <w:hideMark/>
          </w:tcPr>
          <w:p w14:paraId="7922AB51" w14:textId="77777777" w:rsidR="00326CF1" w:rsidRPr="00826778" w:rsidRDefault="00326CF1" w:rsidP="00326CF1">
            <w:pPr>
              <w:spacing w:line="360" w:lineRule="auto"/>
              <w:rPr>
                <w:lang w:val="tr-TR"/>
              </w:rPr>
            </w:pPr>
            <w:r w:rsidRPr="00826778">
              <w:rPr>
                <w:lang w:val="tr-TR"/>
              </w:rPr>
              <w:t>Günlük aktivitelerde küçük yardım gerekebilir; çabuk yorulabilir.</w:t>
            </w:r>
          </w:p>
        </w:tc>
      </w:tr>
      <w:tr w:rsidR="00326CF1" w:rsidRPr="00826778" w14:paraId="6393909C" w14:textId="77777777">
        <w:trPr>
          <w:tblCellSpacing w:w="15" w:type="dxa"/>
        </w:trPr>
        <w:tc>
          <w:tcPr>
            <w:tcW w:w="0" w:type="auto"/>
            <w:vAlign w:val="center"/>
            <w:hideMark/>
          </w:tcPr>
          <w:p w14:paraId="759A0722" w14:textId="77777777" w:rsidR="00326CF1" w:rsidRPr="00826778" w:rsidRDefault="00326CF1" w:rsidP="00326CF1">
            <w:pPr>
              <w:spacing w:line="360" w:lineRule="auto"/>
              <w:rPr>
                <w:lang w:val="tr-TR"/>
              </w:rPr>
            </w:pPr>
            <w:r w:rsidRPr="00826778">
              <w:rPr>
                <w:b/>
                <w:bCs/>
                <w:lang w:val="tr-TR"/>
              </w:rPr>
              <w:t>6 – Orta Derece Kırılgan</w:t>
            </w:r>
          </w:p>
        </w:tc>
        <w:tc>
          <w:tcPr>
            <w:tcW w:w="0" w:type="auto"/>
            <w:vAlign w:val="center"/>
            <w:hideMark/>
          </w:tcPr>
          <w:p w14:paraId="311090E6" w14:textId="77777777" w:rsidR="00326CF1" w:rsidRPr="00826778" w:rsidRDefault="00326CF1" w:rsidP="00326CF1">
            <w:pPr>
              <w:spacing w:line="360" w:lineRule="auto"/>
              <w:rPr>
                <w:lang w:val="tr-TR"/>
              </w:rPr>
            </w:pPr>
            <w:r w:rsidRPr="00826778">
              <w:rPr>
                <w:lang w:val="tr-TR"/>
              </w:rPr>
              <w:t>Günlük yaşam aktivitelerinde belirgin yardım gerekir; bağımsızlık sınırlı.</w:t>
            </w:r>
          </w:p>
        </w:tc>
      </w:tr>
      <w:tr w:rsidR="00326CF1" w:rsidRPr="00826778" w14:paraId="7D9F1D26" w14:textId="77777777">
        <w:trPr>
          <w:tblCellSpacing w:w="15" w:type="dxa"/>
        </w:trPr>
        <w:tc>
          <w:tcPr>
            <w:tcW w:w="0" w:type="auto"/>
            <w:vAlign w:val="center"/>
            <w:hideMark/>
          </w:tcPr>
          <w:p w14:paraId="2F1F8E55" w14:textId="77777777" w:rsidR="00326CF1" w:rsidRPr="00826778" w:rsidRDefault="00326CF1" w:rsidP="00326CF1">
            <w:pPr>
              <w:spacing w:line="360" w:lineRule="auto"/>
              <w:rPr>
                <w:lang w:val="tr-TR"/>
              </w:rPr>
            </w:pPr>
            <w:r w:rsidRPr="00826778">
              <w:rPr>
                <w:b/>
                <w:bCs/>
                <w:lang w:val="tr-TR"/>
              </w:rPr>
              <w:t>7 – Şiddetli Kırılgan</w:t>
            </w:r>
          </w:p>
        </w:tc>
        <w:tc>
          <w:tcPr>
            <w:tcW w:w="0" w:type="auto"/>
            <w:vAlign w:val="center"/>
            <w:hideMark/>
          </w:tcPr>
          <w:p w14:paraId="68A42EAA" w14:textId="77777777" w:rsidR="00326CF1" w:rsidRPr="00826778" w:rsidRDefault="00326CF1" w:rsidP="00326CF1">
            <w:pPr>
              <w:spacing w:line="360" w:lineRule="auto"/>
              <w:rPr>
                <w:lang w:val="tr-TR"/>
              </w:rPr>
            </w:pPr>
            <w:r w:rsidRPr="00826778">
              <w:rPr>
                <w:lang w:val="tr-TR"/>
              </w:rPr>
              <w:t>Günlük aktivitelerde büyük yardım gerekir; çoğunlukla yatakta veya sandalyede.</w:t>
            </w:r>
          </w:p>
        </w:tc>
      </w:tr>
      <w:tr w:rsidR="00326CF1" w:rsidRPr="00826778" w14:paraId="7BB39861" w14:textId="77777777">
        <w:trPr>
          <w:tblCellSpacing w:w="15" w:type="dxa"/>
        </w:trPr>
        <w:tc>
          <w:tcPr>
            <w:tcW w:w="0" w:type="auto"/>
            <w:vAlign w:val="center"/>
            <w:hideMark/>
          </w:tcPr>
          <w:p w14:paraId="5C2E4280" w14:textId="77777777" w:rsidR="00326CF1" w:rsidRPr="00826778" w:rsidRDefault="00326CF1" w:rsidP="00326CF1">
            <w:pPr>
              <w:spacing w:line="360" w:lineRule="auto"/>
              <w:rPr>
                <w:lang w:val="tr-TR"/>
              </w:rPr>
            </w:pPr>
            <w:r w:rsidRPr="00826778">
              <w:rPr>
                <w:b/>
                <w:bCs/>
                <w:lang w:val="tr-TR"/>
              </w:rPr>
              <w:t>8 – Çok Şiddetli Kırılgan</w:t>
            </w:r>
          </w:p>
        </w:tc>
        <w:tc>
          <w:tcPr>
            <w:tcW w:w="0" w:type="auto"/>
            <w:vAlign w:val="center"/>
            <w:hideMark/>
          </w:tcPr>
          <w:p w14:paraId="75BA008A" w14:textId="77777777" w:rsidR="00326CF1" w:rsidRPr="00826778" w:rsidRDefault="00326CF1" w:rsidP="00326CF1">
            <w:pPr>
              <w:spacing w:line="360" w:lineRule="auto"/>
              <w:rPr>
                <w:lang w:val="tr-TR"/>
              </w:rPr>
            </w:pPr>
            <w:r w:rsidRPr="00826778">
              <w:rPr>
                <w:lang w:val="tr-TR"/>
              </w:rPr>
              <w:t>Yatalak; sürekli bakım ve yardıma ihtiyaç duyar.</w:t>
            </w:r>
          </w:p>
        </w:tc>
      </w:tr>
      <w:tr w:rsidR="00326CF1" w:rsidRPr="00826778" w14:paraId="6FFCBB85" w14:textId="77777777">
        <w:trPr>
          <w:tblCellSpacing w:w="15" w:type="dxa"/>
        </w:trPr>
        <w:tc>
          <w:tcPr>
            <w:tcW w:w="0" w:type="auto"/>
            <w:vAlign w:val="center"/>
            <w:hideMark/>
          </w:tcPr>
          <w:p w14:paraId="33E9B0F5" w14:textId="77777777" w:rsidR="00326CF1" w:rsidRPr="00826778" w:rsidRDefault="00326CF1" w:rsidP="00326CF1">
            <w:pPr>
              <w:spacing w:line="360" w:lineRule="auto"/>
              <w:rPr>
                <w:lang w:val="tr-TR"/>
              </w:rPr>
            </w:pPr>
            <w:r w:rsidRPr="00826778">
              <w:rPr>
                <w:b/>
                <w:bCs/>
                <w:lang w:val="tr-TR"/>
              </w:rPr>
              <w:lastRenderedPageBreak/>
              <w:t>9 – Terminal</w:t>
            </w:r>
          </w:p>
        </w:tc>
        <w:tc>
          <w:tcPr>
            <w:tcW w:w="0" w:type="auto"/>
            <w:vAlign w:val="center"/>
            <w:hideMark/>
          </w:tcPr>
          <w:p w14:paraId="27367A40" w14:textId="77777777" w:rsidR="00326CF1" w:rsidRPr="00826778" w:rsidRDefault="00326CF1" w:rsidP="00326CF1">
            <w:pPr>
              <w:spacing w:line="360" w:lineRule="auto"/>
              <w:rPr>
                <w:lang w:val="tr-TR"/>
              </w:rPr>
            </w:pPr>
            <w:r w:rsidRPr="00826778">
              <w:rPr>
                <w:lang w:val="tr-TR"/>
              </w:rPr>
              <w:t>Ölüm beklentisi kısa; ciddi hastalık ve bakım gereksinimi yüksek.</w:t>
            </w:r>
          </w:p>
        </w:tc>
      </w:tr>
    </w:tbl>
    <w:p w14:paraId="3176A5BF" w14:textId="6DA543A1" w:rsidR="000A0D7C" w:rsidRDefault="00CE621A" w:rsidP="000A0D7C">
      <w:pPr>
        <w:spacing w:line="360" w:lineRule="auto"/>
        <w:rPr>
          <w:lang w:val="tr-TR"/>
        </w:rPr>
      </w:pPr>
      <w:r w:rsidRPr="00826778">
        <w:rPr>
          <w:b/>
          <w:bCs/>
          <w:lang w:val="tr-TR"/>
        </w:rPr>
        <w:t>Klinik Kırılganlık Skoru (CFS),</w:t>
      </w:r>
      <w:r w:rsidRPr="00826778">
        <w:rPr>
          <w:lang w:val="tr-TR"/>
        </w:rPr>
        <w:t xml:space="preserve"> özellikle yaşlı ve </w:t>
      </w:r>
      <w:proofErr w:type="spellStart"/>
      <w:r w:rsidRPr="00826778">
        <w:rPr>
          <w:lang w:val="tr-TR"/>
        </w:rPr>
        <w:t>multimorbid</w:t>
      </w:r>
      <w:proofErr w:type="spellEnd"/>
      <w:r w:rsidRPr="00826778">
        <w:rPr>
          <w:lang w:val="tr-TR"/>
        </w:rPr>
        <w:t xml:space="preserve"> cerrahi hastalarda fonksiyonel rezerv ve fizyolojik dayanıklılığın değerlendirilmesinde bilimsel olarak doğrulanmış bir ölçektir. CFS skorunun artışı, postoperatif komplikasyonların insidansını, yoğun bakım gereksinimini ve erken dönem morbiditeyi belirgin şekilde artırmakta olup cerrahi tolerans ve hastanın perioperatif risk profilinin öngörülmesi açısından değerli bilgiler </w:t>
      </w:r>
      <w:proofErr w:type="gramStart"/>
      <w:r w:rsidRPr="00826778">
        <w:rPr>
          <w:lang w:val="tr-TR"/>
        </w:rPr>
        <w:t>sunmaktadır.</w:t>
      </w:r>
      <w:r w:rsidR="002D0A82">
        <w:rPr>
          <w:lang w:val="tr-TR"/>
        </w:rPr>
        <w:t>(</w:t>
      </w:r>
      <w:proofErr w:type="gramEnd"/>
      <w:r w:rsidR="002D0A82">
        <w:rPr>
          <w:lang w:val="tr-TR"/>
        </w:rPr>
        <w:t>61)</w:t>
      </w:r>
      <w:r w:rsidRPr="00826778">
        <w:rPr>
          <w:lang w:val="tr-TR"/>
        </w:rPr>
        <w:t xml:space="preserve"> Anestezi pratiğinde, yüksek CFS puanına sahip hastalarda perioperatif risk azaltıcı stratejilerin uygulanması, multidisipliner yaklaşımın benimsenmesi ve postoperatif destek planlarının önceden hazırlanması önerilmektedir.</w:t>
      </w:r>
      <w:r w:rsidR="002D0A82">
        <w:rPr>
          <w:lang w:val="tr-TR"/>
        </w:rPr>
        <w:t xml:space="preserve"> </w:t>
      </w:r>
      <w:r w:rsidR="002D0A82" w:rsidRPr="002D0A82">
        <w:rPr>
          <w:color w:val="EE0000"/>
          <w:lang w:val="tr-TR"/>
        </w:rPr>
        <w:t>GENEL BİLGİLERE TAŞINABİLİR</w:t>
      </w:r>
    </w:p>
    <w:p w14:paraId="5E670D73" w14:textId="77777777" w:rsidR="000A0D7C" w:rsidRDefault="00154273" w:rsidP="000A0D7C">
      <w:pPr>
        <w:spacing w:line="360" w:lineRule="auto"/>
        <w:rPr>
          <w:rFonts w:cs="Times New Roman"/>
          <w:b/>
          <w:bCs/>
          <w:color w:val="000000"/>
          <w:szCs w:val="24"/>
          <w:lang w:val="tr-TR"/>
        </w:rPr>
      </w:pPr>
      <w:r w:rsidRPr="00A9060E">
        <w:rPr>
          <w:rFonts w:cs="Times New Roman"/>
          <w:b/>
          <w:bCs/>
          <w:color w:val="000000"/>
          <w:szCs w:val="24"/>
          <w:lang w:val="tr-TR"/>
        </w:rPr>
        <w:t>Karotis Doppler Ölçümleri</w:t>
      </w:r>
    </w:p>
    <w:p w14:paraId="6ACB8230" w14:textId="14601BD7" w:rsidR="00154273" w:rsidRPr="000A0D7C" w:rsidRDefault="00154273" w:rsidP="000A0D7C">
      <w:pPr>
        <w:spacing w:line="360" w:lineRule="auto"/>
        <w:rPr>
          <w:lang w:val="tr-TR"/>
        </w:rPr>
      </w:pPr>
      <w:r w:rsidRPr="00826778">
        <w:rPr>
          <w:rFonts w:cs="Times New Roman"/>
          <w:color w:val="000000"/>
          <w:szCs w:val="24"/>
          <w:lang w:val="tr-TR"/>
        </w:rPr>
        <w:t>Çalışma dahilinde hastalara preop</w:t>
      </w:r>
      <w:r w:rsidR="002D0A82">
        <w:rPr>
          <w:rFonts w:cs="Times New Roman"/>
          <w:color w:val="000000"/>
          <w:szCs w:val="24"/>
          <w:lang w:val="tr-TR"/>
        </w:rPr>
        <w:t>eratif bekleme</w:t>
      </w:r>
      <w:r w:rsidRPr="00826778">
        <w:rPr>
          <w:rFonts w:cs="Times New Roman"/>
          <w:color w:val="000000"/>
          <w:szCs w:val="24"/>
          <w:lang w:val="tr-TR"/>
        </w:rPr>
        <w:t xml:space="preserve"> alanında gerekli bilgi </w:t>
      </w:r>
      <w:proofErr w:type="gramStart"/>
      <w:r w:rsidRPr="00826778">
        <w:rPr>
          <w:rFonts w:cs="Times New Roman"/>
          <w:color w:val="000000"/>
          <w:szCs w:val="24"/>
          <w:lang w:val="tr-TR"/>
        </w:rPr>
        <w:t>verilip ,</w:t>
      </w:r>
      <w:proofErr w:type="gramEnd"/>
      <w:r w:rsidRPr="00826778">
        <w:rPr>
          <w:rFonts w:cs="Times New Roman"/>
          <w:color w:val="000000"/>
          <w:szCs w:val="24"/>
          <w:lang w:val="tr-TR"/>
        </w:rPr>
        <w:t xml:space="preserve"> onam</w:t>
      </w:r>
      <w:r w:rsidR="002D0A82">
        <w:rPr>
          <w:rFonts w:cs="Times New Roman"/>
          <w:color w:val="000000"/>
          <w:szCs w:val="24"/>
          <w:lang w:val="tr-TR"/>
        </w:rPr>
        <w:t xml:space="preserve">ı </w:t>
      </w:r>
      <w:r w:rsidRPr="00826778">
        <w:rPr>
          <w:rFonts w:cs="Times New Roman"/>
          <w:color w:val="000000"/>
          <w:szCs w:val="24"/>
          <w:lang w:val="tr-TR"/>
        </w:rPr>
        <w:t xml:space="preserve">alındıktan sonra hastaların supin pozisyonda 10 dk dinlenmesi sağlanmıştır. Ardından supin pozisyonda anestezi indüksiyonundan 30 dk önce GE LOGIQ S6 ultrason cihazının 11 MHz lineer USG probu kullanılarak hastaların sol servikal bölgede karotis bifurkasyonunun yaklaşık 2 cm proksimalindeki </w:t>
      </w:r>
      <w:proofErr w:type="spellStart"/>
      <w:r w:rsidRPr="00826778">
        <w:rPr>
          <w:rFonts w:cs="Times New Roman"/>
          <w:color w:val="000000"/>
          <w:szCs w:val="24"/>
          <w:lang w:val="tr-TR"/>
        </w:rPr>
        <w:t>common</w:t>
      </w:r>
      <w:proofErr w:type="spellEnd"/>
      <w:r w:rsidRPr="00826778">
        <w:rPr>
          <w:rFonts w:cs="Times New Roman"/>
          <w:color w:val="000000"/>
          <w:szCs w:val="24"/>
          <w:lang w:val="tr-TR"/>
        </w:rPr>
        <w:t xml:space="preserve"> karotis arter lümeninden doppler parametreleri </w:t>
      </w:r>
      <w:proofErr w:type="gramStart"/>
      <w:r w:rsidRPr="00826778">
        <w:rPr>
          <w:rFonts w:cs="Times New Roman"/>
          <w:color w:val="000000"/>
          <w:szCs w:val="24"/>
          <w:lang w:val="tr-TR"/>
        </w:rPr>
        <w:t xml:space="preserve">( </w:t>
      </w:r>
      <w:r w:rsidR="002D0A82" w:rsidRPr="00826778">
        <w:rPr>
          <w:rFonts w:cs="Times New Roman"/>
          <w:color w:val="000000"/>
          <w:szCs w:val="24"/>
          <w:lang w:val="tr-TR"/>
        </w:rPr>
        <w:t>FTc</w:t>
      </w:r>
      <w:r w:rsidR="002D0A82" w:rsidRPr="00826778">
        <w:rPr>
          <w:rFonts w:cs="Times New Roman"/>
          <w:color w:val="000000"/>
          <w:szCs w:val="24"/>
          <w:lang w:val="tr-TR"/>
        </w:rPr>
        <w:t xml:space="preserve"> </w:t>
      </w:r>
      <w:r w:rsidR="002D0A82">
        <w:rPr>
          <w:rFonts w:cs="Times New Roman"/>
          <w:color w:val="000000"/>
          <w:szCs w:val="24"/>
          <w:lang w:val="tr-TR"/>
        </w:rPr>
        <w:t>,</w:t>
      </w:r>
      <w:proofErr w:type="spellStart"/>
      <w:r w:rsidRPr="00826778">
        <w:rPr>
          <w:rFonts w:cs="Times New Roman"/>
          <w:color w:val="000000"/>
          <w:szCs w:val="24"/>
          <w:lang w:val="tr-TR"/>
        </w:rPr>
        <w:t>Vmax</w:t>
      </w:r>
      <w:proofErr w:type="spellEnd"/>
      <w:proofErr w:type="gramEnd"/>
      <w:r w:rsidRPr="00826778">
        <w:rPr>
          <w:rFonts w:cs="Times New Roman"/>
          <w:color w:val="000000"/>
          <w:szCs w:val="24"/>
          <w:lang w:val="tr-TR"/>
        </w:rPr>
        <w:t xml:space="preserve">, </w:t>
      </w:r>
      <w:proofErr w:type="spellStart"/>
      <w:r w:rsidRPr="00826778">
        <w:rPr>
          <w:rFonts w:cs="Times New Roman"/>
          <w:color w:val="000000"/>
          <w:szCs w:val="24"/>
          <w:lang w:val="tr-TR"/>
        </w:rPr>
        <w:t>Vmin</w:t>
      </w:r>
      <w:proofErr w:type="spellEnd"/>
      <w:r w:rsidRPr="00826778">
        <w:rPr>
          <w:rFonts w:cs="Times New Roman"/>
          <w:color w:val="000000"/>
          <w:szCs w:val="24"/>
          <w:lang w:val="tr-TR"/>
        </w:rPr>
        <w:t>, Akım Volümü,</w:t>
      </w:r>
      <w:r w:rsidR="002D0A82">
        <w:rPr>
          <w:rFonts w:cs="Times New Roman"/>
          <w:color w:val="000000"/>
          <w:szCs w:val="24"/>
          <w:lang w:val="tr-TR"/>
        </w:rPr>
        <w:t xml:space="preserve"> </w:t>
      </w:r>
      <w:r w:rsidRPr="00826778">
        <w:rPr>
          <w:rFonts w:cs="Times New Roman"/>
          <w:color w:val="000000"/>
          <w:szCs w:val="24"/>
          <w:lang w:val="tr-TR"/>
        </w:rPr>
        <w:t>AT,</w:t>
      </w:r>
      <w:r w:rsidR="002D0A82">
        <w:rPr>
          <w:rFonts w:cs="Times New Roman"/>
          <w:color w:val="000000"/>
          <w:szCs w:val="24"/>
          <w:lang w:val="tr-TR"/>
        </w:rPr>
        <w:t xml:space="preserve"> </w:t>
      </w:r>
      <w:proofErr w:type="gramStart"/>
      <w:r w:rsidRPr="00826778">
        <w:rPr>
          <w:rFonts w:cs="Times New Roman"/>
          <w:color w:val="000000"/>
          <w:szCs w:val="24"/>
          <w:lang w:val="tr-TR"/>
        </w:rPr>
        <w:t>AI )</w:t>
      </w:r>
      <w:proofErr w:type="gramEnd"/>
      <w:r w:rsidRPr="00826778">
        <w:rPr>
          <w:rFonts w:cs="Times New Roman"/>
          <w:color w:val="000000"/>
          <w:szCs w:val="24"/>
          <w:lang w:val="tr-TR"/>
        </w:rPr>
        <w:t xml:space="preserve"> ölçülmüştür. </w:t>
      </w:r>
      <w:r w:rsidR="00554966">
        <w:rPr>
          <w:rFonts w:cs="Times New Roman"/>
          <w:color w:val="000000"/>
          <w:szCs w:val="24"/>
          <w:lang w:val="tr-TR"/>
        </w:rPr>
        <w:t xml:space="preserve">Ölçümlerin tamamı </w:t>
      </w:r>
      <w:r w:rsidR="004C35B6">
        <w:rPr>
          <w:rFonts w:cs="Times New Roman"/>
          <w:color w:val="000000"/>
          <w:szCs w:val="24"/>
          <w:lang w:val="tr-TR"/>
        </w:rPr>
        <w:t xml:space="preserve">bir radyolog ve bir </w:t>
      </w:r>
      <w:proofErr w:type="spellStart"/>
      <w:r w:rsidR="004C35B6">
        <w:rPr>
          <w:rFonts w:cs="Times New Roman"/>
          <w:color w:val="000000"/>
          <w:szCs w:val="24"/>
          <w:lang w:val="tr-TR"/>
        </w:rPr>
        <w:t>anesteziyolog</w:t>
      </w:r>
      <w:proofErr w:type="spellEnd"/>
      <w:r w:rsidR="004C35B6">
        <w:rPr>
          <w:rFonts w:cs="Times New Roman"/>
          <w:color w:val="000000"/>
          <w:szCs w:val="24"/>
          <w:lang w:val="tr-TR"/>
        </w:rPr>
        <w:t xml:space="preserve"> </w:t>
      </w:r>
      <w:r w:rsidR="00554966">
        <w:rPr>
          <w:rFonts w:cs="Times New Roman"/>
          <w:color w:val="000000"/>
          <w:szCs w:val="24"/>
          <w:lang w:val="tr-TR"/>
        </w:rPr>
        <w:t>tarafından yapılmıştır.</w:t>
      </w:r>
    </w:p>
    <w:p w14:paraId="2EA2BF67" w14:textId="77777777" w:rsidR="004C35B6" w:rsidRDefault="00154273" w:rsidP="004C35B6">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Ölçümlerde ilk olarak </w:t>
      </w:r>
      <w:proofErr w:type="spellStart"/>
      <w:r w:rsidRPr="00826778">
        <w:rPr>
          <w:rFonts w:ascii="Times New Roman" w:hAnsi="Times New Roman" w:cs="Times New Roman"/>
          <w:color w:val="000000"/>
          <w:szCs w:val="24"/>
          <w:lang w:val="tr-TR"/>
        </w:rPr>
        <w:t>aksiyel</w:t>
      </w:r>
      <w:proofErr w:type="spellEnd"/>
      <w:r w:rsidRPr="00826778">
        <w:rPr>
          <w:rFonts w:ascii="Times New Roman" w:hAnsi="Times New Roman" w:cs="Times New Roman"/>
          <w:color w:val="000000"/>
          <w:szCs w:val="24"/>
          <w:lang w:val="tr-TR"/>
        </w:rPr>
        <w:t xml:space="preserve"> yaklaşımla sol karotis </w:t>
      </w:r>
      <w:proofErr w:type="spellStart"/>
      <w:r w:rsidRPr="00826778">
        <w:rPr>
          <w:rFonts w:ascii="Times New Roman" w:hAnsi="Times New Roman" w:cs="Times New Roman"/>
          <w:color w:val="000000"/>
          <w:szCs w:val="24"/>
          <w:lang w:val="tr-TR"/>
        </w:rPr>
        <w:t>bifurkasyo</w:t>
      </w:r>
      <w:r w:rsidR="004C35B6">
        <w:rPr>
          <w:rFonts w:ascii="Times New Roman" w:hAnsi="Times New Roman" w:cs="Times New Roman"/>
          <w:color w:val="000000"/>
          <w:szCs w:val="24"/>
          <w:lang w:val="tr-TR"/>
        </w:rPr>
        <w:t>sunun</w:t>
      </w:r>
      <w:proofErr w:type="spellEnd"/>
      <w:r w:rsidRPr="00826778">
        <w:rPr>
          <w:rFonts w:ascii="Times New Roman" w:hAnsi="Times New Roman" w:cs="Times New Roman"/>
          <w:color w:val="000000"/>
          <w:szCs w:val="24"/>
          <w:lang w:val="tr-TR"/>
        </w:rPr>
        <w:t xml:space="preserve"> yeri saptanmıştır. Prob </w:t>
      </w:r>
      <w:proofErr w:type="spellStart"/>
      <w:r w:rsidRPr="00826778">
        <w:rPr>
          <w:rFonts w:ascii="Times New Roman" w:hAnsi="Times New Roman" w:cs="Times New Roman"/>
          <w:color w:val="000000"/>
          <w:szCs w:val="24"/>
          <w:lang w:val="tr-TR"/>
        </w:rPr>
        <w:t>sagittal</w:t>
      </w:r>
      <w:proofErr w:type="spellEnd"/>
      <w:r w:rsidRPr="00826778">
        <w:rPr>
          <w:rFonts w:ascii="Times New Roman" w:hAnsi="Times New Roman" w:cs="Times New Roman"/>
          <w:color w:val="000000"/>
          <w:szCs w:val="24"/>
          <w:lang w:val="tr-TR"/>
        </w:rPr>
        <w:t xml:space="preserve"> konuma getiri</w:t>
      </w:r>
      <w:r w:rsidR="004C35B6">
        <w:rPr>
          <w:rFonts w:ascii="Times New Roman" w:hAnsi="Times New Roman" w:cs="Times New Roman"/>
          <w:color w:val="000000"/>
          <w:szCs w:val="24"/>
          <w:lang w:val="tr-TR"/>
        </w:rPr>
        <w:t>li</w:t>
      </w:r>
      <w:r w:rsidRPr="00826778">
        <w:rPr>
          <w:rFonts w:ascii="Times New Roman" w:hAnsi="Times New Roman" w:cs="Times New Roman"/>
          <w:color w:val="000000"/>
          <w:szCs w:val="24"/>
          <w:lang w:val="tr-TR"/>
        </w:rPr>
        <w:t>p</w:t>
      </w:r>
      <w:r w:rsidR="004C35B6">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w:t>
      </w:r>
      <w:proofErr w:type="gramStart"/>
      <w:r w:rsidRPr="00826778">
        <w:rPr>
          <w:rFonts w:ascii="Times New Roman" w:hAnsi="Times New Roman" w:cs="Times New Roman"/>
          <w:color w:val="000000"/>
          <w:szCs w:val="24"/>
          <w:lang w:val="tr-TR"/>
        </w:rPr>
        <w:t xml:space="preserve">karotis  </w:t>
      </w:r>
      <w:proofErr w:type="spellStart"/>
      <w:r w:rsidRPr="00826778">
        <w:rPr>
          <w:rFonts w:ascii="Times New Roman" w:hAnsi="Times New Roman" w:cs="Times New Roman"/>
          <w:color w:val="000000"/>
          <w:szCs w:val="24"/>
          <w:lang w:val="tr-TR"/>
        </w:rPr>
        <w:t>bifurkasyosunun</w:t>
      </w:r>
      <w:proofErr w:type="spellEnd"/>
      <w:proofErr w:type="gramEnd"/>
      <w:r w:rsidRPr="00826778">
        <w:rPr>
          <w:rFonts w:ascii="Times New Roman" w:hAnsi="Times New Roman" w:cs="Times New Roman"/>
          <w:color w:val="000000"/>
          <w:szCs w:val="24"/>
          <w:lang w:val="tr-TR"/>
        </w:rPr>
        <w:t xml:space="preserve"> proksimali B-modda </w:t>
      </w:r>
      <w:proofErr w:type="spellStart"/>
      <w:r w:rsidRPr="00826778">
        <w:rPr>
          <w:rFonts w:ascii="Times New Roman" w:hAnsi="Times New Roman" w:cs="Times New Roman"/>
          <w:color w:val="000000"/>
          <w:szCs w:val="24"/>
          <w:lang w:val="tr-TR"/>
        </w:rPr>
        <w:t>longitudinal</w:t>
      </w:r>
      <w:proofErr w:type="spellEnd"/>
      <w:r w:rsidRPr="00826778">
        <w:rPr>
          <w:rFonts w:ascii="Times New Roman" w:hAnsi="Times New Roman" w:cs="Times New Roman"/>
          <w:color w:val="000000"/>
          <w:szCs w:val="24"/>
          <w:lang w:val="tr-TR"/>
        </w:rPr>
        <w:t xml:space="preserve"> </w:t>
      </w:r>
      <w:r w:rsidR="004C35B6">
        <w:rPr>
          <w:rFonts w:ascii="Times New Roman" w:hAnsi="Times New Roman" w:cs="Times New Roman"/>
          <w:color w:val="000000"/>
          <w:szCs w:val="24"/>
          <w:lang w:val="tr-TR"/>
        </w:rPr>
        <w:t xml:space="preserve">olarak </w:t>
      </w:r>
      <w:r w:rsidRPr="00826778">
        <w:rPr>
          <w:rFonts w:ascii="Times New Roman" w:hAnsi="Times New Roman" w:cs="Times New Roman"/>
          <w:color w:val="000000"/>
          <w:szCs w:val="24"/>
          <w:lang w:val="tr-TR"/>
        </w:rPr>
        <w:t xml:space="preserve">görüntülenmiştir. Hedef segmentte doppler modunda açı düzeltmesi </w:t>
      </w:r>
      <w:proofErr w:type="gramStart"/>
      <w:r w:rsidRPr="00826778">
        <w:rPr>
          <w:rFonts w:ascii="Times New Roman" w:hAnsi="Times New Roman" w:cs="Times New Roman"/>
          <w:color w:val="000000"/>
          <w:szCs w:val="24"/>
          <w:lang w:val="tr-TR"/>
        </w:rPr>
        <w:t xml:space="preserve">yapılarak </w:t>
      </w:r>
      <w:r w:rsidR="004C35B6">
        <w:rPr>
          <w:rFonts w:ascii="Times New Roman" w:hAnsi="Times New Roman" w:cs="Times New Roman"/>
          <w:color w:val="000000"/>
          <w:szCs w:val="24"/>
          <w:lang w:val="tr-TR"/>
        </w:rPr>
        <w:t>,</w:t>
      </w:r>
      <w:proofErr w:type="gramEnd"/>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 xml:space="preserve">ardışık 5 kardiyak vuruyu temsil eden dalga formu elde edilmiştir. </w:t>
      </w:r>
    </w:p>
    <w:p w14:paraId="3A50F098" w14:textId="7BC1FADC" w:rsidR="004C35B6" w:rsidRPr="00826778" w:rsidRDefault="004C35B6" w:rsidP="004C35B6">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Düzeltilmiş Akım Zamanı (FTc)</w:t>
      </w:r>
      <w:r w:rsidRPr="00826778">
        <w:rPr>
          <w:rFonts w:ascii="Times New Roman" w:hAnsi="Times New Roman" w:cs="Times New Roman"/>
          <w:color w:val="000000"/>
          <w:szCs w:val="24"/>
          <w:lang w:val="tr-TR"/>
        </w:rPr>
        <w:t xml:space="preserve"> hesaplamak için ilk olarak tepe sistolik hızı en yüksek olan kardiyak vuru seçilmiştir. Seçili dalga formunda sistol başlangıcından </w:t>
      </w:r>
      <w:proofErr w:type="spellStart"/>
      <w:r w:rsidRPr="00826778">
        <w:rPr>
          <w:rFonts w:ascii="Times New Roman" w:hAnsi="Times New Roman" w:cs="Times New Roman"/>
          <w:color w:val="000000"/>
          <w:szCs w:val="24"/>
          <w:lang w:val="tr-TR"/>
        </w:rPr>
        <w:t>dikrotik</w:t>
      </w:r>
      <w:proofErr w:type="spellEnd"/>
      <w:r w:rsidRPr="00826778">
        <w:rPr>
          <w:rFonts w:ascii="Times New Roman" w:hAnsi="Times New Roman" w:cs="Times New Roman"/>
          <w:color w:val="000000"/>
          <w:szCs w:val="24"/>
          <w:lang w:val="tr-TR"/>
        </w:rPr>
        <w:t xml:space="preserve"> çenti</w:t>
      </w:r>
      <w:r>
        <w:rPr>
          <w:rFonts w:ascii="Times New Roman" w:hAnsi="Times New Roman" w:cs="Times New Roman"/>
          <w:color w:val="000000"/>
          <w:szCs w:val="24"/>
          <w:lang w:val="tr-TR"/>
        </w:rPr>
        <w:t>ğin</w:t>
      </w:r>
      <w:r w:rsidRPr="00826778">
        <w:rPr>
          <w:rFonts w:ascii="Times New Roman" w:hAnsi="Times New Roman" w:cs="Times New Roman"/>
          <w:color w:val="000000"/>
          <w:szCs w:val="24"/>
          <w:lang w:val="tr-TR"/>
        </w:rPr>
        <w:t xml:space="preserve"> gözlendiği ana kadar geçen zaman Akım Zamanı olarak belirlenmiştir. Ardışık iki sistol başlangıcı arasında geçen zaman </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olarak ölçülmüştür. Sonrasında ''FTc=Akım Zamanı/√</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w:t>
      </w:r>
      <w:proofErr w:type="spellStart"/>
      <w:r w:rsidRPr="00826778">
        <w:rPr>
          <w:rFonts w:ascii="Times New Roman" w:hAnsi="Times New Roman" w:cs="Times New Roman"/>
          <w:color w:val="000000"/>
          <w:szCs w:val="24"/>
          <w:lang w:val="tr-TR"/>
        </w:rPr>
        <w:t>Bazzett</w:t>
      </w:r>
      <w:proofErr w:type="spellEnd"/>
      <w:r w:rsidRPr="00826778">
        <w:rPr>
          <w:rFonts w:ascii="Times New Roman" w:hAnsi="Times New Roman" w:cs="Times New Roman"/>
          <w:color w:val="000000"/>
          <w:szCs w:val="24"/>
          <w:lang w:val="tr-TR"/>
        </w:rPr>
        <w:t xml:space="preserve"> formülü üzerinde Düzeltilmiş Akım Zamanı değeri hesaplanmıştır.</w:t>
      </w:r>
    </w:p>
    <w:p w14:paraId="1C4E4DD2" w14:textId="5A4FCD61" w:rsidR="00154273" w:rsidRPr="00826778" w:rsidRDefault="00154273" w:rsidP="00154273">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dalga formlarından en yüksek tepe sistolik hıza sahip olan ölçüm </w:t>
      </w:r>
      <w:proofErr w:type="spellStart"/>
      <w:r w:rsidRPr="00826778">
        <w:rPr>
          <w:rFonts w:ascii="Times New Roman" w:hAnsi="Times New Roman" w:cs="Times New Roman"/>
          <w:color w:val="000000"/>
          <w:szCs w:val="24"/>
          <w:lang w:val="tr-TR"/>
        </w:rPr>
        <w:t>Vmax</w:t>
      </w:r>
      <w:proofErr w:type="spellEnd"/>
      <w:r w:rsidRPr="00826778">
        <w:rPr>
          <w:rFonts w:ascii="Times New Roman" w:hAnsi="Times New Roman" w:cs="Times New Roman"/>
          <w:color w:val="000000"/>
          <w:szCs w:val="24"/>
          <w:lang w:val="tr-TR"/>
        </w:rPr>
        <w:t xml:space="preserve"> değeri ve en düşük tepe sistolik hıza sahip olan ölçüm </w:t>
      </w:r>
      <w:proofErr w:type="spellStart"/>
      <w:r w:rsidRPr="00826778">
        <w:rPr>
          <w:rFonts w:ascii="Times New Roman" w:hAnsi="Times New Roman" w:cs="Times New Roman"/>
          <w:color w:val="000000"/>
          <w:szCs w:val="24"/>
          <w:lang w:val="tr-TR"/>
        </w:rPr>
        <w:t>Vmin</w:t>
      </w:r>
      <w:proofErr w:type="spellEnd"/>
      <w:r w:rsidRPr="00826778">
        <w:rPr>
          <w:rFonts w:ascii="Times New Roman" w:hAnsi="Times New Roman" w:cs="Times New Roman"/>
          <w:color w:val="000000"/>
          <w:szCs w:val="24"/>
          <w:lang w:val="tr-TR"/>
        </w:rPr>
        <w:t xml:space="preserve"> değeri olarak belirlenmiştir.</w:t>
      </w:r>
      <w:r w:rsidR="004C35B6">
        <w:rPr>
          <w:rFonts w:ascii="Times New Roman" w:hAnsi="Times New Roman" w:cs="Times New Roman"/>
          <w:color w:val="000000"/>
          <w:szCs w:val="24"/>
          <w:lang w:val="tr-TR"/>
        </w:rPr>
        <w:t xml:space="preserve"> </w:t>
      </w:r>
      <w:r w:rsidR="004C35B6" w:rsidRPr="004C35B6">
        <w:rPr>
          <w:rFonts w:ascii="Times New Roman" w:hAnsi="Times New Roman" w:cs="Times New Roman"/>
          <w:color w:val="EE0000"/>
          <w:szCs w:val="24"/>
          <w:lang w:val="tr-TR"/>
        </w:rPr>
        <w:t>DELTA V PEAK HESAPLANMASINI EKLE</w:t>
      </w:r>
    </w:p>
    <w:p w14:paraId="030C37CD" w14:textId="5A9E220A" w:rsidR="00154273" w:rsidRPr="00826778"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Akım volümünü</w:t>
      </w:r>
      <w:r w:rsidRPr="00826778">
        <w:rPr>
          <w:rFonts w:ascii="Times New Roman" w:hAnsi="Times New Roman" w:cs="Times New Roman"/>
          <w:color w:val="000000"/>
          <w:szCs w:val="24"/>
          <w:lang w:val="tr-TR"/>
        </w:rPr>
        <w:t xml:space="preserve"> hesaplamak için tepe sistolik hızı en yüksek olan kardiyak vuru seçilmiştir. Bu dalga formu üzerinde seçili kardiyak döngü boyunca meydana gelen spektrumun maksimum hızlarını gösteren kesintisiz bir çizgi çekilerek ortalama maksimum hız hesaplanmıştır. Ardından hedef segmentin lümen çapı ölçülmüştür. </w:t>
      </w:r>
      <w:r w:rsidR="004C35B6">
        <w:rPr>
          <w:rFonts w:ascii="Times New Roman" w:hAnsi="Times New Roman" w:cs="Times New Roman"/>
          <w:color w:val="000000"/>
          <w:szCs w:val="24"/>
          <w:lang w:val="tr-TR"/>
        </w:rPr>
        <w:t>USG c</w:t>
      </w:r>
      <w:r w:rsidRPr="00826778">
        <w:rPr>
          <w:rFonts w:ascii="Times New Roman" w:hAnsi="Times New Roman" w:cs="Times New Roman"/>
          <w:color w:val="000000"/>
          <w:szCs w:val="24"/>
          <w:lang w:val="tr-TR"/>
        </w:rPr>
        <w:t>ihaz</w:t>
      </w:r>
      <w:r w:rsidR="004C35B6">
        <w:rPr>
          <w:rFonts w:ascii="Times New Roman" w:hAnsi="Times New Roman" w:cs="Times New Roman"/>
          <w:color w:val="000000"/>
          <w:szCs w:val="24"/>
          <w:lang w:val="tr-TR"/>
        </w:rPr>
        <w:t>ı</w:t>
      </w:r>
      <w:r w:rsidRPr="00826778">
        <w:rPr>
          <w:rFonts w:ascii="Times New Roman" w:hAnsi="Times New Roman" w:cs="Times New Roman"/>
          <w:color w:val="000000"/>
          <w:szCs w:val="24"/>
          <w:lang w:val="tr-TR"/>
        </w:rPr>
        <w:t xml:space="preserve"> tarafından hesaplanan lümen alanı ile ortalama maksimum hız değeri çarpılarak Akım Volüm değeri belirlenmiştir.</w:t>
      </w:r>
    </w:p>
    <w:p w14:paraId="2479B34C" w14:textId="09F5EB4F" w:rsidR="00154273" w:rsidRPr="004C35B6"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Akselerasyon Zamanı ve Akselerasyon İndeksi</w:t>
      </w:r>
      <w:r w:rsidRPr="00826778">
        <w:rPr>
          <w:rFonts w:ascii="Times New Roman" w:hAnsi="Times New Roman" w:cs="Times New Roman"/>
          <w:color w:val="000000"/>
          <w:szCs w:val="24"/>
          <w:lang w:val="tr-TR"/>
        </w:rPr>
        <w:t xml:space="preserve"> hesaplamak için tepe sistolik hızı en yüksek olan kardiyak vuru seçilmiştir. Sistolün başladığı noktadan tepe sistolik hızın izlendiği noktaya doğru düz bir çizgi çekilmiştir.</w:t>
      </w:r>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Ardından cihazın hesaplama özelliği kullanılarak ‘</w:t>
      </w:r>
      <w:proofErr w:type="gramStart"/>
      <w:r w:rsidRPr="00826778">
        <w:rPr>
          <w:rFonts w:ascii="Times New Roman" w:hAnsi="Times New Roman" w:cs="Times New Roman"/>
          <w:color w:val="000000"/>
          <w:szCs w:val="24"/>
          <w:lang w:val="tr-TR"/>
        </w:rPr>
        <w:t>’(</w:t>
      </w:r>
      <w:proofErr w:type="gramEnd"/>
      <w:r w:rsidRPr="00826778">
        <w:rPr>
          <w:rFonts w:ascii="Times New Roman" w:hAnsi="Times New Roman" w:cs="Times New Roman"/>
          <w:color w:val="000000"/>
          <w:szCs w:val="24"/>
          <w:lang w:val="tr-TR"/>
        </w:rPr>
        <w:t>Tepe Sistolik Hız – Sistol Başlangıç</w:t>
      </w:r>
      <w:r w:rsidR="004C35B6">
        <w:rPr>
          <w:rFonts w:ascii="Times New Roman" w:hAnsi="Times New Roman" w:cs="Times New Roman"/>
          <w:color w:val="000000"/>
          <w:szCs w:val="24"/>
          <w:lang w:val="tr-TR"/>
        </w:rPr>
        <w:t xml:space="preserve"> </w:t>
      </w:r>
      <w:proofErr w:type="gramStart"/>
      <w:r w:rsidRPr="00826778">
        <w:rPr>
          <w:rFonts w:ascii="Times New Roman" w:hAnsi="Times New Roman" w:cs="Times New Roman"/>
          <w:color w:val="000000"/>
          <w:szCs w:val="24"/>
          <w:lang w:val="tr-TR"/>
        </w:rPr>
        <w:t>Hızı)/</w:t>
      </w:r>
      <w:proofErr w:type="gramEnd"/>
      <w:r w:rsidRPr="00826778">
        <w:rPr>
          <w:rFonts w:ascii="Times New Roman" w:hAnsi="Times New Roman" w:cs="Times New Roman"/>
          <w:color w:val="000000"/>
          <w:szCs w:val="24"/>
          <w:lang w:val="tr-TR"/>
        </w:rPr>
        <w:t>Akselerasyon Zamanı’’ formülü yardımıyla Akselerasyon İndeksi ve Akselerasyon Zamanı değerleri kaydedilmiştir.</w:t>
      </w:r>
    </w:p>
    <w:p w14:paraId="356E1432" w14:textId="77777777" w:rsidR="004C35B6" w:rsidRDefault="004C35B6" w:rsidP="0082676B">
      <w:pPr>
        <w:pStyle w:val="Balk5"/>
        <w:spacing w:line="360" w:lineRule="auto"/>
        <w:rPr>
          <w:rFonts w:ascii="Times New Roman" w:hAnsi="Times New Roman" w:cs="Times New Roman"/>
          <w:b/>
          <w:bCs/>
          <w:color w:val="000000"/>
          <w:szCs w:val="24"/>
          <w:lang w:val="tr-TR"/>
        </w:rPr>
      </w:pPr>
    </w:p>
    <w:p w14:paraId="066F246F" w14:textId="5BC1D0A4" w:rsidR="00154273" w:rsidRPr="00826778" w:rsidRDefault="00154273"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b/>
          <w:bCs/>
          <w:color w:val="000000"/>
          <w:szCs w:val="24"/>
          <w:lang w:val="tr-TR"/>
        </w:rPr>
        <w:t>Anestezi Yönetimi</w:t>
      </w:r>
    </w:p>
    <w:p w14:paraId="3CFE1970" w14:textId="5B099C3A" w:rsidR="00186256" w:rsidRPr="00826778" w:rsidRDefault="00621B48"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color w:val="000000"/>
          <w:szCs w:val="24"/>
          <w:lang w:val="tr-TR"/>
        </w:rPr>
        <w:lastRenderedPageBreak/>
        <w:t xml:space="preserve">Hastalara standart ASA monitörizasyonu, 5 kablolu EKG, invaziv olmayan kan basıncı, </w:t>
      </w:r>
      <w:proofErr w:type="spellStart"/>
      <w:r w:rsidRPr="00826778">
        <w:rPr>
          <w:rFonts w:ascii="Times New Roman" w:hAnsi="Times New Roman" w:cs="Times New Roman"/>
          <w:color w:val="000000"/>
          <w:szCs w:val="24"/>
          <w:lang w:val="tr-TR"/>
        </w:rPr>
        <w:t>pulse</w:t>
      </w:r>
      <w:proofErr w:type="spellEnd"/>
      <w:r w:rsidRPr="00826778">
        <w:rPr>
          <w:rFonts w:ascii="Times New Roman" w:hAnsi="Times New Roman" w:cs="Times New Roman"/>
          <w:color w:val="000000"/>
          <w:szCs w:val="24"/>
          <w:lang w:val="tr-TR"/>
        </w:rPr>
        <w:t xml:space="preserve"> oksimetre ile monitörize edilmiştir. Rutin olarak indüksiyon öncesinde hastanın </w:t>
      </w:r>
      <w:proofErr w:type="spellStart"/>
      <w:r w:rsidRPr="00826778">
        <w:rPr>
          <w:rFonts w:ascii="Times New Roman" w:hAnsi="Times New Roman" w:cs="Times New Roman"/>
          <w:color w:val="000000"/>
          <w:szCs w:val="24"/>
          <w:lang w:val="tr-TR"/>
        </w:rPr>
        <w:t>non</w:t>
      </w:r>
      <w:proofErr w:type="spellEnd"/>
      <w:r w:rsidRPr="00826778">
        <w:rPr>
          <w:rFonts w:ascii="Times New Roman" w:hAnsi="Times New Roman" w:cs="Times New Roman"/>
          <w:color w:val="000000"/>
          <w:szCs w:val="24"/>
          <w:lang w:val="tr-TR"/>
        </w:rPr>
        <w:t>-dominant eline Allen testi uygulan</w:t>
      </w:r>
      <w:r w:rsidR="008E60EB" w:rsidRPr="00826778">
        <w:rPr>
          <w:rFonts w:ascii="Times New Roman" w:hAnsi="Times New Roman" w:cs="Times New Roman"/>
          <w:color w:val="000000"/>
          <w:szCs w:val="24"/>
          <w:lang w:val="tr-TR"/>
        </w:rPr>
        <w:t xml:space="preserve">ıp, </w:t>
      </w:r>
      <w:proofErr w:type="spellStart"/>
      <w:r w:rsidR="008E60EB" w:rsidRPr="00826778">
        <w:rPr>
          <w:rFonts w:ascii="Times New Roman" w:hAnsi="Times New Roman" w:cs="Times New Roman"/>
          <w:color w:val="000000"/>
          <w:szCs w:val="24"/>
          <w:lang w:val="tr-TR"/>
        </w:rPr>
        <w:t>ulnar</w:t>
      </w:r>
      <w:proofErr w:type="spellEnd"/>
      <w:r w:rsidR="008E60EB" w:rsidRPr="00826778">
        <w:rPr>
          <w:rFonts w:ascii="Times New Roman" w:hAnsi="Times New Roman" w:cs="Times New Roman"/>
          <w:color w:val="000000"/>
          <w:szCs w:val="24"/>
          <w:lang w:val="tr-TR"/>
        </w:rPr>
        <w:t xml:space="preserve"> akım izlendikten </w:t>
      </w:r>
      <w:r w:rsidRPr="00826778">
        <w:rPr>
          <w:rFonts w:ascii="Times New Roman" w:hAnsi="Times New Roman" w:cs="Times New Roman"/>
          <w:color w:val="000000"/>
          <w:szCs w:val="24"/>
          <w:lang w:val="tr-TR"/>
        </w:rPr>
        <w:t>sonra</w:t>
      </w:r>
      <w:r w:rsidR="008E60EB" w:rsidRPr="00826778">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radiyal</w:t>
      </w:r>
      <w:proofErr w:type="spellEnd"/>
      <w:r w:rsidRPr="00826778">
        <w:rPr>
          <w:rFonts w:ascii="Times New Roman" w:hAnsi="Times New Roman" w:cs="Times New Roman"/>
          <w:color w:val="000000"/>
          <w:szCs w:val="24"/>
          <w:lang w:val="tr-TR"/>
        </w:rPr>
        <w:t xml:space="preserve"> arter girişim bölgesi </w:t>
      </w:r>
      <w:proofErr w:type="spellStart"/>
      <w:r w:rsidRPr="00826778">
        <w:rPr>
          <w:rFonts w:ascii="Times New Roman" w:hAnsi="Times New Roman" w:cs="Times New Roman"/>
          <w:color w:val="000000"/>
          <w:szCs w:val="24"/>
          <w:lang w:val="tr-TR"/>
        </w:rPr>
        <w:t>povidyon</w:t>
      </w:r>
      <w:proofErr w:type="spellEnd"/>
      <w:r w:rsidRPr="00826778">
        <w:rPr>
          <w:rFonts w:ascii="Times New Roman" w:hAnsi="Times New Roman" w:cs="Times New Roman"/>
          <w:color w:val="000000"/>
          <w:szCs w:val="24"/>
          <w:lang w:val="tr-TR"/>
        </w:rPr>
        <w:t xml:space="preserve"> iyot ile temizlenip lidokain ile intradermal lokal anestezi uygulandıktan sonra invaziv arteriyel monitörizasyon</w:t>
      </w:r>
      <w:r w:rsidR="004C35B6">
        <w:rPr>
          <w:rFonts w:ascii="Times New Roman" w:hAnsi="Times New Roman" w:cs="Times New Roman"/>
          <w:color w:val="000000"/>
          <w:szCs w:val="24"/>
          <w:lang w:val="tr-TR"/>
        </w:rPr>
        <w:t>u</w:t>
      </w:r>
      <w:r w:rsidRPr="00826778">
        <w:rPr>
          <w:rFonts w:ascii="Times New Roman" w:hAnsi="Times New Roman" w:cs="Times New Roman"/>
          <w:color w:val="000000"/>
          <w:szCs w:val="24"/>
          <w:lang w:val="tr-TR"/>
        </w:rPr>
        <w:t xml:space="preserve"> yapılarak anlık tansiyon ölçümleri kaydedilmiştir.</w:t>
      </w:r>
    </w:p>
    <w:p w14:paraId="52B3621A" w14:textId="77777777" w:rsidR="008E60EB"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Hastaların bazal verileri basınç sıfırlama işleminden sonra, arter değeri ile invaziv olmayan kan basıncı uyumlu olduğu görüldükten sonra kaydedilmeye başlanmıştır.</w:t>
      </w:r>
    </w:p>
    <w:p w14:paraId="7BEB08A6" w14:textId="1D349961" w:rsidR="008E60EB" w:rsidRPr="00826778" w:rsidRDefault="004C35B6" w:rsidP="0082676B">
      <w:pPr>
        <w:pStyle w:val="Balk5"/>
        <w:spacing w:line="360" w:lineRule="auto"/>
        <w:rPr>
          <w:rFonts w:ascii="Times New Roman" w:hAnsi="Times New Roman" w:cs="Times New Roman"/>
          <w:color w:val="000000"/>
          <w:szCs w:val="24"/>
          <w:lang w:val="tr-TR"/>
        </w:rPr>
      </w:pPr>
      <w:r>
        <w:rPr>
          <w:rFonts w:ascii="Times New Roman" w:hAnsi="Times New Roman" w:cs="Times New Roman"/>
          <w:color w:val="000000"/>
          <w:szCs w:val="24"/>
          <w:lang w:val="tr-TR"/>
        </w:rPr>
        <w:t>A</w:t>
      </w:r>
      <w:r w:rsidRPr="00826778">
        <w:rPr>
          <w:rFonts w:ascii="Times New Roman" w:hAnsi="Times New Roman" w:cs="Times New Roman"/>
          <w:color w:val="000000"/>
          <w:szCs w:val="24"/>
          <w:lang w:val="tr-TR"/>
        </w:rPr>
        <w:t xml:space="preserve">nestezi derinliği takibi </w:t>
      </w:r>
      <w:r w:rsidR="008E60EB" w:rsidRPr="00826778">
        <w:rPr>
          <w:rFonts w:ascii="Times New Roman" w:hAnsi="Times New Roman" w:cs="Times New Roman"/>
          <w:color w:val="000000"/>
          <w:szCs w:val="24"/>
          <w:lang w:val="tr-TR"/>
        </w:rPr>
        <w:t xml:space="preserve">BİS (Bisepktral </w:t>
      </w:r>
      <w:proofErr w:type="spellStart"/>
      <w:r w:rsidR="008E60EB" w:rsidRPr="00826778">
        <w:rPr>
          <w:rFonts w:ascii="Times New Roman" w:hAnsi="Times New Roman" w:cs="Times New Roman"/>
          <w:color w:val="000000"/>
          <w:szCs w:val="24"/>
          <w:lang w:val="tr-TR"/>
        </w:rPr>
        <w:t>İndex</w:t>
      </w:r>
      <w:proofErr w:type="spellEnd"/>
      <w:r w:rsidR="008E60EB" w:rsidRPr="00826778">
        <w:rPr>
          <w:rFonts w:ascii="Times New Roman" w:hAnsi="Times New Roman" w:cs="Times New Roman"/>
          <w:color w:val="000000"/>
          <w:szCs w:val="24"/>
          <w:lang w:val="tr-TR"/>
        </w:rPr>
        <w:t xml:space="preserve">) elektrodu </w:t>
      </w:r>
      <w:r>
        <w:rPr>
          <w:rFonts w:ascii="Times New Roman" w:hAnsi="Times New Roman" w:cs="Times New Roman"/>
          <w:color w:val="000000"/>
          <w:szCs w:val="24"/>
          <w:lang w:val="tr-TR"/>
        </w:rPr>
        <w:t>yerleştirip yapılmıştır.</w:t>
      </w:r>
    </w:p>
    <w:p w14:paraId="7B22C1CA" w14:textId="7EBBDD15" w:rsidR="00186256"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 xml:space="preserve"> %80 oksijen konsantrasyonu ile </w:t>
      </w:r>
      <w:proofErr w:type="spellStart"/>
      <w:r w:rsidRPr="004C35B6">
        <w:rPr>
          <w:rFonts w:ascii="Times New Roman" w:hAnsi="Times New Roman" w:cs="Times New Roman"/>
          <w:color w:val="EE0000"/>
          <w:szCs w:val="24"/>
          <w:lang w:val="tr-TR"/>
        </w:rPr>
        <w:t>pre</w:t>
      </w:r>
      <w:proofErr w:type="spellEnd"/>
      <w:r w:rsidRPr="004C35B6">
        <w:rPr>
          <w:rFonts w:ascii="Times New Roman" w:hAnsi="Times New Roman" w:cs="Times New Roman"/>
          <w:color w:val="EE0000"/>
          <w:szCs w:val="24"/>
          <w:lang w:val="tr-TR"/>
        </w:rPr>
        <w:t xml:space="preserve">-oksijenasyondan (3 dakika süreyle) sonra hastalara lidokain (1 </w:t>
      </w:r>
      <w:r w:rsidR="004C35B6" w:rsidRPr="004C35B6">
        <w:rPr>
          <w:rFonts w:ascii="Times New Roman" w:hAnsi="Times New Roman" w:cs="Times New Roman"/>
          <w:color w:val="EE0000"/>
          <w:szCs w:val="24"/>
          <w:lang w:val="tr-TR"/>
        </w:rPr>
        <w:t>mg/</w:t>
      </w:r>
      <w:proofErr w:type="gramStart"/>
      <w:r w:rsidR="004C35B6" w:rsidRPr="004C35B6">
        <w:rPr>
          <w:rFonts w:ascii="Times New Roman" w:hAnsi="Times New Roman" w:cs="Times New Roman"/>
          <w:color w:val="EE0000"/>
          <w:szCs w:val="24"/>
          <w:lang w:val="tr-TR"/>
        </w:rPr>
        <w:t xml:space="preserve">kg </w:t>
      </w:r>
      <w:r w:rsidRPr="004C35B6">
        <w:rPr>
          <w:rFonts w:ascii="Times New Roman" w:hAnsi="Times New Roman" w:cs="Times New Roman"/>
          <w:color w:val="EE0000"/>
          <w:szCs w:val="24"/>
          <w:lang w:val="tr-TR"/>
        </w:rPr>
        <w:t>)</w:t>
      </w:r>
      <w:proofErr w:type="gramEnd"/>
      <w:r w:rsidRPr="004C35B6">
        <w:rPr>
          <w:rFonts w:ascii="Times New Roman" w:hAnsi="Times New Roman" w:cs="Times New Roman"/>
          <w:color w:val="EE0000"/>
          <w:szCs w:val="24"/>
          <w:lang w:val="tr-TR"/>
        </w:rPr>
        <w:t xml:space="preserve">, </w:t>
      </w:r>
      <w:proofErr w:type="spellStart"/>
      <w:r w:rsidRPr="004C35B6">
        <w:rPr>
          <w:rFonts w:ascii="Times New Roman" w:hAnsi="Times New Roman" w:cs="Times New Roman"/>
          <w:color w:val="EE0000"/>
          <w:szCs w:val="24"/>
          <w:lang w:val="tr-TR"/>
        </w:rPr>
        <w:t>fentanil</w:t>
      </w:r>
      <w:proofErr w:type="spellEnd"/>
      <w:r w:rsidRPr="004C35B6">
        <w:rPr>
          <w:rFonts w:ascii="Times New Roman" w:hAnsi="Times New Roman" w:cs="Times New Roman"/>
          <w:color w:val="EE0000"/>
          <w:szCs w:val="24"/>
          <w:lang w:val="tr-TR"/>
        </w:rPr>
        <w:t xml:space="preserve"> (2 </w:t>
      </w:r>
      <w:proofErr w:type="spellStart"/>
      <w:r w:rsidR="00890EA2">
        <w:rPr>
          <w:rFonts w:ascii="Times New Roman" w:hAnsi="Times New Roman" w:cs="Times New Roman"/>
          <w:color w:val="EE0000"/>
          <w:szCs w:val="24"/>
          <w:lang w:val="tr-TR"/>
        </w:rPr>
        <w:t>mcg</w:t>
      </w:r>
      <w:proofErr w:type="spellEnd"/>
      <w:r w:rsidRPr="004C35B6">
        <w:rPr>
          <w:rFonts w:ascii="Times New Roman" w:hAnsi="Times New Roman" w:cs="Times New Roman"/>
          <w:color w:val="EE0000"/>
          <w:szCs w:val="24"/>
          <w:lang w:val="tr-TR"/>
        </w:rPr>
        <w:t>/</w:t>
      </w:r>
      <w:r w:rsidR="00890EA2">
        <w:rPr>
          <w:rFonts w:ascii="Times New Roman" w:hAnsi="Times New Roman" w:cs="Times New Roman"/>
          <w:color w:val="EE0000"/>
          <w:szCs w:val="24"/>
          <w:lang w:val="tr-TR"/>
        </w:rPr>
        <w:t>kg</w:t>
      </w:r>
      <w:r w:rsidRPr="004C35B6">
        <w:rPr>
          <w:rFonts w:ascii="Times New Roman" w:hAnsi="Times New Roman" w:cs="Times New Roman"/>
          <w:color w:val="EE0000"/>
          <w:szCs w:val="24"/>
          <w:lang w:val="tr-TR"/>
        </w:rPr>
        <w:t>), propofol (2-</w:t>
      </w:r>
      <w:proofErr w:type="gramStart"/>
      <w:r w:rsidRPr="004C35B6">
        <w:rPr>
          <w:rFonts w:ascii="Times New Roman" w:hAnsi="Times New Roman" w:cs="Times New Roman"/>
          <w:color w:val="EE0000"/>
          <w:szCs w:val="24"/>
          <w:lang w:val="tr-TR"/>
        </w:rPr>
        <w:t>2.5</w:t>
      </w:r>
      <w:proofErr w:type="gramEnd"/>
      <w:r w:rsidRPr="004C35B6">
        <w:rPr>
          <w:rFonts w:ascii="Times New Roman" w:hAnsi="Times New Roman" w:cs="Times New Roman"/>
          <w:color w:val="EE0000"/>
          <w:szCs w:val="24"/>
          <w:lang w:val="tr-TR"/>
        </w:rPr>
        <w:t xml:space="preserve"> 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w:t>
      </w:r>
      <w:r w:rsidR="00890EA2">
        <w:rPr>
          <w:rFonts w:ascii="Times New Roman" w:hAnsi="Times New Roman" w:cs="Times New Roman"/>
          <w:color w:val="EE0000"/>
          <w:szCs w:val="24"/>
          <w:lang w:val="tr-TR"/>
        </w:rPr>
        <w:t>kg</w:t>
      </w:r>
      <w:r w:rsidRPr="004C35B6">
        <w:rPr>
          <w:rFonts w:ascii="Times New Roman" w:hAnsi="Times New Roman" w:cs="Times New Roman"/>
          <w:color w:val="EE0000"/>
          <w:szCs w:val="24"/>
          <w:lang w:val="tr-TR"/>
        </w:rPr>
        <w:t xml:space="preserve">), </w:t>
      </w:r>
      <w:r w:rsidR="008C461B" w:rsidRPr="004C35B6">
        <w:rPr>
          <w:rFonts w:ascii="Times New Roman" w:hAnsi="Times New Roman" w:cs="Times New Roman"/>
          <w:color w:val="EE0000"/>
          <w:szCs w:val="24"/>
          <w:lang w:val="tr-TR"/>
        </w:rPr>
        <w:t>ile anestezi indüksiyonu 45 saniye – 1 dakika içerisinde</w:t>
      </w:r>
      <w:r w:rsidR="008C461B" w:rsidRPr="004C35B6">
        <w:rPr>
          <w:rFonts w:ascii="Times New Roman" w:hAnsi="Times New Roman" w:cs="Times New Roman"/>
          <w:color w:val="EE0000"/>
          <w:szCs w:val="24"/>
          <w:lang w:val="tr-TR"/>
        </w:rPr>
        <w:t xml:space="preserve"> </w:t>
      </w:r>
      <w:r w:rsidR="008C461B">
        <w:rPr>
          <w:rFonts w:ascii="Times New Roman" w:hAnsi="Times New Roman" w:cs="Times New Roman"/>
          <w:color w:val="EE0000"/>
          <w:szCs w:val="24"/>
          <w:lang w:val="tr-TR"/>
        </w:rPr>
        <w:t xml:space="preserve">tamamlandı </w:t>
      </w:r>
      <w:r w:rsidRPr="004C35B6">
        <w:rPr>
          <w:rFonts w:ascii="Times New Roman" w:hAnsi="Times New Roman" w:cs="Times New Roman"/>
          <w:color w:val="EE0000"/>
          <w:szCs w:val="24"/>
          <w:lang w:val="tr-TR"/>
        </w:rPr>
        <w:t xml:space="preserve">ve </w:t>
      </w:r>
      <w:r w:rsidR="008C461B">
        <w:rPr>
          <w:rFonts w:ascii="Times New Roman" w:hAnsi="Times New Roman" w:cs="Times New Roman"/>
          <w:color w:val="EE0000"/>
          <w:szCs w:val="24"/>
          <w:lang w:val="tr-TR"/>
        </w:rPr>
        <w:t xml:space="preserve">takiben </w:t>
      </w:r>
      <w:r w:rsidRPr="004C35B6">
        <w:rPr>
          <w:rFonts w:ascii="Times New Roman" w:hAnsi="Times New Roman" w:cs="Times New Roman"/>
          <w:color w:val="EE0000"/>
          <w:szCs w:val="24"/>
          <w:lang w:val="tr-TR"/>
        </w:rPr>
        <w:t>rokuronyum (</w:t>
      </w:r>
      <w:proofErr w:type="gramStart"/>
      <w:r w:rsidRPr="004C35B6">
        <w:rPr>
          <w:rFonts w:ascii="Times New Roman" w:hAnsi="Times New Roman" w:cs="Times New Roman"/>
          <w:color w:val="EE0000"/>
          <w:szCs w:val="24"/>
          <w:lang w:val="tr-TR"/>
        </w:rPr>
        <w:t xml:space="preserve">0.6 </w:t>
      </w:r>
      <w:r w:rsidR="008C461B">
        <w:rPr>
          <w:rFonts w:ascii="Times New Roman" w:hAnsi="Times New Roman" w:cs="Times New Roman"/>
          <w:color w:val="EE0000"/>
          <w:szCs w:val="24"/>
          <w:lang w:val="tr-TR"/>
        </w:rPr>
        <w:t>-0.8</w:t>
      </w:r>
      <w:proofErr w:type="gramEnd"/>
      <w:r w:rsidR="008C461B">
        <w:rPr>
          <w:rFonts w:ascii="Times New Roman" w:hAnsi="Times New Roman" w:cs="Times New Roman"/>
          <w:color w:val="EE0000"/>
          <w:szCs w:val="24"/>
          <w:lang w:val="tr-TR"/>
        </w:rPr>
        <w:t xml:space="preserve"> </w:t>
      </w:r>
      <w:r w:rsidRPr="004C35B6">
        <w:rPr>
          <w:rFonts w:ascii="Times New Roman" w:hAnsi="Times New Roman" w:cs="Times New Roman"/>
          <w:color w:val="EE0000"/>
          <w:szCs w:val="24"/>
          <w:lang w:val="tr-TR"/>
        </w:rPr>
        <w:t>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/k</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 xml:space="preserve">) </w:t>
      </w:r>
      <w:proofErr w:type="spellStart"/>
      <w:r w:rsidR="008C461B">
        <w:rPr>
          <w:rFonts w:ascii="Times New Roman" w:hAnsi="Times New Roman" w:cs="Times New Roman"/>
          <w:color w:val="EE0000"/>
          <w:szCs w:val="24"/>
          <w:lang w:val="tr-TR"/>
        </w:rPr>
        <w:t>i.v</w:t>
      </w:r>
      <w:proofErr w:type="spellEnd"/>
      <w:r w:rsidR="008C461B">
        <w:rPr>
          <w:rFonts w:ascii="Times New Roman" w:hAnsi="Times New Roman" w:cs="Times New Roman"/>
          <w:color w:val="EE0000"/>
          <w:szCs w:val="24"/>
          <w:lang w:val="tr-TR"/>
        </w:rPr>
        <w:t xml:space="preserve"> ile kas gevşekliği </w:t>
      </w:r>
      <w:proofErr w:type="gramStart"/>
      <w:r w:rsidR="008C461B">
        <w:rPr>
          <w:rFonts w:ascii="Times New Roman" w:hAnsi="Times New Roman" w:cs="Times New Roman"/>
          <w:color w:val="EE0000"/>
          <w:szCs w:val="24"/>
          <w:lang w:val="tr-TR"/>
        </w:rPr>
        <w:t xml:space="preserve">sağlanarak </w:t>
      </w:r>
      <w:r w:rsidRPr="004C35B6">
        <w:rPr>
          <w:rFonts w:ascii="Times New Roman" w:hAnsi="Times New Roman" w:cs="Times New Roman"/>
          <w:color w:val="EE0000"/>
          <w:szCs w:val="24"/>
          <w:lang w:val="tr-TR"/>
        </w:rPr>
        <w:t xml:space="preserve"> </w:t>
      </w:r>
      <w:r w:rsidR="008C461B" w:rsidRPr="00826778">
        <w:rPr>
          <w:rFonts w:ascii="Times New Roman" w:hAnsi="Times New Roman" w:cs="Times New Roman"/>
          <w:color w:val="000000"/>
          <w:szCs w:val="24"/>
          <w:lang w:val="tr-TR"/>
        </w:rPr>
        <w:t>Daha</w:t>
      </w:r>
      <w:proofErr w:type="gramEnd"/>
      <w:r w:rsidR="008C461B" w:rsidRPr="00826778">
        <w:rPr>
          <w:rFonts w:ascii="Times New Roman" w:hAnsi="Times New Roman" w:cs="Times New Roman"/>
          <w:color w:val="000000"/>
          <w:szCs w:val="24"/>
          <w:lang w:val="tr-TR"/>
        </w:rPr>
        <w:t xml:space="preserve"> sonra hastalar uygun endotrakeal tüp </w:t>
      </w:r>
      <w:r w:rsidR="008C461B">
        <w:rPr>
          <w:rFonts w:ascii="Times New Roman" w:hAnsi="Times New Roman" w:cs="Times New Roman"/>
          <w:color w:val="000000"/>
          <w:szCs w:val="24"/>
          <w:lang w:val="tr-TR"/>
        </w:rPr>
        <w:t xml:space="preserve">ile </w:t>
      </w:r>
      <w:proofErr w:type="spellStart"/>
      <w:r w:rsidR="008C461B" w:rsidRPr="00826778">
        <w:rPr>
          <w:rFonts w:ascii="Times New Roman" w:hAnsi="Times New Roman" w:cs="Times New Roman"/>
          <w:color w:val="000000"/>
          <w:szCs w:val="24"/>
          <w:lang w:val="tr-TR"/>
        </w:rPr>
        <w:t>orotrakeal</w:t>
      </w:r>
      <w:proofErr w:type="spellEnd"/>
      <w:r w:rsidR="008C461B" w:rsidRPr="00826778">
        <w:rPr>
          <w:rFonts w:ascii="Times New Roman" w:hAnsi="Times New Roman" w:cs="Times New Roman"/>
          <w:color w:val="000000"/>
          <w:szCs w:val="24"/>
          <w:lang w:val="tr-TR"/>
        </w:rPr>
        <w:t xml:space="preserve"> yoldan </w:t>
      </w:r>
      <w:r w:rsidR="008C461B">
        <w:rPr>
          <w:rFonts w:ascii="Times New Roman" w:hAnsi="Times New Roman" w:cs="Times New Roman"/>
          <w:color w:val="000000"/>
          <w:szCs w:val="24"/>
          <w:lang w:val="tr-TR"/>
        </w:rPr>
        <w:t xml:space="preserve">tek seferde </w:t>
      </w:r>
      <w:r w:rsidR="008C461B" w:rsidRPr="00826778">
        <w:rPr>
          <w:rFonts w:ascii="Times New Roman" w:hAnsi="Times New Roman" w:cs="Times New Roman"/>
          <w:color w:val="000000"/>
          <w:szCs w:val="24"/>
          <w:lang w:val="tr-TR"/>
        </w:rPr>
        <w:t xml:space="preserve">entübe edilmiştir. </w:t>
      </w:r>
      <w:proofErr w:type="gramStart"/>
      <w:r w:rsidR="004C35B6">
        <w:rPr>
          <w:rFonts w:ascii="Times New Roman" w:hAnsi="Times New Roman" w:cs="Times New Roman"/>
          <w:color w:val="EE0000"/>
          <w:szCs w:val="24"/>
          <w:lang w:val="tr-TR"/>
        </w:rPr>
        <w:t>BİRİMLERİ</w:t>
      </w:r>
      <w:proofErr w:type="gramEnd"/>
      <w:r w:rsidR="004C35B6">
        <w:rPr>
          <w:rFonts w:ascii="Times New Roman" w:hAnsi="Times New Roman" w:cs="Times New Roman"/>
          <w:color w:val="EE0000"/>
          <w:szCs w:val="24"/>
          <w:lang w:val="tr-TR"/>
        </w:rPr>
        <w:t xml:space="preserve"> KISALT</w:t>
      </w:r>
    </w:p>
    <w:p w14:paraId="5DB085E4" w14:textId="24D480CA" w:rsidR="008E60EB"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10 </w:t>
      </w:r>
      <w:proofErr w:type="spellStart"/>
      <w:r w:rsidRPr="00826778">
        <w:rPr>
          <w:rFonts w:ascii="Times New Roman" w:hAnsi="Times New Roman" w:cs="Times New Roman"/>
          <w:color w:val="000000"/>
          <w:szCs w:val="24"/>
          <w:lang w:val="tr-TR"/>
        </w:rPr>
        <w:t>mL</w:t>
      </w:r>
      <w:proofErr w:type="spellEnd"/>
      <w:r w:rsidRPr="00826778">
        <w:rPr>
          <w:rFonts w:ascii="Times New Roman" w:hAnsi="Times New Roman" w:cs="Times New Roman"/>
          <w:color w:val="000000"/>
          <w:szCs w:val="24"/>
          <w:lang w:val="tr-TR"/>
        </w:rPr>
        <w:t xml:space="preserve">/kg </w:t>
      </w:r>
      <w:proofErr w:type="spellStart"/>
      <w:r w:rsidRPr="00826778">
        <w:rPr>
          <w:rFonts w:ascii="Times New Roman" w:hAnsi="Times New Roman" w:cs="Times New Roman"/>
          <w:color w:val="000000"/>
          <w:szCs w:val="24"/>
          <w:lang w:val="tr-TR"/>
        </w:rPr>
        <w:t>kristalloid</w:t>
      </w:r>
      <w:proofErr w:type="spellEnd"/>
      <w:r w:rsidRPr="00826778">
        <w:rPr>
          <w:rFonts w:ascii="Times New Roman" w:hAnsi="Times New Roman" w:cs="Times New Roman"/>
          <w:color w:val="000000"/>
          <w:szCs w:val="24"/>
          <w:lang w:val="tr-TR"/>
        </w:rPr>
        <w:t xml:space="preserve"> infüzyonu </w:t>
      </w:r>
      <w:proofErr w:type="spellStart"/>
      <w:r w:rsidR="008C461B">
        <w:rPr>
          <w:rFonts w:ascii="Times New Roman" w:hAnsi="Times New Roman" w:cs="Times New Roman"/>
          <w:color w:val="000000"/>
          <w:szCs w:val="24"/>
          <w:lang w:val="tr-TR"/>
        </w:rPr>
        <w:t>i.v</w:t>
      </w:r>
      <w:proofErr w:type="spellEnd"/>
      <w:r w:rsidR="008C461B">
        <w:rPr>
          <w:rFonts w:ascii="Times New Roman" w:hAnsi="Times New Roman" w:cs="Times New Roman"/>
          <w:color w:val="000000"/>
          <w:szCs w:val="24"/>
          <w:lang w:val="tr-TR"/>
        </w:rPr>
        <w:t xml:space="preserve"> olarak</w:t>
      </w:r>
      <w:r w:rsidRPr="00826778">
        <w:rPr>
          <w:rFonts w:ascii="Times New Roman" w:hAnsi="Times New Roman" w:cs="Times New Roman"/>
          <w:color w:val="000000"/>
          <w:szCs w:val="24"/>
          <w:lang w:val="tr-TR"/>
        </w:rPr>
        <w:t xml:space="preserve"> eş zamanlı olarak başlanmıştır. </w:t>
      </w:r>
      <w:r w:rsidR="008E60EB" w:rsidRPr="00826778">
        <w:rPr>
          <w:rFonts w:ascii="Times New Roman" w:hAnsi="Times New Roman" w:cs="Times New Roman"/>
          <w:color w:val="000000"/>
          <w:szCs w:val="24"/>
          <w:lang w:val="tr-TR"/>
        </w:rPr>
        <w:t xml:space="preserve">Anestezi idamesi, </w:t>
      </w:r>
      <w:proofErr w:type="spellStart"/>
      <w:r w:rsidR="008E60EB" w:rsidRPr="00826778">
        <w:rPr>
          <w:rFonts w:ascii="Times New Roman" w:hAnsi="Times New Roman" w:cs="Times New Roman"/>
          <w:color w:val="000000"/>
          <w:szCs w:val="24"/>
          <w:lang w:val="tr-TR"/>
        </w:rPr>
        <w:t>end-tidal</w:t>
      </w:r>
      <w:proofErr w:type="spellEnd"/>
      <w:r w:rsidR="008C461B">
        <w:rPr>
          <w:rFonts w:ascii="Times New Roman" w:hAnsi="Times New Roman" w:cs="Times New Roman"/>
          <w:color w:val="000000"/>
          <w:szCs w:val="24"/>
          <w:lang w:val="tr-TR"/>
        </w:rPr>
        <w:t xml:space="preserve"> CO2</w:t>
      </w:r>
      <w:r w:rsidR="008E60EB" w:rsidRPr="00826778">
        <w:rPr>
          <w:rFonts w:ascii="Times New Roman" w:hAnsi="Times New Roman" w:cs="Times New Roman"/>
          <w:color w:val="000000"/>
          <w:szCs w:val="24"/>
          <w:lang w:val="tr-TR"/>
        </w:rPr>
        <w:t xml:space="preserve"> konsantrasyon kontrolü kullanılarak, %40 oksijen-hava karışımı içinde 0.8–1 MAC </w:t>
      </w:r>
      <w:proofErr w:type="spellStart"/>
      <w:r w:rsidR="008E60EB" w:rsidRPr="00826778">
        <w:rPr>
          <w:rFonts w:ascii="Times New Roman" w:hAnsi="Times New Roman" w:cs="Times New Roman"/>
          <w:color w:val="000000"/>
          <w:szCs w:val="24"/>
          <w:lang w:val="tr-TR"/>
        </w:rPr>
        <w:t>desfluran</w:t>
      </w:r>
      <w:proofErr w:type="spellEnd"/>
      <w:r w:rsidR="008E60EB" w:rsidRPr="00826778">
        <w:rPr>
          <w:rFonts w:ascii="Times New Roman" w:hAnsi="Times New Roman" w:cs="Times New Roman"/>
          <w:color w:val="000000"/>
          <w:szCs w:val="24"/>
          <w:lang w:val="tr-TR"/>
        </w:rPr>
        <w:t xml:space="preserve"> inhalasyonu ile </w:t>
      </w:r>
      <w:r w:rsidR="008C461B">
        <w:rPr>
          <w:rFonts w:ascii="Times New Roman" w:hAnsi="Times New Roman" w:cs="Times New Roman"/>
          <w:color w:val="000000"/>
          <w:szCs w:val="24"/>
          <w:lang w:val="tr-TR"/>
        </w:rPr>
        <w:t>sağlanmıştır</w:t>
      </w:r>
      <w:r w:rsidR="008E60EB" w:rsidRPr="00826778">
        <w:rPr>
          <w:rFonts w:ascii="Times New Roman" w:hAnsi="Times New Roman" w:cs="Times New Roman"/>
          <w:color w:val="000000"/>
          <w:szCs w:val="24"/>
          <w:lang w:val="tr-TR"/>
        </w:rPr>
        <w:t>; BİS değeri 40–60 aralığında tutulmuştur.</w:t>
      </w:r>
    </w:p>
    <w:p w14:paraId="7F7155FE" w14:textId="76605BFC"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Entübasyon tamamlandıktan sonra IV remifentanil infüzyonu 0.01-0.05 </w:t>
      </w:r>
      <w:proofErr w:type="spellStart"/>
      <w:r w:rsidRPr="00826778">
        <w:rPr>
          <w:rFonts w:ascii="Times New Roman" w:hAnsi="Times New Roman" w:cs="Times New Roman"/>
          <w:color w:val="000000"/>
          <w:szCs w:val="24"/>
          <w:lang w:val="tr-TR"/>
        </w:rPr>
        <w:t>mcg</w:t>
      </w:r>
      <w:proofErr w:type="spellEnd"/>
      <w:r w:rsidRPr="00826778">
        <w:rPr>
          <w:rFonts w:ascii="Times New Roman" w:hAnsi="Times New Roman" w:cs="Times New Roman"/>
          <w:color w:val="000000"/>
          <w:szCs w:val="24"/>
          <w:lang w:val="tr-TR"/>
        </w:rPr>
        <w:t xml:space="preserve">/kg/dk </w:t>
      </w:r>
      <w:r w:rsidR="008C461B" w:rsidRPr="008C461B">
        <w:rPr>
          <w:rFonts w:ascii="Times New Roman" w:hAnsi="Times New Roman" w:cs="Times New Roman"/>
          <w:color w:val="EE0000"/>
          <w:szCs w:val="24"/>
          <w:lang w:val="tr-TR"/>
        </w:rPr>
        <w:t xml:space="preserve">MÜ İLE DEĞİŞTİR BİRİMİ </w:t>
      </w:r>
      <w:r w:rsidRPr="00826778">
        <w:rPr>
          <w:rFonts w:ascii="Times New Roman" w:hAnsi="Times New Roman" w:cs="Times New Roman"/>
          <w:color w:val="000000"/>
          <w:szCs w:val="24"/>
          <w:lang w:val="tr-TR"/>
        </w:rPr>
        <w:t>dozdan başlan</w:t>
      </w:r>
      <w:r w:rsidR="005D171A" w:rsidRPr="00826778">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 B</w:t>
      </w:r>
      <w:proofErr w:type="spellStart"/>
      <w:r w:rsidRPr="00826778">
        <w:rPr>
          <w:rFonts w:ascii="Times New Roman" w:hAnsi="Times New Roman" w:cs="Times New Roman"/>
          <w:color w:val="000000"/>
          <w:szCs w:val="24"/>
          <w:lang w:val="tr-TR"/>
        </w:rPr>
        <w:t>İS’in</w:t>
      </w:r>
      <w:proofErr w:type="spellEnd"/>
      <w:r w:rsidRPr="00826778">
        <w:rPr>
          <w:rFonts w:ascii="Times New Roman" w:hAnsi="Times New Roman" w:cs="Times New Roman"/>
          <w:color w:val="000000"/>
          <w:szCs w:val="24"/>
          <w:lang w:val="tr-TR"/>
        </w:rPr>
        <w:t xml:space="preserve"> 40’ın altına düştüğü durumlarda MAC düşülerek ve remifentanil infüzyonu kapatılarak </w:t>
      </w:r>
      <w:proofErr w:type="spellStart"/>
      <w:r w:rsidRPr="00826778">
        <w:rPr>
          <w:rFonts w:ascii="Times New Roman" w:hAnsi="Times New Roman" w:cs="Times New Roman"/>
          <w:color w:val="000000"/>
          <w:szCs w:val="24"/>
          <w:lang w:val="tr-TR"/>
        </w:rPr>
        <w:t>BİS’in</w:t>
      </w:r>
      <w:proofErr w:type="spellEnd"/>
      <w:r w:rsidRPr="00826778">
        <w:rPr>
          <w:rFonts w:ascii="Times New Roman" w:hAnsi="Times New Roman" w:cs="Times New Roman"/>
          <w:color w:val="000000"/>
          <w:szCs w:val="24"/>
          <w:lang w:val="tr-TR"/>
        </w:rPr>
        <w:t xml:space="preserve"> 40-60 arasında olması sağlanmıştır. </w:t>
      </w:r>
    </w:p>
    <w:p w14:paraId="39FCFBF7" w14:textId="0CC6DF4E"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Mekanik ventilasyon modu basınç kontrollü- volüm garantili </w:t>
      </w:r>
      <w:proofErr w:type="gramStart"/>
      <w:r w:rsidRPr="00826778">
        <w:rPr>
          <w:rFonts w:ascii="Times New Roman" w:hAnsi="Times New Roman" w:cs="Times New Roman"/>
          <w:color w:val="000000"/>
          <w:szCs w:val="24"/>
          <w:lang w:val="tr-TR"/>
        </w:rPr>
        <w:t xml:space="preserve">modda </w:t>
      </w:r>
      <w:r w:rsidR="008C461B">
        <w:rPr>
          <w:rFonts w:ascii="Times New Roman" w:hAnsi="Times New Roman" w:cs="Times New Roman"/>
          <w:color w:val="000000"/>
          <w:szCs w:val="24"/>
          <w:lang w:val="tr-TR"/>
        </w:rPr>
        <w:t>,</w:t>
      </w:r>
      <w:proofErr w:type="gramEnd"/>
      <w:r w:rsidR="00953A19">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tidal</w:t>
      </w:r>
      <w:proofErr w:type="spellEnd"/>
      <w:r w:rsidRPr="00826778">
        <w:rPr>
          <w:rFonts w:ascii="Times New Roman" w:hAnsi="Times New Roman" w:cs="Times New Roman"/>
          <w:color w:val="000000"/>
          <w:szCs w:val="24"/>
          <w:lang w:val="tr-TR"/>
        </w:rPr>
        <w:t xml:space="preserve"> volüm düzeltilmiş kilograma</w:t>
      </w:r>
      <w:r w:rsidR="008C461B">
        <w:rPr>
          <w:rFonts w:ascii="Times New Roman" w:hAnsi="Times New Roman" w:cs="Times New Roman"/>
          <w:color w:val="000000"/>
          <w:szCs w:val="24"/>
          <w:lang w:val="tr-TR"/>
        </w:rPr>
        <w:t xml:space="preserve"> göre</w:t>
      </w:r>
      <w:r w:rsidRPr="00826778">
        <w:rPr>
          <w:rFonts w:ascii="Times New Roman" w:hAnsi="Times New Roman" w:cs="Times New Roman"/>
          <w:color w:val="000000"/>
          <w:szCs w:val="24"/>
          <w:lang w:val="tr-TR"/>
        </w:rPr>
        <w:t xml:space="preserve"> 6-8 ml/kg olacak şekilde ve pozitif </w:t>
      </w:r>
      <w:proofErr w:type="spellStart"/>
      <w:r w:rsidRPr="00826778">
        <w:rPr>
          <w:rFonts w:ascii="Times New Roman" w:hAnsi="Times New Roman" w:cs="Times New Roman"/>
          <w:color w:val="000000"/>
          <w:szCs w:val="24"/>
          <w:lang w:val="tr-TR"/>
        </w:rPr>
        <w:t>end-eksipiratuar</w:t>
      </w:r>
      <w:proofErr w:type="spellEnd"/>
      <w:r w:rsidRPr="00826778">
        <w:rPr>
          <w:rFonts w:ascii="Times New Roman" w:hAnsi="Times New Roman" w:cs="Times New Roman"/>
          <w:color w:val="000000"/>
          <w:szCs w:val="24"/>
          <w:lang w:val="tr-TR"/>
        </w:rPr>
        <w:t xml:space="preserve"> basınç (PEEP) 5 olacak şekilde ayarlan</w:t>
      </w:r>
      <w:r w:rsidR="008C461B">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w:t>
      </w:r>
      <w:r w:rsidR="00A24CBC">
        <w:rPr>
          <w:rFonts w:ascii="Times New Roman" w:hAnsi="Times New Roman" w:cs="Times New Roman"/>
          <w:color w:val="000000"/>
          <w:szCs w:val="24"/>
          <w:lang w:val="tr-TR"/>
        </w:rPr>
        <w:t xml:space="preserve"> S</w:t>
      </w:r>
      <w:r w:rsidR="00A24CBC" w:rsidRPr="00826778">
        <w:rPr>
          <w:rFonts w:ascii="Times New Roman" w:hAnsi="Times New Roman" w:cs="Times New Roman"/>
          <w:color w:val="000000"/>
          <w:szCs w:val="24"/>
          <w:lang w:val="tr-TR"/>
        </w:rPr>
        <w:t>olunum sayısı</w:t>
      </w:r>
      <w:r w:rsidR="00A24CBC">
        <w:rPr>
          <w:rFonts w:ascii="Times New Roman" w:hAnsi="Times New Roman" w:cs="Times New Roman"/>
          <w:color w:val="000000"/>
          <w:szCs w:val="24"/>
          <w:lang w:val="tr-TR"/>
        </w:rPr>
        <w:t xml:space="preserve"> </w:t>
      </w:r>
      <w:r w:rsidR="00A24CBC">
        <w:rPr>
          <w:rFonts w:ascii="Times New Roman" w:hAnsi="Times New Roman" w:cs="Times New Roman"/>
          <w:color w:val="000000"/>
          <w:szCs w:val="24"/>
          <w:lang w:val="tr-TR"/>
        </w:rPr>
        <w:t>h</w:t>
      </w:r>
      <w:r w:rsidR="00A24CBC" w:rsidRPr="00826778">
        <w:rPr>
          <w:rFonts w:ascii="Times New Roman" w:hAnsi="Times New Roman" w:cs="Times New Roman"/>
          <w:color w:val="000000"/>
          <w:szCs w:val="24"/>
          <w:lang w:val="tr-TR"/>
        </w:rPr>
        <w:t>er solunum döngüsünde</w:t>
      </w:r>
      <w:r w:rsidRPr="00826778">
        <w:rPr>
          <w:rFonts w:ascii="Times New Roman" w:hAnsi="Times New Roman" w:cs="Times New Roman"/>
          <w:color w:val="000000"/>
          <w:szCs w:val="24"/>
          <w:lang w:val="tr-TR"/>
        </w:rPr>
        <w:t xml:space="preserve"> </w:t>
      </w:r>
      <w:proofErr w:type="spellStart"/>
      <w:r w:rsidR="00A24CBC">
        <w:rPr>
          <w:rFonts w:ascii="Times New Roman" w:hAnsi="Times New Roman" w:cs="Times New Roman"/>
          <w:color w:val="000000"/>
          <w:szCs w:val="24"/>
          <w:lang w:val="tr-TR"/>
        </w:rPr>
        <w:t>e</w:t>
      </w:r>
      <w:r w:rsidRPr="00826778">
        <w:rPr>
          <w:rFonts w:ascii="Times New Roman" w:hAnsi="Times New Roman" w:cs="Times New Roman"/>
          <w:color w:val="000000"/>
          <w:szCs w:val="24"/>
          <w:lang w:val="tr-TR"/>
        </w:rPr>
        <w:t>nd-tidal</w:t>
      </w:r>
      <w:proofErr w:type="spellEnd"/>
      <w:r w:rsidRPr="00826778">
        <w:rPr>
          <w:rFonts w:ascii="Times New Roman" w:hAnsi="Times New Roman" w:cs="Times New Roman"/>
          <w:color w:val="000000"/>
          <w:szCs w:val="24"/>
          <w:lang w:val="tr-TR"/>
        </w:rPr>
        <w:t xml:space="preserve"> karbondioksit değerleri </w:t>
      </w:r>
      <w:r w:rsidR="008C461B">
        <w:rPr>
          <w:rFonts w:ascii="Times New Roman" w:hAnsi="Times New Roman" w:cs="Times New Roman"/>
          <w:color w:val="000000"/>
          <w:szCs w:val="24"/>
          <w:lang w:val="tr-TR"/>
        </w:rPr>
        <w:t>30-35</w:t>
      </w:r>
      <w:r w:rsidR="00A24CBC">
        <w:rPr>
          <w:rFonts w:ascii="Times New Roman" w:hAnsi="Times New Roman" w:cs="Times New Roman"/>
          <w:color w:val="000000"/>
          <w:szCs w:val="24"/>
          <w:lang w:val="tr-TR"/>
        </w:rPr>
        <w:t xml:space="preserve"> </w:t>
      </w:r>
      <w:proofErr w:type="spellStart"/>
      <w:r w:rsidR="00A24CBC">
        <w:rPr>
          <w:rFonts w:ascii="Times New Roman" w:hAnsi="Times New Roman" w:cs="Times New Roman"/>
          <w:color w:val="000000"/>
          <w:szCs w:val="24"/>
          <w:lang w:val="tr-TR"/>
        </w:rPr>
        <w:t>mL</w:t>
      </w:r>
      <w:proofErr w:type="spellEnd"/>
      <w:r w:rsidR="00A24CBC">
        <w:rPr>
          <w:rFonts w:ascii="Times New Roman" w:hAnsi="Times New Roman" w:cs="Times New Roman"/>
          <w:color w:val="000000"/>
          <w:szCs w:val="24"/>
          <w:lang w:val="tr-TR"/>
        </w:rPr>
        <w:t>/ Hg</w:t>
      </w:r>
      <w:r w:rsidRPr="00826778">
        <w:rPr>
          <w:rFonts w:ascii="Times New Roman" w:hAnsi="Times New Roman" w:cs="Times New Roman"/>
          <w:color w:val="000000"/>
          <w:szCs w:val="24"/>
          <w:lang w:val="tr-TR"/>
        </w:rPr>
        <w:t xml:space="preserve"> aralığında olacak </w:t>
      </w:r>
      <w:proofErr w:type="gramStart"/>
      <w:r w:rsidRPr="00826778">
        <w:rPr>
          <w:rFonts w:ascii="Times New Roman" w:hAnsi="Times New Roman" w:cs="Times New Roman"/>
          <w:color w:val="000000"/>
          <w:szCs w:val="24"/>
          <w:lang w:val="tr-TR"/>
        </w:rPr>
        <w:t xml:space="preserve">şekilde </w:t>
      </w:r>
      <w:r w:rsidR="00A24CBC">
        <w:rPr>
          <w:rFonts w:ascii="Times New Roman" w:hAnsi="Times New Roman" w:cs="Times New Roman"/>
          <w:color w:val="000000"/>
          <w:szCs w:val="24"/>
          <w:lang w:val="tr-TR"/>
        </w:rPr>
        <w:t>,</w:t>
      </w:r>
      <w:proofErr w:type="gramEnd"/>
      <w:r w:rsidR="00A24CBC">
        <w:rPr>
          <w:rFonts w:ascii="Times New Roman" w:hAnsi="Times New Roman" w:cs="Times New Roman"/>
          <w:color w:val="000000"/>
          <w:szCs w:val="24"/>
          <w:lang w:val="tr-TR"/>
        </w:rPr>
        <w:t xml:space="preserve"> </w:t>
      </w:r>
      <w:proofErr w:type="spellStart"/>
      <w:r w:rsidR="00A24CBC" w:rsidRPr="00826778">
        <w:rPr>
          <w:rFonts w:ascii="Times New Roman" w:hAnsi="Times New Roman" w:cs="Times New Roman"/>
          <w:color w:val="000000"/>
          <w:szCs w:val="24"/>
          <w:lang w:val="tr-TR"/>
        </w:rPr>
        <w:t>inspiryum</w:t>
      </w:r>
      <w:proofErr w:type="spellEnd"/>
      <w:r w:rsidR="00A24CBC" w:rsidRPr="00826778">
        <w:rPr>
          <w:rFonts w:ascii="Times New Roman" w:hAnsi="Times New Roman" w:cs="Times New Roman"/>
          <w:color w:val="000000"/>
          <w:szCs w:val="24"/>
          <w:lang w:val="tr-TR"/>
        </w:rPr>
        <w:t xml:space="preserve">/ekspiryum oranı </w:t>
      </w:r>
      <w:r w:rsidR="00A24CBC">
        <w:rPr>
          <w:rFonts w:ascii="Times New Roman" w:hAnsi="Times New Roman" w:cs="Times New Roman"/>
          <w:color w:val="000000"/>
          <w:szCs w:val="24"/>
          <w:lang w:val="tr-TR"/>
        </w:rPr>
        <w:t xml:space="preserve">ise </w:t>
      </w:r>
      <w:r w:rsidR="00A24CBC" w:rsidRPr="00826778">
        <w:rPr>
          <w:rFonts w:ascii="Times New Roman" w:hAnsi="Times New Roman" w:cs="Times New Roman"/>
          <w:color w:val="000000"/>
          <w:szCs w:val="24"/>
          <w:lang w:val="tr-TR"/>
        </w:rPr>
        <w:t xml:space="preserve">1:2 olacak şekilde </w:t>
      </w:r>
      <w:r w:rsidRPr="00826778">
        <w:rPr>
          <w:rFonts w:ascii="Times New Roman" w:hAnsi="Times New Roman" w:cs="Times New Roman"/>
          <w:color w:val="000000"/>
          <w:szCs w:val="24"/>
          <w:lang w:val="tr-TR"/>
        </w:rPr>
        <w:t>ayarlama yapılmıştır.</w:t>
      </w:r>
    </w:p>
    <w:p w14:paraId="395B14F6" w14:textId="2281D5C1"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Post-indüksiyonel hipotansiyon, indüksiyon sonrası ilk 20 dakika içerisinde gelişen 1 dakikadan OAB &lt;65 mmHg olması olarak kabul edilmiştir.</w:t>
      </w:r>
      <w:r w:rsidR="005E3DDA">
        <w:rPr>
          <w:rFonts w:ascii="Times New Roman" w:hAnsi="Times New Roman" w:cs="Times New Roman"/>
          <w:color w:val="000000"/>
          <w:szCs w:val="24"/>
          <w:lang w:val="tr-TR"/>
        </w:rPr>
        <w:t xml:space="preserve"> </w:t>
      </w:r>
      <w:r w:rsidR="005E3DDA" w:rsidRPr="005E3DDA">
        <w:rPr>
          <w:rFonts w:ascii="Times New Roman" w:hAnsi="Times New Roman" w:cs="Times New Roman"/>
          <w:color w:val="EE0000"/>
          <w:szCs w:val="24"/>
          <w:lang w:val="tr-TR"/>
        </w:rPr>
        <w:t>REF?</w:t>
      </w:r>
    </w:p>
    <w:p w14:paraId="76400039" w14:textId="48C53944" w:rsidR="00186256" w:rsidRPr="004E63B2" w:rsidRDefault="005E3DDA" w:rsidP="0082676B">
      <w:pPr>
        <w:pStyle w:val="Balk5"/>
        <w:spacing w:line="360" w:lineRule="auto"/>
        <w:rPr>
          <w:rFonts w:ascii="Times New Roman" w:hAnsi="Times New Roman" w:cs="Times New Roman"/>
          <w:color w:val="EE0000"/>
          <w:szCs w:val="24"/>
          <w:lang w:val="tr-TR"/>
        </w:rPr>
      </w:pPr>
      <w:proofErr w:type="spellStart"/>
      <w:r w:rsidRPr="004E63B2">
        <w:rPr>
          <w:rFonts w:ascii="Times New Roman" w:hAnsi="Times New Roman" w:cs="Times New Roman"/>
          <w:color w:val="EE0000"/>
          <w:szCs w:val="24"/>
        </w:rPr>
        <w:t>Hipotansiyon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gelişen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olgularda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tedavi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amacıyla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ülkemizde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mevcut</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vazoaktif</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ajanlardan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biri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olan</w:t>
      </w:r>
      <w:proofErr w:type="spellEnd"/>
      <w:r w:rsidRPr="004E63B2">
        <w:rPr>
          <w:rFonts w:ascii="Times New Roman" w:hAnsi="Times New Roman" w:cs="Times New Roman"/>
          <w:color w:val="EE0000"/>
          <w:szCs w:val="24"/>
        </w:rPr>
        <w:t xml:space="preserve"> efedrin </w:t>
      </w:r>
      <w:proofErr w:type="spellStart"/>
      <w:r w:rsidRPr="004E63B2">
        <w:rPr>
          <w:rFonts w:ascii="Times New Roman" w:hAnsi="Times New Roman" w:cs="Times New Roman"/>
          <w:color w:val="EE0000"/>
          <w:szCs w:val="24"/>
        </w:rPr>
        <w:t>kullanılmıştır</w:t>
      </w:r>
      <w:proofErr w:type="spellEnd"/>
      <w:r w:rsidRPr="004E63B2">
        <w:rPr>
          <w:rFonts w:ascii="Times New Roman" w:hAnsi="Times New Roman" w:cs="Times New Roman"/>
          <w:color w:val="EE0000"/>
          <w:szCs w:val="24"/>
        </w:rPr>
        <w:t xml:space="preserve">. Bir ampul efedrin, 10 cc serum </w:t>
      </w:r>
      <w:proofErr w:type="spellStart"/>
      <w:r w:rsidRPr="004E63B2">
        <w:rPr>
          <w:rFonts w:ascii="Times New Roman" w:hAnsi="Times New Roman" w:cs="Times New Roman"/>
          <w:color w:val="EE0000"/>
          <w:szCs w:val="24"/>
        </w:rPr>
        <w:t>fizyolojik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içinde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seyreltilerek</w:t>
      </w:r>
      <w:proofErr w:type="spellEnd"/>
      <w:r w:rsidRPr="004E63B2">
        <w:rPr>
          <w:rFonts w:ascii="Times New Roman" w:hAnsi="Times New Roman" w:cs="Times New Roman"/>
          <w:color w:val="EE0000"/>
          <w:szCs w:val="24"/>
        </w:rPr>
        <w:t xml:space="preserve"> 5 mg/cc </w:t>
      </w:r>
      <w:proofErr w:type="spellStart"/>
      <w:r w:rsidRPr="004E63B2">
        <w:rPr>
          <w:rFonts w:ascii="Times New Roman" w:hAnsi="Times New Roman" w:cs="Times New Roman"/>
          <w:color w:val="EE0000"/>
          <w:szCs w:val="24"/>
        </w:rPr>
        <w:t>olacak</w:t>
      </w:r>
      <w:proofErr w:type="spellEnd"/>
      <w:r w:rsidRPr="004E63B2">
        <w:rPr>
          <w:rFonts w:ascii="Times New Roman" w:hAnsi="Times New Roman" w:cs="Times New Roman"/>
          <w:color w:val="EE0000"/>
          <w:szCs w:val="24"/>
        </w:rPr>
        <w:t xml:space="preserve"> şekilde </w:t>
      </w:r>
      <w:proofErr w:type="spellStart"/>
      <w:r w:rsidRPr="004E63B2">
        <w:rPr>
          <w:rFonts w:ascii="Times New Roman" w:hAnsi="Times New Roman" w:cs="Times New Roman"/>
          <w:color w:val="EE0000"/>
          <w:szCs w:val="24"/>
        </w:rPr>
        <w:t>hazırlanmış</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ve</w:t>
      </w:r>
      <w:proofErr w:type="spellEnd"/>
      <w:r w:rsidRPr="004E63B2">
        <w:rPr>
          <w:rFonts w:ascii="Times New Roman" w:hAnsi="Times New Roman" w:cs="Times New Roman"/>
          <w:color w:val="EE0000"/>
          <w:szCs w:val="24"/>
        </w:rPr>
        <w:t xml:space="preserve"> 5 mg (1 cc) </w:t>
      </w:r>
      <w:proofErr w:type="spellStart"/>
      <w:r w:rsidRPr="004E63B2">
        <w:rPr>
          <w:rFonts w:ascii="Times New Roman" w:hAnsi="Times New Roman" w:cs="Times New Roman"/>
          <w:color w:val="EE0000"/>
          <w:szCs w:val="24"/>
        </w:rPr>
        <w:t>dozunda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w:t>
      </w:r>
      <w:r w:rsidR="004E63B2" w:rsidRPr="004E63B2">
        <w:rPr>
          <w:rFonts w:ascii="Times New Roman" w:hAnsi="Times New Roman" w:cs="Times New Roman"/>
          <w:color w:val="EE0000"/>
          <w:szCs w:val="24"/>
        </w:rPr>
        <w:t>.v.</w:t>
      </w:r>
      <w:proofErr w:type="spellEnd"/>
      <w:r w:rsidRPr="004E63B2">
        <w:rPr>
          <w:rFonts w:ascii="Times New Roman" w:hAnsi="Times New Roman" w:cs="Times New Roman"/>
          <w:color w:val="EE0000"/>
          <w:szCs w:val="24"/>
        </w:rPr>
        <w:t xml:space="preserve"> puşe </w:t>
      </w:r>
      <w:proofErr w:type="spellStart"/>
      <w:r w:rsidRPr="004E63B2">
        <w:rPr>
          <w:rFonts w:ascii="Times New Roman" w:hAnsi="Times New Roman" w:cs="Times New Roman"/>
          <w:color w:val="EE0000"/>
          <w:szCs w:val="24"/>
        </w:rPr>
        <w:t>olarak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uygulanmıştır</w:t>
      </w:r>
      <w:proofErr w:type="spellEnd"/>
      <w:r w:rsidRPr="004E63B2">
        <w:rPr>
          <w:rFonts w:ascii="Times New Roman" w:hAnsi="Times New Roman" w:cs="Times New Roman"/>
          <w:color w:val="EE0000"/>
          <w:szCs w:val="24"/>
        </w:rPr>
        <w:t>.</w:t>
      </w:r>
      <w:r w:rsidRPr="004E63B2">
        <w:rPr>
          <w:rFonts w:ascii="Times New Roman" w:hAnsi="Times New Roman" w:cs="Times New Roman"/>
          <w:color w:val="EE0000"/>
          <w:szCs w:val="24"/>
        </w:rPr>
        <w:t xml:space="preserve"> </w:t>
      </w:r>
      <w:proofErr w:type="gramStart"/>
      <w:r w:rsidRPr="004E63B2">
        <w:rPr>
          <w:rFonts w:ascii="Times New Roman" w:hAnsi="Times New Roman" w:cs="Times New Roman"/>
          <w:color w:val="EE0000"/>
          <w:szCs w:val="24"/>
          <w:lang w:val="tr-TR"/>
        </w:rPr>
        <w:t>S</w:t>
      </w:r>
      <w:r w:rsidR="00621B48" w:rsidRPr="004E63B2">
        <w:rPr>
          <w:rFonts w:ascii="Times New Roman" w:hAnsi="Times New Roman" w:cs="Times New Roman"/>
          <w:color w:val="EE0000"/>
          <w:szCs w:val="24"/>
          <w:lang w:val="tr-TR"/>
        </w:rPr>
        <w:t>onrası</w:t>
      </w:r>
      <w:r w:rsidRPr="004E63B2">
        <w:rPr>
          <w:rFonts w:ascii="Times New Roman" w:hAnsi="Times New Roman" w:cs="Times New Roman"/>
          <w:color w:val="EE0000"/>
          <w:szCs w:val="24"/>
          <w:lang w:val="tr-TR"/>
        </w:rPr>
        <w:t>nda</w:t>
      </w:r>
      <w:proofErr w:type="gramEnd"/>
      <w:r w:rsidR="00621B48" w:rsidRPr="004E63B2">
        <w:rPr>
          <w:rFonts w:ascii="Times New Roman" w:hAnsi="Times New Roman" w:cs="Times New Roman"/>
          <w:color w:val="EE0000"/>
          <w:szCs w:val="24"/>
          <w:lang w:val="tr-TR"/>
        </w:rPr>
        <w:t xml:space="preserve"> OAB &gt;65 mmHg ulaşıncaya kadar </w:t>
      </w:r>
      <w:proofErr w:type="spellStart"/>
      <w:r w:rsidR="00621B48" w:rsidRPr="004E63B2">
        <w:rPr>
          <w:rFonts w:ascii="Times New Roman" w:hAnsi="Times New Roman" w:cs="Times New Roman"/>
          <w:color w:val="EE0000"/>
          <w:szCs w:val="24"/>
          <w:lang w:val="tr-TR"/>
        </w:rPr>
        <w:t>efedrinin</w:t>
      </w:r>
      <w:proofErr w:type="spellEnd"/>
      <w:r w:rsidR="00621B48" w:rsidRPr="004E63B2">
        <w:rPr>
          <w:rFonts w:ascii="Times New Roman" w:hAnsi="Times New Roman" w:cs="Times New Roman"/>
          <w:color w:val="EE0000"/>
          <w:szCs w:val="24"/>
          <w:lang w:val="tr-TR"/>
        </w:rPr>
        <w:t xml:space="preserve"> 5 dakikada bir doz tekrarı uygulanmıştır. Efedrin 5 dakikada birden daha sık uygulanmamıştır. Öte yandan 5 mg efedrin uygulanmasına rağmen OAB&lt;50mmHg seyreden derin hipotansiyon </w:t>
      </w:r>
      <w:proofErr w:type="spellStart"/>
      <w:r w:rsidR="00621B48" w:rsidRPr="004E63B2">
        <w:rPr>
          <w:rFonts w:ascii="Times New Roman" w:hAnsi="Times New Roman" w:cs="Times New Roman"/>
          <w:color w:val="EE0000"/>
          <w:szCs w:val="24"/>
          <w:lang w:val="tr-TR"/>
        </w:rPr>
        <w:t>epizotu</w:t>
      </w:r>
      <w:proofErr w:type="spellEnd"/>
      <w:r w:rsidR="00621B48" w:rsidRPr="004E63B2">
        <w:rPr>
          <w:rFonts w:ascii="Times New Roman" w:hAnsi="Times New Roman" w:cs="Times New Roman"/>
          <w:color w:val="EE0000"/>
          <w:szCs w:val="24"/>
          <w:lang w:val="tr-TR"/>
        </w:rPr>
        <w:t xml:space="preserve"> görülüyorsa 5 dakika birden daha sık uygulanmıştır. İlk 15 dakika içerisinde 5’er dakika arayla 3 kez 5’er mg efedrin uygulanan hastalarda ise hipotansiyon devam ediyorsa efedrinde doz artırımına gidilip, 10 mg efedrin uygulanmıştır.</w:t>
      </w:r>
      <w:r w:rsidR="00AA289F">
        <w:rPr>
          <w:rFonts w:ascii="Times New Roman" w:hAnsi="Times New Roman" w:cs="Times New Roman"/>
          <w:color w:val="EE0000"/>
          <w:szCs w:val="24"/>
          <w:lang w:val="tr-TR"/>
        </w:rPr>
        <w:t xml:space="preserve"> FOTOSUNU ÇEKTİĞİMİ EKLE</w:t>
      </w:r>
    </w:p>
    <w:p w14:paraId="1F223746" w14:textId="77777777" w:rsidR="00F4618D" w:rsidRPr="00F4618D" w:rsidRDefault="00F4618D" w:rsidP="00F4618D">
      <w:pPr>
        <w:rPr>
          <w:lang w:val="tr-TR"/>
        </w:rPr>
      </w:pPr>
    </w:p>
    <w:p w14:paraId="280652B9" w14:textId="17BD6221" w:rsidR="00F4618D" w:rsidRPr="00AA289F" w:rsidRDefault="00F4618D" w:rsidP="00F4618D">
      <w:pPr>
        <w:rPr>
          <w:b/>
          <w:bCs/>
          <w:color w:val="EE0000"/>
          <w:lang w:val="tr-TR"/>
        </w:rPr>
      </w:pPr>
      <w:proofErr w:type="spellStart"/>
      <w:r w:rsidRPr="00AA289F">
        <w:rPr>
          <w:b/>
          <w:bCs/>
          <w:color w:val="EE0000"/>
        </w:rPr>
        <w:t>Hipotansiyon</w:t>
      </w:r>
      <w:proofErr w:type="spellEnd"/>
      <w:r w:rsidRPr="00AA289F">
        <w:rPr>
          <w:b/>
          <w:bCs/>
          <w:color w:val="EE0000"/>
        </w:rPr>
        <w:t xml:space="preserve"> Tedavi </w:t>
      </w:r>
      <w:proofErr w:type="spellStart"/>
      <w:r w:rsidRPr="00AA289F">
        <w:rPr>
          <w:b/>
          <w:bCs/>
          <w:color w:val="EE0000"/>
        </w:rPr>
        <w:t>Protokolü</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241"/>
        <w:gridCol w:w="66"/>
        <w:gridCol w:w="509"/>
        <w:gridCol w:w="1499"/>
        <w:gridCol w:w="2094"/>
      </w:tblGrid>
      <w:tr w:rsidR="00AA289F" w:rsidRPr="00AA289F" w14:paraId="1D7E7361" w14:textId="77777777" w:rsidTr="00F4618D">
        <w:trPr>
          <w:tblHeader/>
          <w:tblCellSpacing w:w="15" w:type="dxa"/>
        </w:trPr>
        <w:tc>
          <w:tcPr>
            <w:tcW w:w="0" w:type="auto"/>
            <w:vAlign w:val="center"/>
            <w:hideMark/>
          </w:tcPr>
          <w:p w14:paraId="18E2550E" w14:textId="77777777" w:rsidR="00F4618D" w:rsidRPr="00AA289F" w:rsidRDefault="00F4618D" w:rsidP="00F4618D">
            <w:pPr>
              <w:rPr>
                <w:b/>
                <w:bCs/>
                <w:color w:val="EE0000"/>
                <w:lang w:val="tr-TR"/>
              </w:rPr>
            </w:pPr>
            <w:r w:rsidRPr="00AA289F">
              <w:rPr>
                <w:b/>
                <w:bCs/>
                <w:color w:val="EE0000"/>
                <w:lang w:val="tr-TR"/>
              </w:rPr>
              <w:t>Durum / İzlem</w:t>
            </w:r>
          </w:p>
        </w:tc>
        <w:tc>
          <w:tcPr>
            <w:tcW w:w="0" w:type="auto"/>
            <w:vAlign w:val="center"/>
            <w:hideMark/>
          </w:tcPr>
          <w:p w14:paraId="3DE5AF36" w14:textId="77777777" w:rsidR="00F4618D" w:rsidRPr="00AA289F" w:rsidRDefault="00F4618D" w:rsidP="00F4618D">
            <w:pPr>
              <w:rPr>
                <w:b/>
                <w:bCs/>
                <w:color w:val="EE0000"/>
                <w:lang w:val="tr-TR"/>
              </w:rPr>
            </w:pPr>
            <w:r w:rsidRPr="00AA289F">
              <w:rPr>
                <w:b/>
                <w:bCs/>
                <w:color w:val="EE0000"/>
                <w:lang w:val="tr-TR"/>
              </w:rPr>
              <w:t>Uygulama Şekli</w:t>
            </w:r>
          </w:p>
        </w:tc>
        <w:tc>
          <w:tcPr>
            <w:tcW w:w="0" w:type="auto"/>
          </w:tcPr>
          <w:p w14:paraId="38B63025" w14:textId="77777777" w:rsidR="00F4618D" w:rsidRPr="00AA289F" w:rsidRDefault="00F4618D" w:rsidP="00F4618D">
            <w:pPr>
              <w:rPr>
                <w:b/>
                <w:bCs/>
                <w:color w:val="EE0000"/>
                <w:lang w:val="tr-TR"/>
              </w:rPr>
            </w:pPr>
          </w:p>
        </w:tc>
        <w:tc>
          <w:tcPr>
            <w:tcW w:w="0" w:type="auto"/>
            <w:vAlign w:val="center"/>
            <w:hideMark/>
          </w:tcPr>
          <w:p w14:paraId="2F7F7C24" w14:textId="2ECE3AE5" w:rsidR="00F4618D" w:rsidRPr="00AA289F" w:rsidRDefault="00F4618D" w:rsidP="00F4618D">
            <w:pPr>
              <w:rPr>
                <w:b/>
                <w:bCs/>
                <w:color w:val="EE0000"/>
                <w:lang w:val="tr-TR"/>
              </w:rPr>
            </w:pPr>
            <w:r w:rsidRPr="00AA289F">
              <w:rPr>
                <w:b/>
                <w:bCs/>
                <w:color w:val="EE0000"/>
                <w:lang w:val="tr-TR"/>
              </w:rPr>
              <w:t>Doz</w:t>
            </w:r>
          </w:p>
        </w:tc>
        <w:tc>
          <w:tcPr>
            <w:tcW w:w="0" w:type="auto"/>
            <w:vAlign w:val="center"/>
            <w:hideMark/>
          </w:tcPr>
          <w:p w14:paraId="48CA3C88" w14:textId="77777777" w:rsidR="00F4618D" w:rsidRPr="00AA289F" w:rsidRDefault="00F4618D" w:rsidP="00F4618D">
            <w:pPr>
              <w:rPr>
                <w:b/>
                <w:bCs/>
                <w:color w:val="EE0000"/>
                <w:lang w:val="tr-TR"/>
              </w:rPr>
            </w:pPr>
            <w:r w:rsidRPr="00AA289F">
              <w:rPr>
                <w:b/>
                <w:bCs/>
                <w:color w:val="EE0000"/>
                <w:lang w:val="tr-TR"/>
              </w:rPr>
              <w:t>Uygulama Aralığı</w:t>
            </w:r>
          </w:p>
        </w:tc>
        <w:tc>
          <w:tcPr>
            <w:tcW w:w="0" w:type="auto"/>
            <w:vAlign w:val="center"/>
            <w:hideMark/>
          </w:tcPr>
          <w:p w14:paraId="118103E0" w14:textId="77777777" w:rsidR="00F4618D" w:rsidRPr="00AA289F" w:rsidRDefault="00F4618D" w:rsidP="00F4618D">
            <w:pPr>
              <w:rPr>
                <w:b/>
                <w:bCs/>
                <w:color w:val="EE0000"/>
                <w:lang w:val="tr-TR"/>
              </w:rPr>
            </w:pPr>
            <w:r w:rsidRPr="00AA289F">
              <w:rPr>
                <w:b/>
                <w:bCs/>
                <w:color w:val="EE0000"/>
                <w:lang w:val="tr-TR"/>
              </w:rPr>
              <w:t>Açıklama</w:t>
            </w:r>
          </w:p>
        </w:tc>
      </w:tr>
      <w:tr w:rsidR="00AA289F" w:rsidRPr="00AA289F" w14:paraId="1F80D109" w14:textId="77777777" w:rsidTr="00F4618D">
        <w:trPr>
          <w:tblCellSpacing w:w="15" w:type="dxa"/>
        </w:trPr>
        <w:tc>
          <w:tcPr>
            <w:tcW w:w="0" w:type="auto"/>
            <w:vAlign w:val="center"/>
            <w:hideMark/>
          </w:tcPr>
          <w:p w14:paraId="171D2343" w14:textId="77777777" w:rsidR="00F4618D" w:rsidRPr="00AA289F" w:rsidRDefault="00F4618D" w:rsidP="00F4618D">
            <w:pPr>
              <w:rPr>
                <w:color w:val="EE0000"/>
                <w:lang w:val="tr-TR"/>
              </w:rPr>
            </w:pPr>
            <w:r w:rsidRPr="00AA289F">
              <w:rPr>
                <w:color w:val="EE0000"/>
                <w:lang w:val="tr-TR"/>
              </w:rPr>
              <w:t xml:space="preserve">Başlangıç hipotansiyonu (OAB </w:t>
            </w:r>
            <w:proofErr w:type="gramStart"/>
            <w:r w:rsidRPr="00AA289F">
              <w:rPr>
                <w:color w:val="EE0000"/>
                <w:lang w:val="tr-TR"/>
              </w:rPr>
              <w:t>&lt; 65</w:t>
            </w:r>
            <w:proofErr w:type="gramEnd"/>
            <w:r w:rsidRPr="00AA289F">
              <w:rPr>
                <w:color w:val="EE0000"/>
                <w:lang w:val="tr-TR"/>
              </w:rPr>
              <w:t xml:space="preserve"> mmHg)</w:t>
            </w:r>
          </w:p>
        </w:tc>
        <w:tc>
          <w:tcPr>
            <w:tcW w:w="0" w:type="auto"/>
            <w:vAlign w:val="center"/>
            <w:hideMark/>
          </w:tcPr>
          <w:p w14:paraId="53DE7EB5" w14:textId="0805552E"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01A23AF7" w14:textId="77777777" w:rsidR="00F4618D" w:rsidRPr="00AA289F" w:rsidRDefault="00F4618D" w:rsidP="00F4618D">
            <w:pPr>
              <w:rPr>
                <w:color w:val="EE0000"/>
                <w:lang w:val="tr-TR"/>
              </w:rPr>
            </w:pPr>
          </w:p>
        </w:tc>
        <w:tc>
          <w:tcPr>
            <w:tcW w:w="0" w:type="auto"/>
            <w:vAlign w:val="center"/>
            <w:hideMark/>
          </w:tcPr>
          <w:p w14:paraId="19AFB687" w14:textId="4061C3D3"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04FA2B8B" w14:textId="77777777" w:rsidR="00F4618D" w:rsidRPr="00AA289F" w:rsidRDefault="00F4618D" w:rsidP="00F4618D">
            <w:pPr>
              <w:rPr>
                <w:color w:val="EE0000"/>
                <w:lang w:val="tr-TR"/>
              </w:rPr>
            </w:pPr>
            <w:r w:rsidRPr="00AA289F">
              <w:rPr>
                <w:color w:val="EE0000"/>
                <w:lang w:val="tr-TR"/>
              </w:rPr>
              <w:t>5 dakikada bir</w:t>
            </w:r>
          </w:p>
        </w:tc>
        <w:tc>
          <w:tcPr>
            <w:tcW w:w="0" w:type="auto"/>
            <w:vAlign w:val="center"/>
            <w:hideMark/>
          </w:tcPr>
          <w:p w14:paraId="0C652673" w14:textId="77777777" w:rsidR="00F4618D" w:rsidRPr="00AA289F" w:rsidRDefault="00F4618D" w:rsidP="00F4618D">
            <w:pPr>
              <w:rPr>
                <w:color w:val="EE0000"/>
                <w:lang w:val="tr-TR"/>
              </w:rPr>
            </w:pPr>
            <w:proofErr w:type="gramStart"/>
            <w:r w:rsidRPr="00AA289F">
              <w:rPr>
                <w:color w:val="EE0000"/>
                <w:lang w:val="tr-TR"/>
              </w:rPr>
              <w:t>OAB &gt;</w:t>
            </w:r>
            <w:proofErr w:type="gramEnd"/>
            <w:r w:rsidRPr="00AA289F">
              <w:rPr>
                <w:color w:val="EE0000"/>
                <w:lang w:val="tr-TR"/>
              </w:rPr>
              <w:t xml:space="preserve"> 65 mmHg oluncaya kadar tekrarlanır</w:t>
            </w:r>
          </w:p>
        </w:tc>
      </w:tr>
      <w:tr w:rsidR="00AA289F" w:rsidRPr="00AA289F" w14:paraId="65585C3D" w14:textId="77777777" w:rsidTr="00F4618D">
        <w:trPr>
          <w:tblCellSpacing w:w="15" w:type="dxa"/>
        </w:trPr>
        <w:tc>
          <w:tcPr>
            <w:tcW w:w="0" w:type="auto"/>
            <w:vAlign w:val="center"/>
            <w:hideMark/>
          </w:tcPr>
          <w:p w14:paraId="2BE01625" w14:textId="77777777" w:rsidR="00F4618D" w:rsidRPr="00AA289F" w:rsidRDefault="00F4618D" w:rsidP="00F4618D">
            <w:pPr>
              <w:rPr>
                <w:color w:val="EE0000"/>
                <w:lang w:val="tr-TR"/>
              </w:rPr>
            </w:pPr>
            <w:r w:rsidRPr="00AA289F">
              <w:rPr>
                <w:color w:val="EE0000"/>
                <w:lang w:val="tr-TR"/>
              </w:rPr>
              <w:t xml:space="preserve">OAB </w:t>
            </w:r>
            <w:proofErr w:type="gramStart"/>
            <w:r w:rsidRPr="00AA289F">
              <w:rPr>
                <w:color w:val="EE0000"/>
                <w:lang w:val="tr-TR"/>
              </w:rPr>
              <w:t>&lt; 50</w:t>
            </w:r>
            <w:proofErr w:type="gramEnd"/>
            <w:r w:rsidRPr="00AA289F">
              <w:rPr>
                <w:color w:val="EE0000"/>
                <w:lang w:val="tr-TR"/>
              </w:rPr>
              <w:t xml:space="preserve"> mmHg seyreden derin hipotansiyon</w:t>
            </w:r>
          </w:p>
        </w:tc>
        <w:tc>
          <w:tcPr>
            <w:tcW w:w="0" w:type="auto"/>
            <w:vAlign w:val="center"/>
            <w:hideMark/>
          </w:tcPr>
          <w:p w14:paraId="4EBE550B" w14:textId="2C4F08DA"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3099A6C4" w14:textId="77777777" w:rsidR="00F4618D" w:rsidRPr="00AA289F" w:rsidRDefault="00F4618D" w:rsidP="00F4618D">
            <w:pPr>
              <w:rPr>
                <w:color w:val="EE0000"/>
                <w:lang w:val="tr-TR"/>
              </w:rPr>
            </w:pPr>
          </w:p>
        </w:tc>
        <w:tc>
          <w:tcPr>
            <w:tcW w:w="0" w:type="auto"/>
            <w:vAlign w:val="center"/>
            <w:hideMark/>
          </w:tcPr>
          <w:p w14:paraId="76D16B66" w14:textId="47BCC9E1"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5B12112E" w14:textId="77777777" w:rsidR="00F4618D" w:rsidRPr="00AA289F" w:rsidRDefault="00F4618D" w:rsidP="00F4618D">
            <w:pPr>
              <w:rPr>
                <w:color w:val="EE0000"/>
                <w:lang w:val="tr-TR"/>
              </w:rPr>
            </w:pPr>
            <w:r w:rsidRPr="00AA289F">
              <w:rPr>
                <w:color w:val="EE0000"/>
                <w:lang w:val="tr-TR"/>
              </w:rPr>
              <w:t xml:space="preserve">5 dakikadan </w:t>
            </w:r>
            <w:r w:rsidRPr="00AA289F">
              <w:rPr>
                <w:b/>
                <w:bCs/>
                <w:color w:val="EE0000"/>
                <w:lang w:val="tr-TR"/>
              </w:rPr>
              <w:t>daha sık</w:t>
            </w:r>
          </w:p>
        </w:tc>
        <w:tc>
          <w:tcPr>
            <w:tcW w:w="0" w:type="auto"/>
            <w:vAlign w:val="center"/>
            <w:hideMark/>
          </w:tcPr>
          <w:p w14:paraId="5F29E58E" w14:textId="77777777" w:rsidR="00F4618D" w:rsidRPr="00AA289F" w:rsidRDefault="00F4618D" w:rsidP="00F4618D">
            <w:pPr>
              <w:rPr>
                <w:color w:val="EE0000"/>
                <w:lang w:val="tr-TR"/>
              </w:rPr>
            </w:pPr>
            <w:r w:rsidRPr="00AA289F">
              <w:rPr>
                <w:color w:val="EE0000"/>
                <w:lang w:val="tr-TR"/>
              </w:rPr>
              <w:t xml:space="preserve">OAB </w:t>
            </w:r>
            <w:proofErr w:type="gramStart"/>
            <w:r w:rsidRPr="00AA289F">
              <w:rPr>
                <w:color w:val="EE0000"/>
                <w:lang w:val="tr-TR"/>
              </w:rPr>
              <w:t>&lt; 50</w:t>
            </w:r>
            <w:proofErr w:type="gramEnd"/>
            <w:r w:rsidRPr="00AA289F">
              <w:rPr>
                <w:color w:val="EE0000"/>
                <w:lang w:val="tr-TR"/>
              </w:rPr>
              <w:t xml:space="preserve"> mmHg devam ediyorsa erken tekrar yapılabilir</w:t>
            </w:r>
          </w:p>
        </w:tc>
      </w:tr>
      <w:tr w:rsidR="00AA289F" w:rsidRPr="00AA289F" w14:paraId="7EAAF91F" w14:textId="77777777" w:rsidTr="00F4618D">
        <w:trPr>
          <w:tblCellSpacing w:w="15" w:type="dxa"/>
        </w:trPr>
        <w:tc>
          <w:tcPr>
            <w:tcW w:w="0" w:type="auto"/>
            <w:vAlign w:val="center"/>
            <w:hideMark/>
          </w:tcPr>
          <w:p w14:paraId="09D78055" w14:textId="77777777" w:rsidR="00F4618D" w:rsidRPr="00AA289F" w:rsidRDefault="00F4618D" w:rsidP="00F4618D">
            <w:pPr>
              <w:rPr>
                <w:color w:val="EE0000"/>
                <w:lang w:val="tr-TR"/>
              </w:rPr>
            </w:pPr>
            <w:r w:rsidRPr="00AA289F">
              <w:rPr>
                <w:color w:val="EE0000"/>
                <w:lang w:val="tr-TR"/>
              </w:rPr>
              <w:t>İlk 15 dakika içinde toplam 3 kez 5 mg uygulanmasına rağmen hipotansiyonun devam etmesi</w:t>
            </w:r>
          </w:p>
        </w:tc>
        <w:tc>
          <w:tcPr>
            <w:tcW w:w="0" w:type="auto"/>
            <w:vAlign w:val="center"/>
            <w:hideMark/>
          </w:tcPr>
          <w:p w14:paraId="2B62ED22" w14:textId="7C62BB84"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2C242FAD" w14:textId="77777777" w:rsidR="00F4618D" w:rsidRPr="00AA289F" w:rsidRDefault="00F4618D" w:rsidP="00F4618D">
            <w:pPr>
              <w:rPr>
                <w:b/>
                <w:bCs/>
                <w:color w:val="EE0000"/>
                <w:lang w:val="tr-TR"/>
              </w:rPr>
            </w:pPr>
          </w:p>
        </w:tc>
        <w:tc>
          <w:tcPr>
            <w:tcW w:w="0" w:type="auto"/>
            <w:vAlign w:val="center"/>
            <w:hideMark/>
          </w:tcPr>
          <w:p w14:paraId="0D300A4B" w14:textId="119F6CF8" w:rsidR="00F4618D" w:rsidRPr="00AA289F" w:rsidRDefault="00F4618D" w:rsidP="00F4618D">
            <w:pPr>
              <w:rPr>
                <w:color w:val="EE0000"/>
                <w:lang w:val="tr-TR"/>
              </w:rPr>
            </w:pPr>
            <w:r w:rsidRPr="00AA289F">
              <w:rPr>
                <w:b/>
                <w:bCs/>
                <w:color w:val="EE0000"/>
                <w:lang w:val="tr-TR"/>
              </w:rPr>
              <w:t>10 mg</w:t>
            </w:r>
          </w:p>
        </w:tc>
        <w:tc>
          <w:tcPr>
            <w:tcW w:w="0" w:type="auto"/>
            <w:vAlign w:val="center"/>
            <w:hideMark/>
          </w:tcPr>
          <w:p w14:paraId="0707AA07" w14:textId="77777777" w:rsidR="00F4618D" w:rsidRPr="00AA289F" w:rsidRDefault="00F4618D" w:rsidP="00F4618D">
            <w:pPr>
              <w:rPr>
                <w:color w:val="EE0000"/>
                <w:lang w:val="tr-TR"/>
              </w:rPr>
            </w:pPr>
            <w:r w:rsidRPr="00AA289F">
              <w:rPr>
                <w:color w:val="EE0000"/>
                <w:lang w:val="tr-TR"/>
              </w:rPr>
              <w:t>Gerektiğinde</w:t>
            </w:r>
          </w:p>
        </w:tc>
        <w:tc>
          <w:tcPr>
            <w:tcW w:w="0" w:type="auto"/>
            <w:vAlign w:val="center"/>
            <w:hideMark/>
          </w:tcPr>
          <w:p w14:paraId="4C128CA8" w14:textId="77777777" w:rsidR="00F4618D" w:rsidRPr="00AA289F" w:rsidRDefault="00F4618D" w:rsidP="00F4618D">
            <w:pPr>
              <w:rPr>
                <w:color w:val="EE0000"/>
                <w:lang w:val="tr-TR"/>
              </w:rPr>
            </w:pPr>
            <w:r w:rsidRPr="00AA289F">
              <w:rPr>
                <w:color w:val="EE0000"/>
                <w:lang w:val="tr-TR"/>
              </w:rPr>
              <w:t>15. dakikadan sonra doz artışı yapılır</w:t>
            </w:r>
          </w:p>
        </w:tc>
      </w:tr>
    </w:tbl>
    <w:p w14:paraId="22917342" w14:textId="77777777" w:rsidR="00F4618D" w:rsidRPr="00F4618D" w:rsidRDefault="00F4618D" w:rsidP="00F4618D">
      <w:pPr>
        <w:rPr>
          <w:lang w:val="tr-TR"/>
        </w:rPr>
      </w:pPr>
    </w:p>
    <w:p w14:paraId="55DA364F" w14:textId="6B2986C0" w:rsidR="00297A4F" w:rsidRPr="00826778" w:rsidRDefault="00621B48" w:rsidP="00297A4F">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Hastanın bazal </w:t>
      </w:r>
      <w:proofErr w:type="spellStart"/>
      <w:r w:rsidRPr="00826778">
        <w:rPr>
          <w:rFonts w:ascii="Times New Roman" w:hAnsi="Times New Roman" w:cs="Times New Roman"/>
          <w:color w:val="000000"/>
          <w:szCs w:val="24"/>
          <w:lang w:val="tr-TR"/>
        </w:rPr>
        <w:t>vital</w:t>
      </w:r>
      <w:proofErr w:type="spellEnd"/>
      <w:r w:rsidRPr="00826778">
        <w:rPr>
          <w:rFonts w:ascii="Times New Roman" w:hAnsi="Times New Roman" w:cs="Times New Roman"/>
          <w:color w:val="000000"/>
          <w:szCs w:val="24"/>
          <w:lang w:val="tr-TR"/>
        </w:rPr>
        <w:t xml:space="preserve"> değerleri, indüksiyon sonrası ve entübasyon sonrasındaki 0.,1.,2.,3., 5., 10., 15., 20., dakikalardaki kalp atım hızı (KAH), invaziv sistolik arter basıncı (SAB), diyastolik arter basıncı (DAB), ortalama arter basıncı (OAB), oksijen satürasyonu (SpO2), anestezi indüksiyonundan sonra ilk hipotansiyon epizodu gelişene kadar geçen süre, ortalama arter basıncı (OAB)’deki başlangıca göre düşme yüzdesi</w:t>
      </w:r>
      <w:r w:rsidR="004E63B2">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efedrin ihtiyacı, tekrarlayan doz ihtiyacı, kullanılan ilaç miktarı, ilacın uygulanması sonrası istenilen tansiyon değerine ulaşma süresi kaydedilmiştir.</w:t>
      </w:r>
    </w:p>
    <w:p w14:paraId="4FC1DD90" w14:textId="77777777" w:rsidR="00B139FC" w:rsidRPr="00554966" w:rsidRDefault="00B139FC" w:rsidP="00B139FC">
      <w:pPr>
        <w:rPr>
          <w:szCs w:val="24"/>
          <w:lang w:val="tr-TR"/>
        </w:rPr>
      </w:pPr>
    </w:p>
    <w:p w14:paraId="2BB2A6B8" w14:textId="780A2D5E" w:rsidR="00B139FC" w:rsidRPr="00554966" w:rsidRDefault="00B139FC" w:rsidP="00B139FC">
      <w:pPr>
        <w:rPr>
          <w:b/>
          <w:bCs/>
          <w:szCs w:val="24"/>
          <w:lang w:val="tr-TR"/>
        </w:rPr>
      </w:pPr>
      <w:r w:rsidRPr="00554966">
        <w:rPr>
          <w:szCs w:val="24"/>
          <w:lang w:val="tr-TR"/>
        </w:rPr>
        <w:t xml:space="preserve"> </w:t>
      </w:r>
      <w:r w:rsidRPr="00554966">
        <w:rPr>
          <w:b/>
          <w:bCs/>
          <w:szCs w:val="24"/>
          <w:lang w:val="tr-TR"/>
        </w:rPr>
        <w:t>İstatistiksel Analiz</w:t>
      </w:r>
    </w:p>
    <w:p w14:paraId="2E54070C" w14:textId="77777777" w:rsidR="00554966" w:rsidRPr="00554966" w:rsidRDefault="00554966" w:rsidP="00554966">
      <w:pPr>
        <w:spacing w:line="360" w:lineRule="auto"/>
        <w:rPr>
          <w:szCs w:val="24"/>
          <w:lang w:val="tr-TR"/>
        </w:rPr>
      </w:pPr>
      <w:r w:rsidRPr="00554966">
        <w:rPr>
          <w:szCs w:val="24"/>
          <w:lang w:val="tr-TR"/>
        </w:rPr>
        <w:t xml:space="preserve">Örneklem büyüklüğü hesaplaması </w:t>
      </w:r>
      <w:proofErr w:type="spellStart"/>
      <w:r w:rsidRPr="00554966">
        <w:rPr>
          <w:szCs w:val="24"/>
          <w:lang w:val="tr-TR"/>
        </w:rPr>
        <w:t>MedCalc</w:t>
      </w:r>
      <w:proofErr w:type="spellEnd"/>
      <w:r w:rsidRPr="00554966">
        <w:rPr>
          <w:szCs w:val="24"/>
          <w:lang w:val="tr-TR"/>
        </w:rPr>
        <w:t xml:space="preserve"> 20.218 (</w:t>
      </w:r>
      <w:proofErr w:type="spellStart"/>
      <w:r w:rsidRPr="00554966">
        <w:rPr>
          <w:szCs w:val="24"/>
          <w:lang w:val="tr-TR"/>
        </w:rPr>
        <w:t>MedCalc</w:t>
      </w:r>
      <w:proofErr w:type="spellEnd"/>
      <w:r w:rsidRPr="00554966">
        <w:rPr>
          <w:szCs w:val="24"/>
          <w:lang w:val="tr-TR"/>
        </w:rPr>
        <w:t xml:space="preserve"> Software </w:t>
      </w:r>
      <w:proofErr w:type="spellStart"/>
      <w:r w:rsidRPr="00554966">
        <w:rPr>
          <w:szCs w:val="24"/>
          <w:lang w:val="tr-TR"/>
        </w:rPr>
        <w:t>bvba</w:t>
      </w:r>
      <w:proofErr w:type="spellEnd"/>
      <w:r w:rsidRPr="00554966">
        <w:rPr>
          <w:szCs w:val="24"/>
          <w:lang w:val="tr-TR"/>
        </w:rPr>
        <w:t xml:space="preserve">, </w:t>
      </w:r>
      <w:proofErr w:type="spellStart"/>
      <w:r w:rsidRPr="00554966">
        <w:rPr>
          <w:szCs w:val="24"/>
          <w:lang w:val="tr-TR"/>
        </w:rPr>
        <w:t>Ostend</w:t>
      </w:r>
      <w:proofErr w:type="spellEnd"/>
      <w:r w:rsidRPr="00554966">
        <w:rPr>
          <w:szCs w:val="24"/>
          <w:lang w:val="tr-TR"/>
        </w:rPr>
        <w:t xml:space="preserve">, </w:t>
      </w:r>
      <w:proofErr w:type="spellStart"/>
      <w:r w:rsidRPr="00554966">
        <w:rPr>
          <w:szCs w:val="24"/>
          <w:lang w:val="tr-TR"/>
        </w:rPr>
        <w:t>Belgium</w:t>
      </w:r>
      <w:proofErr w:type="spellEnd"/>
      <w:r w:rsidRPr="00554966">
        <w:rPr>
          <w:szCs w:val="24"/>
          <w:lang w:val="tr-TR"/>
        </w:rPr>
        <w:t xml:space="preserve">) programı ile yapılmıştır. Karotis arter FTc değerinin </w:t>
      </w:r>
      <w:proofErr w:type="spellStart"/>
      <w:r w:rsidRPr="00554966">
        <w:rPr>
          <w:szCs w:val="24"/>
          <w:lang w:val="tr-TR"/>
        </w:rPr>
        <w:t>postindüksiyon</w:t>
      </w:r>
      <w:proofErr w:type="spellEnd"/>
      <w:r w:rsidRPr="00554966">
        <w:rPr>
          <w:szCs w:val="24"/>
          <w:lang w:val="tr-TR"/>
        </w:rPr>
        <w:t xml:space="preserve"> hipotansiyonunu öngörmede AUC=0.70, %90 güç ve α=0.05 anlamlılık düzeyinde yeterli prediktif doğruluğa sahip olacağı varsayılmıştır. Bu varsayımlar altında yapılan güç analizi sonucunda, çalışmanın istatistiksel olarak yeterli güce ulaşabilmesi için en az 82 hastalık bir örneklem büyüklüğünün gerekli olduğu belirlenmiştir.</w:t>
      </w:r>
    </w:p>
    <w:p w14:paraId="2859D92B" w14:textId="77777777" w:rsidR="00554966" w:rsidRPr="00826778" w:rsidRDefault="00554966" w:rsidP="00B139FC">
      <w:pPr>
        <w:rPr>
          <w:b/>
          <w:bCs/>
          <w:sz w:val="28"/>
          <w:szCs w:val="28"/>
          <w:lang w:val="tr-TR"/>
        </w:rPr>
      </w:pPr>
    </w:p>
    <w:p w14:paraId="78AD5BA3" w14:textId="77777777" w:rsidR="00554966" w:rsidRPr="00554966" w:rsidRDefault="00554966" w:rsidP="00B139FC">
      <w:pPr>
        <w:spacing w:line="360" w:lineRule="auto"/>
        <w:ind w:firstLine="708"/>
        <w:jc w:val="both"/>
        <w:rPr>
          <w:rFonts w:cs="Times New Roman"/>
          <w:b/>
          <w:bCs/>
          <w:sz w:val="28"/>
          <w:szCs w:val="28"/>
        </w:rPr>
      </w:pPr>
      <w:proofErr w:type="spellStart"/>
      <w:r w:rsidRPr="00554966">
        <w:rPr>
          <w:rFonts w:cs="Times New Roman"/>
          <w:b/>
          <w:bCs/>
          <w:sz w:val="28"/>
          <w:szCs w:val="28"/>
        </w:rPr>
        <w:t>Verilerin</w:t>
      </w:r>
      <w:proofErr w:type="spellEnd"/>
      <w:r w:rsidRPr="00554966">
        <w:rPr>
          <w:rFonts w:cs="Times New Roman"/>
          <w:b/>
          <w:bCs/>
          <w:sz w:val="28"/>
          <w:szCs w:val="28"/>
        </w:rPr>
        <w:t xml:space="preserve"> </w:t>
      </w:r>
      <w:proofErr w:type="spellStart"/>
      <w:r w:rsidRPr="00554966">
        <w:rPr>
          <w:rFonts w:cs="Times New Roman"/>
          <w:b/>
          <w:bCs/>
          <w:sz w:val="28"/>
          <w:szCs w:val="28"/>
        </w:rPr>
        <w:t>Değerlendirilmesi</w:t>
      </w:r>
      <w:proofErr w:type="spellEnd"/>
      <w:r w:rsidRPr="00554966">
        <w:rPr>
          <w:rFonts w:cs="Times New Roman"/>
          <w:b/>
          <w:bCs/>
          <w:sz w:val="28"/>
          <w:szCs w:val="28"/>
        </w:rPr>
        <w:t xml:space="preserve"> </w:t>
      </w:r>
    </w:p>
    <w:p w14:paraId="2B97824F" w14:textId="78BCA907" w:rsidR="00B139FC" w:rsidRPr="00826778" w:rsidRDefault="00B139FC" w:rsidP="00953A19">
      <w:pPr>
        <w:spacing w:line="360" w:lineRule="auto"/>
        <w:ind w:firstLine="708"/>
        <w:jc w:val="both"/>
        <w:rPr>
          <w:rFonts w:cs="Times New Roman"/>
          <w:szCs w:val="24"/>
          <w:lang w:val="tr-TR"/>
        </w:rPr>
      </w:pPr>
      <w:r w:rsidRPr="00826778">
        <w:rPr>
          <w:rFonts w:cs="Times New Roman"/>
          <w:szCs w:val="24"/>
          <w:lang w:val="tr-TR"/>
        </w:rPr>
        <w:t xml:space="preserve">Demografik ve klinik bilgilerde bireylerin dağılımını göstermede sayı (n) ve yüzde (%) değerleri kullanıldı. </w:t>
      </w:r>
    </w:p>
    <w:p w14:paraId="6E6EDD46" w14:textId="77777777" w:rsidR="00B139FC" w:rsidRPr="00826778" w:rsidRDefault="00B139FC" w:rsidP="00953A19">
      <w:pPr>
        <w:spacing w:line="360" w:lineRule="auto"/>
        <w:ind w:firstLine="708"/>
        <w:jc w:val="both"/>
        <w:rPr>
          <w:rFonts w:cs="Times New Roman"/>
          <w:szCs w:val="24"/>
          <w:lang w:val="tr-TR"/>
        </w:rPr>
      </w:pPr>
      <w:r w:rsidRPr="00826778">
        <w:rPr>
          <w:rFonts w:cs="Times New Roman"/>
          <w:szCs w:val="24"/>
          <w:lang w:val="tr-TR"/>
        </w:rPr>
        <w:t xml:space="preserve">Çalışmada yer alan sürekli değişkenlerin normal dağılıma uygunluğu grafiksel olarak ve </w:t>
      </w:r>
      <w:proofErr w:type="spellStart"/>
      <w:r w:rsidRPr="00826778">
        <w:rPr>
          <w:rFonts w:cs="Times New Roman"/>
          <w:szCs w:val="24"/>
          <w:lang w:val="tr-TR"/>
        </w:rPr>
        <w:t>Shapiro-Wilks</w:t>
      </w:r>
      <w:proofErr w:type="spellEnd"/>
      <w:r w:rsidRPr="00826778">
        <w:rPr>
          <w:rFonts w:cs="Times New Roman"/>
          <w:szCs w:val="24"/>
          <w:lang w:val="tr-TR"/>
        </w:rPr>
        <w:t xml:space="preserve"> testi ile değerlendirildi. Tanımlayıcı istatistiklerinin gösteriminde </w:t>
      </w:r>
      <w:proofErr w:type="spellStart"/>
      <w:r w:rsidRPr="00826778">
        <w:rPr>
          <w:rFonts w:cs="Times New Roman"/>
          <w:szCs w:val="24"/>
          <w:lang w:val="tr-TR"/>
        </w:rPr>
        <w:t>Ortalama±Standart</w:t>
      </w:r>
      <w:proofErr w:type="spellEnd"/>
      <w:r w:rsidRPr="00826778">
        <w:rPr>
          <w:rFonts w:cs="Times New Roman"/>
          <w:szCs w:val="24"/>
          <w:lang w:val="tr-TR"/>
        </w:rPr>
        <w:t xml:space="preserve"> Sapma ve Medyan (Minimum-Maksimum) değerleri kullanıldı.</w:t>
      </w:r>
    </w:p>
    <w:p w14:paraId="2E2BB8B2" w14:textId="3043BF8B" w:rsidR="00B139FC" w:rsidRPr="00826778" w:rsidRDefault="00B139FC" w:rsidP="00953A19">
      <w:pPr>
        <w:spacing w:line="360" w:lineRule="auto"/>
        <w:ind w:firstLine="708"/>
        <w:jc w:val="both"/>
        <w:rPr>
          <w:rFonts w:cs="Times New Roman"/>
          <w:szCs w:val="24"/>
          <w:lang w:val="tr-TR"/>
        </w:rPr>
      </w:pPr>
      <w:r w:rsidRPr="00826778">
        <w:rPr>
          <w:rFonts w:cs="Times New Roman"/>
          <w:iCs/>
          <w:color w:val="000000"/>
          <w:szCs w:val="24"/>
          <w:lang w:val="tr-TR"/>
        </w:rPr>
        <w:t>Hipotansiyon durumuna</w:t>
      </w:r>
      <w:r w:rsidRPr="00826778">
        <w:rPr>
          <w:rFonts w:cs="Times New Roman"/>
          <w:color w:val="000000"/>
          <w:szCs w:val="24"/>
          <w:lang w:val="tr-TR"/>
        </w:rPr>
        <w:t xml:space="preserve"> </w:t>
      </w:r>
      <w:r w:rsidRPr="00826778">
        <w:rPr>
          <w:rFonts w:cs="Times New Roman"/>
          <w:szCs w:val="24"/>
          <w:lang w:val="tr-TR"/>
        </w:rPr>
        <w:t xml:space="preserve">göre </w:t>
      </w:r>
      <w:r w:rsidR="0050632F" w:rsidRPr="00826778">
        <w:rPr>
          <w:rFonts w:cs="Times New Roman"/>
          <w:szCs w:val="24"/>
          <w:lang w:val="tr-TR"/>
        </w:rPr>
        <w:t>Charlson komorbidite indeksi (</w:t>
      </w:r>
      <w:r w:rsidRPr="00826778">
        <w:rPr>
          <w:rFonts w:cs="Times New Roman"/>
          <w:szCs w:val="24"/>
          <w:lang w:val="tr-TR"/>
        </w:rPr>
        <w:t>CKI</w:t>
      </w:r>
      <w:r w:rsidR="0050632F" w:rsidRPr="00826778">
        <w:rPr>
          <w:rFonts w:cs="Times New Roman"/>
          <w:szCs w:val="24"/>
          <w:lang w:val="tr-TR"/>
        </w:rPr>
        <w:t>)</w:t>
      </w:r>
      <w:r w:rsidRPr="00826778">
        <w:rPr>
          <w:rFonts w:cs="Times New Roman"/>
          <w:szCs w:val="24"/>
          <w:lang w:val="tr-TR"/>
        </w:rPr>
        <w:t xml:space="preserve">, </w:t>
      </w:r>
      <w:r w:rsidR="0050632F" w:rsidRPr="00826778">
        <w:rPr>
          <w:rFonts w:cs="Times New Roman"/>
          <w:szCs w:val="24"/>
          <w:lang w:val="tr-TR"/>
        </w:rPr>
        <w:t xml:space="preserve">Klinik </w:t>
      </w:r>
      <w:r w:rsidR="00E80D16">
        <w:rPr>
          <w:rFonts w:cs="Times New Roman"/>
          <w:szCs w:val="24"/>
          <w:lang w:val="tr-TR"/>
        </w:rPr>
        <w:t xml:space="preserve">Kırılganlık </w:t>
      </w:r>
      <w:r w:rsidR="0050632F" w:rsidRPr="00826778">
        <w:rPr>
          <w:rFonts w:cs="Times New Roman"/>
          <w:szCs w:val="24"/>
          <w:lang w:val="tr-TR"/>
        </w:rPr>
        <w:t>Skalası (CFS)</w:t>
      </w:r>
      <w:r w:rsidRPr="00826778">
        <w:rPr>
          <w:rFonts w:cs="Times New Roman"/>
          <w:szCs w:val="24"/>
          <w:lang w:val="tr-TR"/>
        </w:rPr>
        <w:t>,</w:t>
      </w:r>
      <w:r w:rsidRPr="00826778">
        <w:rPr>
          <w:rFonts w:cs="Times New Roman"/>
          <w:color w:val="000000"/>
          <w:szCs w:val="24"/>
          <w:lang w:val="tr-TR"/>
        </w:rPr>
        <w:t xml:space="preserve"> Karotis Akım parametreleri,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color w:val="000000"/>
          <w:szCs w:val="24"/>
          <w:lang w:val="tr-TR"/>
        </w:rPr>
        <w:t xml:space="preserve"> değerlerinin karşılaştırılmasında </w:t>
      </w:r>
      <w:r w:rsidRPr="00826778">
        <w:rPr>
          <w:rFonts w:cs="Times New Roman"/>
          <w:szCs w:val="24"/>
          <w:lang w:val="tr-TR"/>
        </w:rPr>
        <w:t xml:space="preserve">normal dağılım gösteren parametrelerde </w:t>
      </w:r>
      <w:r w:rsidRPr="00826778">
        <w:rPr>
          <w:rFonts w:cs="Times New Roman"/>
          <w:color w:val="000000" w:themeColor="text1"/>
          <w:szCs w:val="24"/>
          <w:lang w:val="tr-TR"/>
        </w:rPr>
        <w:t xml:space="preserve">Bağımsız Örneklem T testi, normal dağılım göstermeyen parametrelerde </w:t>
      </w:r>
      <w:r w:rsidRPr="00826778">
        <w:rPr>
          <w:rFonts w:cs="Times New Roman"/>
          <w:szCs w:val="24"/>
          <w:lang w:val="tr-TR"/>
        </w:rPr>
        <w:t xml:space="preserve">Mann-Whitney U testi kullanıldı. </w:t>
      </w:r>
    </w:p>
    <w:p w14:paraId="5E595EA7" w14:textId="52696F60" w:rsidR="00B139FC" w:rsidRPr="00826778" w:rsidRDefault="00B139FC" w:rsidP="00E80D16">
      <w:pPr>
        <w:spacing w:line="360" w:lineRule="auto"/>
        <w:ind w:firstLine="708"/>
        <w:jc w:val="both"/>
        <w:rPr>
          <w:rFonts w:cs="Times New Roman"/>
          <w:szCs w:val="24"/>
          <w:lang w:val="tr-TR"/>
        </w:rPr>
      </w:pPr>
      <w:r w:rsidRPr="00826778">
        <w:rPr>
          <w:rFonts w:cs="Times New Roman"/>
          <w:szCs w:val="24"/>
          <w:lang w:val="tr-TR"/>
        </w:rPr>
        <w:lastRenderedPageBreak/>
        <w:t xml:space="preserve">Çalışmada yer alan parametrelerin ölçüm zamanlarında (bazal, </w:t>
      </w:r>
      <w:r w:rsidR="00E80D16">
        <w:rPr>
          <w:rFonts w:cs="Times New Roman"/>
          <w:szCs w:val="24"/>
          <w:lang w:val="tr-TR"/>
        </w:rPr>
        <w:t>i</w:t>
      </w:r>
      <w:r w:rsidRPr="00826778">
        <w:rPr>
          <w:rFonts w:cs="Times New Roman"/>
          <w:szCs w:val="24"/>
          <w:lang w:val="tr-TR"/>
        </w:rPr>
        <w:t xml:space="preserve">ndüksiyon </w:t>
      </w:r>
      <w:r w:rsidR="00E80D16">
        <w:rPr>
          <w:rFonts w:cs="Times New Roman"/>
          <w:szCs w:val="24"/>
          <w:lang w:val="tr-TR"/>
        </w:rPr>
        <w:t>s</w:t>
      </w:r>
      <w:r w:rsidRPr="00826778">
        <w:rPr>
          <w:rFonts w:cs="Times New Roman"/>
          <w:szCs w:val="24"/>
          <w:lang w:val="tr-TR"/>
        </w:rPr>
        <w:t xml:space="preserve">onrası, 0.dk, 1.dk, 2.dk, 3.dk, 5.dk, 10.dk, 15.dk, 20.dk) farklılık gösterip göstermediğini incelemek için Bağımlı Örneklem </w:t>
      </w:r>
      <w:proofErr w:type="spellStart"/>
      <w:r w:rsidRPr="00826778">
        <w:rPr>
          <w:rFonts w:cs="Times New Roman"/>
          <w:szCs w:val="24"/>
          <w:lang w:val="tr-TR"/>
        </w:rPr>
        <w:t>Friedman’s</w:t>
      </w:r>
      <w:proofErr w:type="spellEnd"/>
      <w:r w:rsidRPr="00826778">
        <w:rPr>
          <w:rFonts w:cs="Times New Roman"/>
          <w:szCs w:val="24"/>
          <w:lang w:val="tr-TR"/>
        </w:rPr>
        <w:t xml:space="preserve"> testi kullanıldı. İkili karşılaştırmalarda </w:t>
      </w:r>
      <w:proofErr w:type="spellStart"/>
      <w:r w:rsidR="00E80D16">
        <w:rPr>
          <w:rFonts w:cs="Times New Roman"/>
          <w:szCs w:val="24"/>
          <w:lang w:val="tr-TR"/>
        </w:rPr>
        <w:t>B</w:t>
      </w:r>
      <w:r w:rsidRPr="00826778">
        <w:rPr>
          <w:rFonts w:cs="Times New Roman"/>
          <w:szCs w:val="24"/>
          <w:lang w:val="tr-TR"/>
        </w:rPr>
        <w:t>onferroni</w:t>
      </w:r>
      <w:proofErr w:type="spellEnd"/>
      <w:r w:rsidRPr="00826778">
        <w:rPr>
          <w:rFonts w:cs="Times New Roman"/>
          <w:szCs w:val="24"/>
          <w:lang w:val="tr-TR"/>
        </w:rPr>
        <w:t xml:space="preserve"> düzeltmesi yapılarak analiz sonuçları verilmiştir. </w:t>
      </w:r>
    </w:p>
    <w:p w14:paraId="25910C47" w14:textId="5DBB599D" w:rsidR="00B139FC" w:rsidRPr="00826778" w:rsidRDefault="00B139FC" w:rsidP="00E80D16">
      <w:pPr>
        <w:spacing w:line="360" w:lineRule="auto"/>
        <w:ind w:firstLine="708"/>
        <w:jc w:val="both"/>
        <w:rPr>
          <w:rFonts w:cs="Times New Roman"/>
          <w:szCs w:val="24"/>
          <w:lang w:val="tr-TR"/>
        </w:rPr>
      </w:pPr>
      <w:r w:rsidRPr="00826778">
        <w:rPr>
          <w:rFonts w:cs="Times New Roman"/>
          <w:szCs w:val="24"/>
          <w:lang w:val="tr-TR"/>
        </w:rPr>
        <w:t xml:space="preserve">Riskli grubu belirlemede etkili olabileceği klinik olarak öngörülen </w:t>
      </w:r>
      <w:r w:rsidRPr="00826778">
        <w:rPr>
          <w:rFonts w:cs="Times New Roman"/>
          <w:color w:val="000000"/>
          <w:szCs w:val="24"/>
          <w:lang w:val="tr-TR"/>
        </w:rPr>
        <w:t>Karotis Akım</w:t>
      </w:r>
      <w:r w:rsidRPr="00826778">
        <w:rPr>
          <w:rFonts w:cs="Times New Roman"/>
          <w:szCs w:val="24"/>
          <w:lang w:val="tr-TR"/>
        </w:rPr>
        <w:t xml:space="preserve"> </w:t>
      </w:r>
      <w:r w:rsidRPr="00826778">
        <w:rPr>
          <w:rFonts w:cs="Times New Roman"/>
          <w:iCs/>
          <w:color w:val="000000"/>
          <w:szCs w:val="24"/>
          <w:lang w:val="tr-TR"/>
        </w:rPr>
        <w:t>değerleri</w:t>
      </w:r>
      <w:r w:rsidRPr="00826778">
        <w:rPr>
          <w:rFonts w:cs="Times New Roman"/>
          <w:szCs w:val="24"/>
          <w:lang w:val="tr-TR"/>
        </w:rPr>
        <w:t xml:space="preserve"> için Hipotansiyon yok-Hipotansiyon var sınıflaması referans alınarak ROC (</w:t>
      </w:r>
      <w:proofErr w:type="spellStart"/>
      <w:r w:rsidRPr="00826778">
        <w:rPr>
          <w:rFonts w:cs="Times New Roman"/>
          <w:szCs w:val="24"/>
          <w:lang w:val="tr-TR"/>
        </w:rPr>
        <w:t>Receiver</w:t>
      </w:r>
      <w:proofErr w:type="spellEnd"/>
      <w:r w:rsidRPr="00826778">
        <w:rPr>
          <w:rFonts w:cs="Times New Roman"/>
          <w:szCs w:val="24"/>
          <w:lang w:val="tr-TR"/>
        </w:rPr>
        <w:t xml:space="preserve"> Operating </w:t>
      </w:r>
      <w:proofErr w:type="spellStart"/>
      <w:r w:rsidRPr="00826778">
        <w:rPr>
          <w:rFonts w:cs="Times New Roman"/>
          <w:szCs w:val="24"/>
          <w:lang w:val="tr-TR"/>
        </w:rPr>
        <w:t>Characteristic</w:t>
      </w:r>
      <w:proofErr w:type="spellEnd"/>
      <w:r w:rsidRPr="00826778">
        <w:rPr>
          <w:rFonts w:cs="Times New Roman"/>
          <w:szCs w:val="24"/>
          <w:lang w:val="tr-TR"/>
        </w:rPr>
        <w:t xml:space="preserve">) analizi yapıldı eğri altında kalan alan (AUC) ve bu alanının %95 güven aralıkları belirlendi. </w:t>
      </w:r>
    </w:p>
    <w:p w14:paraId="4890D0F1" w14:textId="77777777" w:rsidR="00B139FC" w:rsidRPr="00826778" w:rsidRDefault="00B139FC" w:rsidP="00E80D16">
      <w:pPr>
        <w:spacing w:line="360" w:lineRule="auto"/>
        <w:ind w:firstLine="708"/>
        <w:jc w:val="both"/>
        <w:rPr>
          <w:rFonts w:eastAsia="Times New Roman" w:cs="Times New Roman"/>
          <w:szCs w:val="24"/>
          <w:lang w:val="tr-TR"/>
        </w:rPr>
      </w:pPr>
      <w:r w:rsidRPr="00826778">
        <w:rPr>
          <w:rFonts w:cs="Times New Roman"/>
          <w:iCs/>
          <w:color w:val="000000"/>
          <w:szCs w:val="24"/>
          <w:lang w:val="tr-TR"/>
        </w:rPr>
        <w:t>Hipotansiyon</w:t>
      </w:r>
      <w:r w:rsidRPr="00826778">
        <w:rPr>
          <w:rFonts w:cs="Times New Roman"/>
          <w:szCs w:val="24"/>
          <w:lang w:val="tr-TR"/>
        </w:rPr>
        <w:t xml:space="preserve"> olma </w:t>
      </w:r>
      <w:r w:rsidRPr="00826778">
        <w:rPr>
          <w:rFonts w:cs="Times New Roman"/>
          <w:lang w:val="tr-TR"/>
        </w:rPr>
        <w:t xml:space="preserve">durumu ile ilişkili potansiyel risk faktörleri çok değişkenli lojistik regresyon analizleri ile incelendi. </w:t>
      </w:r>
      <w:r w:rsidRPr="00826778">
        <w:rPr>
          <w:rFonts w:eastAsia="Times New Roman" w:cs="Times New Roman"/>
          <w:szCs w:val="24"/>
          <w:lang w:val="tr-TR"/>
        </w:rPr>
        <w:t xml:space="preserve">Sonuçlar </w:t>
      </w:r>
      <w:proofErr w:type="spellStart"/>
      <w:r w:rsidRPr="00826778">
        <w:rPr>
          <w:rFonts w:eastAsia="Times New Roman" w:cs="Times New Roman"/>
          <w:szCs w:val="24"/>
          <w:lang w:val="tr-TR"/>
        </w:rPr>
        <w:t>Odds</w:t>
      </w:r>
      <w:proofErr w:type="spellEnd"/>
      <w:r w:rsidRPr="00826778">
        <w:rPr>
          <w:rFonts w:eastAsia="Times New Roman" w:cs="Times New Roman"/>
          <w:szCs w:val="24"/>
          <w:lang w:val="tr-TR"/>
        </w:rPr>
        <w:t xml:space="preserve"> oranı (</w:t>
      </w:r>
      <w:r w:rsidRPr="00826778">
        <w:rPr>
          <w:rFonts w:cs="Times New Roman"/>
          <w:color w:val="000000"/>
          <w:lang w:val="tr-TR"/>
        </w:rPr>
        <w:t>OR)</w:t>
      </w:r>
      <w:r w:rsidRPr="00826778">
        <w:rPr>
          <w:rFonts w:eastAsia="Times New Roman" w:cs="Times New Roman"/>
          <w:szCs w:val="24"/>
          <w:lang w:val="tr-TR"/>
        </w:rPr>
        <w:t xml:space="preserve"> ve %95 güven aralığı olarak verildi.</w:t>
      </w:r>
    </w:p>
    <w:p w14:paraId="76AC7C86" w14:textId="77777777" w:rsidR="00B139FC" w:rsidRPr="00826778" w:rsidRDefault="00B139FC" w:rsidP="00E80D16">
      <w:pPr>
        <w:spacing w:line="360" w:lineRule="auto"/>
        <w:ind w:firstLine="708"/>
        <w:jc w:val="both"/>
        <w:rPr>
          <w:rFonts w:cs="Times New Roman"/>
          <w:color w:val="0D0D0D"/>
          <w:szCs w:val="24"/>
          <w:lang w:val="tr-TR"/>
        </w:rPr>
      </w:pPr>
      <w:r w:rsidRPr="00826778">
        <w:rPr>
          <w:rFonts w:cs="Times New Roman"/>
          <w:color w:val="0D0D0D"/>
          <w:szCs w:val="24"/>
          <w:lang w:val="tr-TR"/>
        </w:rPr>
        <w:t xml:space="preserve">İstatistiksel analizler ve hesaplamalar için IBM SPSS </w:t>
      </w:r>
      <w:proofErr w:type="spellStart"/>
      <w:r w:rsidRPr="00826778">
        <w:rPr>
          <w:rFonts w:cs="Times New Roman"/>
          <w:color w:val="0D0D0D"/>
          <w:szCs w:val="24"/>
          <w:lang w:val="tr-TR"/>
        </w:rPr>
        <w:t>Statistics</w:t>
      </w:r>
      <w:proofErr w:type="spellEnd"/>
      <w:r w:rsidRPr="00826778">
        <w:rPr>
          <w:rFonts w:cs="Times New Roman"/>
          <w:color w:val="0D0D0D"/>
          <w:szCs w:val="24"/>
          <w:lang w:val="tr-TR"/>
        </w:rPr>
        <w:t xml:space="preserve"> 26.0 (IBM </w:t>
      </w:r>
      <w:proofErr w:type="spellStart"/>
      <w:r w:rsidRPr="00826778">
        <w:rPr>
          <w:rFonts w:cs="Times New Roman"/>
          <w:color w:val="0D0D0D"/>
          <w:szCs w:val="24"/>
          <w:lang w:val="tr-TR"/>
        </w:rPr>
        <w:t>Corp</w:t>
      </w:r>
      <w:proofErr w:type="spellEnd"/>
      <w:r w:rsidRPr="00826778">
        <w:rPr>
          <w:rFonts w:cs="Times New Roman"/>
          <w:color w:val="0D0D0D"/>
          <w:szCs w:val="24"/>
          <w:lang w:val="tr-TR"/>
        </w:rPr>
        <w:t xml:space="preserve">. </w:t>
      </w:r>
      <w:proofErr w:type="spellStart"/>
      <w:r w:rsidRPr="00826778">
        <w:rPr>
          <w:rFonts w:cs="Times New Roman"/>
          <w:color w:val="0D0D0D"/>
          <w:szCs w:val="24"/>
          <w:lang w:val="tr-TR"/>
        </w:rPr>
        <w:t>Released</w:t>
      </w:r>
      <w:proofErr w:type="spellEnd"/>
      <w:r w:rsidRPr="00826778">
        <w:rPr>
          <w:rFonts w:cs="Times New Roman"/>
          <w:color w:val="0D0D0D"/>
          <w:szCs w:val="24"/>
          <w:lang w:val="tr-TR"/>
        </w:rPr>
        <w:t xml:space="preserve"> 2019. IBM SPSS </w:t>
      </w:r>
      <w:proofErr w:type="spellStart"/>
      <w:r w:rsidRPr="00826778">
        <w:rPr>
          <w:rFonts w:cs="Times New Roman"/>
          <w:color w:val="0D0D0D"/>
          <w:szCs w:val="24"/>
          <w:lang w:val="tr-TR"/>
        </w:rPr>
        <w:t>Statistics</w:t>
      </w:r>
      <w:proofErr w:type="spellEnd"/>
      <w:r w:rsidRPr="00826778">
        <w:rPr>
          <w:rFonts w:cs="Times New Roman"/>
          <w:color w:val="0D0D0D"/>
          <w:szCs w:val="24"/>
          <w:lang w:val="tr-TR"/>
        </w:rPr>
        <w:t xml:space="preserve"> </w:t>
      </w:r>
      <w:proofErr w:type="spellStart"/>
      <w:r w:rsidRPr="00826778">
        <w:rPr>
          <w:rFonts w:cs="Times New Roman"/>
          <w:color w:val="0D0D0D"/>
          <w:szCs w:val="24"/>
          <w:lang w:val="tr-TR"/>
        </w:rPr>
        <w:t>for</w:t>
      </w:r>
      <w:proofErr w:type="spellEnd"/>
      <w:r w:rsidRPr="00826778">
        <w:rPr>
          <w:rFonts w:cs="Times New Roman"/>
          <w:color w:val="0D0D0D"/>
          <w:szCs w:val="24"/>
          <w:lang w:val="tr-TR"/>
        </w:rPr>
        <w:t xml:space="preserve"> Windows, </w:t>
      </w:r>
      <w:proofErr w:type="spellStart"/>
      <w:r w:rsidRPr="00826778">
        <w:rPr>
          <w:rFonts w:cs="Times New Roman"/>
          <w:color w:val="0D0D0D"/>
          <w:szCs w:val="24"/>
          <w:lang w:val="tr-TR"/>
        </w:rPr>
        <w:t>Version</w:t>
      </w:r>
      <w:proofErr w:type="spellEnd"/>
      <w:r w:rsidRPr="00826778">
        <w:rPr>
          <w:rFonts w:cs="Times New Roman"/>
          <w:color w:val="0D0D0D"/>
          <w:szCs w:val="24"/>
          <w:lang w:val="tr-TR"/>
        </w:rPr>
        <w:t xml:space="preserve"> 26.0. </w:t>
      </w:r>
      <w:proofErr w:type="spellStart"/>
      <w:r w:rsidRPr="00826778">
        <w:rPr>
          <w:rFonts w:cs="Times New Roman"/>
          <w:color w:val="0D0D0D"/>
          <w:szCs w:val="24"/>
          <w:lang w:val="tr-TR"/>
        </w:rPr>
        <w:t>Armonk</w:t>
      </w:r>
      <w:proofErr w:type="spellEnd"/>
      <w:r w:rsidRPr="00826778">
        <w:rPr>
          <w:rFonts w:cs="Times New Roman"/>
          <w:color w:val="0D0D0D"/>
          <w:szCs w:val="24"/>
          <w:lang w:val="tr-TR"/>
        </w:rPr>
        <w:t xml:space="preserve">, NY: IBM </w:t>
      </w:r>
      <w:proofErr w:type="spellStart"/>
      <w:r w:rsidRPr="00826778">
        <w:rPr>
          <w:rFonts w:cs="Times New Roman"/>
          <w:color w:val="0D0D0D"/>
          <w:szCs w:val="24"/>
          <w:lang w:val="tr-TR"/>
        </w:rPr>
        <w:t>Corp</w:t>
      </w:r>
      <w:proofErr w:type="spellEnd"/>
      <w:r w:rsidRPr="00826778">
        <w:rPr>
          <w:rFonts w:cs="Times New Roman"/>
          <w:color w:val="0D0D0D"/>
          <w:szCs w:val="24"/>
          <w:lang w:val="tr-TR"/>
        </w:rPr>
        <w:t>.) ve MS-Excel 2024 programları kullanılmıştır. İstatistiksel anlamlılık düzeyi p&lt;0,05 olarak kabul edilmiştir.</w:t>
      </w:r>
    </w:p>
    <w:p w14:paraId="52320BC0" w14:textId="77777777" w:rsidR="00B139FC" w:rsidRPr="00826778" w:rsidRDefault="00B139FC" w:rsidP="00E80D16">
      <w:pPr>
        <w:jc w:val="both"/>
        <w:rPr>
          <w:rFonts w:cs="Times New Roman"/>
          <w:szCs w:val="24"/>
          <w:lang w:val="tr-TR"/>
        </w:rPr>
      </w:pPr>
    </w:p>
    <w:p w14:paraId="64F9B451" w14:textId="77777777" w:rsidR="00B139FC" w:rsidRPr="00826778" w:rsidRDefault="00B139FC" w:rsidP="00B07C5B">
      <w:pPr>
        <w:jc w:val="both"/>
        <w:rPr>
          <w:rFonts w:cs="Times New Roman"/>
          <w:szCs w:val="24"/>
          <w:lang w:val="tr-TR"/>
        </w:rPr>
      </w:pPr>
    </w:p>
    <w:p w14:paraId="5A877306" w14:textId="77777777" w:rsidR="00B139FC" w:rsidRPr="00826778" w:rsidRDefault="00B139FC" w:rsidP="00B07C5B">
      <w:pPr>
        <w:jc w:val="both"/>
        <w:rPr>
          <w:rFonts w:cs="Times New Roman"/>
          <w:szCs w:val="24"/>
          <w:lang w:val="tr-TR"/>
        </w:rPr>
      </w:pPr>
      <w:r w:rsidRPr="00826778">
        <w:rPr>
          <w:rFonts w:cs="Times New Roman"/>
          <w:szCs w:val="24"/>
          <w:lang w:val="tr-TR"/>
        </w:rPr>
        <w:br w:type="page"/>
      </w:r>
    </w:p>
    <w:p w14:paraId="195480BA" w14:textId="07DD5B27" w:rsidR="00B139FC" w:rsidRPr="00554966" w:rsidRDefault="00554966" w:rsidP="00EE05B1">
      <w:pPr>
        <w:jc w:val="center"/>
        <w:rPr>
          <w:rFonts w:cs="Times New Roman"/>
          <w:b/>
          <w:bCs/>
          <w:sz w:val="28"/>
          <w:szCs w:val="28"/>
          <w:lang w:val="tr-TR"/>
        </w:rPr>
      </w:pPr>
      <w:r w:rsidRPr="00554966">
        <w:rPr>
          <w:rFonts w:cs="Times New Roman"/>
          <w:b/>
          <w:bCs/>
          <w:sz w:val="28"/>
          <w:szCs w:val="28"/>
          <w:lang w:val="tr-TR"/>
        </w:rPr>
        <w:lastRenderedPageBreak/>
        <w:t>BULGULAR</w:t>
      </w:r>
    </w:p>
    <w:p w14:paraId="59DB275A" w14:textId="4C00389B"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Çalışmaya toplam 91 </w:t>
      </w:r>
      <w:r w:rsidR="00E80D16">
        <w:rPr>
          <w:rFonts w:cs="Times New Roman"/>
          <w:szCs w:val="24"/>
          <w:lang w:val="tr-TR"/>
        </w:rPr>
        <w:t>hasta</w:t>
      </w:r>
      <w:r w:rsidRPr="00826778">
        <w:rPr>
          <w:rFonts w:cs="Times New Roman"/>
          <w:szCs w:val="24"/>
          <w:lang w:val="tr-TR"/>
        </w:rPr>
        <w:t xml:space="preserve"> katılmıştır.</w:t>
      </w:r>
      <w:r w:rsidR="00E80D16">
        <w:rPr>
          <w:rFonts w:cs="Times New Roman"/>
          <w:szCs w:val="24"/>
          <w:lang w:val="tr-TR"/>
        </w:rPr>
        <w:t xml:space="preserve"> Hastaların</w:t>
      </w:r>
      <w:r w:rsidRPr="00826778">
        <w:rPr>
          <w:rFonts w:cs="Times New Roman"/>
          <w:szCs w:val="24"/>
          <w:lang w:val="tr-TR"/>
        </w:rPr>
        <w:t xml:space="preserve"> yaş ortalaması 52,52±12,31 yıl, BMI ortalaması 29,56±5,10 kg/m</w:t>
      </w:r>
      <w:r w:rsidRPr="00826778">
        <w:rPr>
          <w:rFonts w:cs="Times New Roman"/>
          <w:szCs w:val="24"/>
          <w:vertAlign w:val="superscript"/>
          <w:lang w:val="tr-TR"/>
        </w:rPr>
        <w:t>2</w:t>
      </w:r>
      <w:r w:rsidRPr="00826778">
        <w:rPr>
          <w:rFonts w:cs="Times New Roman"/>
          <w:szCs w:val="24"/>
          <w:lang w:val="tr-TR"/>
        </w:rPr>
        <w:t>’dir.</w:t>
      </w:r>
      <w:r w:rsidR="00047F80" w:rsidRPr="00826778">
        <w:rPr>
          <w:lang w:val="tr-TR"/>
        </w:rPr>
        <w:t xml:space="preserve"> </w:t>
      </w:r>
      <w:r w:rsidR="00047F80" w:rsidRPr="00826778">
        <w:rPr>
          <w:rFonts w:cs="Times New Roman"/>
          <w:szCs w:val="24"/>
          <w:lang w:val="tr-TR"/>
        </w:rPr>
        <w:t>Hastaların %27,5’i (n=25) sigara kullanmaktadır.</w:t>
      </w:r>
      <w:r w:rsidRPr="00826778">
        <w:rPr>
          <w:rFonts w:cs="Times New Roman"/>
          <w:szCs w:val="24"/>
          <w:lang w:val="tr-TR"/>
        </w:rPr>
        <w:t xml:space="preserve"> </w:t>
      </w:r>
      <w:r w:rsidRPr="00E80D16">
        <w:rPr>
          <w:rFonts w:cs="Times New Roman"/>
          <w:color w:val="EE0000"/>
          <w:szCs w:val="24"/>
          <w:lang w:val="tr-TR"/>
        </w:rPr>
        <w:t xml:space="preserve">Sigara kullanan </w:t>
      </w:r>
      <w:r w:rsidR="00E80D16" w:rsidRPr="00E80D16">
        <w:rPr>
          <w:rFonts w:cs="Times New Roman"/>
          <w:color w:val="EE0000"/>
          <w:szCs w:val="24"/>
          <w:lang w:val="tr-TR"/>
        </w:rPr>
        <w:t>hastaların</w:t>
      </w:r>
      <w:r w:rsidRPr="00E80D16">
        <w:rPr>
          <w:rFonts w:cs="Times New Roman"/>
          <w:color w:val="EE0000"/>
          <w:szCs w:val="24"/>
          <w:lang w:val="tr-TR"/>
        </w:rPr>
        <w:t xml:space="preserve"> ortalama sigara içme süresi 15,46±8,14 paket/yıl olduğu belirlenmiştir</w:t>
      </w:r>
      <w:r w:rsidRPr="00826778">
        <w:rPr>
          <w:rFonts w:cs="Times New Roman"/>
          <w:szCs w:val="24"/>
          <w:lang w:val="tr-TR"/>
        </w:rPr>
        <w:t>. ASA sınıflamasına göre bireylerin %1,1’i (n=1) ASA-I, %74,7’si (n=68) ASA-II, %24,2’si (n=22) ASA-III sınıfındadır. Ek hastalığı olan 79 birey (%86,8), ilaç kullanımı olan 63 birey (%69,2) bulunmaktadır. Anemi olan 20 birey (%22,0) bulunmaktadır ve bu bireylerin H</w:t>
      </w:r>
      <w:r w:rsidR="00E80D16">
        <w:rPr>
          <w:rFonts w:cs="Times New Roman"/>
          <w:szCs w:val="24"/>
          <w:lang w:val="tr-TR"/>
        </w:rPr>
        <w:t>emoglobin</w:t>
      </w:r>
      <w:r w:rsidRPr="00826778">
        <w:rPr>
          <w:rFonts w:cs="Times New Roman"/>
          <w:szCs w:val="24"/>
          <w:lang w:val="tr-TR"/>
        </w:rPr>
        <w:t xml:space="preserve"> ortalaması 10,87±0,72’dir (Tablo 1).</w:t>
      </w:r>
    </w:p>
    <w:p w14:paraId="478181FC" w14:textId="77777777" w:rsidR="00B139FC" w:rsidRPr="00826778" w:rsidRDefault="00B139FC" w:rsidP="00B07C5B">
      <w:pPr>
        <w:spacing w:after="0"/>
        <w:jc w:val="both"/>
        <w:rPr>
          <w:rFonts w:cs="Times New Roman"/>
          <w:iCs/>
          <w:lang w:val="tr-TR"/>
        </w:rPr>
      </w:pPr>
      <w:bookmarkStart w:id="0" w:name="_Hlk118160231"/>
      <w:r w:rsidRPr="00826778">
        <w:rPr>
          <w:rFonts w:cs="Times New Roman"/>
          <w:iCs/>
          <w:lang w:val="tr-TR"/>
        </w:rPr>
        <w:t xml:space="preserve">Tablo 1. </w:t>
      </w:r>
      <w:r w:rsidRPr="00826778">
        <w:rPr>
          <w:rFonts w:cs="Times New Roman"/>
          <w:szCs w:val="24"/>
          <w:lang w:val="tr-TR"/>
        </w:rPr>
        <w:t>Bireylerin Demografik ve Klinik Özellikleri</w:t>
      </w:r>
    </w:p>
    <w:bookmarkEnd w:id="0"/>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84"/>
        <w:gridCol w:w="1984"/>
        <w:gridCol w:w="2126"/>
      </w:tblGrid>
      <w:tr w:rsidR="00B139FC" w:rsidRPr="00826778" w14:paraId="2C9CAC7E" w14:textId="77777777" w:rsidTr="00621B48">
        <w:trPr>
          <w:trHeight w:val="340"/>
        </w:trPr>
        <w:tc>
          <w:tcPr>
            <w:tcW w:w="3544" w:type="dxa"/>
            <w:gridSpan w:val="3"/>
            <w:tcBorders>
              <w:top w:val="double" w:sz="4" w:space="0" w:color="auto"/>
              <w:bottom w:val="single" w:sz="4" w:space="0" w:color="auto"/>
            </w:tcBorders>
            <w:vAlign w:val="center"/>
          </w:tcPr>
          <w:p w14:paraId="4E6475AA"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7F02E1C8" w14:textId="77777777" w:rsidR="00B139FC" w:rsidRPr="00826778" w:rsidRDefault="00B139FC" w:rsidP="00B07C5B">
            <w:pPr>
              <w:jc w:val="both"/>
              <w:rPr>
                <w:rFonts w:cs="Times New Roman"/>
                <w:b/>
                <w:bCs/>
                <w:lang w:val="tr-TR"/>
              </w:rPr>
            </w:pPr>
            <w:r w:rsidRPr="00826778">
              <w:rPr>
                <w:rFonts w:cs="Times New Roman"/>
                <w:b/>
                <w:bCs/>
                <w:lang w:val="tr-TR"/>
              </w:rPr>
              <w:t>TÜM BİREYLER (n=91)</w:t>
            </w:r>
          </w:p>
        </w:tc>
      </w:tr>
      <w:tr w:rsidR="00B139FC" w:rsidRPr="00826778" w14:paraId="2CFFC297" w14:textId="77777777" w:rsidTr="00621B48">
        <w:trPr>
          <w:trHeight w:val="340"/>
        </w:trPr>
        <w:tc>
          <w:tcPr>
            <w:tcW w:w="1476" w:type="dxa"/>
            <w:vMerge w:val="restart"/>
            <w:tcBorders>
              <w:top w:val="single" w:sz="4" w:space="0" w:color="auto"/>
              <w:bottom w:val="nil"/>
              <w:right w:val="nil"/>
            </w:tcBorders>
            <w:vAlign w:val="center"/>
          </w:tcPr>
          <w:p w14:paraId="11923AEA" w14:textId="77777777" w:rsidR="00B139FC" w:rsidRPr="00826778" w:rsidRDefault="00B139FC" w:rsidP="00B07C5B">
            <w:pPr>
              <w:jc w:val="both"/>
              <w:rPr>
                <w:rFonts w:cs="Times New Roman"/>
                <w:lang w:val="tr-TR"/>
              </w:rPr>
            </w:pPr>
            <w:r w:rsidRPr="00826778">
              <w:rPr>
                <w:rFonts w:cs="Times New Roman"/>
                <w:b/>
                <w:bCs/>
                <w:lang w:val="tr-TR"/>
              </w:rPr>
              <w:t xml:space="preserve">Yaş </w:t>
            </w:r>
            <w:r w:rsidRPr="00826778">
              <w:rPr>
                <w:rFonts w:cs="Times New Roman"/>
                <w:lang w:val="tr-TR"/>
              </w:rPr>
              <w:t>(yıl)</w:t>
            </w:r>
          </w:p>
        </w:tc>
        <w:tc>
          <w:tcPr>
            <w:tcW w:w="2068" w:type="dxa"/>
            <w:gridSpan w:val="2"/>
            <w:tcBorders>
              <w:top w:val="single" w:sz="4" w:space="0" w:color="auto"/>
              <w:left w:val="nil"/>
              <w:bottom w:val="nil"/>
            </w:tcBorders>
            <w:vAlign w:val="center"/>
          </w:tcPr>
          <w:p w14:paraId="31EACE05"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7EE5356" w14:textId="77777777" w:rsidR="00B139FC" w:rsidRPr="00826778" w:rsidRDefault="00B139FC" w:rsidP="00B07C5B">
            <w:pPr>
              <w:ind w:right="384"/>
              <w:jc w:val="both"/>
              <w:rPr>
                <w:rFonts w:cs="Times New Roman"/>
                <w:lang w:val="tr-TR"/>
              </w:rPr>
            </w:pPr>
            <w:r w:rsidRPr="00826778">
              <w:rPr>
                <w:rFonts w:cs="Times New Roman"/>
                <w:lang w:val="tr-TR"/>
              </w:rPr>
              <w:t>52,52±12,31</w:t>
            </w:r>
          </w:p>
        </w:tc>
      </w:tr>
      <w:tr w:rsidR="00B139FC" w:rsidRPr="00826778" w14:paraId="444FA8A5" w14:textId="77777777" w:rsidTr="00621B48">
        <w:trPr>
          <w:trHeight w:val="340"/>
        </w:trPr>
        <w:tc>
          <w:tcPr>
            <w:tcW w:w="1476" w:type="dxa"/>
            <w:vMerge/>
            <w:tcBorders>
              <w:top w:val="nil"/>
              <w:bottom w:val="single" w:sz="4" w:space="0" w:color="auto"/>
              <w:right w:val="nil"/>
            </w:tcBorders>
            <w:vAlign w:val="center"/>
          </w:tcPr>
          <w:p w14:paraId="6AD8E51B"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1DDA3D3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586C0D86" w14:textId="77777777" w:rsidR="00B139FC" w:rsidRPr="00826778" w:rsidRDefault="00B139FC" w:rsidP="00B07C5B">
            <w:pPr>
              <w:ind w:right="384"/>
              <w:jc w:val="both"/>
              <w:rPr>
                <w:rFonts w:cs="Times New Roman"/>
                <w:lang w:val="tr-TR"/>
              </w:rPr>
            </w:pPr>
            <w:r w:rsidRPr="00826778">
              <w:rPr>
                <w:rFonts w:cs="Times New Roman"/>
                <w:lang w:val="tr-TR"/>
              </w:rPr>
              <w:t>51,0 (20-91)</w:t>
            </w:r>
          </w:p>
        </w:tc>
      </w:tr>
      <w:tr w:rsidR="00B139FC" w:rsidRPr="00826778" w14:paraId="004F33D2" w14:textId="77777777" w:rsidTr="00621B48">
        <w:trPr>
          <w:trHeight w:val="340"/>
        </w:trPr>
        <w:tc>
          <w:tcPr>
            <w:tcW w:w="1476" w:type="dxa"/>
            <w:vMerge w:val="restart"/>
            <w:tcBorders>
              <w:top w:val="single" w:sz="4" w:space="0" w:color="auto"/>
              <w:right w:val="nil"/>
            </w:tcBorders>
            <w:vAlign w:val="center"/>
          </w:tcPr>
          <w:p w14:paraId="3F05890C" w14:textId="77777777" w:rsidR="00B139FC" w:rsidRPr="00826778" w:rsidRDefault="00B139FC" w:rsidP="00B07C5B">
            <w:pPr>
              <w:jc w:val="both"/>
              <w:rPr>
                <w:rFonts w:cs="Times New Roman"/>
                <w:lang w:val="tr-TR"/>
              </w:rPr>
            </w:pPr>
            <w:r w:rsidRPr="00826778">
              <w:rPr>
                <w:rFonts w:cs="Times New Roman"/>
                <w:b/>
                <w:bCs/>
                <w:lang w:val="tr-TR"/>
              </w:rPr>
              <w:t>BMI</w:t>
            </w:r>
            <w:r w:rsidRPr="00826778">
              <w:rPr>
                <w:rFonts w:cs="Times New Roman"/>
                <w:lang w:val="tr-TR"/>
              </w:rPr>
              <w:t xml:space="preserve"> (kg/m</w:t>
            </w:r>
            <w:r w:rsidRPr="00826778">
              <w:rPr>
                <w:rFonts w:cs="Times New Roman"/>
                <w:vertAlign w:val="superscript"/>
                <w:lang w:val="tr-TR"/>
              </w:rPr>
              <w:t>2</w:t>
            </w:r>
            <w:r w:rsidRPr="00826778">
              <w:rPr>
                <w:rFonts w:cs="Times New Roman"/>
                <w:lang w:val="tr-TR"/>
              </w:rPr>
              <w:t>)</w:t>
            </w:r>
          </w:p>
        </w:tc>
        <w:tc>
          <w:tcPr>
            <w:tcW w:w="2068" w:type="dxa"/>
            <w:gridSpan w:val="2"/>
            <w:tcBorders>
              <w:top w:val="single" w:sz="4" w:space="0" w:color="auto"/>
              <w:left w:val="nil"/>
              <w:bottom w:val="nil"/>
            </w:tcBorders>
            <w:vAlign w:val="center"/>
          </w:tcPr>
          <w:p w14:paraId="526779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bottom w:val="nil"/>
            </w:tcBorders>
            <w:vAlign w:val="center"/>
          </w:tcPr>
          <w:p w14:paraId="66B31C3D" w14:textId="77777777" w:rsidR="00B139FC" w:rsidRPr="00826778" w:rsidRDefault="00B139FC" w:rsidP="00B07C5B">
            <w:pPr>
              <w:ind w:right="384"/>
              <w:jc w:val="both"/>
              <w:rPr>
                <w:rFonts w:cs="Times New Roman"/>
                <w:lang w:val="tr-TR"/>
              </w:rPr>
            </w:pPr>
            <w:r w:rsidRPr="00826778">
              <w:rPr>
                <w:rFonts w:cs="Times New Roman"/>
                <w:lang w:val="tr-TR"/>
              </w:rPr>
              <w:t>29,56±5,10</w:t>
            </w:r>
          </w:p>
        </w:tc>
      </w:tr>
      <w:tr w:rsidR="00B139FC" w:rsidRPr="00826778" w14:paraId="6151B534" w14:textId="77777777" w:rsidTr="00621B48">
        <w:trPr>
          <w:trHeight w:val="340"/>
        </w:trPr>
        <w:tc>
          <w:tcPr>
            <w:tcW w:w="1476" w:type="dxa"/>
            <w:vMerge/>
            <w:tcBorders>
              <w:bottom w:val="single" w:sz="4" w:space="0" w:color="auto"/>
              <w:right w:val="nil"/>
            </w:tcBorders>
            <w:vAlign w:val="center"/>
          </w:tcPr>
          <w:p w14:paraId="7983A2BA"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4A06B68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top w:val="nil"/>
              <w:bottom w:val="single" w:sz="4" w:space="0" w:color="auto"/>
            </w:tcBorders>
            <w:vAlign w:val="center"/>
          </w:tcPr>
          <w:p w14:paraId="7E96268C" w14:textId="77777777" w:rsidR="00B139FC" w:rsidRPr="00826778" w:rsidRDefault="00B139FC" w:rsidP="00B07C5B">
            <w:pPr>
              <w:ind w:right="384"/>
              <w:jc w:val="both"/>
              <w:rPr>
                <w:rFonts w:cs="Times New Roman"/>
                <w:lang w:val="tr-TR"/>
              </w:rPr>
            </w:pPr>
            <w:r w:rsidRPr="00826778">
              <w:rPr>
                <w:rFonts w:cs="Times New Roman"/>
                <w:lang w:val="tr-TR"/>
              </w:rPr>
              <w:t>29,7 (18,7-39,6)</w:t>
            </w:r>
          </w:p>
        </w:tc>
      </w:tr>
      <w:tr w:rsidR="00B139FC" w:rsidRPr="00826778" w14:paraId="4C8E5D27" w14:textId="77777777" w:rsidTr="00621B48">
        <w:trPr>
          <w:trHeight w:val="340"/>
        </w:trPr>
        <w:tc>
          <w:tcPr>
            <w:tcW w:w="5670" w:type="dxa"/>
            <w:gridSpan w:val="4"/>
            <w:vAlign w:val="center"/>
          </w:tcPr>
          <w:p w14:paraId="16A17EE9" w14:textId="77777777" w:rsidR="00B139FC" w:rsidRPr="00826778" w:rsidRDefault="00B139FC" w:rsidP="00B07C5B">
            <w:pPr>
              <w:ind w:right="384"/>
              <w:jc w:val="both"/>
              <w:rPr>
                <w:rFonts w:cs="Times New Roman"/>
                <w:b/>
                <w:bCs/>
                <w:lang w:val="tr-TR"/>
              </w:rPr>
            </w:pPr>
            <w:r w:rsidRPr="00826778">
              <w:rPr>
                <w:rFonts w:cs="Times New Roman"/>
                <w:b/>
                <w:bCs/>
                <w:lang w:val="tr-TR"/>
              </w:rPr>
              <w:t>Sigara Kullanımı, n (%)</w:t>
            </w:r>
          </w:p>
        </w:tc>
      </w:tr>
      <w:tr w:rsidR="00B139FC" w:rsidRPr="00826778" w14:paraId="5A014559" w14:textId="77777777" w:rsidTr="00621B48">
        <w:trPr>
          <w:trHeight w:val="340"/>
        </w:trPr>
        <w:tc>
          <w:tcPr>
            <w:tcW w:w="3544" w:type="dxa"/>
            <w:gridSpan w:val="3"/>
            <w:tcBorders>
              <w:top w:val="single" w:sz="4" w:space="0" w:color="auto"/>
            </w:tcBorders>
            <w:vAlign w:val="center"/>
          </w:tcPr>
          <w:p w14:paraId="0C9876F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0189462" w14:textId="77777777" w:rsidR="00B139FC" w:rsidRPr="00826778" w:rsidRDefault="00B139FC" w:rsidP="00B07C5B">
            <w:pPr>
              <w:ind w:right="384"/>
              <w:jc w:val="both"/>
              <w:rPr>
                <w:rFonts w:cs="Times New Roman"/>
                <w:lang w:val="tr-TR"/>
              </w:rPr>
            </w:pPr>
            <w:r w:rsidRPr="00826778">
              <w:rPr>
                <w:rFonts w:cs="Times New Roman"/>
                <w:lang w:val="tr-TR"/>
              </w:rPr>
              <w:t>66 (72,5)</w:t>
            </w:r>
          </w:p>
        </w:tc>
      </w:tr>
      <w:tr w:rsidR="00B139FC" w:rsidRPr="00826778" w14:paraId="58A530FB" w14:textId="77777777" w:rsidTr="00621B48">
        <w:trPr>
          <w:trHeight w:val="340"/>
        </w:trPr>
        <w:tc>
          <w:tcPr>
            <w:tcW w:w="3544" w:type="dxa"/>
            <w:gridSpan w:val="3"/>
            <w:tcBorders>
              <w:bottom w:val="single" w:sz="4" w:space="0" w:color="auto"/>
            </w:tcBorders>
            <w:vAlign w:val="center"/>
          </w:tcPr>
          <w:p w14:paraId="7DCE47B0"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6DA11B67" w14:textId="77777777" w:rsidR="00B139FC" w:rsidRPr="00826778" w:rsidRDefault="00B139FC" w:rsidP="00B07C5B">
            <w:pPr>
              <w:ind w:right="384"/>
              <w:jc w:val="both"/>
              <w:rPr>
                <w:rFonts w:cs="Times New Roman"/>
                <w:lang w:val="tr-TR"/>
              </w:rPr>
            </w:pPr>
            <w:r w:rsidRPr="00826778">
              <w:rPr>
                <w:rFonts w:cs="Times New Roman"/>
                <w:lang w:val="tr-TR"/>
              </w:rPr>
              <w:t>25 (27,5)</w:t>
            </w:r>
          </w:p>
        </w:tc>
      </w:tr>
      <w:tr w:rsidR="00B139FC" w:rsidRPr="00826778" w14:paraId="53C19A8D" w14:textId="77777777" w:rsidTr="00621B48">
        <w:trPr>
          <w:trHeight w:val="340"/>
        </w:trPr>
        <w:tc>
          <w:tcPr>
            <w:tcW w:w="1560" w:type="dxa"/>
            <w:gridSpan w:val="2"/>
            <w:vMerge w:val="restart"/>
            <w:tcBorders>
              <w:top w:val="single" w:sz="4" w:space="0" w:color="auto"/>
              <w:bottom w:val="nil"/>
              <w:right w:val="nil"/>
            </w:tcBorders>
            <w:vAlign w:val="center"/>
          </w:tcPr>
          <w:p w14:paraId="5455030B" w14:textId="77777777" w:rsidR="00B139FC" w:rsidRPr="00826778" w:rsidRDefault="00B139FC" w:rsidP="00B07C5B">
            <w:pPr>
              <w:jc w:val="both"/>
              <w:rPr>
                <w:rFonts w:cs="Times New Roman"/>
                <w:lang w:val="tr-TR"/>
              </w:rPr>
            </w:pPr>
            <w:r w:rsidRPr="00826778">
              <w:rPr>
                <w:rFonts w:cs="Times New Roman"/>
                <w:b/>
                <w:bCs/>
                <w:lang w:val="tr-TR"/>
              </w:rPr>
              <w:t>Sigara (</w:t>
            </w:r>
            <w:r w:rsidRPr="00826778">
              <w:rPr>
                <w:rFonts w:cs="Times New Roman"/>
                <w:lang w:val="tr-TR"/>
              </w:rPr>
              <w:t>Paket/Yıl)</w:t>
            </w:r>
          </w:p>
        </w:tc>
        <w:tc>
          <w:tcPr>
            <w:tcW w:w="1984" w:type="dxa"/>
            <w:tcBorders>
              <w:top w:val="single" w:sz="4" w:space="0" w:color="auto"/>
              <w:left w:val="nil"/>
              <w:bottom w:val="nil"/>
            </w:tcBorders>
            <w:vAlign w:val="center"/>
          </w:tcPr>
          <w:p w14:paraId="5C62B27B"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16611B1" w14:textId="77777777" w:rsidR="00B139FC" w:rsidRPr="00826778" w:rsidRDefault="00B139FC" w:rsidP="00B07C5B">
            <w:pPr>
              <w:ind w:right="384"/>
              <w:jc w:val="both"/>
              <w:rPr>
                <w:rFonts w:cs="Times New Roman"/>
                <w:lang w:val="tr-TR"/>
              </w:rPr>
            </w:pPr>
            <w:r w:rsidRPr="00826778">
              <w:rPr>
                <w:rFonts w:cs="Times New Roman"/>
                <w:lang w:val="tr-TR"/>
              </w:rPr>
              <w:t>15,46±8,14</w:t>
            </w:r>
          </w:p>
        </w:tc>
      </w:tr>
      <w:tr w:rsidR="00B139FC" w:rsidRPr="00826778" w14:paraId="1A189C24" w14:textId="77777777" w:rsidTr="00621B48">
        <w:trPr>
          <w:trHeight w:val="340"/>
        </w:trPr>
        <w:tc>
          <w:tcPr>
            <w:tcW w:w="1560" w:type="dxa"/>
            <w:gridSpan w:val="2"/>
            <w:vMerge/>
            <w:tcBorders>
              <w:top w:val="nil"/>
              <w:bottom w:val="single" w:sz="4" w:space="0" w:color="auto"/>
              <w:right w:val="nil"/>
            </w:tcBorders>
            <w:vAlign w:val="center"/>
          </w:tcPr>
          <w:p w14:paraId="4552F89A" w14:textId="77777777" w:rsidR="00B139FC" w:rsidRPr="00826778" w:rsidRDefault="00B139FC" w:rsidP="00B07C5B">
            <w:pPr>
              <w:ind w:left="176"/>
              <w:jc w:val="both"/>
              <w:rPr>
                <w:rFonts w:cs="Times New Roman"/>
                <w:lang w:val="tr-TR"/>
              </w:rPr>
            </w:pPr>
          </w:p>
        </w:tc>
        <w:tc>
          <w:tcPr>
            <w:tcW w:w="1984" w:type="dxa"/>
            <w:tcBorders>
              <w:top w:val="nil"/>
              <w:left w:val="nil"/>
              <w:bottom w:val="single" w:sz="4" w:space="0" w:color="auto"/>
            </w:tcBorders>
            <w:vAlign w:val="center"/>
          </w:tcPr>
          <w:p w14:paraId="1B17FC92"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0241319A" w14:textId="77777777" w:rsidR="00B139FC" w:rsidRPr="00826778" w:rsidRDefault="00B139FC" w:rsidP="00B07C5B">
            <w:pPr>
              <w:ind w:right="384"/>
              <w:jc w:val="both"/>
              <w:rPr>
                <w:rFonts w:cs="Times New Roman"/>
                <w:lang w:val="tr-TR"/>
              </w:rPr>
            </w:pPr>
            <w:r w:rsidRPr="00826778">
              <w:rPr>
                <w:rFonts w:cs="Times New Roman"/>
                <w:lang w:val="tr-TR"/>
              </w:rPr>
              <w:t>15,0 (5-30)</w:t>
            </w:r>
          </w:p>
        </w:tc>
      </w:tr>
      <w:tr w:rsidR="00B139FC" w:rsidRPr="00826778" w14:paraId="2F9D836A" w14:textId="77777777" w:rsidTr="00621B48">
        <w:trPr>
          <w:trHeight w:val="340"/>
        </w:trPr>
        <w:tc>
          <w:tcPr>
            <w:tcW w:w="5670" w:type="dxa"/>
            <w:gridSpan w:val="4"/>
            <w:tcBorders>
              <w:bottom w:val="single" w:sz="4" w:space="0" w:color="auto"/>
            </w:tcBorders>
            <w:vAlign w:val="center"/>
          </w:tcPr>
          <w:p w14:paraId="3D2AD797" w14:textId="77777777" w:rsidR="00B139FC" w:rsidRPr="00826778" w:rsidRDefault="00B139FC" w:rsidP="00B07C5B">
            <w:pPr>
              <w:ind w:right="384"/>
              <w:jc w:val="both"/>
              <w:rPr>
                <w:rFonts w:cs="Times New Roman"/>
                <w:b/>
                <w:bCs/>
                <w:lang w:val="tr-TR"/>
              </w:rPr>
            </w:pPr>
            <w:r w:rsidRPr="00826778">
              <w:rPr>
                <w:rFonts w:cs="Times New Roman"/>
                <w:b/>
                <w:bCs/>
                <w:lang w:val="tr-TR"/>
              </w:rPr>
              <w:t>ASA, n (%)</w:t>
            </w:r>
          </w:p>
        </w:tc>
      </w:tr>
      <w:tr w:rsidR="00B139FC" w:rsidRPr="00826778" w14:paraId="762DC699" w14:textId="77777777" w:rsidTr="00621B48">
        <w:trPr>
          <w:trHeight w:val="340"/>
        </w:trPr>
        <w:tc>
          <w:tcPr>
            <w:tcW w:w="3544" w:type="dxa"/>
            <w:gridSpan w:val="3"/>
            <w:tcBorders>
              <w:top w:val="single" w:sz="4" w:space="0" w:color="auto"/>
              <w:bottom w:val="nil"/>
            </w:tcBorders>
            <w:vAlign w:val="center"/>
          </w:tcPr>
          <w:p w14:paraId="48C73EE4" w14:textId="77777777" w:rsidR="00B139FC" w:rsidRPr="00826778" w:rsidRDefault="00B139FC" w:rsidP="00B07C5B">
            <w:pPr>
              <w:ind w:left="176"/>
              <w:jc w:val="both"/>
              <w:rPr>
                <w:rFonts w:cs="Times New Roman"/>
                <w:lang w:val="tr-TR"/>
              </w:rPr>
            </w:pPr>
            <w:r w:rsidRPr="00826778">
              <w:rPr>
                <w:rFonts w:cs="Times New Roman"/>
                <w:lang w:val="tr-TR"/>
              </w:rPr>
              <w:t>I</w:t>
            </w:r>
          </w:p>
        </w:tc>
        <w:tc>
          <w:tcPr>
            <w:tcW w:w="2126" w:type="dxa"/>
            <w:tcBorders>
              <w:top w:val="single" w:sz="4" w:space="0" w:color="auto"/>
              <w:bottom w:val="nil"/>
            </w:tcBorders>
            <w:vAlign w:val="center"/>
          </w:tcPr>
          <w:p w14:paraId="1EC49250" w14:textId="77777777" w:rsidR="00B139FC" w:rsidRPr="00826778" w:rsidRDefault="00B139FC" w:rsidP="00B07C5B">
            <w:pPr>
              <w:ind w:right="384"/>
              <w:jc w:val="both"/>
              <w:rPr>
                <w:rFonts w:cs="Times New Roman"/>
                <w:lang w:val="tr-TR"/>
              </w:rPr>
            </w:pPr>
            <w:r w:rsidRPr="00826778">
              <w:rPr>
                <w:rFonts w:cs="Times New Roman"/>
                <w:lang w:val="tr-TR"/>
              </w:rPr>
              <w:t>1 (1,1)</w:t>
            </w:r>
          </w:p>
        </w:tc>
      </w:tr>
      <w:tr w:rsidR="00B139FC" w:rsidRPr="00826778" w14:paraId="298D00D0" w14:textId="77777777" w:rsidTr="00621B48">
        <w:trPr>
          <w:trHeight w:val="340"/>
        </w:trPr>
        <w:tc>
          <w:tcPr>
            <w:tcW w:w="3544" w:type="dxa"/>
            <w:gridSpan w:val="3"/>
            <w:tcBorders>
              <w:top w:val="nil"/>
              <w:bottom w:val="nil"/>
            </w:tcBorders>
            <w:vAlign w:val="center"/>
          </w:tcPr>
          <w:p w14:paraId="5528DCFB" w14:textId="77777777" w:rsidR="00B139FC" w:rsidRPr="00826778" w:rsidRDefault="00B139FC" w:rsidP="00B07C5B">
            <w:pPr>
              <w:ind w:left="176"/>
              <w:jc w:val="both"/>
              <w:rPr>
                <w:rFonts w:cs="Times New Roman"/>
                <w:lang w:val="tr-TR"/>
              </w:rPr>
            </w:pPr>
            <w:r w:rsidRPr="00826778">
              <w:rPr>
                <w:rFonts w:cs="Times New Roman"/>
                <w:lang w:val="tr-TR"/>
              </w:rPr>
              <w:t>II</w:t>
            </w:r>
          </w:p>
        </w:tc>
        <w:tc>
          <w:tcPr>
            <w:tcW w:w="2126" w:type="dxa"/>
            <w:tcBorders>
              <w:top w:val="nil"/>
              <w:bottom w:val="nil"/>
            </w:tcBorders>
            <w:vAlign w:val="center"/>
          </w:tcPr>
          <w:p w14:paraId="1BB27DB3" w14:textId="77777777" w:rsidR="00B139FC" w:rsidRPr="00826778" w:rsidRDefault="00B139FC" w:rsidP="00B07C5B">
            <w:pPr>
              <w:ind w:right="384"/>
              <w:jc w:val="both"/>
              <w:rPr>
                <w:rFonts w:cs="Times New Roman"/>
                <w:lang w:val="tr-TR"/>
              </w:rPr>
            </w:pPr>
            <w:r w:rsidRPr="00826778">
              <w:rPr>
                <w:rFonts w:cs="Times New Roman"/>
                <w:lang w:val="tr-TR"/>
              </w:rPr>
              <w:t>68 (74,7)</w:t>
            </w:r>
          </w:p>
        </w:tc>
      </w:tr>
      <w:tr w:rsidR="00B139FC" w:rsidRPr="00826778" w14:paraId="2E3A0FF6" w14:textId="77777777" w:rsidTr="00621B48">
        <w:trPr>
          <w:trHeight w:val="340"/>
        </w:trPr>
        <w:tc>
          <w:tcPr>
            <w:tcW w:w="3544" w:type="dxa"/>
            <w:gridSpan w:val="3"/>
            <w:tcBorders>
              <w:top w:val="nil"/>
              <w:bottom w:val="single" w:sz="4" w:space="0" w:color="auto"/>
            </w:tcBorders>
            <w:vAlign w:val="center"/>
          </w:tcPr>
          <w:p w14:paraId="2164FBAA" w14:textId="77777777" w:rsidR="00B139FC" w:rsidRPr="00826778" w:rsidRDefault="00B139FC" w:rsidP="00B07C5B">
            <w:pPr>
              <w:ind w:left="176"/>
              <w:jc w:val="both"/>
              <w:rPr>
                <w:rFonts w:cs="Times New Roman"/>
                <w:lang w:val="tr-TR"/>
              </w:rPr>
            </w:pPr>
            <w:r w:rsidRPr="00826778">
              <w:rPr>
                <w:rFonts w:cs="Times New Roman"/>
                <w:lang w:val="tr-TR"/>
              </w:rPr>
              <w:t>III</w:t>
            </w:r>
          </w:p>
        </w:tc>
        <w:tc>
          <w:tcPr>
            <w:tcW w:w="2126" w:type="dxa"/>
            <w:tcBorders>
              <w:top w:val="nil"/>
              <w:bottom w:val="single" w:sz="4" w:space="0" w:color="auto"/>
            </w:tcBorders>
            <w:vAlign w:val="center"/>
          </w:tcPr>
          <w:p w14:paraId="3A1762E7" w14:textId="77777777" w:rsidR="00B139FC" w:rsidRPr="00826778" w:rsidRDefault="00B139FC" w:rsidP="00B07C5B">
            <w:pPr>
              <w:ind w:right="384"/>
              <w:jc w:val="both"/>
              <w:rPr>
                <w:rFonts w:cs="Times New Roman"/>
                <w:lang w:val="tr-TR"/>
              </w:rPr>
            </w:pPr>
            <w:r w:rsidRPr="00826778">
              <w:rPr>
                <w:rFonts w:cs="Times New Roman"/>
                <w:lang w:val="tr-TR"/>
              </w:rPr>
              <w:t>22 (24,2)</w:t>
            </w:r>
          </w:p>
        </w:tc>
      </w:tr>
      <w:tr w:rsidR="00B139FC" w:rsidRPr="00826778" w14:paraId="33ACCAD2" w14:textId="77777777" w:rsidTr="00621B48">
        <w:trPr>
          <w:trHeight w:val="340"/>
        </w:trPr>
        <w:tc>
          <w:tcPr>
            <w:tcW w:w="5670" w:type="dxa"/>
            <w:gridSpan w:val="4"/>
            <w:tcBorders>
              <w:bottom w:val="single" w:sz="4" w:space="0" w:color="auto"/>
            </w:tcBorders>
            <w:vAlign w:val="center"/>
          </w:tcPr>
          <w:p w14:paraId="04831442" w14:textId="77777777" w:rsidR="00B139FC" w:rsidRPr="00826778" w:rsidRDefault="00B139FC" w:rsidP="00B07C5B">
            <w:pPr>
              <w:ind w:right="384"/>
              <w:jc w:val="both"/>
              <w:rPr>
                <w:rFonts w:cs="Times New Roman"/>
                <w:b/>
                <w:bCs/>
                <w:lang w:val="tr-TR"/>
              </w:rPr>
            </w:pPr>
            <w:r w:rsidRPr="00826778">
              <w:rPr>
                <w:rFonts w:cs="Times New Roman"/>
                <w:b/>
                <w:bCs/>
                <w:lang w:val="tr-TR"/>
              </w:rPr>
              <w:lastRenderedPageBreak/>
              <w:t>Ek Hastalık, n (%)</w:t>
            </w:r>
          </w:p>
        </w:tc>
      </w:tr>
      <w:tr w:rsidR="00B139FC" w:rsidRPr="00826778" w14:paraId="586E97DA" w14:textId="77777777" w:rsidTr="00621B48">
        <w:trPr>
          <w:trHeight w:val="340"/>
        </w:trPr>
        <w:tc>
          <w:tcPr>
            <w:tcW w:w="3544" w:type="dxa"/>
            <w:gridSpan w:val="3"/>
            <w:tcBorders>
              <w:top w:val="single" w:sz="4" w:space="0" w:color="auto"/>
              <w:bottom w:val="nil"/>
            </w:tcBorders>
            <w:vAlign w:val="center"/>
          </w:tcPr>
          <w:p w14:paraId="06ED9F8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bottom w:val="nil"/>
            </w:tcBorders>
            <w:vAlign w:val="center"/>
          </w:tcPr>
          <w:p w14:paraId="650DAB39" w14:textId="77777777" w:rsidR="00B139FC" w:rsidRPr="00826778" w:rsidRDefault="00B139FC" w:rsidP="00B07C5B">
            <w:pPr>
              <w:ind w:right="384"/>
              <w:jc w:val="both"/>
              <w:rPr>
                <w:rFonts w:cs="Times New Roman"/>
                <w:lang w:val="tr-TR"/>
              </w:rPr>
            </w:pPr>
            <w:r w:rsidRPr="00826778">
              <w:rPr>
                <w:rFonts w:cs="Times New Roman"/>
                <w:lang w:val="tr-TR"/>
              </w:rPr>
              <w:t>12 (13,2)</w:t>
            </w:r>
          </w:p>
        </w:tc>
      </w:tr>
      <w:tr w:rsidR="00B139FC" w:rsidRPr="00826778" w14:paraId="61481448" w14:textId="77777777" w:rsidTr="00621B48">
        <w:trPr>
          <w:trHeight w:val="340"/>
        </w:trPr>
        <w:tc>
          <w:tcPr>
            <w:tcW w:w="3544" w:type="dxa"/>
            <w:gridSpan w:val="3"/>
            <w:tcBorders>
              <w:top w:val="nil"/>
              <w:bottom w:val="single" w:sz="4" w:space="0" w:color="auto"/>
            </w:tcBorders>
            <w:vAlign w:val="center"/>
          </w:tcPr>
          <w:p w14:paraId="25C4607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top w:val="nil"/>
              <w:bottom w:val="single" w:sz="4" w:space="0" w:color="auto"/>
            </w:tcBorders>
            <w:vAlign w:val="center"/>
          </w:tcPr>
          <w:p w14:paraId="79B64A2A" w14:textId="77777777" w:rsidR="00B139FC" w:rsidRPr="00826778" w:rsidRDefault="00B139FC" w:rsidP="00B07C5B">
            <w:pPr>
              <w:ind w:right="384"/>
              <w:jc w:val="both"/>
              <w:rPr>
                <w:rFonts w:cs="Times New Roman"/>
                <w:lang w:val="tr-TR"/>
              </w:rPr>
            </w:pPr>
            <w:r w:rsidRPr="00826778">
              <w:rPr>
                <w:rFonts w:cs="Times New Roman"/>
                <w:lang w:val="tr-TR"/>
              </w:rPr>
              <w:t>79 (86,8)</w:t>
            </w:r>
          </w:p>
        </w:tc>
      </w:tr>
      <w:tr w:rsidR="00B139FC" w:rsidRPr="00826778" w14:paraId="7DB24120" w14:textId="77777777" w:rsidTr="00621B48">
        <w:trPr>
          <w:trHeight w:val="340"/>
        </w:trPr>
        <w:tc>
          <w:tcPr>
            <w:tcW w:w="5670" w:type="dxa"/>
            <w:gridSpan w:val="4"/>
            <w:vAlign w:val="center"/>
          </w:tcPr>
          <w:p w14:paraId="253F0512" w14:textId="77777777" w:rsidR="00B139FC" w:rsidRPr="00826778" w:rsidRDefault="00B139FC" w:rsidP="00B07C5B">
            <w:pPr>
              <w:ind w:right="384"/>
              <w:jc w:val="both"/>
              <w:rPr>
                <w:rFonts w:cs="Times New Roman"/>
                <w:b/>
                <w:bCs/>
                <w:lang w:val="tr-TR"/>
              </w:rPr>
            </w:pPr>
            <w:r w:rsidRPr="00826778">
              <w:rPr>
                <w:rFonts w:cs="Times New Roman"/>
                <w:b/>
                <w:bCs/>
                <w:lang w:val="tr-TR"/>
              </w:rPr>
              <w:t>İlaç Kullanım Durumu, n (%)</w:t>
            </w:r>
          </w:p>
        </w:tc>
      </w:tr>
      <w:tr w:rsidR="00B139FC" w:rsidRPr="00826778" w14:paraId="4B3099EC" w14:textId="77777777" w:rsidTr="00621B48">
        <w:trPr>
          <w:trHeight w:val="340"/>
        </w:trPr>
        <w:tc>
          <w:tcPr>
            <w:tcW w:w="3544" w:type="dxa"/>
            <w:gridSpan w:val="3"/>
            <w:tcBorders>
              <w:top w:val="single" w:sz="4" w:space="0" w:color="auto"/>
            </w:tcBorders>
            <w:vAlign w:val="center"/>
          </w:tcPr>
          <w:p w14:paraId="3A7974AB"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607D8A54" w14:textId="77777777" w:rsidR="00B139FC" w:rsidRPr="00826778" w:rsidRDefault="00B139FC" w:rsidP="00B07C5B">
            <w:pPr>
              <w:ind w:right="384"/>
              <w:jc w:val="both"/>
              <w:rPr>
                <w:rFonts w:cs="Times New Roman"/>
                <w:lang w:val="tr-TR"/>
              </w:rPr>
            </w:pPr>
            <w:r w:rsidRPr="00826778">
              <w:rPr>
                <w:rFonts w:cs="Times New Roman"/>
                <w:lang w:val="tr-TR"/>
              </w:rPr>
              <w:t>28 (30,8)</w:t>
            </w:r>
          </w:p>
        </w:tc>
      </w:tr>
      <w:tr w:rsidR="00B139FC" w:rsidRPr="00826778" w14:paraId="7293D3DB" w14:textId="77777777" w:rsidTr="00621B48">
        <w:trPr>
          <w:trHeight w:val="340"/>
        </w:trPr>
        <w:tc>
          <w:tcPr>
            <w:tcW w:w="3544" w:type="dxa"/>
            <w:gridSpan w:val="3"/>
            <w:tcBorders>
              <w:bottom w:val="single" w:sz="4" w:space="0" w:color="auto"/>
            </w:tcBorders>
            <w:vAlign w:val="center"/>
          </w:tcPr>
          <w:p w14:paraId="228DD1A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5B16C48" w14:textId="77777777" w:rsidR="00B139FC" w:rsidRPr="00826778" w:rsidRDefault="00B139FC" w:rsidP="00B07C5B">
            <w:pPr>
              <w:ind w:right="384"/>
              <w:jc w:val="both"/>
              <w:rPr>
                <w:rFonts w:cs="Times New Roman"/>
                <w:lang w:val="tr-TR"/>
              </w:rPr>
            </w:pPr>
            <w:r w:rsidRPr="00826778">
              <w:rPr>
                <w:rFonts w:cs="Times New Roman"/>
                <w:lang w:val="tr-TR"/>
              </w:rPr>
              <w:t>63 (69,2)</w:t>
            </w:r>
          </w:p>
        </w:tc>
      </w:tr>
      <w:tr w:rsidR="00B139FC" w:rsidRPr="00826778" w14:paraId="4A00ACCD" w14:textId="77777777" w:rsidTr="00621B48">
        <w:trPr>
          <w:trHeight w:val="340"/>
        </w:trPr>
        <w:tc>
          <w:tcPr>
            <w:tcW w:w="5670" w:type="dxa"/>
            <w:gridSpan w:val="4"/>
            <w:vAlign w:val="center"/>
          </w:tcPr>
          <w:p w14:paraId="2C336043" w14:textId="77777777" w:rsidR="00B139FC" w:rsidRPr="00826778" w:rsidRDefault="00B139FC" w:rsidP="00B07C5B">
            <w:pPr>
              <w:ind w:right="384"/>
              <w:jc w:val="both"/>
              <w:rPr>
                <w:rFonts w:cs="Times New Roman"/>
                <w:b/>
                <w:bCs/>
                <w:lang w:val="tr-TR"/>
              </w:rPr>
            </w:pPr>
            <w:r w:rsidRPr="00826778">
              <w:rPr>
                <w:rFonts w:cs="Times New Roman"/>
                <w:b/>
                <w:bCs/>
                <w:lang w:val="tr-TR"/>
              </w:rPr>
              <w:t>Anemi, n (%)</w:t>
            </w:r>
          </w:p>
        </w:tc>
      </w:tr>
      <w:tr w:rsidR="00B139FC" w:rsidRPr="00826778" w14:paraId="365D413D" w14:textId="77777777" w:rsidTr="00621B48">
        <w:trPr>
          <w:trHeight w:val="340"/>
        </w:trPr>
        <w:tc>
          <w:tcPr>
            <w:tcW w:w="3544" w:type="dxa"/>
            <w:gridSpan w:val="3"/>
            <w:tcBorders>
              <w:top w:val="single" w:sz="4" w:space="0" w:color="auto"/>
            </w:tcBorders>
            <w:vAlign w:val="center"/>
          </w:tcPr>
          <w:p w14:paraId="16F212BC"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FC57D1A" w14:textId="77777777" w:rsidR="00B139FC" w:rsidRPr="00826778" w:rsidRDefault="00B139FC" w:rsidP="00B07C5B">
            <w:pPr>
              <w:ind w:right="384"/>
              <w:jc w:val="both"/>
              <w:rPr>
                <w:rFonts w:cs="Times New Roman"/>
                <w:lang w:val="tr-TR"/>
              </w:rPr>
            </w:pPr>
            <w:r w:rsidRPr="00826778">
              <w:rPr>
                <w:rFonts w:cs="Times New Roman"/>
                <w:lang w:val="tr-TR"/>
              </w:rPr>
              <w:t>71 (78,0)</w:t>
            </w:r>
          </w:p>
        </w:tc>
      </w:tr>
      <w:tr w:rsidR="00B139FC" w:rsidRPr="00826778" w14:paraId="17E7608D" w14:textId="77777777" w:rsidTr="00621B48">
        <w:trPr>
          <w:trHeight w:val="340"/>
        </w:trPr>
        <w:tc>
          <w:tcPr>
            <w:tcW w:w="3544" w:type="dxa"/>
            <w:gridSpan w:val="3"/>
            <w:tcBorders>
              <w:bottom w:val="nil"/>
            </w:tcBorders>
            <w:vAlign w:val="center"/>
          </w:tcPr>
          <w:p w14:paraId="329C7F21"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8C5D0C8" w14:textId="77777777" w:rsidR="00B139FC" w:rsidRPr="00826778" w:rsidRDefault="00B139FC" w:rsidP="00B07C5B">
            <w:pPr>
              <w:ind w:right="384"/>
              <w:jc w:val="both"/>
              <w:rPr>
                <w:rFonts w:cs="Times New Roman"/>
                <w:lang w:val="tr-TR"/>
              </w:rPr>
            </w:pPr>
            <w:r w:rsidRPr="00826778">
              <w:rPr>
                <w:rFonts w:cs="Times New Roman"/>
                <w:lang w:val="tr-TR"/>
              </w:rPr>
              <w:t>20 (22,0)</w:t>
            </w:r>
          </w:p>
        </w:tc>
      </w:tr>
      <w:tr w:rsidR="00B139FC" w:rsidRPr="00826778" w14:paraId="07E6F1CB" w14:textId="77777777" w:rsidTr="00621B48">
        <w:trPr>
          <w:trHeight w:val="340"/>
        </w:trPr>
        <w:tc>
          <w:tcPr>
            <w:tcW w:w="1560" w:type="dxa"/>
            <w:gridSpan w:val="2"/>
            <w:vMerge w:val="restart"/>
            <w:tcBorders>
              <w:top w:val="single" w:sz="4" w:space="0" w:color="auto"/>
              <w:bottom w:val="nil"/>
              <w:right w:val="nil"/>
            </w:tcBorders>
            <w:vAlign w:val="center"/>
          </w:tcPr>
          <w:p w14:paraId="226FB72C" w14:textId="77777777" w:rsidR="00B139FC" w:rsidRPr="00826778" w:rsidRDefault="00B139FC" w:rsidP="00B07C5B">
            <w:pPr>
              <w:jc w:val="both"/>
              <w:rPr>
                <w:rFonts w:cs="Times New Roman"/>
                <w:b/>
                <w:bCs/>
                <w:lang w:val="tr-TR"/>
              </w:rPr>
            </w:pPr>
            <w:r w:rsidRPr="00826778">
              <w:rPr>
                <w:rFonts w:cs="Times New Roman"/>
                <w:b/>
                <w:bCs/>
                <w:lang w:val="tr-TR"/>
              </w:rPr>
              <w:t>Anemi Olanlarda HGB</w:t>
            </w:r>
          </w:p>
        </w:tc>
        <w:tc>
          <w:tcPr>
            <w:tcW w:w="1984" w:type="dxa"/>
            <w:tcBorders>
              <w:top w:val="single" w:sz="4" w:space="0" w:color="auto"/>
              <w:left w:val="nil"/>
              <w:bottom w:val="nil"/>
            </w:tcBorders>
            <w:vAlign w:val="center"/>
          </w:tcPr>
          <w:p w14:paraId="32D2E46F"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F923ACF" w14:textId="77777777" w:rsidR="00B139FC" w:rsidRPr="00826778" w:rsidRDefault="00B139FC" w:rsidP="00B07C5B">
            <w:pPr>
              <w:ind w:right="384"/>
              <w:jc w:val="both"/>
              <w:rPr>
                <w:rFonts w:cs="Times New Roman"/>
                <w:lang w:val="tr-TR"/>
              </w:rPr>
            </w:pPr>
            <w:r w:rsidRPr="00826778">
              <w:rPr>
                <w:rFonts w:cs="Times New Roman"/>
                <w:lang w:val="tr-TR"/>
              </w:rPr>
              <w:t>10,87±0,72</w:t>
            </w:r>
          </w:p>
        </w:tc>
      </w:tr>
      <w:tr w:rsidR="00B139FC" w:rsidRPr="00826778" w14:paraId="5762878D" w14:textId="77777777" w:rsidTr="00621B48">
        <w:trPr>
          <w:trHeight w:val="340"/>
        </w:trPr>
        <w:tc>
          <w:tcPr>
            <w:tcW w:w="1560" w:type="dxa"/>
            <w:gridSpan w:val="2"/>
            <w:vMerge/>
            <w:tcBorders>
              <w:top w:val="nil"/>
              <w:bottom w:val="double" w:sz="4" w:space="0" w:color="auto"/>
              <w:right w:val="nil"/>
            </w:tcBorders>
            <w:vAlign w:val="center"/>
          </w:tcPr>
          <w:p w14:paraId="41D69D03" w14:textId="77777777" w:rsidR="00B139FC" w:rsidRPr="00826778" w:rsidRDefault="00B139FC" w:rsidP="00B07C5B">
            <w:pPr>
              <w:ind w:left="176"/>
              <w:jc w:val="both"/>
              <w:rPr>
                <w:rFonts w:cs="Times New Roman"/>
                <w:lang w:val="tr-TR"/>
              </w:rPr>
            </w:pPr>
          </w:p>
        </w:tc>
        <w:tc>
          <w:tcPr>
            <w:tcW w:w="1984" w:type="dxa"/>
            <w:tcBorders>
              <w:top w:val="nil"/>
              <w:left w:val="nil"/>
              <w:bottom w:val="double" w:sz="4" w:space="0" w:color="auto"/>
            </w:tcBorders>
            <w:vAlign w:val="center"/>
          </w:tcPr>
          <w:p w14:paraId="615252A1"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double" w:sz="4" w:space="0" w:color="auto"/>
            </w:tcBorders>
            <w:vAlign w:val="center"/>
          </w:tcPr>
          <w:p w14:paraId="2E38E2D3" w14:textId="77777777" w:rsidR="00B139FC" w:rsidRPr="00826778" w:rsidRDefault="00B139FC" w:rsidP="00B07C5B">
            <w:pPr>
              <w:ind w:right="384"/>
              <w:jc w:val="both"/>
              <w:rPr>
                <w:rFonts w:cs="Times New Roman"/>
                <w:lang w:val="tr-TR"/>
              </w:rPr>
            </w:pPr>
            <w:r w:rsidRPr="00826778">
              <w:rPr>
                <w:rFonts w:cs="Times New Roman"/>
                <w:lang w:val="tr-TR"/>
              </w:rPr>
              <w:t>10,9 (9,1-12,0)</w:t>
            </w:r>
          </w:p>
        </w:tc>
      </w:tr>
    </w:tbl>
    <w:p w14:paraId="79F71053" w14:textId="77777777" w:rsidR="00B139FC" w:rsidRPr="00826778" w:rsidRDefault="00B139FC" w:rsidP="00B07C5B">
      <w:pPr>
        <w:jc w:val="both"/>
        <w:rPr>
          <w:rFonts w:cs="Times New Roman"/>
          <w:szCs w:val="24"/>
          <w:lang w:val="tr-TR"/>
        </w:rPr>
      </w:pPr>
    </w:p>
    <w:p w14:paraId="163A33C5" w14:textId="77777777" w:rsidR="00B139FC" w:rsidRPr="00826778" w:rsidRDefault="00B139FC" w:rsidP="00B07C5B">
      <w:pPr>
        <w:jc w:val="both"/>
        <w:rPr>
          <w:rFonts w:cs="Times New Roman"/>
          <w:szCs w:val="24"/>
          <w:lang w:val="tr-TR"/>
        </w:rPr>
      </w:pPr>
    </w:p>
    <w:p w14:paraId="51E0CA88" w14:textId="77777777" w:rsidR="00B139FC" w:rsidRPr="00826778" w:rsidRDefault="00B139FC" w:rsidP="00B07C5B">
      <w:pPr>
        <w:jc w:val="both"/>
        <w:rPr>
          <w:rFonts w:cs="Times New Roman"/>
          <w:szCs w:val="24"/>
          <w:lang w:val="tr-TR"/>
        </w:rPr>
      </w:pPr>
    </w:p>
    <w:p w14:paraId="272EFB6D" w14:textId="447170C7" w:rsidR="00E80D16" w:rsidRDefault="00953A19" w:rsidP="00953A19">
      <w:pPr>
        <w:spacing w:line="360" w:lineRule="auto"/>
        <w:jc w:val="both"/>
        <w:rPr>
          <w:rFonts w:cs="Times New Roman"/>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CKI</w:t>
      </w:r>
      <w:r w:rsidR="00B139FC" w:rsidRPr="00826778">
        <w:rPr>
          <w:rFonts w:cs="Times New Roman"/>
          <w:bCs/>
          <w:szCs w:val="24"/>
          <w:lang w:val="tr-TR"/>
        </w:rPr>
        <w:t xml:space="preserve"> ve </w:t>
      </w:r>
      <w:r w:rsidR="00B139FC" w:rsidRPr="00826778">
        <w:rPr>
          <w:rFonts w:cs="Times New Roman"/>
          <w:szCs w:val="24"/>
          <w:lang w:val="tr-TR"/>
        </w:rPr>
        <w:t>CFS</w:t>
      </w:r>
      <w:r w:rsidR="00B139FC" w:rsidRPr="00826778">
        <w:rPr>
          <w:rFonts w:cs="Times New Roman"/>
          <w:bCs/>
          <w:szCs w:val="24"/>
          <w:lang w:val="tr-TR"/>
        </w:rPr>
        <w:t xml:space="preserve"> değerleri arasında istatistiksel olarak anlamlı farklılık tespit edilmiştir (p&lt;0,05). </w:t>
      </w:r>
      <w:r w:rsidR="00B139FC" w:rsidRPr="00826778">
        <w:rPr>
          <w:rFonts w:cs="Times New Roman"/>
          <w:b/>
          <w:szCs w:val="24"/>
          <w:lang w:val="tr-TR"/>
        </w:rPr>
        <w:t>Hipotansiyon olan bireylerde CKI ve CFS ortalaması</w:t>
      </w:r>
      <w:r w:rsidR="00E80D16">
        <w:rPr>
          <w:rFonts w:cs="Times New Roman"/>
          <w:b/>
          <w:szCs w:val="24"/>
          <w:lang w:val="tr-TR"/>
        </w:rPr>
        <w:t>,</w:t>
      </w:r>
      <w:r w:rsidR="00B139FC" w:rsidRPr="00826778">
        <w:rPr>
          <w:rFonts w:cs="Times New Roman"/>
          <w:b/>
          <w:szCs w:val="24"/>
          <w:lang w:val="tr-TR"/>
        </w:rPr>
        <w:t xml:space="preserve"> hipotansiyon olmayan bireylere göre daha yüksektir.</w:t>
      </w:r>
      <w:r w:rsidR="00B139FC" w:rsidRPr="00826778">
        <w:rPr>
          <w:rFonts w:cs="Times New Roman"/>
          <w:szCs w:val="24"/>
          <w:lang w:val="tr-TR"/>
        </w:rPr>
        <w:t xml:space="preserve"> </w:t>
      </w:r>
    </w:p>
    <w:p w14:paraId="37C6A590" w14:textId="4F005A09" w:rsidR="00B139FC" w:rsidRPr="00826778" w:rsidRDefault="00953A19" w:rsidP="00953A19">
      <w:pPr>
        <w:spacing w:line="360" w:lineRule="auto"/>
        <w:jc w:val="both"/>
        <w:rPr>
          <w:rFonts w:cs="Times New Roman"/>
          <w:bCs/>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açlık süresi</w:t>
      </w:r>
      <w:r w:rsidR="00B139FC" w:rsidRPr="00826778">
        <w:rPr>
          <w:rFonts w:cs="Times New Roman"/>
          <w:bCs/>
          <w:szCs w:val="24"/>
          <w:lang w:val="tr-TR"/>
        </w:rPr>
        <w:t xml:space="preserve"> arasında istatistiksel olarak anlamlı farklılık saptanmamıştır (p&gt;0,05) (Tablo 2).</w:t>
      </w:r>
    </w:p>
    <w:p w14:paraId="7C2B5B8E" w14:textId="77777777" w:rsidR="005E1BCB" w:rsidRPr="00826778" w:rsidRDefault="005E1BCB" w:rsidP="00953A19">
      <w:pPr>
        <w:spacing w:line="360" w:lineRule="auto"/>
        <w:ind w:firstLine="708"/>
        <w:jc w:val="both"/>
        <w:rPr>
          <w:rFonts w:cs="Times New Roman"/>
          <w:bCs/>
          <w:szCs w:val="24"/>
          <w:lang w:val="tr-TR"/>
        </w:rPr>
      </w:pPr>
    </w:p>
    <w:p w14:paraId="6FA214E3" w14:textId="77777777" w:rsidR="005E1BCB" w:rsidRPr="00826778" w:rsidRDefault="005E1BCB" w:rsidP="00953A19">
      <w:pPr>
        <w:spacing w:line="360" w:lineRule="auto"/>
        <w:ind w:firstLine="708"/>
        <w:jc w:val="both"/>
        <w:rPr>
          <w:rFonts w:cs="Times New Roman"/>
          <w:bCs/>
          <w:szCs w:val="24"/>
          <w:lang w:val="tr-TR"/>
        </w:rPr>
      </w:pPr>
    </w:p>
    <w:p w14:paraId="2EF2CFCD" w14:textId="77777777" w:rsidR="005E1BCB" w:rsidRPr="00826778" w:rsidRDefault="005E1BCB" w:rsidP="00B07C5B">
      <w:pPr>
        <w:spacing w:line="360" w:lineRule="auto"/>
        <w:ind w:firstLine="708"/>
        <w:jc w:val="both"/>
        <w:rPr>
          <w:rFonts w:cs="Times New Roman"/>
          <w:bCs/>
          <w:szCs w:val="24"/>
          <w:lang w:val="tr-TR"/>
        </w:rPr>
      </w:pPr>
    </w:p>
    <w:p w14:paraId="7F392073" w14:textId="77777777" w:rsidR="005E1BCB" w:rsidRPr="00826778" w:rsidRDefault="005E1BCB" w:rsidP="00B07C5B">
      <w:pPr>
        <w:spacing w:line="360" w:lineRule="auto"/>
        <w:ind w:firstLine="708"/>
        <w:jc w:val="both"/>
        <w:rPr>
          <w:rFonts w:cs="Times New Roman"/>
          <w:bCs/>
          <w:szCs w:val="24"/>
          <w:lang w:val="tr-TR"/>
        </w:rPr>
      </w:pPr>
    </w:p>
    <w:p w14:paraId="635E52DC" w14:textId="77777777" w:rsidR="005E1BCB" w:rsidRPr="00826778" w:rsidRDefault="005E1BCB" w:rsidP="00B07C5B">
      <w:pPr>
        <w:spacing w:line="360" w:lineRule="auto"/>
        <w:ind w:firstLine="708"/>
        <w:jc w:val="both"/>
        <w:rPr>
          <w:rFonts w:cs="Times New Roman"/>
          <w:bCs/>
          <w:szCs w:val="24"/>
          <w:lang w:val="tr-TR"/>
        </w:rPr>
      </w:pPr>
    </w:p>
    <w:p w14:paraId="5ACA5D34"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lastRenderedPageBreak/>
        <w:t>Tablo 2.</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CKI, CFS, Açlık Süresi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21DC6A18" w14:textId="77777777" w:rsidTr="00621B48">
        <w:trPr>
          <w:trHeight w:val="344"/>
        </w:trPr>
        <w:tc>
          <w:tcPr>
            <w:tcW w:w="1418" w:type="dxa"/>
            <w:vMerge w:val="restart"/>
            <w:tcBorders>
              <w:top w:val="double" w:sz="4" w:space="0" w:color="auto"/>
            </w:tcBorders>
            <w:vAlign w:val="center"/>
          </w:tcPr>
          <w:p w14:paraId="20667034"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14EB4C57"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BB92D5C" w14:textId="77777777" w:rsidTr="00621B48">
        <w:trPr>
          <w:trHeight w:val="344"/>
        </w:trPr>
        <w:tc>
          <w:tcPr>
            <w:tcW w:w="1418" w:type="dxa"/>
            <w:vMerge/>
            <w:vAlign w:val="center"/>
          </w:tcPr>
          <w:p w14:paraId="1FDECEF2"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1B5E48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7A0D7F0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72CF749A"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1E85E02C" w14:textId="77777777" w:rsidTr="00621B48">
        <w:trPr>
          <w:gridAfter w:val="1"/>
          <w:wAfter w:w="11" w:type="dxa"/>
          <w:trHeight w:val="344"/>
        </w:trPr>
        <w:tc>
          <w:tcPr>
            <w:tcW w:w="1418" w:type="dxa"/>
            <w:vMerge/>
            <w:tcBorders>
              <w:bottom w:val="single" w:sz="4" w:space="0" w:color="auto"/>
            </w:tcBorders>
            <w:vAlign w:val="center"/>
          </w:tcPr>
          <w:p w14:paraId="2A0DEE2D"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73770052"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37545109"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8B59ADD"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2A02ECE6"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4D46FA83"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054DF4"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618C65BA"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t>z</w:t>
            </w:r>
            <w:proofErr w:type="gramEnd"/>
          </w:p>
        </w:tc>
        <w:tc>
          <w:tcPr>
            <w:tcW w:w="856" w:type="dxa"/>
            <w:tcBorders>
              <w:top w:val="single" w:sz="4" w:space="0" w:color="auto"/>
              <w:bottom w:val="single" w:sz="4" w:space="0" w:color="auto"/>
            </w:tcBorders>
            <w:vAlign w:val="center"/>
          </w:tcPr>
          <w:p w14:paraId="62277379"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37B24779" w14:textId="77777777" w:rsidTr="00621B48">
        <w:trPr>
          <w:gridAfter w:val="1"/>
          <w:wAfter w:w="11" w:type="dxa"/>
          <w:trHeight w:val="344"/>
        </w:trPr>
        <w:tc>
          <w:tcPr>
            <w:tcW w:w="1418" w:type="dxa"/>
            <w:tcBorders>
              <w:top w:val="nil"/>
              <w:bottom w:val="nil"/>
            </w:tcBorders>
            <w:vAlign w:val="center"/>
          </w:tcPr>
          <w:p w14:paraId="10F5AB17" w14:textId="77777777" w:rsidR="00B139FC" w:rsidRPr="00826778" w:rsidRDefault="00B139FC" w:rsidP="00B07C5B">
            <w:pPr>
              <w:jc w:val="both"/>
              <w:rPr>
                <w:rFonts w:cs="Times New Roman"/>
                <w:lang w:val="tr-TR"/>
              </w:rPr>
            </w:pPr>
            <w:r w:rsidRPr="00826778">
              <w:rPr>
                <w:rFonts w:cs="Times New Roman"/>
                <w:lang w:val="tr-TR"/>
              </w:rPr>
              <w:t>CKI</w:t>
            </w:r>
          </w:p>
        </w:tc>
        <w:tc>
          <w:tcPr>
            <w:tcW w:w="1673" w:type="dxa"/>
            <w:tcBorders>
              <w:top w:val="nil"/>
              <w:bottom w:val="nil"/>
            </w:tcBorders>
            <w:vAlign w:val="center"/>
          </w:tcPr>
          <w:p w14:paraId="3BB14030" w14:textId="77777777" w:rsidR="00B139FC" w:rsidRPr="00826778" w:rsidRDefault="00B139FC" w:rsidP="00B07C5B">
            <w:pPr>
              <w:ind w:left="-108" w:right="51"/>
              <w:jc w:val="both"/>
              <w:rPr>
                <w:rFonts w:cs="Times New Roman"/>
                <w:lang w:val="tr-TR"/>
              </w:rPr>
            </w:pPr>
            <w:r w:rsidRPr="00826778">
              <w:rPr>
                <w:rFonts w:cs="Times New Roman"/>
                <w:lang w:val="tr-TR"/>
              </w:rPr>
              <w:t>1,56±1,16</w:t>
            </w:r>
          </w:p>
        </w:tc>
        <w:tc>
          <w:tcPr>
            <w:tcW w:w="1701" w:type="dxa"/>
            <w:tcBorders>
              <w:top w:val="nil"/>
              <w:bottom w:val="nil"/>
            </w:tcBorders>
            <w:vAlign w:val="center"/>
          </w:tcPr>
          <w:p w14:paraId="19F83912" w14:textId="77777777" w:rsidR="00B139FC" w:rsidRPr="00826778" w:rsidRDefault="00B139FC" w:rsidP="00B07C5B">
            <w:pPr>
              <w:ind w:left="-125"/>
              <w:jc w:val="both"/>
              <w:rPr>
                <w:rFonts w:cs="Times New Roman"/>
                <w:lang w:val="tr-TR"/>
              </w:rPr>
            </w:pPr>
            <w:r w:rsidRPr="00826778">
              <w:rPr>
                <w:rFonts w:cs="Times New Roman"/>
                <w:lang w:val="tr-TR"/>
              </w:rPr>
              <w:t>2,0 (0-4)</w:t>
            </w:r>
          </w:p>
        </w:tc>
        <w:tc>
          <w:tcPr>
            <w:tcW w:w="1560" w:type="dxa"/>
            <w:tcBorders>
              <w:top w:val="nil"/>
              <w:bottom w:val="nil"/>
            </w:tcBorders>
            <w:vAlign w:val="center"/>
          </w:tcPr>
          <w:p w14:paraId="62B233E4" w14:textId="77777777" w:rsidR="00B139FC" w:rsidRPr="00826778" w:rsidRDefault="00B139FC" w:rsidP="00B07C5B">
            <w:pPr>
              <w:jc w:val="both"/>
              <w:rPr>
                <w:rFonts w:cs="Times New Roman"/>
                <w:lang w:val="tr-TR"/>
              </w:rPr>
            </w:pPr>
            <w:r w:rsidRPr="00826778">
              <w:rPr>
                <w:rFonts w:cs="Times New Roman"/>
                <w:lang w:val="tr-TR"/>
              </w:rPr>
              <w:t>2,81±1,08</w:t>
            </w:r>
          </w:p>
        </w:tc>
        <w:tc>
          <w:tcPr>
            <w:tcW w:w="1728" w:type="dxa"/>
            <w:gridSpan w:val="2"/>
            <w:tcBorders>
              <w:top w:val="nil"/>
              <w:bottom w:val="nil"/>
            </w:tcBorders>
            <w:vAlign w:val="center"/>
          </w:tcPr>
          <w:p w14:paraId="697D8F30" w14:textId="77777777" w:rsidR="00B139FC" w:rsidRPr="00826778" w:rsidRDefault="00B139FC" w:rsidP="00B07C5B">
            <w:pPr>
              <w:ind w:left="-82" w:right="29"/>
              <w:jc w:val="both"/>
              <w:rPr>
                <w:rFonts w:cs="Times New Roman"/>
                <w:lang w:val="tr-TR"/>
              </w:rPr>
            </w:pPr>
            <w:r w:rsidRPr="00826778">
              <w:rPr>
                <w:rFonts w:cs="Times New Roman"/>
                <w:lang w:val="tr-TR"/>
              </w:rPr>
              <w:t>3,0 (2-6)</w:t>
            </w:r>
          </w:p>
        </w:tc>
        <w:tc>
          <w:tcPr>
            <w:tcW w:w="984" w:type="dxa"/>
            <w:tcBorders>
              <w:top w:val="nil"/>
              <w:bottom w:val="nil"/>
            </w:tcBorders>
            <w:vAlign w:val="center"/>
          </w:tcPr>
          <w:p w14:paraId="10EB0AB8"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=4,562</w:t>
            </w:r>
          </w:p>
        </w:tc>
        <w:tc>
          <w:tcPr>
            <w:tcW w:w="856" w:type="dxa"/>
            <w:tcBorders>
              <w:top w:val="nil"/>
              <w:bottom w:val="nil"/>
            </w:tcBorders>
            <w:vAlign w:val="center"/>
          </w:tcPr>
          <w:p w14:paraId="2406E600" w14:textId="77777777" w:rsidR="00B139FC" w:rsidRPr="00826778" w:rsidRDefault="00B139FC" w:rsidP="00B07C5B">
            <w:pPr>
              <w:keepNext/>
              <w:jc w:val="both"/>
              <w:rPr>
                <w:rFonts w:cs="Times New Roman"/>
                <w:b/>
                <w:bCs/>
                <w:lang w:val="tr-TR"/>
              </w:rPr>
            </w:pPr>
            <w:r w:rsidRPr="00E80D16">
              <w:rPr>
                <w:rFonts w:cs="Times New Roman"/>
                <w:b/>
                <w:bCs/>
                <w:color w:val="EE0000"/>
                <w:lang w:val="tr-TR"/>
              </w:rPr>
              <w:t>&lt;0,001</w:t>
            </w:r>
          </w:p>
        </w:tc>
      </w:tr>
      <w:tr w:rsidR="00B139FC" w:rsidRPr="00826778" w14:paraId="02D991DA" w14:textId="77777777" w:rsidTr="00621B48">
        <w:trPr>
          <w:gridAfter w:val="1"/>
          <w:wAfter w:w="11" w:type="dxa"/>
          <w:trHeight w:val="344"/>
        </w:trPr>
        <w:tc>
          <w:tcPr>
            <w:tcW w:w="1418" w:type="dxa"/>
            <w:tcBorders>
              <w:top w:val="nil"/>
              <w:bottom w:val="nil"/>
            </w:tcBorders>
            <w:vAlign w:val="center"/>
          </w:tcPr>
          <w:p w14:paraId="4D6CACA5" w14:textId="77777777" w:rsidR="00B139FC" w:rsidRPr="00826778" w:rsidRDefault="00B139FC" w:rsidP="00B07C5B">
            <w:pPr>
              <w:jc w:val="both"/>
              <w:rPr>
                <w:rFonts w:cs="Times New Roman"/>
                <w:lang w:val="tr-TR"/>
              </w:rPr>
            </w:pPr>
            <w:r w:rsidRPr="00826778">
              <w:rPr>
                <w:rFonts w:cs="Times New Roman"/>
                <w:lang w:val="tr-TR"/>
              </w:rPr>
              <w:t>CFS</w:t>
            </w:r>
          </w:p>
        </w:tc>
        <w:tc>
          <w:tcPr>
            <w:tcW w:w="1673" w:type="dxa"/>
            <w:tcBorders>
              <w:top w:val="nil"/>
              <w:bottom w:val="nil"/>
            </w:tcBorders>
            <w:vAlign w:val="center"/>
          </w:tcPr>
          <w:p w14:paraId="5D281EEA" w14:textId="77777777" w:rsidR="00B139FC" w:rsidRPr="00826778" w:rsidRDefault="00B139FC" w:rsidP="00B07C5B">
            <w:pPr>
              <w:ind w:left="-108" w:right="51"/>
              <w:jc w:val="both"/>
              <w:rPr>
                <w:rFonts w:cs="Times New Roman"/>
                <w:lang w:val="tr-TR"/>
              </w:rPr>
            </w:pPr>
            <w:r w:rsidRPr="00826778">
              <w:rPr>
                <w:rFonts w:cs="Times New Roman"/>
                <w:lang w:val="tr-TR"/>
              </w:rPr>
              <w:t>2,30±0,64</w:t>
            </w:r>
          </w:p>
        </w:tc>
        <w:tc>
          <w:tcPr>
            <w:tcW w:w="1701" w:type="dxa"/>
            <w:tcBorders>
              <w:top w:val="nil"/>
              <w:bottom w:val="nil"/>
            </w:tcBorders>
            <w:vAlign w:val="center"/>
          </w:tcPr>
          <w:p w14:paraId="6736E334" w14:textId="77777777" w:rsidR="00B139FC" w:rsidRPr="00826778" w:rsidRDefault="00B139FC" w:rsidP="00B07C5B">
            <w:pPr>
              <w:ind w:left="-125"/>
              <w:jc w:val="both"/>
              <w:rPr>
                <w:rFonts w:cs="Times New Roman"/>
                <w:lang w:val="tr-TR"/>
              </w:rPr>
            </w:pPr>
            <w:r w:rsidRPr="00826778">
              <w:rPr>
                <w:rFonts w:cs="Times New Roman"/>
                <w:lang w:val="tr-TR"/>
              </w:rPr>
              <w:t>2,0 (1-4)</w:t>
            </w:r>
          </w:p>
        </w:tc>
        <w:tc>
          <w:tcPr>
            <w:tcW w:w="1560" w:type="dxa"/>
            <w:tcBorders>
              <w:top w:val="nil"/>
              <w:bottom w:val="nil"/>
            </w:tcBorders>
            <w:vAlign w:val="center"/>
          </w:tcPr>
          <w:p w14:paraId="3FB726D2" w14:textId="77777777" w:rsidR="00B139FC" w:rsidRPr="00826778" w:rsidRDefault="00B139FC" w:rsidP="00B07C5B">
            <w:pPr>
              <w:jc w:val="both"/>
              <w:rPr>
                <w:rFonts w:cs="Times New Roman"/>
                <w:lang w:val="tr-TR"/>
              </w:rPr>
            </w:pPr>
            <w:r w:rsidRPr="00826778">
              <w:rPr>
                <w:rFonts w:cs="Times New Roman"/>
                <w:lang w:val="tr-TR"/>
              </w:rPr>
              <w:t>2,65±0,63</w:t>
            </w:r>
          </w:p>
        </w:tc>
        <w:tc>
          <w:tcPr>
            <w:tcW w:w="1728" w:type="dxa"/>
            <w:gridSpan w:val="2"/>
            <w:tcBorders>
              <w:top w:val="nil"/>
              <w:bottom w:val="nil"/>
            </w:tcBorders>
            <w:vAlign w:val="center"/>
          </w:tcPr>
          <w:p w14:paraId="70591376" w14:textId="77777777" w:rsidR="00B139FC" w:rsidRPr="00826778" w:rsidRDefault="00B139FC" w:rsidP="00B07C5B">
            <w:pPr>
              <w:ind w:left="-82" w:right="29"/>
              <w:jc w:val="both"/>
              <w:rPr>
                <w:rFonts w:cs="Times New Roman"/>
                <w:lang w:val="tr-TR"/>
              </w:rPr>
            </w:pPr>
            <w:r w:rsidRPr="00826778">
              <w:rPr>
                <w:rFonts w:cs="Times New Roman"/>
                <w:lang w:val="tr-TR"/>
              </w:rPr>
              <w:t>3,0 (2-4)</w:t>
            </w:r>
          </w:p>
        </w:tc>
        <w:tc>
          <w:tcPr>
            <w:tcW w:w="984" w:type="dxa"/>
            <w:tcBorders>
              <w:top w:val="nil"/>
              <w:bottom w:val="nil"/>
            </w:tcBorders>
            <w:vAlign w:val="center"/>
          </w:tcPr>
          <w:p w14:paraId="244C9985"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=2,578</w:t>
            </w:r>
          </w:p>
        </w:tc>
        <w:tc>
          <w:tcPr>
            <w:tcW w:w="856" w:type="dxa"/>
            <w:tcBorders>
              <w:top w:val="nil"/>
              <w:bottom w:val="nil"/>
            </w:tcBorders>
            <w:vAlign w:val="center"/>
          </w:tcPr>
          <w:p w14:paraId="29AA3C57" w14:textId="77777777" w:rsidR="00B139FC" w:rsidRPr="00826778" w:rsidRDefault="00B139FC" w:rsidP="00B07C5B">
            <w:pPr>
              <w:keepNext/>
              <w:jc w:val="both"/>
              <w:rPr>
                <w:rFonts w:cs="Times New Roman"/>
                <w:b/>
                <w:bCs/>
                <w:lang w:val="tr-TR"/>
              </w:rPr>
            </w:pPr>
            <w:r w:rsidRPr="00826778">
              <w:rPr>
                <w:rFonts w:cs="Times New Roman"/>
                <w:b/>
                <w:bCs/>
                <w:lang w:val="tr-TR"/>
              </w:rPr>
              <w:t>0,010</w:t>
            </w:r>
          </w:p>
        </w:tc>
      </w:tr>
      <w:tr w:rsidR="00B139FC" w:rsidRPr="00826778" w14:paraId="354E3829" w14:textId="77777777" w:rsidTr="00621B48">
        <w:trPr>
          <w:gridAfter w:val="1"/>
          <w:wAfter w:w="11" w:type="dxa"/>
          <w:trHeight w:val="344"/>
        </w:trPr>
        <w:tc>
          <w:tcPr>
            <w:tcW w:w="1418" w:type="dxa"/>
            <w:tcBorders>
              <w:top w:val="nil"/>
              <w:bottom w:val="double" w:sz="4" w:space="0" w:color="auto"/>
            </w:tcBorders>
            <w:vAlign w:val="center"/>
          </w:tcPr>
          <w:p w14:paraId="6FBD0D2B" w14:textId="77777777" w:rsidR="00B139FC" w:rsidRPr="00826778" w:rsidRDefault="00B139FC" w:rsidP="00B07C5B">
            <w:pPr>
              <w:jc w:val="both"/>
              <w:rPr>
                <w:rFonts w:cs="Times New Roman"/>
                <w:lang w:val="tr-TR"/>
              </w:rPr>
            </w:pPr>
            <w:r w:rsidRPr="00826778">
              <w:rPr>
                <w:rFonts w:cs="Times New Roman"/>
                <w:lang w:val="tr-TR"/>
              </w:rPr>
              <w:t>Açlık Süresi (saat)</w:t>
            </w:r>
          </w:p>
        </w:tc>
        <w:tc>
          <w:tcPr>
            <w:tcW w:w="1673" w:type="dxa"/>
            <w:tcBorders>
              <w:top w:val="nil"/>
              <w:bottom w:val="double" w:sz="4" w:space="0" w:color="auto"/>
            </w:tcBorders>
            <w:vAlign w:val="center"/>
          </w:tcPr>
          <w:p w14:paraId="42AF1492" w14:textId="77777777" w:rsidR="00B139FC" w:rsidRPr="00826778" w:rsidRDefault="00B139FC" w:rsidP="00B07C5B">
            <w:pPr>
              <w:ind w:left="-108" w:right="51"/>
              <w:jc w:val="both"/>
              <w:rPr>
                <w:rFonts w:cs="Times New Roman"/>
                <w:lang w:val="tr-TR"/>
              </w:rPr>
            </w:pPr>
            <w:r w:rsidRPr="00826778">
              <w:rPr>
                <w:rFonts w:cs="Times New Roman"/>
                <w:lang w:val="tr-TR"/>
              </w:rPr>
              <w:t>13,56±1,29</w:t>
            </w:r>
          </w:p>
        </w:tc>
        <w:tc>
          <w:tcPr>
            <w:tcW w:w="1701" w:type="dxa"/>
            <w:tcBorders>
              <w:top w:val="nil"/>
              <w:bottom w:val="double" w:sz="4" w:space="0" w:color="auto"/>
            </w:tcBorders>
            <w:vAlign w:val="center"/>
          </w:tcPr>
          <w:p w14:paraId="51B50FD0" w14:textId="77777777" w:rsidR="00B139FC" w:rsidRPr="00826778" w:rsidRDefault="00B139FC" w:rsidP="00B07C5B">
            <w:pPr>
              <w:ind w:left="-125"/>
              <w:jc w:val="both"/>
              <w:rPr>
                <w:rFonts w:cs="Times New Roman"/>
                <w:lang w:val="tr-TR"/>
              </w:rPr>
            </w:pPr>
            <w:r w:rsidRPr="00826778">
              <w:rPr>
                <w:rFonts w:cs="Times New Roman"/>
                <w:lang w:val="tr-TR"/>
              </w:rPr>
              <w:t>14,0 (10-17)</w:t>
            </w:r>
          </w:p>
        </w:tc>
        <w:tc>
          <w:tcPr>
            <w:tcW w:w="1560" w:type="dxa"/>
            <w:tcBorders>
              <w:top w:val="nil"/>
              <w:bottom w:val="double" w:sz="4" w:space="0" w:color="auto"/>
            </w:tcBorders>
            <w:vAlign w:val="center"/>
          </w:tcPr>
          <w:p w14:paraId="2A2C722F" w14:textId="77777777" w:rsidR="00B139FC" w:rsidRPr="00826778" w:rsidRDefault="00B139FC" w:rsidP="00B07C5B">
            <w:pPr>
              <w:jc w:val="both"/>
              <w:rPr>
                <w:rFonts w:cs="Times New Roman"/>
                <w:lang w:val="tr-TR"/>
              </w:rPr>
            </w:pPr>
            <w:r w:rsidRPr="00826778">
              <w:rPr>
                <w:rFonts w:cs="Times New Roman"/>
                <w:lang w:val="tr-TR"/>
              </w:rPr>
              <w:t>13,90±1,57</w:t>
            </w:r>
          </w:p>
        </w:tc>
        <w:tc>
          <w:tcPr>
            <w:tcW w:w="1728" w:type="dxa"/>
            <w:gridSpan w:val="2"/>
            <w:tcBorders>
              <w:top w:val="nil"/>
              <w:bottom w:val="double" w:sz="4" w:space="0" w:color="auto"/>
            </w:tcBorders>
            <w:vAlign w:val="center"/>
          </w:tcPr>
          <w:p w14:paraId="062543D4" w14:textId="77777777" w:rsidR="00B139FC" w:rsidRPr="00826778" w:rsidRDefault="00B139FC" w:rsidP="00B07C5B">
            <w:pPr>
              <w:ind w:left="-82" w:right="29"/>
              <w:jc w:val="both"/>
              <w:rPr>
                <w:rFonts w:cs="Times New Roman"/>
                <w:lang w:val="tr-TR"/>
              </w:rPr>
            </w:pPr>
            <w:r w:rsidRPr="00826778">
              <w:rPr>
                <w:rFonts w:cs="Times New Roman"/>
                <w:lang w:val="tr-TR"/>
              </w:rPr>
              <w:t>14,5 (10-17)</w:t>
            </w:r>
          </w:p>
        </w:tc>
        <w:tc>
          <w:tcPr>
            <w:tcW w:w="984" w:type="dxa"/>
            <w:tcBorders>
              <w:top w:val="nil"/>
              <w:bottom w:val="double" w:sz="4" w:space="0" w:color="auto"/>
            </w:tcBorders>
            <w:vAlign w:val="center"/>
          </w:tcPr>
          <w:p w14:paraId="5EA7CBD1"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=1,588</w:t>
            </w:r>
          </w:p>
        </w:tc>
        <w:tc>
          <w:tcPr>
            <w:tcW w:w="856" w:type="dxa"/>
            <w:tcBorders>
              <w:top w:val="nil"/>
              <w:bottom w:val="double" w:sz="4" w:space="0" w:color="auto"/>
            </w:tcBorders>
            <w:vAlign w:val="center"/>
          </w:tcPr>
          <w:p w14:paraId="66430CC8" w14:textId="77777777" w:rsidR="00B139FC" w:rsidRPr="00826778" w:rsidRDefault="00B139FC" w:rsidP="00B07C5B">
            <w:pPr>
              <w:keepNext/>
              <w:jc w:val="both"/>
              <w:rPr>
                <w:rFonts w:cs="Times New Roman"/>
                <w:lang w:val="tr-TR"/>
              </w:rPr>
            </w:pPr>
            <w:r w:rsidRPr="00826778">
              <w:rPr>
                <w:rFonts w:cs="Times New Roman"/>
                <w:lang w:val="tr-TR"/>
              </w:rPr>
              <w:t>0,112</w:t>
            </w:r>
          </w:p>
        </w:tc>
      </w:tr>
    </w:tbl>
    <w:p w14:paraId="14CD5F21"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w:t>
      </w:r>
    </w:p>
    <w:p w14:paraId="25C72D7C" w14:textId="77777777" w:rsidR="00B139FC" w:rsidRPr="00826778" w:rsidRDefault="00B139FC" w:rsidP="00B07C5B">
      <w:pPr>
        <w:spacing w:line="360" w:lineRule="auto"/>
        <w:ind w:firstLine="708"/>
        <w:jc w:val="both"/>
        <w:rPr>
          <w:rFonts w:cs="Times New Roman"/>
          <w:bCs/>
          <w:szCs w:val="24"/>
          <w:lang w:val="tr-TR"/>
        </w:rPr>
      </w:pPr>
    </w:p>
    <w:p w14:paraId="6528C63C" w14:textId="5B8AD9A5" w:rsidR="00B139FC" w:rsidRPr="00953A19" w:rsidRDefault="00953A19" w:rsidP="00953A19">
      <w:pPr>
        <w:spacing w:line="360" w:lineRule="auto"/>
        <w:jc w:val="both"/>
        <w:rPr>
          <w:rFonts w:cs="Times New Roman"/>
          <w:b/>
          <w:szCs w:val="24"/>
          <w:lang w:val="tr-TR"/>
        </w:rPr>
      </w:pPr>
      <w:r>
        <w:rPr>
          <w:rFonts w:cs="Times New Roman"/>
          <w:b/>
          <w:iCs/>
          <w:color w:val="000000"/>
          <w:szCs w:val="24"/>
          <w:lang w:val="tr-TR"/>
        </w:rPr>
        <w:t xml:space="preserve"> </w:t>
      </w:r>
      <w:r w:rsidR="00B139FC" w:rsidRPr="00953A19">
        <w:rPr>
          <w:rFonts w:cs="Times New Roman"/>
          <w:b/>
          <w:iCs/>
          <w:color w:val="000000"/>
          <w:szCs w:val="24"/>
          <w:lang w:val="tr-TR"/>
        </w:rPr>
        <w:t xml:space="preserve">Hipotansiyon durumuna </w:t>
      </w:r>
      <w:r w:rsidR="00B139FC" w:rsidRPr="00953A19">
        <w:rPr>
          <w:rFonts w:cs="Times New Roman"/>
          <w:b/>
          <w:szCs w:val="24"/>
          <w:lang w:val="tr-TR"/>
        </w:rPr>
        <w:t>göre karotis akım parametreleri arasında istatistiksel olarak anlamlı farklılık saptanmamıştır (p&gt;0,05) (Tablo 3).</w:t>
      </w:r>
    </w:p>
    <w:p w14:paraId="6849E3FB"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3.</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Karotis Akım Parametrelerinin </w:t>
      </w:r>
      <w:r w:rsidRPr="00826778">
        <w:rPr>
          <w:rFonts w:cs="Times New Roman"/>
          <w:szCs w:val="24"/>
          <w:lang w:val="tr-TR"/>
        </w:rPr>
        <w:t>Karşılaştırılması</w:t>
      </w:r>
    </w:p>
    <w:tbl>
      <w:tblPr>
        <w:tblStyle w:val="TabloKlavuzu"/>
        <w:tblW w:w="978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673"/>
        <w:gridCol w:w="1701"/>
        <w:gridCol w:w="1560"/>
        <w:gridCol w:w="1722"/>
        <w:gridCol w:w="6"/>
        <w:gridCol w:w="984"/>
        <w:gridCol w:w="856"/>
        <w:gridCol w:w="11"/>
      </w:tblGrid>
      <w:tr w:rsidR="00B139FC" w:rsidRPr="00826778" w14:paraId="4319520E" w14:textId="77777777" w:rsidTr="00621B48">
        <w:trPr>
          <w:trHeight w:val="344"/>
        </w:trPr>
        <w:tc>
          <w:tcPr>
            <w:tcW w:w="1276" w:type="dxa"/>
            <w:vMerge w:val="restart"/>
            <w:tcBorders>
              <w:top w:val="double" w:sz="4" w:space="0" w:color="auto"/>
            </w:tcBorders>
            <w:vAlign w:val="center"/>
          </w:tcPr>
          <w:p w14:paraId="75BBFB82"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47AC969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51A0A9DE" w14:textId="77777777" w:rsidTr="00621B48">
        <w:trPr>
          <w:trHeight w:val="344"/>
        </w:trPr>
        <w:tc>
          <w:tcPr>
            <w:tcW w:w="1276" w:type="dxa"/>
            <w:vMerge/>
            <w:vAlign w:val="center"/>
          </w:tcPr>
          <w:p w14:paraId="3D6DB5F5"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34EA4DCC"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B76420"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588F15F"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7877F848" w14:textId="77777777" w:rsidTr="00621B48">
        <w:trPr>
          <w:gridAfter w:val="1"/>
          <w:wAfter w:w="11" w:type="dxa"/>
          <w:trHeight w:val="344"/>
        </w:trPr>
        <w:tc>
          <w:tcPr>
            <w:tcW w:w="1276" w:type="dxa"/>
            <w:vMerge/>
            <w:tcBorders>
              <w:bottom w:val="single" w:sz="4" w:space="0" w:color="auto"/>
            </w:tcBorders>
            <w:vAlign w:val="center"/>
          </w:tcPr>
          <w:p w14:paraId="1BA19A1E"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21A23D07"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80BFDFF"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2F1C1247"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62F6042F"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130B697A"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DA1E19"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45C18870"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t>z</w:t>
            </w:r>
            <w:proofErr w:type="gramEnd"/>
            <w:r w:rsidRPr="00826778">
              <w:rPr>
                <w:rFonts w:cs="Times New Roman"/>
                <w:b/>
                <w:szCs w:val="18"/>
                <w:lang w:val="tr-TR"/>
              </w:rPr>
              <w:t>; t</w:t>
            </w:r>
          </w:p>
        </w:tc>
        <w:tc>
          <w:tcPr>
            <w:tcW w:w="856" w:type="dxa"/>
            <w:tcBorders>
              <w:top w:val="single" w:sz="4" w:space="0" w:color="auto"/>
              <w:bottom w:val="single" w:sz="4" w:space="0" w:color="auto"/>
            </w:tcBorders>
            <w:vAlign w:val="center"/>
          </w:tcPr>
          <w:p w14:paraId="2C9C04FC"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22284592" w14:textId="77777777" w:rsidTr="00621B48">
        <w:trPr>
          <w:gridAfter w:val="1"/>
          <w:wAfter w:w="11" w:type="dxa"/>
          <w:trHeight w:val="344"/>
        </w:trPr>
        <w:tc>
          <w:tcPr>
            <w:tcW w:w="1276" w:type="dxa"/>
            <w:tcBorders>
              <w:top w:val="nil"/>
              <w:bottom w:val="nil"/>
            </w:tcBorders>
            <w:vAlign w:val="center"/>
          </w:tcPr>
          <w:p w14:paraId="2D7CDFF6" w14:textId="77777777" w:rsidR="00B139FC" w:rsidRPr="00826778" w:rsidRDefault="00B139FC" w:rsidP="00B07C5B">
            <w:pPr>
              <w:jc w:val="both"/>
              <w:rPr>
                <w:rFonts w:cs="Times New Roman"/>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673" w:type="dxa"/>
            <w:tcBorders>
              <w:top w:val="nil"/>
              <w:bottom w:val="nil"/>
            </w:tcBorders>
            <w:vAlign w:val="center"/>
          </w:tcPr>
          <w:p w14:paraId="2AA8B94F" w14:textId="77777777" w:rsidR="00B139FC" w:rsidRPr="00826778" w:rsidRDefault="00B139FC" w:rsidP="00B07C5B">
            <w:pPr>
              <w:ind w:left="-108" w:right="51"/>
              <w:jc w:val="both"/>
              <w:rPr>
                <w:rFonts w:cs="Times New Roman"/>
                <w:lang w:val="tr-TR"/>
              </w:rPr>
            </w:pPr>
            <w:r w:rsidRPr="00826778">
              <w:rPr>
                <w:rFonts w:cs="Times New Roman"/>
                <w:lang w:val="tr-TR"/>
              </w:rPr>
              <w:t>0,81±0,16</w:t>
            </w:r>
          </w:p>
        </w:tc>
        <w:tc>
          <w:tcPr>
            <w:tcW w:w="1701" w:type="dxa"/>
            <w:tcBorders>
              <w:top w:val="nil"/>
              <w:bottom w:val="nil"/>
            </w:tcBorders>
            <w:vAlign w:val="center"/>
          </w:tcPr>
          <w:p w14:paraId="25D9D67B" w14:textId="77777777" w:rsidR="00B139FC" w:rsidRPr="00826778" w:rsidRDefault="00B139FC" w:rsidP="00B07C5B">
            <w:pPr>
              <w:ind w:left="-125"/>
              <w:jc w:val="both"/>
              <w:rPr>
                <w:rFonts w:cs="Times New Roman"/>
                <w:lang w:val="tr-TR"/>
              </w:rPr>
            </w:pPr>
            <w:r w:rsidRPr="00826778">
              <w:rPr>
                <w:rFonts w:cs="Times New Roman"/>
                <w:lang w:val="tr-TR"/>
              </w:rPr>
              <w:t>0,8 (0,55-1,22)</w:t>
            </w:r>
          </w:p>
        </w:tc>
        <w:tc>
          <w:tcPr>
            <w:tcW w:w="1560" w:type="dxa"/>
            <w:tcBorders>
              <w:top w:val="nil"/>
              <w:bottom w:val="nil"/>
            </w:tcBorders>
            <w:vAlign w:val="center"/>
          </w:tcPr>
          <w:p w14:paraId="3105EACD" w14:textId="77777777" w:rsidR="00B139FC" w:rsidRPr="00826778" w:rsidRDefault="00B139FC" w:rsidP="00B07C5B">
            <w:pPr>
              <w:jc w:val="both"/>
              <w:rPr>
                <w:rFonts w:cs="Times New Roman"/>
                <w:lang w:val="tr-TR"/>
              </w:rPr>
            </w:pPr>
            <w:r w:rsidRPr="00826778">
              <w:rPr>
                <w:rFonts w:cs="Times New Roman"/>
                <w:lang w:val="tr-TR"/>
              </w:rPr>
              <w:t>0,79±0,14</w:t>
            </w:r>
          </w:p>
        </w:tc>
        <w:tc>
          <w:tcPr>
            <w:tcW w:w="1728" w:type="dxa"/>
            <w:gridSpan w:val="2"/>
            <w:tcBorders>
              <w:top w:val="nil"/>
              <w:bottom w:val="nil"/>
            </w:tcBorders>
            <w:vAlign w:val="center"/>
          </w:tcPr>
          <w:p w14:paraId="4B0D8434" w14:textId="77777777" w:rsidR="00B139FC" w:rsidRPr="00826778" w:rsidRDefault="00B139FC" w:rsidP="00B07C5B">
            <w:pPr>
              <w:ind w:left="-82" w:right="29"/>
              <w:jc w:val="both"/>
              <w:rPr>
                <w:rFonts w:cs="Times New Roman"/>
                <w:lang w:val="tr-TR"/>
              </w:rPr>
            </w:pPr>
            <w:r w:rsidRPr="00826778">
              <w:rPr>
                <w:rFonts w:cs="Times New Roman"/>
                <w:lang w:val="tr-TR"/>
              </w:rPr>
              <w:t>0,8 (0,54-1,15)</w:t>
            </w:r>
          </w:p>
        </w:tc>
        <w:tc>
          <w:tcPr>
            <w:tcW w:w="984" w:type="dxa"/>
            <w:tcBorders>
              <w:top w:val="nil"/>
              <w:bottom w:val="nil"/>
            </w:tcBorders>
            <w:vAlign w:val="center"/>
          </w:tcPr>
          <w:p w14:paraId="60958E8A"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=0,569</w:t>
            </w:r>
          </w:p>
        </w:tc>
        <w:tc>
          <w:tcPr>
            <w:tcW w:w="856" w:type="dxa"/>
            <w:tcBorders>
              <w:top w:val="nil"/>
              <w:bottom w:val="nil"/>
            </w:tcBorders>
            <w:vAlign w:val="center"/>
          </w:tcPr>
          <w:p w14:paraId="648A2131" w14:textId="77777777" w:rsidR="00B139FC" w:rsidRPr="00826778" w:rsidRDefault="00B139FC" w:rsidP="00B07C5B">
            <w:pPr>
              <w:keepNext/>
              <w:jc w:val="both"/>
              <w:rPr>
                <w:rFonts w:cs="Times New Roman"/>
                <w:lang w:val="tr-TR"/>
              </w:rPr>
            </w:pPr>
            <w:r w:rsidRPr="00826778">
              <w:rPr>
                <w:rFonts w:cs="Times New Roman"/>
                <w:lang w:val="tr-TR"/>
              </w:rPr>
              <w:t>0,570</w:t>
            </w:r>
          </w:p>
        </w:tc>
      </w:tr>
      <w:tr w:rsidR="00B139FC" w:rsidRPr="00826778" w14:paraId="51B80B03" w14:textId="77777777" w:rsidTr="00621B48">
        <w:trPr>
          <w:gridAfter w:val="1"/>
          <w:wAfter w:w="11" w:type="dxa"/>
          <w:trHeight w:val="344"/>
        </w:trPr>
        <w:tc>
          <w:tcPr>
            <w:tcW w:w="1276" w:type="dxa"/>
            <w:tcBorders>
              <w:top w:val="nil"/>
              <w:bottom w:val="nil"/>
            </w:tcBorders>
            <w:vAlign w:val="center"/>
          </w:tcPr>
          <w:p w14:paraId="7E01B3AC" w14:textId="77777777" w:rsidR="00B139FC" w:rsidRPr="00826778" w:rsidRDefault="00B139FC" w:rsidP="00B07C5B">
            <w:pPr>
              <w:jc w:val="both"/>
              <w:rPr>
                <w:rFonts w:cs="Times New Roman"/>
                <w:lang w:val="tr-TR"/>
              </w:rPr>
            </w:pPr>
            <w:r w:rsidRPr="00826778">
              <w:rPr>
                <w:rFonts w:cs="Times New Roman"/>
                <w:lang w:val="tr-TR"/>
              </w:rPr>
              <w:t>Sistolik Süresi</w:t>
            </w:r>
          </w:p>
        </w:tc>
        <w:tc>
          <w:tcPr>
            <w:tcW w:w="1673" w:type="dxa"/>
            <w:tcBorders>
              <w:top w:val="nil"/>
              <w:bottom w:val="nil"/>
            </w:tcBorders>
            <w:vAlign w:val="center"/>
          </w:tcPr>
          <w:p w14:paraId="2256D22F" w14:textId="77777777" w:rsidR="00B139FC" w:rsidRPr="00826778" w:rsidRDefault="00B139FC" w:rsidP="00B07C5B">
            <w:pPr>
              <w:ind w:left="-108" w:right="51"/>
              <w:jc w:val="both"/>
              <w:rPr>
                <w:rFonts w:cs="Times New Roman"/>
                <w:lang w:val="tr-TR"/>
              </w:rPr>
            </w:pPr>
            <w:r w:rsidRPr="00826778">
              <w:rPr>
                <w:rFonts w:cs="Times New Roman"/>
                <w:lang w:val="tr-TR"/>
              </w:rPr>
              <w:t>0,32±0,04</w:t>
            </w:r>
          </w:p>
        </w:tc>
        <w:tc>
          <w:tcPr>
            <w:tcW w:w="1701" w:type="dxa"/>
            <w:tcBorders>
              <w:top w:val="nil"/>
              <w:bottom w:val="nil"/>
            </w:tcBorders>
            <w:vAlign w:val="center"/>
          </w:tcPr>
          <w:p w14:paraId="77CA22EC" w14:textId="77777777" w:rsidR="00B139FC" w:rsidRPr="00826778" w:rsidRDefault="00B139FC" w:rsidP="00B07C5B">
            <w:pPr>
              <w:ind w:left="-125"/>
              <w:jc w:val="both"/>
              <w:rPr>
                <w:rFonts w:cs="Times New Roman"/>
                <w:lang w:val="tr-TR"/>
              </w:rPr>
            </w:pPr>
            <w:r w:rsidRPr="00826778">
              <w:rPr>
                <w:rFonts w:cs="Times New Roman"/>
                <w:lang w:val="tr-TR"/>
              </w:rPr>
              <w:t>0,3 (0,23-0,44)</w:t>
            </w:r>
          </w:p>
        </w:tc>
        <w:tc>
          <w:tcPr>
            <w:tcW w:w="1560" w:type="dxa"/>
            <w:tcBorders>
              <w:top w:val="nil"/>
              <w:bottom w:val="nil"/>
            </w:tcBorders>
            <w:vAlign w:val="center"/>
          </w:tcPr>
          <w:p w14:paraId="20AAAD60" w14:textId="77777777" w:rsidR="00B139FC" w:rsidRPr="00826778" w:rsidRDefault="00B139FC" w:rsidP="00B07C5B">
            <w:pPr>
              <w:jc w:val="both"/>
              <w:rPr>
                <w:rFonts w:cs="Times New Roman"/>
                <w:lang w:val="tr-TR"/>
              </w:rPr>
            </w:pPr>
            <w:r w:rsidRPr="00826778">
              <w:rPr>
                <w:rFonts w:cs="Times New Roman"/>
                <w:lang w:val="tr-TR"/>
              </w:rPr>
              <w:t>0,31±0,03</w:t>
            </w:r>
          </w:p>
        </w:tc>
        <w:tc>
          <w:tcPr>
            <w:tcW w:w="1728" w:type="dxa"/>
            <w:gridSpan w:val="2"/>
            <w:tcBorders>
              <w:top w:val="nil"/>
              <w:bottom w:val="nil"/>
            </w:tcBorders>
            <w:vAlign w:val="center"/>
          </w:tcPr>
          <w:p w14:paraId="4EC9F63E" w14:textId="77777777" w:rsidR="00B139FC" w:rsidRPr="00826778" w:rsidRDefault="00B139FC" w:rsidP="00B07C5B">
            <w:pPr>
              <w:ind w:left="-82" w:right="29"/>
              <w:jc w:val="both"/>
              <w:rPr>
                <w:rFonts w:cs="Times New Roman"/>
                <w:lang w:val="tr-TR"/>
              </w:rPr>
            </w:pPr>
            <w:r w:rsidRPr="00826778">
              <w:rPr>
                <w:rFonts w:cs="Times New Roman"/>
                <w:lang w:val="tr-TR"/>
              </w:rPr>
              <w:t>0,3 (0,24-0,39)</w:t>
            </w:r>
          </w:p>
        </w:tc>
        <w:tc>
          <w:tcPr>
            <w:tcW w:w="984" w:type="dxa"/>
            <w:tcBorders>
              <w:top w:val="nil"/>
              <w:bottom w:val="nil"/>
            </w:tcBorders>
            <w:vAlign w:val="center"/>
          </w:tcPr>
          <w:p w14:paraId="34F89578" w14:textId="77777777" w:rsidR="00B139FC" w:rsidRPr="00E80D16" w:rsidRDefault="00B139FC" w:rsidP="00B07C5B">
            <w:pPr>
              <w:jc w:val="both"/>
              <w:rPr>
                <w:rFonts w:cs="Times New Roman"/>
                <w:color w:val="EE0000"/>
                <w:lang w:val="tr-TR"/>
              </w:rPr>
            </w:pPr>
            <w:proofErr w:type="gramStart"/>
            <w:r w:rsidRPr="00E80D16">
              <w:rPr>
                <w:rFonts w:cs="Times New Roman"/>
                <w:color w:val="EE0000"/>
                <w:lang w:val="tr-TR"/>
              </w:rPr>
              <w:t>z</w:t>
            </w:r>
            <w:proofErr w:type="gramEnd"/>
            <w:r w:rsidRPr="00E80D16">
              <w:rPr>
                <w:rFonts w:cs="Times New Roman"/>
                <w:color w:val="EE0000"/>
                <w:lang w:val="tr-TR"/>
              </w:rPr>
              <w:t>=0,272</w:t>
            </w:r>
          </w:p>
        </w:tc>
        <w:tc>
          <w:tcPr>
            <w:tcW w:w="856" w:type="dxa"/>
            <w:tcBorders>
              <w:top w:val="nil"/>
              <w:bottom w:val="nil"/>
            </w:tcBorders>
            <w:vAlign w:val="center"/>
          </w:tcPr>
          <w:p w14:paraId="3F8AFA7B" w14:textId="77777777" w:rsidR="00B139FC" w:rsidRPr="00826778" w:rsidRDefault="00B139FC" w:rsidP="00B07C5B">
            <w:pPr>
              <w:keepNext/>
              <w:jc w:val="both"/>
              <w:rPr>
                <w:rFonts w:cs="Times New Roman"/>
                <w:lang w:val="tr-TR"/>
              </w:rPr>
            </w:pPr>
            <w:r w:rsidRPr="00826778">
              <w:rPr>
                <w:rFonts w:cs="Times New Roman"/>
                <w:lang w:val="tr-TR"/>
              </w:rPr>
              <w:t>0,786</w:t>
            </w:r>
          </w:p>
        </w:tc>
      </w:tr>
      <w:tr w:rsidR="00B139FC" w:rsidRPr="00826778" w14:paraId="68ACB28C" w14:textId="77777777" w:rsidTr="00621B48">
        <w:trPr>
          <w:gridAfter w:val="1"/>
          <w:wAfter w:w="11" w:type="dxa"/>
          <w:trHeight w:val="344"/>
        </w:trPr>
        <w:tc>
          <w:tcPr>
            <w:tcW w:w="1276" w:type="dxa"/>
            <w:tcBorders>
              <w:top w:val="nil"/>
              <w:bottom w:val="nil"/>
            </w:tcBorders>
            <w:vAlign w:val="center"/>
          </w:tcPr>
          <w:p w14:paraId="1C8B5320" w14:textId="77777777" w:rsidR="00B139FC" w:rsidRPr="00826778" w:rsidRDefault="00B139FC" w:rsidP="00B07C5B">
            <w:pPr>
              <w:jc w:val="both"/>
              <w:rPr>
                <w:rFonts w:cs="Times New Roman"/>
                <w:lang w:val="tr-TR"/>
              </w:rPr>
            </w:pPr>
            <w:r w:rsidRPr="00826778">
              <w:rPr>
                <w:rFonts w:cs="Times New Roman"/>
                <w:lang w:val="tr-TR"/>
              </w:rPr>
              <w:t>Düzeltilmiş Akım Zamanı (FTC)</w:t>
            </w:r>
          </w:p>
        </w:tc>
        <w:tc>
          <w:tcPr>
            <w:tcW w:w="1673" w:type="dxa"/>
            <w:tcBorders>
              <w:top w:val="nil"/>
              <w:bottom w:val="nil"/>
            </w:tcBorders>
            <w:vAlign w:val="center"/>
          </w:tcPr>
          <w:p w14:paraId="2800AEB8" w14:textId="77777777" w:rsidR="00B139FC" w:rsidRPr="00826778" w:rsidRDefault="00B139FC" w:rsidP="00B07C5B">
            <w:pPr>
              <w:ind w:left="-108" w:right="51"/>
              <w:jc w:val="both"/>
              <w:rPr>
                <w:rFonts w:cs="Times New Roman"/>
                <w:lang w:val="tr-TR"/>
              </w:rPr>
            </w:pPr>
            <w:r w:rsidRPr="00826778">
              <w:rPr>
                <w:rFonts w:cs="Times New Roman"/>
                <w:lang w:val="tr-TR"/>
              </w:rPr>
              <w:t>0,35±0,03</w:t>
            </w:r>
          </w:p>
        </w:tc>
        <w:tc>
          <w:tcPr>
            <w:tcW w:w="1701" w:type="dxa"/>
            <w:tcBorders>
              <w:top w:val="nil"/>
              <w:bottom w:val="nil"/>
            </w:tcBorders>
            <w:vAlign w:val="center"/>
          </w:tcPr>
          <w:p w14:paraId="3D3B963F" w14:textId="77777777" w:rsidR="00B139FC" w:rsidRPr="00826778" w:rsidRDefault="00B139FC" w:rsidP="00B07C5B">
            <w:pPr>
              <w:ind w:left="-125"/>
              <w:jc w:val="both"/>
              <w:rPr>
                <w:rFonts w:cs="Times New Roman"/>
                <w:lang w:val="tr-TR"/>
              </w:rPr>
            </w:pPr>
            <w:r w:rsidRPr="00826778">
              <w:rPr>
                <w:rFonts w:cs="Times New Roman"/>
                <w:lang w:val="tr-TR"/>
              </w:rPr>
              <w:t>0,3 (0,24-0,40)</w:t>
            </w:r>
          </w:p>
        </w:tc>
        <w:tc>
          <w:tcPr>
            <w:tcW w:w="1560" w:type="dxa"/>
            <w:tcBorders>
              <w:top w:val="nil"/>
              <w:bottom w:val="nil"/>
            </w:tcBorders>
            <w:vAlign w:val="center"/>
          </w:tcPr>
          <w:p w14:paraId="31FFBAB7" w14:textId="77777777" w:rsidR="00B139FC" w:rsidRPr="00826778" w:rsidRDefault="00B139FC" w:rsidP="00B07C5B">
            <w:pPr>
              <w:jc w:val="both"/>
              <w:rPr>
                <w:rFonts w:cs="Times New Roman"/>
                <w:lang w:val="tr-TR"/>
              </w:rPr>
            </w:pPr>
            <w:r w:rsidRPr="00826778">
              <w:rPr>
                <w:rFonts w:cs="Times New Roman"/>
                <w:lang w:val="tr-TR"/>
              </w:rPr>
              <w:t>0,35±0,02</w:t>
            </w:r>
          </w:p>
        </w:tc>
        <w:tc>
          <w:tcPr>
            <w:tcW w:w="1728" w:type="dxa"/>
            <w:gridSpan w:val="2"/>
            <w:tcBorders>
              <w:top w:val="nil"/>
              <w:bottom w:val="nil"/>
            </w:tcBorders>
            <w:vAlign w:val="center"/>
          </w:tcPr>
          <w:p w14:paraId="3AAAD16D" w14:textId="77777777" w:rsidR="00B139FC" w:rsidRPr="00826778" w:rsidRDefault="00B139FC" w:rsidP="00B07C5B">
            <w:pPr>
              <w:ind w:left="-82" w:right="29"/>
              <w:jc w:val="both"/>
              <w:rPr>
                <w:rFonts w:cs="Times New Roman"/>
                <w:lang w:val="tr-TR"/>
              </w:rPr>
            </w:pPr>
            <w:r w:rsidRPr="00826778">
              <w:rPr>
                <w:rFonts w:cs="Times New Roman"/>
                <w:lang w:val="tr-TR"/>
              </w:rPr>
              <w:t>0,3 (0,29-0,42)</w:t>
            </w:r>
          </w:p>
        </w:tc>
        <w:tc>
          <w:tcPr>
            <w:tcW w:w="984" w:type="dxa"/>
            <w:tcBorders>
              <w:top w:val="nil"/>
              <w:bottom w:val="nil"/>
            </w:tcBorders>
            <w:vAlign w:val="center"/>
          </w:tcPr>
          <w:p w14:paraId="46311F5C" w14:textId="77777777" w:rsidR="00B139FC" w:rsidRPr="00E80D16" w:rsidRDefault="00B139FC" w:rsidP="00B07C5B">
            <w:pPr>
              <w:jc w:val="both"/>
              <w:rPr>
                <w:rFonts w:cs="Times New Roman"/>
                <w:color w:val="EE0000"/>
                <w:lang w:val="tr-TR"/>
              </w:rPr>
            </w:pPr>
            <w:proofErr w:type="gramStart"/>
            <w:r w:rsidRPr="00E80D16">
              <w:rPr>
                <w:rFonts w:cs="Times New Roman"/>
                <w:color w:val="EE0000"/>
                <w:lang w:val="tr-TR"/>
              </w:rPr>
              <w:t>z</w:t>
            </w:r>
            <w:proofErr w:type="gramEnd"/>
            <w:r w:rsidRPr="00E80D16">
              <w:rPr>
                <w:rFonts w:cs="Times New Roman"/>
                <w:color w:val="EE0000"/>
                <w:lang w:val="tr-TR"/>
              </w:rPr>
              <w:t>=0,676</w:t>
            </w:r>
          </w:p>
        </w:tc>
        <w:tc>
          <w:tcPr>
            <w:tcW w:w="856" w:type="dxa"/>
            <w:tcBorders>
              <w:top w:val="nil"/>
              <w:bottom w:val="nil"/>
            </w:tcBorders>
            <w:vAlign w:val="center"/>
          </w:tcPr>
          <w:p w14:paraId="658CE150" w14:textId="77777777" w:rsidR="00B139FC" w:rsidRPr="00826778" w:rsidRDefault="00B139FC" w:rsidP="00B07C5B">
            <w:pPr>
              <w:keepNext/>
              <w:jc w:val="both"/>
              <w:rPr>
                <w:rFonts w:cs="Times New Roman"/>
                <w:lang w:val="tr-TR"/>
              </w:rPr>
            </w:pPr>
            <w:r w:rsidRPr="00826778">
              <w:rPr>
                <w:rFonts w:cs="Times New Roman"/>
                <w:lang w:val="tr-TR"/>
              </w:rPr>
              <w:t>0,499</w:t>
            </w:r>
          </w:p>
        </w:tc>
      </w:tr>
      <w:tr w:rsidR="00B139FC" w:rsidRPr="00826778" w14:paraId="36B9AB62" w14:textId="77777777" w:rsidTr="00621B48">
        <w:trPr>
          <w:gridAfter w:val="1"/>
          <w:wAfter w:w="11" w:type="dxa"/>
          <w:trHeight w:val="344"/>
        </w:trPr>
        <w:tc>
          <w:tcPr>
            <w:tcW w:w="1276" w:type="dxa"/>
            <w:tcBorders>
              <w:top w:val="nil"/>
              <w:bottom w:val="nil"/>
            </w:tcBorders>
            <w:vAlign w:val="center"/>
          </w:tcPr>
          <w:p w14:paraId="444A81B2" w14:textId="77777777" w:rsidR="00B139FC" w:rsidRPr="00826778" w:rsidRDefault="00B139FC" w:rsidP="00B07C5B">
            <w:pPr>
              <w:jc w:val="both"/>
              <w:rPr>
                <w:rFonts w:cs="Times New Roman"/>
                <w:lang w:val="tr-TR"/>
              </w:rPr>
            </w:pPr>
            <w:r w:rsidRPr="00826778">
              <w:rPr>
                <w:rFonts w:cs="Times New Roman"/>
                <w:lang w:val="tr-TR"/>
              </w:rPr>
              <w:lastRenderedPageBreak/>
              <w:t>Akım Volümü</w:t>
            </w:r>
          </w:p>
        </w:tc>
        <w:tc>
          <w:tcPr>
            <w:tcW w:w="1673" w:type="dxa"/>
            <w:tcBorders>
              <w:top w:val="nil"/>
              <w:bottom w:val="nil"/>
            </w:tcBorders>
            <w:vAlign w:val="center"/>
          </w:tcPr>
          <w:p w14:paraId="795E6586" w14:textId="77777777" w:rsidR="00B139FC" w:rsidRPr="00826778" w:rsidRDefault="00B139FC" w:rsidP="00B07C5B">
            <w:pPr>
              <w:ind w:left="-108" w:right="51"/>
              <w:jc w:val="both"/>
              <w:rPr>
                <w:rFonts w:cs="Times New Roman"/>
                <w:lang w:val="tr-TR"/>
              </w:rPr>
            </w:pPr>
            <w:r w:rsidRPr="00826778">
              <w:rPr>
                <w:rFonts w:cs="Times New Roman"/>
                <w:lang w:val="tr-TR"/>
              </w:rPr>
              <w:t>595,96±161,46</w:t>
            </w:r>
          </w:p>
        </w:tc>
        <w:tc>
          <w:tcPr>
            <w:tcW w:w="1701" w:type="dxa"/>
            <w:tcBorders>
              <w:top w:val="nil"/>
              <w:bottom w:val="nil"/>
            </w:tcBorders>
            <w:vAlign w:val="center"/>
          </w:tcPr>
          <w:p w14:paraId="3569BA0B" w14:textId="77777777" w:rsidR="00B139FC" w:rsidRPr="00826778" w:rsidRDefault="00B139FC" w:rsidP="00B07C5B">
            <w:pPr>
              <w:ind w:left="-125"/>
              <w:jc w:val="both"/>
              <w:rPr>
                <w:rFonts w:cs="Times New Roman"/>
                <w:lang w:val="tr-TR"/>
              </w:rPr>
            </w:pPr>
            <w:r w:rsidRPr="00826778">
              <w:rPr>
                <w:rFonts w:cs="Times New Roman"/>
                <w:lang w:val="tr-TR"/>
              </w:rPr>
              <w:t>578,4 (287,1-1024,0)</w:t>
            </w:r>
          </w:p>
        </w:tc>
        <w:tc>
          <w:tcPr>
            <w:tcW w:w="1560" w:type="dxa"/>
            <w:tcBorders>
              <w:top w:val="nil"/>
              <w:bottom w:val="nil"/>
            </w:tcBorders>
            <w:vAlign w:val="center"/>
          </w:tcPr>
          <w:p w14:paraId="34131548" w14:textId="77777777" w:rsidR="00B139FC" w:rsidRPr="00826778" w:rsidRDefault="00B139FC" w:rsidP="00B07C5B">
            <w:pPr>
              <w:jc w:val="both"/>
              <w:rPr>
                <w:rFonts w:cs="Times New Roman"/>
                <w:lang w:val="tr-TR"/>
              </w:rPr>
            </w:pPr>
            <w:r w:rsidRPr="00826778">
              <w:rPr>
                <w:rFonts w:cs="Times New Roman"/>
                <w:lang w:val="tr-TR"/>
              </w:rPr>
              <w:t>591,53±167,24</w:t>
            </w:r>
          </w:p>
        </w:tc>
        <w:tc>
          <w:tcPr>
            <w:tcW w:w="1728" w:type="dxa"/>
            <w:gridSpan w:val="2"/>
            <w:tcBorders>
              <w:top w:val="nil"/>
              <w:bottom w:val="nil"/>
            </w:tcBorders>
            <w:vAlign w:val="center"/>
          </w:tcPr>
          <w:p w14:paraId="5B244A77" w14:textId="77777777" w:rsidR="00B139FC" w:rsidRPr="00826778" w:rsidRDefault="00B139FC" w:rsidP="00B07C5B">
            <w:pPr>
              <w:ind w:left="-82" w:right="29"/>
              <w:jc w:val="both"/>
              <w:rPr>
                <w:rFonts w:cs="Times New Roman"/>
                <w:lang w:val="tr-TR"/>
              </w:rPr>
            </w:pPr>
            <w:r w:rsidRPr="00826778">
              <w:rPr>
                <w:rFonts w:cs="Times New Roman"/>
                <w:lang w:val="tr-TR"/>
              </w:rPr>
              <w:t>561,0 (329,9-966,4)</w:t>
            </w:r>
          </w:p>
        </w:tc>
        <w:tc>
          <w:tcPr>
            <w:tcW w:w="984" w:type="dxa"/>
            <w:tcBorders>
              <w:top w:val="nil"/>
              <w:bottom w:val="nil"/>
            </w:tcBorders>
            <w:vAlign w:val="center"/>
          </w:tcPr>
          <w:p w14:paraId="1A4992DF"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=0,270</w:t>
            </w:r>
          </w:p>
        </w:tc>
        <w:tc>
          <w:tcPr>
            <w:tcW w:w="856" w:type="dxa"/>
            <w:tcBorders>
              <w:top w:val="nil"/>
              <w:bottom w:val="nil"/>
            </w:tcBorders>
            <w:vAlign w:val="center"/>
          </w:tcPr>
          <w:p w14:paraId="13942E1C" w14:textId="77777777" w:rsidR="00B139FC" w:rsidRPr="00826778" w:rsidRDefault="00B139FC" w:rsidP="00B07C5B">
            <w:pPr>
              <w:keepNext/>
              <w:jc w:val="both"/>
              <w:rPr>
                <w:rFonts w:cs="Times New Roman"/>
                <w:lang w:val="tr-TR"/>
              </w:rPr>
            </w:pPr>
            <w:r w:rsidRPr="00826778">
              <w:rPr>
                <w:rFonts w:cs="Times New Roman"/>
                <w:lang w:val="tr-TR"/>
              </w:rPr>
              <w:t>0,787</w:t>
            </w:r>
          </w:p>
        </w:tc>
      </w:tr>
      <w:tr w:rsidR="00B139FC" w:rsidRPr="00826778" w14:paraId="27043985" w14:textId="77777777" w:rsidTr="00621B48">
        <w:trPr>
          <w:gridAfter w:val="1"/>
          <w:wAfter w:w="11" w:type="dxa"/>
          <w:trHeight w:val="344"/>
        </w:trPr>
        <w:tc>
          <w:tcPr>
            <w:tcW w:w="1276" w:type="dxa"/>
            <w:tcBorders>
              <w:top w:val="nil"/>
              <w:bottom w:val="nil"/>
            </w:tcBorders>
            <w:vAlign w:val="center"/>
          </w:tcPr>
          <w:p w14:paraId="0BF0A5D2"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Süresi</w:t>
            </w:r>
          </w:p>
        </w:tc>
        <w:tc>
          <w:tcPr>
            <w:tcW w:w="1673" w:type="dxa"/>
            <w:tcBorders>
              <w:top w:val="nil"/>
              <w:bottom w:val="nil"/>
            </w:tcBorders>
            <w:vAlign w:val="center"/>
          </w:tcPr>
          <w:p w14:paraId="2A162D40" w14:textId="77777777" w:rsidR="00B139FC" w:rsidRPr="00826778" w:rsidRDefault="00B139FC" w:rsidP="00B07C5B">
            <w:pPr>
              <w:ind w:left="-108" w:right="51"/>
              <w:jc w:val="both"/>
              <w:rPr>
                <w:rFonts w:cs="Times New Roman"/>
                <w:lang w:val="tr-TR"/>
              </w:rPr>
            </w:pPr>
            <w:r w:rsidRPr="00826778">
              <w:rPr>
                <w:rFonts w:cs="Times New Roman"/>
                <w:lang w:val="tr-TR"/>
              </w:rPr>
              <w:t>0,05±0,01</w:t>
            </w:r>
          </w:p>
        </w:tc>
        <w:tc>
          <w:tcPr>
            <w:tcW w:w="1701" w:type="dxa"/>
            <w:tcBorders>
              <w:top w:val="nil"/>
              <w:bottom w:val="nil"/>
            </w:tcBorders>
            <w:vAlign w:val="center"/>
          </w:tcPr>
          <w:p w14:paraId="2FD2C06D" w14:textId="77777777" w:rsidR="00B139FC" w:rsidRPr="00826778" w:rsidRDefault="00B139FC" w:rsidP="00B07C5B">
            <w:pPr>
              <w:ind w:left="-125"/>
              <w:jc w:val="both"/>
              <w:rPr>
                <w:rFonts w:cs="Times New Roman"/>
                <w:lang w:val="tr-TR"/>
              </w:rPr>
            </w:pPr>
            <w:r w:rsidRPr="00826778">
              <w:rPr>
                <w:rFonts w:cs="Times New Roman"/>
                <w:lang w:val="tr-TR"/>
              </w:rPr>
              <w:t>0,05 (0,01-0,09)</w:t>
            </w:r>
          </w:p>
        </w:tc>
        <w:tc>
          <w:tcPr>
            <w:tcW w:w="1560" w:type="dxa"/>
            <w:tcBorders>
              <w:top w:val="nil"/>
              <w:bottom w:val="nil"/>
            </w:tcBorders>
            <w:vAlign w:val="center"/>
          </w:tcPr>
          <w:p w14:paraId="432CD6B6" w14:textId="77777777" w:rsidR="00B139FC" w:rsidRPr="00826778" w:rsidRDefault="00B139FC" w:rsidP="00B07C5B">
            <w:pPr>
              <w:jc w:val="both"/>
              <w:rPr>
                <w:rFonts w:cs="Times New Roman"/>
                <w:lang w:val="tr-TR"/>
              </w:rPr>
            </w:pPr>
            <w:r w:rsidRPr="00826778">
              <w:rPr>
                <w:rFonts w:cs="Times New Roman"/>
                <w:lang w:val="tr-TR"/>
              </w:rPr>
              <w:t>0,05±0,01</w:t>
            </w:r>
          </w:p>
        </w:tc>
        <w:tc>
          <w:tcPr>
            <w:tcW w:w="1728" w:type="dxa"/>
            <w:gridSpan w:val="2"/>
            <w:tcBorders>
              <w:top w:val="nil"/>
              <w:bottom w:val="nil"/>
            </w:tcBorders>
            <w:vAlign w:val="center"/>
          </w:tcPr>
          <w:p w14:paraId="2A35D80A" w14:textId="77777777" w:rsidR="00B139FC" w:rsidRPr="00826778" w:rsidRDefault="00B139FC" w:rsidP="00B07C5B">
            <w:pPr>
              <w:ind w:left="-82" w:right="29"/>
              <w:jc w:val="both"/>
              <w:rPr>
                <w:rFonts w:cs="Times New Roman"/>
                <w:lang w:val="tr-TR"/>
              </w:rPr>
            </w:pPr>
            <w:r w:rsidRPr="00826778">
              <w:rPr>
                <w:rFonts w:cs="Times New Roman"/>
                <w:lang w:val="tr-TR"/>
              </w:rPr>
              <w:t>0,05 (0,02-0,10)</w:t>
            </w:r>
          </w:p>
        </w:tc>
        <w:tc>
          <w:tcPr>
            <w:tcW w:w="984" w:type="dxa"/>
            <w:tcBorders>
              <w:top w:val="nil"/>
              <w:bottom w:val="nil"/>
            </w:tcBorders>
            <w:vAlign w:val="center"/>
          </w:tcPr>
          <w:p w14:paraId="6EADBBE4"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=0,008</w:t>
            </w:r>
          </w:p>
        </w:tc>
        <w:tc>
          <w:tcPr>
            <w:tcW w:w="856" w:type="dxa"/>
            <w:tcBorders>
              <w:top w:val="nil"/>
              <w:bottom w:val="nil"/>
            </w:tcBorders>
            <w:vAlign w:val="center"/>
          </w:tcPr>
          <w:p w14:paraId="1A0E05E1" w14:textId="77777777" w:rsidR="00B139FC" w:rsidRPr="00826778" w:rsidRDefault="00B139FC" w:rsidP="00B07C5B">
            <w:pPr>
              <w:keepNext/>
              <w:jc w:val="both"/>
              <w:rPr>
                <w:rFonts w:cs="Times New Roman"/>
                <w:lang w:val="tr-TR"/>
              </w:rPr>
            </w:pPr>
            <w:r w:rsidRPr="00826778">
              <w:rPr>
                <w:rFonts w:cs="Times New Roman"/>
                <w:lang w:val="tr-TR"/>
              </w:rPr>
              <w:t>0,993</w:t>
            </w:r>
          </w:p>
        </w:tc>
      </w:tr>
      <w:tr w:rsidR="00B139FC" w:rsidRPr="00826778" w14:paraId="3591BA4B" w14:textId="77777777" w:rsidTr="00621B48">
        <w:trPr>
          <w:gridAfter w:val="1"/>
          <w:wAfter w:w="11" w:type="dxa"/>
          <w:trHeight w:val="344"/>
        </w:trPr>
        <w:tc>
          <w:tcPr>
            <w:tcW w:w="1276" w:type="dxa"/>
            <w:tcBorders>
              <w:top w:val="nil"/>
              <w:bottom w:val="nil"/>
            </w:tcBorders>
            <w:vAlign w:val="center"/>
          </w:tcPr>
          <w:p w14:paraId="681F604E"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İndeksi</w:t>
            </w:r>
          </w:p>
        </w:tc>
        <w:tc>
          <w:tcPr>
            <w:tcW w:w="1673" w:type="dxa"/>
            <w:tcBorders>
              <w:top w:val="nil"/>
              <w:bottom w:val="nil"/>
            </w:tcBorders>
            <w:vAlign w:val="center"/>
          </w:tcPr>
          <w:p w14:paraId="16BE8AFF" w14:textId="77777777" w:rsidR="00B139FC" w:rsidRPr="00826778" w:rsidRDefault="00B139FC" w:rsidP="00B07C5B">
            <w:pPr>
              <w:ind w:left="-108" w:right="51"/>
              <w:jc w:val="both"/>
              <w:rPr>
                <w:rFonts w:cs="Times New Roman"/>
                <w:lang w:val="tr-TR"/>
              </w:rPr>
            </w:pPr>
            <w:r w:rsidRPr="00826778">
              <w:rPr>
                <w:rFonts w:cs="Times New Roman"/>
                <w:lang w:val="tr-TR"/>
              </w:rPr>
              <w:t>1149,97±536,93</w:t>
            </w:r>
          </w:p>
        </w:tc>
        <w:tc>
          <w:tcPr>
            <w:tcW w:w="1701" w:type="dxa"/>
            <w:tcBorders>
              <w:top w:val="nil"/>
              <w:bottom w:val="nil"/>
            </w:tcBorders>
            <w:vAlign w:val="center"/>
          </w:tcPr>
          <w:p w14:paraId="26E71960" w14:textId="77777777" w:rsidR="00B139FC" w:rsidRPr="00826778" w:rsidRDefault="00B139FC" w:rsidP="00B07C5B">
            <w:pPr>
              <w:ind w:left="-125"/>
              <w:jc w:val="both"/>
              <w:rPr>
                <w:rFonts w:cs="Times New Roman"/>
                <w:lang w:val="tr-TR"/>
              </w:rPr>
            </w:pPr>
            <w:r w:rsidRPr="00826778">
              <w:rPr>
                <w:rFonts w:cs="Times New Roman"/>
                <w:lang w:val="tr-TR"/>
              </w:rPr>
              <w:t>1038,0 (436-3100)</w:t>
            </w:r>
          </w:p>
        </w:tc>
        <w:tc>
          <w:tcPr>
            <w:tcW w:w="1560" w:type="dxa"/>
            <w:tcBorders>
              <w:top w:val="nil"/>
              <w:bottom w:val="nil"/>
            </w:tcBorders>
            <w:vAlign w:val="center"/>
          </w:tcPr>
          <w:p w14:paraId="0AC54F52" w14:textId="77777777" w:rsidR="00B139FC" w:rsidRPr="00826778" w:rsidRDefault="00B139FC" w:rsidP="00B07C5B">
            <w:pPr>
              <w:jc w:val="both"/>
              <w:rPr>
                <w:rFonts w:cs="Times New Roman"/>
                <w:lang w:val="tr-TR"/>
              </w:rPr>
            </w:pPr>
            <w:r w:rsidRPr="00826778">
              <w:rPr>
                <w:rFonts w:cs="Times New Roman"/>
                <w:lang w:val="tr-TR"/>
              </w:rPr>
              <w:t>1199,16±385,86</w:t>
            </w:r>
          </w:p>
        </w:tc>
        <w:tc>
          <w:tcPr>
            <w:tcW w:w="1728" w:type="dxa"/>
            <w:gridSpan w:val="2"/>
            <w:tcBorders>
              <w:top w:val="nil"/>
              <w:bottom w:val="nil"/>
            </w:tcBorders>
            <w:vAlign w:val="center"/>
          </w:tcPr>
          <w:p w14:paraId="4E80AF4A" w14:textId="77777777" w:rsidR="00B139FC" w:rsidRPr="00826778" w:rsidRDefault="00B139FC" w:rsidP="00B07C5B">
            <w:pPr>
              <w:ind w:left="-82" w:right="29"/>
              <w:jc w:val="both"/>
              <w:rPr>
                <w:rFonts w:cs="Times New Roman"/>
                <w:lang w:val="tr-TR"/>
              </w:rPr>
            </w:pPr>
            <w:r w:rsidRPr="00826778">
              <w:rPr>
                <w:rFonts w:cs="Times New Roman"/>
                <w:lang w:val="tr-TR"/>
              </w:rPr>
              <w:t>1125,0 (606-2636)</w:t>
            </w:r>
          </w:p>
        </w:tc>
        <w:tc>
          <w:tcPr>
            <w:tcW w:w="984" w:type="dxa"/>
            <w:tcBorders>
              <w:top w:val="nil"/>
              <w:bottom w:val="nil"/>
            </w:tcBorders>
            <w:vAlign w:val="center"/>
          </w:tcPr>
          <w:p w14:paraId="39D1940F"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=1,733</w:t>
            </w:r>
          </w:p>
        </w:tc>
        <w:tc>
          <w:tcPr>
            <w:tcW w:w="856" w:type="dxa"/>
            <w:tcBorders>
              <w:top w:val="nil"/>
              <w:bottom w:val="nil"/>
            </w:tcBorders>
            <w:vAlign w:val="center"/>
          </w:tcPr>
          <w:p w14:paraId="3829C5B0" w14:textId="77777777" w:rsidR="00B139FC" w:rsidRPr="00826778" w:rsidRDefault="00B139FC" w:rsidP="00B07C5B">
            <w:pPr>
              <w:keepNext/>
              <w:jc w:val="both"/>
              <w:rPr>
                <w:rFonts w:cs="Times New Roman"/>
                <w:lang w:val="tr-TR"/>
              </w:rPr>
            </w:pPr>
            <w:r w:rsidRPr="00826778">
              <w:rPr>
                <w:rFonts w:cs="Times New Roman"/>
                <w:lang w:val="tr-TR"/>
              </w:rPr>
              <w:t>0,083</w:t>
            </w:r>
          </w:p>
        </w:tc>
      </w:tr>
      <w:tr w:rsidR="00B139FC" w:rsidRPr="00826778" w14:paraId="4A2CB80E" w14:textId="77777777" w:rsidTr="00621B48">
        <w:trPr>
          <w:gridAfter w:val="1"/>
          <w:wAfter w:w="11" w:type="dxa"/>
          <w:trHeight w:val="344"/>
        </w:trPr>
        <w:tc>
          <w:tcPr>
            <w:tcW w:w="1276" w:type="dxa"/>
            <w:tcBorders>
              <w:top w:val="nil"/>
              <w:bottom w:val="nil"/>
            </w:tcBorders>
            <w:vAlign w:val="center"/>
          </w:tcPr>
          <w:p w14:paraId="32A4A26B" w14:textId="77777777" w:rsidR="00B139FC" w:rsidRPr="00826778" w:rsidRDefault="00B139FC" w:rsidP="00B07C5B">
            <w:pPr>
              <w:jc w:val="both"/>
              <w:rPr>
                <w:rFonts w:cs="Times New Roman"/>
                <w:lang w:val="tr-TR"/>
              </w:rPr>
            </w:pPr>
            <w:r w:rsidRPr="00826778">
              <w:rPr>
                <w:rFonts w:cs="Times New Roman"/>
                <w:lang w:val="tr-TR"/>
              </w:rPr>
              <w:t>V max</w:t>
            </w:r>
          </w:p>
        </w:tc>
        <w:tc>
          <w:tcPr>
            <w:tcW w:w="1673" w:type="dxa"/>
            <w:tcBorders>
              <w:top w:val="nil"/>
              <w:bottom w:val="nil"/>
            </w:tcBorders>
            <w:vAlign w:val="center"/>
          </w:tcPr>
          <w:p w14:paraId="70F7AE2C" w14:textId="77777777" w:rsidR="00B139FC" w:rsidRPr="00826778" w:rsidRDefault="00B139FC" w:rsidP="00B07C5B">
            <w:pPr>
              <w:ind w:left="-108" w:right="51"/>
              <w:jc w:val="both"/>
              <w:rPr>
                <w:rFonts w:cs="Times New Roman"/>
                <w:lang w:val="tr-TR"/>
              </w:rPr>
            </w:pPr>
            <w:r w:rsidRPr="00826778">
              <w:rPr>
                <w:rFonts w:cs="Times New Roman"/>
                <w:lang w:val="tr-TR"/>
              </w:rPr>
              <w:t>77,99±17,81</w:t>
            </w:r>
          </w:p>
        </w:tc>
        <w:tc>
          <w:tcPr>
            <w:tcW w:w="1701" w:type="dxa"/>
            <w:tcBorders>
              <w:top w:val="nil"/>
              <w:bottom w:val="nil"/>
            </w:tcBorders>
            <w:vAlign w:val="center"/>
          </w:tcPr>
          <w:p w14:paraId="68E1BCE0" w14:textId="77777777" w:rsidR="00B139FC" w:rsidRPr="00826778" w:rsidRDefault="00B139FC" w:rsidP="00B07C5B">
            <w:pPr>
              <w:ind w:left="-125"/>
              <w:jc w:val="both"/>
              <w:rPr>
                <w:rFonts w:cs="Times New Roman"/>
                <w:lang w:val="tr-TR"/>
              </w:rPr>
            </w:pPr>
            <w:r w:rsidRPr="00826778">
              <w:rPr>
                <w:rFonts w:cs="Times New Roman"/>
                <w:lang w:val="tr-TR"/>
              </w:rPr>
              <w:t>76,5 (39,0-144,3)</w:t>
            </w:r>
          </w:p>
        </w:tc>
        <w:tc>
          <w:tcPr>
            <w:tcW w:w="1560" w:type="dxa"/>
            <w:tcBorders>
              <w:top w:val="nil"/>
              <w:bottom w:val="nil"/>
            </w:tcBorders>
            <w:vAlign w:val="center"/>
          </w:tcPr>
          <w:p w14:paraId="3717D6FC" w14:textId="77777777" w:rsidR="00B139FC" w:rsidRPr="00826778" w:rsidRDefault="00B139FC" w:rsidP="00B07C5B">
            <w:pPr>
              <w:jc w:val="both"/>
              <w:rPr>
                <w:rFonts w:cs="Times New Roman"/>
                <w:lang w:val="tr-TR"/>
              </w:rPr>
            </w:pPr>
            <w:r w:rsidRPr="00826778">
              <w:rPr>
                <w:rFonts w:cs="Times New Roman"/>
                <w:lang w:val="tr-TR"/>
              </w:rPr>
              <w:t>81,56±19,69</w:t>
            </w:r>
          </w:p>
        </w:tc>
        <w:tc>
          <w:tcPr>
            <w:tcW w:w="1728" w:type="dxa"/>
            <w:gridSpan w:val="2"/>
            <w:tcBorders>
              <w:top w:val="nil"/>
              <w:bottom w:val="nil"/>
            </w:tcBorders>
            <w:vAlign w:val="center"/>
          </w:tcPr>
          <w:p w14:paraId="289F53D2" w14:textId="77777777" w:rsidR="00B139FC" w:rsidRPr="00826778" w:rsidRDefault="00B139FC" w:rsidP="00B07C5B">
            <w:pPr>
              <w:ind w:left="-82" w:right="29"/>
              <w:jc w:val="both"/>
              <w:rPr>
                <w:rFonts w:cs="Times New Roman"/>
                <w:lang w:val="tr-TR"/>
              </w:rPr>
            </w:pPr>
            <w:r w:rsidRPr="00826778">
              <w:rPr>
                <w:rFonts w:cs="Times New Roman"/>
                <w:lang w:val="tr-TR"/>
              </w:rPr>
              <w:t>81,5 (48,3-129,5)</w:t>
            </w:r>
          </w:p>
        </w:tc>
        <w:tc>
          <w:tcPr>
            <w:tcW w:w="984" w:type="dxa"/>
            <w:tcBorders>
              <w:top w:val="nil"/>
              <w:bottom w:val="nil"/>
            </w:tcBorders>
            <w:vAlign w:val="center"/>
          </w:tcPr>
          <w:p w14:paraId="035F63B4"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=0,855</w:t>
            </w:r>
          </w:p>
        </w:tc>
        <w:tc>
          <w:tcPr>
            <w:tcW w:w="856" w:type="dxa"/>
            <w:tcBorders>
              <w:top w:val="nil"/>
              <w:bottom w:val="nil"/>
            </w:tcBorders>
            <w:vAlign w:val="center"/>
          </w:tcPr>
          <w:p w14:paraId="7D809DA5" w14:textId="77777777" w:rsidR="00B139FC" w:rsidRPr="00826778" w:rsidRDefault="00B139FC" w:rsidP="00B07C5B">
            <w:pPr>
              <w:keepNext/>
              <w:jc w:val="both"/>
              <w:rPr>
                <w:rFonts w:cs="Times New Roman"/>
                <w:lang w:val="tr-TR"/>
              </w:rPr>
            </w:pPr>
            <w:r w:rsidRPr="00826778">
              <w:rPr>
                <w:rFonts w:cs="Times New Roman"/>
                <w:lang w:val="tr-TR"/>
              </w:rPr>
              <w:t>0,393</w:t>
            </w:r>
          </w:p>
        </w:tc>
      </w:tr>
      <w:tr w:rsidR="00B139FC" w:rsidRPr="00826778" w14:paraId="61108989" w14:textId="77777777" w:rsidTr="00621B48">
        <w:trPr>
          <w:gridAfter w:val="1"/>
          <w:wAfter w:w="11" w:type="dxa"/>
          <w:trHeight w:val="344"/>
        </w:trPr>
        <w:tc>
          <w:tcPr>
            <w:tcW w:w="1276" w:type="dxa"/>
            <w:tcBorders>
              <w:top w:val="nil"/>
              <w:bottom w:val="nil"/>
            </w:tcBorders>
            <w:vAlign w:val="center"/>
          </w:tcPr>
          <w:p w14:paraId="309DC754" w14:textId="77777777" w:rsidR="00B139FC" w:rsidRPr="00826778" w:rsidRDefault="00B139FC" w:rsidP="00B07C5B">
            <w:pPr>
              <w:jc w:val="both"/>
              <w:rPr>
                <w:rFonts w:cs="Times New Roman"/>
                <w:lang w:val="tr-TR"/>
              </w:rPr>
            </w:pPr>
            <w:r w:rsidRPr="00826778">
              <w:rPr>
                <w:rFonts w:cs="Times New Roman"/>
                <w:lang w:val="tr-TR"/>
              </w:rPr>
              <w:t>V min</w:t>
            </w:r>
          </w:p>
        </w:tc>
        <w:tc>
          <w:tcPr>
            <w:tcW w:w="1673" w:type="dxa"/>
            <w:tcBorders>
              <w:top w:val="nil"/>
              <w:bottom w:val="nil"/>
            </w:tcBorders>
            <w:vAlign w:val="center"/>
          </w:tcPr>
          <w:p w14:paraId="2FF4BDFA" w14:textId="77777777" w:rsidR="00B139FC" w:rsidRPr="00826778" w:rsidRDefault="00B139FC" w:rsidP="00B07C5B">
            <w:pPr>
              <w:ind w:left="-108" w:right="51"/>
              <w:jc w:val="both"/>
              <w:rPr>
                <w:rFonts w:cs="Times New Roman"/>
                <w:lang w:val="tr-TR"/>
              </w:rPr>
            </w:pPr>
            <w:r w:rsidRPr="00826778">
              <w:rPr>
                <w:rFonts w:cs="Times New Roman"/>
                <w:lang w:val="tr-TR"/>
              </w:rPr>
              <w:t>70,69±15,21</w:t>
            </w:r>
          </w:p>
        </w:tc>
        <w:tc>
          <w:tcPr>
            <w:tcW w:w="1701" w:type="dxa"/>
            <w:tcBorders>
              <w:top w:val="nil"/>
              <w:bottom w:val="nil"/>
            </w:tcBorders>
            <w:vAlign w:val="center"/>
          </w:tcPr>
          <w:p w14:paraId="5B28FF34" w14:textId="77777777" w:rsidR="00B139FC" w:rsidRPr="00826778" w:rsidRDefault="00B139FC" w:rsidP="00B07C5B">
            <w:pPr>
              <w:ind w:left="-125"/>
              <w:jc w:val="both"/>
              <w:rPr>
                <w:rFonts w:cs="Times New Roman"/>
                <w:lang w:val="tr-TR"/>
              </w:rPr>
            </w:pPr>
            <w:r w:rsidRPr="00826778">
              <w:rPr>
                <w:rFonts w:cs="Times New Roman"/>
                <w:lang w:val="tr-TR"/>
              </w:rPr>
              <w:t>68,7 (36,7-124,8)</w:t>
            </w:r>
          </w:p>
        </w:tc>
        <w:tc>
          <w:tcPr>
            <w:tcW w:w="1560" w:type="dxa"/>
            <w:tcBorders>
              <w:top w:val="nil"/>
              <w:bottom w:val="nil"/>
            </w:tcBorders>
            <w:vAlign w:val="center"/>
          </w:tcPr>
          <w:p w14:paraId="4ED3507F" w14:textId="77777777" w:rsidR="00B139FC" w:rsidRPr="00826778" w:rsidRDefault="00B139FC" w:rsidP="00B07C5B">
            <w:pPr>
              <w:jc w:val="both"/>
              <w:rPr>
                <w:rFonts w:cs="Times New Roman"/>
                <w:lang w:val="tr-TR"/>
              </w:rPr>
            </w:pPr>
            <w:r w:rsidRPr="00826778">
              <w:rPr>
                <w:rFonts w:cs="Times New Roman"/>
                <w:lang w:val="tr-TR"/>
              </w:rPr>
              <w:t>74,27±18,28</w:t>
            </w:r>
          </w:p>
        </w:tc>
        <w:tc>
          <w:tcPr>
            <w:tcW w:w="1728" w:type="dxa"/>
            <w:gridSpan w:val="2"/>
            <w:tcBorders>
              <w:top w:val="nil"/>
              <w:bottom w:val="nil"/>
            </w:tcBorders>
            <w:vAlign w:val="center"/>
          </w:tcPr>
          <w:p w14:paraId="1BC3F37A" w14:textId="77777777" w:rsidR="00B139FC" w:rsidRPr="00826778" w:rsidRDefault="00B139FC" w:rsidP="00B07C5B">
            <w:pPr>
              <w:ind w:left="-82" w:right="29"/>
              <w:jc w:val="both"/>
              <w:rPr>
                <w:rFonts w:cs="Times New Roman"/>
                <w:lang w:val="tr-TR"/>
              </w:rPr>
            </w:pPr>
            <w:r w:rsidRPr="00826778">
              <w:rPr>
                <w:rFonts w:cs="Times New Roman"/>
                <w:lang w:val="tr-TR"/>
              </w:rPr>
              <w:t>74,9 (44,6-120,9)</w:t>
            </w:r>
          </w:p>
        </w:tc>
        <w:tc>
          <w:tcPr>
            <w:tcW w:w="984" w:type="dxa"/>
            <w:tcBorders>
              <w:top w:val="nil"/>
              <w:bottom w:val="nil"/>
            </w:tcBorders>
            <w:vAlign w:val="center"/>
          </w:tcPr>
          <w:p w14:paraId="476052E8"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=1,009</w:t>
            </w:r>
          </w:p>
        </w:tc>
        <w:tc>
          <w:tcPr>
            <w:tcW w:w="856" w:type="dxa"/>
            <w:tcBorders>
              <w:top w:val="nil"/>
              <w:bottom w:val="nil"/>
            </w:tcBorders>
            <w:vAlign w:val="center"/>
          </w:tcPr>
          <w:p w14:paraId="555961FA" w14:textId="77777777" w:rsidR="00B139FC" w:rsidRPr="00826778" w:rsidRDefault="00B139FC" w:rsidP="00B07C5B">
            <w:pPr>
              <w:keepNext/>
              <w:jc w:val="both"/>
              <w:rPr>
                <w:rFonts w:cs="Times New Roman"/>
                <w:lang w:val="tr-TR"/>
              </w:rPr>
            </w:pPr>
            <w:r w:rsidRPr="00826778">
              <w:rPr>
                <w:rFonts w:cs="Times New Roman"/>
                <w:lang w:val="tr-TR"/>
              </w:rPr>
              <w:t>0,315</w:t>
            </w:r>
          </w:p>
        </w:tc>
      </w:tr>
      <w:tr w:rsidR="00B139FC" w:rsidRPr="00826778" w14:paraId="5A0C7EDE" w14:textId="77777777" w:rsidTr="00621B48">
        <w:trPr>
          <w:gridAfter w:val="1"/>
          <w:wAfter w:w="11" w:type="dxa"/>
          <w:trHeight w:val="344"/>
        </w:trPr>
        <w:tc>
          <w:tcPr>
            <w:tcW w:w="1276" w:type="dxa"/>
            <w:tcBorders>
              <w:top w:val="nil"/>
              <w:bottom w:val="double" w:sz="4" w:space="0" w:color="auto"/>
            </w:tcBorders>
            <w:vAlign w:val="center"/>
          </w:tcPr>
          <w:p w14:paraId="5279452E" w14:textId="77777777" w:rsidR="00B139FC" w:rsidRPr="00826778" w:rsidRDefault="00B139FC" w:rsidP="00B07C5B">
            <w:pPr>
              <w:jc w:val="both"/>
              <w:rPr>
                <w:rFonts w:cs="Times New Roman"/>
                <w:lang w:val="tr-TR"/>
              </w:rPr>
            </w:pPr>
            <w:r w:rsidRPr="00826778">
              <w:rPr>
                <w:rFonts w:cs="Times New Roman"/>
                <w:lang w:val="tr-TR"/>
              </w:rPr>
              <w:t>∆V pik (%)</w:t>
            </w:r>
          </w:p>
        </w:tc>
        <w:tc>
          <w:tcPr>
            <w:tcW w:w="1673" w:type="dxa"/>
            <w:tcBorders>
              <w:top w:val="nil"/>
              <w:bottom w:val="double" w:sz="4" w:space="0" w:color="auto"/>
            </w:tcBorders>
            <w:vAlign w:val="center"/>
          </w:tcPr>
          <w:p w14:paraId="115FCB95" w14:textId="77777777" w:rsidR="00B139FC" w:rsidRPr="00826778" w:rsidRDefault="00B139FC" w:rsidP="00B07C5B">
            <w:pPr>
              <w:ind w:left="-108" w:right="51"/>
              <w:jc w:val="both"/>
              <w:rPr>
                <w:rFonts w:cs="Times New Roman"/>
                <w:lang w:val="tr-TR"/>
              </w:rPr>
            </w:pPr>
            <w:r w:rsidRPr="00826778">
              <w:rPr>
                <w:rFonts w:cs="Times New Roman"/>
                <w:lang w:val="tr-TR"/>
              </w:rPr>
              <w:t>9,60±5,09</w:t>
            </w:r>
          </w:p>
        </w:tc>
        <w:tc>
          <w:tcPr>
            <w:tcW w:w="1701" w:type="dxa"/>
            <w:tcBorders>
              <w:top w:val="nil"/>
              <w:bottom w:val="double" w:sz="4" w:space="0" w:color="auto"/>
            </w:tcBorders>
            <w:vAlign w:val="center"/>
          </w:tcPr>
          <w:p w14:paraId="2311CCC0" w14:textId="77777777" w:rsidR="00B139FC" w:rsidRPr="00826778" w:rsidRDefault="00B139FC" w:rsidP="00B07C5B">
            <w:pPr>
              <w:ind w:left="-125"/>
              <w:jc w:val="both"/>
              <w:rPr>
                <w:rFonts w:cs="Times New Roman"/>
                <w:lang w:val="tr-TR"/>
              </w:rPr>
            </w:pPr>
            <w:r w:rsidRPr="00826778">
              <w:rPr>
                <w:rFonts w:cs="Times New Roman"/>
                <w:lang w:val="tr-TR"/>
              </w:rPr>
              <w:t>10,1 (0,0-20,1)</w:t>
            </w:r>
          </w:p>
        </w:tc>
        <w:tc>
          <w:tcPr>
            <w:tcW w:w="1560" w:type="dxa"/>
            <w:tcBorders>
              <w:top w:val="nil"/>
              <w:bottom w:val="double" w:sz="4" w:space="0" w:color="auto"/>
            </w:tcBorders>
            <w:vAlign w:val="center"/>
          </w:tcPr>
          <w:p w14:paraId="7CE8AF5F" w14:textId="77777777" w:rsidR="00B139FC" w:rsidRPr="00826778" w:rsidRDefault="00B139FC" w:rsidP="00B07C5B">
            <w:pPr>
              <w:jc w:val="both"/>
              <w:rPr>
                <w:rFonts w:cs="Times New Roman"/>
                <w:lang w:val="tr-TR"/>
              </w:rPr>
            </w:pPr>
            <w:r w:rsidRPr="00826778">
              <w:rPr>
                <w:rFonts w:cs="Times New Roman"/>
                <w:lang w:val="tr-TR"/>
              </w:rPr>
              <w:t>9,41±4,43</w:t>
            </w:r>
          </w:p>
        </w:tc>
        <w:tc>
          <w:tcPr>
            <w:tcW w:w="1728" w:type="dxa"/>
            <w:gridSpan w:val="2"/>
            <w:tcBorders>
              <w:top w:val="nil"/>
              <w:bottom w:val="double" w:sz="4" w:space="0" w:color="auto"/>
            </w:tcBorders>
            <w:vAlign w:val="center"/>
          </w:tcPr>
          <w:p w14:paraId="059CD69C" w14:textId="77777777" w:rsidR="00B139FC" w:rsidRPr="00826778" w:rsidRDefault="00B139FC" w:rsidP="00B07C5B">
            <w:pPr>
              <w:ind w:left="-82" w:right="29"/>
              <w:jc w:val="both"/>
              <w:rPr>
                <w:rFonts w:cs="Times New Roman"/>
                <w:lang w:val="tr-TR"/>
              </w:rPr>
            </w:pPr>
            <w:r w:rsidRPr="00826778">
              <w:rPr>
                <w:rFonts w:cs="Times New Roman"/>
                <w:lang w:val="tr-TR"/>
              </w:rPr>
              <w:t>9,1 (0,8-18,6)</w:t>
            </w:r>
          </w:p>
        </w:tc>
        <w:tc>
          <w:tcPr>
            <w:tcW w:w="984" w:type="dxa"/>
            <w:tcBorders>
              <w:top w:val="nil"/>
              <w:bottom w:val="double" w:sz="4" w:space="0" w:color="auto"/>
            </w:tcBorders>
            <w:vAlign w:val="center"/>
          </w:tcPr>
          <w:p w14:paraId="6CE1E554"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=0,192</w:t>
            </w:r>
          </w:p>
        </w:tc>
        <w:tc>
          <w:tcPr>
            <w:tcW w:w="856" w:type="dxa"/>
            <w:tcBorders>
              <w:top w:val="nil"/>
              <w:bottom w:val="double" w:sz="4" w:space="0" w:color="auto"/>
            </w:tcBorders>
            <w:vAlign w:val="center"/>
          </w:tcPr>
          <w:p w14:paraId="3127AC5F" w14:textId="77777777" w:rsidR="00B139FC" w:rsidRPr="00826778" w:rsidRDefault="00B139FC" w:rsidP="00B07C5B">
            <w:pPr>
              <w:keepNext/>
              <w:jc w:val="both"/>
              <w:rPr>
                <w:rFonts w:cs="Times New Roman"/>
                <w:lang w:val="tr-TR"/>
              </w:rPr>
            </w:pPr>
            <w:r w:rsidRPr="00826778">
              <w:rPr>
                <w:rFonts w:cs="Times New Roman"/>
                <w:lang w:val="tr-TR"/>
              </w:rPr>
              <w:t>0,848</w:t>
            </w:r>
          </w:p>
        </w:tc>
      </w:tr>
    </w:tbl>
    <w:p w14:paraId="2C6BF9FE"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 </w:t>
      </w:r>
      <w:proofErr w:type="gramStart"/>
      <w:r w:rsidRPr="00826778">
        <w:rPr>
          <w:rFonts w:cs="Times New Roman"/>
          <w:iCs/>
          <w:sz w:val="20"/>
          <w:szCs w:val="20"/>
          <w:lang w:val="tr-TR"/>
        </w:rPr>
        <w:t>t:Bağımsız</w:t>
      </w:r>
      <w:proofErr w:type="gramEnd"/>
      <w:r w:rsidRPr="00826778">
        <w:rPr>
          <w:rFonts w:cs="Times New Roman"/>
          <w:iCs/>
          <w:sz w:val="20"/>
          <w:szCs w:val="20"/>
          <w:lang w:val="tr-TR"/>
        </w:rPr>
        <w:t xml:space="preserve"> Örneklem T Testi</w:t>
      </w:r>
    </w:p>
    <w:p w14:paraId="45625BF7" w14:textId="77777777" w:rsidR="00B139FC" w:rsidRPr="00826778" w:rsidRDefault="00B139FC" w:rsidP="00B07C5B">
      <w:pPr>
        <w:jc w:val="both"/>
        <w:rPr>
          <w:rFonts w:cs="Times New Roman"/>
          <w:szCs w:val="24"/>
          <w:lang w:val="tr-TR"/>
        </w:rPr>
      </w:pPr>
    </w:p>
    <w:p w14:paraId="696EF2A3" w14:textId="77777777" w:rsidR="00B139FC" w:rsidRPr="00826778" w:rsidRDefault="00B139FC" w:rsidP="00B07C5B">
      <w:pPr>
        <w:jc w:val="both"/>
        <w:rPr>
          <w:rFonts w:cs="Times New Roman"/>
          <w:szCs w:val="24"/>
          <w:lang w:val="tr-TR"/>
        </w:rPr>
      </w:pPr>
    </w:p>
    <w:p w14:paraId="605F443C" w14:textId="77777777" w:rsidR="00B139FC" w:rsidRPr="00826778" w:rsidRDefault="00B139FC" w:rsidP="00B07C5B">
      <w:pPr>
        <w:spacing w:line="360" w:lineRule="auto"/>
        <w:ind w:right="-284" w:firstLine="708"/>
        <w:jc w:val="both"/>
        <w:rPr>
          <w:rFonts w:cs="Times New Roman"/>
          <w:szCs w:val="24"/>
          <w:lang w:val="tr-TR"/>
        </w:rPr>
      </w:pPr>
      <w:r w:rsidRPr="00826778">
        <w:rPr>
          <w:rFonts w:cs="Times New Roman"/>
          <w:szCs w:val="24"/>
          <w:lang w:val="tr-TR"/>
        </w:rPr>
        <w:t xml:space="preserve">Hipotansiyon yok-Hipotansiyon var gruplaması referans alınarak yapılan ROC analizi sonucunda </w:t>
      </w:r>
      <w:r w:rsidRPr="00826778">
        <w:rPr>
          <w:rFonts w:cs="Times New Roman"/>
          <w:color w:val="000000"/>
          <w:szCs w:val="24"/>
          <w:lang w:val="tr-TR"/>
        </w:rPr>
        <w:t xml:space="preserve">Karotis akım </w:t>
      </w:r>
      <w:r w:rsidRPr="00826778">
        <w:rPr>
          <w:rFonts w:cs="Times New Roman"/>
          <w:szCs w:val="24"/>
          <w:lang w:val="tr-TR"/>
        </w:rPr>
        <w:t>değerleri için eğri altında kalan alanların istatistiksel olarak anlamlı olmadığı tespit edilmiştir (p&gt;0,05) (Tablo 4).</w:t>
      </w:r>
    </w:p>
    <w:p w14:paraId="41C996A7" w14:textId="77777777" w:rsidR="00B139FC" w:rsidRPr="00826778" w:rsidRDefault="00B139FC" w:rsidP="00B07C5B">
      <w:pPr>
        <w:spacing w:after="0"/>
        <w:ind w:right="-284"/>
        <w:jc w:val="both"/>
        <w:rPr>
          <w:rFonts w:cs="Times New Roman"/>
          <w:iCs/>
          <w:szCs w:val="24"/>
          <w:lang w:val="tr-TR"/>
        </w:rPr>
      </w:pPr>
      <w:r w:rsidRPr="00826778">
        <w:rPr>
          <w:rFonts w:cs="Times New Roman"/>
          <w:iCs/>
          <w:szCs w:val="24"/>
          <w:lang w:val="tr-TR"/>
        </w:rPr>
        <w:t xml:space="preserve">Tablo 4. </w:t>
      </w:r>
      <w:r w:rsidRPr="00826778">
        <w:rPr>
          <w:rFonts w:cs="Times New Roman"/>
          <w:iCs/>
          <w:lang w:val="tr-TR"/>
        </w:rPr>
        <w:t xml:space="preserve">Hipotansiyon </w:t>
      </w:r>
      <w:r w:rsidRPr="00826778">
        <w:rPr>
          <w:rFonts w:cs="Times New Roman"/>
          <w:iCs/>
          <w:szCs w:val="24"/>
          <w:lang w:val="tr-TR"/>
        </w:rPr>
        <w:t xml:space="preserve">İçin Elde Edilen Eğri Altında Kalan Alanlar </w:t>
      </w:r>
    </w:p>
    <w:tbl>
      <w:tblPr>
        <w:tblW w:w="6511" w:type="dxa"/>
        <w:tblLayout w:type="fixed"/>
        <w:tblLook w:val="04A0" w:firstRow="1" w:lastRow="0" w:firstColumn="1" w:lastColumn="0" w:noHBand="0" w:noVBand="1"/>
      </w:tblPr>
      <w:tblGrid>
        <w:gridCol w:w="1982"/>
        <w:gridCol w:w="1840"/>
        <w:gridCol w:w="1557"/>
        <w:gridCol w:w="1132"/>
      </w:tblGrid>
      <w:tr w:rsidR="00B139FC" w:rsidRPr="00826778" w14:paraId="26033A07" w14:textId="77777777" w:rsidTr="00621B48">
        <w:trPr>
          <w:trHeight w:val="340"/>
        </w:trPr>
        <w:tc>
          <w:tcPr>
            <w:tcW w:w="1982" w:type="dxa"/>
            <w:tcBorders>
              <w:top w:val="double" w:sz="4" w:space="0" w:color="auto"/>
              <w:bottom w:val="single" w:sz="4" w:space="0" w:color="auto"/>
            </w:tcBorders>
            <w:vAlign w:val="bottom"/>
          </w:tcPr>
          <w:p w14:paraId="6DA54AE0"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Değişkenler</w:t>
            </w:r>
          </w:p>
        </w:tc>
        <w:tc>
          <w:tcPr>
            <w:tcW w:w="1840" w:type="dxa"/>
            <w:tcBorders>
              <w:top w:val="double" w:sz="4" w:space="0" w:color="auto"/>
              <w:bottom w:val="single" w:sz="4" w:space="0" w:color="auto"/>
            </w:tcBorders>
            <w:vAlign w:val="center"/>
          </w:tcPr>
          <w:p w14:paraId="793654C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AUC ± Standart Hata</w:t>
            </w:r>
          </w:p>
        </w:tc>
        <w:tc>
          <w:tcPr>
            <w:tcW w:w="1557" w:type="dxa"/>
            <w:tcBorders>
              <w:top w:val="double" w:sz="4" w:space="0" w:color="auto"/>
              <w:bottom w:val="single" w:sz="4" w:space="0" w:color="auto"/>
            </w:tcBorders>
            <w:vAlign w:val="center"/>
          </w:tcPr>
          <w:p w14:paraId="345F5B9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%95 Güven Aralığı</w:t>
            </w:r>
          </w:p>
        </w:tc>
        <w:tc>
          <w:tcPr>
            <w:tcW w:w="1132" w:type="dxa"/>
            <w:tcBorders>
              <w:top w:val="double" w:sz="4" w:space="0" w:color="auto"/>
              <w:bottom w:val="single" w:sz="4" w:space="0" w:color="auto"/>
            </w:tcBorders>
            <w:vAlign w:val="center"/>
          </w:tcPr>
          <w:p w14:paraId="49498F17" w14:textId="77777777" w:rsidR="00B139FC" w:rsidRPr="00826778" w:rsidRDefault="00B139FC" w:rsidP="00B07C5B">
            <w:pPr>
              <w:spacing w:after="0" w:line="240" w:lineRule="auto"/>
              <w:jc w:val="both"/>
              <w:rPr>
                <w:rFonts w:eastAsia="Times New Roman" w:cs="Times New Roman"/>
                <w:b/>
                <w:szCs w:val="20"/>
                <w:lang w:val="tr-TR"/>
              </w:rPr>
            </w:pPr>
            <w:proofErr w:type="gramStart"/>
            <w:r w:rsidRPr="00826778">
              <w:rPr>
                <w:rFonts w:eastAsia="Times New Roman" w:cs="Times New Roman"/>
                <w:b/>
                <w:szCs w:val="20"/>
                <w:lang w:val="tr-TR"/>
              </w:rPr>
              <w:t>p</w:t>
            </w:r>
            <w:proofErr w:type="gramEnd"/>
          </w:p>
        </w:tc>
      </w:tr>
      <w:tr w:rsidR="00B139FC" w:rsidRPr="00826778" w14:paraId="1335059F" w14:textId="77777777" w:rsidTr="00621B48">
        <w:trPr>
          <w:trHeight w:val="340"/>
        </w:trPr>
        <w:tc>
          <w:tcPr>
            <w:tcW w:w="1982" w:type="dxa"/>
            <w:vAlign w:val="center"/>
          </w:tcPr>
          <w:p w14:paraId="64D5DBC2"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840" w:type="dxa"/>
            <w:vAlign w:val="center"/>
          </w:tcPr>
          <w:p w14:paraId="7B5C8AAC"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0,469</w:t>
            </w:r>
            <w:r w:rsidRPr="00826778">
              <w:rPr>
                <w:rFonts w:eastAsia="Times New Roman" w:cs="Times New Roman"/>
                <w:szCs w:val="20"/>
                <w:lang w:val="tr-TR"/>
              </w:rPr>
              <w:t>±0,061</w:t>
            </w:r>
          </w:p>
        </w:tc>
        <w:tc>
          <w:tcPr>
            <w:tcW w:w="1557" w:type="dxa"/>
            <w:vAlign w:val="center"/>
          </w:tcPr>
          <w:p w14:paraId="2840E996"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0,350-0,589</w:t>
            </w:r>
          </w:p>
        </w:tc>
        <w:tc>
          <w:tcPr>
            <w:tcW w:w="1132" w:type="dxa"/>
            <w:vAlign w:val="center"/>
          </w:tcPr>
          <w:p w14:paraId="5D4DF82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0,614</w:t>
            </w:r>
          </w:p>
        </w:tc>
      </w:tr>
      <w:tr w:rsidR="00B139FC" w:rsidRPr="00826778" w14:paraId="36E26F13" w14:textId="77777777" w:rsidTr="00621B48">
        <w:trPr>
          <w:trHeight w:val="340"/>
        </w:trPr>
        <w:tc>
          <w:tcPr>
            <w:tcW w:w="1982" w:type="dxa"/>
            <w:vAlign w:val="center"/>
          </w:tcPr>
          <w:p w14:paraId="7425735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Sistolik Süresi</w:t>
            </w:r>
          </w:p>
        </w:tc>
        <w:tc>
          <w:tcPr>
            <w:tcW w:w="1840" w:type="dxa"/>
            <w:vAlign w:val="center"/>
          </w:tcPr>
          <w:p w14:paraId="5BC77F0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w:t>
            </w:r>
            <w:r w:rsidRPr="00826778">
              <w:rPr>
                <w:rFonts w:eastAsia="Times New Roman" w:cs="Times New Roman"/>
                <w:szCs w:val="20"/>
                <w:lang w:val="tr-TR"/>
              </w:rPr>
              <w:t>±0,061</w:t>
            </w:r>
          </w:p>
        </w:tc>
        <w:tc>
          <w:tcPr>
            <w:tcW w:w="1557" w:type="dxa"/>
            <w:vAlign w:val="center"/>
          </w:tcPr>
          <w:p w14:paraId="0F609A31"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0,364-0,603</w:t>
            </w:r>
          </w:p>
        </w:tc>
        <w:tc>
          <w:tcPr>
            <w:tcW w:w="1132" w:type="dxa"/>
            <w:vAlign w:val="center"/>
          </w:tcPr>
          <w:p w14:paraId="0808063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52ECC6A2" w14:textId="77777777" w:rsidTr="00621B48">
        <w:trPr>
          <w:trHeight w:val="340"/>
        </w:trPr>
        <w:tc>
          <w:tcPr>
            <w:tcW w:w="1982" w:type="dxa"/>
            <w:vAlign w:val="center"/>
          </w:tcPr>
          <w:p w14:paraId="27CC0D9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Düzeltilmiş Akım Zamanı (FTC)</w:t>
            </w:r>
          </w:p>
        </w:tc>
        <w:tc>
          <w:tcPr>
            <w:tcW w:w="1840" w:type="dxa"/>
            <w:vAlign w:val="center"/>
          </w:tcPr>
          <w:p w14:paraId="5A32EE1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0,459</w:t>
            </w:r>
            <w:r w:rsidRPr="00826778">
              <w:rPr>
                <w:rFonts w:eastAsia="Times New Roman" w:cs="Times New Roman"/>
                <w:szCs w:val="20"/>
                <w:lang w:val="tr-TR"/>
              </w:rPr>
              <w:t>±0,061</w:t>
            </w:r>
          </w:p>
        </w:tc>
        <w:tc>
          <w:tcPr>
            <w:tcW w:w="1557" w:type="dxa"/>
            <w:vAlign w:val="center"/>
          </w:tcPr>
          <w:p w14:paraId="6EE5C392"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0,339-0,579</w:t>
            </w:r>
          </w:p>
        </w:tc>
        <w:tc>
          <w:tcPr>
            <w:tcW w:w="1132" w:type="dxa"/>
            <w:vAlign w:val="center"/>
          </w:tcPr>
          <w:p w14:paraId="7F8CAD9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0,499</w:t>
            </w:r>
          </w:p>
        </w:tc>
      </w:tr>
      <w:tr w:rsidR="00B139FC" w:rsidRPr="00826778" w14:paraId="1FFDEAA5" w14:textId="77777777" w:rsidTr="00621B48">
        <w:trPr>
          <w:trHeight w:val="340"/>
        </w:trPr>
        <w:tc>
          <w:tcPr>
            <w:tcW w:w="1982" w:type="dxa"/>
            <w:vAlign w:val="center"/>
          </w:tcPr>
          <w:p w14:paraId="608D1F06"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Akım Volümü</w:t>
            </w:r>
          </w:p>
        </w:tc>
        <w:tc>
          <w:tcPr>
            <w:tcW w:w="1840" w:type="dxa"/>
            <w:vAlign w:val="center"/>
          </w:tcPr>
          <w:p w14:paraId="20EC11C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0,484-0,062</w:t>
            </w:r>
          </w:p>
        </w:tc>
        <w:tc>
          <w:tcPr>
            <w:tcW w:w="1557" w:type="dxa"/>
            <w:vAlign w:val="center"/>
          </w:tcPr>
          <w:p w14:paraId="1B72EF03"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0,362-0,605</w:t>
            </w:r>
          </w:p>
        </w:tc>
        <w:tc>
          <w:tcPr>
            <w:tcW w:w="1132" w:type="dxa"/>
            <w:vAlign w:val="center"/>
          </w:tcPr>
          <w:p w14:paraId="23481943"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1A8522A2" w14:textId="77777777" w:rsidTr="00621B48">
        <w:trPr>
          <w:trHeight w:val="340"/>
        </w:trPr>
        <w:tc>
          <w:tcPr>
            <w:tcW w:w="1982" w:type="dxa"/>
            <w:vAlign w:val="center"/>
          </w:tcPr>
          <w:p w14:paraId="6B1F8478"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Süresi</w:t>
            </w:r>
          </w:p>
        </w:tc>
        <w:tc>
          <w:tcPr>
            <w:tcW w:w="1840" w:type="dxa"/>
            <w:vAlign w:val="center"/>
          </w:tcPr>
          <w:p w14:paraId="3329E93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0,500</w:t>
            </w:r>
            <w:r w:rsidRPr="00826778">
              <w:rPr>
                <w:rFonts w:eastAsia="Times New Roman" w:cs="Times New Roman"/>
                <w:szCs w:val="20"/>
                <w:lang w:val="tr-TR"/>
              </w:rPr>
              <w:t>±0,061</w:t>
            </w:r>
          </w:p>
        </w:tc>
        <w:tc>
          <w:tcPr>
            <w:tcW w:w="1557" w:type="dxa"/>
            <w:vAlign w:val="center"/>
          </w:tcPr>
          <w:p w14:paraId="69E4423C"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0,380-0,621</w:t>
            </w:r>
          </w:p>
        </w:tc>
        <w:tc>
          <w:tcPr>
            <w:tcW w:w="1132" w:type="dxa"/>
            <w:vAlign w:val="center"/>
          </w:tcPr>
          <w:p w14:paraId="74CDE98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0,994</w:t>
            </w:r>
          </w:p>
        </w:tc>
      </w:tr>
      <w:tr w:rsidR="00B139FC" w:rsidRPr="00826778" w14:paraId="0329C5C3" w14:textId="77777777" w:rsidTr="00621B48">
        <w:trPr>
          <w:trHeight w:val="340"/>
        </w:trPr>
        <w:tc>
          <w:tcPr>
            <w:tcW w:w="1982" w:type="dxa"/>
            <w:vAlign w:val="center"/>
          </w:tcPr>
          <w:p w14:paraId="008E700E"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İndeksi</w:t>
            </w:r>
          </w:p>
        </w:tc>
        <w:tc>
          <w:tcPr>
            <w:tcW w:w="1840" w:type="dxa"/>
            <w:vAlign w:val="center"/>
          </w:tcPr>
          <w:p w14:paraId="736D7C56"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0,606</w:t>
            </w:r>
            <w:r w:rsidRPr="00826778">
              <w:rPr>
                <w:rFonts w:eastAsia="Times New Roman" w:cs="Times New Roman"/>
                <w:szCs w:val="20"/>
                <w:lang w:val="tr-TR"/>
              </w:rPr>
              <w:t>±0,060</w:t>
            </w:r>
          </w:p>
        </w:tc>
        <w:tc>
          <w:tcPr>
            <w:tcW w:w="1557" w:type="dxa"/>
            <w:vAlign w:val="center"/>
          </w:tcPr>
          <w:p w14:paraId="4A47D260"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0,488-0,724</w:t>
            </w:r>
          </w:p>
        </w:tc>
        <w:tc>
          <w:tcPr>
            <w:tcW w:w="1132" w:type="dxa"/>
            <w:vAlign w:val="center"/>
          </w:tcPr>
          <w:p w14:paraId="405E77E1"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0,083</w:t>
            </w:r>
          </w:p>
        </w:tc>
      </w:tr>
      <w:tr w:rsidR="00B139FC" w:rsidRPr="00826778" w14:paraId="0E40B367" w14:textId="77777777" w:rsidTr="00621B48">
        <w:trPr>
          <w:trHeight w:val="340"/>
        </w:trPr>
        <w:tc>
          <w:tcPr>
            <w:tcW w:w="1982" w:type="dxa"/>
            <w:vAlign w:val="center"/>
          </w:tcPr>
          <w:p w14:paraId="74948734"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max</w:t>
            </w:r>
          </w:p>
        </w:tc>
        <w:tc>
          <w:tcPr>
            <w:tcW w:w="1840" w:type="dxa"/>
            <w:vAlign w:val="center"/>
          </w:tcPr>
          <w:p w14:paraId="0113CD0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0,552</w:t>
            </w:r>
            <w:r w:rsidRPr="00826778">
              <w:rPr>
                <w:rFonts w:eastAsia="Times New Roman" w:cs="Times New Roman"/>
                <w:szCs w:val="20"/>
                <w:lang w:val="tr-TR"/>
              </w:rPr>
              <w:t>±0,061</w:t>
            </w:r>
          </w:p>
        </w:tc>
        <w:tc>
          <w:tcPr>
            <w:tcW w:w="1557" w:type="dxa"/>
            <w:vAlign w:val="center"/>
          </w:tcPr>
          <w:p w14:paraId="6FAD6F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0,432-0,672</w:t>
            </w:r>
          </w:p>
        </w:tc>
        <w:tc>
          <w:tcPr>
            <w:tcW w:w="1132" w:type="dxa"/>
            <w:vAlign w:val="center"/>
          </w:tcPr>
          <w:p w14:paraId="6B8CA91D"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0,393</w:t>
            </w:r>
          </w:p>
        </w:tc>
      </w:tr>
      <w:tr w:rsidR="00B139FC" w:rsidRPr="00826778" w14:paraId="0D992F43" w14:textId="77777777" w:rsidTr="00621B48">
        <w:trPr>
          <w:trHeight w:val="340"/>
        </w:trPr>
        <w:tc>
          <w:tcPr>
            <w:tcW w:w="1982" w:type="dxa"/>
            <w:vAlign w:val="center"/>
          </w:tcPr>
          <w:p w14:paraId="632F1F41"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min</w:t>
            </w:r>
          </w:p>
        </w:tc>
        <w:tc>
          <w:tcPr>
            <w:tcW w:w="1840" w:type="dxa"/>
            <w:vAlign w:val="center"/>
          </w:tcPr>
          <w:p w14:paraId="21CEDA3B"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0,547</w:t>
            </w:r>
            <w:r w:rsidRPr="00826778">
              <w:rPr>
                <w:rFonts w:eastAsia="Times New Roman" w:cs="Times New Roman"/>
                <w:szCs w:val="20"/>
                <w:lang w:val="tr-TR"/>
              </w:rPr>
              <w:t>±0,061</w:t>
            </w:r>
          </w:p>
        </w:tc>
        <w:tc>
          <w:tcPr>
            <w:tcW w:w="1557" w:type="dxa"/>
            <w:vAlign w:val="center"/>
          </w:tcPr>
          <w:p w14:paraId="1796C634"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0,427-0,666</w:t>
            </w:r>
          </w:p>
        </w:tc>
        <w:tc>
          <w:tcPr>
            <w:tcW w:w="1132" w:type="dxa"/>
            <w:vAlign w:val="center"/>
          </w:tcPr>
          <w:p w14:paraId="0E3E784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0,443</w:t>
            </w:r>
          </w:p>
        </w:tc>
      </w:tr>
      <w:tr w:rsidR="00B139FC" w:rsidRPr="00826778" w14:paraId="6EB155FB" w14:textId="77777777" w:rsidTr="00621B48">
        <w:trPr>
          <w:trHeight w:val="340"/>
        </w:trPr>
        <w:tc>
          <w:tcPr>
            <w:tcW w:w="1982" w:type="dxa"/>
            <w:tcBorders>
              <w:bottom w:val="double" w:sz="4" w:space="0" w:color="auto"/>
            </w:tcBorders>
            <w:vAlign w:val="center"/>
          </w:tcPr>
          <w:p w14:paraId="48B6CD4B"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pik (%)</w:t>
            </w:r>
          </w:p>
        </w:tc>
        <w:tc>
          <w:tcPr>
            <w:tcW w:w="1840" w:type="dxa"/>
            <w:tcBorders>
              <w:bottom w:val="double" w:sz="4" w:space="0" w:color="auto"/>
            </w:tcBorders>
            <w:vAlign w:val="center"/>
          </w:tcPr>
          <w:p w14:paraId="27EE99A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0,474</w:t>
            </w:r>
            <w:r w:rsidRPr="00826778">
              <w:rPr>
                <w:rFonts w:eastAsia="Times New Roman" w:cs="Times New Roman"/>
                <w:szCs w:val="20"/>
                <w:lang w:val="tr-TR"/>
              </w:rPr>
              <w:t>±0,062</w:t>
            </w:r>
          </w:p>
        </w:tc>
        <w:tc>
          <w:tcPr>
            <w:tcW w:w="1557" w:type="dxa"/>
            <w:tcBorders>
              <w:bottom w:val="double" w:sz="4" w:space="0" w:color="auto"/>
            </w:tcBorders>
            <w:vAlign w:val="center"/>
          </w:tcPr>
          <w:p w14:paraId="078A5D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0,352-0,596</w:t>
            </w:r>
          </w:p>
        </w:tc>
        <w:tc>
          <w:tcPr>
            <w:tcW w:w="1132" w:type="dxa"/>
            <w:tcBorders>
              <w:bottom w:val="double" w:sz="4" w:space="0" w:color="auto"/>
            </w:tcBorders>
            <w:vAlign w:val="center"/>
          </w:tcPr>
          <w:p w14:paraId="6222DE26"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0,665</w:t>
            </w:r>
          </w:p>
        </w:tc>
      </w:tr>
    </w:tbl>
    <w:p w14:paraId="243C79E4" w14:textId="77777777" w:rsidR="00B139FC" w:rsidRPr="00826778" w:rsidRDefault="00B139FC" w:rsidP="00B07C5B">
      <w:pPr>
        <w:jc w:val="both"/>
        <w:rPr>
          <w:rFonts w:cs="Times New Roman"/>
          <w:szCs w:val="24"/>
          <w:lang w:val="tr-TR"/>
        </w:rPr>
      </w:pPr>
    </w:p>
    <w:p w14:paraId="3F1CF579" w14:textId="77777777" w:rsidR="00B139FC" w:rsidRPr="00E80D16" w:rsidRDefault="00B139FC" w:rsidP="00B07C5B">
      <w:pPr>
        <w:jc w:val="both"/>
        <w:rPr>
          <w:rFonts w:cs="Times New Roman"/>
          <w:color w:val="EE0000"/>
          <w:szCs w:val="24"/>
          <w:lang w:val="tr-TR"/>
        </w:rPr>
      </w:pPr>
    </w:p>
    <w:p w14:paraId="5501EE09" w14:textId="77777777" w:rsidR="00B139FC" w:rsidRPr="00E80D16" w:rsidRDefault="00B139FC" w:rsidP="00B07C5B">
      <w:pPr>
        <w:spacing w:line="360" w:lineRule="auto"/>
        <w:ind w:firstLine="708"/>
        <w:jc w:val="both"/>
        <w:rPr>
          <w:rFonts w:cs="Times New Roman"/>
          <w:bCs/>
          <w:color w:val="EE0000"/>
          <w:szCs w:val="24"/>
          <w:lang w:val="tr-TR"/>
        </w:rPr>
      </w:pPr>
      <w:r w:rsidRPr="00E80D16">
        <w:rPr>
          <w:rFonts w:cs="Times New Roman"/>
          <w:bCs/>
          <w:iCs/>
          <w:color w:val="EE0000"/>
          <w:szCs w:val="24"/>
          <w:lang w:val="tr-TR"/>
        </w:rPr>
        <w:t xml:space="preserve">Hipotansiyon durumuna </w:t>
      </w:r>
      <w:r w:rsidRPr="00E80D16">
        <w:rPr>
          <w:rFonts w:cs="Times New Roman"/>
          <w:bCs/>
          <w:color w:val="EE0000"/>
          <w:szCs w:val="24"/>
          <w:lang w:val="tr-TR"/>
        </w:rPr>
        <w:t xml:space="preserve">göre </w:t>
      </w:r>
      <w:r w:rsidRPr="00E80D16">
        <w:rPr>
          <w:rFonts w:cs="Times New Roman"/>
          <w:color w:val="EE0000"/>
          <w:szCs w:val="24"/>
          <w:lang w:val="tr-TR"/>
        </w:rPr>
        <w:t xml:space="preserve">propofol, </w:t>
      </w:r>
      <w:proofErr w:type="spellStart"/>
      <w:r w:rsidRPr="00E80D16">
        <w:rPr>
          <w:rFonts w:cs="Times New Roman"/>
          <w:color w:val="EE0000"/>
          <w:szCs w:val="24"/>
          <w:lang w:val="tr-TR"/>
        </w:rPr>
        <w:t>fentanil</w:t>
      </w:r>
      <w:proofErr w:type="spellEnd"/>
      <w:r w:rsidRPr="00E80D16">
        <w:rPr>
          <w:rFonts w:cs="Times New Roman"/>
          <w:color w:val="EE0000"/>
          <w:szCs w:val="24"/>
          <w:lang w:val="tr-TR"/>
        </w:rPr>
        <w:t xml:space="preserve">, remifentanil </w:t>
      </w:r>
      <w:proofErr w:type="spellStart"/>
      <w:r w:rsidRPr="00E80D16">
        <w:rPr>
          <w:rFonts w:cs="Times New Roman"/>
          <w:color w:val="EE0000"/>
          <w:szCs w:val="24"/>
          <w:lang w:val="tr-TR"/>
        </w:rPr>
        <w:t>infuzyon</w:t>
      </w:r>
      <w:proofErr w:type="spellEnd"/>
      <w:r w:rsidRPr="00E80D16">
        <w:rPr>
          <w:rFonts w:cs="Times New Roman"/>
          <w:color w:val="EE0000"/>
          <w:szCs w:val="24"/>
          <w:lang w:val="tr-TR"/>
        </w:rPr>
        <w:t xml:space="preserve"> dozu </w:t>
      </w:r>
      <w:r w:rsidRPr="00E80D16">
        <w:rPr>
          <w:rFonts w:cs="Times New Roman"/>
          <w:bCs/>
          <w:color w:val="EE0000"/>
          <w:szCs w:val="24"/>
          <w:lang w:val="tr-TR"/>
        </w:rPr>
        <w:t>arasında istatistiksel olarak anlamlı farklılık saptanmamıştır (p&gt;0,05) (Tablo 5).</w:t>
      </w:r>
    </w:p>
    <w:p w14:paraId="4615A942"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5.</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Propofol, </w:t>
      </w:r>
      <w:proofErr w:type="spellStart"/>
      <w:r w:rsidRPr="00826778">
        <w:rPr>
          <w:rFonts w:cs="Times New Roman"/>
          <w:color w:val="000000"/>
          <w:szCs w:val="24"/>
          <w:lang w:val="tr-TR"/>
        </w:rPr>
        <w:t>Fentanil</w:t>
      </w:r>
      <w:proofErr w:type="spellEnd"/>
      <w:r w:rsidRPr="00826778">
        <w:rPr>
          <w:rFonts w:cs="Times New Roman"/>
          <w:color w:val="000000"/>
          <w:szCs w:val="24"/>
          <w:lang w:val="tr-TR"/>
        </w:rPr>
        <w:t xml:space="preserve">, Remifentanil </w:t>
      </w:r>
      <w:proofErr w:type="spellStart"/>
      <w:r w:rsidRPr="00826778">
        <w:rPr>
          <w:rFonts w:cs="Times New Roman"/>
          <w:color w:val="000000"/>
          <w:szCs w:val="24"/>
          <w:lang w:val="tr-TR"/>
        </w:rPr>
        <w:t>İnfuzyon</w:t>
      </w:r>
      <w:proofErr w:type="spellEnd"/>
      <w:r w:rsidRPr="00826778">
        <w:rPr>
          <w:rFonts w:cs="Times New Roman"/>
          <w:color w:val="000000"/>
          <w:szCs w:val="24"/>
          <w:lang w:val="tr-TR"/>
        </w:rPr>
        <w:t xml:space="preserve"> Dozu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5964098D" w14:textId="77777777" w:rsidTr="00621B48">
        <w:trPr>
          <w:trHeight w:val="344"/>
        </w:trPr>
        <w:tc>
          <w:tcPr>
            <w:tcW w:w="1418" w:type="dxa"/>
            <w:vMerge w:val="restart"/>
            <w:tcBorders>
              <w:top w:val="double" w:sz="4" w:space="0" w:color="auto"/>
            </w:tcBorders>
            <w:vAlign w:val="center"/>
          </w:tcPr>
          <w:p w14:paraId="480B2896"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6F20D3A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19E0D27" w14:textId="77777777" w:rsidTr="00621B48">
        <w:trPr>
          <w:trHeight w:val="344"/>
        </w:trPr>
        <w:tc>
          <w:tcPr>
            <w:tcW w:w="1418" w:type="dxa"/>
            <w:vMerge/>
            <w:vAlign w:val="center"/>
          </w:tcPr>
          <w:p w14:paraId="6DCF5171"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574597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99A03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FA46AB1"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0F371B6B" w14:textId="77777777" w:rsidTr="00621B48">
        <w:trPr>
          <w:gridAfter w:val="1"/>
          <w:wAfter w:w="11" w:type="dxa"/>
          <w:trHeight w:val="344"/>
        </w:trPr>
        <w:tc>
          <w:tcPr>
            <w:tcW w:w="1418" w:type="dxa"/>
            <w:vMerge/>
            <w:tcBorders>
              <w:bottom w:val="single" w:sz="4" w:space="0" w:color="auto"/>
            </w:tcBorders>
            <w:vAlign w:val="center"/>
          </w:tcPr>
          <w:p w14:paraId="776B4697"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697FFC40"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DFD0494"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1EA5A019"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52FB9C26"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19A23912"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7F742427"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259BEA59"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t>z</w:t>
            </w:r>
            <w:proofErr w:type="gramEnd"/>
          </w:p>
        </w:tc>
        <w:tc>
          <w:tcPr>
            <w:tcW w:w="856" w:type="dxa"/>
            <w:tcBorders>
              <w:top w:val="single" w:sz="4" w:space="0" w:color="auto"/>
              <w:bottom w:val="single" w:sz="4" w:space="0" w:color="auto"/>
            </w:tcBorders>
            <w:vAlign w:val="center"/>
          </w:tcPr>
          <w:p w14:paraId="697A2DAC"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628EF6A8" w14:textId="77777777" w:rsidTr="00621B48">
        <w:trPr>
          <w:gridAfter w:val="1"/>
          <w:wAfter w:w="11" w:type="dxa"/>
          <w:trHeight w:val="344"/>
        </w:trPr>
        <w:tc>
          <w:tcPr>
            <w:tcW w:w="1418" w:type="dxa"/>
            <w:tcBorders>
              <w:top w:val="nil"/>
              <w:bottom w:val="nil"/>
            </w:tcBorders>
            <w:vAlign w:val="center"/>
          </w:tcPr>
          <w:p w14:paraId="50239BFB" w14:textId="77777777" w:rsidR="00B139FC" w:rsidRPr="00826778" w:rsidRDefault="00B139FC" w:rsidP="00B07C5B">
            <w:pPr>
              <w:jc w:val="both"/>
              <w:rPr>
                <w:rFonts w:cs="Times New Roman"/>
                <w:lang w:val="tr-TR"/>
              </w:rPr>
            </w:pPr>
            <w:r w:rsidRPr="00826778">
              <w:rPr>
                <w:rFonts w:cs="Times New Roman"/>
                <w:color w:val="000000"/>
                <w:lang w:val="tr-TR"/>
              </w:rPr>
              <w:t>Propofol</w:t>
            </w:r>
          </w:p>
        </w:tc>
        <w:tc>
          <w:tcPr>
            <w:tcW w:w="1673" w:type="dxa"/>
            <w:tcBorders>
              <w:top w:val="nil"/>
              <w:bottom w:val="nil"/>
            </w:tcBorders>
            <w:vAlign w:val="center"/>
          </w:tcPr>
          <w:p w14:paraId="0123CA4C" w14:textId="77777777" w:rsidR="00B139FC" w:rsidRPr="00826778" w:rsidRDefault="00B139FC" w:rsidP="00B07C5B">
            <w:pPr>
              <w:ind w:left="-108" w:right="51"/>
              <w:jc w:val="both"/>
              <w:rPr>
                <w:rFonts w:cs="Times New Roman"/>
                <w:lang w:val="tr-TR"/>
              </w:rPr>
            </w:pPr>
            <w:r w:rsidRPr="00826778">
              <w:rPr>
                <w:rFonts w:cs="Times New Roman"/>
                <w:lang w:val="tr-TR"/>
              </w:rPr>
              <w:t>155,12±31,12</w:t>
            </w:r>
          </w:p>
        </w:tc>
        <w:tc>
          <w:tcPr>
            <w:tcW w:w="1701" w:type="dxa"/>
            <w:tcBorders>
              <w:top w:val="nil"/>
              <w:bottom w:val="nil"/>
            </w:tcBorders>
            <w:vAlign w:val="center"/>
          </w:tcPr>
          <w:p w14:paraId="55147E7B"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0E45095B" w14:textId="77777777" w:rsidR="00B139FC" w:rsidRPr="00826778" w:rsidRDefault="00B139FC" w:rsidP="00B07C5B">
            <w:pPr>
              <w:jc w:val="both"/>
              <w:rPr>
                <w:rFonts w:cs="Times New Roman"/>
                <w:lang w:val="tr-TR"/>
              </w:rPr>
            </w:pPr>
            <w:r w:rsidRPr="00826778">
              <w:rPr>
                <w:rFonts w:cs="Times New Roman"/>
                <w:lang w:val="tr-TR"/>
              </w:rPr>
              <w:t>159,58±31,35</w:t>
            </w:r>
          </w:p>
        </w:tc>
        <w:tc>
          <w:tcPr>
            <w:tcW w:w="1728" w:type="dxa"/>
            <w:gridSpan w:val="2"/>
            <w:tcBorders>
              <w:top w:val="nil"/>
              <w:bottom w:val="nil"/>
            </w:tcBorders>
            <w:vAlign w:val="center"/>
          </w:tcPr>
          <w:p w14:paraId="0984B0BE" w14:textId="77777777" w:rsidR="00B139FC" w:rsidRPr="00826778" w:rsidRDefault="00B139FC" w:rsidP="00B07C5B">
            <w:pPr>
              <w:ind w:left="-82" w:right="29"/>
              <w:jc w:val="both"/>
              <w:rPr>
                <w:rFonts w:cs="Times New Roman"/>
                <w:lang w:val="tr-TR"/>
              </w:rPr>
            </w:pPr>
            <w:r w:rsidRPr="00826778">
              <w:rPr>
                <w:rFonts w:cs="Times New Roman"/>
                <w:lang w:val="tr-TR"/>
              </w:rPr>
              <w:t>155,0 (100-220)</w:t>
            </w:r>
          </w:p>
        </w:tc>
        <w:tc>
          <w:tcPr>
            <w:tcW w:w="984" w:type="dxa"/>
            <w:tcBorders>
              <w:top w:val="nil"/>
              <w:bottom w:val="nil"/>
            </w:tcBorders>
            <w:vAlign w:val="center"/>
          </w:tcPr>
          <w:p w14:paraId="427D23D8"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=0,718</w:t>
            </w:r>
          </w:p>
        </w:tc>
        <w:tc>
          <w:tcPr>
            <w:tcW w:w="856" w:type="dxa"/>
            <w:tcBorders>
              <w:top w:val="nil"/>
              <w:bottom w:val="nil"/>
            </w:tcBorders>
            <w:vAlign w:val="center"/>
          </w:tcPr>
          <w:p w14:paraId="55D4DF7F" w14:textId="77777777" w:rsidR="00B139FC" w:rsidRPr="00826778" w:rsidRDefault="00B139FC" w:rsidP="00B07C5B">
            <w:pPr>
              <w:keepNext/>
              <w:jc w:val="both"/>
              <w:rPr>
                <w:rFonts w:cs="Times New Roman"/>
                <w:lang w:val="tr-TR"/>
              </w:rPr>
            </w:pPr>
            <w:r w:rsidRPr="00826778">
              <w:rPr>
                <w:rFonts w:cs="Times New Roman"/>
                <w:lang w:val="tr-TR"/>
              </w:rPr>
              <w:t>0,473</w:t>
            </w:r>
          </w:p>
        </w:tc>
      </w:tr>
      <w:tr w:rsidR="00B139FC" w:rsidRPr="00826778" w14:paraId="51A98DF0" w14:textId="77777777" w:rsidTr="00621B48">
        <w:trPr>
          <w:gridAfter w:val="1"/>
          <w:wAfter w:w="11" w:type="dxa"/>
          <w:trHeight w:val="344"/>
        </w:trPr>
        <w:tc>
          <w:tcPr>
            <w:tcW w:w="1418" w:type="dxa"/>
            <w:tcBorders>
              <w:top w:val="nil"/>
              <w:bottom w:val="nil"/>
            </w:tcBorders>
            <w:vAlign w:val="center"/>
          </w:tcPr>
          <w:p w14:paraId="21997DF9" w14:textId="77777777" w:rsidR="00B139FC" w:rsidRPr="00826778" w:rsidRDefault="00B139FC" w:rsidP="00B07C5B">
            <w:pPr>
              <w:jc w:val="both"/>
              <w:rPr>
                <w:rFonts w:cs="Times New Roman"/>
                <w:lang w:val="tr-TR"/>
              </w:rPr>
            </w:pPr>
            <w:proofErr w:type="spellStart"/>
            <w:r w:rsidRPr="00826778">
              <w:rPr>
                <w:rFonts w:cs="Times New Roman"/>
                <w:color w:val="000000"/>
                <w:lang w:val="tr-TR"/>
              </w:rPr>
              <w:t>Fentanil</w:t>
            </w:r>
            <w:proofErr w:type="spellEnd"/>
          </w:p>
        </w:tc>
        <w:tc>
          <w:tcPr>
            <w:tcW w:w="1673" w:type="dxa"/>
            <w:tcBorders>
              <w:top w:val="nil"/>
              <w:bottom w:val="nil"/>
            </w:tcBorders>
            <w:vAlign w:val="center"/>
          </w:tcPr>
          <w:p w14:paraId="1882855D" w14:textId="77777777" w:rsidR="00B139FC" w:rsidRPr="00826778" w:rsidRDefault="00B139FC" w:rsidP="00B07C5B">
            <w:pPr>
              <w:ind w:left="-108" w:right="51"/>
              <w:jc w:val="both"/>
              <w:rPr>
                <w:rFonts w:cs="Times New Roman"/>
                <w:lang w:val="tr-TR"/>
              </w:rPr>
            </w:pPr>
            <w:r w:rsidRPr="00826778">
              <w:rPr>
                <w:rFonts w:cs="Times New Roman"/>
                <w:lang w:val="tr-TR"/>
              </w:rPr>
              <w:t>151,63±28,42</w:t>
            </w:r>
          </w:p>
        </w:tc>
        <w:tc>
          <w:tcPr>
            <w:tcW w:w="1701" w:type="dxa"/>
            <w:tcBorders>
              <w:top w:val="nil"/>
              <w:bottom w:val="nil"/>
            </w:tcBorders>
            <w:vAlign w:val="center"/>
          </w:tcPr>
          <w:p w14:paraId="6242F456"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3DA45FE2" w14:textId="77777777" w:rsidR="00B139FC" w:rsidRPr="00826778" w:rsidRDefault="00B139FC" w:rsidP="00B07C5B">
            <w:pPr>
              <w:jc w:val="both"/>
              <w:rPr>
                <w:rFonts w:cs="Times New Roman"/>
                <w:lang w:val="tr-TR"/>
              </w:rPr>
            </w:pPr>
            <w:r w:rsidRPr="00826778">
              <w:rPr>
                <w:rFonts w:cs="Times New Roman"/>
                <w:lang w:val="tr-TR"/>
              </w:rPr>
              <w:t>154,38±30,22</w:t>
            </w:r>
          </w:p>
        </w:tc>
        <w:tc>
          <w:tcPr>
            <w:tcW w:w="1728" w:type="dxa"/>
            <w:gridSpan w:val="2"/>
            <w:tcBorders>
              <w:top w:val="nil"/>
              <w:bottom w:val="nil"/>
            </w:tcBorders>
            <w:vAlign w:val="center"/>
          </w:tcPr>
          <w:p w14:paraId="65FF365E" w14:textId="77777777" w:rsidR="00B139FC" w:rsidRPr="00826778" w:rsidRDefault="00B139FC" w:rsidP="00B07C5B">
            <w:pPr>
              <w:ind w:left="-82" w:right="29"/>
              <w:jc w:val="both"/>
              <w:rPr>
                <w:rFonts w:cs="Times New Roman"/>
                <w:lang w:val="tr-TR"/>
              </w:rPr>
            </w:pPr>
            <w:r w:rsidRPr="00826778">
              <w:rPr>
                <w:rFonts w:cs="Times New Roman"/>
                <w:lang w:val="tr-TR"/>
              </w:rPr>
              <w:t>150,0 (100-225)</w:t>
            </w:r>
          </w:p>
        </w:tc>
        <w:tc>
          <w:tcPr>
            <w:tcW w:w="984" w:type="dxa"/>
            <w:tcBorders>
              <w:top w:val="nil"/>
              <w:bottom w:val="nil"/>
            </w:tcBorders>
            <w:vAlign w:val="center"/>
          </w:tcPr>
          <w:p w14:paraId="0AD5A91D"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=0,410</w:t>
            </w:r>
          </w:p>
        </w:tc>
        <w:tc>
          <w:tcPr>
            <w:tcW w:w="856" w:type="dxa"/>
            <w:tcBorders>
              <w:top w:val="nil"/>
              <w:bottom w:val="nil"/>
            </w:tcBorders>
            <w:vAlign w:val="center"/>
          </w:tcPr>
          <w:p w14:paraId="41C585C4" w14:textId="77777777" w:rsidR="00B139FC" w:rsidRPr="00826778" w:rsidRDefault="00B139FC" w:rsidP="00B07C5B">
            <w:pPr>
              <w:keepNext/>
              <w:jc w:val="both"/>
              <w:rPr>
                <w:rFonts w:cs="Times New Roman"/>
                <w:lang w:val="tr-TR"/>
              </w:rPr>
            </w:pPr>
            <w:r w:rsidRPr="00826778">
              <w:rPr>
                <w:rFonts w:cs="Times New Roman"/>
                <w:lang w:val="tr-TR"/>
              </w:rPr>
              <w:t>0,682</w:t>
            </w:r>
          </w:p>
        </w:tc>
      </w:tr>
      <w:tr w:rsidR="00B139FC" w:rsidRPr="00826778" w14:paraId="643BCDBC" w14:textId="77777777" w:rsidTr="00621B48">
        <w:trPr>
          <w:gridAfter w:val="1"/>
          <w:wAfter w:w="11" w:type="dxa"/>
          <w:trHeight w:val="344"/>
        </w:trPr>
        <w:tc>
          <w:tcPr>
            <w:tcW w:w="1418" w:type="dxa"/>
            <w:tcBorders>
              <w:top w:val="nil"/>
              <w:bottom w:val="double" w:sz="4" w:space="0" w:color="auto"/>
            </w:tcBorders>
            <w:vAlign w:val="center"/>
          </w:tcPr>
          <w:p w14:paraId="70B712F1" w14:textId="77777777" w:rsidR="00B139FC" w:rsidRPr="00826778" w:rsidRDefault="00B139FC" w:rsidP="00B07C5B">
            <w:pPr>
              <w:jc w:val="both"/>
              <w:rPr>
                <w:rFonts w:cs="Times New Roman"/>
                <w:lang w:val="tr-TR"/>
              </w:rPr>
            </w:pPr>
            <w:r w:rsidRPr="00826778">
              <w:rPr>
                <w:rFonts w:cs="Times New Roman"/>
                <w:color w:val="000000"/>
                <w:lang w:val="tr-TR"/>
              </w:rPr>
              <w:t xml:space="preserve">Remifentanil </w:t>
            </w:r>
            <w:proofErr w:type="spellStart"/>
            <w:r w:rsidRPr="00826778">
              <w:rPr>
                <w:rFonts w:cs="Times New Roman"/>
                <w:color w:val="000000"/>
                <w:lang w:val="tr-TR"/>
              </w:rPr>
              <w:t>İnfuzyon</w:t>
            </w:r>
            <w:proofErr w:type="spellEnd"/>
          </w:p>
        </w:tc>
        <w:tc>
          <w:tcPr>
            <w:tcW w:w="1673" w:type="dxa"/>
            <w:tcBorders>
              <w:top w:val="nil"/>
              <w:bottom w:val="double" w:sz="4" w:space="0" w:color="auto"/>
            </w:tcBorders>
            <w:vAlign w:val="center"/>
          </w:tcPr>
          <w:p w14:paraId="3A5E90D3" w14:textId="77777777" w:rsidR="00B139FC" w:rsidRPr="00826778" w:rsidRDefault="00B139FC" w:rsidP="00B07C5B">
            <w:pPr>
              <w:ind w:left="-108" w:right="51"/>
              <w:jc w:val="both"/>
              <w:rPr>
                <w:rFonts w:cs="Times New Roman"/>
                <w:lang w:val="tr-TR"/>
              </w:rPr>
            </w:pPr>
            <w:r w:rsidRPr="00826778">
              <w:rPr>
                <w:rFonts w:cs="Times New Roman"/>
                <w:lang w:val="tr-TR"/>
              </w:rPr>
              <w:t>0,02±0,01</w:t>
            </w:r>
          </w:p>
        </w:tc>
        <w:tc>
          <w:tcPr>
            <w:tcW w:w="1701" w:type="dxa"/>
            <w:tcBorders>
              <w:top w:val="nil"/>
              <w:bottom w:val="double" w:sz="4" w:space="0" w:color="auto"/>
            </w:tcBorders>
            <w:vAlign w:val="center"/>
          </w:tcPr>
          <w:p w14:paraId="58E6D06F" w14:textId="77777777" w:rsidR="00B139FC" w:rsidRPr="00826778" w:rsidRDefault="00B139FC" w:rsidP="00B07C5B">
            <w:pPr>
              <w:ind w:left="-125"/>
              <w:jc w:val="both"/>
              <w:rPr>
                <w:rFonts w:cs="Times New Roman"/>
                <w:lang w:val="tr-TR"/>
              </w:rPr>
            </w:pPr>
            <w:r w:rsidRPr="00826778">
              <w:rPr>
                <w:rFonts w:cs="Times New Roman"/>
                <w:lang w:val="tr-TR"/>
              </w:rPr>
              <w:t>0,02 (0,01-0,03)</w:t>
            </w:r>
          </w:p>
        </w:tc>
        <w:tc>
          <w:tcPr>
            <w:tcW w:w="1560" w:type="dxa"/>
            <w:tcBorders>
              <w:top w:val="nil"/>
              <w:bottom w:val="double" w:sz="4" w:space="0" w:color="auto"/>
            </w:tcBorders>
            <w:vAlign w:val="center"/>
          </w:tcPr>
          <w:p w14:paraId="29D70DBD" w14:textId="77777777" w:rsidR="00B139FC" w:rsidRPr="00826778" w:rsidRDefault="00B139FC" w:rsidP="00B07C5B">
            <w:pPr>
              <w:jc w:val="both"/>
              <w:rPr>
                <w:rFonts w:cs="Times New Roman"/>
                <w:lang w:val="tr-TR"/>
              </w:rPr>
            </w:pPr>
            <w:r w:rsidRPr="00826778">
              <w:rPr>
                <w:rFonts w:cs="Times New Roman"/>
                <w:lang w:val="tr-TR"/>
              </w:rPr>
              <w:t>0,02±0,01</w:t>
            </w:r>
          </w:p>
        </w:tc>
        <w:tc>
          <w:tcPr>
            <w:tcW w:w="1728" w:type="dxa"/>
            <w:gridSpan w:val="2"/>
            <w:tcBorders>
              <w:top w:val="nil"/>
              <w:bottom w:val="double" w:sz="4" w:space="0" w:color="auto"/>
            </w:tcBorders>
            <w:vAlign w:val="center"/>
          </w:tcPr>
          <w:p w14:paraId="3A36D637" w14:textId="77777777" w:rsidR="00B139FC" w:rsidRPr="00826778" w:rsidRDefault="00B139FC" w:rsidP="00B07C5B">
            <w:pPr>
              <w:ind w:left="-82" w:right="29"/>
              <w:jc w:val="both"/>
              <w:rPr>
                <w:rFonts w:cs="Times New Roman"/>
                <w:lang w:val="tr-TR"/>
              </w:rPr>
            </w:pPr>
            <w:r w:rsidRPr="00826778">
              <w:rPr>
                <w:rFonts w:cs="Times New Roman"/>
                <w:lang w:val="tr-TR"/>
              </w:rPr>
              <w:t>0,02 (0,01-0,03)</w:t>
            </w:r>
          </w:p>
        </w:tc>
        <w:tc>
          <w:tcPr>
            <w:tcW w:w="984" w:type="dxa"/>
            <w:tcBorders>
              <w:top w:val="nil"/>
              <w:bottom w:val="double" w:sz="4" w:space="0" w:color="auto"/>
            </w:tcBorders>
            <w:vAlign w:val="center"/>
          </w:tcPr>
          <w:p w14:paraId="64C4CB8D"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=0,004</w:t>
            </w:r>
          </w:p>
        </w:tc>
        <w:tc>
          <w:tcPr>
            <w:tcW w:w="856" w:type="dxa"/>
            <w:tcBorders>
              <w:top w:val="nil"/>
              <w:bottom w:val="double" w:sz="4" w:space="0" w:color="auto"/>
            </w:tcBorders>
            <w:vAlign w:val="center"/>
          </w:tcPr>
          <w:p w14:paraId="6CC1DCAD" w14:textId="77777777" w:rsidR="00B139FC" w:rsidRPr="00826778" w:rsidRDefault="00B139FC" w:rsidP="00B07C5B">
            <w:pPr>
              <w:keepNext/>
              <w:jc w:val="both"/>
              <w:rPr>
                <w:rFonts w:cs="Times New Roman"/>
                <w:lang w:val="tr-TR"/>
              </w:rPr>
            </w:pPr>
            <w:r w:rsidRPr="00826778">
              <w:rPr>
                <w:rFonts w:cs="Times New Roman"/>
                <w:lang w:val="tr-TR"/>
              </w:rPr>
              <w:t>0,997</w:t>
            </w:r>
          </w:p>
        </w:tc>
      </w:tr>
    </w:tbl>
    <w:p w14:paraId="65508CEC"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w:t>
      </w:r>
    </w:p>
    <w:p w14:paraId="5E3B1B97" w14:textId="77777777" w:rsidR="00B139FC" w:rsidRPr="00826778" w:rsidRDefault="00B139FC" w:rsidP="00B07C5B">
      <w:pPr>
        <w:jc w:val="both"/>
        <w:rPr>
          <w:rFonts w:cs="Times New Roman"/>
          <w:szCs w:val="24"/>
          <w:lang w:val="tr-TR"/>
        </w:rPr>
      </w:pPr>
    </w:p>
    <w:p w14:paraId="1C9E523D" w14:textId="77777777" w:rsidR="00B139FC" w:rsidRPr="00826778" w:rsidRDefault="00B139FC" w:rsidP="00B07C5B">
      <w:pPr>
        <w:jc w:val="both"/>
        <w:rPr>
          <w:rFonts w:cs="Times New Roman"/>
          <w:szCs w:val="24"/>
          <w:lang w:val="tr-TR"/>
        </w:rPr>
      </w:pPr>
    </w:p>
    <w:p w14:paraId="6BF5B581" w14:textId="151D3907" w:rsidR="00B139FC" w:rsidRPr="00826778" w:rsidRDefault="005E1BCB" w:rsidP="00B07C5B">
      <w:pPr>
        <w:spacing w:line="360" w:lineRule="auto"/>
        <w:jc w:val="both"/>
        <w:rPr>
          <w:rFonts w:cs="Times New Roman"/>
          <w:szCs w:val="24"/>
          <w:lang w:val="tr-TR"/>
        </w:rPr>
      </w:pPr>
      <w:r w:rsidRPr="00826778">
        <w:rPr>
          <w:rFonts w:cs="Times New Roman"/>
          <w:szCs w:val="24"/>
          <w:lang w:val="tr-TR"/>
        </w:rPr>
        <w:t xml:space="preserve">     </w:t>
      </w:r>
      <w:r w:rsidR="00B139FC" w:rsidRPr="00826778">
        <w:rPr>
          <w:rFonts w:cs="Times New Roman"/>
          <w:szCs w:val="24"/>
          <w:lang w:val="tr-TR"/>
        </w:rPr>
        <w:t xml:space="preserve">Hipotansiyon durumuna göre bireylerin bazal ve 20.dk SAB değerleri açısından istatistiksel olarak anlamlı farklılık saptanmamıştır (p&gt;0,05). Hipotansiyon durumuna göre bireylerin indüksiyon sonrası, 0.dk, 1.dk, 2.dk, 3.dk, 5.dk, 10.dk, 15.dk SAB değerleri açısından istatistiksel olarak anlamlı farklılık tespit edilmiştir (p&lt;0,05). Hipotansiyon olmayan bireylerin İndüksiyon Sonrası, 0.dk, 1.dk, 2.dk, 3.dk, 5.dk, 10.dk, 15.dk SAB ortalaması hipotansiyon olanlara göre daha yüksektir. Hipotansiyon olmayan bireylerin SAB değerlerinin zamana bağlı on ölçümü (bazal, indüksiyon sonrası, 0.dk, 1.dk, 2.dk, 3.dk, 5.dk, 10.dk, 15.dk, 20.dk) arasında istatistiksel olarak anlamlı bir farklılık tespit edilmiştir </w:t>
      </w:r>
      <w:r w:rsidR="00297A4F" w:rsidRPr="00826778">
        <w:rPr>
          <w:rFonts w:cs="Times New Roman"/>
          <w:szCs w:val="24"/>
          <w:lang w:val="tr-TR"/>
        </w:rPr>
        <w:t>(</w:t>
      </w:r>
      <m:oMath>
        <m:r>
          <m:rPr>
            <m:sty m:val="p"/>
          </m:rPr>
          <w:rPr>
            <w:rFonts w:ascii="Cambria Math" w:hAnsi="Cambria Math" w:cs="Times New Roman"/>
            <w:szCs w:val="24"/>
            <w:lang w:val="tr-TR"/>
          </w:rPr>
          <m:t>χ²(9)</m:t>
        </m:r>
      </m:oMath>
      <w:r w:rsidR="00B139FC" w:rsidRPr="00826778">
        <w:rPr>
          <w:rFonts w:cs="Times New Roman"/>
          <w:szCs w:val="24"/>
          <w:lang w:val="tr-TR"/>
        </w:rPr>
        <w:t>=166,775; p&lt;0,001). Hipotansiyon olmayan bireylerin SAB değerleri bazal zamana göre azal</w:t>
      </w:r>
      <w:r w:rsidR="00E80D16">
        <w:rPr>
          <w:rFonts w:cs="Times New Roman"/>
          <w:szCs w:val="24"/>
          <w:lang w:val="tr-TR"/>
        </w:rPr>
        <w:t>ma</w:t>
      </w:r>
      <w:r w:rsidR="00B139FC" w:rsidRPr="00826778">
        <w:rPr>
          <w:rFonts w:cs="Times New Roman"/>
          <w:szCs w:val="24"/>
          <w:lang w:val="tr-TR"/>
        </w:rPr>
        <w:t xml:space="preserve"> göstermiştir. Hipotansiyon olan bireylerin SAB değerlerinin zamana bağlı on ölçümü (bazal, indüksiyon sonrası, 0.dk, 1.dk, 2.dk, 3.dk, 5.dk, 10.dk, </w:t>
      </w:r>
      <w:r w:rsidR="00B139FC" w:rsidRPr="00826778">
        <w:rPr>
          <w:rFonts w:cs="Times New Roman"/>
          <w:szCs w:val="24"/>
          <w:lang w:val="tr-TR"/>
        </w:rPr>
        <w:lastRenderedPageBreak/>
        <w:t>15.dk, 20.dk) arasında istatistiksel olarak anlamlı bir farklılık tespit edilmiştir (</w:t>
      </w:r>
      <m:oMath>
        <m:r>
          <w:rPr>
            <w:rFonts w:ascii="Cambria Math" w:hAnsi="Cambria Math" w:cs="Times New Roman"/>
            <w:szCs w:val="24"/>
            <w:lang w:val="tr-TR"/>
          </w:rPr>
          <m:t>χ2</m:t>
        </m:r>
      </m:oMath>
      <w:r w:rsidR="00B139FC" w:rsidRPr="00826778">
        <w:rPr>
          <w:rFonts w:cs="Times New Roman"/>
          <w:szCs w:val="24"/>
          <w:lang w:val="tr-TR"/>
        </w:rPr>
        <w:t xml:space="preserve">=126,803; p&lt;0,001). Hipotansiyon olan bireylerin SAB değerleri bazal zamana göre azalış göstermiştir. </w:t>
      </w:r>
    </w:p>
    <w:p w14:paraId="4C411744"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indüksiyon sonrası, 0.dk, 1.dk, 2.dk, 3.dk, 5.dk, 10.dk, 15.dk, 20.dk DAB değerleri açısından istatistiksel olarak anlamlı farklılık tespit edilmiştir (p&lt;0,05). Hipotansiyon olmayan bireylerin indüksiyon sonrası, 0.dk, 1.dk, 2.dk, 3.dk, 5.dk, 10.dk, 15.dk, 20.dk DAB ortalaması hipotansiyon olanlara göre daha yüksektir. Hipotansiyon olmayan bireylerin DAB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=92,514; p&lt;0,001). Hipotansiyon olmayan bireylerin DAB değerleri bazal zamana göre azalış göstermiştir. Hipotansiyon olan bireylerin DAB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=114,060; p&lt;0,001). Hipotansiyon olan bireylerin DAB değerleri bazal zamana göre azalış göstermiştir. </w:t>
      </w:r>
    </w:p>
    <w:p w14:paraId="782659D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OAB değerleri açısından istatistiksel olarak anlamlı farklılık saptanmamıştır (p&gt;0,05). Hipotansiyon durumuna göre bireylerin indüksiyon sonrası, 0.dk, 1.dk, 2.dk, 3.dk, 5.dk, 10.dk, 15.dk, 20.dk OAB değerleri açısından istatistiksel olarak anlamlı farklılık tespit edilmiştir (p&lt;0,05). Hipotansiyon olmayan bireylerin indüksiyon sonrası, 0.dk, 1.dk, 2.dk, 3.dk, 5.dk, 10.dk, 15.dk, 20.dk OAB ortalaması hipotansiyon olanlara göre daha yüksektir. Hipotansiyon olmayan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=112,338; p&lt;0,001). </w:t>
      </w:r>
    </w:p>
    <w:p w14:paraId="7251EB5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olmayan bireylerin OAB değerleri bazal zamana göre azalış göstermiştir. Hipotansiyon olan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=127,759; p&lt;0,001). Hipotansiyon olan bireylerin OAB değerleri bazal zamana göre azalış göstermiştir. </w:t>
      </w:r>
    </w:p>
    <w:p w14:paraId="4BBE5F3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lastRenderedPageBreak/>
        <w:t>Hipotansiyon durumuna göre bireylerin 3.dk HR değerleri açısından istatistiksel olarak anlamlı farklılık tespit edilmiştir (p&lt;0,05). Hipotansiyon olmayan bireylerin 3.dk HR ortalaması hipotansiyon olanlara göre daha yüksektir. Hipotansiyon durumuna göre bireylerin bazal, indüksiyon sonrası, 0.dk, 1.dk, 2.dk, 5.dk, 10.dk, 15.dk, 20.dk HR değerleri açısından istatistiksel olarak anlamlı farklılık saptanmamıştır (p&gt;0,05). Hipotansiyon olmayan bireylerin HR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=81,180; p&lt;0,001). Hipotansiyon olmayan bireylerin HR değerleri bazal zamana göre azalış göstermiştir. Hipotansiyon olan bireylerin HR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=43,018; p&lt;0,001). Hipotansiyon olan bireylerin HR değerleri bazal zamana göre azalış göstermiştir. </w:t>
      </w:r>
    </w:p>
    <w:p w14:paraId="6157AF7F"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indüksiyon sonrası, 0.dk, 1.dk, 2.dk, 3.dk, 5.dk, 10.dk, 15.dk, 20.dk SpO</w:t>
      </w:r>
      <w:r w:rsidRPr="00826778">
        <w:rPr>
          <w:rFonts w:cs="Times New Roman"/>
          <w:szCs w:val="24"/>
          <w:vertAlign w:val="subscript"/>
          <w:lang w:val="tr-TR"/>
        </w:rPr>
        <w:t>2</w:t>
      </w:r>
      <w:r w:rsidRPr="00826778">
        <w:rPr>
          <w:rFonts w:cs="Times New Roman"/>
          <w:szCs w:val="24"/>
          <w:lang w:val="tr-TR"/>
        </w:rPr>
        <w:t xml:space="preserve"> değerleri açısından istatistiksel olarak anlamlı farklılık saptanmamıştır (p&gt;0,05). Hipotansiyon olmayan bireylerin SpO</w:t>
      </w:r>
      <w:r w:rsidRPr="00826778">
        <w:rPr>
          <w:rFonts w:cs="Times New Roman"/>
          <w:szCs w:val="24"/>
          <w:vertAlign w:val="subscript"/>
          <w:lang w:val="tr-TR"/>
        </w:rPr>
        <w:t>2</w:t>
      </w:r>
      <w:r w:rsidRPr="00826778">
        <w:rPr>
          <w:rFonts w:cs="Times New Roman"/>
          <w:szCs w:val="24"/>
          <w:lang w:val="tr-TR"/>
        </w:rPr>
        <w:t xml:space="preserve">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=74,348; p&lt;0,001). Hipotansiyon olmayan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Hipotansiyon olan bireylerin SpO</w:t>
      </w:r>
      <w:r w:rsidRPr="00826778">
        <w:rPr>
          <w:rFonts w:cs="Times New Roman"/>
          <w:szCs w:val="24"/>
          <w:vertAlign w:val="subscript"/>
          <w:lang w:val="tr-TR"/>
        </w:rPr>
        <w:t xml:space="preserve">2 </w:t>
      </w:r>
      <w:r w:rsidRPr="00826778">
        <w:rPr>
          <w:rFonts w:cs="Times New Roman"/>
          <w:szCs w:val="24"/>
          <w:lang w:val="tr-TR"/>
        </w:rPr>
        <w:t>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=98,057 p&lt;0,001). Hipotansiyon olan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(Tablo 6).</w:t>
      </w:r>
    </w:p>
    <w:p w14:paraId="7BF49843" w14:textId="77777777" w:rsidR="00B139FC" w:rsidRPr="00826778" w:rsidRDefault="00B139FC" w:rsidP="00B07C5B">
      <w:pPr>
        <w:spacing w:line="360" w:lineRule="auto"/>
        <w:ind w:firstLine="708"/>
        <w:jc w:val="both"/>
        <w:rPr>
          <w:rFonts w:cs="Times New Roman"/>
          <w:szCs w:val="24"/>
          <w:lang w:val="tr-TR"/>
        </w:rPr>
      </w:pPr>
    </w:p>
    <w:p w14:paraId="70CF43EE" w14:textId="77777777" w:rsidR="00B139FC" w:rsidRPr="00826778" w:rsidRDefault="00B139FC" w:rsidP="00B07C5B">
      <w:pPr>
        <w:spacing w:line="360" w:lineRule="auto"/>
        <w:ind w:firstLine="708"/>
        <w:jc w:val="both"/>
        <w:rPr>
          <w:rFonts w:cs="Times New Roman"/>
          <w:szCs w:val="24"/>
          <w:lang w:val="tr-TR"/>
        </w:rPr>
      </w:pPr>
    </w:p>
    <w:p w14:paraId="7A5787F7" w14:textId="77777777" w:rsidR="00526DD5" w:rsidRPr="00826778" w:rsidRDefault="00526DD5" w:rsidP="00B07C5B">
      <w:pPr>
        <w:spacing w:line="360" w:lineRule="auto"/>
        <w:ind w:firstLine="708"/>
        <w:jc w:val="both"/>
        <w:rPr>
          <w:rFonts w:cs="Times New Roman"/>
          <w:szCs w:val="24"/>
          <w:lang w:val="tr-TR"/>
        </w:rPr>
      </w:pPr>
    </w:p>
    <w:p w14:paraId="4C015D4D" w14:textId="77777777" w:rsidR="00526DD5" w:rsidRPr="00826778" w:rsidRDefault="00526DD5" w:rsidP="00B07C5B">
      <w:pPr>
        <w:spacing w:line="360" w:lineRule="auto"/>
        <w:ind w:firstLine="708"/>
        <w:jc w:val="both"/>
        <w:rPr>
          <w:rFonts w:cs="Times New Roman"/>
          <w:szCs w:val="24"/>
          <w:lang w:val="tr-TR"/>
        </w:rPr>
      </w:pPr>
    </w:p>
    <w:p w14:paraId="1C1E28D1" w14:textId="77777777" w:rsidR="005E1BCB" w:rsidRPr="00826778" w:rsidRDefault="005E1BCB" w:rsidP="00B07C5B">
      <w:pPr>
        <w:spacing w:line="360" w:lineRule="auto"/>
        <w:ind w:firstLine="708"/>
        <w:jc w:val="both"/>
        <w:rPr>
          <w:rFonts w:cs="Times New Roman"/>
          <w:szCs w:val="24"/>
          <w:lang w:val="tr-TR"/>
        </w:rPr>
      </w:pPr>
    </w:p>
    <w:p w14:paraId="3609EC2E" w14:textId="77777777" w:rsidR="005E1BCB" w:rsidRPr="00826778" w:rsidRDefault="005E1BCB" w:rsidP="00B07C5B">
      <w:pPr>
        <w:spacing w:line="360" w:lineRule="auto"/>
        <w:ind w:firstLine="708"/>
        <w:jc w:val="both"/>
        <w:rPr>
          <w:rFonts w:cs="Times New Roman"/>
          <w:szCs w:val="24"/>
          <w:lang w:val="tr-TR"/>
        </w:rPr>
      </w:pPr>
    </w:p>
    <w:p w14:paraId="33B0AE98" w14:textId="77777777" w:rsidR="005E1BCB" w:rsidRPr="00826778" w:rsidRDefault="005E1BCB" w:rsidP="00B07C5B">
      <w:pPr>
        <w:spacing w:line="360" w:lineRule="auto"/>
        <w:ind w:firstLine="708"/>
        <w:jc w:val="both"/>
        <w:rPr>
          <w:rFonts w:cs="Times New Roman"/>
          <w:szCs w:val="24"/>
          <w:lang w:val="tr-TR"/>
        </w:rPr>
      </w:pPr>
    </w:p>
    <w:p w14:paraId="19574926" w14:textId="77777777" w:rsidR="005E1BCB" w:rsidRPr="00826778" w:rsidRDefault="005E1BCB" w:rsidP="00B07C5B">
      <w:pPr>
        <w:spacing w:after="0"/>
        <w:jc w:val="both"/>
        <w:rPr>
          <w:rFonts w:cs="Times New Roman"/>
          <w:szCs w:val="24"/>
          <w:lang w:val="tr-TR"/>
        </w:rPr>
      </w:pPr>
    </w:p>
    <w:p w14:paraId="5A6DED5B" w14:textId="1C26D8C9"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6.</w:t>
      </w:r>
      <w:r w:rsidRPr="00826778">
        <w:rPr>
          <w:rFonts w:cs="Times New Roman"/>
          <w:i/>
          <w:iCs/>
          <w:szCs w:val="24"/>
          <w:lang w:val="tr-TR"/>
        </w:rPr>
        <w:t xml:space="preserve">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Değerlerinin Karşılaştırılması</w:t>
      </w:r>
    </w:p>
    <w:tbl>
      <w:tblPr>
        <w:tblStyle w:val="TabloKlavuzu"/>
        <w:tblW w:w="990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99"/>
        <w:gridCol w:w="1492"/>
        <w:gridCol w:w="1619"/>
        <w:gridCol w:w="1413"/>
        <w:gridCol w:w="1697"/>
        <w:gridCol w:w="1011"/>
        <w:gridCol w:w="955"/>
        <w:gridCol w:w="23"/>
      </w:tblGrid>
      <w:tr w:rsidR="00B139FC" w:rsidRPr="00826778" w14:paraId="64F52CF8" w14:textId="77777777" w:rsidTr="00621B48">
        <w:trPr>
          <w:trHeight w:val="317"/>
        </w:trPr>
        <w:tc>
          <w:tcPr>
            <w:tcW w:w="1699" w:type="dxa"/>
            <w:vMerge w:val="restart"/>
            <w:shd w:val="clear" w:color="auto" w:fill="FFFFFF" w:themeFill="background1"/>
            <w:vAlign w:val="center"/>
          </w:tcPr>
          <w:p w14:paraId="4637AB7A" w14:textId="77777777" w:rsidR="00B139FC" w:rsidRPr="00826778" w:rsidRDefault="00B139FC" w:rsidP="00B07C5B">
            <w:pPr>
              <w:jc w:val="both"/>
              <w:rPr>
                <w:rFonts w:cs="Times New Roman"/>
                <w:b/>
                <w:bCs/>
                <w:lang w:val="tr-TR"/>
              </w:rPr>
            </w:pPr>
          </w:p>
        </w:tc>
        <w:tc>
          <w:tcPr>
            <w:tcW w:w="8210" w:type="dxa"/>
            <w:gridSpan w:val="7"/>
            <w:tcBorders>
              <w:bottom w:val="single" w:sz="4" w:space="0" w:color="auto"/>
            </w:tcBorders>
            <w:shd w:val="clear" w:color="auto" w:fill="FFFFFF" w:themeFill="background1"/>
            <w:vAlign w:val="center"/>
          </w:tcPr>
          <w:p w14:paraId="60BA44FB" w14:textId="77777777" w:rsidR="00B139FC" w:rsidRPr="00826778" w:rsidRDefault="00B139FC" w:rsidP="00B07C5B">
            <w:pPr>
              <w:jc w:val="both"/>
              <w:rPr>
                <w:rFonts w:cs="Times New Roman"/>
                <w:b/>
                <w:bCs/>
                <w:lang w:val="tr-TR"/>
              </w:rPr>
            </w:pPr>
            <w:r w:rsidRPr="00826778">
              <w:rPr>
                <w:rFonts w:cs="Times New Roman"/>
                <w:b/>
                <w:bCs/>
                <w:lang w:val="tr-TR"/>
              </w:rPr>
              <w:t>HİPOTANSİYON</w:t>
            </w:r>
          </w:p>
        </w:tc>
      </w:tr>
      <w:tr w:rsidR="00B139FC" w:rsidRPr="00826778" w14:paraId="7E63FD33" w14:textId="77777777" w:rsidTr="00621B48">
        <w:trPr>
          <w:trHeight w:val="317"/>
        </w:trPr>
        <w:tc>
          <w:tcPr>
            <w:tcW w:w="1699" w:type="dxa"/>
            <w:vMerge/>
            <w:shd w:val="clear" w:color="auto" w:fill="FFFFFF" w:themeFill="background1"/>
            <w:vAlign w:val="center"/>
          </w:tcPr>
          <w:p w14:paraId="2CCB137E" w14:textId="77777777" w:rsidR="00B139FC" w:rsidRPr="00826778" w:rsidRDefault="00B139FC" w:rsidP="00B07C5B">
            <w:pPr>
              <w:jc w:val="both"/>
              <w:rPr>
                <w:rFonts w:cs="Times New Roman"/>
                <w:b/>
                <w:bCs/>
                <w:lang w:val="tr-TR"/>
              </w:rPr>
            </w:pPr>
          </w:p>
        </w:tc>
        <w:tc>
          <w:tcPr>
            <w:tcW w:w="3111" w:type="dxa"/>
            <w:gridSpan w:val="2"/>
            <w:tcBorders>
              <w:top w:val="single" w:sz="4" w:space="0" w:color="auto"/>
            </w:tcBorders>
            <w:shd w:val="clear" w:color="auto" w:fill="FFFFFF" w:themeFill="background1"/>
            <w:vAlign w:val="center"/>
          </w:tcPr>
          <w:p w14:paraId="05B783BF"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110" w:type="dxa"/>
            <w:gridSpan w:val="2"/>
            <w:tcBorders>
              <w:top w:val="single" w:sz="4" w:space="0" w:color="auto"/>
              <w:bottom w:val="single" w:sz="4" w:space="0" w:color="auto"/>
            </w:tcBorders>
            <w:shd w:val="clear" w:color="auto" w:fill="FFFFFF" w:themeFill="background1"/>
            <w:vAlign w:val="center"/>
          </w:tcPr>
          <w:p w14:paraId="6C45E7FD" w14:textId="77777777" w:rsidR="00B139FC" w:rsidRPr="00826778" w:rsidRDefault="00B139FC" w:rsidP="00B07C5B">
            <w:pPr>
              <w:jc w:val="both"/>
              <w:rPr>
                <w:rFonts w:cs="Times New Roman"/>
                <w:b/>
                <w:bCs/>
                <w:lang w:val="tr-TR"/>
              </w:rPr>
            </w:pPr>
            <w:r w:rsidRPr="00826778">
              <w:rPr>
                <w:rFonts w:cs="Times New Roman"/>
                <w:b/>
                <w:bCs/>
                <w:lang w:val="tr-TR"/>
              </w:rPr>
              <w:t>Var (n=48)</w:t>
            </w:r>
          </w:p>
        </w:tc>
        <w:tc>
          <w:tcPr>
            <w:tcW w:w="1989" w:type="dxa"/>
            <w:gridSpan w:val="3"/>
            <w:tcBorders>
              <w:top w:val="single" w:sz="4" w:space="0" w:color="auto"/>
              <w:bottom w:val="single" w:sz="4" w:space="0" w:color="auto"/>
            </w:tcBorders>
            <w:shd w:val="clear" w:color="auto" w:fill="FFFFFF" w:themeFill="background1"/>
            <w:vAlign w:val="center"/>
          </w:tcPr>
          <w:p w14:paraId="50E1B830" w14:textId="77777777" w:rsidR="00B139FC" w:rsidRPr="00826778" w:rsidRDefault="00B139FC" w:rsidP="00B07C5B">
            <w:pPr>
              <w:jc w:val="both"/>
              <w:rPr>
                <w:rFonts w:cs="Times New Roman"/>
                <w:b/>
                <w:bCs/>
                <w:lang w:val="tr-TR"/>
              </w:rPr>
            </w:pPr>
          </w:p>
        </w:tc>
      </w:tr>
      <w:tr w:rsidR="00B139FC" w:rsidRPr="00826778" w14:paraId="39D6AA5B" w14:textId="77777777" w:rsidTr="00621B48">
        <w:trPr>
          <w:trHeight w:val="317"/>
        </w:trPr>
        <w:tc>
          <w:tcPr>
            <w:tcW w:w="1699" w:type="dxa"/>
            <w:vMerge/>
            <w:shd w:val="clear" w:color="auto" w:fill="FFFFFF" w:themeFill="background1"/>
            <w:vAlign w:val="center"/>
          </w:tcPr>
          <w:p w14:paraId="5CF57FB7" w14:textId="77777777" w:rsidR="00B139FC" w:rsidRPr="00826778" w:rsidRDefault="00B139FC" w:rsidP="00B07C5B">
            <w:pPr>
              <w:jc w:val="both"/>
              <w:rPr>
                <w:rFonts w:cs="Times New Roman"/>
                <w:b/>
                <w:bCs/>
                <w:lang w:val="tr-TR"/>
              </w:rPr>
            </w:pPr>
          </w:p>
        </w:tc>
        <w:tc>
          <w:tcPr>
            <w:tcW w:w="1492" w:type="dxa"/>
            <w:tcBorders>
              <w:top w:val="single" w:sz="4" w:space="0" w:color="auto"/>
            </w:tcBorders>
            <w:shd w:val="clear" w:color="auto" w:fill="FFFFFF" w:themeFill="background1"/>
            <w:vAlign w:val="center"/>
          </w:tcPr>
          <w:p w14:paraId="513188CA"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19" w:type="dxa"/>
            <w:tcBorders>
              <w:top w:val="single" w:sz="4" w:space="0" w:color="auto"/>
            </w:tcBorders>
            <w:shd w:val="clear" w:color="auto" w:fill="FFFFFF" w:themeFill="background1"/>
            <w:vAlign w:val="center"/>
          </w:tcPr>
          <w:p w14:paraId="74598A24"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2A158256"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413" w:type="dxa"/>
            <w:tcBorders>
              <w:top w:val="single" w:sz="4" w:space="0" w:color="auto"/>
            </w:tcBorders>
            <w:shd w:val="clear" w:color="auto" w:fill="FFFFFF" w:themeFill="background1"/>
            <w:vAlign w:val="center"/>
          </w:tcPr>
          <w:p w14:paraId="1635EF71"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97" w:type="dxa"/>
            <w:tcBorders>
              <w:top w:val="single" w:sz="4" w:space="0" w:color="auto"/>
            </w:tcBorders>
            <w:shd w:val="clear" w:color="auto" w:fill="FFFFFF" w:themeFill="background1"/>
            <w:vAlign w:val="center"/>
          </w:tcPr>
          <w:p w14:paraId="2E2F7F7E"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6F3ADC83"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989" w:type="dxa"/>
            <w:gridSpan w:val="3"/>
            <w:tcBorders>
              <w:top w:val="single" w:sz="4" w:space="0" w:color="auto"/>
            </w:tcBorders>
            <w:shd w:val="clear" w:color="auto" w:fill="FFFFFF" w:themeFill="background1"/>
            <w:vAlign w:val="center"/>
          </w:tcPr>
          <w:p w14:paraId="402A8254"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r w:rsidRPr="00826778">
              <w:rPr>
                <w:rFonts w:cs="Times New Roman"/>
                <w:b/>
                <w:bCs/>
                <w:lang w:val="tr-TR"/>
              </w:rPr>
              <w:t>(Grup)</w:t>
            </w:r>
          </w:p>
        </w:tc>
      </w:tr>
      <w:tr w:rsidR="00B139FC" w:rsidRPr="00826778" w14:paraId="5976A774" w14:textId="77777777" w:rsidTr="00621B48">
        <w:trPr>
          <w:gridAfter w:val="1"/>
          <w:wAfter w:w="23" w:type="dxa"/>
          <w:trHeight w:val="317"/>
        </w:trPr>
        <w:tc>
          <w:tcPr>
            <w:tcW w:w="8931" w:type="dxa"/>
            <w:gridSpan w:val="6"/>
            <w:tcBorders>
              <w:top w:val="single" w:sz="4" w:space="0" w:color="auto"/>
              <w:bottom w:val="single" w:sz="4" w:space="0" w:color="auto"/>
            </w:tcBorders>
            <w:shd w:val="clear" w:color="auto" w:fill="D9D9D9" w:themeFill="background1" w:themeFillShade="D9"/>
            <w:vAlign w:val="center"/>
          </w:tcPr>
          <w:p w14:paraId="7B5236B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955" w:type="dxa"/>
            <w:tcBorders>
              <w:top w:val="single" w:sz="4" w:space="0" w:color="auto"/>
              <w:bottom w:val="single" w:sz="4" w:space="0" w:color="auto"/>
            </w:tcBorders>
            <w:shd w:val="clear" w:color="auto" w:fill="D9D9D9" w:themeFill="background1" w:themeFillShade="D9"/>
            <w:vAlign w:val="center"/>
          </w:tcPr>
          <w:p w14:paraId="1C0A7D53" w14:textId="77777777" w:rsidR="00B139FC" w:rsidRPr="00826778" w:rsidRDefault="00B139FC" w:rsidP="00B07C5B">
            <w:pPr>
              <w:jc w:val="both"/>
              <w:rPr>
                <w:rFonts w:cs="Times New Roman"/>
                <w:b/>
                <w:bCs/>
                <w:lang w:val="tr-TR"/>
              </w:rPr>
            </w:pPr>
          </w:p>
        </w:tc>
      </w:tr>
      <w:tr w:rsidR="00B139FC" w:rsidRPr="00826778" w14:paraId="2D26492C" w14:textId="77777777" w:rsidTr="00621B48">
        <w:trPr>
          <w:gridAfter w:val="1"/>
          <w:wAfter w:w="23" w:type="dxa"/>
          <w:trHeight w:val="317"/>
        </w:trPr>
        <w:tc>
          <w:tcPr>
            <w:tcW w:w="1699" w:type="dxa"/>
            <w:tcBorders>
              <w:top w:val="single" w:sz="4" w:space="0" w:color="auto"/>
            </w:tcBorders>
            <w:vAlign w:val="center"/>
          </w:tcPr>
          <w:p w14:paraId="3802DFD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152E924" w14:textId="77777777" w:rsidR="00B139FC" w:rsidRPr="00826778" w:rsidRDefault="00B139FC" w:rsidP="00B07C5B">
            <w:pPr>
              <w:ind w:left="-103" w:right="27"/>
              <w:jc w:val="both"/>
              <w:rPr>
                <w:rFonts w:cs="Times New Roman"/>
                <w:lang w:val="tr-TR"/>
              </w:rPr>
            </w:pPr>
            <w:r w:rsidRPr="00826778">
              <w:rPr>
                <w:rFonts w:cs="Times New Roman"/>
                <w:lang w:val="tr-TR"/>
              </w:rPr>
              <w:t>150,98</w:t>
            </w:r>
            <w:r w:rsidRPr="00826778">
              <w:rPr>
                <w:rFonts w:cs="Times New Roman"/>
                <w:bCs/>
                <w:lang w:val="tr-TR"/>
              </w:rPr>
              <w:t>±17,23</w:t>
            </w:r>
          </w:p>
        </w:tc>
        <w:tc>
          <w:tcPr>
            <w:tcW w:w="1619" w:type="dxa"/>
            <w:tcBorders>
              <w:top w:val="single" w:sz="4" w:space="0" w:color="auto"/>
            </w:tcBorders>
            <w:vAlign w:val="center"/>
          </w:tcPr>
          <w:p w14:paraId="44C6EB56" w14:textId="77777777" w:rsidR="00B139FC" w:rsidRPr="00826778" w:rsidRDefault="00B139FC" w:rsidP="00B07C5B">
            <w:pPr>
              <w:ind w:left="-111"/>
              <w:jc w:val="both"/>
              <w:rPr>
                <w:rFonts w:cs="Times New Roman"/>
                <w:lang w:val="tr-TR"/>
              </w:rPr>
            </w:pPr>
            <w:r w:rsidRPr="00826778">
              <w:rPr>
                <w:rFonts w:cs="Times New Roman"/>
                <w:lang w:val="tr-TR"/>
              </w:rPr>
              <w:t>156,0 (113-181)</w:t>
            </w:r>
          </w:p>
        </w:tc>
        <w:tc>
          <w:tcPr>
            <w:tcW w:w="1413" w:type="dxa"/>
            <w:tcBorders>
              <w:top w:val="single" w:sz="4" w:space="0" w:color="auto"/>
            </w:tcBorders>
            <w:vAlign w:val="center"/>
          </w:tcPr>
          <w:p w14:paraId="1E3F133E" w14:textId="77777777" w:rsidR="00B139FC" w:rsidRPr="00826778" w:rsidRDefault="00B139FC" w:rsidP="00B07C5B">
            <w:pPr>
              <w:ind w:left="-114"/>
              <w:jc w:val="both"/>
              <w:rPr>
                <w:rFonts w:cs="Times New Roman"/>
                <w:lang w:val="tr-TR"/>
              </w:rPr>
            </w:pPr>
            <w:r w:rsidRPr="00826778">
              <w:rPr>
                <w:rFonts w:cs="Times New Roman"/>
                <w:lang w:val="tr-TR"/>
              </w:rPr>
              <w:t>147,31</w:t>
            </w:r>
            <w:r w:rsidRPr="00826778">
              <w:rPr>
                <w:rFonts w:cs="Times New Roman"/>
                <w:bCs/>
                <w:lang w:val="tr-TR"/>
              </w:rPr>
              <w:t>±18,96</w:t>
            </w:r>
          </w:p>
        </w:tc>
        <w:tc>
          <w:tcPr>
            <w:tcW w:w="1697" w:type="dxa"/>
            <w:tcBorders>
              <w:top w:val="single" w:sz="4" w:space="0" w:color="auto"/>
            </w:tcBorders>
            <w:vAlign w:val="center"/>
          </w:tcPr>
          <w:p w14:paraId="74D1F28F" w14:textId="77777777" w:rsidR="00B139FC" w:rsidRPr="00826778" w:rsidRDefault="00B139FC" w:rsidP="00B07C5B">
            <w:pPr>
              <w:ind w:left="-113"/>
              <w:jc w:val="both"/>
              <w:rPr>
                <w:rFonts w:cs="Times New Roman"/>
                <w:lang w:val="tr-TR"/>
              </w:rPr>
            </w:pPr>
            <w:r w:rsidRPr="00826778">
              <w:rPr>
                <w:rFonts w:cs="Times New Roman"/>
                <w:lang w:val="tr-TR"/>
              </w:rPr>
              <w:t>151,5 (102-185)</w:t>
            </w:r>
          </w:p>
        </w:tc>
        <w:tc>
          <w:tcPr>
            <w:tcW w:w="1011" w:type="dxa"/>
            <w:tcBorders>
              <w:top w:val="single" w:sz="4" w:space="0" w:color="auto"/>
            </w:tcBorders>
            <w:vAlign w:val="center"/>
          </w:tcPr>
          <w:p w14:paraId="35534B44"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=0,961</w:t>
            </w:r>
          </w:p>
        </w:tc>
        <w:tc>
          <w:tcPr>
            <w:tcW w:w="955" w:type="dxa"/>
            <w:tcBorders>
              <w:top w:val="single" w:sz="4" w:space="0" w:color="auto"/>
            </w:tcBorders>
            <w:vAlign w:val="center"/>
          </w:tcPr>
          <w:p w14:paraId="577B3828"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=0,339</w:t>
            </w:r>
          </w:p>
        </w:tc>
      </w:tr>
      <w:tr w:rsidR="00B139FC" w:rsidRPr="00826778" w14:paraId="18441E72" w14:textId="77777777" w:rsidTr="00621B48">
        <w:trPr>
          <w:gridAfter w:val="1"/>
          <w:wAfter w:w="23" w:type="dxa"/>
          <w:trHeight w:val="317"/>
        </w:trPr>
        <w:tc>
          <w:tcPr>
            <w:tcW w:w="1699" w:type="dxa"/>
            <w:vAlign w:val="center"/>
          </w:tcPr>
          <w:p w14:paraId="30D1F361"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01729447" w14:textId="77777777" w:rsidR="00B139FC" w:rsidRPr="00826778" w:rsidRDefault="00B139FC" w:rsidP="00B07C5B">
            <w:pPr>
              <w:ind w:left="-103" w:right="27"/>
              <w:jc w:val="both"/>
              <w:rPr>
                <w:rFonts w:cs="Times New Roman"/>
                <w:lang w:val="tr-TR"/>
              </w:rPr>
            </w:pPr>
            <w:r w:rsidRPr="00826778">
              <w:rPr>
                <w:rFonts w:cs="Times New Roman"/>
                <w:lang w:val="tr-TR"/>
              </w:rPr>
              <w:t>126,77</w:t>
            </w:r>
            <w:r w:rsidRPr="00826778">
              <w:rPr>
                <w:rFonts w:cs="Times New Roman"/>
                <w:bCs/>
                <w:lang w:val="tr-TR"/>
              </w:rPr>
              <w:t>±19,70</w:t>
            </w:r>
          </w:p>
        </w:tc>
        <w:tc>
          <w:tcPr>
            <w:tcW w:w="1619" w:type="dxa"/>
            <w:vAlign w:val="center"/>
          </w:tcPr>
          <w:p w14:paraId="23AF1893" w14:textId="77777777" w:rsidR="00B139FC" w:rsidRPr="00826778" w:rsidRDefault="00B139FC" w:rsidP="00B07C5B">
            <w:pPr>
              <w:ind w:left="-111"/>
              <w:jc w:val="both"/>
              <w:rPr>
                <w:rFonts w:cs="Times New Roman"/>
                <w:lang w:val="tr-TR"/>
              </w:rPr>
            </w:pPr>
            <w:r w:rsidRPr="00826778">
              <w:rPr>
                <w:rFonts w:cs="Times New Roman"/>
                <w:lang w:val="tr-TR"/>
              </w:rPr>
              <w:t>125,0 (85-170)</w:t>
            </w:r>
          </w:p>
        </w:tc>
        <w:tc>
          <w:tcPr>
            <w:tcW w:w="1413" w:type="dxa"/>
            <w:vAlign w:val="center"/>
          </w:tcPr>
          <w:p w14:paraId="0F4E7C66" w14:textId="77777777" w:rsidR="00B139FC" w:rsidRPr="00826778" w:rsidRDefault="00B139FC" w:rsidP="00B07C5B">
            <w:pPr>
              <w:ind w:left="-111"/>
              <w:jc w:val="both"/>
              <w:rPr>
                <w:rFonts w:cs="Times New Roman"/>
                <w:lang w:val="tr-TR"/>
              </w:rPr>
            </w:pPr>
            <w:r w:rsidRPr="00826778">
              <w:rPr>
                <w:rFonts w:cs="Times New Roman"/>
                <w:lang w:val="tr-TR"/>
              </w:rPr>
              <w:t>114,19</w:t>
            </w:r>
            <w:r w:rsidRPr="00826778">
              <w:rPr>
                <w:rFonts w:cs="Times New Roman"/>
                <w:bCs/>
                <w:lang w:val="tr-TR"/>
              </w:rPr>
              <w:t>±24,87</w:t>
            </w:r>
          </w:p>
        </w:tc>
        <w:tc>
          <w:tcPr>
            <w:tcW w:w="1697" w:type="dxa"/>
            <w:vAlign w:val="center"/>
          </w:tcPr>
          <w:p w14:paraId="51070E7D" w14:textId="77777777" w:rsidR="00B139FC" w:rsidRPr="00826778" w:rsidRDefault="00B139FC" w:rsidP="00B07C5B">
            <w:pPr>
              <w:ind w:left="-113"/>
              <w:jc w:val="both"/>
              <w:rPr>
                <w:rFonts w:cs="Times New Roman"/>
                <w:lang w:val="tr-TR"/>
              </w:rPr>
            </w:pPr>
            <w:r w:rsidRPr="00826778">
              <w:rPr>
                <w:rFonts w:cs="Times New Roman"/>
                <w:lang w:val="tr-TR"/>
              </w:rPr>
              <w:t>110,5 (74-198)</w:t>
            </w:r>
          </w:p>
        </w:tc>
        <w:tc>
          <w:tcPr>
            <w:tcW w:w="1011" w:type="dxa"/>
            <w:vAlign w:val="center"/>
          </w:tcPr>
          <w:p w14:paraId="16C3A0CD"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=2,653</w:t>
            </w:r>
          </w:p>
        </w:tc>
        <w:tc>
          <w:tcPr>
            <w:tcW w:w="955" w:type="dxa"/>
            <w:vAlign w:val="center"/>
          </w:tcPr>
          <w:p w14:paraId="69FC89EC"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0,009</w:t>
            </w:r>
          </w:p>
        </w:tc>
      </w:tr>
      <w:tr w:rsidR="00B139FC" w:rsidRPr="00826778" w14:paraId="2E09617E" w14:textId="77777777" w:rsidTr="00621B48">
        <w:trPr>
          <w:gridAfter w:val="1"/>
          <w:wAfter w:w="23" w:type="dxa"/>
          <w:trHeight w:val="317"/>
        </w:trPr>
        <w:tc>
          <w:tcPr>
            <w:tcW w:w="1699" w:type="dxa"/>
            <w:vAlign w:val="center"/>
          </w:tcPr>
          <w:p w14:paraId="0850AA9F"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19AE59E0" w14:textId="77777777" w:rsidR="00B139FC" w:rsidRPr="00826778" w:rsidRDefault="00B139FC" w:rsidP="00B07C5B">
            <w:pPr>
              <w:ind w:left="-103" w:right="27"/>
              <w:jc w:val="both"/>
              <w:rPr>
                <w:rFonts w:cs="Times New Roman"/>
                <w:lang w:val="tr-TR"/>
              </w:rPr>
            </w:pPr>
            <w:r w:rsidRPr="00826778">
              <w:rPr>
                <w:rFonts w:cs="Times New Roman"/>
                <w:lang w:val="tr-TR"/>
              </w:rPr>
              <w:t>137,49</w:t>
            </w:r>
            <w:r w:rsidRPr="00826778">
              <w:rPr>
                <w:rFonts w:cs="Times New Roman"/>
                <w:bCs/>
                <w:lang w:val="tr-TR"/>
              </w:rPr>
              <w:t>±22,43</w:t>
            </w:r>
          </w:p>
        </w:tc>
        <w:tc>
          <w:tcPr>
            <w:tcW w:w="1619" w:type="dxa"/>
            <w:vAlign w:val="center"/>
          </w:tcPr>
          <w:p w14:paraId="50BA9E1F" w14:textId="77777777" w:rsidR="00B139FC" w:rsidRPr="00826778" w:rsidRDefault="00B139FC" w:rsidP="00B07C5B">
            <w:pPr>
              <w:ind w:left="-111"/>
              <w:jc w:val="both"/>
              <w:rPr>
                <w:rFonts w:cs="Times New Roman"/>
                <w:lang w:val="tr-TR"/>
              </w:rPr>
            </w:pPr>
            <w:r w:rsidRPr="00826778">
              <w:rPr>
                <w:rFonts w:cs="Times New Roman"/>
                <w:lang w:val="tr-TR"/>
              </w:rPr>
              <w:t>135,0 (92-180)</w:t>
            </w:r>
          </w:p>
        </w:tc>
        <w:tc>
          <w:tcPr>
            <w:tcW w:w="1413" w:type="dxa"/>
            <w:vAlign w:val="center"/>
          </w:tcPr>
          <w:p w14:paraId="2250EA7F" w14:textId="77777777" w:rsidR="00B139FC" w:rsidRPr="00826778" w:rsidRDefault="00B139FC" w:rsidP="00B07C5B">
            <w:pPr>
              <w:ind w:left="-111"/>
              <w:jc w:val="both"/>
              <w:rPr>
                <w:rFonts w:cs="Times New Roman"/>
                <w:lang w:val="tr-TR"/>
              </w:rPr>
            </w:pPr>
            <w:r w:rsidRPr="00826778">
              <w:rPr>
                <w:rFonts w:cs="Times New Roman"/>
                <w:lang w:val="tr-TR"/>
              </w:rPr>
              <w:t>119,56</w:t>
            </w:r>
            <w:r w:rsidRPr="00826778">
              <w:rPr>
                <w:rFonts w:cs="Times New Roman"/>
                <w:bCs/>
                <w:lang w:val="tr-TR"/>
              </w:rPr>
              <w:t>±26,86</w:t>
            </w:r>
          </w:p>
        </w:tc>
        <w:tc>
          <w:tcPr>
            <w:tcW w:w="1697" w:type="dxa"/>
            <w:vAlign w:val="center"/>
          </w:tcPr>
          <w:p w14:paraId="1540DECF" w14:textId="77777777" w:rsidR="00B139FC" w:rsidRPr="00826778" w:rsidRDefault="00B139FC" w:rsidP="00B07C5B">
            <w:pPr>
              <w:ind w:left="-113"/>
              <w:jc w:val="both"/>
              <w:rPr>
                <w:rFonts w:cs="Times New Roman"/>
                <w:lang w:val="tr-TR"/>
              </w:rPr>
            </w:pPr>
            <w:r w:rsidRPr="00826778">
              <w:rPr>
                <w:rFonts w:cs="Times New Roman"/>
                <w:lang w:val="tr-TR"/>
              </w:rPr>
              <w:t>117,5 (75-196)</w:t>
            </w:r>
          </w:p>
        </w:tc>
        <w:tc>
          <w:tcPr>
            <w:tcW w:w="1011" w:type="dxa"/>
            <w:vAlign w:val="center"/>
          </w:tcPr>
          <w:p w14:paraId="74B0686A"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=3,433</w:t>
            </w:r>
          </w:p>
        </w:tc>
        <w:tc>
          <w:tcPr>
            <w:tcW w:w="955" w:type="dxa"/>
            <w:vAlign w:val="center"/>
          </w:tcPr>
          <w:p w14:paraId="2EA293B5"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6FEFF0CC" w14:textId="77777777" w:rsidTr="00621B48">
        <w:trPr>
          <w:gridAfter w:val="1"/>
          <w:wAfter w:w="23" w:type="dxa"/>
          <w:trHeight w:val="317"/>
        </w:trPr>
        <w:tc>
          <w:tcPr>
            <w:tcW w:w="1699" w:type="dxa"/>
            <w:vAlign w:val="center"/>
          </w:tcPr>
          <w:p w14:paraId="38EDF757"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C3692E8" w14:textId="77777777" w:rsidR="00B139FC" w:rsidRPr="00826778" w:rsidRDefault="00B139FC" w:rsidP="00B07C5B">
            <w:pPr>
              <w:ind w:left="-103" w:right="27"/>
              <w:jc w:val="both"/>
              <w:rPr>
                <w:rFonts w:cs="Times New Roman"/>
                <w:lang w:val="tr-TR"/>
              </w:rPr>
            </w:pPr>
            <w:r w:rsidRPr="00826778">
              <w:rPr>
                <w:rFonts w:cs="Times New Roman"/>
                <w:lang w:val="tr-TR"/>
              </w:rPr>
              <w:t>132,65</w:t>
            </w:r>
            <w:r w:rsidRPr="00826778">
              <w:rPr>
                <w:rFonts w:cs="Times New Roman"/>
                <w:bCs/>
                <w:lang w:val="tr-TR"/>
              </w:rPr>
              <w:t>±23,71</w:t>
            </w:r>
          </w:p>
        </w:tc>
        <w:tc>
          <w:tcPr>
            <w:tcW w:w="1619" w:type="dxa"/>
            <w:vAlign w:val="center"/>
          </w:tcPr>
          <w:p w14:paraId="74AEA100" w14:textId="77777777" w:rsidR="00B139FC" w:rsidRPr="00826778" w:rsidRDefault="00B139FC" w:rsidP="00B07C5B">
            <w:pPr>
              <w:ind w:left="-111"/>
              <w:jc w:val="both"/>
              <w:rPr>
                <w:rFonts w:cs="Times New Roman"/>
                <w:lang w:val="tr-TR"/>
              </w:rPr>
            </w:pPr>
            <w:r w:rsidRPr="00826778">
              <w:rPr>
                <w:rFonts w:cs="Times New Roman"/>
                <w:lang w:val="tr-TR"/>
              </w:rPr>
              <w:t>127,0 (71-190)</w:t>
            </w:r>
          </w:p>
        </w:tc>
        <w:tc>
          <w:tcPr>
            <w:tcW w:w="1413" w:type="dxa"/>
            <w:vAlign w:val="center"/>
          </w:tcPr>
          <w:p w14:paraId="6A636B38" w14:textId="77777777" w:rsidR="00B139FC" w:rsidRPr="00826778" w:rsidRDefault="00B139FC" w:rsidP="00B07C5B">
            <w:pPr>
              <w:ind w:left="-111"/>
              <w:jc w:val="both"/>
              <w:rPr>
                <w:rFonts w:cs="Times New Roman"/>
                <w:lang w:val="tr-TR"/>
              </w:rPr>
            </w:pPr>
            <w:r w:rsidRPr="00826778">
              <w:rPr>
                <w:rFonts w:cs="Times New Roman"/>
                <w:lang w:val="tr-TR"/>
              </w:rPr>
              <w:t>114,50</w:t>
            </w:r>
            <w:r w:rsidRPr="00826778">
              <w:rPr>
                <w:rFonts w:cs="Times New Roman"/>
                <w:bCs/>
                <w:lang w:val="tr-TR"/>
              </w:rPr>
              <w:t>±25,16</w:t>
            </w:r>
          </w:p>
        </w:tc>
        <w:tc>
          <w:tcPr>
            <w:tcW w:w="1697" w:type="dxa"/>
            <w:vAlign w:val="center"/>
          </w:tcPr>
          <w:p w14:paraId="031524AE" w14:textId="77777777" w:rsidR="00B139FC" w:rsidRPr="00826778" w:rsidRDefault="00B139FC" w:rsidP="00B07C5B">
            <w:pPr>
              <w:ind w:left="-113"/>
              <w:jc w:val="both"/>
              <w:rPr>
                <w:rFonts w:cs="Times New Roman"/>
                <w:lang w:val="tr-TR"/>
              </w:rPr>
            </w:pPr>
            <w:r w:rsidRPr="00826778">
              <w:rPr>
                <w:rFonts w:cs="Times New Roman"/>
                <w:lang w:val="tr-TR"/>
              </w:rPr>
              <w:t>113,5 (76-197)</w:t>
            </w:r>
          </w:p>
        </w:tc>
        <w:tc>
          <w:tcPr>
            <w:tcW w:w="1011" w:type="dxa"/>
            <w:vAlign w:val="center"/>
          </w:tcPr>
          <w:p w14:paraId="5D2CD8D0"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=3,531</w:t>
            </w:r>
          </w:p>
        </w:tc>
        <w:tc>
          <w:tcPr>
            <w:tcW w:w="955" w:type="dxa"/>
            <w:vAlign w:val="center"/>
          </w:tcPr>
          <w:p w14:paraId="1C8686D9"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29AB7044" w14:textId="77777777" w:rsidTr="00621B48">
        <w:trPr>
          <w:gridAfter w:val="1"/>
          <w:wAfter w:w="23" w:type="dxa"/>
          <w:trHeight w:val="317"/>
        </w:trPr>
        <w:tc>
          <w:tcPr>
            <w:tcW w:w="1699" w:type="dxa"/>
            <w:vAlign w:val="center"/>
          </w:tcPr>
          <w:p w14:paraId="62F5A443"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04AB9CBF" w14:textId="77777777" w:rsidR="00B139FC" w:rsidRPr="00826778" w:rsidRDefault="00B139FC" w:rsidP="00B07C5B">
            <w:pPr>
              <w:ind w:left="-103" w:right="27"/>
              <w:jc w:val="both"/>
              <w:rPr>
                <w:rFonts w:cs="Times New Roman"/>
                <w:lang w:val="tr-TR"/>
              </w:rPr>
            </w:pPr>
            <w:r w:rsidRPr="00826778">
              <w:rPr>
                <w:rFonts w:cs="Times New Roman"/>
                <w:lang w:val="tr-TR"/>
              </w:rPr>
              <w:t>127,65</w:t>
            </w:r>
            <w:r w:rsidRPr="00826778">
              <w:rPr>
                <w:rFonts w:cs="Times New Roman"/>
                <w:bCs/>
                <w:lang w:val="tr-TR"/>
              </w:rPr>
              <w:t>±19,31</w:t>
            </w:r>
          </w:p>
        </w:tc>
        <w:tc>
          <w:tcPr>
            <w:tcW w:w="1619" w:type="dxa"/>
            <w:vAlign w:val="center"/>
          </w:tcPr>
          <w:p w14:paraId="46A90F46" w14:textId="77777777" w:rsidR="00B139FC" w:rsidRPr="00826778" w:rsidRDefault="00B139FC" w:rsidP="00B07C5B">
            <w:pPr>
              <w:ind w:left="-111"/>
              <w:jc w:val="both"/>
              <w:rPr>
                <w:rFonts w:cs="Times New Roman"/>
                <w:lang w:val="tr-TR"/>
              </w:rPr>
            </w:pPr>
            <w:r w:rsidRPr="00826778">
              <w:rPr>
                <w:rFonts w:cs="Times New Roman"/>
                <w:lang w:val="tr-TR"/>
              </w:rPr>
              <w:t>124,0 (97-167)</w:t>
            </w:r>
          </w:p>
        </w:tc>
        <w:tc>
          <w:tcPr>
            <w:tcW w:w="1413" w:type="dxa"/>
            <w:vAlign w:val="center"/>
          </w:tcPr>
          <w:p w14:paraId="5EBBB9A2" w14:textId="77777777" w:rsidR="00B139FC" w:rsidRPr="00826778" w:rsidRDefault="00B139FC" w:rsidP="00B07C5B">
            <w:pPr>
              <w:ind w:left="-111"/>
              <w:jc w:val="both"/>
              <w:rPr>
                <w:rFonts w:cs="Times New Roman"/>
                <w:lang w:val="tr-TR"/>
              </w:rPr>
            </w:pPr>
            <w:r w:rsidRPr="00826778">
              <w:rPr>
                <w:rFonts w:cs="Times New Roman"/>
                <w:lang w:val="tr-TR"/>
              </w:rPr>
              <w:t>106,54</w:t>
            </w:r>
            <w:r w:rsidRPr="00826778">
              <w:rPr>
                <w:rFonts w:cs="Times New Roman"/>
                <w:bCs/>
                <w:lang w:val="tr-TR"/>
              </w:rPr>
              <w:t>±24,18</w:t>
            </w:r>
          </w:p>
        </w:tc>
        <w:tc>
          <w:tcPr>
            <w:tcW w:w="1697" w:type="dxa"/>
            <w:vAlign w:val="center"/>
          </w:tcPr>
          <w:p w14:paraId="62CD6772" w14:textId="77777777" w:rsidR="00B139FC" w:rsidRPr="00826778" w:rsidRDefault="00B139FC" w:rsidP="00B07C5B">
            <w:pPr>
              <w:ind w:left="-113"/>
              <w:jc w:val="both"/>
              <w:rPr>
                <w:rFonts w:cs="Times New Roman"/>
                <w:lang w:val="tr-TR"/>
              </w:rPr>
            </w:pPr>
            <w:r w:rsidRPr="00826778">
              <w:rPr>
                <w:rFonts w:cs="Times New Roman"/>
                <w:lang w:val="tr-TR"/>
              </w:rPr>
              <w:t>104,5 (69-190)</w:t>
            </w:r>
          </w:p>
        </w:tc>
        <w:tc>
          <w:tcPr>
            <w:tcW w:w="1011" w:type="dxa"/>
            <w:vAlign w:val="center"/>
          </w:tcPr>
          <w:p w14:paraId="7D067A52"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=4,337</w:t>
            </w:r>
          </w:p>
        </w:tc>
        <w:tc>
          <w:tcPr>
            <w:tcW w:w="955" w:type="dxa"/>
            <w:vAlign w:val="center"/>
          </w:tcPr>
          <w:p w14:paraId="7C8F89EE"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F2449A5" w14:textId="77777777" w:rsidTr="00621B48">
        <w:trPr>
          <w:gridAfter w:val="1"/>
          <w:wAfter w:w="23" w:type="dxa"/>
          <w:trHeight w:val="317"/>
        </w:trPr>
        <w:tc>
          <w:tcPr>
            <w:tcW w:w="1699" w:type="dxa"/>
            <w:vAlign w:val="center"/>
          </w:tcPr>
          <w:p w14:paraId="30FE9D7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2EBEA59" w14:textId="77777777" w:rsidR="00B139FC" w:rsidRPr="00826778" w:rsidRDefault="00B139FC" w:rsidP="00B07C5B">
            <w:pPr>
              <w:ind w:left="-103" w:right="27"/>
              <w:jc w:val="both"/>
              <w:rPr>
                <w:rFonts w:cs="Times New Roman"/>
                <w:lang w:val="tr-TR"/>
              </w:rPr>
            </w:pPr>
            <w:r w:rsidRPr="00826778">
              <w:rPr>
                <w:rFonts w:cs="Times New Roman"/>
                <w:lang w:val="tr-TR"/>
              </w:rPr>
              <w:t>121,77</w:t>
            </w:r>
            <w:r w:rsidRPr="00826778">
              <w:rPr>
                <w:rFonts w:cs="Times New Roman"/>
                <w:bCs/>
                <w:lang w:val="tr-TR"/>
              </w:rPr>
              <w:t>±17,91</w:t>
            </w:r>
          </w:p>
        </w:tc>
        <w:tc>
          <w:tcPr>
            <w:tcW w:w="1619" w:type="dxa"/>
            <w:vAlign w:val="center"/>
          </w:tcPr>
          <w:p w14:paraId="1F8A2570" w14:textId="77777777" w:rsidR="00B139FC" w:rsidRPr="00826778" w:rsidRDefault="00B139FC" w:rsidP="00B07C5B">
            <w:pPr>
              <w:ind w:left="-111"/>
              <w:jc w:val="both"/>
              <w:rPr>
                <w:rFonts w:cs="Times New Roman"/>
                <w:lang w:val="tr-TR"/>
              </w:rPr>
            </w:pPr>
            <w:r w:rsidRPr="00826778">
              <w:rPr>
                <w:rFonts w:cs="Times New Roman"/>
                <w:lang w:val="tr-TR"/>
              </w:rPr>
              <w:t>118,0 (93-160)</w:t>
            </w:r>
          </w:p>
        </w:tc>
        <w:tc>
          <w:tcPr>
            <w:tcW w:w="1413" w:type="dxa"/>
            <w:vAlign w:val="center"/>
          </w:tcPr>
          <w:p w14:paraId="11CAE9A5" w14:textId="77777777" w:rsidR="00B139FC" w:rsidRPr="00826778" w:rsidRDefault="00B139FC" w:rsidP="00B07C5B">
            <w:pPr>
              <w:ind w:left="-111"/>
              <w:jc w:val="both"/>
              <w:rPr>
                <w:rFonts w:cs="Times New Roman"/>
                <w:lang w:val="tr-TR"/>
              </w:rPr>
            </w:pPr>
            <w:r w:rsidRPr="00826778">
              <w:rPr>
                <w:rFonts w:cs="Times New Roman"/>
                <w:lang w:val="tr-TR"/>
              </w:rPr>
              <w:t>102,90</w:t>
            </w:r>
            <w:r w:rsidRPr="00826778">
              <w:rPr>
                <w:rFonts w:cs="Times New Roman"/>
                <w:bCs/>
                <w:lang w:val="tr-TR"/>
              </w:rPr>
              <w:t>±20,95</w:t>
            </w:r>
          </w:p>
        </w:tc>
        <w:tc>
          <w:tcPr>
            <w:tcW w:w="1697" w:type="dxa"/>
            <w:vAlign w:val="center"/>
          </w:tcPr>
          <w:p w14:paraId="30721C02" w14:textId="77777777" w:rsidR="00B139FC" w:rsidRPr="00826778" w:rsidRDefault="00B139FC" w:rsidP="00B07C5B">
            <w:pPr>
              <w:ind w:left="-113"/>
              <w:jc w:val="both"/>
              <w:rPr>
                <w:rFonts w:cs="Times New Roman"/>
                <w:lang w:val="tr-TR"/>
              </w:rPr>
            </w:pPr>
            <w:r w:rsidRPr="00826778">
              <w:rPr>
                <w:rFonts w:cs="Times New Roman"/>
                <w:lang w:val="tr-TR"/>
              </w:rPr>
              <w:t>101,5 (63-184)</w:t>
            </w:r>
          </w:p>
        </w:tc>
        <w:tc>
          <w:tcPr>
            <w:tcW w:w="1011" w:type="dxa"/>
            <w:vAlign w:val="center"/>
          </w:tcPr>
          <w:p w14:paraId="24A953FE"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=4,588</w:t>
            </w:r>
          </w:p>
        </w:tc>
        <w:tc>
          <w:tcPr>
            <w:tcW w:w="955" w:type="dxa"/>
            <w:vAlign w:val="center"/>
          </w:tcPr>
          <w:p w14:paraId="0F07F3E5"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4CC28CB8" w14:textId="77777777" w:rsidTr="00621B48">
        <w:trPr>
          <w:gridAfter w:val="1"/>
          <w:wAfter w:w="23" w:type="dxa"/>
          <w:trHeight w:val="317"/>
        </w:trPr>
        <w:tc>
          <w:tcPr>
            <w:tcW w:w="1699" w:type="dxa"/>
            <w:vAlign w:val="center"/>
          </w:tcPr>
          <w:p w14:paraId="6E2A1448"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5F590A16" w14:textId="77777777" w:rsidR="00B139FC" w:rsidRPr="00826778" w:rsidRDefault="00B139FC" w:rsidP="00B07C5B">
            <w:pPr>
              <w:ind w:left="-103"/>
              <w:jc w:val="both"/>
              <w:rPr>
                <w:rFonts w:cs="Times New Roman"/>
                <w:lang w:val="tr-TR"/>
              </w:rPr>
            </w:pPr>
            <w:r w:rsidRPr="00826778">
              <w:rPr>
                <w:rFonts w:cs="Times New Roman"/>
                <w:lang w:val="tr-TR"/>
              </w:rPr>
              <w:t>115,00</w:t>
            </w:r>
            <w:r w:rsidRPr="00826778">
              <w:rPr>
                <w:rFonts w:cs="Times New Roman"/>
                <w:bCs/>
                <w:lang w:val="tr-TR"/>
              </w:rPr>
              <w:t>±18,55</w:t>
            </w:r>
          </w:p>
        </w:tc>
        <w:tc>
          <w:tcPr>
            <w:tcW w:w="1619" w:type="dxa"/>
            <w:vAlign w:val="center"/>
          </w:tcPr>
          <w:p w14:paraId="75E4D89D" w14:textId="77777777" w:rsidR="00B139FC" w:rsidRPr="00826778" w:rsidRDefault="00B139FC" w:rsidP="00B07C5B">
            <w:pPr>
              <w:ind w:left="-253"/>
              <w:jc w:val="both"/>
              <w:rPr>
                <w:rFonts w:cs="Times New Roman"/>
                <w:lang w:val="tr-TR"/>
              </w:rPr>
            </w:pPr>
            <w:r w:rsidRPr="00826778">
              <w:rPr>
                <w:rFonts w:cs="Times New Roman"/>
                <w:lang w:val="tr-TR"/>
              </w:rPr>
              <w:t>112,0 (73-167)</w:t>
            </w:r>
          </w:p>
        </w:tc>
        <w:tc>
          <w:tcPr>
            <w:tcW w:w="1413" w:type="dxa"/>
            <w:vAlign w:val="center"/>
          </w:tcPr>
          <w:p w14:paraId="6756EB14" w14:textId="77777777" w:rsidR="00B139FC" w:rsidRPr="00826778" w:rsidRDefault="00B139FC" w:rsidP="00B07C5B">
            <w:pPr>
              <w:ind w:left="-114"/>
              <w:jc w:val="both"/>
              <w:rPr>
                <w:rFonts w:cs="Times New Roman"/>
                <w:lang w:val="tr-TR"/>
              </w:rPr>
            </w:pPr>
            <w:r w:rsidRPr="00826778">
              <w:rPr>
                <w:rFonts w:cs="Times New Roman"/>
                <w:lang w:val="tr-TR"/>
              </w:rPr>
              <w:t>101,21</w:t>
            </w:r>
            <w:r w:rsidRPr="00826778">
              <w:rPr>
                <w:rFonts w:cs="Times New Roman"/>
                <w:bCs/>
                <w:lang w:val="tr-TR"/>
              </w:rPr>
              <w:t>±17,52</w:t>
            </w:r>
          </w:p>
        </w:tc>
        <w:tc>
          <w:tcPr>
            <w:tcW w:w="1697" w:type="dxa"/>
            <w:vAlign w:val="center"/>
          </w:tcPr>
          <w:p w14:paraId="0C855BC6" w14:textId="77777777" w:rsidR="00B139FC" w:rsidRPr="00826778" w:rsidRDefault="00B139FC" w:rsidP="00B07C5B">
            <w:pPr>
              <w:ind w:left="-114"/>
              <w:jc w:val="both"/>
              <w:rPr>
                <w:rFonts w:cs="Times New Roman"/>
                <w:lang w:val="tr-TR"/>
              </w:rPr>
            </w:pPr>
            <w:r w:rsidRPr="00826778">
              <w:rPr>
                <w:rFonts w:cs="Times New Roman"/>
                <w:lang w:val="tr-TR"/>
              </w:rPr>
              <w:t>100,0 (63-167)</w:t>
            </w:r>
          </w:p>
        </w:tc>
        <w:tc>
          <w:tcPr>
            <w:tcW w:w="1011" w:type="dxa"/>
            <w:vAlign w:val="center"/>
          </w:tcPr>
          <w:p w14:paraId="731E77EB"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=3,637</w:t>
            </w:r>
          </w:p>
        </w:tc>
        <w:tc>
          <w:tcPr>
            <w:tcW w:w="955" w:type="dxa"/>
            <w:vAlign w:val="center"/>
          </w:tcPr>
          <w:p w14:paraId="72EB6D07"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20D76FE3" w14:textId="77777777" w:rsidTr="00621B48">
        <w:trPr>
          <w:gridAfter w:val="1"/>
          <w:wAfter w:w="23" w:type="dxa"/>
          <w:trHeight w:val="317"/>
        </w:trPr>
        <w:tc>
          <w:tcPr>
            <w:tcW w:w="1699" w:type="dxa"/>
            <w:vAlign w:val="center"/>
          </w:tcPr>
          <w:p w14:paraId="5E9D4D54"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53AC6B3A" w14:textId="77777777" w:rsidR="00B139FC" w:rsidRPr="00826778" w:rsidRDefault="00B139FC" w:rsidP="00B07C5B">
            <w:pPr>
              <w:ind w:left="-103"/>
              <w:jc w:val="both"/>
              <w:rPr>
                <w:rFonts w:cs="Times New Roman"/>
                <w:lang w:val="tr-TR"/>
              </w:rPr>
            </w:pPr>
            <w:r w:rsidRPr="00826778">
              <w:rPr>
                <w:rFonts w:cs="Times New Roman"/>
                <w:lang w:val="tr-TR"/>
              </w:rPr>
              <w:t>111,70</w:t>
            </w:r>
            <w:r w:rsidRPr="00826778">
              <w:rPr>
                <w:rFonts w:cs="Times New Roman"/>
                <w:bCs/>
                <w:lang w:val="tr-TR"/>
              </w:rPr>
              <w:t>±15,29</w:t>
            </w:r>
          </w:p>
        </w:tc>
        <w:tc>
          <w:tcPr>
            <w:tcW w:w="1619" w:type="dxa"/>
            <w:vAlign w:val="center"/>
          </w:tcPr>
          <w:p w14:paraId="189A7680" w14:textId="77777777" w:rsidR="00B139FC" w:rsidRPr="00826778" w:rsidRDefault="00B139FC" w:rsidP="00B07C5B">
            <w:pPr>
              <w:ind w:left="-253"/>
              <w:jc w:val="both"/>
              <w:rPr>
                <w:rFonts w:cs="Times New Roman"/>
                <w:lang w:val="tr-TR"/>
              </w:rPr>
            </w:pPr>
            <w:r w:rsidRPr="00826778">
              <w:rPr>
                <w:rFonts w:cs="Times New Roman"/>
                <w:lang w:val="tr-TR"/>
              </w:rPr>
              <w:t>111,0 (80-150)</w:t>
            </w:r>
          </w:p>
        </w:tc>
        <w:tc>
          <w:tcPr>
            <w:tcW w:w="1413" w:type="dxa"/>
            <w:vAlign w:val="center"/>
          </w:tcPr>
          <w:p w14:paraId="78C0CB96" w14:textId="77777777" w:rsidR="00B139FC" w:rsidRPr="00826778" w:rsidRDefault="00B139FC" w:rsidP="00B07C5B">
            <w:pPr>
              <w:ind w:left="-114"/>
              <w:jc w:val="both"/>
              <w:rPr>
                <w:rFonts w:cs="Times New Roman"/>
                <w:lang w:val="tr-TR"/>
              </w:rPr>
            </w:pPr>
            <w:r w:rsidRPr="00826778">
              <w:rPr>
                <w:rFonts w:cs="Times New Roman"/>
                <w:lang w:val="tr-TR"/>
              </w:rPr>
              <w:t>103,75</w:t>
            </w:r>
            <w:r w:rsidRPr="00826778">
              <w:rPr>
                <w:rFonts w:cs="Times New Roman"/>
                <w:bCs/>
                <w:lang w:val="tr-TR"/>
              </w:rPr>
              <w:t>±21,81</w:t>
            </w:r>
          </w:p>
        </w:tc>
        <w:tc>
          <w:tcPr>
            <w:tcW w:w="1697" w:type="dxa"/>
            <w:vAlign w:val="center"/>
          </w:tcPr>
          <w:p w14:paraId="174F3773" w14:textId="77777777" w:rsidR="00B139FC" w:rsidRPr="00826778" w:rsidRDefault="00B139FC" w:rsidP="00B07C5B">
            <w:pPr>
              <w:ind w:left="-114"/>
              <w:jc w:val="both"/>
              <w:rPr>
                <w:rFonts w:cs="Times New Roman"/>
                <w:lang w:val="tr-TR"/>
              </w:rPr>
            </w:pPr>
            <w:r w:rsidRPr="00826778">
              <w:rPr>
                <w:rFonts w:cs="Times New Roman"/>
                <w:lang w:val="tr-TR"/>
              </w:rPr>
              <w:t>97,0 (68-178)</w:t>
            </w:r>
          </w:p>
        </w:tc>
        <w:tc>
          <w:tcPr>
            <w:tcW w:w="1011" w:type="dxa"/>
            <w:vAlign w:val="center"/>
          </w:tcPr>
          <w:p w14:paraId="550EF74A"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=3,046</w:t>
            </w:r>
          </w:p>
        </w:tc>
        <w:tc>
          <w:tcPr>
            <w:tcW w:w="955" w:type="dxa"/>
            <w:vAlign w:val="center"/>
          </w:tcPr>
          <w:p w14:paraId="3A31BAC8"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0,002</w:t>
            </w:r>
          </w:p>
        </w:tc>
      </w:tr>
      <w:tr w:rsidR="00B139FC" w:rsidRPr="00826778" w14:paraId="1DEDA183" w14:textId="77777777" w:rsidTr="00621B48">
        <w:trPr>
          <w:gridAfter w:val="1"/>
          <w:wAfter w:w="23" w:type="dxa"/>
          <w:trHeight w:val="317"/>
        </w:trPr>
        <w:tc>
          <w:tcPr>
            <w:tcW w:w="1699" w:type="dxa"/>
            <w:vAlign w:val="center"/>
          </w:tcPr>
          <w:p w14:paraId="03EC1A28" w14:textId="77777777" w:rsidR="00B139FC" w:rsidRPr="00826778" w:rsidRDefault="00B139FC" w:rsidP="00B07C5B">
            <w:pPr>
              <w:ind w:left="176"/>
              <w:jc w:val="both"/>
              <w:rPr>
                <w:rFonts w:cs="Times New Roman"/>
                <w:lang w:val="tr-TR"/>
              </w:rPr>
            </w:pPr>
            <w:r w:rsidRPr="00826778">
              <w:rPr>
                <w:rFonts w:cs="Times New Roman"/>
                <w:lang w:val="tr-TR"/>
              </w:rPr>
              <w:lastRenderedPageBreak/>
              <w:t>15.dk</w:t>
            </w:r>
          </w:p>
        </w:tc>
        <w:tc>
          <w:tcPr>
            <w:tcW w:w="1492" w:type="dxa"/>
            <w:vAlign w:val="center"/>
          </w:tcPr>
          <w:p w14:paraId="13B416F9" w14:textId="77777777" w:rsidR="00B139FC" w:rsidRPr="00826778" w:rsidRDefault="00B139FC" w:rsidP="00B07C5B">
            <w:pPr>
              <w:ind w:left="-103"/>
              <w:jc w:val="both"/>
              <w:rPr>
                <w:rFonts w:cs="Times New Roman"/>
                <w:lang w:val="tr-TR"/>
              </w:rPr>
            </w:pPr>
            <w:r w:rsidRPr="00826778">
              <w:rPr>
                <w:rFonts w:cs="Times New Roman"/>
                <w:lang w:val="tr-TR"/>
              </w:rPr>
              <w:t>111,74</w:t>
            </w:r>
            <w:r w:rsidRPr="00826778">
              <w:rPr>
                <w:rFonts w:cs="Times New Roman"/>
                <w:bCs/>
                <w:lang w:val="tr-TR"/>
              </w:rPr>
              <w:t>±18,90</w:t>
            </w:r>
          </w:p>
        </w:tc>
        <w:tc>
          <w:tcPr>
            <w:tcW w:w="1619" w:type="dxa"/>
            <w:vAlign w:val="center"/>
          </w:tcPr>
          <w:p w14:paraId="7EE208E6" w14:textId="77777777" w:rsidR="00B139FC" w:rsidRPr="00826778" w:rsidRDefault="00B139FC" w:rsidP="00B07C5B">
            <w:pPr>
              <w:ind w:left="-253"/>
              <w:jc w:val="both"/>
              <w:rPr>
                <w:rFonts w:cs="Times New Roman"/>
                <w:lang w:val="tr-TR"/>
              </w:rPr>
            </w:pPr>
            <w:r w:rsidRPr="00826778">
              <w:rPr>
                <w:rFonts w:cs="Times New Roman"/>
                <w:lang w:val="tr-TR"/>
              </w:rPr>
              <w:t>106,0 (91-166)</w:t>
            </w:r>
          </w:p>
        </w:tc>
        <w:tc>
          <w:tcPr>
            <w:tcW w:w="1413" w:type="dxa"/>
            <w:vAlign w:val="center"/>
          </w:tcPr>
          <w:p w14:paraId="407C5378" w14:textId="77777777" w:rsidR="00B139FC" w:rsidRPr="00826778" w:rsidRDefault="00B139FC" w:rsidP="00B07C5B">
            <w:pPr>
              <w:ind w:left="-114"/>
              <w:jc w:val="both"/>
              <w:rPr>
                <w:rFonts w:cs="Times New Roman"/>
                <w:lang w:val="tr-TR"/>
              </w:rPr>
            </w:pPr>
            <w:r w:rsidRPr="00826778">
              <w:rPr>
                <w:rFonts w:cs="Times New Roman"/>
                <w:lang w:val="tr-TR"/>
              </w:rPr>
              <w:t>104,56</w:t>
            </w:r>
            <w:r w:rsidRPr="00826778">
              <w:rPr>
                <w:rFonts w:cs="Times New Roman"/>
                <w:bCs/>
                <w:lang w:val="tr-TR"/>
              </w:rPr>
              <w:t>±24,67</w:t>
            </w:r>
          </w:p>
        </w:tc>
        <w:tc>
          <w:tcPr>
            <w:tcW w:w="1697" w:type="dxa"/>
            <w:vAlign w:val="center"/>
          </w:tcPr>
          <w:p w14:paraId="7C9AFC6E" w14:textId="77777777" w:rsidR="00B139FC" w:rsidRPr="00826778" w:rsidRDefault="00B139FC" w:rsidP="00B07C5B">
            <w:pPr>
              <w:ind w:left="-114"/>
              <w:jc w:val="both"/>
              <w:rPr>
                <w:rFonts w:cs="Times New Roman"/>
                <w:lang w:val="tr-TR"/>
              </w:rPr>
            </w:pPr>
            <w:r w:rsidRPr="00826778">
              <w:rPr>
                <w:rFonts w:cs="Times New Roman"/>
                <w:lang w:val="tr-TR"/>
              </w:rPr>
              <w:t>100,0 (64-216)</w:t>
            </w:r>
          </w:p>
        </w:tc>
        <w:tc>
          <w:tcPr>
            <w:tcW w:w="1011" w:type="dxa"/>
            <w:vAlign w:val="center"/>
          </w:tcPr>
          <w:p w14:paraId="60D2FFFF"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=2,394</w:t>
            </w:r>
          </w:p>
        </w:tc>
        <w:tc>
          <w:tcPr>
            <w:tcW w:w="955" w:type="dxa"/>
            <w:vAlign w:val="center"/>
          </w:tcPr>
          <w:p w14:paraId="19B3B32E"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0,017</w:t>
            </w:r>
          </w:p>
        </w:tc>
      </w:tr>
      <w:tr w:rsidR="00B139FC" w:rsidRPr="00826778" w14:paraId="4E9B3FA4" w14:textId="77777777" w:rsidTr="00621B48">
        <w:trPr>
          <w:gridAfter w:val="1"/>
          <w:wAfter w:w="23" w:type="dxa"/>
          <w:trHeight w:val="317"/>
        </w:trPr>
        <w:tc>
          <w:tcPr>
            <w:tcW w:w="1699" w:type="dxa"/>
            <w:tcBorders>
              <w:bottom w:val="single" w:sz="4" w:space="0" w:color="auto"/>
            </w:tcBorders>
            <w:vAlign w:val="center"/>
          </w:tcPr>
          <w:p w14:paraId="4059E21A"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5343CC2C" w14:textId="77777777" w:rsidR="00B139FC" w:rsidRPr="00826778" w:rsidRDefault="00B139FC" w:rsidP="00B07C5B">
            <w:pPr>
              <w:ind w:left="-103"/>
              <w:jc w:val="both"/>
              <w:rPr>
                <w:rFonts w:cs="Times New Roman"/>
                <w:lang w:val="tr-TR"/>
              </w:rPr>
            </w:pPr>
            <w:r w:rsidRPr="00826778">
              <w:rPr>
                <w:rFonts w:cs="Times New Roman"/>
                <w:lang w:val="tr-TR"/>
              </w:rPr>
              <w:t>111,65</w:t>
            </w:r>
            <w:r w:rsidRPr="00826778">
              <w:rPr>
                <w:rFonts w:cs="Times New Roman"/>
                <w:bCs/>
                <w:lang w:val="tr-TR"/>
              </w:rPr>
              <w:t>±14,19</w:t>
            </w:r>
          </w:p>
        </w:tc>
        <w:tc>
          <w:tcPr>
            <w:tcW w:w="1619" w:type="dxa"/>
            <w:tcBorders>
              <w:bottom w:val="single" w:sz="4" w:space="0" w:color="auto"/>
            </w:tcBorders>
            <w:vAlign w:val="center"/>
          </w:tcPr>
          <w:p w14:paraId="6AFC8DD2" w14:textId="77777777" w:rsidR="00B139FC" w:rsidRPr="00826778" w:rsidRDefault="00B139FC" w:rsidP="00B07C5B">
            <w:pPr>
              <w:ind w:left="-253"/>
              <w:jc w:val="both"/>
              <w:rPr>
                <w:rFonts w:cs="Times New Roman"/>
                <w:lang w:val="tr-TR"/>
              </w:rPr>
            </w:pPr>
            <w:r w:rsidRPr="00826778">
              <w:rPr>
                <w:rFonts w:cs="Times New Roman"/>
                <w:lang w:val="tr-TR"/>
              </w:rPr>
              <w:t>110,0 (85-149)</w:t>
            </w:r>
          </w:p>
        </w:tc>
        <w:tc>
          <w:tcPr>
            <w:tcW w:w="1413" w:type="dxa"/>
            <w:tcBorders>
              <w:bottom w:val="single" w:sz="4" w:space="0" w:color="auto"/>
            </w:tcBorders>
            <w:vAlign w:val="center"/>
          </w:tcPr>
          <w:p w14:paraId="75D9A952" w14:textId="77777777" w:rsidR="00B139FC" w:rsidRPr="00826778" w:rsidRDefault="00B139FC" w:rsidP="00B07C5B">
            <w:pPr>
              <w:ind w:left="-114"/>
              <w:jc w:val="both"/>
              <w:rPr>
                <w:rFonts w:cs="Times New Roman"/>
                <w:lang w:val="tr-TR"/>
              </w:rPr>
            </w:pPr>
            <w:r w:rsidRPr="00826778">
              <w:rPr>
                <w:rFonts w:cs="Times New Roman"/>
                <w:lang w:val="tr-TR"/>
              </w:rPr>
              <w:t>107,54</w:t>
            </w:r>
            <w:r w:rsidRPr="00826778">
              <w:rPr>
                <w:rFonts w:cs="Times New Roman"/>
                <w:bCs/>
                <w:lang w:val="tr-TR"/>
              </w:rPr>
              <w:t>±16,95</w:t>
            </w:r>
          </w:p>
        </w:tc>
        <w:tc>
          <w:tcPr>
            <w:tcW w:w="1697" w:type="dxa"/>
            <w:tcBorders>
              <w:bottom w:val="single" w:sz="4" w:space="0" w:color="auto"/>
            </w:tcBorders>
            <w:vAlign w:val="center"/>
          </w:tcPr>
          <w:p w14:paraId="3A41AEB1" w14:textId="77777777" w:rsidR="00B139FC" w:rsidRPr="00826778" w:rsidRDefault="00B139FC" w:rsidP="00B07C5B">
            <w:pPr>
              <w:ind w:left="-114"/>
              <w:jc w:val="both"/>
              <w:rPr>
                <w:rFonts w:cs="Times New Roman"/>
                <w:lang w:val="tr-TR"/>
              </w:rPr>
            </w:pPr>
            <w:r w:rsidRPr="00826778">
              <w:rPr>
                <w:rFonts w:cs="Times New Roman"/>
                <w:lang w:val="tr-TR"/>
              </w:rPr>
              <w:t>104,5 (70-155)</w:t>
            </w:r>
          </w:p>
        </w:tc>
        <w:tc>
          <w:tcPr>
            <w:tcW w:w="1011" w:type="dxa"/>
            <w:tcBorders>
              <w:bottom w:val="single" w:sz="4" w:space="0" w:color="auto"/>
            </w:tcBorders>
            <w:vAlign w:val="center"/>
          </w:tcPr>
          <w:p w14:paraId="04D7988B"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=1,555</w:t>
            </w:r>
          </w:p>
        </w:tc>
        <w:tc>
          <w:tcPr>
            <w:tcW w:w="955" w:type="dxa"/>
            <w:tcBorders>
              <w:bottom w:val="single" w:sz="4" w:space="0" w:color="auto"/>
            </w:tcBorders>
            <w:vAlign w:val="center"/>
          </w:tcPr>
          <w:p w14:paraId="5E03B09C"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=0,120</w:t>
            </w:r>
          </w:p>
        </w:tc>
      </w:tr>
      <w:tr w:rsidR="00B139FC" w:rsidRPr="00826778" w14:paraId="7A6F4A98" w14:textId="77777777" w:rsidTr="00621B48">
        <w:trPr>
          <w:gridAfter w:val="1"/>
          <w:wAfter w:w="23" w:type="dxa"/>
          <w:trHeight w:val="317"/>
        </w:trPr>
        <w:tc>
          <w:tcPr>
            <w:tcW w:w="1699" w:type="dxa"/>
            <w:tcBorders>
              <w:top w:val="single" w:sz="4" w:space="0" w:color="auto"/>
              <w:bottom w:val="single" w:sz="4" w:space="0" w:color="auto"/>
            </w:tcBorders>
            <w:vAlign w:val="center"/>
          </w:tcPr>
          <w:p w14:paraId="34E550CB"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5C5949E5"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=166,775; p&lt;</w:t>
            </w:r>
            <w:r w:rsidRPr="00826778">
              <w:rPr>
                <w:rFonts w:cs="Times New Roman"/>
                <w:b/>
                <w:bCs/>
                <w:lang w:val="tr-TR"/>
              </w:rPr>
              <w:t>0,001</w:t>
            </w:r>
          </w:p>
        </w:tc>
        <w:tc>
          <w:tcPr>
            <w:tcW w:w="3110" w:type="dxa"/>
            <w:gridSpan w:val="2"/>
            <w:tcBorders>
              <w:bottom w:val="single" w:sz="4" w:space="0" w:color="auto"/>
            </w:tcBorders>
            <w:vAlign w:val="center"/>
          </w:tcPr>
          <w:p w14:paraId="6874C15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=126,803;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229F6B4" w14:textId="77777777" w:rsidR="00B139FC" w:rsidRPr="00826778" w:rsidRDefault="00B139FC" w:rsidP="00B07C5B">
            <w:pPr>
              <w:jc w:val="both"/>
              <w:rPr>
                <w:rFonts w:cs="Times New Roman"/>
                <w:lang w:val="tr-TR"/>
              </w:rPr>
            </w:pPr>
          </w:p>
        </w:tc>
        <w:tc>
          <w:tcPr>
            <w:tcW w:w="955" w:type="dxa"/>
            <w:tcBorders>
              <w:top w:val="single" w:sz="4" w:space="0" w:color="auto"/>
              <w:bottom w:val="single" w:sz="4" w:space="0" w:color="auto"/>
            </w:tcBorders>
            <w:vAlign w:val="center"/>
          </w:tcPr>
          <w:p w14:paraId="7EEA37E5" w14:textId="77777777" w:rsidR="00B139FC" w:rsidRPr="00826778" w:rsidRDefault="00B139FC" w:rsidP="00B07C5B">
            <w:pPr>
              <w:jc w:val="both"/>
              <w:rPr>
                <w:rFonts w:cs="Times New Roman"/>
                <w:lang w:val="tr-TR"/>
              </w:rPr>
            </w:pPr>
          </w:p>
        </w:tc>
      </w:tr>
      <w:tr w:rsidR="00B139FC" w:rsidRPr="00826778" w14:paraId="44620BBF" w14:textId="77777777" w:rsidTr="00621B48">
        <w:trPr>
          <w:trHeight w:val="317"/>
        </w:trPr>
        <w:tc>
          <w:tcPr>
            <w:tcW w:w="9909" w:type="dxa"/>
            <w:gridSpan w:val="8"/>
            <w:shd w:val="clear" w:color="auto" w:fill="D9D9D9" w:themeFill="background1" w:themeFillShade="D9"/>
            <w:vAlign w:val="center"/>
          </w:tcPr>
          <w:p w14:paraId="1A8D938B" w14:textId="77777777" w:rsidR="00B139FC" w:rsidRPr="00826778" w:rsidRDefault="00B139FC" w:rsidP="00B07C5B">
            <w:pPr>
              <w:jc w:val="both"/>
              <w:rPr>
                <w:rFonts w:cs="Times New Roman"/>
                <w:b/>
                <w:bCs/>
                <w:lang w:val="tr-TR"/>
              </w:rPr>
            </w:pPr>
            <w:r w:rsidRPr="00826778">
              <w:rPr>
                <w:rFonts w:cs="Times New Roman"/>
                <w:b/>
                <w:bCs/>
                <w:lang w:val="tr-TR"/>
              </w:rPr>
              <w:t>DAB</w:t>
            </w:r>
          </w:p>
        </w:tc>
      </w:tr>
      <w:tr w:rsidR="00B139FC" w:rsidRPr="00826778" w14:paraId="52F74767" w14:textId="77777777" w:rsidTr="00621B48">
        <w:trPr>
          <w:trHeight w:val="317"/>
        </w:trPr>
        <w:tc>
          <w:tcPr>
            <w:tcW w:w="1699" w:type="dxa"/>
            <w:tcBorders>
              <w:top w:val="single" w:sz="4" w:space="0" w:color="auto"/>
            </w:tcBorders>
            <w:vAlign w:val="center"/>
          </w:tcPr>
          <w:p w14:paraId="00696679"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68CD964" w14:textId="77777777" w:rsidR="00B139FC" w:rsidRPr="00826778" w:rsidRDefault="00B139FC" w:rsidP="00B07C5B">
            <w:pPr>
              <w:ind w:left="-103"/>
              <w:jc w:val="both"/>
              <w:rPr>
                <w:rFonts w:cs="Times New Roman"/>
                <w:lang w:val="tr-TR"/>
              </w:rPr>
            </w:pPr>
            <w:r w:rsidRPr="00826778">
              <w:rPr>
                <w:rFonts w:cs="Times New Roman"/>
                <w:lang w:val="tr-TR"/>
              </w:rPr>
              <w:t>81,77</w:t>
            </w:r>
            <w:r w:rsidRPr="00826778">
              <w:rPr>
                <w:rFonts w:cs="Times New Roman"/>
                <w:bCs/>
                <w:lang w:val="tr-TR"/>
              </w:rPr>
              <w:t>±10,66</w:t>
            </w:r>
          </w:p>
        </w:tc>
        <w:tc>
          <w:tcPr>
            <w:tcW w:w="1619" w:type="dxa"/>
            <w:tcBorders>
              <w:top w:val="single" w:sz="4" w:space="0" w:color="auto"/>
            </w:tcBorders>
            <w:vAlign w:val="center"/>
          </w:tcPr>
          <w:p w14:paraId="447CBC54" w14:textId="77777777" w:rsidR="00B139FC" w:rsidRPr="00826778" w:rsidRDefault="00B139FC" w:rsidP="00B07C5B">
            <w:pPr>
              <w:ind w:left="-111" w:firstLine="111"/>
              <w:jc w:val="both"/>
              <w:rPr>
                <w:rFonts w:cs="Times New Roman"/>
                <w:lang w:val="tr-TR"/>
              </w:rPr>
            </w:pPr>
            <w:r w:rsidRPr="00826778">
              <w:rPr>
                <w:rFonts w:cs="Times New Roman"/>
                <w:lang w:val="tr-TR"/>
              </w:rPr>
              <w:t>81,0 (56-104)</w:t>
            </w:r>
          </w:p>
        </w:tc>
        <w:tc>
          <w:tcPr>
            <w:tcW w:w="1413" w:type="dxa"/>
            <w:tcBorders>
              <w:top w:val="single" w:sz="4" w:space="0" w:color="auto"/>
            </w:tcBorders>
            <w:vAlign w:val="center"/>
          </w:tcPr>
          <w:p w14:paraId="0051B311" w14:textId="77777777" w:rsidR="00B139FC" w:rsidRPr="00826778" w:rsidRDefault="00B139FC" w:rsidP="00B07C5B">
            <w:pPr>
              <w:ind w:left="-105"/>
              <w:jc w:val="both"/>
              <w:rPr>
                <w:rFonts w:cs="Times New Roman"/>
                <w:lang w:val="tr-TR"/>
              </w:rPr>
            </w:pPr>
            <w:r w:rsidRPr="00826778">
              <w:rPr>
                <w:rFonts w:cs="Times New Roman"/>
                <w:lang w:val="tr-TR"/>
              </w:rPr>
              <w:t>75,02</w:t>
            </w:r>
            <w:r w:rsidRPr="00826778">
              <w:rPr>
                <w:rFonts w:cs="Times New Roman"/>
                <w:bCs/>
                <w:lang w:val="tr-TR"/>
              </w:rPr>
              <w:t>±11,68</w:t>
            </w:r>
          </w:p>
        </w:tc>
        <w:tc>
          <w:tcPr>
            <w:tcW w:w="1697" w:type="dxa"/>
            <w:tcBorders>
              <w:top w:val="single" w:sz="4" w:space="0" w:color="auto"/>
            </w:tcBorders>
            <w:vAlign w:val="center"/>
          </w:tcPr>
          <w:p w14:paraId="594F50C4" w14:textId="77777777" w:rsidR="00B139FC" w:rsidRPr="00826778" w:rsidRDefault="00B139FC" w:rsidP="00B07C5B">
            <w:pPr>
              <w:ind w:left="-103"/>
              <w:jc w:val="both"/>
              <w:rPr>
                <w:rFonts w:cs="Times New Roman"/>
                <w:lang w:val="tr-TR"/>
              </w:rPr>
            </w:pPr>
            <w:r w:rsidRPr="00826778">
              <w:rPr>
                <w:rFonts w:cs="Times New Roman"/>
                <w:lang w:val="tr-TR"/>
              </w:rPr>
              <w:t>75,0 (46-98)</w:t>
            </w:r>
          </w:p>
        </w:tc>
        <w:tc>
          <w:tcPr>
            <w:tcW w:w="1011" w:type="dxa"/>
            <w:tcBorders>
              <w:top w:val="single" w:sz="4" w:space="0" w:color="auto"/>
            </w:tcBorders>
            <w:vAlign w:val="center"/>
          </w:tcPr>
          <w:p w14:paraId="52DA54E2"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=2,866</w:t>
            </w:r>
          </w:p>
        </w:tc>
        <w:tc>
          <w:tcPr>
            <w:tcW w:w="978" w:type="dxa"/>
            <w:gridSpan w:val="2"/>
            <w:tcBorders>
              <w:top w:val="single" w:sz="4" w:space="0" w:color="auto"/>
            </w:tcBorders>
            <w:vAlign w:val="center"/>
          </w:tcPr>
          <w:p w14:paraId="1CF736A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0,005</w:t>
            </w:r>
          </w:p>
        </w:tc>
      </w:tr>
      <w:tr w:rsidR="00B139FC" w:rsidRPr="00826778" w14:paraId="25F93E81" w14:textId="77777777" w:rsidTr="00621B48">
        <w:trPr>
          <w:trHeight w:val="317"/>
        </w:trPr>
        <w:tc>
          <w:tcPr>
            <w:tcW w:w="1699" w:type="dxa"/>
            <w:vAlign w:val="center"/>
          </w:tcPr>
          <w:p w14:paraId="737B2BDB"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574E70E9" w14:textId="77777777" w:rsidR="00B139FC" w:rsidRPr="00826778" w:rsidRDefault="00B139FC" w:rsidP="00B07C5B">
            <w:pPr>
              <w:ind w:left="-103"/>
              <w:jc w:val="both"/>
              <w:rPr>
                <w:rFonts w:cs="Times New Roman"/>
                <w:lang w:val="tr-TR"/>
              </w:rPr>
            </w:pPr>
            <w:r w:rsidRPr="00826778">
              <w:rPr>
                <w:rFonts w:cs="Times New Roman"/>
                <w:lang w:val="tr-TR"/>
              </w:rPr>
              <w:t>71,33</w:t>
            </w:r>
            <w:r w:rsidRPr="00826778">
              <w:rPr>
                <w:rFonts w:cs="Times New Roman"/>
                <w:bCs/>
                <w:lang w:val="tr-TR"/>
              </w:rPr>
              <w:t>±11,08</w:t>
            </w:r>
          </w:p>
        </w:tc>
        <w:tc>
          <w:tcPr>
            <w:tcW w:w="1619" w:type="dxa"/>
            <w:vAlign w:val="center"/>
          </w:tcPr>
          <w:p w14:paraId="774E7A53" w14:textId="77777777" w:rsidR="00B139FC" w:rsidRPr="00826778" w:rsidRDefault="00B139FC" w:rsidP="00B07C5B">
            <w:pPr>
              <w:ind w:left="-111" w:firstLine="111"/>
              <w:jc w:val="both"/>
              <w:rPr>
                <w:rFonts w:cs="Times New Roman"/>
                <w:lang w:val="tr-TR"/>
              </w:rPr>
            </w:pPr>
            <w:r w:rsidRPr="00826778">
              <w:rPr>
                <w:rFonts w:cs="Times New Roman"/>
                <w:lang w:val="tr-TR"/>
              </w:rPr>
              <w:t>71,0 (48-100)</w:t>
            </w:r>
          </w:p>
        </w:tc>
        <w:tc>
          <w:tcPr>
            <w:tcW w:w="1413" w:type="dxa"/>
            <w:vAlign w:val="center"/>
          </w:tcPr>
          <w:p w14:paraId="18B7C0A2" w14:textId="77777777" w:rsidR="00B139FC" w:rsidRPr="00826778" w:rsidRDefault="00B139FC" w:rsidP="00B07C5B">
            <w:pPr>
              <w:ind w:left="-105"/>
              <w:jc w:val="both"/>
              <w:rPr>
                <w:rFonts w:cs="Times New Roman"/>
                <w:lang w:val="tr-TR"/>
              </w:rPr>
            </w:pPr>
            <w:r w:rsidRPr="00826778">
              <w:rPr>
                <w:rFonts w:cs="Times New Roman"/>
                <w:lang w:val="tr-TR"/>
              </w:rPr>
              <w:t>61,04</w:t>
            </w:r>
            <w:r w:rsidRPr="00826778">
              <w:rPr>
                <w:rFonts w:cs="Times New Roman"/>
                <w:bCs/>
                <w:lang w:val="tr-TR"/>
              </w:rPr>
              <w:t>±12,99</w:t>
            </w:r>
          </w:p>
        </w:tc>
        <w:tc>
          <w:tcPr>
            <w:tcW w:w="1697" w:type="dxa"/>
            <w:vAlign w:val="center"/>
          </w:tcPr>
          <w:p w14:paraId="5C65D1B4" w14:textId="77777777" w:rsidR="00B139FC" w:rsidRPr="00826778" w:rsidRDefault="00B139FC" w:rsidP="00B07C5B">
            <w:pPr>
              <w:ind w:left="-103"/>
              <w:jc w:val="both"/>
              <w:rPr>
                <w:rFonts w:cs="Times New Roman"/>
                <w:lang w:val="tr-TR"/>
              </w:rPr>
            </w:pPr>
            <w:r w:rsidRPr="00826778">
              <w:rPr>
                <w:rFonts w:cs="Times New Roman"/>
                <w:lang w:val="tr-TR"/>
              </w:rPr>
              <w:t>59,0 (40-93)</w:t>
            </w:r>
          </w:p>
        </w:tc>
        <w:tc>
          <w:tcPr>
            <w:tcW w:w="1011" w:type="dxa"/>
            <w:vAlign w:val="center"/>
          </w:tcPr>
          <w:p w14:paraId="492AD1D6"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=3,865</w:t>
            </w:r>
          </w:p>
        </w:tc>
        <w:tc>
          <w:tcPr>
            <w:tcW w:w="978" w:type="dxa"/>
            <w:gridSpan w:val="2"/>
            <w:vAlign w:val="center"/>
          </w:tcPr>
          <w:p w14:paraId="0AC0EAB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2E15425F" w14:textId="77777777" w:rsidTr="00621B48">
        <w:trPr>
          <w:trHeight w:val="317"/>
        </w:trPr>
        <w:tc>
          <w:tcPr>
            <w:tcW w:w="1699" w:type="dxa"/>
            <w:vAlign w:val="center"/>
          </w:tcPr>
          <w:p w14:paraId="65DFB467"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5218AF94" w14:textId="77777777" w:rsidR="00B139FC" w:rsidRPr="00826778" w:rsidRDefault="00B139FC" w:rsidP="00B07C5B">
            <w:pPr>
              <w:ind w:left="-103"/>
              <w:jc w:val="both"/>
              <w:rPr>
                <w:rFonts w:cs="Times New Roman"/>
                <w:lang w:val="tr-TR"/>
              </w:rPr>
            </w:pPr>
            <w:r w:rsidRPr="00826778">
              <w:rPr>
                <w:rFonts w:cs="Times New Roman"/>
                <w:lang w:val="tr-TR"/>
              </w:rPr>
              <w:t>81,16</w:t>
            </w:r>
            <w:r w:rsidRPr="00826778">
              <w:rPr>
                <w:rFonts w:cs="Times New Roman"/>
                <w:bCs/>
                <w:lang w:val="tr-TR"/>
              </w:rPr>
              <w:t>±15,83</w:t>
            </w:r>
          </w:p>
        </w:tc>
        <w:tc>
          <w:tcPr>
            <w:tcW w:w="1619" w:type="dxa"/>
            <w:vAlign w:val="center"/>
          </w:tcPr>
          <w:p w14:paraId="1814AAA4" w14:textId="77777777" w:rsidR="00B139FC" w:rsidRPr="00826778" w:rsidRDefault="00B139FC" w:rsidP="00B07C5B">
            <w:pPr>
              <w:ind w:left="-111" w:firstLine="111"/>
              <w:jc w:val="both"/>
              <w:rPr>
                <w:rFonts w:cs="Times New Roman"/>
                <w:lang w:val="tr-TR"/>
              </w:rPr>
            </w:pPr>
            <w:r w:rsidRPr="00826778">
              <w:rPr>
                <w:rFonts w:cs="Times New Roman"/>
                <w:lang w:val="tr-TR"/>
              </w:rPr>
              <w:t>84,0 (44-107)</w:t>
            </w:r>
          </w:p>
        </w:tc>
        <w:tc>
          <w:tcPr>
            <w:tcW w:w="1413" w:type="dxa"/>
            <w:vAlign w:val="center"/>
          </w:tcPr>
          <w:p w14:paraId="6BE3224D" w14:textId="77777777" w:rsidR="00B139FC" w:rsidRPr="00826778" w:rsidRDefault="00B139FC" w:rsidP="00B07C5B">
            <w:pPr>
              <w:ind w:left="-105"/>
              <w:jc w:val="both"/>
              <w:rPr>
                <w:rFonts w:cs="Times New Roman"/>
                <w:lang w:val="tr-TR"/>
              </w:rPr>
            </w:pPr>
            <w:r w:rsidRPr="00826778">
              <w:rPr>
                <w:rFonts w:cs="Times New Roman"/>
                <w:lang w:val="tr-TR"/>
              </w:rPr>
              <w:t>66,17</w:t>
            </w:r>
            <w:r w:rsidRPr="00826778">
              <w:rPr>
                <w:rFonts w:cs="Times New Roman"/>
                <w:bCs/>
                <w:lang w:val="tr-TR"/>
              </w:rPr>
              <w:t>±16,10</w:t>
            </w:r>
          </w:p>
        </w:tc>
        <w:tc>
          <w:tcPr>
            <w:tcW w:w="1697" w:type="dxa"/>
            <w:vAlign w:val="center"/>
          </w:tcPr>
          <w:p w14:paraId="03A7E42E" w14:textId="77777777" w:rsidR="00B139FC" w:rsidRPr="00826778" w:rsidRDefault="00B139FC" w:rsidP="00B07C5B">
            <w:pPr>
              <w:ind w:left="-103"/>
              <w:jc w:val="both"/>
              <w:rPr>
                <w:rFonts w:cs="Times New Roman"/>
                <w:lang w:val="tr-TR"/>
              </w:rPr>
            </w:pPr>
            <w:r w:rsidRPr="00826778">
              <w:rPr>
                <w:rFonts w:cs="Times New Roman"/>
                <w:lang w:val="tr-TR"/>
              </w:rPr>
              <w:t>64,0 (38-106)</w:t>
            </w:r>
          </w:p>
        </w:tc>
        <w:tc>
          <w:tcPr>
            <w:tcW w:w="1011" w:type="dxa"/>
            <w:vAlign w:val="center"/>
          </w:tcPr>
          <w:p w14:paraId="5AE96418"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=4,470</w:t>
            </w:r>
          </w:p>
        </w:tc>
        <w:tc>
          <w:tcPr>
            <w:tcW w:w="978" w:type="dxa"/>
            <w:gridSpan w:val="2"/>
            <w:vAlign w:val="center"/>
          </w:tcPr>
          <w:p w14:paraId="46B1CD1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D369C0E" w14:textId="77777777" w:rsidTr="00621B48">
        <w:trPr>
          <w:trHeight w:val="317"/>
        </w:trPr>
        <w:tc>
          <w:tcPr>
            <w:tcW w:w="1699" w:type="dxa"/>
            <w:vAlign w:val="center"/>
          </w:tcPr>
          <w:p w14:paraId="00A002A5"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5921609" w14:textId="77777777" w:rsidR="00B139FC" w:rsidRPr="00826778" w:rsidRDefault="00B139FC" w:rsidP="00B07C5B">
            <w:pPr>
              <w:ind w:left="-103"/>
              <w:jc w:val="both"/>
              <w:rPr>
                <w:rFonts w:cs="Times New Roman"/>
                <w:lang w:val="tr-TR"/>
              </w:rPr>
            </w:pPr>
            <w:r w:rsidRPr="00826778">
              <w:rPr>
                <w:rFonts w:cs="Times New Roman"/>
                <w:lang w:val="tr-TR"/>
              </w:rPr>
              <w:t>78,65</w:t>
            </w:r>
            <w:r w:rsidRPr="00826778">
              <w:rPr>
                <w:rFonts w:cs="Times New Roman"/>
                <w:bCs/>
                <w:lang w:val="tr-TR"/>
              </w:rPr>
              <w:t>±12,07</w:t>
            </w:r>
          </w:p>
        </w:tc>
        <w:tc>
          <w:tcPr>
            <w:tcW w:w="1619" w:type="dxa"/>
            <w:vAlign w:val="center"/>
          </w:tcPr>
          <w:p w14:paraId="2064238D" w14:textId="77777777" w:rsidR="00B139FC" w:rsidRPr="00826778" w:rsidRDefault="00B139FC" w:rsidP="00B07C5B">
            <w:pPr>
              <w:ind w:left="-111" w:firstLine="111"/>
              <w:jc w:val="both"/>
              <w:rPr>
                <w:rFonts w:cs="Times New Roman"/>
                <w:lang w:val="tr-TR"/>
              </w:rPr>
            </w:pPr>
            <w:r w:rsidRPr="00826778">
              <w:rPr>
                <w:rFonts w:cs="Times New Roman"/>
                <w:lang w:val="tr-TR"/>
              </w:rPr>
              <w:t>78,0 (60-106)</w:t>
            </w:r>
          </w:p>
        </w:tc>
        <w:tc>
          <w:tcPr>
            <w:tcW w:w="1413" w:type="dxa"/>
            <w:vAlign w:val="center"/>
          </w:tcPr>
          <w:p w14:paraId="3CB493C1" w14:textId="77777777" w:rsidR="00B139FC" w:rsidRPr="00826778" w:rsidRDefault="00B139FC" w:rsidP="00B07C5B">
            <w:pPr>
              <w:ind w:left="-105"/>
              <w:jc w:val="both"/>
              <w:rPr>
                <w:rFonts w:cs="Times New Roman"/>
                <w:lang w:val="tr-TR"/>
              </w:rPr>
            </w:pPr>
            <w:r w:rsidRPr="00826778">
              <w:rPr>
                <w:rFonts w:cs="Times New Roman"/>
                <w:lang w:val="tr-TR"/>
              </w:rPr>
              <w:t>62,94</w:t>
            </w:r>
            <w:r w:rsidRPr="00826778">
              <w:rPr>
                <w:rFonts w:cs="Times New Roman"/>
                <w:bCs/>
                <w:lang w:val="tr-TR"/>
              </w:rPr>
              <w:t>±14,15</w:t>
            </w:r>
          </w:p>
        </w:tc>
        <w:tc>
          <w:tcPr>
            <w:tcW w:w="1697" w:type="dxa"/>
            <w:vAlign w:val="center"/>
          </w:tcPr>
          <w:p w14:paraId="769525CB" w14:textId="77777777" w:rsidR="00B139FC" w:rsidRPr="00826778" w:rsidRDefault="00B139FC" w:rsidP="00B07C5B">
            <w:pPr>
              <w:ind w:left="-103"/>
              <w:jc w:val="both"/>
              <w:rPr>
                <w:rFonts w:cs="Times New Roman"/>
                <w:lang w:val="tr-TR"/>
              </w:rPr>
            </w:pPr>
            <w:r w:rsidRPr="00826778">
              <w:rPr>
                <w:rFonts w:cs="Times New Roman"/>
                <w:lang w:val="tr-TR"/>
              </w:rPr>
              <w:t>63,0 (32-91)</w:t>
            </w:r>
          </w:p>
        </w:tc>
        <w:tc>
          <w:tcPr>
            <w:tcW w:w="1011" w:type="dxa"/>
            <w:vAlign w:val="center"/>
          </w:tcPr>
          <w:p w14:paraId="52D7DAA0"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=5,666</w:t>
            </w:r>
          </w:p>
        </w:tc>
        <w:tc>
          <w:tcPr>
            <w:tcW w:w="978" w:type="dxa"/>
            <w:gridSpan w:val="2"/>
            <w:vAlign w:val="center"/>
          </w:tcPr>
          <w:p w14:paraId="3DEB0BF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F0C8C78" w14:textId="77777777" w:rsidTr="00621B48">
        <w:trPr>
          <w:trHeight w:val="317"/>
        </w:trPr>
        <w:tc>
          <w:tcPr>
            <w:tcW w:w="1699" w:type="dxa"/>
            <w:vAlign w:val="center"/>
          </w:tcPr>
          <w:p w14:paraId="330DAE1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2EDB61B9" w14:textId="77777777" w:rsidR="00B139FC" w:rsidRPr="00826778" w:rsidRDefault="00B139FC" w:rsidP="00B07C5B">
            <w:pPr>
              <w:ind w:left="-103"/>
              <w:jc w:val="both"/>
              <w:rPr>
                <w:rFonts w:cs="Times New Roman"/>
                <w:lang w:val="tr-TR"/>
              </w:rPr>
            </w:pPr>
            <w:r w:rsidRPr="00826778">
              <w:rPr>
                <w:rFonts w:cs="Times New Roman"/>
                <w:lang w:val="tr-TR"/>
              </w:rPr>
              <w:t>75,63</w:t>
            </w:r>
            <w:r w:rsidRPr="00826778">
              <w:rPr>
                <w:rFonts w:cs="Times New Roman"/>
                <w:bCs/>
                <w:lang w:val="tr-TR"/>
              </w:rPr>
              <w:t>±11,54</w:t>
            </w:r>
          </w:p>
        </w:tc>
        <w:tc>
          <w:tcPr>
            <w:tcW w:w="1619" w:type="dxa"/>
            <w:vAlign w:val="center"/>
          </w:tcPr>
          <w:p w14:paraId="3140BBBE" w14:textId="77777777" w:rsidR="00B139FC" w:rsidRPr="00826778" w:rsidRDefault="00B139FC" w:rsidP="00B07C5B">
            <w:pPr>
              <w:ind w:left="-111" w:firstLine="111"/>
              <w:jc w:val="both"/>
              <w:rPr>
                <w:rFonts w:cs="Times New Roman"/>
                <w:lang w:val="tr-TR"/>
              </w:rPr>
            </w:pPr>
            <w:r w:rsidRPr="00826778">
              <w:rPr>
                <w:rFonts w:cs="Times New Roman"/>
                <w:lang w:val="tr-TR"/>
              </w:rPr>
              <w:t>73,0 (57-102)</w:t>
            </w:r>
          </w:p>
        </w:tc>
        <w:tc>
          <w:tcPr>
            <w:tcW w:w="1413" w:type="dxa"/>
            <w:vAlign w:val="center"/>
          </w:tcPr>
          <w:p w14:paraId="1B6F3115" w14:textId="77777777" w:rsidR="00B139FC" w:rsidRPr="00826778" w:rsidRDefault="00B139FC" w:rsidP="00B07C5B">
            <w:pPr>
              <w:ind w:left="-105"/>
              <w:jc w:val="both"/>
              <w:rPr>
                <w:rFonts w:cs="Times New Roman"/>
                <w:lang w:val="tr-TR"/>
              </w:rPr>
            </w:pPr>
            <w:r w:rsidRPr="00826778">
              <w:rPr>
                <w:rFonts w:cs="Times New Roman"/>
                <w:lang w:val="tr-TR"/>
              </w:rPr>
              <w:t>58,44</w:t>
            </w:r>
            <w:r w:rsidRPr="00826778">
              <w:rPr>
                <w:rFonts w:cs="Times New Roman"/>
                <w:bCs/>
                <w:lang w:val="tr-TR"/>
              </w:rPr>
              <w:t>±14,29</w:t>
            </w:r>
          </w:p>
        </w:tc>
        <w:tc>
          <w:tcPr>
            <w:tcW w:w="1697" w:type="dxa"/>
            <w:vAlign w:val="center"/>
          </w:tcPr>
          <w:p w14:paraId="13BAA9EE" w14:textId="77777777" w:rsidR="00B139FC" w:rsidRPr="00826778" w:rsidRDefault="00B139FC" w:rsidP="00B07C5B">
            <w:pPr>
              <w:ind w:left="-103"/>
              <w:jc w:val="both"/>
              <w:rPr>
                <w:rFonts w:cs="Times New Roman"/>
                <w:lang w:val="tr-TR"/>
              </w:rPr>
            </w:pPr>
            <w:r w:rsidRPr="00826778">
              <w:rPr>
                <w:rFonts w:cs="Times New Roman"/>
                <w:lang w:val="tr-TR"/>
              </w:rPr>
              <w:t>59,0 (34-101)</w:t>
            </w:r>
          </w:p>
        </w:tc>
        <w:tc>
          <w:tcPr>
            <w:tcW w:w="1011" w:type="dxa"/>
            <w:vAlign w:val="center"/>
          </w:tcPr>
          <w:p w14:paraId="7B15C4E2"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=6,264</w:t>
            </w:r>
          </w:p>
        </w:tc>
        <w:tc>
          <w:tcPr>
            <w:tcW w:w="978" w:type="dxa"/>
            <w:gridSpan w:val="2"/>
            <w:vAlign w:val="center"/>
          </w:tcPr>
          <w:p w14:paraId="0D2EFF8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2B75C58" w14:textId="77777777" w:rsidTr="00621B48">
        <w:trPr>
          <w:trHeight w:val="317"/>
        </w:trPr>
        <w:tc>
          <w:tcPr>
            <w:tcW w:w="1699" w:type="dxa"/>
            <w:vAlign w:val="center"/>
          </w:tcPr>
          <w:p w14:paraId="7F75AF8E"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60DCE43A" w14:textId="77777777" w:rsidR="00B139FC" w:rsidRPr="00826778" w:rsidRDefault="00B139FC" w:rsidP="00B07C5B">
            <w:pPr>
              <w:ind w:left="-103"/>
              <w:jc w:val="both"/>
              <w:rPr>
                <w:rFonts w:cs="Times New Roman"/>
                <w:lang w:val="tr-TR"/>
              </w:rPr>
            </w:pPr>
            <w:r w:rsidRPr="00826778">
              <w:rPr>
                <w:rFonts w:cs="Times New Roman"/>
                <w:lang w:val="tr-TR"/>
              </w:rPr>
              <w:t>72,74</w:t>
            </w:r>
            <w:r w:rsidRPr="00826778">
              <w:rPr>
                <w:rFonts w:cs="Times New Roman"/>
                <w:bCs/>
                <w:lang w:val="tr-TR"/>
              </w:rPr>
              <w:t>±12,02</w:t>
            </w:r>
          </w:p>
        </w:tc>
        <w:tc>
          <w:tcPr>
            <w:tcW w:w="1619" w:type="dxa"/>
            <w:vAlign w:val="center"/>
          </w:tcPr>
          <w:p w14:paraId="152C78D6" w14:textId="77777777" w:rsidR="00B139FC" w:rsidRPr="00826778" w:rsidRDefault="00B139FC" w:rsidP="00B07C5B">
            <w:pPr>
              <w:ind w:left="-111" w:firstLine="111"/>
              <w:jc w:val="both"/>
              <w:rPr>
                <w:rFonts w:cs="Times New Roman"/>
                <w:lang w:val="tr-TR"/>
              </w:rPr>
            </w:pPr>
            <w:r w:rsidRPr="00826778">
              <w:rPr>
                <w:rFonts w:cs="Times New Roman"/>
                <w:lang w:val="tr-TR"/>
              </w:rPr>
              <w:t>72,0 (47-109)</w:t>
            </w:r>
          </w:p>
        </w:tc>
        <w:tc>
          <w:tcPr>
            <w:tcW w:w="1413" w:type="dxa"/>
            <w:vAlign w:val="center"/>
          </w:tcPr>
          <w:p w14:paraId="66247591" w14:textId="77777777" w:rsidR="00B139FC" w:rsidRPr="00826778" w:rsidRDefault="00B139FC" w:rsidP="00B07C5B">
            <w:pPr>
              <w:ind w:left="-105"/>
              <w:jc w:val="both"/>
              <w:rPr>
                <w:rFonts w:cs="Times New Roman"/>
                <w:lang w:val="tr-TR"/>
              </w:rPr>
            </w:pPr>
            <w:r w:rsidRPr="00826778">
              <w:rPr>
                <w:rFonts w:cs="Times New Roman"/>
                <w:lang w:val="tr-TR"/>
              </w:rPr>
              <w:t>55,00</w:t>
            </w:r>
            <w:r w:rsidRPr="00826778">
              <w:rPr>
                <w:rFonts w:cs="Times New Roman"/>
                <w:bCs/>
                <w:lang w:val="tr-TR"/>
              </w:rPr>
              <w:t>±10,87</w:t>
            </w:r>
          </w:p>
        </w:tc>
        <w:tc>
          <w:tcPr>
            <w:tcW w:w="1697" w:type="dxa"/>
            <w:vAlign w:val="center"/>
          </w:tcPr>
          <w:p w14:paraId="1FBF34FD" w14:textId="77777777" w:rsidR="00B139FC" w:rsidRPr="00826778" w:rsidRDefault="00B139FC" w:rsidP="00B07C5B">
            <w:pPr>
              <w:ind w:left="-103"/>
              <w:jc w:val="both"/>
              <w:rPr>
                <w:rFonts w:cs="Times New Roman"/>
                <w:lang w:val="tr-TR"/>
              </w:rPr>
            </w:pPr>
            <w:r w:rsidRPr="00826778">
              <w:rPr>
                <w:rFonts w:cs="Times New Roman"/>
                <w:lang w:val="tr-TR"/>
              </w:rPr>
              <w:t>53,5 (28-86)</w:t>
            </w:r>
          </w:p>
        </w:tc>
        <w:tc>
          <w:tcPr>
            <w:tcW w:w="1011" w:type="dxa"/>
            <w:vAlign w:val="center"/>
          </w:tcPr>
          <w:p w14:paraId="05608450"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=6,217</w:t>
            </w:r>
          </w:p>
        </w:tc>
        <w:tc>
          <w:tcPr>
            <w:tcW w:w="978" w:type="dxa"/>
            <w:gridSpan w:val="2"/>
            <w:vAlign w:val="center"/>
          </w:tcPr>
          <w:p w14:paraId="62C09F97"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53FD3DB" w14:textId="77777777" w:rsidTr="00621B48">
        <w:trPr>
          <w:trHeight w:val="317"/>
        </w:trPr>
        <w:tc>
          <w:tcPr>
            <w:tcW w:w="1699" w:type="dxa"/>
            <w:vAlign w:val="center"/>
          </w:tcPr>
          <w:p w14:paraId="1F5E527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008D94EB" w14:textId="77777777" w:rsidR="00B139FC" w:rsidRPr="00826778" w:rsidRDefault="00B139FC" w:rsidP="00B07C5B">
            <w:pPr>
              <w:ind w:left="-103"/>
              <w:jc w:val="both"/>
              <w:rPr>
                <w:rFonts w:cs="Times New Roman"/>
                <w:lang w:val="tr-TR"/>
              </w:rPr>
            </w:pPr>
            <w:r w:rsidRPr="00826778">
              <w:rPr>
                <w:rFonts w:cs="Times New Roman"/>
                <w:lang w:val="tr-TR"/>
              </w:rPr>
              <w:t>67,35</w:t>
            </w:r>
            <w:r w:rsidRPr="00826778">
              <w:rPr>
                <w:rFonts w:cs="Times New Roman"/>
                <w:bCs/>
                <w:lang w:val="tr-TR"/>
              </w:rPr>
              <w:t>±9,63</w:t>
            </w:r>
          </w:p>
        </w:tc>
        <w:tc>
          <w:tcPr>
            <w:tcW w:w="1619" w:type="dxa"/>
            <w:vAlign w:val="center"/>
          </w:tcPr>
          <w:p w14:paraId="5296A302" w14:textId="77777777" w:rsidR="00B139FC" w:rsidRPr="00826778" w:rsidRDefault="00B139FC" w:rsidP="00B07C5B">
            <w:pPr>
              <w:ind w:left="-111" w:firstLine="111"/>
              <w:jc w:val="both"/>
              <w:rPr>
                <w:rFonts w:cs="Times New Roman"/>
                <w:lang w:val="tr-TR"/>
              </w:rPr>
            </w:pPr>
            <w:r w:rsidRPr="00826778">
              <w:rPr>
                <w:rFonts w:cs="Times New Roman"/>
                <w:lang w:val="tr-TR"/>
              </w:rPr>
              <w:t>65,0 (52-91)</w:t>
            </w:r>
          </w:p>
        </w:tc>
        <w:tc>
          <w:tcPr>
            <w:tcW w:w="1413" w:type="dxa"/>
            <w:vAlign w:val="center"/>
          </w:tcPr>
          <w:p w14:paraId="77F860EF" w14:textId="77777777" w:rsidR="00B139FC" w:rsidRPr="00826778" w:rsidRDefault="00B139FC" w:rsidP="00B07C5B">
            <w:pPr>
              <w:ind w:left="-105"/>
              <w:jc w:val="both"/>
              <w:rPr>
                <w:rFonts w:cs="Times New Roman"/>
                <w:lang w:val="tr-TR"/>
              </w:rPr>
            </w:pPr>
            <w:r w:rsidRPr="00826778">
              <w:rPr>
                <w:rFonts w:cs="Times New Roman"/>
                <w:lang w:val="tr-TR"/>
              </w:rPr>
              <w:t>53,48</w:t>
            </w:r>
            <w:r w:rsidRPr="00826778">
              <w:rPr>
                <w:rFonts w:cs="Times New Roman"/>
                <w:bCs/>
                <w:lang w:val="tr-TR"/>
              </w:rPr>
              <w:t>±8,93</w:t>
            </w:r>
          </w:p>
        </w:tc>
        <w:tc>
          <w:tcPr>
            <w:tcW w:w="1697" w:type="dxa"/>
            <w:vAlign w:val="center"/>
          </w:tcPr>
          <w:p w14:paraId="0EABBAFF" w14:textId="77777777" w:rsidR="00B139FC" w:rsidRPr="00826778" w:rsidRDefault="00B139FC" w:rsidP="00B07C5B">
            <w:pPr>
              <w:ind w:left="-103"/>
              <w:jc w:val="both"/>
              <w:rPr>
                <w:rFonts w:cs="Times New Roman"/>
                <w:lang w:val="tr-TR"/>
              </w:rPr>
            </w:pPr>
            <w:r w:rsidRPr="00826778">
              <w:rPr>
                <w:rFonts w:cs="Times New Roman"/>
                <w:lang w:val="tr-TR"/>
              </w:rPr>
              <w:t>52,5 (36-86)</w:t>
            </w:r>
          </w:p>
        </w:tc>
        <w:tc>
          <w:tcPr>
            <w:tcW w:w="1011" w:type="dxa"/>
            <w:vAlign w:val="center"/>
          </w:tcPr>
          <w:p w14:paraId="6D317A03"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=6,111</w:t>
            </w:r>
          </w:p>
        </w:tc>
        <w:tc>
          <w:tcPr>
            <w:tcW w:w="978" w:type="dxa"/>
            <w:gridSpan w:val="2"/>
            <w:vAlign w:val="center"/>
          </w:tcPr>
          <w:p w14:paraId="1E22B9D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A790C10" w14:textId="77777777" w:rsidTr="00621B48">
        <w:trPr>
          <w:trHeight w:val="317"/>
        </w:trPr>
        <w:tc>
          <w:tcPr>
            <w:tcW w:w="1699" w:type="dxa"/>
            <w:vAlign w:val="center"/>
          </w:tcPr>
          <w:p w14:paraId="6CAF4A3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1BBF92D3" w14:textId="77777777" w:rsidR="00B139FC" w:rsidRPr="00826778" w:rsidRDefault="00B139FC" w:rsidP="00B07C5B">
            <w:pPr>
              <w:ind w:left="-103"/>
              <w:jc w:val="both"/>
              <w:rPr>
                <w:rFonts w:cs="Times New Roman"/>
                <w:lang w:val="tr-TR"/>
              </w:rPr>
            </w:pPr>
            <w:r w:rsidRPr="00826778">
              <w:rPr>
                <w:rFonts w:cs="Times New Roman"/>
                <w:lang w:val="tr-TR"/>
              </w:rPr>
              <w:t>65,30</w:t>
            </w:r>
            <w:r w:rsidRPr="00826778">
              <w:rPr>
                <w:rFonts w:cs="Times New Roman"/>
                <w:bCs/>
                <w:lang w:val="tr-TR"/>
              </w:rPr>
              <w:t>±10,87</w:t>
            </w:r>
          </w:p>
        </w:tc>
        <w:tc>
          <w:tcPr>
            <w:tcW w:w="1619" w:type="dxa"/>
            <w:vAlign w:val="center"/>
          </w:tcPr>
          <w:p w14:paraId="1F7076F4" w14:textId="77777777" w:rsidR="00B139FC" w:rsidRPr="00826778" w:rsidRDefault="00B139FC" w:rsidP="00B07C5B">
            <w:pPr>
              <w:ind w:left="-111" w:firstLine="111"/>
              <w:jc w:val="both"/>
              <w:rPr>
                <w:rFonts w:cs="Times New Roman"/>
                <w:lang w:val="tr-TR"/>
              </w:rPr>
            </w:pPr>
            <w:r w:rsidRPr="00826778">
              <w:rPr>
                <w:rFonts w:cs="Times New Roman"/>
                <w:lang w:val="tr-TR"/>
              </w:rPr>
              <w:t>64,0 (45-92)</w:t>
            </w:r>
          </w:p>
        </w:tc>
        <w:tc>
          <w:tcPr>
            <w:tcW w:w="1413" w:type="dxa"/>
            <w:vAlign w:val="center"/>
          </w:tcPr>
          <w:p w14:paraId="3890415D" w14:textId="77777777" w:rsidR="00B139FC" w:rsidRPr="00826778" w:rsidRDefault="00B139FC" w:rsidP="00B07C5B">
            <w:pPr>
              <w:ind w:left="-105"/>
              <w:jc w:val="both"/>
              <w:rPr>
                <w:rFonts w:cs="Times New Roman"/>
                <w:lang w:val="tr-TR"/>
              </w:rPr>
            </w:pPr>
            <w:r w:rsidRPr="00826778">
              <w:rPr>
                <w:rFonts w:cs="Times New Roman"/>
                <w:lang w:val="tr-TR"/>
              </w:rPr>
              <w:t>55,69</w:t>
            </w:r>
            <w:r w:rsidRPr="00826778">
              <w:rPr>
                <w:rFonts w:cs="Times New Roman"/>
                <w:bCs/>
                <w:lang w:val="tr-TR"/>
              </w:rPr>
              <w:t>±11,63</w:t>
            </w:r>
          </w:p>
        </w:tc>
        <w:tc>
          <w:tcPr>
            <w:tcW w:w="1697" w:type="dxa"/>
            <w:vAlign w:val="center"/>
          </w:tcPr>
          <w:p w14:paraId="112854A5" w14:textId="77777777" w:rsidR="00B139FC" w:rsidRPr="00826778" w:rsidRDefault="00B139FC" w:rsidP="00B07C5B">
            <w:pPr>
              <w:ind w:left="-103"/>
              <w:jc w:val="both"/>
              <w:rPr>
                <w:rFonts w:cs="Times New Roman"/>
                <w:lang w:val="tr-TR"/>
              </w:rPr>
            </w:pPr>
            <w:r w:rsidRPr="00826778">
              <w:rPr>
                <w:rFonts w:cs="Times New Roman"/>
                <w:lang w:val="tr-TR"/>
              </w:rPr>
              <w:t>53,5 (36-94)</w:t>
            </w:r>
          </w:p>
        </w:tc>
        <w:tc>
          <w:tcPr>
            <w:tcW w:w="1011" w:type="dxa"/>
            <w:vAlign w:val="center"/>
          </w:tcPr>
          <w:p w14:paraId="5343F8D6"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=4,312</w:t>
            </w:r>
          </w:p>
        </w:tc>
        <w:tc>
          <w:tcPr>
            <w:tcW w:w="978" w:type="dxa"/>
            <w:gridSpan w:val="2"/>
            <w:vAlign w:val="center"/>
          </w:tcPr>
          <w:p w14:paraId="71ADFABD"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05AE23B4" w14:textId="77777777" w:rsidTr="00621B48">
        <w:trPr>
          <w:trHeight w:val="317"/>
        </w:trPr>
        <w:tc>
          <w:tcPr>
            <w:tcW w:w="1699" w:type="dxa"/>
            <w:vAlign w:val="center"/>
          </w:tcPr>
          <w:p w14:paraId="50D08EC3"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C01BD95" w14:textId="77777777" w:rsidR="00B139FC" w:rsidRPr="00826778" w:rsidRDefault="00B139FC" w:rsidP="00B07C5B">
            <w:pPr>
              <w:ind w:left="-103"/>
              <w:jc w:val="both"/>
              <w:rPr>
                <w:rFonts w:cs="Times New Roman"/>
                <w:lang w:val="tr-TR"/>
              </w:rPr>
            </w:pPr>
            <w:r w:rsidRPr="00826778">
              <w:rPr>
                <w:rFonts w:cs="Times New Roman"/>
                <w:lang w:val="tr-TR"/>
              </w:rPr>
              <w:t>68,42</w:t>
            </w:r>
            <w:r w:rsidRPr="00826778">
              <w:rPr>
                <w:rFonts w:cs="Times New Roman"/>
                <w:bCs/>
                <w:lang w:val="tr-TR"/>
              </w:rPr>
              <w:t>±12,81</w:t>
            </w:r>
          </w:p>
        </w:tc>
        <w:tc>
          <w:tcPr>
            <w:tcW w:w="1619" w:type="dxa"/>
            <w:vAlign w:val="center"/>
          </w:tcPr>
          <w:p w14:paraId="19D2E8CE" w14:textId="77777777" w:rsidR="00B139FC" w:rsidRPr="00826778" w:rsidRDefault="00B139FC" w:rsidP="00B07C5B">
            <w:pPr>
              <w:ind w:left="-111" w:firstLine="111"/>
              <w:jc w:val="both"/>
              <w:rPr>
                <w:rFonts w:cs="Times New Roman"/>
                <w:lang w:val="tr-TR"/>
              </w:rPr>
            </w:pPr>
            <w:r w:rsidRPr="00826778">
              <w:rPr>
                <w:rFonts w:cs="Times New Roman"/>
                <w:lang w:val="tr-TR"/>
              </w:rPr>
              <w:t>69,0 (51-95)</w:t>
            </w:r>
          </w:p>
        </w:tc>
        <w:tc>
          <w:tcPr>
            <w:tcW w:w="1413" w:type="dxa"/>
            <w:vAlign w:val="center"/>
          </w:tcPr>
          <w:p w14:paraId="4B39DB10" w14:textId="77777777" w:rsidR="00B139FC" w:rsidRPr="00826778" w:rsidRDefault="00B139FC" w:rsidP="00B07C5B">
            <w:pPr>
              <w:ind w:left="-105"/>
              <w:jc w:val="both"/>
              <w:rPr>
                <w:rFonts w:cs="Times New Roman"/>
                <w:lang w:val="tr-TR"/>
              </w:rPr>
            </w:pPr>
            <w:r w:rsidRPr="00826778">
              <w:rPr>
                <w:rFonts w:cs="Times New Roman"/>
                <w:lang w:val="tr-TR"/>
              </w:rPr>
              <w:t>56,06</w:t>
            </w:r>
            <w:r w:rsidRPr="00826778">
              <w:rPr>
                <w:rFonts w:cs="Times New Roman"/>
                <w:bCs/>
                <w:lang w:val="tr-TR"/>
              </w:rPr>
              <w:t>±14,04</w:t>
            </w:r>
          </w:p>
        </w:tc>
        <w:tc>
          <w:tcPr>
            <w:tcW w:w="1697" w:type="dxa"/>
            <w:vAlign w:val="center"/>
          </w:tcPr>
          <w:p w14:paraId="0595BF72" w14:textId="77777777" w:rsidR="00B139FC" w:rsidRPr="00826778" w:rsidRDefault="00B139FC" w:rsidP="00B07C5B">
            <w:pPr>
              <w:ind w:left="-103"/>
              <w:jc w:val="both"/>
              <w:rPr>
                <w:rFonts w:cs="Times New Roman"/>
                <w:lang w:val="tr-TR"/>
              </w:rPr>
            </w:pPr>
            <w:r w:rsidRPr="00826778">
              <w:rPr>
                <w:rFonts w:cs="Times New Roman"/>
                <w:lang w:val="tr-TR"/>
              </w:rPr>
              <w:t>51,0 (41-121)</w:t>
            </w:r>
          </w:p>
        </w:tc>
        <w:tc>
          <w:tcPr>
            <w:tcW w:w="1011" w:type="dxa"/>
            <w:vAlign w:val="center"/>
          </w:tcPr>
          <w:p w14:paraId="5CDE2897"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=4,972</w:t>
            </w:r>
          </w:p>
        </w:tc>
        <w:tc>
          <w:tcPr>
            <w:tcW w:w="978" w:type="dxa"/>
            <w:gridSpan w:val="2"/>
            <w:vAlign w:val="center"/>
          </w:tcPr>
          <w:p w14:paraId="51C8213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F35922A" w14:textId="77777777" w:rsidTr="00621B48">
        <w:trPr>
          <w:trHeight w:val="317"/>
        </w:trPr>
        <w:tc>
          <w:tcPr>
            <w:tcW w:w="1699" w:type="dxa"/>
            <w:tcBorders>
              <w:bottom w:val="single" w:sz="4" w:space="0" w:color="auto"/>
            </w:tcBorders>
            <w:vAlign w:val="center"/>
          </w:tcPr>
          <w:p w14:paraId="049C6E23"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039DB9B" w14:textId="77777777" w:rsidR="00B139FC" w:rsidRPr="00826778" w:rsidRDefault="00B139FC" w:rsidP="00B07C5B">
            <w:pPr>
              <w:ind w:left="-103"/>
              <w:jc w:val="both"/>
              <w:rPr>
                <w:rFonts w:cs="Times New Roman"/>
                <w:lang w:val="tr-TR"/>
              </w:rPr>
            </w:pPr>
            <w:r w:rsidRPr="00826778">
              <w:rPr>
                <w:rFonts w:cs="Times New Roman"/>
                <w:lang w:val="tr-TR"/>
              </w:rPr>
              <w:t>67,44</w:t>
            </w:r>
            <w:r w:rsidRPr="00826778">
              <w:rPr>
                <w:rFonts w:cs="Times New Roman"/>
                <w:bCs/>
                <w:lang w:val="tr-TR"/>
              </w:rPr>
              <w:t>±11,39</w:t>
            </w:r>
          </w:p>
        </w:tc>
        <w:tc>
          <w:tcPr>
            <w:tcW w:w="1619" w:type="dxa"/>
            <w:tcBorders>
              <w:bottom w:val="single" w:sz="4" w:space="0" w:color="auto"/>
            </w:tcBorders>
            <w:vAlign w:val="center"/>
          </w:tcPr>
          <w:p w14:paraId="46AA8733" w14:textId="77777777" w:rsidR="00B139FC" w:rsidRPr="00826778" w:rsidRDefault="00B139FC" w:rsidP="00B07C5B">
            <w:pPr>
              <w:ind w:left="-111" w:firstLine="111"/>
              <w:jc w:val="both"/>
              <w:rPr>
                <w:rFonts w:cs="Times New Roman"/>
                <w:lang w:val="tr-TR"/>
              </w:rPr>
            </w:pPr>
            <w:r w:rsidRPr="00826778">
              <w:rPr>
                <w:rFonts w:cs="Times New Roman"/>
                <w:lang w:val="tr-TR"/>
              </w:rPr>
              <w:t>65,0 (52-99)</w:t>
            </w:r>
          </w:p>
        </w:tc>
        <w:tc>
          <w:tcPr>
            <w:tcW w:w="1413" w:type="dxa"/>
            <w:tcBorders>
              <w:bottom w:val="single" w:sz="4" w:space="0" w:color="auto"/>
            </w:tcBorders>
            <w:vAlign w:val="center"/>
          </w:tcPr>
          <w:p w14:paraId="17118AB8" w14:textId="77777777" w:rsidR="00B139FC" w:rsidRPr="00826778" w:rsidRDefault="00B139FC" w:rsidP="00B07C5B">
            <w:pPr>
              <w:ind w:left="-105"/>
              <w:jc w:val="both"/>
              <w:rPr>
                <w:rFonts w:cs="Times New Roman"/>
                <w:lang w:val="tr-TR"/>
              </w:rPr>
            </w:pPr>
            <w:r w:rsidRPr="00826778">
              <w:rPr>
                <w:rFonts w:cs="Times New Roman"/>
                <w:lang w:val="tr-TR"/>
              </w:rPr>
              <w:t>59,90</w:t>
            </w:r>
            <w:r w:rsidRPr="00826778">
              <w:rPr>
                <w:rFonts w:cs="Times New Roman"/>
                <w:bCs/>
                <w:lang w:val="tr-TR"/>
              </w:rPr>
              <w:t>±13,18</w:t>
            </w:r>
          </w:p>
        </w:tc>
        <w:tc>
          <w:tcPr>
            <w:tcW w:w="1697" w:type="dxa"/>
            <w:tcBorders>
              <w:bottom w:val="single" w:sz="4" w:space="0" w:color="auto"/>
            </w:tcBorders>
            <w:vAlign w:val="center"/>
          </w:tcPr>
          <w:p w14:paraId="170378E2" w14:textId="77777777" w:rsidR="00B139FC" w:rsidRPr="00826778" w:rsidRDefault="00B139FC" w:rsidP="00B07C5B">
            <w:pPr>
              <w:ind w:left="-103"/>
              <w:jc w:val="both"/>
              <w:rPr>
                <w:rFonts w:cs="Times New Roman"/>
                <w:lang w:val="tr-TR"/>
              </w:rPr>
            </w:pPr>
            <w:r w:rsidRPr="00826778">
              <w:rPr>
                <w:rFonts w:cs="Times New Roman"/>
                <w:lang w:val="tr-TR"/>
              </w:rPr>
              <w:t>58,0 (40-104)</w:t>
            </w:r>
          </w:p>
        </w:tc>
        <w:tc>
          <w:tcPr>
            <w:tcW w:w="1011" w:type="dxa"/>
            <w:tcBorders>
              <w:bottom w:val="single" w:sz="4" w:space="0" w:color="auto"/>
            </w:tcBorders>
            <w:vAlign w:val="center"/>
          </w:tcPr>
          <w:p w14:paraId="7B4126E0"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=3,226</w:t>
            </w:r>
          </w:p>
        </w:tc>
        <w:tc>
          <w:tcPr>
            <w:tcW w:w="978" w:type="dxa"/>
            <w:gridSpan w:val="2"/>
            <w:tcBorders>
              <w:bottom w:val="single" w:sz="4" w:space="0" w:color="auto"/>
            </w:tcBorders>
            <w:vAlign w:val="center"/>
          </w:tcPr>
          <w:p w14:paraId="0D7D691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56A8112B" w14:textId="77777777" w:rsidTr="00621B48">
        <w:trPr>
          <w:trHeight w:val="317"/>
        </w:trPr>
        <w:tc>
          <w:tcPr>
            <w:tcW w:w="1699" w:type="dxa"/>
            <w:tcBorders>
              <w:top w:val="single" w:sz="4" w:space="0" w:color="auto"/>
              <w:bottom w:val="single" w:sz="4" w:space="0" w:color="auto"/>
            </w:tcBorders>
            <w:vAlign w:val="center"/>
          </w:tcPr>
          <w:p w14:paraId="653523EE"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42B0570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=92,514; p&lt;</w:t>
            </w:r>
            <w:r w:rsidRPr="00826778">
              <w:rPr>
                <w:rFonts w:cs="Times New Roman"/>
                <w:b/>
                <w:bCs/>
                <w:lang w:val="tr-TR"/>
              </w:rPr>
              <w:t>0,001</w:t>
            </w:r>
          </w:p>
        </w:tc>
        <w:tc>
          <w:tcPr>
            <w:tcW w:w="3110" w:type="dxa"/>
            <w:gridSpan w:val="2"/>
            <w:tcBorders>
              <w:bottom w:val="single" w:sz="4" w:space="0" w:color="auto"/>
            </w:tcBorders>
            <w:vAlign w:val="center"/>
          </w:tcPr>
          <w:p w14:paraId="02075AC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=114,060;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F3300E0"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2B57722" w14:textId="77777777" w:rsidR="00B139FC" w:rsidRPr="00826778" w:rsidRDefault="00B139FC" w:rsidP="00B07C5B">
            <w:pPr>
              <w:jc w:val="both"/>
              <w:rPr>
                <w:rFonts w:cs="Times New Roman"/>
                <w:lang w:val="tr-TR"/>
              </w:rPr>
            </w:pPr>
          </w:p>
        </w:tc>
      </w:tr>
      <w:tr w:rsidR="00B139FC" w:rsidRPr="00826778" w14:paraId="1AED823E" w14:textId="77777777" w:rsidTr="00621B48">
        <w:trPr>
          <w:trHeight w:val="317"/>
        </w:trPr>
        <w:tc>
          <w:tcPr>
            <w:tcW w:w="9909" w:type="dxa"/>
            <w:gridSpan w:val="8"/>
            <w:shd w:val="clear" w:color="auto" w:fill="D9D9D9" w:themeFill="background1" w:themeFillShade="D9"/>
            <w:vAlign w:val="center"/>
          </w:tcPr>
          <w:p w14:paraId="08A772D8" w14:textId="77777777" w:rsidR="00B139FC" w:rsidRPr="00826778" w:rsidRDefault="00B139FC" w:rsidP="00B07C5B">
            <w:pPr>
              <w:jc w:val="both"/>
              <w:rPr>
                <w:rFonts w:cs="Times New Roman"/>
                <w:b/>
                <w:bCs/>
                <w:lang w:val="tr-TR"/>
              </w:rPr>
            </w:pPr>
            <w:r w:rsidRPr="00826778">
              <w:rPr>
                <w:rFonts w:cs="Times New Roman"/>
                <w:b/>
                <w:bCs/>
                <w:lang w:val="tr-TR"/>
              </w:rPr>
              <w:t>OAB</w:t>
            </w:r>
          </w:p>
        </w:tc>
      </w:tr>
      <w:tr w:rsidR="00B139FC" w:rsidRPr="00826778" w14:paraId="132A08BC" w14:textId="77777777" w:rsidTr="00621B48">
        <w:trPr>
          <w:trHeight w:val="317"/>
        </w:trPr>
        <w:tc>
          <w:tcPr>
            <w:tcW w:w="1699" w:type="dxa"/>
            <w:tcBorders>
              <w:top w:val="single" w:sz="4" w:space="0" w:color="auto"/>
            </w:tcBorders>
            <w:vAlign w:val="center"/>
          </w:tcPr>
          <w:p w14:paraId="24AA39B9" w14:textId="77777777" w:rsidR="00B139FC" w:rsidRPr="00826778" w:rsidRDefault="00B139FC" w:rsidP="00B07C5B">
            <w:pPr>
              <w:ind w:left="176"/>
              <w:jc w:val="both"/>
              <w:rPr>
                <w:rFonts w:cs="Times New Roman"/>
                <w:lang w:val="tr-TR"/>
              </w:rPr>
            </w:pPr>
            <w:r w:rsidRPr="00826778">
              <w:rPr>
                <w:rFonts w:cs="Times New Roman"/>
                <w:lang w:val="tr-TR"/>
              </w:rPr>
              <w:lastRenderedPageBreak/>
              <w:t>Bazal</w:t>
            </w:r>
          </w:p>
        </w:tc>
        <w:tc>
          <w:tcPr>
            <w:tcW w:w="1492" w:type="dxa"/>
            <w:tcBorders>
              <w:top w:val="single" w:sz="4" w:space="0" w:color="auto"/>
            </w:tcBorders>
            <w:vAlign w:val="center"/>
          </w:tcPr>
          <w:p w14:paraId="317546B3" w14:textId="77777777" w:rsidR="00B139FC" w:rsidRPr="00826778" w:rsidRDefault="00B139FC" w:rsidP="00B07C5B">
            <w:pPr>
              <w:jc w:val="both"/>
              <w:rPr>
                <w:rFonts w:cs="Times New Roman"/>
                <w:lang w:val="tr-TR"/>
              </w:rPr>
            </w:pPr>
            <w:r w:rsidRPr="00826778">
              <w:rPr>
                <w:rFonts w:cs="Times New Roman"/>
                <w:lang w:val="tr-TR"/>
              </w:rPr>
              <w:t>108,58</w:t>
            </w:r>
            <w:r w:rsidRPr="00826778">
              <w:rPr>
                <w:rFonts w:cs="Times New Roman"/>
                <w:bCs/>
                <w:lang w:val="tr-TR"/>
              </w:rPr>
              <w:t>±13,47</w:t>
            </w:r>
          </w:p>
        </w:tc>
        <w:tc>
          <w:tcPr>
            <w:tcW w:w="1619" w:type="dxa"/>
            <w:tcBorders>
              <w:top w:val="single" w:sz="4" w:space="0" w:color="auto"/>
            </w:tcBorders>
            <w:vAlign w:val="center"/>
          </w:tcPr>
          <w:p w14:paraId="7B26085B" w14:textId="77777777" w:rsidR="00B139FC" w:rsidRPr="00826778" w:rsidRDefault="00B139FC" w:rsidP="00B07C5B">
            <w:pPr>
              <w:ind w:left="-111"/>
              <w:jc w:val="both"/>
              <w:rPr>
                <w:rFonts w:cs="Times New Roman"/>
                <w:lang w:val="tr-TR"/>
              </w:rPr>
            </w:pPr>
            <w:r w:rsidRPr="00826778">
              <w:rPr>
                <w:rFonts w:cs="Times New Roman"/>
                <w:lang w:val="tr-TR"/>
              </w:rPr>
              <w:t>109,0 (80-136)</w:t>
            </w:r>
          </w:p>
        </w:tc>
        <w:tc>
          <w:tcPr>
            <w:tcW w:w="1413" w:type="dxa"/>
            <w:tcBorders>
              <w:top w:val="single" w:sz="4" w:space="0" w:color="auto"/>
            </w:tcBorders>
            <w:vAlign w:val="center"/>
          </w:tcPr>
          <w:p w14:paraId="7D1B8843" w14:textId="77777777" w:rsidR="00B139FC" w:rsidRPr="00826778" w:rsidRDefault="00B139FC" w:rsidP="00B07C5B">
            <w:pPr>
              <w:ind w:left="-105"/>
              <w:jc w:val="both"/>
              <w:rPr>
                <w:rFonts w:cs="Times New Roman"/>
                <w:lang w:val="tr-TR"/>
              </w:rPr>
            </w:pPr>
            <w:r w:rsidRPr="00826778">
              <w:rPr>
                <w:rFonts w:cs="Times New Roman"/>
                <w:lang w:val="tr-TR"/>
              </w:rPr>
              <w:t>102,81</w:t>
            </w:r>
            <w:r w:rsidRPr="00826778">
              <w:rPr>
                <w:rFonts w:cs="Times New Roman"/>
                <w:bCs/>
                <w:lang w:val="tr-TR"/>
              </w:rPr>
              <w:t>±13,78</w:t>
            </w:r>
          </w:p>
        </w:tc>
        <w:tc>
          <w:tcPr>
            <w:tcW w:w="1697" w:type="dxa"/>
            <w:tcBorders>
              <w:top w:val="single" w:sz="4" w:space="0" w:color="auto"/>
            </w:tcBorders>
            <w:vAlign w:val="center"/>
          </w:tcPr>
          <w:p w14:paraId="24476043" w14:textId="77777777" w:rsidR="00B139FC" w:rsidRPr="00826778" w:rsidRDefault="00B139FC" w:rsidP="00B07C5B">
            <w:pPr>
              <w:ind w:left="-103"/>
              <w:jc w:val="both"/>
              <w:rPr>
                <w:rFonts w:cs="Times New Roman"/>
                <w:lang w:val="tr-TR"/>
              </w:rPr>
            </w:pPr>
            <w:r w:rsidRPr="00826778">
              <w:rPr>
                <w:rFonts w:cs="Times New Roman"/>
                <w:lang w:val="tr-TR"/>
              </w:rPr>
              <w:t>104,0 (74-126)</w:t>
            </w:r>
          </w:p>
        </w:tc>
        <w:tc>
          <w:tcPr>
            <w:tcW w:w="1011" w:type="dxa"/>
            <w:tcBorders>
              <w:top w:val="single" w:sz="4" w:space="0" w:color="auto"/>
            </w:tcBorders>
            <w:vAlign w:val="center"/>
          </w:tcPr>
          <w:p w14:paraId="6144AFCC"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=1,710</w:t>
            </w:r>
          </w:p>
        </w:tc>
        <w:tc>
          <w:tcPr>
            <w:tcW w:w="978" w:type="dxa"/>
            <w:gridSpan w:val="2"/>
            <w:tcBorders>
              <w:top w:val="single" w:sz="4" w:space="0" w:color="auto"/>
            </w:tcBorders>
            <w:vAlign w:val="center"/>
          </w:tcPr>
          <w:p w14:paraId="23190D9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=0,087</w:t>
            </w:r>
          </w:p>
        </w:tc>
      </w:tr>
      <w:tr w:rsidR="00B139FC" w:rsidRPr="00826778" w14:paraId="7D41D677" w14:textId="77777777" w:rsidTr="00621B48">
        <w:trPr>
          <w:trHeight w:val="317"/>
        </w:trPr>
        <w:tc>
          <w:tcPr>
            <w:tcW w:w="1699" w:type="dxa"/>
            <w:vAlign w:val="center"/>
          </w:tcPr>
          <w:p w14:paraId="4E9DC958"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164225E3" w14:textId="77777777" w:rsidR="00B139FC" w:rsidRPr="00826778" w:rsidRDefault="00B139FC" w:rsidP="00B07C5B">
            <w:pPr>
              <w:ind w:left="-103"/>
              <w:jc w:val="both"/>
              <w:rPr>
                <w:rFonts w:cs="Times New Roman"/>
                <w:lang w:val="tr-TR"/>
              </w:rPr>
            </w:pPr>
            <w:r w:rsidRPr="00826778">
              <w:rPr>
                <w:rFonts w:cs="Times New Roman"/>
                <w:lang w:val="tr-TR"/>
              </w:rPr>
              <w:t>92,05</w:t>
            </w:r>
            <w:r w:rsidRPr="00826778">
              <w:rPr>
                <w:rFonts w:cs="Times New Roman"/>
                <w:bCs/>
                <w:lang w:val="tr-TR"/>
              </w:rPr>
              <w:t>±13,26</w:t>
            </w:r>
          </w:p>
        </w:tc>
        <w:tc>
          <w:tcPr>
            <w:tcW w:w="1619" w:type="dxa"/>
            <w:vAlign w:val="center"/>
          </w:tcPr>
          <w:p w14:paraId="02B4450B" w14:textId="77777777" w:rsidR="00B139FC" w:rsidRPr="00826778" w:rsidRDefault="00B139FC" w:rsidP="00B07C5B">
            <w:pPr>
              <w:ind w:left="-111"/>
              <w:jc w:val="both"/>
              <w:rPr>
                <w:rFonts w:cs="Times New Roman"/>
                <w:lang w:val="tr-TR"/>
              </w:rPr>
            </w:pPr>
            <w:r w:rsidRPr="00826778">
              <w:rPr>
                <w:rFonts w:cs="Times New Roman"/>
                <w:lang w:val="tr-TR"/>
              </w:rPr>
              <w:t>90,0 (66-122)</w:t>
            </w:r>
          </w:p>
        </w:tc>
        <w:tc>
          <w:tcPr>
            <w:tcW w:w="1413" w:type="dxa"/>
            <w:vAlign w:val="center"/>
          </w:tcPr>
          <w:p w14:paraId="58C966B9" w14:textId="77777777" w:rsidR="00B139FC" w:rsidRPr="00826778" w:rsidRDefault="00B139FC" w:rsidP="00B07C5B">
            <w:pPr>
              <w:ind w:left="-105"/>
              <w:jc w:val="both"/>
              <w:rPr>
                <w:rFonts w:cs="Times New Roman"/>
                <w:lang w:val="tr-TR"/>
              </w:rPr>
            </w:pPr>
            <w:r w:rsidRPr="00826778">
              <w:rPr>
                <w:rFonts w:cs="Times New Roman"/>
                <w:lang w:val="tr-TR"/>
              </w:rPr>
              <w:t>80,48</w:t>
            </w:r>
            <w:r w:rsidRPr="00826778">
              <w:rPr>
                <w:rFonts w:cs="Times New Roman"/>
                <w:bCs/>
                <w:lang w:val="tr-TR"/>
              </w:rPr>
              <w:t>±15,65</w:t>
            </w:r>
          </w:p>
        </w:tc>
        <w:tc>
          <w:tcPr>
            <w:tcW w:w="1697" w:type="dxa"/>
            <w:vAlign w:val="center"/>
          </w:tcPr>
          <w:p w14:paraId="4176BC19" w14:textId="77777777" w:rsidR="00B139FC" w:rsidRPr="00826778" w:rsidRDefault="00B139FC" w:rsidP="00B07C5B">
            <w:pPr>
              <w:ind w:left="-103"/>
              <w:jc w:val="both"/>
              <w:rPr>
                <w:rFonts w:cs="Times New Roman"/>
                <w:lang w:val="tr-TR"/>
              </w:rPr>
            </w:pPr>
            <w:r w:rsidRPr="00826778">
              <w:rPr>
                <w:rFonts w:cs="Times New Roman"/>
                <w:lang w:val="tr-TR"/>
              </w:rPr>
              <w:t>79,0 (52-119)</w:t>
            </w:r>
          </w:p>
        </w:tc>
        <w:tc>
          <w:tcPr>
            <w:tcW w:w="1011" w:type="dxa"/>
            <w:vAlign w:val="center"/>
          </w:tcPr>
          <w:p w14:paraId="031AE35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=3,780</w:t>
            </w:r>
          </w:p>
        </w:tc>
        <w:tc>
          <w:tcPr>
            <w:tcW w:w="978" w:type="dxa"/>
            <w:gridSpan w:val="2"/>
            <w:vAlign w:val="center"/>
          </w:tcPr>
          <w:p w14:paraId="3990A61F"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0CD9A615" w14:textId="77777777" w:rsidTr="00621B48">
        <w:trPr>
          <w:trHeight w:val="317"/>
        </w:trPr>
        <w:tc>
          <w:tcPr>
            <w:tcW w:w="1699" w:type="dxa"/>
            <w:vAlign w:val="center"/>
          </w:tcPr>
          <w:p w14:paraId="61CD96F4"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724F512" w14:textId="77777777" w:rsidR="00B139FC" w:rsidRPr="00826778" w:rsidRDefault="00B139FC" w:rsidP="00B07C5B">
            <w:pPr>
              <w:ind w:left="-103"/>
              <w:jc w:val="both"/>
              <w:rPr>
                <w:rFonts w:cs="Times New Roman"/>
                <w:lang w:val="tr-TR"/>
              </w:rPr>
            </w:pPr>
            <w:r w:rsidRPr="00826778">
              <w:rPr>
                <w:rFonts w:cs="Times New Roman"/>
                <w:lang w:val="tr-TR"/>
              </w:rPr>
              <w:t>103,67</w:t>
            </w:r>
            <w:r w:rsidRPr="00826778">
              <w:rPr>
                <w:rFonts w:cs="Times New Roman"/>
                <w:bCs/>
                <w:lang w:val="tr-TR"/>
              </w:rPr>
              <w:t>±17,51</w:t>
            </w:r>
          </w:p>
        </w:tc>
        <w:tc>
          <w:tcPr>
            <w:tcW w:w="1619" w:type="dxa"/>
            <w:vAlign w:val="center"/>
          </w:tcPr>
          <w:p w14:paraId="4FDA72A1" w14:textId="77777777" w:rsidR="00B139FC" w:rsidRPr="00826778" w:rsidRDefault="00B139FC" w:rsidP="00B07C5B">
            <w:pPr>
              <w:ind w:left="-111"/>
              <w:jc w:val="both"/>
              <w:rPr>
                <w:rFonts w:cs="Times New Roman"/>
                <w:lang w:val="tr-TR"/>
              </w:rPr>
            </w:pPr>
            <w:r w:rsidRPr="00826778">
              <w:rPr>
                <w:rFonts w:cs="Times New Roman"/>
                <w:lang w:val="tr-TR"/>
              </w:rPr>
              <w:t>105,0 (63-134)</w:t>
            </w:r>
          </w:p>
        </w:tc>
        <w:tc>
          <w:tcPr>
            <w:tcW w:w="1413" w:type="dxa"/>
            <w:vAlign w:val="center"/>
          </w:tcPr>
          <w:p w14:paraId="0A6C6215" w14:textId="77777777" w:rsidR="00B139FC" w:rsidRPr="00826778" w:rsidRDefault="00B139FC" w:rsidP="00B07C5B">
            <w:pPr>
              <w:ind w:left="-105"/>
              <w:jc w:val="both"/>
              <w:rPr>
                <w:rFonts w:cs="Times New Roman"/>
                <w:lang w:val="tr-TR"/>
              </w:rPr>
            </w:pPr>
            <w:r w:rsidRPr="00826778">
              <w:rPr>
                <w:rFonts w:cs="Times New Roman"/>
                <w:lang w:val="tr-TR"/>
              </w:rPr>
              <w:t>86,56</w:t>
            </w:r>
            <w:r w:rsidRPr="00826778">
              <w:rPr>
                <w:rFonts w:cs="Times New Roman"/>
                <w:bCs/>
                <w:lang w:val="tr-TR"/>
              </w:rPr>
              <w:t>±19,61</w:t>
            </w:r>
          </w:p>
        </w:tc>
        <w:tc>
          <w:tcPr>
            <w:tcW w:w="1697" w:type="dxa"/>
            <w:vAlign w:val="center"/>
          </w:tcPr>
          <w:p w14:paraId="7AFB8010" w14:textId="77777777" w:rsidR="00B139FC" w:rsidRPr="00826778" w:rsidRDefault="00B139FC" w:rsidP="00B07C5B">
            <w:pPr>
              <w:ind w:left="-103"/>
              <w:jc w:val="both"/>
              <w:rPr>
                <w:rFonts w:cs="Times New Roman"/>
                <w:lang w:val="tr-TR"/>
              </w:rPr>
            </w:pPr>
            <w:r w:rsidRPr="00826778">
              <w:rPr>
                <w:rFonts w:cs="Times New Roman"/>
                <w:lang w:val="tr-TR"/>
              </w:rPr>
              <w:t>86,0 (50-130)</w:t>
            </w:r>
          </w:p>
        </w:tc>
        <w:tc>
          <w:tcPr>
            <w:tcW w:w="1011" w:type="dxa"/>
            <w:vAlign w:val="center"/>
          </w:tcPr>
          <w:p w14:paraId="1D6CEE1C"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=4,370</w:t>
            </w:r>
          </w:p>
        </w:tc>
        <w:tc>
          <w:tcPr>
            <w:tcW w:w="978" w:type="dxa"/>
            <w:gridSpan w:val="2"/>
            <w:vAlign w:val="center"/>
          </w:tcPr>
          <w:p w14:paraId="76F76B3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6CEE8B5A" w14:textId="77777777" w:rsidTr="00621B48">
        <w:trPr>
          <w:trHeight w:val="317"/>
        </w:trPr>
        <w:tc>
          <w:tcPr>
            <w:tcW w:w="1699" w:type="dxa"/>
            <w:vAlign w:val="center"/>
          </w:tcPr>
          <w:p w14:paraId="14C5199F"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8749FC2"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±17,36</w:t>
            </w:r>
          </w:p>
        </w:tc>
        <w:tc>
          <w:tcPr>
            <w:tcW w:w="1619" w:type="dxa"/>
            <w:vAlign w:val="center"/>
          </w:tcPr>
          <w:p w14:paraId="5D21BBC1" w14:textId="77777777" w:rsidR="00B139FC" w:rsidRPr="00826778" w:rsidRDefault="00B139FC" w:rsidP="00B07C5B">
            <w:pPr>
              <w:ind w:left="-111"/>
              <w:jc w:val="both"/>
              <w:rPr>
                <w:rFonts w:cs="Times New Roman"/>
                <w:lang w:val="tr-TR"/>
              </w:rPr>
            </w:pPr>
            <w:r w:rsidRPr="00826778">
              <w:rPr>
                <w:rFonts w:cs="Times New Roman"/>
                <w:lang w:val="tr-TR"/>
              </w:rPr>
              <w:t>96,0 (68-144)</w:t>
            </w:r>
          </w:p>
        </w:tc>
        <w:tc>
          <w:tcPr>
            <w:tcW w:w="1413" w:type="dxa"/>
            <w:vAlign w:val="center"/>
          </w:tcPr>
          <w:p w14:paraId="722CB2A0" w14:textId="77777777" w:rsidR="00B139FC" w:rsidRPr="00826778" w:rsidRDefault="00B139FC" w:rsidP="00B07C5B">
            <w:pPr>
              <w:ind w:left="-105"/>
              <w:jc w:val="both"/>
              <w:rPr>
                <w:rFonts w:cs="Times New Roman"/>
                <w:lang w:val="tr-TR"/>
              </w:rPr>
            </w:pPr>
            <w:r w:rsidRPr="00826778">
              <w:rPr>
                <w:rFonts w:cs="Times New Roman"/>
                <w:lang w:val="tr-TR"/>
              </w:rPr>
              <w:t>81,67</w:t>
            </w:r>
            <w:r w:rsidRPr="00826778">
              <w:rPr>
                <w:rFonts w:cs="Times New Roman"/>
                <w:bCs/>
                <w:lang w:val="tr-TR"/>
              </w:rPr>
              <w:t>±16,47</w:t>
            </w:r>
          </w:p>
        </w:tc>
        <w:tc>
          <w:tcPr>
            <w:tcW w:w="1697" w:type="dxa"/>
            <w:vAlign w:val="center"/>
          </w:tcPr>
          <w:p w14:paraId="37CDAA53" w14:textId="77777777" w:rsidR="00B139FC" w:rsidRPr="00826778" w:rsidRDefault="00B139FC" w:rsidP="00B07C5B">
            <w:pPr>
              <w:ind w:left="-103"/>
              <w:jc w:val="both"/>
              <w:rPr>
                <w:rFonts w:cs="Times New Roman"/>
                <w:lang w:val="tr-TR"/>
              </w:rPr>
            </w:pPr>
            <w:r w:rsidRPr="00826778">
              <w:rPr>
                <w:rFonts w:cs="Times New Roman"/>
                <w:lang w:val="tr-TR"/>
              </w:rPr>
              <w:t>80,5 (52-124)</w:t>
            </w:r>
          </w:p>
        </w:tc>
        <w:tc>
          <w:tcPr>
            <w:tcW w:w="1011" w:type="dxa"/>
            <w:vAlign w:val="center"/>
          </w:tcPr>
          <w:p w14:paraId="680BF1E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=4,183</w:t>
            </w:r>
          </w:p>
        </w:tc>
        <w:tc>
          <w:tcPr>
            <w:tcW w:w="978" w:type="dxa"/>
            <w:gridSpan w:val="2"/>
            <w:vAlign w:val="center"/>
          </w:tcPr>
          <w:p w14:paraId="2D4C8DF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FF951E1" w14:textId="77777777" w:rsidTr="00621B48">
        <w:trPr>
          <w:trHeight w:val="317"/>
        </w:trPr>
        <w:tc>
          <w:tcPr>
            <w:tcW w:w="1699" w:type="dxa"/>
            <w:vAlign w:val="center"/>
          </w:tcPr>
          <w:p w14:paraId="1664E10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1886A8" w14:textId="77777777" w:rsidR="00B139FC" w:rsidRPr="00826778" w:rsidRDefault="00B139FC" w:rsidP="00B07C5B">
            <w:pPr>
              <w:ind w:left="-103"/>
              <w:jc w:val="both"/>
              <w:rPr>
                <w:rFonts w:cs="Times New Roman"/>
                <w:lang w:val="tr-TR"/>
              </w:rPr>
            </w:pPr>
            <w:r w:rsidRPr="00826778">
              <w:rPr>
                <w:rFonts w:cs="Times New Roman"/>
                <w:lang w:val="tr-TR"/>
              </w:rPr>
              <w:t>96,49</w:t>
            </w:r>
            <w:r w:rsidRPr="00826778">
              <w:rPr>
                <w:rFonts w:cs="Times New Roman"/>
                <w:bCs/>
                <w:lang w:val="tr-TR"/>
              </w:rPr>
              <w:t>±13,55</w:t>
            </w:r>
          </w:p>
        </w:tc>
        <w:tc>
          <w:tcPr>
            <w:tcW w:w="1619" w:type="dxa"/>
            <w:vAlign w:val="center"/>
          </w:tcPr>
          <w:p w14:paraId="42F2A3B6" w14:textId="77777777" w:rsidR="00B139FC" w:rsidRPr="00826778" w:rsidRDefault="00B139FC" w:rsidP="00B07C5B">
            <w:pPr>
              <w:ind w:left="-111"/>
              <w:jc w:val="both"/>
              <w:rPr>
                <w:rFonts w:cs="Times New Roman"/>
                <w:lang w:val="tr-TR"/>
              </w:rPr>
            </w:pPr>
            <w:r w:rsidRPr="00826778">
              <w:rPr>
                <w:rFonts w:cs="Times New Roman"/>
                <w:lang w:val="tr-TR"/>
              </w:rPr>
              <w:t>95,0 (76-120)</w:t>
            </w:r>
          </w:p>
        </w:tc>
        <w:tc>
          <w:tcPr>
            <w:tcW w:w="1413" w:type="dxa"/>
            <w:vAlign w:val="center"/>
          </w:tcPr>
          <w:p w14:paraId="717F5E4C" w14:textId="77777777" w:rsidR="00B139FC" w:rsidRPr="00826778" w:rsidRDefault="00B139FC" w:rsidP="00B07C5B">
            <w:pPr>
              <w:ind w:left="-105"/>
              <w:jc w:val="both"/>
              <w:rPr>
                <w:rFonts w:cs="Times New Roman"/>
                <w:lang w:val="tr-TR"/>
              </w:rPr>
            </w:pPr>
            <w:r w:rsidRPr="00826778">
              <w:rPr>
                <w:rFonts w:cs="Times New Roman"/>
                <w:lang w:val="tr-TR"/>
              </w:rPr>
              <w:t>76,67</w:t>
            </w:r>
            <w:r w:rsidRPr="00826778">
              <w:rPr>
                <w:rFonts w:cs="Times New Roman"/>
                <w:bCs/>
                <w:lang w:val="tr-TR"/>
              </w:rPr>
              <w:t>±17,59</w:t>
            </w:r>
          </w:p>
        </w:tc>
        <w:tc>
          <w:tcPr>
            <w:tcW w:w="1697" w:type="dxa"/>
            <w:vAlign w:val="center"/>
          </w:tcPr>
          <w:p w14:paraId="3E517A01" w14:textId="77777777" w:rsidR="00B139FC" w:rsidRPr="00826778" w:rsidRDefault="00B139FC" w:rsidP="00B07C5B">
            <w:pPr>
              <w:ind w:left="-103"/>
              <w:jc w:val="both"/>
              <w:rPr>
                <w:rFonts w:cs="Times New Roman"/>
                <w:lang w:val="tr-TR"/>
              </w:rPr>
            </w:pPr>
            <w:r w:rsidRPr="00826778">
              <w:rPr>
                <w:rFonts w:cs="Times New Roman"/>
                <w:lang w:val="tr-TR"/>
              </w:rPr>
              <w:t>76,0 (48-125)</w:t>
            </w:r>
          </w:p>
        </w:tc>
        <w:tc>
          <w:tcPr>
            <w:tcW w:w="1011" w:type="dxa"/>
            <w:vAlign w:val="center"/>
          </w:tcPr>
          <w:p w14:paraId="56C23D8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=5,070</w:t>
            </w:r>
          </w:p>
        </w:tc>
        <w:tc>
          <w:tcPr>
            <w:tcW w:w="978" w:type="dxa"/>
            <w:gridSpan w:val="2"/>
            <w:vAlign w:val="center"/>
          </w:tcPr>
          <w:p w14:paraId="74BF0A4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73B5F27" w14:textId="77777777" w:rsidTr="00621B48">
        <w:trPr>
          <w:trHeight w:val="317"/>
        </w:trPr>
        <w:tc>
          <w:tcPr>
            <w:tcW w:w="1699" w:type="dxa"/>
            <w:vAlign w:val="center"/>
          </w:tcPr>
          <w:p w14:paraId="7AC6FEB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F27052E" w14:textId="77777777" w:rsidR="00B139FC" w:rsidRPr="00826778" w:rsidRDefault="00B139FC" w:rsidP="00B07C5B">
            <w:pPr>
              <w:jc w:val="both"/>
              <w:rPr>
                <w:rFonts w:cs="Times New Roman"/>
                <w:lang w:val="tr-TR"/>
              </w:rPr>
            </w:pPr>
            <w:r w:rsidRPr="00826778">
              <w:rPr>
                <w:rFonts w:cs="Times New Roman"/>
                <w:lang w:val="tr-TR"/>
              </w:rPr>
              <w:t>92,23</w:t>
            </w:r>
            <w:r w:rsidRPr="00826778">
              <w:rPr>
                <w:rFonts w:cs="Times New Roman"/>
                <w:bCs/>
                <w:lang w:val="tr-TR"/>
              </w:rPr>
              <w:t>±13,95</w:t>
            </w:r>
          </w:p>
        </w:tc>
        <w:tc>
          <w:tcPr>
            <w:tcW w:w="1619" w:type="dxa"/>
            <w:vAlign w:val="center"/>
          </w:tcPr>
          <w:p w14:paraId="56FE86DB" w14:textId="77777777" w:rsidR="00B139FC" w:rsidRPr="00826778" w:rsidRDefault="00B139FC" w:rsidP="00B07C5B">
            <w:pPr>
              <w:ind w:left="-111"/>
              <w:jc w:val="both"/>
              <w:rPr>
                <w:rFonts w:cs="Times New Roman"/>
                <w:lang w:val="tr-TR"/>
              </w:rPr>
            </w:pPr>
            <w:r w:rsidRPr="00826778">
              <w:rPr>
                <w:rFonts w:cs="Times New Roman"/>
                <w:lang w:val="tr-TR"/>
              </w:rPr>
              <w:t>90, (67-127)</w:t>
            </w:r>
          </w:p>
        </w:tc>
        <w:tc>
          <w:tcPr>
            <w:tcW w:w="1413" w:type="dxa"/>
            <w:vAlign w:val="center"/>
          </w:tcPr>
          <w:p w14:paraId="7D8874E5" w14:textId="77777777" w:rsidR="00B139FC" w:rsidRPr="00826778" w:rsidRDefault="00B139FC" w:rsidP="00B07C5B">
            <w:pPr>
              <w:ind w:left="-105"/>
              <w:jc w:val="both"/>
              <w:rPr>
                <w:rFonts w:cs="Times New Roman"/>
                <w:lang w:val="tr-TR"/>
              </w:rPr>
            </w:pPr>
            <w:r w:rsidRPr="00826778">
              <w:rPr>
                <w:rFonts w:cs="Times New Roman"/>
                <w:lang w:val="tr-TR"/>
              </w:rPr>
              <w:t>73,25</w:t>
            </w:r>
            <w:r w:rsidRPr="00826778">
              <w:rPr>
                <w:rFonts w:cs="Times New Roman"/>
                <w:bCs/>
                <w:lang w:val="tr-TR"/>
              </w:rPr>
              <w:t>±14,87</w:t>
            </w:r>
          </w:p>
        </w:tc>
        <w:tc>
          <w:tcPr>
            <w:tcW w:w="1697" w:type="dxa"/>
            <w:vAlign w:val="center"/>
          </w:tcPr>
          <w:p w14:paraId="76F96043" w14:textId="77777777" w:rsidR="00B139FC" w:rsidRPr="00826778" w:rsidRDefault="00B139FC" w:rsidP="00B07C5B">
            <w:pPr>
              <w:ind w:left="-103"/>
              <w:jc w:val="both"/>
              <w:rPr>
                <w:rFonts w:cs="Times New Roman"/>
                <w:lang w:val="tr-TR"/>
              </w:rPr>
            </w:pPr>
            <w:r w:rsidRPr="00826778">
              <w:rPr>
                <w:rFonts w:cs="Times New Roman"/>
                <w:lang w:val="tr-TR"/>
              </w:rPr>
              <w:t>70,0 (40-121)</w:t>
            </w:r>
          </w:p>
        </w:tc>
        <w:tc>
          <w:tcPr>
            <w:tcW w:w="1011" w:type="dxa"/>
            <w:vAlign w:val="center"/>
          </w:tcPr>
          <w:p w14:paraId="57EED9E8"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=5,463</w:t>
            </w:r>
          </w:p>
        </w:tc>
        <w:tc>
          <w:tcPr>
            <w:tcW w:w="978" w:type="dxa"/>
            <w:gridSpan w:val="2"/>
            <w:vAlign w:val="center"/>
          </w:tcPr>
          <w:p w14:paraId="012A84F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455661C" w14:textId="77777777" w:rsidTr="00621B48">
        <w:trPr>
          <w:trHeight w:val="317"/>
        </w:trPr>
        <w:tc>
          <w:tcPr>
            <w:tcW w:w="1699" w:type="dxa"/>
            <w:vAlign w:val="center"/>
          </w:tcPr>
          <w:p w14:paraId="1BBE453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6D714EED" w14:textId="77777777" w:rsidR="00B139FC" w:rsidRPr="00826778" w:rsidRDefault="00B139FC" w:rsidP="00B07C5B">
            <w:pPr>
              <w:jc w:val="both"/>
              <w:rPr>
                <w:rFonts w:cs="Times New Roman"/>
                <w:lang w:val="tr-TR"/>
              </w:rPr>
            </w:pPr>
            <w:r w:rsidRPr="00826778">
              <w:rPr>
                <w:rFonts w:cs="Times New Roman"/>
                <w:lang w:val="tr-TR"/>
              </w:rPr>
              <w:t>86,47</w:t>
            </w:r>
            <w:r w:rsidRPr="00826778">
              <w:rPr>
                <w:rFonts w:cs="Times New Roman"/>
                <w:bCs/>
                <w:lang w:val="tr-TR"/>
              </w:rPr>
              <w:t>±12,41</w:t>
            </w:r>
          </w:p>
        </w:tc>
        <w:tc>
          <w:tcPr>
            <w:tcW w:w="1619" w:type="dxa"/>
            <w:vAlign w:val="center"/>
          </w:tcPr>
          <w:p w14:paraId="2EEDCA0B" w14:textId="77777777" w:rsidR="00B139FC" w:rsidRPr="00826778" w:rsidRDefault="00B139FC" w:rsidP="00B07C5B">
            <w:pPr>
              <w:ind w:left="-111"/>
              <w:jc w:val="both"/>
              <w:rPr>
                <w:rFonts w:cs="Times New Roman"/>
                <w:lang w:val="tr-TR"/>
              </w:rPr>
            </w:pPr>
            <w:r w:rsidRPr="00826778">
              <w:rPr>
                <w:rFonts w:cs="Times New Roman"/>
                <w:lang w:val="tr-TR"/>
              </w:rPr>
              <w:t>82,0 (69-125)</w:t>
            </w:r>
          </w:p>
        </w:tc>
        <w:tc>
          <w:tcPr>
            <w:tcW w:w="1413" w:type="dxa"/>
            <w:vAlign w:val="center"/>
          </w:tcPr>
          <w:p w14:paraId="736CC9DB" w14:textId="77777777" w:rsidR="00B139FC" w:rsidRPr="00826778" w:rsidRDefault="00B139FC" w:rsidP="00B07C5B">
            <w:pPr>
              <w:ind w:left="-105"/>
              <w:jc w:val="both"/>
              <w:rPr>
                <w:rFonts w:cs="Times New Roman"/>
                <w:lang w:val="tr-TR"/>
              </w:rPr>
            </w:pPr>
            <w:r w:rsidRPr="00826778">
              <w:rPr>
                <w:rFonts w:cs="Times New Roman"/>
                <w:lang w:val="tr-TR"/>
              </w:rPr>
              <w:t>70,31</w:t>
            </w:r>
            <w:r w:rsidRPr="00826778">
              <w:rPr>
                <w:rFonts w:cs="Times New Roman"/>
                <w:bCs/>
                <w:lang w:val="tr-TR"/>
              </w:rPr>
              <w:t>±11,27</w:t>
            </w:r>
          </w:p>
        </w:tc>
        <w:tc>
          <w:tcPr>
            <w:tcW w:w="1697" w:type="dxa"/>
            <w:vAlign w:val="center"/>
          </w:tcPr>
          <w:p w14:paraId="2F88C9CD" w14:textId="77777777" w:rsidR="00B139FC" w:rsidRPr="00826778" w:rsidRDefault="00B139FC" w:rsidP="00B07C5B">
            <w:pPr>
              <w:ind w:left="-103"/>
              <w:jc w:val="both"/>
              <w:rPr>
                <w:rFonts w:cs="Times New Roman"/>
                <w:lang w:val="tr-TR"/>
              </w:rPr>
            </w:pPr>
            <w:r w:rsidRPr="00826778">
              <w:rPr>
                <w:rFonts w:cs="Times New Roman"/>
                <w:lang w:val="tr-TR"/>
              </w:rPr>
              <w:t>68,0 (53-112)</w:t>
            </w:r>
          </w:p>
        </w:tc>
        <w:tc>
          <w:tcPr>
            <w:tcW w:w="1011" w:type="dxa"/>
            <w:vAlign w:val="center"/>
          </w:tcPr>
          <w:p w14:paraId="2DB27F0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=5,702</w:t>
            </w:r>
          </w:p>
        </w:tc>
        <w:tc>
          <w:tcPr>
            <w:tcW w:w="978" w:type="dxa"/>
            <w:gridSpan w:val="2"/>
            <w:vAlign w:val="center"/>
          </w:tcPr>
          <w:p w14:paraId="33C053A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8495366" w14:textId="77777777" w:rsidTr="00621B48">
        <w:trPr>
          <w:trHeight w:val="317"/>
        </w:trPr>
        <w:tc>
          <w:tcPr>
            <w:tcW w:w="1699" w:type="dxa"/>
            <w:vAlign w:val="center"/>
          </w:tcPr>
          <w:p w14:paraId="0B3B2E78"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78727374" w14:textId="77777777" w:rsidR="00B139FC" w:rsidRPr="00826778" w:rsidRDefault="00B139FC" w:rsidP="00B07C5B">
            <w:pPr>
              <w:jc w:val="both"/>
              <w:rPr>
                <w:rFonts w:cs="Times New Roman"/>
                <w:lang w:val="tr-TR"/>
              </w:rPr>
            </w:pPr>
            <w:r w:rsidRPr="00826778">
              <w:rPr>
                <w:rFonts w:cs="Times New Roman"/>
                <w:lang w:val="tr-TR"/>
              </w:rPr>
              <w:t>84,23</w:t>
            </w:r>
            <w:r w:rsidRPr="00826778">
              <w:rPr>
                <w:rFonts w:cs="Times New Roman"/>
                <w:bCs/>
                <w:lang w:val="tr-TR"/>
              </w:rPr>
              <w:t>±13,01</w:t>
            </w:r>
          </w:p>
        </w:tc>
        <w:tc>
          <w:tcPr>
            <w:tcW w:w="1619" w:type="dxa"/>
            <w:vAlign w:val="center"/>
          </w:tcPr>
          <w:p w14:paraId="59C41C61" w14:textId="77777777" w:rsidR="00B139FC" w:rsidRPr="00826778" w:rsidRDefault="00B139FC" w:rsidP="00B07C5B">
            <w:pPr>
              <w:ind w:left="-111"/>
              <w:jc w:val="both"/>
              <w:rPr>
                <w:rFonts w:cs="Times New Roman"/>
                <w:lang w:val="tr-TR"/>
              </w:rPr>
            </w:pPr>
            <w:r w:rsidRPr="00826778">
              <w:rPr>
                <w:rFonts w:cs="Times New Roman"/>
                <w:lang w:val="tr-TR"/>
              </w:rPr>
              <w:t>83,0 (63-115)</w:t>
            </w:r>
          </w:p>
        </w:tc>
        <w:tc>
          <w:tcPr>
            <w:tcW w:w="1413" w:type="dxa"/>
            <w:vAlign w:val="center"/>
          </w:tcPr>
          <w:p w14:paraId="53819D2A"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±15,43</w:t>
            </w:r>
          </w:p>
        </w:tc>
        <w:tc>
          <w:tcPr>
            <w:tcW w:w="1697" w:type="dxa"/>
            <w:vAlign w:val="center"/>
          </w:tcPr>
          <w:p w14:paraId="2E772BA0" w14:textId="77777777" w:rsidR="00B139FC" w:rsidRPr="00826778" w:rsidRDefault="00B139FC" w:rsidP="00B07C5B">
            <w:pPr>
              <w:ind w:left="-103"/>
              <w:jc w:val="both"/>
              <w:rPr>
                <w:rFonts w:cs="Times New Roman"/>
                <w:lang w:val="tr-TR"/>
              </w:rPr>
            </w:pPr>
            <w:r w:rsidRPr="00826778">
              <w:rPr>
                <w:rFonts w:cs="Times New Roman"/>
                <w:lang w:val="tr-TR"/>
              </w:rPr>
              <w:t>69,5 (52-133)</w:t>
            </w:r>
          </w:p>
        </w:tc>
        <w:tc>
          <w:tcPr>
            <w:tcW w:w="1011" w:type="dxa"/>
            <w:vAlign w:val="center"/>
          </w:tcPr>
          <w:p w14:paraId="2CD16B0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=4,148</w:t>
            </w:r>
          </w:p>
        </w:tc>
        <w:tc>
          <w:tcPr>
            <w:tcW w:w="978" w:type="dxa"/>
            <w:gridSpan w:val="2"/>
            <w:vAlign w:val="center"/>
          </w:tcPr>
          <w:p w14:paraId="79038D1C"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220B96A" w14:textId="77777777" w:rsidTr="00621B48">
        <w:trPr>
          <w:trHeight w:val="317"/>
        </w:trPr>
        <w:tc>
          <w:tcPr>
            <w:tcW w:w="1699" w:type="dxa"/>
            <w:vAlign w:val="center"/>
          </w:tcPr>
          <w:p w14:paraId="50113D01"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405E3E1C" w14:textId="77777777" w:rsidR="00B139FC" w:rsidRPr="00826778" w:rsidRDefault="00B139FC" w:rsidP="00B07C5B">
            <w:pPr>
              <w:jc w:val="both"/>
              <w:rPr>
                <w:rFonts w:cs="Times New Roman"/>
                <w:lang w:val="tr-TR"/>
              </w:rPr>
            </w:pPr>
            <w:r w:rsidRPr="00826778">
              <w:rPr>
                <w:rFonts w:cs="Times New Roman"/>
                <w:lang w:val="tr-TR"/>
              </w:rPr>
              <w:t>86,65</w:t>
            </w:r>
            <w:r w:rsidRPr="00826778">
              <w:rPr>
                <w:rFonts w:cs="Times New Roman"/>
                <w:bCs/>
                <w:lang w:val="tr-TR"/>
              </w:rPr>
              <w:t>±15,50</w:t>
            </w:r>
          </w:p>
        </w:tc>
        <w:tc>
          <w:tcPr>
            <w:tcW w:w="1619" w:type="dxa"/>
            <w:vAlign w:val="center"/>
          </w:tcPr>
          <w:p w14:paraId="7A817D7A" w14:textId="77777777" w:rsidR="00B139FC" w:rsidRPr="00826778" w:rsidRDefault="00B139FC" w:rsidP="00B07C5B">
            <w:pPr>
              <w:ind w:left="-111"/>
              <w:jc w:val="both"/>
              <w:rPr>
                <w:rFonts w:cs="Times New Roman"/>
                <w:lang w:val="tr-TR"/>
              </w:rPr>
            </w:pPr>
            <w:r w:rsidRPr="00826778">
              <w:rPr>
                <w:rFonts w:cs="Times New Roman"/>
                <w:lang w:val="tr-TR"/>
              </w:rPr>
              <w:t>80,0 (66-127)</w:t>
            </w:r>
          </w:p>
        </w:tc>
        <w:tc>
          <w:tcPr>
            <w:tcW w:w="1413" w:type="dxa"/>
            <w:vAlign w:val="center"/>
          </w:tcPr>
          <w:p w14:paraId="54B7B232" w14:textId="77777777" w:rsidR="00B139FC" w:rsidRPr="00826778" w:rsidRDefault="00B139FC" w:rsidP="00B07C5B">
            <w:pPr>
              <w:ind w:left="-105"/>
              <w:jc w:val="both"/>
              <w:rPr>
                <w:rFonts w:cs="Times New Roman"/>
                <w:lang w:val="tr-TR"/>
              </w:rPr>
            </w:pPr>
            <w:r w:rsidRPr="00826778">
              <w:rPr>
                <w:rFonts w:cs="Times New Roman"/>
                <w:lang w:val="tr-TR"/>
              </w:rPr>
              <w:t>73,44</w:t>
            </w:r>
            <w:r w:rsidRPr="00826778">
              <w:rPr>
                <w:rFonts w:cs="Times New Roman"/>
                <w:bCs/>
                <w:lang w:val="tr-TR"/>
              </w:rPr>
              <w:t>±17,87</w:t>
            </w:r>
          </w:p>
        </w:tc>
        <w:tc>
          <w:tcPr>
            <w:tcW w:w="1697" w:type="dxa"/>
            <w:vAlign w:val="center"/>
          </w:tcPr>
          <w:p w14:paraId="263C1231" w14:textId="77777777" w:rsidR="00B139FC" w:rsidRPr="00826778" w:rsidRDefault="00B139FC" w:rsidP="00B07C5B">
            <w:pPr>
              <w:ind w:left="-103"/>
              <w:jc w:val="both"/>
              <w:rPr>
                <w:rFonts w:cs="Times New Roman"/>
                <w:lang w:val="tr-TR"/>
              </w:rPr>
            </w:pPr>
            <w:r w:rsidRPr="00826778">
              <w:rPr>
                <w:rFonts w:cs="Times New Roman"/>
                <w:lang w:val="tr-TR"/>
              </w:rPr>
              <w:t>67,5 (45-160)</w:t>
            </w:r>
          </w:p>
        </w:tc>
        <w:tc>
          <w:tcPr>
            <w:tcW w:w="1011" w:type="dxa"/>
            <w:vAlign w:val="center"/>
          </w:tcPr>
          <w:p w14:paraId="6992961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=4,446</w:t>
            </w:r>
          </w:p>
        </w:tc>
        <w:tc>
          <w:tcPr>
            <w:tcW w:w="978" w:type="dxa"/>
            <w:gridSpan w:val="2"/>
            <w:vAlign w:val="center"/>
          </w:tcPr>
          <w:p w14:paraId="3795350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19609DA" w14:textId="77777777" w:rsidTr="00621B48">
        <w:trPr>
          <w:trHeight w:val="317"/>
        </w:trPr>
        <w:tc>
          <w:tcPr>
            <w:tcW w:w="1699" w:type="dxa"/>
            <w:tcBorders>
              <w:bottom w:val="single" w:sz="4" w:space="0" w:color="auto"/>
            </w:tcBorders>
            <w:vAlign w:val="center"/>
          </w:tcPr>
          <w:p w14:paraId="6C761037"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858FFCD" w14:textId="77777777" w:rsidR="00B139FC" w:rsidRPr="00826778" w:rsidRDefault="00B139FC" w:rsidP="00B07C5B">
            <w:pPr>
              <w:jc w:val="both"/>
              <w:rPr>
                <w:rFonts w:cs="Times New Roman"/>
                <w:lang w:val="tr-TR"/>
              </w:rPr>
            </w:pPr>
            <w:r w:rsidRPr="00826778">
              <w:rPr>
                <w:rFonts w:cs="Times New Roman"/>
                <w:lang w:val="tr-TR"/>
              </w:rPr>
              <w:t>85,28</w:t>
            </w:r>
            <w:r w:rsidRPr="00826778">
              <w:rPr>
                <w:rFonts w:cs="Times New Roman"/>
                <w:bCs/>
                <w:lang w:val="tr-TR"/>
              </w:rPr>
              <w:t>±11,93</w:t>
            </w:r>
          </w:p>
        </w:tc>
        <w:tc>
          <w:tcPr>
            <w:tcW w:w="1619" w:type="dxa"/>
            <w:tcBorders>
              <w:bottom w:val="single" w:sz="4" w:space="0" w:color="auto"/>
            </w:tcBorders>
            <w:vAlign w:val="center"/>
          </w:tcPr>
          <w:p w14:paraId="595A0BA6" w14:textId="77777777" w:rsidR="00B139FC" w:rsidRPr="00826778" w:rsidRDefault="00B139FC" w:rsidP="00B07C5B">
            <w:pPr>
              <w:ind w:left="-111"/>
              <w:jc w:val="both"/>
              <w:rPr>
                <w:rFonts w:cs="Times New Roman"/>
                <w:lang w:val="tr-TR"/>
              </w:rPr>
            </w:pPr>
            <w:r w:rsidRPr="00826778">
              <w:rPr>
                <w:rFonts w:cs="Times New Roman"/>
                <w:lang w:val="tr-TR"/>
              </w:rPr>
              <w:t>82,0 (67-119)</w:t>
            </w:r>
          </w:p>
        </w:tc>
        <w:tc>
          <w:tcPr>
            <w:tcW w:w="1413" w:type="dxa"/>
            <w:tcBorders>
              <w:bottom w:val="single" w:sz="4" w:space="0" w:color="auto"/>
            </w:tcBorders>
            <w:vAlign w:val="center"/>
          </w:tcPr>
          <w:p w14:paraId="6E7DD7A3" w14:textId="77777777" w:rsidR="00B139FC" w:rsidRPr="00826778" w:rsidRDefault="00B139FC" w:rsidP="00B07C5B">
            <w:pPr>
              <w:ind w:left="-105"/>
              <w:jc w:val="both"/>
              <w:rPr>
                <w:rFonts w:cs="Times New Roman"/>
                <w:lang w:val="tr-TR"/>
              </w:rPr>
            </w:pPr>
            <w:r w:rsidRPr="00826778">
              <w:rPr>
                <w:rFonts w:cs="Times New Roman"/>
                <w:lang w:val="tr-TR"/>
              </w:rPr>
              <w:t>77,69</w:t>
            </w:r>
            <w:r w:rsidRPr="00826778">
              <w:rPr>
                <w:rFonts w:cs="Times New Roman"/>
                <w:bCs/>
                <w:lang w:val="tr-TR"/>
              </w:rPr>
              <w:t>±14,25</w:t>
            </w:r>
          </w:p>
        </w:tc>
        <w:tc>
          <w:tcPr>
            <w:tcW w:w="1697" w:type="dxa"/>
            <w:tcBorders>
              <w:bottom w:val="single" w:sz="4" w:space="0" w:color="auto"/>
            </w:tcBorders>
            <w:vAlign w:val="center"/>
          </w:tcPr>
          <w:p w14:paraId="6CC67D7A" w14:textId="77777777" w:rsidR="00B139FC" w:rsidRPr="00826778" w:rsidRDefault="00B139FC" w:rsidP="00B07C5B">
            <w:pPr>
              <w:ind w:left="-103"/>
              <w:jc w:val="both"/>
              <w:rPr>
                <w:rFonts w:cs="Times New Roman"/>
                <w:lang w:val="tr-TR"/>
              </w:rPr>
            </w:pPr>
            <w:r w:rsidRPr="00826778">
              <w:rPr>
                <w:rFonts w:cs="Times New Roman"/>
                <w:lang w:val="tr-TR"/>
              </w:rPr>
              <w:t>78,0 (56-123)</w:t>
            </w:r>
          </w:p>
        </w:tc>
        <w:tc>
          <w:tcPr>
            <w:tcW w:w="1011" w:type="dxa"/>
            <w:vAlign w:val="center"/>
          </w:tcPr>
          <w:p w14:paraId="15C8958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=2,844</w:t>
            </w:r>
          </w:p>
        </w:tc>
        <w:tc>
          <w:tcPr>
            <w:tcW w:w="978" w:type="dxa"/>
            <w:gridSpan w:val="2"/>
            <w:tcBorders>
              <w:bottom w:val="single" w:sz="4" w:space="0" w:color="auto"/>
            </w:tcBorders>
            <w:vAlign w:val="center"/>
          </w:tcPr>
          <w:p w14:paraId="4B1C23C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0,004</w:t>
            </w:r>
          </w:p>
        </w:tc>
      </w:tr>
      <w:tr w:rsidR="00B139FC" w:rsidRPr="00826778" w14:paraId="1DB13A73" w14:textId="77777777" w:rsidTr="00621B48">
        <w:trPr>
          <w:trHeight w:val="317"/>
        </w:trPr>
        <w:tc>
          <w:tcPr>
            <w:tcW w:w="1699" w:type="dxa"/>
            <w:tcBorders>
              <w:top w:val="single" w:sz="4" w:space="0" w:color="auto"/>
              <w:bottom w:val="single" w:sz="4" w:space="0" w:color="auto"/>
            </w:tcBorders>
            <w:vAlign w:val="center"/>
          </w:tcPr>
          <w:p w14:paraId="4404A146"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00ABD34D"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=112,338;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5AD5CE6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=127,759;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575CC779"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D5D41C7" w14:textId="77777777" w:rsidR="00B139FC" w:rsidRPr="00826778" w:rsidRDefault="00B139FC" w:rsidP="00B07C5B">
            <w:pPr>
              <w:jc w:val="both"/>
              <w:rPr>
                <w:rFonts w:cs="Times New Roman"/>
                <w:lang w:val="tr-TR"/>
              </w:rPr>
            </w:pPr>
          </w:p>
        </w:tc>
      </w:tr>
      <w:tr w:rsidR="00B139FC" w:rsidRPr="00826778" w14:paraId="557A0000" w14:textId="77777777" w:rsidTr="00621B48">
        <w:trPr>
          <w:trHeight w:val="340"/>
        </w:trPr>
        <w:tc>
          <w:tcPr>
            <w:tcW w:w="9909" w:type="dxa"/>
            <w:gridSpan w:val="8"/>
            <w:tcBorders>
              <w:bottom w:val="single" w:sz="4" w:space="0" w:color="auto"/>
            </w:tcBorders>
            <w:shd w:val="clear" w:color="auto" w:fill="D9D9D9" w:themeFill="background1" w:themeFillShade="D9"/>
            <w:vAlign w:val="center"/>
          </w:tcPr>
          <w:p w14:paraId="331C085F" w14:textId="77777777" w:rsidR="00B139FC" w:rsidRPr="00826778" w:rsidRDefault="00B139FC" w:rsidP="00B07C5B">
            <w:pPr>
              <w:jc w:val="both"/>
              <w:rPr>
                <w:rFonts w:cs="Times New Roman"/>
                <w:b/>
                <w:bCs/>
                <w:lang w:val="tr-TR"/>
              </w:rPr>
            </w:pPr>
            <w:r w:rsidRPr="00826778">
              <w:rPr>
                <w:rFonts w:cs="Times New Roman"/>
                <w:b/>
                <w:bCs/>
                <w:lang w:val="tr-TR"/>
              </w:rPr>
              <w:t>HR</w:t>
            </w:r>
          </w:p>
        </w:tc>
      </w:tr>
      <w:tr w:rsidR="00B139FC" w:rsidRPr="00826778" w14:paraId="7B3824AB" w14:textId="77777777" w:rsidTr="00621B48">
        <w:trPr>
          <w:trHeight w:val="340"/>
        </w:trPr>
        <w:tc>
          <w:tcPr>
            <w:tcW w:w="1699" w:type="dxa"/>
            <w:tcBorders>
              <w:top w:val="single" w:sz="4" w:space="0" w:color="auto"/>
            </w:tcBorders>
            <w:vAlign w:val="center"/>
          </w:tcPr>
          <w:p w14:paraId="445ED186"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0498CD23" w14:textId="77777777" w:rsidR="00B139FC" w:rsidRPr="00826778" w:rsidRDefault="00B139FC" w:rsidP="00B07C5B">
            <w:pPr>
              <w:ind w:left="-103"/>
              <w:jc w:val="both"/>
              <w:rPr>
                <w:rFonts w:cs="Times New Roman"/>
                <w:lang w:val="tr-TR"/>
              </w:rPr>
            </w:pPr>
            <w:r w:rsidRPr="00826778">
              <w:rPr>
                <w:rFonts w:cs="Times New Roman"/>
                <w:lang w:val="tr-TR"/>
              </w:rPr>
              <w:t>81,47</w:t>
            </w:r>
            <w:r w:rsidRPr="00826778">
              <w:rPr>
                <w:rFonts w:cs="Times New Roman"/>
                <w:bCs/>
                <w:lang w:val="tr-TR"/>
              </w:rPr>
              <w:t>±16,12</w:t>
            </w:r>
          </w:p>
        </w:tc>
        <w:tc>
          <w:tcPr>
            <w:tcW w:w="1619" w:type="dxa"/>
            <w:tcBorders>
              <w:top w:val="single" w:sz="4" w:space="0" w:color="auto"/>
            </w:tcBorders>
            <w:vAlign w:val="center"/>
          </w:tcPr>
          <w:p w14:paraId="750267D1" w14:textId="77777777" w:rsidR="00B139FC" w:rsidRPr="00826778" w:rsidRDefault="00B139FC" w:rsidP="00B07C5B">
            <w:pPr>
              <w:ind w:left="-111"/>
              <w:jc w:val="both"/>
              <w:rPr>
                <w:rFonts w:cs="Times New Roman"/>
                <w:lang w:val="tr-TR"/>
              </w:rPr>
            </w:pPr>
            <w:r w:rsidRPr="00826778">
              <w:rPr>
                <w:rFonts w:cs="Times New Roman"/>
                <w:lang w:val="tr-TR"/>
              </w:rPr>
              <w:t>81,0 (53-120)</w:t>
            </w:r>
          </w:p>
        </w:tc>
        <w:tc>
          <w:tcPr>
            <w:tcW w:w="1413" w:type="dxa"/>
            <w:tcBorders>
              <w:top w:val="single" w:sz="4" w:space="0" w:color="auto"/>
            </w:tcBorders>
            <w:vAlign w:val="center"/>
          </w:tcPr>
          <w:p w14:paraId="7855AE4A" w14:textId="77777777" w:rsidR="00B139FC" w:rsidRPr="00826778" w:rsidRDefault="00B139FC" w:rsidP="00B07C5B">
            <w:pPr>
              <w:ind w:left="-105"/>
              <w:jc w:val="both"/>
              <w:rPr>
                <w:rFonts w:cs="Times New Roman"/>
                <w:lang w:val="tr-TR"/>
              </w:rPr>
            </w:pPr>
            <w:r w:rsidRPr="00826778">
              <w:rPr>
                <w:rFonts w:cs="Times New Roman"/>
                <w:lang w:val="tr-TR"/>
              </w:rPr>
              <w:t>81,46</w:t>
            </w:r>
            <w:r w:rsidRPr="00826778">
              <w:rPr>
                <w:rFonts w:cs="Times New Roman"/>
                <w:bCs/>
                <w:lang w:val="tr-TR"/>
              </w:rPr>
              <w:t>±17,09</w:t>
            </w:r>
          </w:p>
        </w:tc>
        <w:tc>
          <w:tcPr>
            <w:tcW w:w="1697" w:type="dxa"/>
            <w:tcBorders>
              <w:top w:val="single" w:sz="4" w:space="0" w:color="auto"/>
            </w:tcBorders>
            <w:vAlign w:val="center"/>
          </w:tcPr>
          <w:p w14:paraId="0A0C4658" w14:textId="77777777" w:rsidR="00B139FC" w:rsidRPr="00826778" w:rsidRDefault="00B139FC" w:rsidP="00B07C5B">
            <w:pPr>
              <w:ind w:left="-103"/>
              <w:jc w:val="both"/>
              <w:rPr>
                <w:rFonts w:cs="Times New Roman"/>
                <w:lang w:val="tr-TR"/>
              </w:rPr>
            </w:pPr>
            <w:r w:rsidRPr="00826778">
              <w:rPr>
                <w:rFonts w:cs="Times New Roman"/>
                <w:lang w:val="tr-TR"/>
              </w:rPr>
              <w:t>79,0 (54-120)</w:t>
            </w:r>
          </w:p>
        </w:tc>
        <w:tc>
          <w:tcPr>
            <w:tcW w:w="1011" w:type="dxa"/>
            <w:tcBorders>
              <w:top w:val="single" w:sz="4" w:space="0" w:color="auto"/>
            </w:tcBorders>
            <w:vAlign w:val="center"/>
          </w:tcPr>
          <w:p w14:paraId="13F3626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=0,002</w:t>
            </w:r>
          </w:p>
        </w:tc>
        <w:tc>
          <w:tcPr>
            <w:tcW w:w="978" w:type="dxa"/>
            <w:gridSpan w:val="2"/>
            <w:tcBorders>
              <w:top w:val="single" w:sz="4" w:space="0" w:color="auto"/>
            </w:tcBorders>
            <w:vAlign w:val="center"/>
          </w:tcPr>
          <w:p w14:paraId="7B11F6D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=0,998</w:t>
            </w:r>
          </w:p>
        </w:tc>
      </w:tr>
      <w:tr w:rsidR="00B139FC" w:rsidRPr="00826778" w14:paraId="3CE7E90F" w14:textId="77777777" w:rsidTr="00621B48">
        <w:trPr>
          <w:trHeight w:val="340"/>
        </w:trPr>
        <w:tc>
          <w:tcPr>
            <w:tcW w:w="1699" w:type="dxa"/>
            <w:vAlign w:val="center"/>
          </w:tcPr>
          <w:p w14:paraId="33E3B0BA"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40FFAC1B" w14:textId="77777777" w:rsidR="00B139FC" w:rsidRPr="00826778" w:rsidRDefault="00B139FC" w:rsidP="00B07C5B">
            <w:pPr>
              <w:ind w:left="-103"/>
              <w:jc w:val="both"/>
              <w:rPr>
                <w:rFonts w:cs="Times New Roman"/>
                <w:lang w:val="tr-TR"/>
              </w:rPr>
            </w:pPr>
            <w:r w:rsidRPr="00826778">
              <w:rPr>
                <w:rFonts w:cs="Times New Roman"/>
                <w:lang w:val="tr-TR"/>
              </w:rPr>
              <w:t>79,40</w:t>
            </w:r>
            <w:r w:rsidRPr="00826778">
              <w:rPr>
                <w:rFonts w:cs="Times New Roman"/>
                <w:bCs/>
                <w:lang w:val="tr-TR"/>
              </w:rPr>
              <w:t>±16,36</w:t>
            </w:r>
          </w:p>
        </w:tc>
        <w:tc>
          <w:tcPr>
            <w:tcW w:w="1619" w:type="dxa"/>
            <w:vAlign w:val="center"/>
          </w:tcPr>
          <w:p w14:paraId="2B7A6E2A" w14:textId="77777777" w:rsidR="00B139FC" w:rsidRPr="00826778" w:rsidRDefault="00B139FC" w:rsidP="00B07C5B">
            <w:pPr>
              <w:ind w:left="-111"/>
              <w:jc w:val="both"/>
              <w:rPr>
                <w:rFonts w:cs="Times New Roman"/>
                <w:lang w:val="tr-TR"/>
              </w:rPr>
            </w:pPr>
            <w:r w:rsidRPr="00826778">
              <w:rPr>
                <w:rFonts w:cs="Times New Roman"/>
                <w:lang w:val="tr-TR"/>
              </w:rPr>
              <w:t>75,0 (56-124)</w:t>
            </w:r>
          </w:p>
        </w:tc>
        <w:tc>
          <w:tcPr>
            <w:tcW w:w="1413" w:type="dxa"/>
            <w:vAlign w:val="center"/>
          </w:tcPr>
          <w:p w14:paraId="12E0F962" w14:textId="77777777" w:rsidR="00B139FC" w:rsidRPr="00826778" w:rsidRDefault="00B139FC" w:rsidP="00B07C5B">
            <w:pPr>
              <w:ind w:left="-105"/>
              <w:jc w:val="both"/>
              <w:rPr>
                <w:rFonts w:cs="Times New Roman"/>
                <w:lang w:val="tr-TR"/>
              </w:rPr>
            </w:pPr>
            <w:r w:rsidRPr="00826778">
              <w:rPr>
                <w:rFonts w:cs="Times New Roman"/>
                <w:lang w:val="tr-TR"/>
              </w:rPr>
              <w:t>78,13</w:t>
            </w:r>
            <w:r w:rsidRPr="00826778">
              <w:rPr>
                <w:rFonts w:cs="Times New Roman"/>
                <w:bCs/>
                <w:lang w:val="tr-TR"/>
              </w:rPr>
              <w:t>±16,44</w:t>
            </w:r>
          </w:p>
        </w:tc>
        <w:tc>
          <w:tcPr>
            <w:tcW w:w="1697" w:type="dxa"/>
            <w:vAlign w:val="center"/>
          </w:tcPr>
          <w:p w14:paraId="5BCBD9F3" w14:textId="77777777" w:rsidR="00B139FC" w:rsidRPr="00826778" w:rsidRDefault="00B139FC" w:rsidP="00B07C5B">
            <w:pPr>
              <w:ind w:left="-103"/>
              <w:jc w:val="both"/>
              <w:rPr>
                <w:rFonts w:cs="Times New Roman"/>
                <w:lang w:val="tr-TR"/>
              </w:rPr>
            </w:pPr>
            <w:r w:rsidRPr="00826778">
              <w:rPr>
                <w:rFonts w:cs="Times New Roman"/>
                <w:lang w:val="tr-TR"/>
              </w:rPr>
              <w:t>74,5 (51-135)</w:t>
            </w:r>
          </w:p>
        </w:tc>
        <w:tc>
          <w:tcPr>
            <w:tcW w:w="1011" w:type="dxa"/>
            <w:vAlign w:val="center"/>
          </w:tcPr>
          <w:p w14:paraId="367525B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=0,302</w:t>
            </w:r>
          </w:p>
        </w:tc>
        <w:tc>
          <w:tcPr>
            <w:tcW w:w="978" w:type="dxa"/>
            <w:gridSpan w:val="2"/>
            <w:vAlign w:val="center"/>
          </w:tcPr>
          <w:p w14:paraId="47344FD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=0,762</w:t>
            </w:r>
          </w:p>
        </w:tc>
      </w:tr>
      <w:tr w:rsidR="00B139FC" w:rsidRPr="00826778" w14:paraId="7250CB5F" w14:textId="77777777" w:rsidTr="00621B48">
        <w:trPr>
          <w:trHeight w:val="340"/>
        </w:trPr>
        <w:tc>
          <w:tcPr>
            <w:tcW w:w="1699" w:type="dxa"/>
            <w:vAlign w:val="center"/>
          </w:tcPr>
          <w:p w14:paraId="27E4CB4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0F56382F" w14:textId="77777777" w:rsidR="00B139FC" w:rsidRPr="00826778" w:rsidRDefault="00B139FC" w:rsidP="00B07C5B">
            <w:pPr>
              <w:ind w:left="-103"/>
              <w:jc w:val="both"/>
              <w:rPr>
                <w:rFonts w:cs="Times New Roman"/>
                <w:lang w:val="tr-TR"/>
              </w:rPr>
            </w:pPr>
            <w:r w:rsidRPr="00826778">
              <w:rPr>
                <w:rFonts w:cs="Times New Roman"/>
                <w:lang w:val="tr-TR"/>
              </w:rPr>
              <w:t>83,19</w:t>
            </w:r>
            <w:r w:rsidRPr="00826778">
              <w:rPr>
                <w:rFonts w:cs="Times New Roman"/>
                <w:bCs/>
                <w:lang w:val="tr-TR"/>
              </w:rPr>
              <w:t>±15,52</w:t>
            </w:r>
          </w:p>
        </w:tc>
        <w:tc>
          <w:tcPr>
            <w:tcW w:w="1619" w:type="dxa"/>
            <w:vAlign w:val="center"/>
          </w:tcPr>
          <w:p w14:paraId="79B6260F" w14:textId="77777777" w:rsidR="00B139FC" w:rsidRPr="00826778" w:rsidRDefault="00B139FC" w:rsidP="00B07C5B">
            <w:pPr>
              <w:ind w:left="-111"/>
              <w:jc w:val="both"/>
              <w:rPr>
                <w:rFonts w:cs="Times New Roman"/>
                <w:lang w:val="tr-TR"/>
              </w:rPr>
            </w:pPr>
            <w:r w:rsidRPr="00826778">
              <w:rPr>
                <w:rFonts w:cs="Times New Roman"/>
                <w:lang w:val="tr-TR"/>
              </w:rPr>
              <w:t>83,0 (52-122)</w:t>
            </w:r>
          </w:p>
        </w:tc>
        <w:tc>
          <w:tcPr>
            <w:tcW w:w="1413" w:type="dxa"/>
            <w:vAlign w:val="center"/>
          </w:tcPr>
          <w:p w14:paraId="5BDEF61F" w14:textId="77777777" w:rsidR="00B139FC" w:rsidRPr="00826778" w:rsidRDefault="00B139FC" w:rsidP="00B07C5B">
            <w:pPr>
              <w:ind w:left="-105"/>
              <w:jc w:val="both"/>
              <w:rPr>
                <w:rFonts w:cs="Times New Roman"/>
                <w:lang w:val="tr-TR"/>
              </w:rPr>
            </w:pPr>
            <w:r w:rsidRPr="00826778">
              <w:rPr>
                <w:rFonts w:cs="Times New Roman"/>
                <w:lang w:val="tr-TR"/>
              </w:rPr>
              <w:t>80,10</w:t>
            </w:r>
            <w:r w:rsidRPr="00826778">
              <w:rPr>
                <w:rFonts w:cs="Times New Roman"/>
                <w:bCs/>
                <w:lang w:val="tr-TR"/>
              </w:rPr>
              <w:t>±14,85</w:t>
            </w:r>
          </w:p>
        </w:tc>
        <w:tc>
          <w:tcPr>
            <w:tcW w:w="1697" w:type="dxa"/>
            <w:vAlign w:val="center"/>
          </w:tcPr>
          <w:p w14:paraId="1394FA07" w14:textId="77777777" w:rsidR="00B139FC" w:rsidRPr="00826778" w:rsidRDefault="00B139FC" w:rsidP="00B07C5B">
            <w:pPr>
              <w:ind w:left="-103"/>
              <w:jc w:val="both"/>
              <w:rPr>
                <w:rFonts w:cs="Times New Roman"/>
                <w:lang w:val="tr-TR"/>
              </w:rPr>
            </w:pPr>
            <w:r w:rsidRPr="00826778">
              <w:rPr>
                <w:rFonts w:cs="Times New Roman"/>
                <w:lang w:val="tr-TR"/>
              </w:rPr>
              <w:t>80,0 (47-120)</w:t>
            </w:r>
          </w:p>
        </w:tc>
        <w:tc>
          <w:tcPr>
            <w:tcW w:w="1011" w:type="dxa"/>
            <w:vAlign w:val="center"/>
          </w:tcPr>
          <w:p w14:paraId="55488E3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=0,967</w:t>
            </w:r>
          </w:p>
        </w:tc>
        <w:tc>
          <w:tcPr>
            <w:tcW w:w="978" w:type="dxa"/>
            <w:gridSpan w:val="2"/>
            <w:vAlign w:val="center"/>
          </w:tcPr>
          <w:p w14:paraId="5B84021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=0,336</w:t>
            </w:r>
          </w:p>
        </w:tc>
      </w:tr>
      <w:tr w:rsidR="00B139FC" w:rsidRPr="00826778" w14:paraId="2BD3F2BB" w14:textId="77777777" w:rsidTr="00621B48">
        <w:trPr>
          <w:trHeight w:val="340"/>
        </w:trPr>
        <w:tc>
          <w:tcPr>
            <w:tcW w:w="1699" w:type="dxa"/>
            <w:vAlign w:val="center"/>
          </w:tcPr>
          <w:p w14:paraId="2097035C"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5C68A009" w14:textId="77777777" w:rsidR="00B139FC" w:rsidRPr="00826778" w:rsidRDefault="00B139FC" w:rsidP="00B07C5B">
            <w:pPr>
              <w:ind w:left="-103"/>
              <w:jc w:val="both"/>
              <w:rPr>
                <w:rFonts w:cs="Times New Roman"/>
                <w:lang w:val="tr-TR"/>
              </w:rPr>
            </w:pPr>
            <w:r w:rsidRPr="00826778">
              <w:rPr>
                <w:rFonts w:cs="Times New Roman"/>
                <w:lang w:val="tr-TR"/>
              </w:rPr>
              <w:t>84,30</w:t>
            </w:r>
            <w:r w:rsidRPr="00826778">
              <w:rPr>
                <w:rFonts w:cs="Times New Roman"/>
                <w:bCs/>
                <w:lang w:val="tr-TR"/>
              </w:rPr>
              <w:t>±14,24</w:t>
            </w:r>
          </w:p>
        </w:tc>
        <w:tc>
          <w:tcPr>
            <w:tcW w:w="1619" w:type="dxa"/>
            <w:vAlign w:val="center"/>
          </w:tcPr>
          <w:p w14:paraId="34D05B47" w14:textId="77777777" w:rsidR="00B139FC" w:rsidRPr="00826778" w:rsidRDefault="00B139FC" w:rsidP="00B07C5B">
            <w:pPr>
              <w:ind w:left="-111"/>
              <w:jc w:val="both"/>
              <w:rPr>
                <w:rFonts w:cs="Times New Roman"/>
                <w:lang w:val="tr-TR"/>
              </w:rPr>
            </w:pPr>
            <w:r w:rsidRPr="00826778">
              <w:rPr>
                <w:rFonts w:cs="Times New Roman"/>
                <w:lang w:val="tr-TR"/>
              </w:rPr>
              <w:t>83,0 (53-117)</w:t>
            </w:r>
          </w:p>
        </w:tc>
        <w:tc>
          <w:tcPr>
            <w:tcW w:w="1413" w:type="dxa"/>
            <w:vAlign w:val="center"/>
          </w:tcPr>
          <w:p w14:paraId="384A7CBF" w14:textId="77777777" w:rsidR="00B139FC" w:rsidRPr="00826778" w:rsidRDefault="00B139FC" w:rsidP="00B07C5B">
            <w:pPr>
              <w:ind w:left="-105"/>
              <w:jc w:val="both"/>
              <w:rPr>
                <w:rFonts w:cs="Times New Roman"/>
                <w:lang w:val="tr-TR"/>
              </w:rPr>
            </w:pPr>
            <w:r w:rsidRPr="00826778">
              <w:rPr>
                <w:rFonts w:cs="Times New Roman"/>
                <w:lang w:val="tr-TR"/>
              </w:rPr>
              <w:t>80,31</w:t>
            </w:r>
            <w:r w:rsidRPr="00826778">
              <w:rPr>
                <w:rFonts w:cs="Times New Roman"/>
                <w:bCs/>
                <w:lang w:val="tr-TR"/>
              </w:rPr>
              <w:t>±13,97</w:t>
            </w:r>
          </w:p>
        </w:tc>
        <w:tc>
          <w:tcPr>
            <w:tcW w:w="1697" w:type="dxa"/>
            <w:vAlign w:val="center"/>
          </w:tcPr>
          <w:p w14:paraId="1CA08FF1" w14:textId="77777777" w:rsidR="00B139FC" w:rsidRPr="00826778" w:rsidRDefault="00B139FC" w:rsidP="00B07C5B">
            <w:pPr>
              <w:ind w:left="-103"/>
              <w:jc w:val="both"/>
              <w:rPr>
                <w:rFonts w:cs="Times New Roman"/>
                <w:lang w:val="tr-TR"/>
              </w:rPr>
            </w:pPr>
            <w:r w:rsidRPr="00826778">
              <w:rPr>
                <w:rFonts w:cs="Times New Roman"/>
                <w:lang w:val="tr-TR"/>
              </w:rPr>
              <w:t>81,0 (49-120)</w:t>
            </w:r>
          </w:p>
        </w:tc>
        <w:tc>
          <w:tcPr>
            <w:tcW w:w="1011" w:type="dxa"/>
            <w:vAlign w:val="center"/>
          </w:tcPr>
          <w:p w14:paraId="56BEE13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=1,348</w:t>
            </w:r>
          </w:p>
        </w:tc>
        <w:tc>
          <w:tcPr>
            <w:tcW w:w="978" w:type="dxa"/>
            <w:gridSpan w:val="2"/>
            <w:vAlign w:val="center"/>
          </w:tcPr>
          <w:p w14:paraId="73D41FC6"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=0,181</w:t>
            </w:r>
          </w:p>
        </w:tc>
      </w:tr>
      <w:tr w:rsidR="00B139FC" w:rsidRPr="00826778" w14:paraId="4343F5A4" w14:textId="77777777" w:rsidTr="00621B48">
        <w:trPr>
          <w:trHeight w:val="340"/>
        </w:trPr>
        <w:tc>
          <w:tcPr>
            <w:tcW w:w="1699" w:type="dxa"/>
            <w:vAlign w:val="center"/>
          </w:tcPr>
          <w:p w14:paraId="7D13B6E3" w14:textId="77777777" w:rsidR="00B139FC" w:rsidRPr="00826778" w:rsidRDefault="00B139FC" w:rsidP="00B07C5B">
            <w:pPr>
              <w:ind w:left="176"/>
              <w:jc w:val="both"/>
              <w:rPr>
                <w:rFonts w:cs="Times New Roman"/>
                <w:lang w:val="tr-TR"/>
              </w:rPr>
            </w:pPr>
            <w:r w:rsidRPr="00826778">
              <w:rPr>
                <w:rFonts w:cs="Times New Roman"/>
                <w:lang w:val="tr-TR"/>
              </w:rPr>
              <w:lastRenderedPageBreak/>
              <w:t>2.dk</w:t>
            </w:r>
          </w:p>
        </w:tc>
        <w:tc>
          <w:tcPr>
            <w:tcW w:w="1492" w:type="dxa"/>
            <w:vAlign w:val="center"/>
          </w:tcPr>
          <w:p w14:paraId="785C2330" w14:textId="77777777" w:rsidR="00B139FC" w:rsidRPr="00826778" w:rsidRDefault="00B139FC" w:rsidP="00B07C5B">
            <w:pPr>
              <w:ind w:left="-103"/>
              <w:jc w:val="both"/>
              <w:rPr>
                <w:rFonts w:cs="Times New Roman"/>
                <w:lang w:val="tr-TR"/>
              </w:rPr>
            </w:pPr>
            <w:r w:rsidRPr="00826778">
              <w:rPr>
                <w:rFonts w:cs="Times New Roman"/>
                <w:lang w:val="tr-TR"/>
              </w:rPr>
              <w:t>84,37</w:t>
            </w:r>
            <w:r w:rsidRPr="00826778">
              <w:rPr>
                <w:rFonts w:cs="Times New Roman"/>
                <w:bCs/>
                <w:lang w:val="tr-TR"/>
              </w:rPr>
              <w:t>±13,84</w:t>
            </w:r>
          </w:p>
        </w:tc>
        <w:tc>
          <w:tcPr>
            <w:tcW w:w="1619" w:type="dxa"/>
            <w:vAlign w:val="center"/>
          </w:tcPr>
          <w:p w14:paraId="01BEEB0B" w14:textId="77777777" w:rsidR="00B139FC" w:rsidRPr="00826778" w:rsidRDefault="00B139FC" w:rsidP="00B07C5B">
            <w:pPr>
              <w:ind w:left="-111"/>
              <w:jc w:val="both"/>
              <w:rPr>
                <w:rFonts w:cs="Times New Roman"/>
                <w:lang w:val="tr-TR"/>
              </w:rPr>
            </w:pPr>
            <w:r w:rsidRPr="00826778">
              <w:rPr>
                <w:rFonts w:cs="Times New Roman"/>
                <w:lang w:val="tr-TR"/>
              </w:rPr>
              <w:t>85,0 (51-114)</w:t>
            </w:r>
          </w:p>
        </w:tc>
        <w:tc>
          <w:tcPr>
            <w:tcW w:w="1413" w:type="dxa"/>
            <w:vAlign w:val="center"/>
          </w:tcPr>
          <w:p w14:paraId="144BA931" w14:textId="77777777" w:rsidR="00B139FC" w:rsidRPr="00826778" w:rsidRDefault="00B139FC" w:rsidP="00B07C5B">
            <w:pPr>
              <w:ind w:left="-105"/>
              <w:jc w:val="both"/>
              <w:rPr>
                <w:rFonts w:cs="Times New Roman"/>
                <w:lang w:val="tr-TR"/>
              </w:rPr>
            </w:pPr>
            <w:r w:rsidRPr="00826778">
              <w:rPr>
                <w:rFonts w:cs="Times New Roman"/>
                <w:lang w:val="tr-TR"/>
              </w:rPr>
              <w:t>79,06</w:t>
            </w:r>
            <w:r w:rsidRPr="00826778">
              <w:rPr>
                <w:rFonts w:cs="Times New Roman"/>
                <w:bCs/>
                <w:lang w:val="tr-TR"/>
              </w:rPr>
              <w:t>±14,08</w:t>
            </w:r>
          </w:p>
        </w:tc>
        <w:tc>
          <w:tcPr>
            <w:tcW w:w="1697" w:type="dxa"/>
            <w:vAlign w:val="center"/>
          </w:tcPr>
          <w:p w14:paraId="35A66604" w14:textId="77777777" w:rsidR="00B139FC" w:rsidRPr="00826778" w:rsidRDefault="00B139FC" w:rsidP="00B07C5B">
            <w:pPr>
              <w:ind w:left="-103"/>
              <w:jc w:val="both"/>
              <w:rPr>
                <w:rFonts w:cs="Times New Roman"/>
                <w:lang w:val="tr-TR"/>
              </w:rPr>
            </w:pPr>
            <w:r w:rsidRPr="00826778">
              <w:rPr>
                <w:rFonts w:cs="Times New Roman"/>
                <w:lang w:val="tr-TR"/>
              </w:rPr>
              <w:t>78,5 (46-109)</w:t>
            </w:r>
          </w:p>
        </w:tc>
        <w:tc>
          <w:tcPr>
            <w:tcW w:w="1011" w:type="dxa"/>
            <w:vAlign w:val="center"/>
          </w:tcPr>
          <w:p w14:paraId="4BA46E2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=1,811</w:t>
            </w:r>
          </w:p>
        </w:tc>
        <w:tc>
          <w:tcPr>
            <w:tcW w:w="978" w:type="dxa"/>
            <w:gridSpan w:val="2"/>
            <w:vAlign w:val="center"/>
          </w:tcPr>
          <w:p w14:paraId="7E23ECE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=0,074</w:t>
            </w:r>
          </w:p>
        </w:tc>
      </w:tr>
      <w:tr w:rsidR="00B139FC" w:rsidRPr="00826778" w14:paraId="755834E0" w14:textId="77777777" w:rsidTr="00621B48">
        <w:trPr>
          <w:trHeight w:val="340"/>
        </w:trPr>
        <w:tc>
          <w:tcPr>
            <w:tcW w:w="1699" w:type="dxa"/>
            <w:vAlign w:val="center"/>
          </w:tcPr>
          <w:p w14:paraId="21337683"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4E564293" w14:textId="77777777" w:rsidR="00B139FC" w:rsidRPr="00826778" w:rsidRDefault="00B139FC" w:rsidP="00B07C5B">
            <w:pPr>
              <w:ind w:left="-103"/>
              <w:jc w:val="both"/>
              <w:rPr>
                <w:rFonts w:cs="Times New Roman"/>
                <w:lang w:val="tr-TR"/>
              </w:rPr>
            </w:pPr>
            <w:r w:rsidRPr="00826778">
              <w:rPr>
                <w:rFonts w:cs="Times New Roman"/>
                <w:lang w:val="tr-TR"/>
              </w:rPr>
              <w:t>84,09</w:t>
            </w:r>
            <w:r w:rsidRPr="00826778">
              <w:rPr>
                <w:rFonts w:cs="Times New Roman"/>
                <w:bCs/>
                <w:lang w:val="tr-TR"/>
              </w:rPr>
              <w:t>±13,64</w:t>
            </w:r>
          </w:p>
        </w:tc>
        <w:tc>
          <w:tcPr>
            <w:tcW w:w="1619" w:type="dxa"/>
            <w:vAlign w:val="center"/>
          </w:tcPr>
          <w:p w14:paraId="5E44EA13" w14:textId="77777777" w:rsidR="00B139FC" w:rsidRPr="00826778" w:rsidRDefault="00B139FC" w:rsidP="00B07C5B">
            <w:pPr>
              <w:ind w:left="-111"/>
              <w:jc w:val="both"/>
              <w:rPr>
                <w:rFonts w:cs="Times New Roman"/>
                <w:lang w:val="tr-TR"/>
              </w:rPr>
            </w:pPr>
            <w:r w:rsidRPr="00826778">
              <w:rPr>
                <w:rFonts w:cs="Times New Roman"/>
                <w:lang w:val="tr-TR"/>
              </w:rPr>
              <w:t>85,0 (49-118)</w:t>
            </w:r>
          </w:p>
        </w:tc>
        <w:tc>
          <w:tcPr>
            <w:tcW w:w="1413" w:type="dxa"/>
            <w:vAlign w:val="center"/>
          </w:tcPr>
          <w:p w14:paraId="14D4D197" w14:textId="77777777" w:rsidR="00B139FC" w:rsidRPr="00826778" w:rsidRDefault="00B139FC" w:rsidP="00B07C5B">
            <w:pPr>
              <w:ind w:left="-105"/>
              <w:jc w:val="both"/>
              <w:rPr>
                <w:rFonts w:cs="Times New Roman"/>
                <w:lang w:val="tr-TR"/>
              </w:rPr>
            </w:pPr>
            <w:r w:rsidRPr="00826778">
              <w:rPr>
                <w:rFonts w:cs="Times New Roman"/>
                <w:lang w:val="tr-TR"/>
              </w:rPr>
              <w:t>78,08</w:t>
            </w:r>
            <w:r w:rsidRPr="00826778">
              <w:rPr>
                <w:rFonts w:cs="Times New Roman"/>
                <w:bCs/>
                <w:lang w:val="tr-TR"/>
              </w:rPr>
              <w:t>±14,25</w:t>
            </w:r>
          </w:p>
        </w:tc>
        <w:tc>
          <w:tcPr>
            <w:tcW w:w="1697" w:type="dxa"/>
            <w:vAlign w:val="center"/>
          </w:tcPr>
          <w:p w14:paraId="43795CE8" w14:textId="77777777" w:rsidR="00B139FC" w:rsidRPr="00826778" w:rsidRDefault="00B139FC" w:rsidP="00B07C5B">
            <w:pPr>
              <w:ind w:left="-103"/>
              <w:jc w:val="both"/>
              <w:rPr>
                <w:rFonts w:cs="Times New Roman"/>
                <w:lang w:val="tr-TR"/>
              </w:rPr>
            </w:pPr>
            <w:r w:rsidRPr="00826778">
              <w:rPr>
                <w:rFonts w:cs="Times New Roman"/>
                <w:lang w:val="tr-TR"/>
              </w:rPr>
              <w:t>75,5 (45-112)</w:t>
            </w:r>
          </w:p>
        </w:tc>
        <w:tc>
          <w:tcPr>
            <w:tcW w:w="1011" w:type="dxa"/>
            <w:vAlign w:val="center"/>
          </w:tcPr>
          <w:p w14:paraId="21EDFBF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=2,049</w:t>
            </w:r>
          </w:p>
        </w:tc>
        <w:tc>
          <w:tcPr>
            <w:tcW w:w="978" w:type="dxa"/>
            <w:gridSpan w:val="2"/>
            <w:vAlign w:val="center"/>
          </w:tcPr>
          <w:p w14:paraId="41E7D16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0,043</w:t>
            </w:r>
          </w:p>
        </w:tc>
      </w:tr>
      <w:tr w:rsidR="00B139FC" w:rsidRPr="00826778" w14:paraId="7DB69748" w14:textId="77777777" w:rsidTr="00621B48">
        <w:trPr>
          <w:trHeight w:val="340"/>
        </w:trPr>
        <w:tc>
          <w:tcPr>
            <w:tcW w:w="1699" w:type="dxa"/>
            <w:vAlign w:val="center"/>
          </w:tcPr>
          <w:p w14:paraId="53F16FE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5E0A57" w14:textId="77777777" w:rsidR="00B139FC" w:rsidRPr="00826778" w:rsidRDefault="00B139FC" w:rsidP="00B07C5B">
            <w:pPr>
              <w:ind w:left="-103"/>
              <w:jc w:val="both"/>
              <w:rPr>
                <w:rFonts w:cs="Times New Roman"/>
                <w:lang w:val="tr-TR"/>
              </w:rPr>
            </w:pPr>
            <w:r w:rsidRPr="00826778">
              <w:rPr>
                <w:rFonts w:cs="Times New Roman"/>
                <w:lang w:val="tr-TR"/>
              </w:rPr>
              <w:t>81,12</w:t>
            </w:r>
            <w:r w:rsidRPr="00826778">
              <w:rPr>
                <w:rFonts w:cs="Times New Roman"/>
                <w:bCs/>
                <w:lang w:val="tr-TR"/>
              </w:rPr>
              <w:t>±13,03</w:t>
            </w:r>
          </w:p>
        </w:tc>
        <w:tc>
          <w:tcPr>
            <w:tcW w:w="1619" w:type="dxa"/>
            <w:vAlign w:val="center"/>
          </w:tcPr>
          <w:p w14:paraId="62BF9241" w14:textId="77777777" w:rsidR="00B139FC" w:rsidRPr="00826778" w:rsidRDefault="00B139FC" w:rsidP="00B07C5B">
            <w:pPr>
              <w:ind w:left="-111"/>
              <w:jc w:val="both"/>
              <w:rPr>
                <w:rFonts w:cs="Times New Roman"/>
                <w:lang w:val="tr-TR"/>
              </w:rPr>
            </w:pPr>
            <w:r w:rsidRPr="00826778">
              <w:rPr>
                <w:rFonts w:cs="Times New Roman"/>
                <w:lang w:val="tr-TR"/>
              </w:rPr>
              <w:t>81,0 (48-111)</w:t>
            </w:r>
          </w:p>
        </w:tc>
        <w:tc>
          <w:tcPr>
            <w:tcW w:w="1413" w:type="dxa"/>
            <w:vAlign w:val="center"/>
          </w:tcPr>
          <w:p w14:paraId="6A5AC21E" w14:textId="77777777" w:rsidR="00B139FC" w:rsidRPr="00826778" w:rsidRDefault="00B139FC" w:rsidP="00B07C5B">
            <w:pPr>
              <w:ind w:left="-105"/>
              <w:jc w:val="both"/>
              <w:rPr>
                <w:rFonts w:cs="Times New Roman"/>
                <w:lang w:val="tr-TR"/>
              </w:rPr>
            </w:pPr>
            <w:r w:rsidRPr="00826778">
              <w:rPr>
                <w:rFonts w:cs="Times New Roman"/>
                <w:lang w:val="tr-TR"/>
              </w:rPr>
              <w:t>76,54</w:t>
            </w:r>
            <w:r w:rsidRPr="00826778">
              <w:rPr>
                <w:rFonts w:cs="Times New Roman"/>
                <w:bCs/>
                <w:lang w:val="tr-TR"/>
              </w:rPr>
              <w:t>±13,21</w:t>
            </w:r>
          </w:p>
        </w:tc>
        <w:tc>
          <w:tcPr>
            <w:tcW w:w="1697" w:type="dxa"/>
            <w:vAlign w:val="center"/>
          </w:tcPr>
          <w:p w14:paraId="36D5F86D" w14:textId="77777777" w:rsidR="00B139FC" w:rsidRPr="00826778" w:rsidRDefault="00B139FC" w:rsidP="00B07C5B">
            <w:pPr>
              <w:ind w:left="-103"/>
              <w:jc w:val="both"/>
              <w:rPr>
                <w:rFonts w:cs="Times New Roman"/>
                <w:lang w:val="tr-TR"/>
              </w:rPr>
            </w:pPr>
            <w:r w:rsidRPr="00826778">
              <w:rPr>
                <w:rFonts w:cs="Times New Roman"/>
                <w:lang w:val="tr-TR"/>
              </w:rPr>
              <w:t>75,5 (49-112)</w:t>
            </w:r>
          </w:p>
        </w:tc>
        <w:tc>
          <w:tcPr>
            <w:tcW w:w="1011" w:type="dxa"/>
            <w:vAlign w:val="center"/>
          </w:tcPr>
          <w:p w14:paraId="49A84D48"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=1,660</w:t>
            </w:r>
          </w:p>
        </w:tc>
        <w:tc>
          <w:tcPr>
            <w:tcW w:w="978" w:type="dxa"/>
            <w:gridSpan w:val="2"/>
            <w:vAlign w:val="center"/>
          </w:tcPr>
          <w:p w14:paraId="58A99B4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=0,101</w:t>
            </w:r>
          </w:p>
        </w:tc>
      </w:tr>
      <w:tr w:rsidR="00B139FC" w:rsidRPr="00826778" w14:paraId="30C68690" w14:textId="77777777" w:rsidTr="00621B48">
        <w:trPr>
          <w:trHeight w:val="340"/>
        </w:trPr>
        <w:tc>
          <w:tcPr>
            <w:tcW w:w="1699" w:type="dxa"/>
            <w:vAlign w:val="center"/>
          </w:tcPr>
          <w:p w14:paraId="60D6909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22765012" w14:textId="77777777" w:rsidR="00B139FC" w:rsidRPr="00826778" w:rsidRDefault="00B139FC" w:rsidP="00B07C5B">
            <w:pPr>
              <w:ind w:left="-103"/>
              <w:jc w:val="both"/>
              <w:rPr>
                <w:rFonts w:cs="Times New Roman"/>
                <w:lang w:val="tr-TR"/>
              </w:rPr>
            </w:pPr>
            <w:r w:rsidRPr="00826778">
              <w:rPr>
                <w:rFonts w:cs="Times New Roman"/>
                <w:lang w:val="tr-TR"/>
              </w:rPr>
              <w:t>77,44</w:t>
            </w:r>
            <w:r w:rsidRPr="00826778">
              <w:rPr>
                <w:rFonts w:cs="Times New Roman"/>
                <w:bCs/>
                <w:lang w:val="tr-TR"/>
              </w:rPr>
              <w:t>±14,69</w:t>
            </w:r>
          </w:p>
        </w:tc>
        <w:tc>
          <w:tcPr>
            <w:tcW w:w="1619" w:type="dxa"/>
            <w:vAlign w:val="center"/>
          </w:tcPr>
          <w:p w14:paraId="2FEA7A23" w14:textId="77777777" w:rsidR="00B139FC" w:rsidRPr="00826778" w:rsidRDefault="00B139FC" w:rsidP="00B07C5B">
            <w:pPr>
              <w:ind w:left="-111"/>
              <w:jc w:val="both"/>
              <w:rPr>
                <w:rFonts w:cs="Times New Roman"/>
                <w:lang w:val="tr-TR"/>
              </w:rPr>
            </w:pPr>
            <w:r w:rsidRPr="00826778">
              <w:rPr>
                <w:rFonts w:cs="Times New Roman"/>
                <w:lang w:val="tr-TR"/>
              </w:rPr>
              <w:t>78,0 (46-120)</w:t>
            </w:r>
          </w:p>
        </w:tc>
        <w:tc>
          <w:tcPr>
            <w:tcW w:w="1413" w:type="dxa"/>
            <w:vAlign w:val="center"/>
          </w:tcPr>
          <w:p w14:paraId="515C6203" w14:textId="77777777" w:rsidR="00B139FC" w:rsidRPr="00826778" w:rsidRDefault="00B139FC" w:rsidP="00B07C5B">
            <w:pPr>
              <w:ind w:left="-105"/>
              <w:jc w:val="both"/>
              <w:rPr>
                <w:rFonts w:cs="Times New Roman"/>
                <w:lang w:val="tr-TR"/>
              </w:rPr>
            </w:pPr>
            <w:r w:rsidRPr="00826778">
              <w:rPr>
                <w:rFonts w:cs="Times New Roman"/>
                <w:lang w:val="tr-TR"/>
              </w:rPr>
              <w:t>77,27</w:t>
            </w:r>
            <w:r w:rsidRPr="00826778">
              <w:rPr>
                <w:rFonts w:cs="Times New Roman"/>
                <w:bCs/>
                <w:lang w:val="tr-TR"/>
              </w:rPr>
              <w:t>±13,83</w:t>
            </w:r>
          </w:p>
        </w:tc>
        <w:tc>
          <w:tcPr>
            <w:tcW w:w="1697" w:type="dxa"/>
            <w:vAlign w:val="center"/>
          </w:tcPr>
          <w:p w14:paraId="6028EA00" w14:textId="77777777" w:rsidR="00B139FC" w:rsidRPr="00826778" w:rsidRDefault="00B139FC" w:rsidP="00B07C5B">
            <w:pPr>
              <w:ind w:left="-103"/>
              <w:jc w:val="both"/>
              <w:rPr>
                <w:rFonts w:cs="Times New Roman"/>
                <w:lang w:val="tr-TR"/>
              </w:rPr>
            </w:pPr>
            <w:r w:rsidRPr="00826778">
              <w:rPr>
                <w:rFonts w:cs="Times New Roman"/>
                <w:lang w:val="tr-TR"/>
              </w:rPr>
              <w:t>75,5 (55-104)</w:t>
            </w:r>
          </w:p>
        </w:tc>
        <w:tc>
          <w:tcPr>
            <w:tcW w:w="1011" w:type="dxa"/>
            <w:vAlign w:val="center"/>
          </w:tcPr>
          <w:p w14:paraId="1CA5E4D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=0,179</w:t>
            </w:r>
          </w:p>
        </w:tc>
        <w:tc>
          <w:tcPr>
            <w:tcW w:w="978" w:type="dxa"/>
            <w:gridSpan w:val="2"/>
            <w:vAlign w:val="center"/>
          </w:tcPr>
          <w:p w14:paraId="2348894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=0,858</w:t>
            </w:r>
          </w:p>
        </w:tc>
      </w:tr>
      <w:tr w:rsidR="00B139FC" w:rsidRPr="00826778" w14:paraId="251423A1" w14:textId="77777777" w:rsidTr="00621B48">
        <w:trPr>
          <w:trHeight w:val="340"/>
        </w:trPr>
        <w:tc>
          <w:tcPr>
            <w:tcW w:w="1699" w:type="dxa"/>
            <w:vAlign w:val="center"/>
          </w:tcPr>
          <w:p w14:paraId="4B251722"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8F53E81" w14:textId="77777777" w:rsidR="00B139FC" w:rsidRPr="00826778" w:rsidRDefault="00B139FC" w:rsidP="00B07C5B">
            <w:pPr>
              <w:ind w:left="-103"/>
              <w:jc w:val="both"/>
              <w:rPr>
                <w:rFonts w:cs="Times New Roman"/>
                <w:lang w:val="tr-TR"/>
              </w:rPr>
            </w:pPr>
            <w:r w:rsidRPr="00826778">
              <w:rPr>
                <w:rFonts w:cs="Times New Roman"/>
                <w:lang w:val="tr-TR"/>
              </w:rPr>
              <w:t>74,79</w:t>
            </w:r>
            <w:r w:rsidRPr="00826778">
              <w:rPr>
                <w:rFonts w:cs="Times New Roman"/>
                <w:bCs/>
                <w:lang w:val="tr-TR"/>
              </w:rPr>
              <w:t>±13,62</w:t>
            </w:r>
          </w:p>
        </w:tc>
        <w:tc>
          <w:tcPr>
            <w:tcW w:w="1619" w:type="dxa"/>
            <w:vAlign w:val="center"/>
          </w:tcPr>
          <w:p w14:paraId="236BBBD3" w14:textId="77777777" w:rsidR="00B139FC" w:rsidRPr="00826778" w:rsidRDefault="00B139FC" w:rsidP="00B07C5B">
            <w:pPr>
              <w:ind w:left="-111"/>
              <w:jc w:val="both"/>
              <w:rPr>
                <w:rFonts w:cs="Times New Roman"/>
                <w:lang w:val="tr-TR"/>
              </w:rPr>
            </w:pPr>
            <w:r w:rsidRPr="00826778">
              <w:rPr>
                <w:rFonts w:cs="Times New Roman"/>
                <w:lang w:val="tr-TR"/>
              </w:rPr>
              <w:t>73,0 (44-111)</w:t>
            </w:r>
          </w:p>
        </w:tc>
        <w:tc>
          <w:tcPr>
            <w:tcW w:w="1413" w:type="dxa"/>
            <w:vAlign w:val="center"/>
          </w:tcPr>
          <w:p w14:paraId="771142C6" w14:textId="77777777" w:rsidR="00B139FC" w:rsidRPr="00826778" w:rsidRDefault="00B139FC" w:rsidP="00B07C5B">
            <w:pPr>
              <w:ind w:left="-105"/>
              <w:jc w:val="both"/>
              <w:rPr>
                <w:rFonts w:cs="Times New Roman"/>
                <w:lang w:val="tr-TR"/>
              </w:rPr>
            </w:pPr>
            <w:r w:rsidRPr="00826778">
              <w:rPr>
                <w:rFonts w:cs="Times New Roman"/>
                <w:lang w:val="tr-TR"/>
              </w:rPr>
              <w:t>74,73</w:t>
            </w:r>
            <w:r w:rsidRPr="00826778">
              <w:rPr>
                <w:rFonts w:cs="Times New Roman"/>
                <w:bCs/>
                <w:lang w:val="tr-TR"/>
              </w:rPr>
              <w:t>±14,16</w:t>
            </w:r>
          </w:p>
        </w:tc>
        <w:tc>
          <w:tcPr>
            <w:tcW w:w="1697" w:type="dxa"/>
            <w:vAlign w:val="center"/>
          </w:tcPr>
          <w:p w14:paraId="6C3B9DD0" w14:textId="77777777" w:rsidR="00B139FC" w:rsidRPr="00826778" w:rsidRDefault="00B139FC" w:rsidP="00B07C5B">
            <w:pPr>
              <w:ind w:left="-103"/>
              <w:jc w:val="both"/>
              <w:rPr>
                <w:rFonts w:cs="Times New Roman"/>
                <w:lang w:val="tr-TR"/>
              </w:rPr>
            </w:pPr>
            <w:r w:rsidRPr="00826778">
              <w:rPr>
                <w:rFonts w:cs="Times New Roman"/>
                <w:lang w:val="tr-TR"/>
              </w:rPr>
              <w:t>72,5 (52-108)</w:t>
            </w:r>
          </w:p>
        </w:tc>
        <w:tc>
          <w:tcPr>
            <w:tcW w:w="1011" w:type="dxa"/>
            <w:vAlign w:val="center"/>
          </w:tcPr>
          <w:p w14:paraId="4622266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=0,306</w:t>
            </w:r>
          </w:p>
        </w:tc>
        <w:tc>
          <w:tcPr>
            <w:tcW w:w="978" w:type="dxa"/>
            <w:gridSpan w:val="2"/>
            <w:vAlign w:val="center"/>
          </w:tcPr>
          <w:p w14:paraId="27272DC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=0,759</w:t>
            </w:r>
          </w:p>
        </w:tc>
      </w:tr>
      <w:tr w:rsidR="00B139FC" w:rsidRPr="00826778" w14:paraId="467A0699" w14:textId="77777777" w:rsidTr="00621B48">
        <w:trPr>
          <w:trHeight w:val="340"/>
        </w:trPr>
        <w:tc>
          <w:tcPr>
            <w:tcW w:w="1699" w:type="dxa"/>
            <w:tcBorders>
              <w:bottom w:val="single" w:sz="4" w:space="0" w:color="auto"/>
            </w:tcBorders>
            <w:vAlign w:val="center"/>
          </w:tcPr>
          <w:p w14:paraId="10A7A664"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AA70813" w14:textId="77777777" w:rsidR="00B139FC" w:rsidRPr="00826778" w:rsidRDefault="00B139FC" w:rsidP="00B07C5B">
            <w:pPr>
              <w:ind w:left="-103"/>
              <w:jc w:val="both"/>
              <w:rPr>
                <w:rFonts w:cs="Times New Roman"/>
                <w:lang w:val="tr-TR"/>
              </w:rPr>
            </w:pPr>
            <w:r w:rsidRPr="00826778">
              <w:rPr>
                <w:rFonts w:cs="Times New Roman"/>
                <w:lang w:val="tr-TR"/>
              </w:rPr>
              <w:t>70,65</w:t>
            </w:r>
            <w:r w:rsidRPr="00826778">
              <w:rPr>
                <w:rFonts w:cs="Times New Roman"/>
                <w:bCs/>
                <w:lang w:val="tr-TR"/>
              </w:rPr>
              <w:t>±10,62</w:t>
            </w:r>
          </w:p>
        </w:tc>
        <w:tc>
          <w:tcPr>
            <w:tcW w:w="1619" w:type="dxa"/>
            <w:tcBorders>
              <w:bottom w:val="single" w:sz="4" w:space="0" w:color="auto"/>
            </w:tcBorders>
            <w:vAlign w:val="center"/>
          </w:tcPr>
          <w:p w14:paraId="44ED67CA" w14:textId="77777777" w:rsidR="00B139FC" w:rsidRPr="00826778" w:rsidRDefault="00B139FC" w:rsidP="00B07C5B">
            <w:pPr>
              <w:ind w:left="-111"/>
              <w:jc w:val="both"/>
              <w:rPr>
                <w:rFonts w:cs="Times New Roman"/>
                <w:lang w:val="tr-TR"/>
              </w:rPr>
            </w:pPr>
            <w:r w:rsidRPr="00826778">
              <w:rPr>
                <w:rFonts w:cs="Times New Roman"/>
                <w:lang w:val="tr-TR"/>
              </w:rPr>
              <w:t>72,0 (52-96)</w:t>
            </w:r>
          </w:p>
        </w:tc>
        <w:tc>
          <w:tcPr>
            <w:tcW w:w="1413" w:type="dxa"/>
            <w:tcBorders>
              <w:bottom w:val="single" w:sz="4" w:space="0" w:color="auto"/>
            </w:tcBorders>
            <w:vAlign w:val="center"/>
          </w:tcPr>
          <w:p w14:paraId="62B394A3"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±14,19</w:t>
            </w:r>
          </w:p>
        </w:tc>
        <w:tc>
          <w:tcPr>
            <w:tcW w:w="1697" w:type="dxa"/>
            <w:tcBorders>
              <w:bottom w:val="single" w:sz="4" w:space="0" w:color="auto"/>
            </w:tcBorders>
            <w:vAlign w:val="center"/>
          </w:tcPr>
          <w:p w14:paraId="1E5A0C68" w14:textId="77777777" w:rsidR="00B139FC" w:rsidRPr="00826778" w:rsidRDefault="00B139FC" w:rsidP="00B07C5B">
            <w:pPr>
              <w:ind w:left="-103"/>
              <w:jc w:val="both"/>
              <w:rPr>
                <w:rFonts w:cs="Times New Roman"/>
                <w:lang w:val="tr-TR"/>
              </w:rPr>
            </w:pPr>
            <w:r w:rsidRPr="00826778">
              <w:rPr>
                <w:rFonts w:cs="Times New Roman"/>
                <w:lang w:val="tr-TR"/>
              </w:rPr>
              <w:t>70,0 (52-117)</w:t>
            </w:r>
          </w:p>
        </w:tc>
        <w:tc>
          <w:tcPr>
            <w:tcW w:w="1011" w:type="dxa"/>
            <w:vAlign w:val="center"/>
          </w:tcPr>
          <w:p w14:paraId="7F9AA76D"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=0,664</w:t>
            </w:r>
          </w:p>
        </w:tc>
        <w:tc>
          <w:tcPr>
            <w:tcW w:w="978" w:type="dxa"/>
            <w:gridSpan w:val="2"/>
            <w:vAlign w:val="center"/>
          </w:tcPr>
          <w:p w14:paraId="6B1602E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=0,507</w:t>
            </w:r>
          </w:p>
        </w:tc>
      </w:tr>
      <w:tr w:rsidR="00B139FC" w:rsidRPr="00826778" w14:paraId="21AF6E22" w14:textId="77777777" w:rsidTr="00526DD5">
        <w:trPr>
          <w:trHeight w:val="1261"/>
        </w:trPr>
        <w:tc>
          <w:tcPr>
            <w:tcW w:w="1699" w:type="dxa"/>
            <w:tcBorders>
              <w:top w:val="single" w:sz="4" w:space="0" w:color="auto"/>
              <w:bottom w:val="single" w:sz="4" w:space="0" w:color="auto"/>
            </w:tcBorders>
            <w:vAlign w:val="center"/>
          </w:tcPr>
          <w:p w14:paraId="525BFBB7"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2DD4770B"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=81,180;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4AE7B97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=43,018;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36C3B7BE"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0D6CCADE" w14:textId="77777777" w:rsidR="00B139FC" w:rsidRPr="00826778" w:rsidRDefault="00B139FC" w:rsidP="00B07C5B">
            <w:pPr>
              <w:jc w:val="both"/>
              <w:rPr>
                <w:rFonts w:cs="Times New Roman"/>
                <w:lang w:val="tr-TR"/>
              </w:rPr>
            </w:pPr>
          </w:p>
        </w:tc>
      </w:tr>
      <w:tr w:rsidR="00B139FC" w:rsidRPr="00826778" w14:paraId="1F5C60CF" w14:textId="77777777" w:rsidTr="00621B48">
        <w:trPr>
          <w:trHeight w:val="340"/>
        </w:trPr>
        <w:tc>
          <w:tcPr>
            <w:tcW w:w="9909" w:type="dxa"/>
            <w:gridSpan w:val="8"/>
            <w:shd w:val="clear" w:color="auto" w:fill="D9D9D9" w:themeFill="background1" w:themeFillShade="D9"/>
            <w:vAlign w:val="center"/>
          </w:tcPr>
          <w:p w14:paraId="6220CCC4" w14:textId="77777777" w:rsidR="00B139FC" w:rsidRPr="00826778" w:rsidRDefault="00B139FC" w:rsidP="00B07C5B">
            <w:pPr>
              <w:jc w:val="both"/>
              <w:rPr>
                <w:rFonts w:cs="Times New Roman"/>
                <w:b/>
                <w:bCs/>
                <w:vertAlign w:val="subscript"/>
                <w:lang w:val="tr-TR"/>
              </w:rPr>
            </w:pPr>
            <w:r w:rsidRPr="00826778">
              <w:rPr>
                <w:rFonts w:cs="Times New Roman"/>
                <w:b/>
                <w:bCs/>
                <w:lang w:val="tr-TR"/>
              </w:rPr>
              <w:t>SpO</w:t>
            </w:r>
            <w:r w:rsidRPr="00826778">
              <w:rPr>
                <w:rFonts w:cs="Times New Roman"/>
                <w:b/>
                <w:bCs/>
                <w:vertAlign w:val="subscript"/>
                <w:lang w:val="tr-TR"/>
              </w:rPr>
              <w:t>2</w:t>
            </w:r>
          </w:p>
        </w:tc>
      </w:tr>
      <w:tr w:rsidR="00B139FC" w:rsidRPr="00826778" w14:paraId="6C4A4DF8" w14:textId="77777777" w:rsidTr="00621B48">
        <w:trPr>
          <w:trHeight w:val="340"/>
        </w:trPr>
        <w:tc>
          <w:tcPr>
            <w:tcW w:w="1699" w:type="dxa"/>
            <w:tcBorders>
              <w:top w:val="single" w:sz="4" w:space="0" w:color="auto"/>
            </w:tcBorders>
            <w:vAlign w:val="center"/>
          </w:tcPr>
          <w:p w14:paraId="35FAA45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B806258" w14:textId="77777777" w:rsidR="00B139FC" w:rsidRPr="00826778" w:rsidRDefault="00B139FC" w:rsidP="00B07C5B">
            <w:pPr>
              <w:ind w:left="-103"/>
              <w:jc w:val="both"/>
              <w:rPr>
                <w:rFonts w:cs="Times New Roman"/>
                <w:lang w:val="tr-TR"/>
              </w:rPr>
            </w:pPr>
            <w:r w:rsidRPr="00826778">
              <w:rPr>
                <w:rFonts w:cs="Times New Roman"/>
                <w:lang w:val="tr-TR"/>
              </w:rPr>
              <w:t>97,37</w:t>
            </w:r>
            <w:r w:rsidRPr="00826778">
              <w:rPr>
                <w:rFonts w:cs="Times New Roman"/>
                <w:bCs/>
                <w:lang w:val="tr-TR"/>
              </w:rPr>
              <w:t>±2,01</w:t>
            </w:r>
          </w:p>
        </w:tc>
        <w:tc>
          <w:tcPr>
            <w:tcW w:w="1619" w:type="dxa"/>
            <w:tcBorders>
              <w:top w:val="single" w:sz="4" w:space="0" w:color="auto"/>
            </w:tcBorders>
            <w:vAlign w:val="center"/>
          </w:tcPr>
          <w:p w14:paraId="3749ACA6" w14:textId="77777777" w:rsidR="00B139FC" w:rsidRPr="00826778" w:rsidRDefault="00B139FC" w:rsidP="00B07C5B">
            <w:pPr>
              <w:ind w:left="-111"/>
              <w:jc w:val="both"/>
              <w:rPr>
                <w:rFonts w:cs="Times New Roman"/>
                <w:lang w:val="tr-TR"/>
              </w:rPr>
            </w:pPr>
            <w:r w:rsidRPr="00826778">
              <w:rPr>
                <w:rFonts w:cs="Times New Roman"/>
                <w:lang w:val="tr-TR"/>
              </w:rPr>
              <w:t>98,0 (91-100)</w:t>
            </w:r>
          </w:p>
        </w:tc>
        <w:tc>
          <w:tcPr>
            <w:tcW w:w="1413" w:type="dxa"/>
            <w:tcBorders>
              <w:top w:val="single" w:sz="4" w:space="0" w:color="auto"/>
            </w:tcBorders>
            <w:vAlign w:val="center"/>
          </w:tcPr>
          <w:p w14:paraId="20713EB0" w14:textId="77777777" w:rsidR="00B139FC" w:rsidRPr="00826778" w:rsidRDefault="00B139FC" w:rsidP="00B07C5B">
            <w:pPr>
              <w:ind w:left="-105"/>
              <w:jc w:val="both"/>
              <w:rPr>
                <w:rFonts w:cs="Times New Roman"/>
                <w:lang w:val="tr-TR"/>
              </w:rPr>
            </w:pPr>
            <w:r w:rsidRPr="00826778">
              <w:rPr>
                <w:rFonts w:cs="Times New Roman"/>
                <w:lang w:val="tr-TR"/>
              </w:rPr>
              <w:t>96,73</w:t>
            </w:r>
            <w:r w:rsidRPr="00826778">
              <w:rPr>
                <w:rFonts w:cs="Times New Roman"/>
                <w:bCs/>
                <w:lang w:val="tr-TR"/>
              </w:rPr>
              <w:t>±2,36</w:t>
            </w:r>
          </w:p>
        </w:tc>
        <w:tc>
          <w:tcPr>
            <w:tcW w:w="1697" w:type="dxa"/>
            <w:tcBorders>
              <w:top w:val="single" w:sz="4" w:space="0" w:color="auto"/>
            </w:tcBorders>
            <w:vAlign w:val="center"/>
          </w:tcPr>
          <w:p w14:paraId="337EAC5F" w14:textId="77777777" w:rsidR="00B139FC" w:rsidRPr="00826778" w:rsidRDefault="00B139FC" w:rsidP="00B07C5B">
            <w:pPr>
              <w:ind w:left="-103"/>
              <w:jc w:val="both"/>
              <w:rPr>
                <w:rFonts w:cs="Times New Roman"/>
                <w:lang w:val="tr-TR"/>
              </w:rPr>
            </w:pPr>
            <w:r w:rsidRPr="00826778">
              <w:rPr>
                <w:rFonts w:cs="Times New Roman"/>
                <w:lang w:val="tr-TR"/>
              </w:rPr>
              <w:t>97,0 (88-100)</w:t>
            </w:r>
          </w:p>
        </w:tc>
        <w:tc>
          <w:tcPr>
            <w:tcW w:w="1011" w:type="dxa"/>
            <w:tcBorders>
              <w:top w:val="single" w:sz="4" w:space="0" w:color="auto"/>
            </w:tcBorders>
            <w:vAlign w:val="center"/>
          </w:tcPr>
          <w:p w14:paraId="1DA7887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=1,359</w:t>
            </w:r>
          </w:p>
        </w:tc>
        <w:tc>
          <w:tcPr>
            <w:tcW w:w="978" w:type="dxa"/>
            <w:gridSpan w:val="2"/>
            <w:tcBorders>
              <w:top w:val="single" w:sz="4" w:space="0" w:color="auto"/>
            </w:tcBorders>
            <w:vAlign w:val="center"/>
          </w:tcPr>
          <w:p w14:paraId="3F2AE97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=0,174</w:t>
            </w:r>
          </w:p>
        </w:tc>
      </w:tr>
      <w:tr w:rsidR="00B139FC" w:rsidRPr="00826778" w14:paraId="67189624" w14:textId="77777777" w:rsidTr="00621B48">
        <w:trPr>
          <w:trHeight w:val="340"/>
        </w:trPr>
        <w:tc>
          <w:tcPr>
            <w:tcW w:w="1699" w:type="dxa"/>
            <w:vAlign w:val="center"/>
          </w:tcPr>
          <w:p w14:paraId="799E0C97"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3F55F378" w14:textId="77777777" w:rsidR="00B139FC" w:rsidRPr="00826778" w:rsidRDefault="00B139FC" w:rsidP="00B07C5B">
            <w:pPr>
              <w:ind w:left="-103"/>
              <w:jc w:val="both"/>
              <w:rPr>
                <w:rFonts w:cs="Times New Roman"/>
                <w:lang w:val="tr-TR"/>
              </w:rPr>
            </w:pPr>
            <w:r w:rsidRPr="00826778">
              <w:rPr>
                <w:rFonts w:cs="Times New Roman"/>
                <w:lang w:val="tr-TR"/>
              </w:rPr>
              <w:t>98,49</w:t>
            </w:r>
            <w:r w:rsidRPr="00826778">
              <w:rPr>
                <w:rFonts w:cs="Times New Roman"/>
                <w:bCs/>
                <w:lang w:val="tr-TR"/>
              </w:rPr>
              <w:t>±1,64</w:t>
            </w:r>
          </w:p>
        </w:tc>
        <w:tc>
          <w:tcPr>
            <w:tcW w:w="1619" w:type="dxa"/>
            <w:vAlign w:val="center"/>
          </w:tcPr>
          <w:p w14:paraId="5F6A0AC0" w14:textId="77777777" w:rsidR="00B139FC" w:rsidRPr="00826778" w:rsidRDefault="00B139FC" w:rsidP="00B07C5B">
            <w:pPr>
              <w:ind w:left="-111"/>
              <w:jc w:val="both"/>
              <w:rPr>
                <w:rFonts w:cs="Times New Roman"/>
                <w:lang w:val="tr-TR"/>
              </w:rPr>
            </w:pPr>
            <w:r w:rsidRPr="00826778">
              <w:rPr>
                <w:rFonts w:cs="Times New Roman"/>
                <w:lang w:val="tr-TR"/>
              </w:rPr>
              <w:t>99,0 (92-100)</w:t>
            </w:r>
          </w:p>
        </w:tc>
        <w:tc>
          <w:tcPr>
            <w:tcW w:w="1413" w:type="dxa"/>
            <w:vAlign w:val="center"/>
          </w:tcPr>
          <w:p w14:paraId="022B3E85" w14:textId="77777777" w:rsidR="00B139FC" w:rsidRPr="00826778" w:rsidRDefault="00B139FC" w:rsidP="00B07C5B">
            <w:pPr>
              <w:ind w:left="-105"/>
              <w:jc w:val="both"/>
              <w:rPr>
                <w:rFonts w:cs="Times New Roman"/>
                <w:lang w:val="tr-TR"/>
              </w:rPr>
            </w:pPr>
            <w:r w:rsidRPr="00826778">
              <w:rPr>
                <w:rFonts w:cs="Times New Roman"/>
                <w:lang w:val="tr-TR"/>
              </w:rPr>
              <w:t>98,90</w:t>
            </w:r>
            <w:r w:rsidRPr="00826778">
              <w:rPr>
                <w:rFonts w:cs="Times New Roman"/>
                <w:bCs/>
                <w:lang w:val="tr-TR"/>
              </w:rPr>
              <w:t>±1,13</w:t>
            </w:r>
          </w:p>
        </w:tc>
        <w:tc>
          <w:tcPr>
            <w:tcW w:w="1697" w:type="dxa"/>
            <w:vAlign w:val="center"/>
          </w:tcPr>
          <w:p w14:paraId="500A34D4"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29991EB"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=1,057</w:t>
            </w:r>
          </w:p>
        </w:tc>
        <w:tc>
          <w:tcPr>
            <w:tcW w:w="978" w:type="dxa"/>
            <w:gridSpan w:val="2"/>
            <w:vAlign w:val="center"/>
          </w:tcPr>
          <w:p w14:paraId="487FBA3D"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=0,291</w:t>
            </w:r>
          </w:p>
        </w:tc>
      </w:tr>
      <w:tr w:rsidR="00B139FC" w:rsidRPr="00826778" w14:paraId="5BBEEFFF" w14:textId="77777777" w:rsidTr="00621B48">
        <w:trPr>
          <w:trHeight w:val="340"/>
        </w:trPr>
        <w:tc>
          <w:tcPr>
            <w:tcW w:w="1699" w:type="dxa"/>
            <w:vAlign w:val="center"/>
          </w:tcPr>
          <w:p w14:paraId="3544D71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CFB87E9"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±1,37</w:t>
            </w:r>
          </w:p>
        </w:tc>
        <w:tc>
          <w:tcPr>
            <w:tcW w:w="1619" w:type="dxa"/>
            <w:vAlign w:val="center"/>
          </w:tcPr>
          <w:p w14:paraId="4899BC3A"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CD6DAF4" w14:textId="77777777" w:rsidR="00B139FC" w:rsidRPr="00826778" w:rsidRDefault="00B139FC" w:rsidP="00B07C5B">
            <w:pPr>
              <w:ind w:left="-105"/>
              <w:jc w:val="both"/>
              <w:rPr>
                <w:rFonts w:cs="Times New Roman"/>
                <w:lang w:val="tr-TR"/>
              </w:rPr>
            </w:pPr>
            <w:r w:rsidRPr="00826778">
              <w:rPr>
                <w:rFonts w:cs="Times New Roman"/>
                <w:lang w:val="tr-TR"/>
              </w:rPr>
              <w:t>99,25</w:t>
            </w:r>
            <w:r w:rsidRPr="00826778">
              <w:rPr>
                <w:rFonts w:cs="Times New Roman"/>
                <w:bCs/>
                <w:lang w:val="tr-TR"/>
              </w:rPr>
              <w:t>±1,02</w:t>
            </w:r>
          </w:p>
        </w:tc>
        <w:tc>
          <w:tcPr>
            <w:tcW w:w="1697" w:type="dxa"/>
            <w:vAlign w:val="center"/>
          </w:tcPr>
          <w:p w14:paraId="699AB355" w14:textId="77777777" w:rsidR="00B139FC" w:rsidRPr="00826778" w:rsidRDefault="00B139FC" w:rsidP="00B07C5B">
            <w:pPr>
              <w:ind w:left="-103"/>
              <w:jc w:val="both"/>
              <w:rPr>
                <w:rFonts w:cs="Times New Roman"/>
                <w:lang w:val="tr-TR"/>
              </w:rPr>
            </w:pPr>
            <w:r w:rsidRPr="00826778">
              <w:rPr>
                <w:rFonts w:cs="Times New Roman"/>
                <w:lang w:val="tr-TR"/>
              </w:rPr>
              <w:t>100,0 (96-100)</w:t>
            </w:r>
          </w:p>
        </w:tc>
        <w:tc>
          <w:tcPr>
            <w:tcW w:w="1011" w:type="dxa"/>
            <w:vAlign w:val="center"/>
          </w:tcPr>
          <w:p w14:paraId="6EDEA4E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=0,567</w:t>
            </w:r>
          </w:p>
        </w:tc>
        <w:tc>
          <w:tcPr>
            <w:tcW w:w="978" w:type="dxa"/>
            <w:gridSpan w:val="2"/>
            <w:vAlign w:val="center"/>
          </w:tcPr>
          <w:p w14:paraId="6E69611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=0,571</w:t>
            </w:r>
          </w:p>
        </w:tc>
      </w:tr>
      <w:tr w:rsidR="00B139FC" w:rsidRPr="00826778" w14:paraId="01F27C7E" w14:textId="77777777" w:rsidTr="00621B48">
        <w:trPr>
          <w:trHeight w:val="340"/>
        </w:trPr>
        <w:tc>
          <w:tcPr>
            <w:tcW w:w="1699" w:type="dxa"/>
            <w:vAlign w:val="center"/>
          </w:tcPr>
          <w:p w14:paraId="4709E37A"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16890FE" w14:textId="77777777" w:rsidR="00B139FC" w:rsidRPr="00826778" w:rsidRDefault="00B139FC" w:rsidP="00B07C5B">
            <w:pPr>
              <w:ind w:left="-103"/>
              <w:jc w:val="both"/>
              <w:rPr>
                <w:rFonts w:cs="Times New Roman"/>
                <w:lang w:val="tr-TR"/>
              </w:rPr>
            </w:pPr>
            <w:r w:rsidRPr="00826778">
              <w:rPr>
                <w:rFonts w:cs="Times New Roman"/>
                <w:lang w:val="tr-TR"/>
              </w:rPr>
              <w:t>99,19</w:t>
            </w:r>
            <w:r w:rsidRPr="00826778">
              <w:rPr>
                <w:rFonts w:cs="Times New Roman"/>
                <w:bCs/>
                <w:lang w:val="tr-TR"/>
              </w:rPr>
              <w:t>±1,12</w:t>
            </w:r>
          </w:p>
        </w:tc>
        <w:tc>
          <w:tcPr>
            <w:tcW w:w="1619" w:type="dxa"/>
            <w:vAlign w:val="center"/>
          </w:tcPr>
          <w:p w14:paraId="038F39AB"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28A3FCFC" w14:textId="77777777" w:rsidR="00B139FC" w:rsidRPr="00826778" w:rsidRDefault="00B139FC" w:rsidP="00B07C5B">
            <w:pPr>
              <w:ind w:left="-105"/>
              <w:jc w:val="both"/>
              <w:rPr>
                <w:rFonts w:cs="Times New Roman"/>
                <w:lang w:val="tr-TR"/>
              </w:rPr>
            </w:pPr>
            <w:r w:rsidRPr="00826778">
              <w:rPr>
                <w:rFonts w:cs="Times New Roman"/>
                <w:lang w:val="tr-TR"/>
              </w:rPr>
              <w:t>99,23</w:t>
            </w:r>
            <w:r w:rsidRPr="00826778">
              <w:rPr>
                <w:rFonts w:cs="Times New Roman"/>
                <w:bCs/>
                <w:lang w:val="tr-TR"/>
              </w:rPr>
              <w:t>±0,86</w:t>
            </w:r>
          </w:p>
        </w:tc>
        <w:tc>
          <w:tcPr>
            <w:tcW w:w="1697" w:type="dxa"/>
            <w:vAlign w:val="center"/>
          </w:tcPr>
          <w:p w14:paraId="362D1B4D" w14:textId="77777777" w:rsidR="00B139FC" w:rsidRPr="00826778" w:rsidRDefault="00B139FC" w:rsidP="00B07C5B">
            <w:pPr>
              <w:ind w:left="-103"/>
              <w:jc w:val="both"/>
              <w:rPr>
                <w:rFonts w:cs="Times New Roman"/>
                <w:lang w:val="tr-TR"/>
              </w:rPr>
            </w:pPr>
            <w:r w:rsidRPr="00826778">
              <w:rPr>
                <w:rFonts w:cs="Times New Roman"/>
                <w:lang w:val="tr-TR"/>
              </w:rPr>
              <w:t>99,0 (97-100)</w:t>
            </w:r>
          </w:p>
        </w:tc>
        <w:tc>
          <w:tcPr>
            <w:tcW w:w="1011" w:type="dxa"/>
            <w:vAlign w:val="center"/>
          </w:tcPr>
          <w:p w14:paraId="7B7D24F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=0,263</w:t>
            </w:r>
          </w:p>
        </w:tc>
        <w:tc>
          <w:tcPr>
            <w:tcW w:w="978" w:type="dxa"/>
            <w:gridSpan w:val="2"/>
            <w:vAlign w:val="center"/>
          </w:tcPr>
          <w:p w14:paraId="0AFF5F2A"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=0,792</w:t>
            </w:r>
          </w:p>
        </w:tc>
      </w:tr>
      <w:tr w:rsidR="00B139FC" w:rsidRPr="00826778" w14:paraId="4C9C6216" w14:textId="77777777" w:rsidTr="00621B48">
        <w:trPr>
          <w:trHeight w:val="340"/>
        </w:trPr>
        <w:tc>
          <w:tcPr>
            <w:tcW w:w="1699" w:type="dxa"/>
            <w:vAlign w:val="center"/>
          </w:tcPr>
          <w:p w14:paraId="4E9EA405"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074124" w14:textId="77777777" w:rsidR="00B139FC" w:rsidRPr="00826778" w:rsidRDefault="00B139FC" w:rsidP="00B07C5B">
            <w:pPr>
              <w:ind w:left="-103"/>
              <w:jc w:val="both"/>
              <w:rPr>
                <w:rFonts w:cs="Times New Roman"/>
                <w:lang w:val="tr-TR"/>
              </w:rPr>
            </w:pPr>
            <w:r w:rsidRPr="00826778">
              <w:rPr>
                <w:rFonts w:cs="Times New Roman"/>
                <w:lang w:val="tr-TR"/>
              </w:rPr>
              <w:t>99,30</w:t>
            </w:r>
            <w:r w:rsidRPr="00826778">
              <w:rPr>
                <w:rFonts w:cs="Times New Roman"/>
                <w:bCs/>
                <w:lang w:val="tr-TR"/>
              </w:rPr>
              <w:t>±1,10</w:t>
            </w:r>
          </w:p>
        </w:tc>
        <w:tc>
          <w:tcPr>
            <w:tcW w:w="1619" w:type="dxa"/>
            <w:vAlign w:val="center"/>
          </w:tcPr>
          <w:p w14:paraId="2C5ACD15" w14:textId="77777777" w:rsidR="00B139FC" w:rsidRPr="00826778" w:rsidRDefault="00B139FC" w:rsidP="00B07C5B">
            <w:pPr>
              <w:ind w:left="-111"/>
              <w:jc w:val="both"/>
              <w:rPr>
                <w:rFonts w:cs="Times New Roman"/>
                <w:lang w:val="tr-TR"/>
              </w:rPr>
            </w:pPr>
            <w:r w:rsidRPr="00826778">
              <w:rPr>
                <w:rFonts w:cs="Times New Roman"/>
                <w:lang w:val="tr-TR"/>
              </w:rPr>
              <w:t>100,0 (95-100)</w:t>
            </w:r>
          </w:p>
        </w:tc>
        <w:tc>
          <w:tcPr>
            <w:tcW w:w="1413" w:type="dxa"/>
            <w:vAlign w:val="center"/>
          </w:tcPr>
          <w:p w14:paraId="327A71A7" w14:textId="77777777" w:rsidR="00B139FC" w:rsidRPr="00826778" w:rsidRDefault="00B139FC" w:rsidP="00B07C5B">
            <w:pPr>
              <w:ind w:left="-105"/>
              <w:jc w:val="both"/>
              <w:rPr>
                <w:rFonts w:cs="Times New Roman"/>
                <w:lang w:val="tr-TR"/>
              </w:rPr>
            </w:pPr>
            <w:r w:rsidRPr="00826778">
              <w:rPr>
                <w:rFonts w:cs="Times New Roman"/>
                <w:lang w:val="tr-TR"/>
              </w:rPr>
              <w:t>99,02</w:t>
            </w:r>
            <w:r w:rsidRPr="00826778">
              <w:rPr>
                <w:rFonts w:cs="Times New Roman"/>
                <w:bCs/>
                <w:lang w:val="tr-TR"/>
              </w:rPr>
              <w:t>±1,25</w:t>
            </w:r>
          </w:p>
        </w:tc>
        <w:tc>
          <w:tcPr>
            <w:tcW w:w="1697" w:type="dxa"/>
            <w:vAlign w:val="center"/>
          </w:tcPr>
          <w:p w14:paraId="1E66D10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6E170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=1,261</w:t>
            </w:r>
          </w:p>
        </w:tc>
        <w:tc>
          <w:tcPr>
            <w:tcW w:w="978" w:type="dxa"/>
            <w:gridSpan w:val="2"/>
            <w:vAlign w:val="center"/>
          </w:tcPr>
          <w:p w14:paraId="3F76D37E"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=0,207</w:t>
            </w:r>
          </w:p>
        </w:tc>
      </w:tr>
      <w:tr w:rsidR="00B139FC" w:rsidRPr="00826778" w14:paraId="30A3F894" w14:textId="77777777" w:rsidTr="00621B48">
        <w:trPr>
          <w:trHeight w:val="340"/>
        </w:trPr>
        <w:tc>
          <w:tcPr>
            <w:tcW w:w="1699" w:type="dxa"/>
            <w:vAlign w:val="center"/>
          </w:tcPr>
          <w:p w14:paraId="266BD39D"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11A1FDE9" w14:textId="77777777" w:rsidR="00B139FC" w:rsidRPr="00826778" w:rsidRDefault="00B139FC" w:rsidP="00B07C5B">
            <w:pPr>
              <w:ind w:left="-103"/>
              <w:jc w:val="both"/>
              <w:rPr>
                <w:rFonts w:cs="Times New Roman"/>
                <w:lang w:val="tr-TR"/>
              </w:rPr>
            </w:pPr>
            <w:r w:rsidRPr="00826778">
              <w:rPr>
                <w:rFonts w:cs="Times New Roman"/>
                <w:lang w:val="tr-TR"/>
              </w:rPr>
              <w:t>98,91</w:t>
            </w:r>
            <w:r w:rsidRPr="00826778">
              <w:rPr>
                <w:rFonts w:cs="Times New Roman"/>
                <w:bCs/>
                <w:lang w:val="tr-TR"/>
              </w:rPr>
              <w:t>±1,48</w:t>
            </w:r>
          </w:p>
        </w:tc>
        <w:tc>
          <w:tcPr>
            <w:tcW w:w="1619" w:type="dxa"/>
            <w:vAlign w:val="center"/>
          </w:tcPr>
          <w:p w14:paraId="0E969F40"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368184A"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±1,03</w:t>
            </w:r>
          </w:p>
        </w:tc>
        <w:tc>
          <w:tcPr>
            <w:tcW w:w="1697" w:type="dxa"/>
            <w:vAlign w:val="center"/>
          </w:tcPr>
          <w:p w14:paraId="0B78B803"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137F87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=0,093</w:t>
            </w:r>
          </w:p>
        </w:tc>
        <w:tc>
          <w:tcPr>
            <w:tcW w:w="978" w:type="dxa"/>
            <w:gridSpan w:val="2"/>
            <w:vAlign w:val="center"/>
          </w:tcPr>
          <w:p w14:paraId="4B44FCD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=0,926</w:t>
            </w:r>
          </w:p>
        </w:tc>
      </w:tr>
      <w:tr w:rsidR="00B139FC" w:rsidRPr="00826778" w14:paraId="23045563" w14:textId="77777777" w:rsidTr="00621B48">
        <w:trPr>
          <w:trHeight w:val="340"/>
        </w:trPr>
        <w:tc>
          <w:tcPr>
            <w:tcW w:w="1699" w:type="dxa"/>
            <w:vAlign w:val="center"/>
          </w:tcPr>
          <w:p w14:paraId="1D841C03"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33552F" w14:textId="77777777" w:rsidR="00B139FC" w:rsidRPr="00826778" w:rsidRDefault="00B139FC" w:rsidP="00B07C5B">
            <w:pPr>
              <w:ind w:left="-103"/>
              <w:jc w:val="both"/>
              <w:rPr>
                <w:rFonts w:cs="Times New Roman"/>
                <w:lang w:val="tr-TR"/>
              </w:rPr>
            </w:pPr>
            <w:r w:rsidRPr="00826778">
              <w:rPr>
                <w:rFonts w:cs="Times New Roman"/>
                <w:lang w:val="tr-TR"/>
              </w:rPr>
              <w:t>98,81</w:t>
            </w:r>
            <w:r w:rsidRPr="00826778">
              <w:rPr>
                <w:rFonts w:cs="Times New Roman"/>
                <w:bCs/>
                <w:lang w:val="tr-TR"/>
              </w:rPr>
              <w:t>±1,20</w:t>
            </w:r>
          </w:p>
        </w:tc>
        <w:tc>
          <w:tcPr>
            <w:tcW w:w="1619" w:type="dxa"/>
            <w:vAlign w:val="center"/>
          </w:tcPr>
          <w:p w14:paraId="7C57F1D1"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54E4E7F8" w14:textId="77777777" w:rsidR="00B139FC" w:rsidRPr="00826778" w:rsidRDefault="00B139FC" w:rsidP="00B07C5B">
            <w:pPr>
              <w:ind w:left="-105"/>
              <w:jc w:val="both"/>
              <w:rPr>
                <w:rFonts w:cs="Times New Roman"/>
                <w:lang w:val="tr-TR"/>
              </w:rPr>
            </w:pPr>
            <w:r w:rsidRPr="00826778">
              <w:rPr>
                <w:rFonts w:cs="Times New Roman"/>
                <w:lang w:val="tr-TR"/>
              </w:rPr>
              <w:t>98,94</w:t>
            </w:r>
            <w:r w:rsidRPr="00826778">
              <w:rPr>
                <w:rFonts w:cs="Times New Roman"/>
                <w:bCs/>
                <w:lang w:val="tr-TR"/>
              </w:rPr>
              <w:t>±1,29</w:t>
            </w:r>
          </w:p>
        </w:tc>
        <w:tc>
          <w:tcPr>
            <w:tcW w:w="1697" w:type="dxa"/>
            <w:vAlign w:val="center"/>
          </w:tcPr>
          <w:p w14:paraId="6CA3F77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59C9C0"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=0,777</w:t>
            </w:r>
          </w:p>
        </w:tc>
        <w:tc>
          <w:tcPr>
            <w:tcW w:w="978" w:type="dxa"/>
            <w:gridSpan w:val="2"/>
            <w:vAlign w:val="center"/>
          </w:tcPr>
          <w:p w14:paraId="349DC11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=0,437</w:t>
            </w:r>
          </w:p>
        </w:tc>
      </w:tr>
      <w:tr w:rsidR="00B139FC" w:rsidRPr="00826778" w14:paraId="55D1DF10" w14:textId="77777777" w:rsidTr="00621B48">
        <w:trPr>
          <w:trHeight w:val="340"/>
        </w:trPr>
        <w:tc>
          <w:tcPr>
            <w:tcW w:w="1699" w:type="dxa"/>
            <w:vAlign w:val="center"/>
          </w:tcPr>
          <w:p w14:paraId="784C70E2" w14:textId="77777777" w:rsidR="00B139FC" w:rsidRPr="00826778" w:rsidRDefault="00B139FC" w:rsidP="00B07C5B">
            <w:pPr>
              <w:ind w:left="176"/>
              <w:jc w:val="both"/>
              <w:rPr>
                <w:rFonts w:cs="Times New Roman"/>
                <w:lang w:val="tr-TR"/>
              </w:rPr>
            </w:pPr>
            <w:r w:rsidRPr="00826778">
              <w:rPr>
                <w:rFonts w:cs="Times New Roman"/>
                <w:lang w:val="tr-TR"/>
              </w:rPr>
              <w:lastRenderedPageBreak/>
              <w:t>10.dk</w:t>
            </w:r>
          </w:p>
        </w:tc>
        <w:tc>
          <w:tcPr>
            <w:tcW w:w="1492" w:type="dxa"/>
            <w:vAlign w:val="center"/>
          </w:tcPr>
          <w:p w14:paraId="2793779A" w14:textId="77777777" w:rsidR="00B139FC" w:rsidRPr="00826778" w:rsidRDefault="00B139FC" w:rsidP="00B07C5B">
            <w:pPr>
              <w:ind w:left="-103"/>
              <w:jc w:val="both"/>
              <w:rPr>
                <w:rFonts w:cs="Times New Roman"/>
                <w:lang w:val="tr-TR"/>
              </w:rPr>
            </w:pPr>
            <w:r w:rsidRPr="00826778">
              <w:rPr>
                <w:rFonts w:cs="Times New Roman"/>
                <w:lang w:val="tr-TR"/>
              </w:rPr>
              <w:t>98,79</w:t>
            </w:r>
            <w:r w:rsidRPr="00826778">
              <w:rPr>
                <w:rFonts w:cs="Times New Roman"/>
                <w:bCs/>
                <w:lang w:val="tr-TR"/>
              </w:rPr>
              <w:t>±1,06</w:t>
            </w:r>
          </w:p>
        </w:tc>
        <w:tc>
          <w:tcPr>
            <w:tcW w:w="1619" w:type="dxa"/>
            <w:vAlign w:val="center"/>
          </w:tcPr>
          <w:p w14:paraId="5F601F31"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vAlign w:val="center"/>
          </w:tcPr>
          <w:p w14:paraId="05998940"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±1,01</w:t>
            </w:r>
          </w:p>
        </w:tc>
        <w:tc>
          <w:tcPr>
            <w:tcW w:w="1697" w:type="dxa"/>
            <w:vAlign w:val="center"/>
          </w:tcPr>
          <w:p w14:paraId="6E3305AF"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66DF593"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=1,448</w:t>
            </w:r>
          </w:p>
        </w:tc>
        <w:tc>
          <w:tcPr>
            <w:tcW w:w="978" w:type="dxa"/>
            <w:gridSpan w:val="2"/>
            <w:vAlign w:val="center"/>
          </w:tcPr>
          <w:p w14:paraId="3372CA9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=0,148</w:t>
            </w:r>
          </w:p>
        </w:tc>
      </w:tr>
      <w:tr w:rsidR="00B139FC" w:rsidRPr="00826778" w14:paraId="78D7AF2A" w14:textId="77777777" w:rsidTr="00621B48">
        <w:trPr>
          <w:trHeight w:val="340"/>
        </w:trPr>
        <w:tc>
          <w:tcPr>
            <w:tcW w:w="1699" w:type="dxa"/>
            <w:vAlign w:val="center"/>
          </w:tcPr>
          <w:p w14:paraId="6F67401A"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71316BC" w14:textId="77777777" w:rsidR="00B139FC" w:rsidRPr="00826778" w:rsidRDefault="00B139FC" w:rsidP="00B07C5B">
            <w:pPr>
              <w:ind w:left="-103"/>
              <w:jc w:val="both"/>
              <w:rPr>
                <w:rFonts w:cs="Times New Roman"/>
                <w:lang w:val="tr-TR"/>
              </w:rPr>
            </w:pPr>
            <w:r w:rsidRPr="00826778">
              <w:rPr>
                <w:rFonts w:cs="Times New Roman"/>
                <w:lang w:val="tr-TR"/>
              </w:rPr>
              <w:t>98,84</w:t>
            </w:r>
            <w:r w:rsidRPr="00826778">
              <w:rPr>
                <w:rFonts w:cs="Times New Roman"/>
                <w:bCs/>
                <w:lang w:val="tr-TR"/>
              </w:rPr>
              <w:t>±1,13</w:t>
            </w:r>
          </w:p>
        </w:tc>
        <w:tc>
          <w:tcPr>
            <w:tcW w:w="1619" w:type="dxa"/>
            <w:vAlign w:val="center"/>
          </w:tcPr>
          <w:p w14:paraId="625C1CB6"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02C659F9" w14:textId="77777777" w:rsidR="00B139FC" w:rsidRPr="00826778" w:rsidRDefault="00B139FC" w:rsidP="00B07C5B">
            <w:pPr>
              <w:ind w:left="-105"/>
              <w:jc w:val="both"/>
              <w:rPr>
                <w:rFonts w:cs="Times New Roman"/>
                <w:lang w:val="tr-TR"/>
              </w:rPr>
            </w:pPr>
            <w:r w:rsidRPr="00826778">
              <w:rPr>
                <w:rFonts w:cs="Times New Roman"/>
                <w:lang w:val="tr-TR"/>
              </w:rPr>
              <w:t>98,77</w:t>
            </w:r>
            <w:r w:rsidRPr="00826778">
              <w:rPr>
                <w:rFonts w:cs="Times New Roman"/>
                <w:bCs/>
                <w:lang w:val="tr-TR"/>
              </w:rPr>
              <w:t>±1,68</w:t>
            </w:r>
          </w:p>
        </w:tc>
        <w:tc>
          <w:tcPr>
            <w:tcW w:w="1697" w:type="dxa"/>
            <w:vAlign w:val="center"/>
          </w:tcPr>
          <w:p w14:paraId="0E764F7F"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vAlign w:val="center"/>
          </w:tcPr>
          <w:p w14:paraId="6BD46ACB"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=0,355</w:t>
            </w:r>
          </w:p>
        </w:tc>
        <w:tc>
          <w:tcPr>
            <w:tcW w:w="978" w:type="dxa"/>
            <w:gridSpan w:val="2"/>
            <w:vAlign w:val="center"/>
          </w:tcPr>
          <w:p w14:paraId="4F11CC4E"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=0,722</w:t>
            </w:r>
          </w:p>
        </w:tc>
      </w:tr>
      <w:tr w:rsidR="00B139FC" w:rsidRPr="00826778" w14:paraId="097F0576" w14:textId="77777777" w:rsidTr="00621B48">
        <w:trPr>
          <w:trHeight w:val="340"/>
        </w:trPr>
        <w:tc>
          <w:tcPr>
            <w:tcW w:w="1699" w:type="dxa"/>
            <w:tcBorders>
              <w:bottom w:val="single" w:sz="4" w:space="0" w:color="auto"/>
            </w:tcBorders>
            <w:vAlign w:val="center"/>
          </w:tcPr>
          <w:p w14:paraId="0567CE81"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7A69E23B" w14:textId="77777777" w:rsidR="00B139FC" w:rsidRPr="00826778" w:rsidRDefault="00B139FC" w:rsidP="00B07C5B">
            <w:pPr>
              <w:ind w:left="-103"/>
              <w:jc w:val="both"/>
              <w:rPr>
                <w:rFonts w:cs="Times New Roman"/>
                <w:lang w:val="tr-TR"/>
              </w:rPr>
            </w:pPr>
            <w:r w:rsidRPr="00826778">
              <w:rPr>
                <w:rFonts w:cs="Times New Roman"/>
                <w:lang w:val="tr-TR"/>
              </w:rPr>
              <w:t>98,95</w:t>
            </w:r>
            <w:r w:rsidRPr="00826778">
              <w:rPr>
                <w:rFonts w:cs="Times New Roman"/>
                <w:bCs/>
                <w:lang w:val="tr-TR"/>
              </w:rPr>
              <w:t>±1,02</w:t>
            </w:r>
          </w:p>
        </w:tc>
        <w:tc>
          <w:tcPr>
            <w:tcW w:w="1619" w:type="dxa"/>
            <w:tcBorders>
              <w:bottom w:val="single" w:sz="4" w:space="0" w:color="auto"/>
            </w:tcBorders>
            <w:vAlign w:val="center"/>
          </w:tcPr>
          <w:p w14:paraId="4B18FA8D"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tcBorders>
              <w:bottom w:val="single" w:sz="4" w:space="0" w:color="auto"/>
            </w:tcBorders>
            <w:vAlign w:val="center"/>
          </w:tcPr>
          <w:p w14:paraId="1850DCA6" w14:textId="77777777" w:rsidR="00B139FC" w:rsidRPr="00826778" w:rsidRDefault="00B139FC" w:rsidP="00B07C5B">
            <w:pPr>
              <w:ind w:left="-105"/>
              <w:jc w:val="both"/>
              <w:rPr>
                <w:rFonts w:cs="Times New Roman"/>
                <w:lang w:val="tr-TR"/>
              </w:rPr>
            </w:pPr>
            <w:r w:rsidRPr="00826778">
              <w:rPr>
                <w:rFonts w:cs="Times New Roman"/>
                <w:lang w:val="tr-TR"/>
              </w:rPr>
              <w:t>98,83</w:t>
            </w:r>
            <w:r w:rsidRPr="00826778">
              <w:rPr>
                <w:rFonts w:cs="Times New Roman"/>
                <w:bCs/>
                <w:lang w:val="tr-TR"/>
              </w:rPr>
              <w:t>±1,74</w:t>
            </w:r>
          </w:p>
        </w:tc>
        <w:tc>
          <w:tcPr>
            <w:tcW w:w="1697" w:type="dxa"/>
            <w:tcBorders>
              <w:bottom w:val="single" w:sz="4" w:space="0" w:color="auto"/>
            </w:tcBorders>
            <w:vAlign w:val="center"/>
          </w:tcPr>
          <w:p w14:paraId="712D9595"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tcBorders>
              <w:bottom w:val="single" w:sz="4" w:space="0" w:color="auto"/>
            </w:tcBorders>
            <w:vAlign w:val="center"/>
          </w:tcPr>
          <w:p w14:paraId="7CD067B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=0,460</w:t>
            </w:r>
          </w:p>
        </w:tc>
        <w:tc>
          <w:tcPr>
            <w:tcW w:w="978" w:type="dxa"/>
            <w:gridSpan w:val="2"/>
            <w:tcBorders>
              <w:bottom w:val="single" w:sz="4" w:space="0" w:color="auto"/>
            </w:tcBorders>
            <w:vAlign w:val="center"/>
          </w:tcPr>
          <w:p w14:paraId="6226E72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=0,646</w:t>
            </w:r>
          </w:p>
        </w:tc>
      </w:tr>
      <w:tr w:rsidR="00B139FC" w:rsidRPr="00826778" w14:paraId="191ADB2E" w14:textId="77777777" w:rsidTr="00621B48">
        <w:trPr>
          <w:trHeight w:val="340"/>
        </w:trPr>
        <w:tc>
          <w:tcPr>
            <w:tcW w:w="1699" w:type="dxa"/>
            <w:tcBorders>
              <w:top w:val="single" w:sz="4" w:space="0" w:color="auto"/>
            </w:tcBorders>
            <w:vAlign w:val="center"/>
          </w:tcPr>
          <w:p w14:paraId="6901331E"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vAlign w:val="center"/>
          </w:tcPr>
          <w:p w14:paraId="6E12E907"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=74,348; p&lt;</w:t>
            </w:r>
            <w:r w:rsidRPr="00826778">
              <w:rPr>
                <w:rFonts w:cs="Times New Roman"/>
                <w:b/>
                <w:bCs/>
                <w:lang w:val="tr-TR"/>
              </w:rPr>
              <w:t>0,001</w:t>
            </w:r>
          </w:p>
        </w:tc>
        <w:tc>
          <w:tcPr>
            <w:tcW w:w="3110" w:type="dxa"/>
            <w:gridSpan w:val="2"/>
            <w:vAlign w:val="center"/>
          </w:tcPr>
          <w:p w14:paraId="6682974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=98,057; p&lt;</w:t>
            </w:r>
            <w:r w:rsidRPr="00826778">
              <w:rPr>
                <w:rFonts w:cs="Times New Roman"/>
                <w:b/>
                <w:bCs/>
                <w:lang w:val="tr-TR"/>
              </w:rPr>
              <w:t>0,001</w:t>
            </w:r>
          </w:p>
        </w:tc>
        <w:tc>
          <w:tcPr>
            <w:tcW w:w="1989" w:type="dxa"/>
            <w:gridSpan w:val="3"/>
            <w:vAlign w:val="center"/>
          </w:tcPr>
          <w:p w14:paraId="3AF30BDC" w14:textId="77777777" w:rsidR="00B139FC" w:rsidRPr="00826778" w:rsidRDefault="00B139FC" w:rsidP="00B07C5B">
            <w:pPr>
              <w:jc w:val="both"/>
              <w:rPr>
                <w:rFonts w:cs="Times New Roman"/>
                <w:lang w:val="tr-TR"/>
              </w:rPr>
            </w:pPr>
          </w:p>
        </w:tc>
      </w:tr>
    </w:tbl>
    <w:p w14:paraId="467D4500" w14:textId="7219AD33" w:rsidR="00B139FC" w:rsidRPr="00826778" w:rsidRDefault="00B139FC" w:rsidP="00B07C5B">
      <w:pPr>
        <w:spacing w:line="360" w:lineRule="auto"/>
        <w:jc w:val="both"/>
        <w:rPr>
          <w:rFonts w:cs="Times New Roman"/>
          <w:sz w:val="20"/>
          <w:lang w:val="tr-TR"/>
        </w:rPr>
      </w:pPr>
      <w:proofErr w:type="gramStart"/>
      <w:r w:rsidRPr="00826778">
        <w:rPr>
          <w:rFonts w:cs="Times New Roman"/>
          <w:sz w:val="20"/>
          <w:szCs w:val="20"/>
          <w:lang w:val="tr-TR"/>
        </w:rPr>
        <w:t>z:</w:t>
      </w:r>
      <w:r w:rsidRPr="00826778">
        <w:rPr>
          <w:rFonts w:cs="Times New Roman"/>
          <w:sz w:val="20"/>
          <w:lang w:val="tr-TR"/>
        </w:rPr>
        <w:t>Mann</w:t>
      </w:r>
      <w:proofErr w:type="gramEnd"/>
      <w:r w:rsidRPr="00826778">
        <w:rPr>
          <w:rFonts w:cs="Times New Roman"/>
          <w:sz w:val="20"/>
          <w:lang w:val="tr-TR"/>
        </w:rPr>
        <w:t xml:space="preserve">-Whitney U Testi, </w:t>
      </w:r>
      <w:proofErr w:type="gramStart"/>
      <w:r w:rsidRPr="00826778">
        <w:rPr>
          <w:rFonts w:cs="Times New Roman"/>
          <w:sz w:val="20"/>
          <w:szCs w:val="20"/>
          <w:lang w:val="tr-TR"/>
        </w:rPr>
        <w:t>t:Bağımsız</w:t>
      </w:r>
      <w:proofErr w:type="gramEnd"/>
      <w:r w:rsidRPr="00826778">
        <w:rPr>
          <w:rFonts w:cs="Times New Roman"/>
          <w:sz w:val="20"/>
          <w:szCs w:val="20"/>
          <w:lang w:val="tr-TR"/>
        </w:rPr>
        <w:t xml:space="preserve"> Örneklem T Testi, </w:t>
      </w:r>
      <m:oMath>
        <m:sSup>
          <m:sSupPr>
            <m:ctrlPr>
              <w:rPr>
                <w:rFonts w:ascii="Cambria Math" w:hAnsi="Cambria Math" w:cs="Times New Roman"/>
                <w:sz w:val="20"/>
                <w:lang w:val="tr-TR"/>
              </w:rPr>
            </m:ctrlPr>
          </m:sSupPr>
          <m:e>
            <m:r>
              <m:rPr>
                <m:sty m:val="p"/>
              </m:rPr>
              <w:rPr>
                <w:rFonts w:ascii="Cambria Math" w:hAnsi="Cambria Math" w:cs="Times New Roman"/>
                <w:sz w:val="20"/>
                <w:lang w:val="tr-TR"/>
              </w:rPr>
              <w:sym w:font="Symbol" w:char="F063"/>
            </m:r>
          </m:e>
          <m:sup>
            <m:r>
              <m:rPr>
                <m:sty m:val="p"/>
              </m:rPr>
              <w:rPr>
                <w:rFonts w:ascii="Cambria Math" w:hAnsi="Cambria Math" w:cs="Times New Roman"/>
                <w:sz w:val="20"/>
                <w:lang w:val="tr-TR"/>
              </w:rPr>
              <m:t>2</m:t>
            </m:r>
          </m:sup>
        </m:sSup>
      </m:oMath>
      <w:r w:rsidRPr="00826778">
        <w:rPr>
          <w:rFonts w:cs="Times New Roman"/>
          <w:sz w:val="20"/>
          <w:lang w:val="tr-TR"/>
        </w:rPr>
        <w:t>: Friedman Testi</w:t>
      </w:r>
    </w:p>
    <w:p w14:paraId="41A79A14" w14:textId="77777777" w:rsidR="00526DD5" w:rsidRPr="00826778" w:rsidRDefault="00526DD5" w:rsidP="00B07C5B">
      <w:pPr>
        <w:spacing w:line="360" w:lineRule="auto"/>
        <w:ind w:firstLine="708"/>
        <w:jc w:val="both"/>
        <w:rPr>
          <w:rFonts w:cs="Times New Roman"/>
          <w:sz w:val="20"/>
          <w:lang w:val="tr-TR"/>
        </w:rPr>
      </w:pPr>
    </w:p>
    <w:p w14:paraId="4ECCE119" w14:textId="264F0CB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Zaman etkisinin anlamlı olduğu ölçüm değerleri için, hangi zaman aralığının bu anlamlılığa etki ettiğinin gösterilmesinde ikili karşılaştırma analizi (Post-Hoc) yapılmıştır. </w:t>
      </w:r>
      <w:r w:rsidRPr="00826778">
        <w:rPr>
          <w:rFonts w:cs="Times New Roman"/>
          <w:iCs/>
          <w:color w:val="000000"/>
          <w:szCs w:val="24"/>
          <w:lang w:val="tr-TR"/>
        </w:rPr>
        <w:t>Hipotansiyon olmayan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baktığımızda 10.dk—İndüksiyon sonrası, 10.dk—2.dk, 10.dk—1.dk, 10.dk—0.dk, 10.dk—Bazal, 15.dk—İndüksiyon sonrası, 15.dk—2.dk, 15.dk—1.dk, 15.dk—0.dk, 15.dk—Bazal, 20.dk—2.dk, 20.dk—1.dk, 20.dk—0.dk, 20.dk—Bazal, 5.dk—1.dk, 5.dk—0.dk, 5.dk—Bazal, 3.dk—0.dk, 3.dk—Bazal, İndüksiyon sonrası—Bazal arasında istatistiksel olarak anlamlı bir farklılık tespit edilmiştir (p&lt;0,05). </w:t>
      </w:r>
    </w:p>
    <w:p w14:paraId="24E45C9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İndüksiyon sonrası—0.dk, İndüksiyon sonrası—Bazal arasında istatistiksel olarak anlamlı bir farklılık tespit edilmiştir (p&lt;0,05). </w:t>
      </w:r>
    </w:p>
    <w:p w14:paraId="67C0E4E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3.dk—0.dk, İndüksiyon sonrası—0.dk, İndüksiyon sonrası—Bazal, 2.dk—Bazal arasında istatistiksel olarak anlamlı bir farklılık tespit edilmiştir (p&lt;0,05). </w:t>
      </w:r>
    </w:p>
    <w:p w14:paraId="6E1A0F70"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değerleri ikili karşılaştırma sonuçlarına baktığımızda 10.dk—3.dk, 10.dk—1.dk, 10.dk—2.dk, 15.dk—0.dk, 15.dk—3.dk, 15.dk—1.dk, 15.dk—2.dk, 20.dk—</w:t>
      </w:r>
      <w:r w:rsidRPr="00826778">
        <w:rPr>
          <w:rFonts w:cs="Times New Roman"/>
          <w:szCs w:val="24"/>
          <w:lang w:val="tr-TR"/>
        </w:rPr>
        <w:lastRenderedPageBreak/>
        <w:t xml:space="preserve">İndüksiyon sonrası, 20.dk—0.dk, 20.dk—3.dk, 20.dk—1.dk, 20.dk—2.dk, 20.dk—5.dk, 20.dk—Bazal arasında istatistiksel olarak anlamlı bir farklılık tespit edilmiştir (p&lt;0,05). </w:t>
      </w:r>
    </w:p>
    <w:p w14:paraId="3F68F96D" w14:textId="235AEBED"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Bazal—2.dk arasında istatistiksel olarak anlamlı bir farklılık tespit edilmiştir (p&lt;0,05) (Tablo 7).</w:t>
      </w:r>
    </w:p>
    <w:p w14:paraId="3935997F" w14:textId="77777777" w:rsidR="00B139FC" w:rsidRPr="00826778" w:rsidRDefault="00B139FC" w:rsidP="00B07C5B">
      <w:pPr>
        <w:spacing w:after="0"/>
        <w:jc w:val="both"/>
        <w:rPr>
          <w:rFonts w:cs="Times New Roman"/>
          <w:iCs/>
          <w:szCs w:val="24"/>
          <w:lang w:val="tr-TR"/>
        </w:rPr>
      </w:pPr>
      <w:r w:rsidRPr="00826778">
        <w:rPr>
          <w:rFonts w:cs="Times New Roman"/>
          <w:iCs/>
          <w:szCs w:val="24"/>
          <w:lang w:val="tr-TR"/>
        </w:rPr>
        <w:t xml:space="preserve">Tablo 7. </w:t>
      </w:r>
      <w:r w:rsidRPr="00826778">
        <w:rPr>
          <w:rFonts w:cs="Times New Roman"/>
          <w:iCs/>
          <w:color w:val="000000"/>
          <w:szCs w:val="24"/>
          <w:lang w:val="tr-TR"/>
        </w:rPr>
        <w:t>Hipotansiyon Olmayanların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437B342F" w14:textId="77777777" w:rsidTr="00621B48">
        <w:trPr>
          <w:trHeight w:val="346"/>
        </w:trPr>
        <w:tc>
          <w:tcPr>
            <w:tcW w:w="3402" w:type="dxa"/>
            <w:shd w:val="clear" w:color="auto" w:fill="D9D9D9" w:themeFill="background1" w:themeFillShade="D9"/>
            <w:vAlign w:val="center"/>
          </w:tcPr>
          <w:p w14:paraId="584E813D"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56C0F4C6"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540580A2" w14:textId="77777777" w:rsidTr="00621B48">
        <w:trPr>
          <w:trHeight w:val="346"/>
        </w:trPr>
        <w:tc>
          <w:tcPr>
            <w:tcW w:w="3402" w:type="dxa"/>
            <w:vAlign w:val="center"/>
          </w:tcPr>
          <w:p w14:paraId="688DCA43" w14:textId="77777777" w:rsidR="00B139FC" w:rsidRPr="00826778" w:rsidRDefault="00B139FC" w:rsidP="00B07C5B">
            <w:pPr>
              <w:jc w:val="both"/>
              <w:rPr>
                <w:rFonts w:cs="Times New Roman"/>
                <w:lang w:val="tr-TR"/>
              </w:rPr>
            </w:pPr>
            <w:r w:rsidRPr="00826778">
              <w:rPr>
                <w:rFonts w:cs="Times New Roman"/>
                <w:lang w:val="tr-TR"/>
              </w:rPr>
              <w:t>10.dk—İndüksiyon sonrası</w:t>
            </w:r>
          </w:p>
        </w:tc>
        <w:tc>
          <w:tcPr>
            <w:tcW w:w="1560" w:type="dxa"/>
            <w:vAlign w:val="center"/>
          </w:tcPr>
          <w:p w14:paraId="2295485B"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58678207" w14:textId="77777777" w:rsidTr="00621B48">
        <w:trPr>
          <w:trHeight w:val="346"/>
        </w:trPr>
        <w:tc>
          <w:tcPr>
            <w:tcW w:w="3402" w:type="dxa"/>
            <w:vAlign w:val="center"/>
          </w:tcPr>
          <w:p w14:paraId="72249BD1"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7AA062"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3BA1D45E" w14:textId="77777777" w:rsidTr="00621B48">
        <w:trPr>
          <w:trHeight w:val="346"/>
        </w:trPr>
        <w:tc>
          <w:tcPr>
            <w:tcW w:w="3402" w:type="dxa"/>
            <w:vAlign w:val="center"/>
          </w:tcPr>
          <w:p w14:paraId="15F429C1"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2F27C9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D14A7E" w14:textId="77777777" w:rsidTr="00621B48">
        <w:trPr>
          <w:trHeight w:val="346"/>
        </w:trPr>
        <w:tc>
          <w:tcPr>
            <w:tcW w:w="3402" w:type="dxa"/>
            <w:vAlign w:val="center"/>
          </w:tcPr>
          <w:p w14:paraId="4A5CE022"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680F44D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9B2602C" w14:textId="77777777" w:rsidTr="00621B48">
        <w:trPr>
          <w:trHeight w:val="346"/>
        </w:trPr>
        <w:tc>
          <w:tcPr>
            <w:tcW w:w="3402" w:type="dxa"/>
            <w:vAlign w:val="center"/>
          </w:tcPr>
          <w:p w14:paraId="7423A1CE"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6035A7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64C16E97" w14:textId="77777777" w:rsidTr="00621B48">
        <w:trPr>
          <w:trHeight w:val="346"/>
        </w:trPr>
        <w:tc>
          <w:tcPr>
            <w:tcW w:w="3402" w:type="dxa"/>
            <w:vAlign w:val="center"/>
          </w:tcPr>
          <w:p w14:paraId="6B2042C3" w14:textId="77777777" w:rsidR="00B139FC" w:rsidRPr="00826778" w:rsidRDefault="00B139FC" w:rsidP="00B07C5B">
            <w:pPr>
              <w:jc w:val="both"/>
              <w:rPr>
                <w:rFonts w:cs="Times New Roman"/>
                <w:lang w:val="tr-TR"/>
              </w:rPr>
            </w:pPr>
            <w:r w:rsidRPr="00826778">
              <w:rPr>
                <w:rFonts w:cs="Times New Roman"/>
                <w:lang w:val="tr-TR"/>
              </w:rPr>
              <w:t>15.dk—İndüksiyon sonrası</w:t>
            </w:r>
          </w:p>
        </w:tc>
        <w:tc>
          <w:tcPr>
            <w:tcW w:w="1560" w:type="dxa"/>
            <w:vAlign w:val="center"/>
          </w:tcPr>
          <w:p w14:paraId="4FAE1751" w14:textId="77777777" w:rsidR="00B139FC" w:rsidRPr="00826778" w:rsidRDefault="00B139FC" w:rsidP="00B07C5B">
            <w:pPr>
              <w:ind w:left="-211" w:right="404"/>
              <w:jc w:val="both"/>
              <w:rPr>
                <w:rFonts w:cs="Times New Roman"/>
                <w:b/>
                <w:lang w:val="tr-TR"/>
              </w:rPr>
            </w:pPr>
            <w:r w:rsidRPr="00826778">
              <w:rPr>
                <w:rFonts w:cs="Times New Roman"/>
                <w:b/>
                <w:lang w:val="tr-TR"/>
              </w:rPr>
              <w:t>0,034</w:t>
            </w:r>
          </w:p>
        </w:tc>
      </w:tr>
      <w:tr w:rsidR="00B139FC" w:rsidRPr="00826778" w14:paraId="21CA716E" w14:textId="77777777" w:rsidTr="00621B48">
        <w:trPr>
          <w:trHeight w:val="346"/>
        </w:trPr>
        <w:tc>
          <w:tcPr>
            <w:tcW w:w="3402" w:type="dxa"/>
            <w:vAlign w:val="center"/>
          </w:tcPr>
          <w:p w14:paraId="6BBC93D5"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3C8051AF" w14:textId="77777777" w:rsidR="00B139FC" w:rsidRPr="00826778" w:rsidRDefault="00B139FC" w:rsidP="00B07C5B">
            <w:pPr>
              <w:ind w:left="-211" w:right="404"/>
              <w:jc w:val="both"/>
              <w:rPr>
                <w:rFonts w:cs="Times New Roman"/>
                <w:b/>
                <w:lang w:val="tr-TR"/>
              </w:rPr>
            </w:pPr>
            <w:r w:rsidRPr="00826778">
              <w:rPr>
                <w:rFonts w:cs="Times New Roman"/>
                <w:b/>
                <w:lang w:val="tr-TR"/>
              </w:rPr>
              <w:t>0,002</w:t>
            </w:r>
          </w:p>
        </w:tc>
      </w:tr>
      <w:tr w:rsidR="00B139FC" w:rsidRPr="00826778" w14:paraId="6F33E531" w14:textId="77777777" w:rsidTr="00621B48">
        <w:trPr>
          <w:trHeight w:val="346"/>
        </w:trPr>
        <w:tc>
          <w:tcPr>
            <w:tcW w:w="3402" w:type="dxa"/>
            <w:vAlign w:val="center"/>
          </w:tcPr>
          <w:p w14:paraId="6E6E4E0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18B4E7F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B17E3E9" w14:textId="77777777" w:rsidTr="00621B48">
        <w:trPr>
          <w:trHeight w:val="346"/>
        </w:trPr>
        <w:tc>
          <w:tcPr>
            <w:tcW w:w="3402" w:type="dxa"/>
            <w:vAlign w:val="center"/>
          </w:tcPr>
          <w:p w14:paraId="34EC694F"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6C90D3B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35CD4A" w14:textId="77777777" w:rsidTr="00621B48">
        <w:trPr>
          <w:trHeight w:val="346"/>
        </w:trPr>
        <w:tc>
          <w:tcPr>
            <w:tcW w:w="3402" w:type="dxa"/>
            <w:vAlign w:val="center"/>
          </w:tcPr>
          <w:p w14:paraId="2E8F2B00"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4571722C"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A0B9762" w14:textId="77777777" w:rsidTr="00621B48">
        <w:trPr>
          <w:trHeight w:val="346"/>
        </w:trPr>
        <w:tc>
          <w:tcPr>
            <w:tcW w:w="3402" w:type="dxa"/>
            <w:vAlign w:val="center"/>
          </w:tcPr>
          <w:p w14:paraId="2711586A"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5F79ADC0" w14:textId="77777777" w:rsidR="00B139FC" w:rsidRPr="00826778" w:rsidRDefault="00B139FC" w:rsidP="00B07C5B">
            <w:pPr>
              <w:ind w:left="-211" w:right="404"/>
              <w:jc w:val="both"/>
              <w:rPr>
                <w:rFonts w:cs="Times New Roman"/>
                <w:b/>
                <w:lang w:val="tr-TR"/>
              </w:rPr>
            </w:pPr>
            <w:r w:rsidRPr="00826778">
              <w:rPr>
                <w:rFonts w:cs="Times New Roman"/>
                <w:b/>
                <w:lang w:val="tr-TR"/>
              </w:rPr>
              <w:t>0,022</w:t>
            </w:r>
          </w:p>
        </w:tc>
      </w:tr>
      <w:tr w:rsidR="00B139FC" w:rsidRPr="00826778" w14:paraId="529651E3" w14:textId="77777777" w:rsidTr="00621B48">
        <w:trPr>
          <w:trHeight w:val="346"/>
        </w:trPr>
        <w:tc>
          <w:tcPr>
            <w:tcW w:w="3402" w:type="dxa"/>
            <w:vAlign w:val="center"/>
          </w:tcPr>
          <w:p w14:paraId="09BB756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792B77E"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BF66883" w14:textId="77777777" w:rsidTr="00621B48">
        <w:trPr>
          <w:trHeight w:val="346"/>
        </w:trPr>
        <w:tc>
          <w:tcPr>
            <w:tcW w:w="3402" w:type="dxa"/>
            <w:vAlign w:val="center"/>
          </w:tcPr>
          <w:p w14:paraId="6BD047B4"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305BC737"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4EF091D" w14:textId="77777777" w:rsidTr="00621B48">
        <w:trPr>
          <w:trHeight w:val="346"/>
        </w:trPr>
        <w:tc>
          <w:tcPr>
            <w:tcW w:w="3402" w:type="dxa"/>
            <w:vAlign w:val="center"/>
          </w:tcPr>
          <w:p w14:paraId="47145A22"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72D29D7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0705A7F" w14:textId="77777777" w:rsidTr="00621B48">
        <w:trPr>
          <w:trHeight w:val="346"/>
        </w:trPr>
        <w:tc>
          <w:tcPr>
            <w:tcW w:w="3402" w:type="dxa"/>
            <w:vAlign w:val="center"/>
          </w:tcPr>
          <w:p w14:paraId="313D6A30"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1C1F8650"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E004F6" w14:textId="77777777" w:rsidTr="00621B48">
        <w:trPr>
          <w:trHeight w:val="346"/>
        </w:trPr>
        <w:tc>
          <w:tcPr>
            <w:tcW w:w="3402" w:type="dxa"/>
            <w:vAlign w:val="center"/>
          </w:tcPr>
          <w:p w14:paraId="714C6CC9"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1BF6532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2226AD0" w14:textId="77777777" w:rsidTr="00621B48">
        <w:trPr>
          <w:trHeight w:val="346"/>
        </w:trPr>
        <w:tc>
          <w:tcPr>
            <w:tcW w:w="3402" w:type="dxa"/>
            <w:vAlign w:val="center"/>
          </w:tcPr>
          <w:p w14:paraId="542B2164"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15ACD2DF"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3BFA454" w14:textId="77777777" w:rsidTr="00621B48">
        <w:trPr>
          <w:trHeight w:val="346"/>
        </w:trPr>
        <w:tc>
          <w:tcPr>
            <w:tcW w:w="3402" w:type="dxa"/>
            <w:vAlign w:val="center"/>
          </w:tcPr>
          <w:p w14:paraId="1D687113" w14:textId="77777777" w:rsidR="00B139FC" w:rsidRPr="00826778" w:rsidRDefault="00B139FC" w:rsidP="00B07C5B">
            <w:pPr>
              <w:jc w:val="both"/>
              <w:rPr>
                <w:rFonts w:cs="Times New Roman"/>
                <w:lang w:val="tr-TR"/>
              </w:rPr>
            </w:pPr>
            <w:r w:rsidRPr="00826778">
              <w:rPr>
                <w:rFonts w:cs="Times New Roman"/>
                <w:lang w:val="tr-TR"/>
              </w:rPr>
              <w:lastRenderedPageBreak/>
              <w:t>3.dk—0.dk</w:t>
            </w:r>
          </w:p>
        </w:tc>
        <w:tc>
          <w:tcPr>
            <w:tcW w:w="1560" w:type="dxa"/>
            <w:vAlign w:val="center"/>
          </w:tcPr>
          <w:p w14:paraId="4AC6B2A1" w14:textId="77777777" w:rsidR="00B139FC" w:rsidRPr="00826778" w:rsidRDefault="00B139FC" w:rsidP="00B07C5B">
            <w:pPr>
              <w:ind w:left="-211" w:right="404"/>
              <w:jc w:val="both"/>
              <w:rPr>
                <w:rFonts w:cs="Times New Roman"/>
                <w:b/>
                <w:lang w:val="tr-TR"/>
              </w:rPr>
            </w:pPr>
            <w:r w:rsidRPr="00826778">
              <w:rPr>
                <w:rFonts w:cs="Times New Roman"/>
                <w:b/>
                <w:lang w:val="tr-TR"/>
              </w:rPr>
              <w:t>0,013</w:t>
            </w:r>
          </w:p>
        </w:tc>
      </w:tr>
      <w:tr w:rsidR="00B139FC" w:rsidRPr="00826778" w14:paraId="4289113E" w14:textId="77777777" w:rsidTr="00621B48">
        <w:trPr>
          <w:trHeight w:val="346"/>
        </w:trPr>
        <w:tc>
          <w:tcPr>
            <w:tcW w:w="3402" w:type="dxa"/>
            <w:vAlign w:val="center"/>
          </w:tcPr>
          <w:p w14:paraId="2A0FFC3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424A96D4"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EB25473" w14:textId="77777777" w:rsidTr="00621B48">
        <w:trPr>
          <w:trHeight w:val="346"/>
        </w:trPr>
        <w:tc>
          <w:tcPr>
            <w:tcW w:w="3402" w:type="dxa"/>
            <w:vAlign w:val="center"/>
          </w:tcPr>
          <w:p w14:paraId="1F674347"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78CC6C5"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EDF71B2" w14:textId="77777777" w:rsidTr="00621B48">
        <w:trPr>
          <w:trHeight w:val="346"/>
        </w:trPr>
        <w:tc>
          <w:tcPr>
            <w:tcW w:w="3402" w:type="dxa"/>
            <w:shd w:val="clear" w:color="auto" w:fill="D9D9D9" w:themeFill="background1" w:themeFillShade="D9"/>
            <w:vAlign w:val="center"/>
          </w:tcPr>
          <w:p w14:paraId="2A5E944C"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096BFD42"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02C7A5ED" w14:textId="77777777" w:rsidTr="00621B48">
        <w:trPr>
          <w:trHeight w:val="346"/>
        </w:trPr>
        <w:tc>
          <w:tcPr>
            <w:tcW w:w="3402" w:type="dxa"/>
            <w:vAlign w:val="center"/>
          </w:tcPr>
          <w:p w14:paraId="2D196D4B"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43828F7E" w14:textId="77777777" w:rsidR="00B139FC" w:rsidRPr="00826778" w:rsidRDefault="00B139FC" w:rsidP="00B07C5B">
            <w:pPr>
              <w:ind w:right="459"/>
              <w:jc w:val="both"/>
              <w:rPr>
                <w:rFonts w:cs="Times New Roman"/>
                <w:b/>
                <w:lang w:val="tr-TR"/>
              </w:rPr>
            </w:pPr>
            <w:r w:rsidRPr="00826778">
              <w:rPr>
                <w:rFonts w:cs="Times New Roman"/>
                <w:b/>
                <w:lang w:val="tr-TR"/>
              </w:rPr>
              <w:t>0,006</w:t>
            </w:r>
          </w:p>
        </w:tc>
      </w:tr>
      <w:tr w:rsidR="00B139FC" w:rsidRPr="00826778" w14:paraId="2D510C26" w14:textId="77777777" w:rsidTr="00621B48">
        <w:trPr>
          <w:trHeight w:val="346"/>
        </w:trPr>
        <w:tc>
          <w:tcPr>
            <w:tcW w:w="3402" w:type="dxa"/>
            <w:vAlign w:val="center"/>
          </w:tcPr>
          <w:p w14:paraId="40351DB6"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0C193D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1E0C1E9" w14:textId="77777777" w:rsidTr="00621B48">
        <w:trPr>
          <w:trHeight w:val="346"/>
        </w:trPr>
        <w:tc>
          <w:tcPr>
            <w:tcW w:w="3402" w:type="dxa"/>
            <w:vAlign w:val="center"/>
          </w:tcPr>
          <w:p w14:paraId="194BE95F"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104493A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5F14979B" w14:textId="77777777" w:rsidTr="00621B48">
        <w:trPr>
          <w:trHeight w:val="346"/>
        </w:trPr>
        <w:tc>
          <w:tcPr>
            <w:tcW w:w="3402" w:type="dxa"/>
            <w:vAlign w:val="center"/>
          </w:tcPr>
          <w:p w14:paraId="167BDE7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291328E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5F0508C" w14:textId="77777777" w:rsidTr="00621B48">
        <w:trPr>
          <w:trHeight w:val="346"/>
        </w:trPr>
        <w:tc>
          <w:tcPr>
            <w:tcW w:w="3402" w:type="dxa"/>
            <w:vAlign w:val="center"/>
          </w:tcPr>
          <w:p w14:paraId="3408FAEA"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578EA22C" w14:textId="77777777" w:rsidR="00B139FC" w:rsidRPr="00826778" w:rsidRDefault="00B139FC" w:rsidP="00B07C5B">
            <w:pPr>
              <w:ind w:right="459"/>
              <w:jc w:val="both"/>
              <w:rPr>
                <w:rFonts w:cs="Times New Roman"/>
                <w:b/>
                <w:lang w:val="tr-TR"/>
              </w:rPr>
            </w:pPr>
            <w:r w:rsidRPr="00826778">
              <w:rPr>
                <w:rFonts w:cs="Times New Roman"/>
                <w:b/>
                <w:lang w:val="tr-TR"/>
              </w:rPr>
              <w:t>0,008</w:t>
            </w:r>
          </w:p>
        </w:tc>
      </w:tr>
      <w:tr w:rsidR="00B139FC" w:rsidRPr="00826778" w14:paraId="31CC4B7F" w14:textId="77777777" w:rsidTr="00621B48">
        <w:trPr>
          <w:trHeight w:val="346"/>
        </w:trPr>
        <w:tc>
          <w:tcPr>
            <w:tcW w:w="3402" w:type="dxa"/>
            <w:vAlign w:val="center"/>
          </w:tcPr>
          <w:p w14:paraId="3F4EC72D"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C3BEBA7"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60A02995" w14:textId="77777777" w:rsidTr="00621B48">
        <w:trPr>
          <w:trHeight w:val="346"/>
        </w:trPr>
        <w:tc>
          <w:tcPr>
            <w:tcW w:w="3402" w:type="dxa"/>
            <w:vAlign w:val="center"/>
          </w:tcPr>
          <w:p w14:paraId="05791B36"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1215927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E0F4CD" w14:textId="77777777" w:rsidTr="00621B48">
        <w:trPr>
          <w:trHeight w:val="346"/>
        </w:trPr>
        <w:tc>
          <w:tcPr>
            <w:tcW w:w="3402" w:type="dxa"/>
            <w:vAlign w:val="center"/>
          </w:tcPr>
          <w:p w14:paraId="7B6810DE"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625C0963"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02A2B372" w14:textId="77777777" w:rsidTr="00621B48">
        <w:trPr>
          <w:trHeight w:val="346"/>
        </w:trPr>
        <w:tc>
          <w:tcPr>
            <w:tcW w:w="3402" w:type="dxa"/>
            <w:vAlign w:val="center"/>
          </w:tcPr>
          <w:p w14:paraId="741C5481"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7DE2D8C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58CD032" w14:textId="77777777" w:rsidTr="00621B48">
        <w:trPr>
          <w:trHeight w:val="346"/>
        </w:trPr>
        <w:tc>
          <w:tcPr>
            <w:tcW w:w="3402" w:type="dxa"/>
            <w:vAlign w:val="center"/>
          </w:tcPr>
          <w:p w14:paraId="36CAC09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1B4BC9E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BC8B86A" w14:textId="77777777" w:rsidTr="00621B48">
        <w:trPr>
          <w:trHeight w:val="346"/>
        </w:trPr>
        <w:tc>
          <w:tcPr>
            <w:tcW w:w="3402" w:type="dxa"/>
            <w:vAlign w:val="center"/>
          </w:tcPr>
          <w:p w14:paraId="461BF9FC"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A5220FF"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51F337B" w14:textId="77777777" w:rsidTr="00621B48">
        <w:trPr>
          <w:trHeight w:val="346"/>
        </w:trPr>
        <w:tc>
          <w:tcPr>
            <w:tcW w:w="3402" w:type="dxa"/>
            <w:vAlign w:val="center"/>
          </w:tcPr>
          <w:p w14:paraId="5E57BC48"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6DF071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2FC8F489" w14:textId="77777777" w:rsidTr="00621B48">
        <w:trPr>
          <w:trHeight w:val="346"/>
        </w:trPr>
        <w:tc>
          <w:tcPr>
            <w:tcW w:w="3402" w:type="dxa"/>
            <w:vAlign w:val="center"/>
          </w:tcPr>
          <w:p w14:paraId="6906A56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3F04A208"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A59AA4" w14:textId="77777777" w:rsidTr="00621B48">
        <w:trPr>
          <w:trHeight w:val="346"/>
        </w:trPr>
        <w:tc>
          <w:tcPr>
            <w:tcW w:w="3402" w:type="dxa"/>
            <w:vAlign w:val="center"/>
          </w:tcPr>
          <w:p w14:paraId="4B59E743"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5309D7B8" w14:textId="77777777" w:rsidR="00B139FC" w:rsidRPr="00826778" w:rsidRDefault="00B139FC" w:rsidP="00B07C5B">
            <w:pPr>
              <w:ind w:right="459"/>
              <w:jc w:val="both"/>
              <w:rPr>
                <w:rFonts w:cs="Times New Roman"/>
                <w:b/>
                <w:lang w:val="tr-TR"/>
              </w:rPr>
            </w:pPr>
            <w:r w:rsidRPr="00826778">
              <w:rPr>
                <w:rFonts w:cs="Times New Roman"/>
                <w:b/>
                <w:lang w:val="tr-TR"/>
              </w:rPr>
              <w:t>0,014</w:t>
            </w:r>
          </w:p>
        </w:tc>
      </w:tr>
      <w:tr w:rsidR="00B139FC" w:rsidRPr="00826778" w14:paraId="1E11DD52" w14:textId="77777777" w:rsidTr="00621B48">
        <w:trPr>
          <w:trHeight w:val="346"/>
        </w:trPr>
        <w:tc>
          <w:tcPr>
            <w:tcW w:w="3402" w:type="dxa"/>
            <w:vAlign w:val="center"/>
          </w:tcPr>
          <w:p w14:paraId="5B2A5586"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21FEE9E" w14:textId="77777777" w:rsidR="00B139FC" w:rsidRPr="00826778" w:rsidRDefault="00B139FC" w:rsidP="00B07C5B">
            <w:pPr>
              <w:ind w:right="459"/>
              <w:jc w:val="both"/>
              <w:rPr>
                <w:rFonts w:cs="Times New Roman"/>
                <w:b/>
                <w:lang w:val="tr-TR"/>
              </w:rPr>
            </w:pPr>
            <w:r w:rsidRPr="00826778">
              <w:rPr>
                <w:rFonts w:cs="Times New Roman"/>
                <w:b/>
                <w:lang w:val="tr-TR"/>
              </w:rPr>
              <w:t>0,022</w:t>
            </w:r>
          </w:p>
        </w:tc>
      </w:tr>
      <w:tr w:rsidR="00B139FC" w:rsidRPr="00826778" w14:paraId="161AD7B7" w14:textId="77777777" w:rsidTr="00621B48">
        <w:trPr>
          <w:trHeight w:val="346"/>
        </w:trPr>
        <w:tc>
          <w:tcPr>
            <w:tcW w:w="3402" w:type="dxa"/>
            <w:vAlign w:val="center"/>
          </w:tcPr>
          <w:p w14:paraId="2E6455E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A414C59" w14:textId="77777777" w:rsidR="00B139FC" w:rsidRPr="00826778" w:rsidRDefault="00B139FC" w:rsidP="00B07C5B">
            <w:pPr>
              <w:ind w:right="459"/>
              <w:jc w:val="both"/>
              <w:rPr>
                <w:rFonts w:cs="Times New Roman"/>
                <w:b/>
                <w:lang w:val="tr-TR"/>
              </w:rPr>
            </w:pPr>
            <w:r w:rsidRPr="00826778">
              <w:rPr>
                <w:rFonts w:cs="Times New Roman"/>
                <w:b/>
                <w:lang w:val="tr-TR"/>
              </w:rPr>
              <w:t>0,003</w:t>
            </w:r>
          </w:p>
        </w:tc>
      </w:tr>
      <w:tr w:rsidR="00B139FC" w:rsidRPr="00826778" w14:paraId="0861D7B0" w14:textId="77777777" w:rsidTr="00621B48">
        <w:trPr>
          <w:trHeight w:val="323"/>
        </w:trPr>
        <w:tc>
          <w:tcPr>
            <w:tcW w:w="3402" w:type="dxa"/>
            <w:shd w:val="clear" w:color="auto" w:fill="D9D9D9" w:themeFill="background1" w:themeFillShade="D9"/>
            <w:vAlign w:val="center"/>
          </w:tcPr>
          <w:p w14:paraId="1ED231BE"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0CB0A96" w14:textId="77777777" w:rsidR="00B139FC" w:rsidRPr="00826778" w:rsidRDefault="00B139FC" w:rsidP="00B07C5B">
            <w:pPr>
              <w:ind w:right="-27"/>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49658C7A" w14:textId="77777777" w:rsidTr="00621B48">
        <w:trPr>
          <w:trHeight w:val="323"/>
        </w:trPr>
        <w:tc>
          <w:tcPr>
            <w:tcW w:w="3402" w:type="dxa"/>
            <w:vAlign w:val="center"/>
          </w:tcPr>
          <w:p w14:paraId="2C9C4173"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8794D6"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2B586AA" w14:textId="77777777" w:rsidTr="00621B48">
        <w:trPr>
          <w:trHeight w:val="323"/>
        </w:trPr>
        <w:tc>
          <w:tcPr>
            <w:tcW w:w="3402" w:type="dxa"/>
            <w:vAlign w:val="center"/>
          </w:tcPr>
          <w:p w14:paraId="57CB0564"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229AAB9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3CAB893" w14:textId="77777777" w:rsidTr="00621B48">
        <w:trPr>
          <w:trHeight w:val="323"/>
        </w:trPr>
        <w:tc>
          <w:tcPr>
            <w:tcW w:w="3402" w:type="dxa"/>
            <w:vAlign w:val="center"/>
          </w:tcPr>
          <w:p w14:paraId="28FBF430"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64D3936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530366" w14:textId="77777777" w:rsidTr="00621B48">
        <w:trPr>
          <w:trHeight w:val="323"/>
        </w:trPr>
        <w:tc>
          <w:tcPr>
            <w:tcW w:w="3402" w:type="dxa"/>
            <w:vAlign w:val="center"/>
          </w:tcPr>
          <w:p w14:paraId="3317B74B" w14:textId="77777777" w:rsidR="00B139FC" w:rsidRPr="00826778" w:rsidRDefault="00B139FC" w:rsidP="00B07C5B">
            <w:pPr>
              <w:jc w:val="both"/>
              <w:rPr>
                <w:rFonts w:cs="Times New Roman"/>
                <w:lang w:val="tr-TR"/>
              </w:rPr>
            </w:pPr>
            <w:r w:rsidRPr="00826778">
              <w:rPr>
                <w:rFonts w:cs="Times New Roman"/>
                <w:lang w:val="tr-TR"/>
              </w:rPr>
              <w:lastRenderedPageBreak/>
              <w:t>10.dk—Bazal</w:t>
            </w:r>
          </w:p>
        </w:tc>
        <w:tc>
          <w:tcPr>
            <w:tcW w:w="1560" w:type="dxa"/>
            <w:vAlign w:val="center"/>
          </w:tcPr>
          <w:p w14:paraId="2FDF948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1D2FD5" w14:textId="77777777" w:rsidTr="00621B48">
        <w:trPr>
          <w:trHeight w:val="323"/>
        </w:trPr>
        <w:tc>
          <w:tcPr>
            <w:tcW w:w="3402" w:type="dxa"/>
            <w:vAlign w:val="center"/>
          </w:tcPr>
          <w:p w14:paraId="1EB6248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4CA49CB8" w14:textId="77777777" w:rsidR="00B139FC" w:rsidRPr="00826778" w:rsidRDefault="00B139FC" w:rsidP="00B07C5B">
            <w:pPr>
              <w:ind w:right="459"/>
              <w:jc w:val="both"/>
              <w:rPr>
                <w:rFonts w:cs="Times New Roman"/>
                <w:b/>
                <w:bCs/>
                <w:lang w:val="tr-TR"/>
              </w:rPr>
            </w:pPr>
            <w:r w:rsidRPr="00826778">
              <w:rPr>
                <w:rFonts w:cs="Times New Roman"/>
                <w:b/>
                <w:bCs/>
                <w:lang w:val="tr-TR"/>
              </w:rPr>
              <w:t>0,004</w:t>
            </w:r>
          </w:p>
        </w:tc>
      </w:tr>
      <w:tr w:rsidR="00B139FC" w:rsidRPr="00826778" w14:paraId="03613DAD" w14:textId="77777777" w:rsidTr="00621B48">
        <w:trPr>
          <w:trHeight w:val="323"/>
        </w:trPr>
        <w:tc>
          <w:tcPr>
            <w:tcW w:w="3402" w:type="dxa"/>
            <w:vAlign w:val="center"/>
          </w:tcPr>
          <w:p w14:paraId="14C0FB4A"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A74F17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AF9110" w14:textId="77777777" w:rsidTr="00621B48">
        <w:trPr>
          <w:trHeight w:val="323"/>
        </w:trPr>
        <w:tc>
          <w:tcPr>
            <w:tcW w:w="3402" w:type="dxa"/>
            <w:vAlign w:val="center"/>
          </w:tcPr>
          <w:p w14:paraId="4487D397"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29CD151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0E1907" w14:textId="77777777" w:rsidTr="00621B48">
        <w:trPr>
          <w:trHeight w:val="323"/>
        </w:trPr>
        <w:tc>
          <w:tcPr>
            <w:tcW w:w="3402" w:type="dxa"/>
            <w:vAlign w:val="center"/>
          </w:tcPr>
          <w:p w14:paraId="595CEE00"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5D23520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DE063ED" w14:textId="77777777" w:rsidTr="00621B48">
        <w:trPr>
          <w:trHeight w:val="323"/>
        </w:trPr>
        <w:tc>
          <w:tcPr>
            <w:tcW w:w="3402" w:type="dxa"/>
            <w:vAlign w:val="center"/>
          </w:tcPr>
          <w:p w14:paraId="4AE2F683"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0017D8A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AD247" w14:textId="77777777" w:rsidTr="00621B48">
        <w:trPr>
          <w:trHeight w:val="323"/>
        </w:trPr>
        <w:tc>
          <w:tcPr>
            <w:tcW w:w="3402" w:type="dxa"/>
            <w:vAlign w:val="center"/>
          </w:tcPr>
          <w:p w14:paraId="14665757"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353156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4BA515B" w14:textId="77777777" w:rsidTr="00621B48">
        <w:trPr>
          <w:trHeight w:val="323"/>
        </w:trPr>
        <w:tc>
          <w:tcPr>
            <w:tcW w:w="3402" w:type="dxa"/>
            <w:vAlign w:val="center"/>
          </w:tcPr>
          <w:p w14:paraId="3FF1B2E1"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668275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1A4258E6" w14:textId="77777777" w:rsidTr="00621B48">
        <w:trPr>
          <w:trHeight w:val="323"/>
        </w:trPr>
        <w:tc>
          <w:tcPr>
            <w:tcW w:w="3402" w:type="dxa"/>
            <w:vAlign w:val="center"/>
          </w:tcPr>
          <w:p w14:paraId="0ACFE99A"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5416E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575B62" w14:textId="77777777" w:rsidTr="00621B48">
        <w:trPr>
          <w:trHeight w:val="323"/>
        </w:trPr>
        <w:tc>
          <w:tcPr>
            <w:tcW w:w="3402" w:type="dxa"/>
            <w:vAlign w:val="center"/>
          </w:tcPr>
          <w:p w14:paraId="7E593C47"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406A6FF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4F5A715" w14:textId="77777777" w:rsidTr="00621B48">
        <w:trPr>
          <w:trHeight w:val="323"/>
        </w:trPr>
        <w:tc>
          <w:tcPr>
            <w:tcW w:w="3402" w:type="dxa"/>
            <w:vAlign w:val="center"/>
          </w:tcPr>
          <w:p w14:paraId="08599EF7"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1340D7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D2AE59" w14:textId="77777777" w:rsidTr="00621B48">
        <w:trPr>
          <w:trHeight w:val="323"/>
        </w:trPr>
        <w:tc>
          <w:tcPr>
            <w:tcW w:w="3402" w:type="dxa"/>
            <w:vAlign w:val="center"/>
          </w:tcPr>
          <w:p w14:paraId="0F17BF73"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1D186B22" w14:textId="77777777" w:rsidR="00B139FC" w:rsidRPr="00826778" w:rsidRDefault="00B139FC" w:rsidP="00B07C5B">
            <w:pPr>
              <w:ind w:right="459"/>
              <w:jc w:val="both"/>
              <w:rPr>
                <w:rFonts w:cs="Times New Roman"/>
                <w:b/>
                <w:bCs/>
                <w:lang w:val="tr-TR"/>
              </w:rPr>
            </w:pPr>
            <w:r w:rsidRPr="00826778">
              <w:rPr>
                <w:rFonts w:cs="Times New Roman"/>
                <w:b/>
                <w:bCs/>
                <w:lang w:val="tr-TR"/>
              </w:rPr>
              <w:t>0,011</w:t>
            </w:r>
          </w:p>
        </w:tc>
      </w:tr>
      <w:tr w:rsidR="00B139FC" w:rsidRPr="00826778" w14:paraId="437EEB45" w14:textId="77777777" w:rsidTr="00621B48">
        <w:trPr>
          <w:trHeight w:val="323"/>
        </w:trPr>
        <w:tc>
          <w:tcPr>
            <w:tcW w:w="3402" w:type="dxa"/>
            <w:vAlign w:val="center"/>
          </w:tcPr>
          <w:p w14:paraId="4977729C"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674A231" w14:textId="77777777" w:rsidR="00B139FC" w:rsidRPr="00826778" w:rsidRDefault="00B139FC" w:rsidP="00B07C5B">
            <w:pPr>
              <w:ind w:right="459"/>
              <w:jc w:val="both"/>
              <w:rPr>
                <w:rFonts w:cs="Times New Roman"/>
                <w:b/>
                <w:bCs/>
                <w:lang w:val="tr-TR"/>
              </w:rPr>
            </w:pPr>
            <w:r w:rsidRPr="00826778">
              <w:rPr>
                <w:rFonts w:cs="Times New Roman"/>
                <w:b/>
                <w:bCs/>
                <w:lang w:val="tr-TR"/>
              </w:rPr>
              <w:t>0,028</w:t>
            </w:r>
          </w:p>
        </w:tc>
      </w:tr>
      <w:tr w:rsidR="00B139FC" w:rsidRPr="00826778" w14:paraId="20253E49" w14:textId="77777777" w:rsidTr="00621B48">
        <w:trPr>
          <w:trHeight w:val="323"/>
        </w:trPr>
        <w:tc>
          <w:tcPr>
            <w:tcW w:w="3402" w:type="dxa"/>
            <w:vAlign w:val="center"/>
          </w:tcPr>
          <w:p w14:paraId="77149C1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6CB613D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772E2A0" w14:textId="77777777" w:rsidTr="00621B48">
        <w:trPr>
          <w:trHeight w:val="323"/>
        </w:trPr>
        <w:tc>
          <w:tcPr>
            <w:tcW w:w="3402" w:type="dxa"/>
            <w:vAlign w:val="center"/>
          </w:tcPr>
          <w:p w14:paraId="4FD33C21"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B68E02" w14:textId="77777777" w:rsidR="00B139FC" w:rsidRPr="00826778" w:rsidRDefault="00B139FC" w:rsidP="00B07C5B">
            <w:pPr>
              <w:ind w:right="459"/>
              <w:jc w:val="both"/>
              <w:rPr>
                <w:rFonts w:cs="Times New Roman"/>
                <w:b/>
                <w:bCs/>
                <w:lang w:val="tr-TR"/>
              </w:rPr>
            </w:pPr>
            <w:r w:rsidRPr="00826778">
              <w:rPr>
                <w:rFonts w:cs="Times New Roman"/>
                <w:b/>
                <w:bCs/>
                <w:lang w:val="tr-TR"/>
              </w:rPr>
              <w:t>0,032</w:t>
            </w:r>
          </w:p>
        </w:tc>
      </w:tr>
      <w:tr w:rsidR="00B139FC" w:rsidRPr="00826778" w14:paraId="7FF7A332" w14:textId="77777777" w:rsidTr="00621B48">
        <w:trPr>
          <w:trHeight w:val="323"/>
        </w:trPr>
        <w:tc>
          <w:tcPr>
            <w:tcW w:w="3402" w:type="dxa"/>
            <w:shd w:val="clear" w:color="auto" w:fill="D9D9D9" w:themeFill="background1" w:themeFillShade="D9"/>
            <w:vAlign w:val="center"/>
          </w:tcPr>
          <w:p w14:paraId="0D6D16BA"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2D0DA820" w14:textId="77777777" w:rsidR="00B139FC" w:rsidRPr="00826778" w:rsidRDefault="00B139FC" w:rsidP="00B07C5B">
            <w:pPr>
              <w:ind w:left="-104" w:right="-103"/>
              <w:jc w:val="both"/>
              <w:rPr>
                <w:rFonts w:cs="Times New Roman"/>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EC98B05" w14:textId="77777777" w:rsidTr="00621B48">
        <w:trPr>
          <w:trHeight w:val="323"/>
        </w:trPr>
        <w:tc>
          <w:tcPr>
            <w:tcW w:w="3402" w:type="dxa"/>
            <w:vAlign w:val="center"/>
          </w:tcPr>
          <w:p w14:paraId="5A3CB19E" w14:textId="77777777" w:rsidR="00B139FC" w:rsidRPr="00826778" w:rsidRDefault="00B139FC" w:rsidP="00B07C5B">
            <w:pPr>
              <w:jc w:val="both"/>
              <w:rPr>
                <w:rFonts w:cs="Times New Roman"/>
                <w:lang w:val="tr-TR"/>
              </w:rPr>
            </w:pPr>
            <w:r w:rsidRPr="00826778">
              <w:rPr>
                <w:rFonts w:cs="Times New Roman"/>
                <w:lang w:val="tr-TR"/>
              </w:rPr>
              <w:t>10.dk—3.dk</w:t>
            </w:r>
          </w:p>
        </w:tc>
        <w:tc>
          <w:tcPr>
            <w:tcW w:w="1560" w:type="dxa"/>
            <w:vAlign w:val="center"/>
          </w:tcPr>
          <w:p w14:paraId="6576EF5C" w14:textId="77777777" w:rsidR="00B139FC" w:rsidRPr="00826778" w:rsidRDefault="00B139FC" w:rsidP="00B07C5B">
            <w:pPr>
              <w:ind w:right="459"/>
              <w:jc w:val="both"/>
              <w:rPr>
                <w:rFonts w:cs="Times New Roman"/>
                <w:b/>
                <w:bCs/>
                <w:lang w:val="tr-TR"/>
              </w:rPr>
            </w:pPr>
            <w:r w:rsidRPr="00826778">
              <w:rPr>
                <w:rFonts w:cs="Times New Roman"/>
                <w:b/>
                <w:bCs/>
                <w:lang w:val="tr-TR"/>
              </w:rPr>
              <w:t>0,044</w:t>
            </w:r>
          </w:p>
        </w:tc>
      </w:tr>
      <w:tr w:rsidR="00B139FC" w:rsidRPr="00826778" w14:paraId="034CAB14" w14:textId="77777777" w:rsidTr="00621B48">
        <w:trPr>
          <w:trHeight w:val="323"/>
        </w:trPr>
        <w:tc>
          <w:tcPr>
            <w:tcW w:w="3402" w:type="dxa"/>
            <w:vAlign w:val="center"/>
          </w:tcPr>
          <w:p w14:paraId="34E6F630"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1B7F7232" w14:textId="77777777" w:rsidR="00B139FC" w:rsidRPr="00826778" w:rsidRDefault="00B139FC" w:rsidP="00B07C5B">
            <w:pPr>
              <w:ind w:right="459"/>
              <w:jc w:val="both"/>
              <w:rPr>
                <w:rFonts w:cs="Times New Roman"/>
                <w:b/>
                <w:bCs/>
                <w:lang w:val="tr-TR"/>
              </w:rPr>
            </w:pPr>
            <w:r w:rsidRPr="00826778">
              <w:rPr>
                <w:rFonts w:cs="Times New Roman"/>
                <w:b/>
                <w:bCs/>
                <w:lang w:val="tr-TR"/>
              </w:rPr>
              <w:t>0,008</w:t>
            </w:r>
          </w:p>
        </w:tc>
      </w:tr>
      <w:tr w:rsidR="00B139FC" w:rsidRPr="00826778" w14:paraId="5FD90693" w14:textId="77777777" w:rsidTr="00621B48">
        <w:trPr>
          <w:trHeight w:val="323"/>
        </w:trPr>
        <w:tc>
          <w:tcPr>
            <w:tcW w:w="3402" w:type="dxa"/>
            <w:vAlign w:val="center"/>
          </w:tcPr>
          <w:p w14:paraId="2F4BD99C"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BE80A1F"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82E4954" w14:textId="77777777" w:rsidTr="00621B48">
        <w:trPr>
          <w:trHeight w:val="323"/>
        </w:trPr>
        <w:tc>
          <w:tcPr>
            <w:tcW w:w="3402" w:type="dxa"/>
            <w:vAlign w:val="center"/>
          </w:tcPr>
          <w:p w14:paraId="23DE21E7"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BC74EFF"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ABCAD1C" w14:textId="77777777" w:rsidTr="00621B48">
        <w:trPr>
          <w:trHeight w:val="323"/>
        </w:trPr>
        <w:tc>
          <w:tcPr>
            <w:tcW w:w="3402" w:type="dxa"/>
            <w:vAlign w:val="center"/>
          </w:tcPr>
          <w:p w14:paraId="32BFFA4D" w14:textId="77777777" w:rsidR="00B139FC" w:rsidRPr="00826778" w:rsidRDefault="00B139FC" w:rsidP="00B07C5B">
            <w:pPr>
              <w:jc w:val="both"/>
              <w:rPr>
                <w:rFonts w:cs="Times New Roman"/>
                <w:lang w:val="tr-TR"/>
              </w:rPr>
            </w:pPr>
            <w:r w:rsidRPr="00826778">
              <w:rPr>
                <w:rFonts w:cs="Times New Roman"/>
                <w:lang w:val="tr-TR"/>
              </w:rPr>
              <w:t>15.dk—3.dk</w:t>
            </w:r>
          </w:p>
        </w:tc>
        <w:tc>
          <w:tcPr>
            <w:tcW w:w="1560" w:type="dxa"/>
            <w:vAlign w:val="center"/>
          </w:tcPr>
          <w:p w14:paraId="09F22D3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5A782E13" w14:textId="77777777" w:rsidTr="00621B48">
        <w:trPr>
          <w:trHeight w:val="323"/>
        </w:trPr>
        <w:tc>
          <w:tcPr>
            <w:tcW w:w="3402" w:type="dxa"/>
            <w:vAlign w:val="center"/>
          </w:tcPr>
          <w:p w14:paraId="2349CBC3"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611AC15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95F194F" w14:textId="77777777" w:rsidTr="00621B48">
        <w:trPr>
          <w:trHeight w:val="323"/>
        </w:trPr>
        <w:tc>
          <w:tcPr>
            <w:tcW w:w="3402" w:type="dxa"/>
            <w:vAlign w:val="center"/>
          </w:tcPr>
          <w:p w14:paraId="4F8C7853"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5AF0F7C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17ED171" w14:textId="77777777" w:rsidTr="00621B48">
        <w:trPr>
          <w:trHeight w:val="323"/>
        </w:trPr>
        <w:tc>
          <w:tcPr>
            <w:tcW w:w="3402" w:type="dxa"/>
            <w:vAlign w:val="center"/>
          </w:tcPr>
          <w:p w14:paraId="005AE17E" w14:textId="77777777" w:rsidR="00B139FC" w:rsidRPr="00826778" w:rsidRDefault="00B139FC" w:rsidP="00B07C5B">
            <w:pPr>
              <w:jc w:val="both"/>
              <w:rPr>
                <w:rFonts w:cs="Times New Roman"/>
                <w:lang w:val="tr-TR"/>
              </w:rPr>
            </w:pPr>
            <w:r w:rsidRPr="00826778">
              <w:rPr>
                <w:rFonts w:cs="Times New Roman"/>
                <w:lang w:val="tr-TR"/>
              </w:rPr>
              <w:t>20.dk—İndüksiyon sonrası</w:t>
            </w:r>
          </w:p>
        </w:tc>
        <w:tc>
          <w:tcPr>
            <w:tcW w:w="1560" w:type="dxa"/>
            <w:vAlign w:val="center"/>
          </w:tcPr>
          <w:p w14:paraId="39894091"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A1114DF" w14:textId="77777777" w:rsidTr="00621B48">
        <w:trPr>
          <w:trHeight w:val="323"/>
        </w:trPr>
        <w:tc>
          <w:tcPr>
            <w:tcW w:w="3402" w:type="dxa"/>
            <w:vAlign w:val="center"/>
          </w:tcPr>
          <w:p w14:paraId="5935D150" w14:textId="77777777" w:rsidR="00B139FC" w:rsidRPr="00826778" w:rsidRDefault="00B139FC" w:rsidP="00B07C5B">
            <w:pPr>
              <w:jc w:val="both"/>
              <w:rPr>
                <w:rFonts w:cs="Times New Roman"/>
                <w:lang w:val="tr-TR"/>
              </w:rPr>
            </w:pPr>
            <w:r w:rsidRPr="00826778">
              <w:rPr>
                <w:rFonts w:cs="Times New Roman"/>
                <w:lang w:val="tr-TR"/>
              </w:rPr>
              <w:lastRenderedPageBreak/>
              <w:t>20.dk—0.dk</w:t>
            </w:r>
          </w:p>
        </w:tc>
        <w:tc>
          <w:tcPr>
            <w:tcW w:w="1560" w:type="dxa"/>
            <w:vAlign w:val="center"/>
          </w:tcPr>
          <w:p w14:paraId="00ABCE2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E8C3D0D" w14:textId="77777777" w:rsidTr="00621B48">
        <w:trPr>
          <w:trHeight w:val="323"/>
        </w:trPr>
        <w:tc>
          <w:tcPr>
            <w:tcW w:w="3402" w:type="dxa"/>
            <w:vAlign w:val="center"/>
          </w:tcPr>
          <w:p w14:paraId="5C5A9344" w14:textId="77777777" w:rsidR="00B139FC" w:rsidRPr="00826778" w:rsidRDefault="00B139FC" w:rsidP="00B07C5B">
            <w:pPr>
              <w:jc w:val="both"/>
              <w:rPr>
                <w:rFonts w:cs="Times New Roman"/>
                <w:lang w:val="tr-TR"/>
              </w:rPr>
            </w:pPr>
            <w:r w:rsidRPr="00826778">
              <w:rPr>
                <w:rFonts w:cs="Times New Roman"/>
                <w:lang w:val="tr-TR"/>
              </w:rPr>
              <w:t>20.dk—3.dk</w:t>
            </w:r>
          </w:p>
        </w:tc>
        <w:tc>
          <w:tcPr>
            <w:tcW w:w="1560" w:type="dxa"/>
            <w:vAlign w:val="center"/>
          </w:tcPr>
          <w:p w14:paraId="19D07E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D7FCA46" w14:textId="77777777" w:rsidTr="00621B48">
        <w:trPr>
          <w:trHeight w:val="323"/>
        </w:trPr>
        <w:tc>
          <w:tcPr>
            <w:tcW w:w="3402" w:type="dxa"/>
            <w:vAlign w:val="center"/>
          </w:tcPr>
          <w:p w14:paraId="150F0D5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D7E9DF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9B984F" w14:textId="77777777" w:rsidTr="00621B48">
        <w:trPr>
          <w:trHeight w:val="323"/>
        </w:trPr>
        <w:tc>
          <w:tcPr>
            <w:tcW w:w="3402" w:type="dxa"/>
            <w:vAlign w:val="center"/>
          </w:tcPr>
          <w:p w14:paraId="2A7FD7D7"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0588290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D2A9F14" w14:textId="77777777" w:rsidTr="00621B48">
        <w:trPr>
          <w:trHeight w:val="323"/>
        </w:trPr>
        <w:tc>
          <w:tcPr>
            <w:tcW w:w="3402" w:type="dxa"/>
            <w:vAlign w:val="center"/>
          </w:tcPr>
          <w:p w14:paraId="132EFE92" w14:textId="77777777" w:rsidR="00B139FC" w:rsidRPr="00826778" w:rsidRDefault="00B139FC" w:rsidP="00B07C5B">
            <w:pPr>
              <w:jc w:val="both"/>
              <w:rPr>
                <w:rFonts w:cs="Times New Roman"/>
                <w:lang w:val="tr-TR"/>
              </w:rPr>
            </w:pPr>
            <w:r w:rsidRPr="00826778">
              <w:rPr>
                <w:rFonts w:cs="Times New Roman"/>
                <w:lang w:val="tr-TR"/>
              </w:rPr>
              <w:t>20.dk—5.dk</w:t>
            </w:r>
          </w:p>
        </w:tc>
        <w:tc>
          <w:tcPr>
            <w:tcW w:w="1560" w:type="dxa"/>
            <w:vAlign w:val="center"/>
          </w:tcPr>
          <w:p w14:paraId="0CE8E1C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4FCB6B41" w14:textId="77777777" w:rsidTr="00621B48">
        <w:trPr>
          <w:trHeight w:val="323"/>
        </w:trPr>
        <w:tc>
          <w:tcPr>
            <w:tcW w:w="3402" w:type="dxa"/>
            <w:vAlign w:val="center"/>
          </w:tcPr>
          <w:p w14:paraId="4725B1E9"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C2703D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B695BC7" w14:textId="77777777" w:rsidTr="00621B48">
        <w:trPr>
          <w:trHeight w:val="323"/>
        </w:trPr>
        <w:tc>
          <w:tcPr>
            <w:tcW w:w="3402" w:type="dxa"/>
            <w:shd w:val="clear" w:color="auto" w:fill="D9D9D9" w:themeFill="background1" w:themeFillShade="D9"/>
            <w:vAlign w:val="center"/>
          </w:tcPr>
          <w:p w14:paraId="49DE8B22"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798C6E1E" w14:textId="77777777" w:rsidR="00B139FC" w:rsidRPr="00826778" w:rsidRDefault="00B139FC" w:rsidP="00B07C5B">
            <w:pPr>
              <w:ind w:right="-103"/>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2AB5A77" w14:textId="77777777" w:rsidTr="00621B48">
        <w:trPr>
          <w:trHeight w:val="323"/>
        </w:trPr>
        <w:tc>
          <w:tcPr>
            <w:tcW w:w="3402" w:type="dxa"/>
            <w:vAlign w:val="center"/>
          </w:tcPr>
          <w:p w14:paraId="33F2A3E8"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7E86C11C"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C0D9060" w14:textId="77777777" w:rsidTr="00621B48">
        <w:trPr>
          <w:trHeight w:val="323"/>
        </w:trPr>
        <w:tc>
          <w:tcPr>
            <w:tcW w:w="3402" w:type="dxa"/>
            <w:vAlign w:val="center"/>
          </w:tcPr>
          <w:p w14:paraId="52BA547B"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5147D6F0"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C512263" w14:textId="77777777" w:rsidTr="00621B48">
        <w:trPr>
          <w:trHeight w:val="323"/>
        </w:trPr>
        <w:tc>
          <w:tcPr>
            <w:tcW w:w="3402" w:type="dxa"/>
            <w:vAlign w:val="center"/>
          </w:tcPr>
          <w:p w14:paraId="3F688EE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293E7667"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77432B6" w14:textId="77777777" w:rsidTr="00621B48">
        <w:trPr>
          <w:trHeight w:val="323"/>
        </w:trPr>
        <w:tc>
          <w:tcPr>
            <w:tcW w:w="3402" w:type="dxa"/>
            <w:vAlign w:val="center"/>
          </w:tcPr>
          <w:p w14:paraId="2FA1090E" w14:textId="77777777" w:rsidR="00B139FC" w:rsidRPr="00826778" w:rsidRDefault="00B139FC" w:rsidP="00B07C5B">
            <w:pPr>
              <w:jc w:val="both"/>
              <w:rPr>
                <w:rFonts w:cs="Times New Roman"/>
                <w:lang w:val="tr-TR"/>
              </w:rPr>
            </w:pPr>
            <w:r w:rsidRPr="00826778">
              <w:rPr>
                <w:rFonts w:cs="Times New Roman"/>
                <w:lang w:val="tr-TR"/>
              </w:rPr>
              <w:t>Bazal—20.dk</w:t>
            </w:r>
          </w:p>
        </w:tc>
        <w:tc>
          <w:tcPr>
            <w:tcW w:w="1560" w:type="dxa"/>
            <w:vAlign w:val="center"/>
          </w:tcPr>
          <w:p w14:paraId="4FE536C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CAAB3A6" w14:textId="77777777" w:rsidTr="00621B48">
        <w:trPr>
          <w:trHeight w:val="323"/>
        </w:trPr>
        <w:tc>
          <w:tcPr>
            <w:tcW w:w="3402" w:type="dxa"/>
            <w:vAlign w:val="center"/>
          </w:tcPr>
          <w:p w14:paraId="2FCA3A99"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7C36C82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994C501" w14:textId="77777777" w:rsidTr="00621B48">
        <w:trPr>
          <w:trHeight w:val="323"/>
        </w:trPr>
        <w:tc>
          <w:tcPr>
            <w:tcW w:w="3402" w:type="dxa"/>
            <w:vAlign w:val="center"/>
          </w:tcPr>
          <w:p w14:paraId="1BBADBD2"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A8FCC12"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972FAF5" w14:textId="77777777" w:rsidTr="00621B48">
        <w:trPr>
          <w:trHeight w:val="323"/>
        </w:trPr>
        <w:tc>
          <w:tcPr>
            <w:tcW w:w="3402" w:type="dxa"/>
            <w:vAlign w:val="center"/>
          </w:tcPr>
          <w:p w14:paraId="4B567182"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4E4D604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1B122BD9"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328E911"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iCs/>
          <w:color w:val="000000"/>
          <w:szCs w:val="24"/>
          <w:lang w:val="tr-TR"/>
        </w:rPr>
        <w:t>Hipotansiyon olan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baktığımızda 10.dk—0.dk, 10.dk—Bazal, 15.dk—0.dk, 15.dk—Bazal, 20.dk—Bazal, 5.dk—1.dk, 5.dk—0.dk, 5.dk—Bazal, 3.dk—0.dk, 3.dk—Bazal, İndüksiyon sonrası—Bazal, 1.dk—Bazal, 0.dk—Bazal    arasında istatistiksel olarak anlamlı bir farklılık tespit edilmiştir (p&lt;0,05). </w:t>
      </w:r>
    </w:p>
    <w:p w14:paraId="738204B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10.dk—0.dk, 10.dk—Bazal, 15.dk—0.dk, 15.dk—Bazal, 2.dk—0.dk, 2.dk—Bazal, 2.dk—Bazal, 5.dk—1.dk, 5.dk—0.dk, 5.dk—Bazal, 3.dk—Bazal, 3.dk—0.dk, 1.dk—Bazal, İndüksiyon sonrası—Bazal arasında istatistiksel olarak anlamlı bir farklılık tespit edilmiştir (p&lt;0,05). </w:t>
      </w:r>
    </w:p>
    <w:p w14:paraId="5DFBF4FD"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10.dk—0.dk, 10.dk—Bazal, 15.dk—0.dk, 15.dk—Bazal, 20.dk—Bazal, 5.dk—1.dk, 5.dk—0.dk, 5.dk—Bazal, </w:t>
      </w:r>
      <w:r w:rsidRPr="00826778">
        <w:rPr>
          <w:rFonts w:cs="Times New Roman"/>
          <w:szCs w:val="24"/>
          <w:lang w:val="tr-TR"/>
        </w:rPr>
        <w:lastRenderedPageBreak/>
        <w:t xml:space="preserve">3.dk—Bazal, 3.dk—0.dk, Bazal—0.dk, Bazal—1.dk, İndüksiyon sonrası—Bazal, 2.dk—Bazal, 2.dk—0.dk arasında istatistiksel olarak anlamlı bir farklılık tespit edilmiştir (p&lt;0,05). </w:t>
      </w:r>
    </w:p>
    <w:p w14:paraId="25F2685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 xml:space="preserve">değerleri ikili karşılaştırma sonuçlarına baktığımızda 15.dk—0.dk, 15.dk—Bazal, 15.dk—1.dk, 20.dk—0.dk, 20.dk—1.dk, 20.dk—Bazal arasında istatistiksel olarak anlamlı bir farklılık tespit edilmiştir (p&lt;0,05). </w:t>
      </w:r>
    </w:p>
    <w:p w14:paraId="5F9A0163"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Bazal—10.dk, Bazal—2.dk, Bazal—İndüksiyon sonrası arasında istatistiksel olarak anlamlı bir farklılık tespit edilmiştir (p&lt;0,05) (Tablo 8).</w:t>
      </w:r>
    </w:p>
    <w:p w14:paraId="323411C0" w14:textId="77777777" w:rsidR="00B139FC" w:rsidRPr="00826778" w:rsidRDefault="00B139FC" w:rsidP="00B07C5B">
      <w:pPr>
        <w:spacing w:after="0"/>
        <w:jc w:val="both"/>
        <w:rPr>
          <w:rFonts w:cs="Times New Roman"/>
          <w:szCs w:val="24"/>
          <w:lang w:val="tr-TR"/>
        </w:rPr>
      </w:pPr>
      <w:r w:rsidRPr="00826778">
        <w:rPr>
          <w:rFonts w:cs="Times New Roman"/>
          <w:iCs/>
          <w:szCs w:val="24"/>
          <w:lang w:val="tr-TR"/>
        </w:rPr>
        <w:t xml:space="preserve">Tablo 8. </w:t>
      </w:r>
      <w:r w:rsidRPr="00826778">
        <w:rPr>
          <w:rFonts w:cs="Times New Roman"/>
          <w:iCs/>
          <w:color w:val="000000"/>
          <w:szCs w:val="24"/>
          <w:lang w:val="tr-TR"/>
        </w:rPr>
        <w:t>Hipotansiyon Olanların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p w14:paraId="7794CB5B" w14:textId="77777777" w:rsidR="00060781" w:rsidRPr="00826778" w:rsidRDefault="00060781" w:rsidP="00B07C5B">
      <w:pPr>
        <w:spacing w:after="0"/>
        <w:jc w:val="both"/>
        <w:rPr>
          <w:rFonts w:cs="Times New Roman"/>
          <w:iCs/>
          <w:szCs w:val="24"/>
          <w:lang w:val="tr-TR"/>
        </w:rPr>
      </w:pP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0AA91902" w14:textId="77777777" w:rsidTr="00621B48">
        <w:trPr>
          <w:trHeight w:val="334"/>
        </w:trPr>
        <w:tc>
          <w:tcPr>
            <w:tcW w:w="3402" w:type="dxa"/>
            <w:shd w:val="clear" w:color="auto" w:fill="D9D9D9" w:themeFill="background1" w:themeFillShade="D9"/>
            <w:vAlign w:val="center"/>
          </w:tcPr>
          <w:p w14:paraId="1299C3F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2FFFFD67"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67AF328E" w14:textId="77777777" w:rsidTr="00621B48">
        <w:trPr>
          <w:trHeight w:val="334"/>
        </w:trPr>
        <w:tc>
          <w:tcPr>
            <w:tcW w:w="3402" w:type="dxa"/>
            <w:vAlign w:val="center"/>
          </w:tcPr>
          <w:p w14:paraId="14312B3C"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3D54578B"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5D279CA3" w14:textId="77777777" w:rsidTr="00621B48">
        <w:trPr>
          <w:trHeight w:val="334"/>
        </w:trPr>
        <w:tc>
          <w:tcPr>
            <w:tcW w:w="3402" w:type="dxa"/>
            <w:vAlign w:val="center"/>
          </w:tcPr>
          <w:p w14:paraId="4733613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925E0A3"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3090E2B1" w14:textId="77777777" w:rsidTr="00621B48">
        <w:trPr>
          <w:trHeight w:val="334"/>
        </w:trPr>
        <w:tc>
          <w:tcPr>
            <w:tcW w:w="3402" w:type="dxa"/>
            <w:vAlign w:val="center"/>
          </w:tcPr>
          <w:p w14:paraId="53B107BC"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9828E10"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1A6F6325" w14:textId="77777777" w:rsidTr="00621B48">
        <w:trPr>
          <w:trHeight w:val="334"/>
        </w:trPr>
        <w:tc>
          <w:tcPr>
            <w:tcW w:w="3402" w:type="dxa"/>
            <w:vAlign w:val="center"/>
          </w:tcPr>
          <w:p w14:paraId="415562D6"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03BD90F9"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6D306E" w14:textId="77777777" w:rsidTr="00621B48">
        <w:trPr>
          <w:trHeight w:val="334"/>
        </w:trPr>
        <w:tc>
          <w:tcPr>
            <w:tcW w:w="3402" w:type="dxa"/>
            <w:vAlign w:val="center"/>
          </w:tcPr>
          <w:p w14:paraId="3E3B4F3E"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45BDE56"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D83C9F0" w14:textId="77777777" w:rsidTr="00621B48">
        <w:trPr>
          <w:trHeight w:val="334"/>
        </w:trPr>
        <w:tc>
          <w:tcPr>
            <w:tcW w:w="3402" w:type="dxa"/>
            <w:vAlign w:val="center"/>
          </w:tcPr>
          <w:p w14:paraId="1EE7C5BA"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C993B46" w14:textId="77777777" w:rsidR="00B139FC" w:rsidRPr="00826778" w:rsidRDefault="00B139FC" w:rsidP="00B07C5B">
            <w:pPr>
              <w:ind w:left="-211" w:right="404"/>
              <w:jc w:val="both"/>
              <w:rPr>
                <w:rFonts w:cs="Times New Roman"/>
                <w:b/>
                <w:lang w:val="tr-TR"/>
              </w:rPr>
            </w:pPr>
            <w:r w:rsidRPr="00826778">
              <w:rPr>
                <w:rFonts w:cs="Times New Roman"/>
                <w:b/>
                <w:lang w:val="tr-TR"/>
              </w:rPr>
              <w:t>0,032</w:t>
            </w:r>
          </w:p>
        </w:tc>
      </w:tr>
      <w:tr w:rsidR="00B139FC" w:rsidRPr="00826778" w14:paraId="65205CE2" w14:textId="77777777" w:rsidTr="00621B48">
        <w:trPr>
          <w:trHeight w:val="334"/>
        </w:trPr>
        <w:tc>
          <w:tcPr>
            <w:tcW w:w="3402" w:type="dxa"/>
            <w:vAlign w:val="center"/>
          </w:tcPr>
          <w:p w14:paraId="23E6F067"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DA16EB1"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59E1A671" w14:textId="77777777" w:rsidTr="00621B48">
        <w:trPr>
          <w:trHeight w:val="334"/>
        </w:trPr>
        <w:tc>
          <w:tcPr>
            <w:tcW w:w="3402" w:type="dxa"/>
            <w:vAlign w:val="center"/>
          </w:tcPr>
          <w:p w14:paraId="25982930"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5970DD2B"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05E8291" w14:textId="77777777" w:rsidTr="00621B48">
        <w:trPr>
          <w:trHeight w:val="334"/>
        </w:trPr>
        <w:tc>
          <w:tcPr>
            <w:tcW w:w="3402" w:type="dxa"/>
            <w:vAlign w:val="center"/>
          </w:tcPr>
          <w:p w14:paraId="40BB2580"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669A8148"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483C8CD7" w14:textId="77777777" w:rsidTr="00621B48">
        <w:trPr>
          <w:trHeight w:val="334"/>
        </w:trPr>
        <w:tc>
          <w:tcPr>
            <w:tcW w:w="3402" w:type="dxa"/>
            <w:vAlign w:val="center"/>
          </w:tcPr>
          <w:p w14:paraId="54C3E597"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4BC7C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51FE49" w14:textId="77777777" w:rsidTr="00621B48">
        <w:trPr>
          <w:trHeight w:val="334"/>
        </w:trPr>
        <w:tc>
          <w:tcPr>
            <w:tcW w:w="3402" w:type="dxa"/>
            <w:vAlign w:val="center"/>
          </w:tcPr>
          <w:p w14:paraId="55F3E2B4"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084D01F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7DC214" w14:textId="77777777" w:rsidTr="00621B48">
        <w:trPr>
          <w:trHeight w:val="334"/>
        </w:trPr>
        <w:tc>
          <w:tcPr>
            <w:tcW w:w="3402" w:type="dxa"/>
            <w:vAlign w:val="center"/>
          </w:tcPr>
          <w:p w14:paraId="1D94F2EA"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7637BDE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EAF3F3" w14:textId="77777777" w:rsidTr="00621B48">
        <w:trPr>
          <w:trHeight w:val="334"/>
        </w:trPr>
        <w:tc>
          <w:tcPr>
            <w:tcW w:w="3402" w:type="dxa"/>
            <w:vAlign w:val="center"/>
          </w:tcPr>
          <w:p w14:paraId="1A8B4DB6" w14:textId="77777777" w:rsidR="00B139FC" w:rsidRPr="00826778" w:rsidRDefault="00B139FC" w:rsidP="00B07C5B">
            <w:pPr>
              <w:jc w:val="both"/>
              <w:rPr>
                <w:rFonts w:cs="Times New Roman"/>
                <w:lang w:val="tr-TR"/>
              </w:rPr>
            </w:pPr>
            <w:r w:rsidRPr="00826778">
              <w:rPr>
                <w:rFonts w:cs="Times New Roman"/>
                <w:lang w:val="tr-TR"/>
              </w:rPr>
              <w:lastRenderedPageBreak/>
              <w:t>0.dk—Bazal</w:t>
            </w:r>
          </w:p>
        </w:tc>
        <w:tc>
          <w:tcPr>
            <w:tcW w:w="1560" w:type="dxa"/>
            <w:vAlign w:val="center"/>
          </w:tcPr>
          <w:p w14:paraId="6D310DCA"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2A3D51A1" w14:textId="77777777" w:rsidTr="00621B48">
        <w:trPr>
          <w:trHeight w:val="363"/>
        </w:trPr>
        <w:tc>
          <w:tcPr>
            <w:tcW w:w="3402" w:type="dxa"/>
            <w:shd w:val="clear" w:color="auto" w:fill="D9D9D9" w:themeFill="background1" w:themeFillShade="D9"/>
            <w:vAlign w:val="center"/>
          </w:tcPr>
          <w:p w14:paraId="099D649B"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7629520A"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33B7DBC2" w14:textId="77777777" w:rsidTr="00621B48">
        <w:trPr>
          <w:trHeight w:val="363"/>
        </w:trPr>
        <w:tc>
          <w:tcPr>
            <w:tcW w:w="3402" w:type="dxa"/>
            <w:vAlign w:val="center"/>
          </w:tcPr>
          <w:p w14:paraId="0D715B0B"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50BE686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4CF711D" w14:textId="77777777" w:rsidTr="00621B48">
        <w:trPr>
          <w:trHeight w:val="363"/>
        </w:trPr>
        <w:tc>
          <w:tcPr>
            <w:tcW w:w="3402" w:type="dxa"/>
            <w:vAlign w:val="center"/>
          </w:tcPr>
          <w:p w14:paraId="2F767EF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FF27DC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6AC93D30" w14:textId="77777777" w:rsidTr="00621B48">
        <w:trPr>
          <w:trHeight w:val="363"/>
        </w:trPr>
        <w:tc>
          <w:tcPr>
            <w:tcW w:w="3402" w:type="dxa"/>
            <w:vAlign w:val="center"/>
          </w:tcPr>
          <w:p w14:paraId="6533464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1B8BA5"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6A17609" w14:textId="77777777" w:rsidTr="00621B48">
        <w:trPr>
          <w:trHeight w:val="363"/>
        </w:trPr>
        <w:tc>
          <w:tcPr>
            <w:tcW w:w="3402" w:type="dxa"/>
            <w:vAlign w:val="center"/>
          </w:tcPr>
          <w:p w14:paraId="453D4B34"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5B7AF1F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9884F7B" w14:textId="77777777" w:rsidTr="00621B48">
        <w:trPr>
          <w:trHeight w:val="363"/>
        </w:trPr>
        <w:tc>
          <w:tcPr>
            <w:tcW w:w="3402" w:type="dxa"/>
            <w:vAlign w:val="center"/>
          </w:tcPr>
          <w:p w14:paraId="4B3A00EC"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0B424CC8" w14:textId="77777777" w:rsidR="00B139FC" w:rsidRPr="00826778" w:rsidRDefault="00B139FC" w:rsidP="00B07C5B">
            <w:pPr>
              <w:ind w:right="459"/>
              <w:jc w:val="both"/>
              <w:rPr>
                <w:rFonts w:cs="Times New Roman"/>
                <w:b/>
                <w:lang w:val="tr-TR"/>
              </w:rPr>
            </w:pPr>
            <w:r w:rsidRPr="00826778">
              <w:rPr>
                <w:rFonts w:cs="Times New Roman"/>
                <w:b/>
                <w:lang w:val="tr-TR"/>
              </w:rPr>
              <w:t>0,016</w:t>
            </w:r>
          </w:p>
        </w:tc>
      </w:tr>
      <w:tr w:rsidR="00B139FC" w:rsidRPr="00826778" w14:paraId="4D6DE823" w14:textId="77777777" w:rsidTr="00621B48">
        <w:trPr>
          <w:trHeight w:val="363"/>
        </w:trPr>
        <w:tc>
          <w:tcPr>
            <w:tcW w:w="3402" w:type="dxa"/>
            <w:vAlign w:val="center"/>
          </w:tcPr>
          <w:p w14:paraId="4D5DC559"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168D2DB"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45942B5" w14:textId="77777777" w:rsidTr="00621B48">
        <w:trPr>
          <w:trHeight w:val="363"/>
        </w:trPr>
        <w:tc>
          <w:tcPr>
            <w:tcW w:w="3402" w:type="dxa"/>
            <w:vAlign w:val="center"/>
          </w:tcPr>
          <w:p w14:paraId="0C6F529F"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5C15150"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F9803F1" w14:textId="77777777" w:rsidTr="00621B48">
        <w:trPr>
          <w:trHeight w:val="363"/>
        </w:trPr>
        <w:tc>
          <w:tcPr>
            <w:tcW w:w="3402" w:type="dxa"/>
            <w:vAlign w:val="center"/>
          </w:tcPr>
          <w:p w14:paraId="6F60C8A8"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6EFEC9FE" w14:textId="77777777" w:rsidR="00B139FC" w:rsidRPr="00826778" w:rsidRDefault="00B139FC" w:rsidP="00B07C5B">
            <w:pPr>
              <w:ind w:right="459"/>
              <w:jc w:val="both"/>
              <w:rPr>
                <w:rFonts w:cs="Times New Roman"/>
                <w:b/>
                <w:lang w:val="tr-TR"/>
              </w:rPr>
            </w:pPr>
            <w:r w:rsidRPr="00826778">
              <w:rPr>
                <w:rFonts w:cs="Times New Roman"/>
                <w:b/>
                <w:lang w:val="tr-TR"/>
              </w:rPr>
              <w:t>0,020</w:t>
            </w:r>
          </w:p>
        </w:tc>
      </w:tr>
      <w:tr w:rsidR="00B139FC" w:rsidRPr="00826778" w14:paraId="3B00116D" w14:textId="77777777" w:rsidTr="00621B48">
        <w:trPr>
          <w:trHeight w:val="363"/>
        </w:trPr>
        <w:tc>
          <w:tcPr>
            <w:tcW w:w="3402" w:type="dxa"/>
            <w:vAlign w:val="center"/>
          </w:tcPr>
          <w:p w14:paraId="45DC1954"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27C4911F"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AF0DFED" w14:textId="77777777" w:rsidTr="00621B48">
        <w:trPr>
          <w:trHeight w:val="363"/>
        </w:trPr>
        <w:tc>
          <w:tcPr>
            <w:tcW w:w="3402" w:type="dxa"/>
            <w:vAlign w:val="center"/>
          </w:tcPr>
          <w:p w14:paraId="0CA9612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59011E36"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B533FCD" w14:textId="77777777" w:rsidTr="00621B48">
        <w:trPr>
          <w:trHeight w:val="363"/>
        </w:trPr>
        <w:tc>
          <w:tcPr>
            <w:tcW w:w="3402" w:type="dxa"/>
            <w:vAlign w:val="center"/>
          </w:tcPr>
          <w:p w14:paraId="25CB469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025ED66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CB1072" w14:textId="77777777" w:rsidTr="00621B48">
        <w:trPr>
          <w:trHeight w:val="363"/>
        </w:trPr>
        <w:tc>
          <w:tcPr>
            <w:tcW w:w="3402" w:type="dxa"/>
            <w:vAlign w:val="center"/>
          </w:tcPr>
          <w:p w14:paraId="13C358E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4836F7BE"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CB82B5" w14:textId="77777777" w:rsidTr="00621B48">
        <w:trPr>
          <w:trHeight w:val="363"/>
        </w:trPr>
        <w:tc>
          <w:tcPr>
            <w:tcW w:w="3402" w:type="dxa"/>
            <w:vAlign w:val="center"/>
          </w:tcPr>
          <w:p w14:paraId="2C42D476"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1ADD6DD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1166570" w14:textId="77777777" w:rsidTr="00621B48">
        <w:trPr>
          <w:trHeight w:val="363"/>
        </w:trPr>
        <w:tc>
          <w:tcPr>
            <w:tcW w:w="3402" w:type="dxa"/>
            <w:vAlign w:val="center"/>
          </w:tcPr>
          <w:p w14:paraId="09623D0A"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18CC4F99"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6D406AD" w14:textId="77777777" w:rsidTr="00621B48">
        <w:trPr>
          <w:trHeight w:val="363"/>
        </w:trPr>
        <w:tc>
          <w:tcPr>
            <w:tcW w:w="3402" w:type="dxa"/>
            <w:shd w:val="clear" w:color="auto" w:fill="D9D9D9" w:themeFill="background1" w:themeFillShade="D9"/>
            <w:vAlign w:val="center"/>
          </w:tcPr>
          <w:p w14:paraId="033E771F"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E6C9670" w14:textId="77777777" w:rsidR="00B139FC" w:rsidRPr="00826778" w:rsidRDefault="00B139FC" w:rsidP="00B07C5B">
            <w:pPr>
              <w:ind w:right="-27"/>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51993CB7" w14:textId="77777777" w:rsidTr="00621B48">
        <w:trPr>
          <w:trHeight w:val="363"/>
        </w:trPr>
        <w:tc>
          <w:tcPr>
            <w:tcW w:w="3402" w:type="dxa"/>
            <w:vAlign w:val="center"/>
          </w:tcPr>
          <w:p w14:paraId="3F111056"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0CAC85E4"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0EC62C6C" w14:textId="77777777" w:rsidTr="00621B48">
        <w:trPr>
          <w:trHeight w:val="363"/>
        </w:trPr>
        <w:tc>
          <w:tcPr>
            <w:tcW w:w="3402" w:type="dxa"/>
            <w:vAlign w:val="center"/>
          </w:tcPr>
          <w:p w14:paraId="7EBB1DD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B75518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86CC66" w14:textId="77777777" w:rsidTr="00621B48">
        <w:trPr>
          <w:trHeight w:val="363"/>
        </w:trPr>
        <w:tc>
          <w:tcPr>
            <w:tcW w:w="3402" w:type="dxa"/>
            <w:vAlign w:val="center"/>
          </w:tcPr>
          <w:p w14:paraId="63A2E680"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71B056"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243763A9" w14:textId="77777777" w:rsidTr="00621B48">
        <w:trPr>
          <w:trHeight w:val="363"/>
        </w:trPr>
        <w:tc>
          <w:tcPr>
            <w:tcW w:w="3402" w:type="dxa"/>
            <w:vAlign w:val="center"/>
          </w:tcPr>
          <w:p w14:paraId="755C5A51"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7301B98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7126CCF" w14:textId="77777777" w:rsidTr="00621B48">
        <w:trPr>
          <w:trHeight w:val="363"/>
        </w:trPr>
        <w:tc>
          <w:tcPr>
            <w:tcW w:w="3402" w:type="dxa"/>
            <w:vAlign w:val="center"/>
          </w:tcPr>
          <w:p w14:paraId="7BF7085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4F08939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8BF7C3" w14:textId="77777777" w:rsidTr="00621B48">
        <w:trPr>
          <w:trHeight w:val="363"/>
        </w:trPr>
        <w:tc>
          <w:tcPr>
            <w:tcW w:w="3402" w:type="dxa"/>
            <w:vAlign w:val="center"/>
          </w:tcPr>
          <w:p w14:paraId="38E50516"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4500E632" w14:textId="77777777" w:rsidR="00B139FC" w:rsidRPr="00826778" w:rsidRDefault="00B139FC" w:rsidP="00B07C5B">
            <w:pPr>
              <w:ind w:right="459"/>
              <w:jc w:val="both"/>
              <w:rPr>
                <w:rFonts w:cs="Times New Roman"/>
                <w:b/>
                <w:bCs/>
                <w:lang w:val="tr-TR"/>
              </w:rPr>
            </w:pPr>
            <w:r w:rsidRPr="00826778">
              <w:rPr>
                <w:rFonts w:cs="Times New Roman"/>
                <w:b/>
                <w:bCs/>
                <w:lang w:val="tr-TR"/>
              </w:rPr>
              <w:t>0,010</w:t>
            </w:r>
          </w:p>
        </w:tc>
      </w:tr>
      <w:tr w:rsidR="00B139FC" w:rsidRPr="00826778" w14:paraId="5712C1AD" w14:textId="77777777" w:rsidTr="00621B48">
        <w:trPr>
          <w:trHeight w:val="363"/>
        </w:trPr>
        <w:tc>
          <w:tcPr>
            <w:tcW w:w="3402" w:type="dxa"/>
            <w:vAlign w:val="center"/>
          </w:tcPr>
          <w:p w14:paraId="6AACC762"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0169E8C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FFF2A" w14:textId="77777777" w:rsidTr="00621B48">
        <w:trPr>
          <w:trHeight w:val="363"/>
        </w:trPr>
        <w:tc>
          <w:tcPr>
            <w:tcW w:w="3402" w:type="dxa"/>
            <w:vAlign w:val="center"/>
          </w:tcPr>
          <w:p w14:paraId="059CDEF9" w14:textId="77777777" w:rsidR="00B139FC" w:rsidRPr="00826778" w:rsidRDefault="00B139FC" w:rsidP="00B07C5B">
            <w:pPr>
              <w:jc w:val="both"/>
              <w:rPr>
                <w:rFonts w:cs="Times New Roman"/>
                <w:lang w:val="tr-TR"/>
              </w:rPr>
            </w:pPr>
            <w:r w:rsidRPr="00826778">
              <w:rPr>
                <w:rFonts w:cs="Times New Roman"/>
                <w:lang w:val="tr-TR"/>
              </w:rPr>
              <w:lastRenderedPageBreak/>
              <w:t>5.dk—Bazal</w:t>
            </w:r>
          </w:p>
        </w:tc>
        <w:tc>
          <w:tcPr>
            <w:tcW w:w="1560" w:type="dxa"/>
            <w:vAlign w:val="center"/>
          </w:tcPr>
          <w:p w14:paraId="6E229C3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BACA92F" w14:textId="77777777" w:rsidTr="00621B48">
        <w:trPr>
          <w:trHeight w:val="363"/>
        </w:trPr>
        <w:tc>
          <w:tcPr>
            <w:tcW w:w="3402" w:type="dxa"/>
            <w:vAlign w:val="center"/>
          </w:tcPr>
          <w:p w14:paraId="067CBA9D"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0FD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30EEE1" w14:textId="77777777" w:rsidTr="00621B48">
        <w:trPr>
          <w:trHeight w:val="363"/>
        </w:trPr>
        <w:tc>
          <w:tcPr>
            <w:tcW w:w="3402" w:type="dxa"/>
            <w:vAlign w:val="center"/>
          </w:tcPr>
          <w:p w14:paraId="39E347A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5F412B8F" w14:textId="77777777" w:rsidR="00B139FC" w:rsidRPr="00826778" w:rsidRDefault="00B139FC" w:rsidP="00B07C5B">
            <w:pPr>
              <w:ind w:right="459"/>
              <w:jc w:val="both"/>
              <w:rPr>
                <w:rFonts w:cs="Times New Roman"/>
                <w:b/>
                <w:bCs/>
                <w:lang w:val="tr-TR"/>
              </w:rPr>
            </w:pPr>
            <w:r w:rsidRPr="00826778">
              <w:rPr>
                <w:rFonts w:cs="Times New Roman"/>
                <w:b/>
                <w:bCs/>
                <w:lang w:val="tr-TR"/>
              </w:rPr>
              <w:t>&lt;0,01</w:t>
            </w:r>
          </w:p>
        </w:tc>
      </w:tr>
      <w:tr w:rsidR="00B139FC" w:rsidRPr="00826778" w14:paraId="0A1F6373" w14:textId="77777777" w:rsidTr="00621B48">
        <w:trPr>
          <w:trHeight w:val="363"/>
        </w:trPr>
        <w:tc>
          <w:tcPr>
            <w:tcW w:w="3402" w:type="dxa"/>
            <w:vAlign w:val="center"/>
          </w:tcPr>
          <w:p w14:paraId="0A491717"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31078FAB"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49D0C2CE" w14:textId="77777777" w:rsidTr="00621B48">
        <w:trPr>
          <w:trHeight w:val="363"/>
        </w:trPr>
        <w:tc>
          <w:tcPr>
            <w:tcW w:w="3402" w:type="dxa"/>
            <w:vAlign w:val="center"/>
          </w:tcPr>
          <w:p w14:paraId="7136DB76"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08E2FE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87D90F" w14:textId="77777777" w:rsidTr="00621B48">
        <w:trPr>
          <w:trHeight w:val="363"/>
        </w:trPr>
        <w:tc>
          <w:tcPr>
            <w:tcW w:w="3402" w:type="dxa"/>
            <w:vAlign w:val="center"/>
          </w:tcPr>
          <w:p w14:paraId="68CE2569"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477E1F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159A8BA" w14:textId="77777777" w:rsidTr="00621B48">
        <w:trPr>
          <w:trHeight w:val="363"/>
        </w:trPr>
        <w:tc>
          <w:tcPr>
            <w:tcW w:w="3402" w:type="dxa"/>
            <w:vAlign w:val="center"/>
          </w:tcPr>
          <w:p w14:paraId="129EED18"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FA609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AB22E6" w14:textId="77777777" w:rsidTr="00621B48">
        <w:trPr>
          <w:trHeight w:val="363"/>
        </w:trPr>
        <w:tc>
          <w:tcPr>
            <w:tcW w:w="3402" w:type="dxa"/>
            <w:vAlign w:val="center"/>
          </w:tcPr>
          <w:p w14:paraId="07AAAFE1"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3A2A0914" w14:textId="77777777" w:rsidR="00B139FC" w:rsidRPr="00826778" w:rsidRDefault="00B139FC" w:rsidP="00B07C5B">
            <w:pPr>
              <w:ind w:right="459"/>
              <w:jc w:val="both"/>
              <w:rPr>
                <w:rFonts w:cs="Times New Roman"/>
                <w:b/>
                <w:bCs/>
                <w:lang w:val="tr-TR"/>
              </w:rPr>
            </w:pPr>
            <w:r w:rsidRPr="00826778">
              <w:rPr>
                <w:rFonts w:cs="Times New Roman"/>
                <w:b/>
                <w:bCs/>
                <w:lang w:val="tr-TR"/>
              </w:rPr>
              <w:t>0,026</w:t>
            </w:r>
          </w:p>
        </w:tc>
      </w:tr>
      <w:tr w:rsidR="00B139FC" w:rsidRPr="00826778" w14:paraId="4D64B6D8" w14:textId="77777777" w:rsidTr="00621B48">
        <w:trPr>
          <w:trHeight w:val="363"/>
        </w:trPr>
        <w:tc>
          <w:tcPr>
            <w:tcW w:w="3402" w:type="dxa"/>
            <w:shd w:val="clear" w:color="auto" w:fill="D9D9D9" w:themeFill="background1" w:themeFillShade="D9"/>
            <w:vAlign w:val="center"/>
          </w:tcPr>
          <w:p w14:paraId="3566BB34"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4128983A" w14:textId="77777777" w:rsidR="00B139FC" w:rsidRPr="00826778" w:rsidRDefault="00B139FC" w:rsidP="00B07C5B">
            <w:pPr>
              <w:ind w:left="-104" w:right="-103"/>
              <w:jc w:val="both"/>
              <w:rPr>
                <w:rFonts w:cs="Times New Roman"/>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077A182" w14:textId="77777777" w:rsidTr="00621B48">
        <w:trPr>
          <w:trHeight w:val="363"/>
        </w:trPr>
        <w:tc>
          <w:tcPr>
            <w:tcW w:w="3402" w:type="dxa"/>
            <w:vAlign w:val="center"/>
          </w:tcPr>
          <w:p w14:paraId="2BC76B2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C66026C"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0078822" w14:textId="77777777" w:rsidTr="00621B48">
        <w:trPr>
          <w:trHeight w:val="363"/>
        </w:trPr>
        <w:tc>
          <w:tcPr>
            <w:tcW w:w="3402" w:type="dxa"/>
            <w:vAlign w:val="center"/>
          </w:tcPr>
          <w:p w14:paraId="587BBB83"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1DD56EC7"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2E933FE8" w14:textId="77777777" w:rsidTr="00621B48">
        <w:trPr>
          <w:trHeight w:val="363"/>
        </w:trPr>
        <w:tc>
          <w:tcPr>
            <w:tcW w:w="3402" w:type="dxa"/>
            <w:vAlign w:val="center"/>
          </w:tcPr>
          <w:p w14:paraId="5BFE50E6"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46726B82"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7ED707F7" w14:textId="77777777" w:rsidTr="00621B48">
        <w:trPr>
          <w:trHeight w:val="363"/>
        </w:trPr>
        <w:tc>
          <w:tcPr>
            <w:tcW w:w="3402" w:type="dxa"/>
            <w:vAlign w:val="center"/>
          </w:tcPr>
          <w:p w14:paraId="62076D6A"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51FD55F2"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6227662E" w14:textId="77777777" w:rsidTr="00621B48">
        <w:trPr>
          <w:trHeight w:val="363"/>
        </w:trPr>
        <w:tc>
          <w:tcPr>
            <w:tcW w:w="3402" w:type="dxa"/>
            <w:vAlign w:val="center"/>
          </w:tcPr>
          <w:p w14:paraId="1A5993E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98AF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DACE377" w14:textId="77777777" w:rsidTr="00621B48">
        <w:trPr>
          <w:trHeight w:val="363"/>
        </w:trPr>
        <w:tc>
          <w:tcPr>
            <w:tcW w:w="3402" w:type="dxa"/>
            <w:vAlign w:val="center"/>
          </w:tcPr>
          <w:p w14:paraId="1C87D58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2217FF61"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46113C50" w14:textId="77777777" w:rsidTr="00621B48">
        <w:trPr>
          <w:trHeight w:val="340"/>
        </w:trPr>
        <w:tc>
          <w:tcPr>
            <w:tcW w:w="3402" w:type="dxa"/>
            <w:shd w:val="clear" w:color="auto" w:fill="D9D9D9" w:themeFill="background1" w:themeFillShade="D9"/>
            <w:vAlign w:val="center"/>
          </w:tcPr>
          <w:p w14:paraId="3C9EFAB0"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3A03FD17" w14:textId="77777777" w:rsidR="00B139FC" w:rsidRPr="00826778" w:rsidRDefault="00B139FC" w:rsidP="00B07C5B">
            <w:pPr>
              <w:ind w:right="-103"/>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0F9A18D8" w14:textId="77777777" w:rsidTr="00621B48">
        <w:trPr>
          <w:trHeight w:val="340"/>
        </w:trPr>
        <w:tc>
          <w:tcPr>
            <w:tcW w:w="3402" w:type="dxa"/>
            <w:vAlign w:val="center"/>
          </w:tcPr>
          <w:p w14:paraId="1E43A48D"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240C86B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66728CE" w14:textId="77777777" w:rsidTr="00621B48">
        <w:trPr>
          <w:trHeight w:val="340"/>
        </w:trPr>
        <w:tc>
          <w:tcPr>
            <w:tcW w:w="3402" w:type="dxa"/>
            <w:vAlign w:val="center"/>
          </w:tcPr>
          <w:p w14:paraId="25B7C693"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1649C0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51DF41" w14:textId="77777777" w:rsidTr="00621B48">
        <w:trPr>
          <w:trHeight w:val="340"/>
        </w:trPr>
        <w:tc>
          <w:tcPr>
            <w:tcW w:w="3402" w:type="dxa"/>
            <w:vAlign w:val="center"/>
          </w:tcPr>
          <w:p w14:paraId="5E95243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1A9AAFA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D290B7" w14:textId="77777777" w:rsidTr="00621B48">
        <w:trPr>
          <w:trHeight w:val="340"/>
        </w:trPr>
        <w:tc>
          <w:tcPr>
            <w:tcW w:w="3402" w:type="dxa"/>
            <w:vAlign w:val="center"/>
          </w:tcPr>
          <w:p w14:paraId="4EEE99ED" w14:textId="77777777" w:rsidR="00B139FC" w:rsidRPr="00826778" w:rsidRDefault="00B139FC" w:rsidP="00B07C5B">
            <w:pPr>
              <w:jc w:val="both"/>
              <w:rPr>
                <w:rFonts w:cs="Times New Roman"/>
                <w:lang w:val="tr-TR"/>
              </w:rPr>
            </w:pPr>
            <w:r w:rsidRPr="00826778">
              <w:rPr>
                <w:rFonts w:cs="Times New Roman"/>
                <w:lang w:val="tr-TR"/>
              </w:rPr>
              <w:t>Bazal—20.dk</w:t>
            </w:r>
          </w:p>
        </w:tc>
        <w:tc>
          <w:tcPr>
            <w:tcW w:w="1560" w:type="dxa"/>
            <w:vAlign w:val="center"/>
          </w:tcPr>
          <w:p w14:paraId="329406B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DBD2E00" w14:textId="77777777" w:rsidTr="00621B48">
        <w:trPr>
          <w:trHeight w:val="340"/>
        </w:trPr>
        <w:tc>
          <w:tcPr>
            <w:tcW w:w="3402" w:type="dxa"/>
            <w:vAlign w:val="center"/>
          </w:tcPr>
          <w:p w14:paraId="7006AE72"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4B5F2FE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222A672" w14:textId="77777777" w:rsidTr="00621B48">
        <w:trPr>
          <w:trHeight w:val="340"/>
        </w:trPr>
        <w:tc>
          <w:tcPr>
            <w:tcW w:w="3402" w:type="dxa"/>
            <w:vAlign w:val="center"/>
          </w:tcPr>
          <w:p w14:paraId="7D9A6640"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2751A48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FD05D2C" w14:textId="77777777" w:rsidTr="00621B48">
        <w:trPr>
          <w:trHeight w:val="340"/>
        </w:trPr>
        <w:tc>
          <w:tcPr>
            <w:tcW w:w="3402" w:type="dxa"/>
            <w:vAlign w:val="center"/>
          </w:tcPr>
          <w:p w14:paraId="06580223" w14:textId="77777777" w:rsidR="00B139FC" w:rsidRPr="00826778" w:rsidRDefault="00B139FC" w:rsidP="00B07C5B">
            <w:pPr>
              <w:jc w:val="both"/>
              <w:rPr>
                <w:rFonts w:cs="Times New Roman"/>
                <w:lang w:val="tr-TR"/>
              </w:rPr>
            </w:pPr>
            <w:r w:rsidRPr="00826778">
              <w:rPr>
                <w:rFonts w:cs="Times New Roman"/>
                <w:lang w:val="tr-TR"/>
              </w:rPr>
              <w:t>Bazal—10.dk</w:t>
            </w:r>
          </w:p>
        </w:tc>
        <w:tc>
          <w:tcPr>
            <w:tcW w:w="1560" w:type="dxa"/>
            <w:vAlign w:val="center"/>
          </w:tcPr>
          <w:p w14:paraId="7956BE53"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10D767" w14:textId="77777777" w:rsidTr="00621B48">
        <w:trPr>
          <w:trHeight w:val="340"/>
        </w:trPr>
        <w:tc>
          <w:tcPr>
            <w:tcW w:w="3402" w:type="dxa"/>
            <w:vAlign w:val="center"/>
          </w:tcPr>
          <w:p w14:paraId="4793223F"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7295AC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89EECA" w14:textId="77777777" w:rsidTr="00621B48">
        <w:trPr>
          <w:trHeight w:val="340"/>
        </w:trPr>
        <w:tc>
          <w:tcPr>
            <w:tcW w:w="3402" w:type="dxa"/>
            <w:vAlign w:val="center"/>
          </w:tcPr>
          <w:p w14:paraId="68247749" w14:textId="77777777" w:rsidR="00B139FC" w:rsidRPr="00826778" w:rsidRDefault="00B139FC" w:rsidP="00B07C5B">
            <w:pPr>
              <w:jc w:val="both"/>
              <w:rPr>
                <w:rFonts w:cs="Times New Roman"/>
                <w:lang w:val="tr-TR"/>
              </w:rPr>
            </w:pPr>
            <w:r w:rsidRPr="00826778">
              <w:rPr>
                <w:rFonts w:cs="Times New Roman"/>
                <w:lang w:val="tr-TR"/>
              </w:rPr>
              <w:lastRenderedPageBreak/>
              <w:t>Bazal—İndüksiyon sonrası</w:t>
            </w:r>
          </w:p>
        </w:tc>
        <w:tc>
          <w:tcPr>
            <w:tcW w:w="1560" w:type="dxa"/>
            <w:vAlign w:val="center"/>
          </w:tcPr>
          <w:p w14:paraId="5A0128E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3B9ABE48"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A76D35E" w14:textId="77777777" w:rsidR="00B139FC" w:rsidRPr="00826778" w:rsidRDefault="00B139FC" w:rsidP="00B07C5B">
      <w:pPr>
        <w:jc w:val="both"/>
        <w:rPr>
          <w:sz w:val="28"/>
          <w:szCs w:val="28"/>
          <w:lang w:val="tr-TR"/>
        </w:rPr>
      </w:pPr>
    </w:p>
    <w:p w14:paraId="00283938" w14:textId="6B900883" w:rsidR="00B139FC" w:rsidRPr="00826778" w:rsidRDefault="00B139FC" w:rsidP="00B07C5B">
      <w:pPr>
        <w:jc w:val="both"/>
        <w:rPr>
          <w:sz w:val="28"/>
          <w:szCs w:val="28"/>
          <w:lang w:val="tr-TR"/>
        </w:rPr>
      </w:pPr>
    </w:p>
    <w:p w14:paraId="3F2ADC7E" w14:textId="67DE1D29" w:rsidR="00B139FC" w:rsidRPr="00826778" w:rsidRDefault="00526DD5" w:rsidP="00B07C5B">
      <w:pPr>
        <w:pStyle w:val="Balk5"/>
        <w:jc w:val="both"/>
        <w:rPr>
          <w:rFonts w:ascii="Times New Roman" w:hAnsi="Times New Roman" w:cs="Times New Roman"/>
          <w:lang w:val="tr-TR"/>
        </w:rPr>
      </w:pPr>
      <w:r w:rsidRPr="00826778">
        <w:rPr>
          <w:noProof/>
          <w:lang w:val="tr-TR"/>
        </w:rPr>
        <w:drawing>
          <wp:inline distT="0" distB="0" distL="0" distR="0" wp14:anchorId="4F118CFB" wp14:editId="6F5A56EB">
            <wp:extent cx="5040000" cy="2880000"/>
            <wp:effectExtent l="0" t="0" r="8255" b="15875"/>
            <wp:docPr id="284100911" name="Grafik 1">
              <a:extLst xmlns:a="http://schemas.openxmlformats.org/drawingml/2006/main">
                <a:ext uri="{FF2B5EF4-FFF2-40B4-BE49-F238E27FC236}">
                  <a16:creationId xmlns:a16="http://schemas.microsoft.com/office/drawing/2014/main" id="{5514289D-6F2E-FBAA-5547-0B8AA40B64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826778">
        <w:rPr>
          <w:rFonts w:ascii="Times New Roman" w:hAnsi="Times New Roman" w:cs="Times New Roman"/>
          <w:lang w:val="tr-TR"/>
        </w:rPr>
        <w:br w:type="page"/>
      </w:r>
      <w:r w:rsidR="00B139FC" w:rsidRPr="00826778">
        <w:rPr>
          <w:noProof/>
          <w:lang w:val="tr-TR"/>
        </w:rPr>
        <w:lastRenderedPageBreak/>
        <w:drawing>
          <wp:inline distT="0" distB="0" distL="0" distR="0" wp14:anchorId="3D28C086" wp14:editId="5F6EA813">
            <wp:extent cx="5040000" cy="2880000"/>
            <wp:effectExtent l="0" t="0" r="8255" b="15875"/>
            <wp:docPr id="818798041" name="Grafik 1">
              <a:extLst xmlns:a="http://schemas.openxmlformats.org/drawingml/2006/main">
                <a:ext uri="{FF2B5EF4-FFF2-40B4-BE49-F238E27FC236}">
                  <a16:creationId xmlns:a16="http://schemas.microsoft.com/office/drawing/2014/main" id="{8EDEF549-C12E-FEFA-6217-0EF001D37D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05779A5" w14:textId="7DC970E7" w:rsidR="00B139FC" w:rsidRPr="00826778" w:rsidRDefault="00B139FC" w:rsidP="00B07C5B">
      <w:pPr>
        <w:jc w:val="both"/>
        <w:rPr>
          <w:lang w:val="tr-TR"/>
        </w:rPr>
      </w:pPr>
      <w:r w:rsidRPr="00826778">
        <w:rPr>
          <w:noProof/>
          <w:lang w:val="tr-TR"/>
        </w:rPr>
        <w:drawing>
          <wp:inline distT="0" distB="0" distL="0" distR="0" wp14:anchorId="33FD57C9" wp14:editId="191D9C41">
            <wp:extent cx="5040000" cy="2880000"/>
            <wp:effectExtent l="0" t="0" r="8255" b="15875"/>
            <wp:docPr id="503576269" name="Grafik 1">
              <a:extLst xmlns:a="http://schemas.openxmlformats.org/drawingml/2006/main">
                <a:ext uri="{FF2B5EF4-FFF2-40B4-BE49-F238E27FC236}">
                  <a16:creationId xmlns:a16="http://schemas.microsoft.com/office/drawing/2014/main" id="{E3442F95-E43E-281B-116D-7240D4BA3F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6B5A92D" w14:textId="77777777" w:rsidR="00B139FC" w:rsidRPr="00826778" w:rsidRDefault="00B139FC" w:rsidP="00B07C5B">
      <w:pPr>
        <w:jc w:val="both"/>
        <w:rPr>
          <w:rFonts w:cs="Times New Roman"/>
          <w:szCs w:val="24"/>
          <w:lang w:val="tr-TR"/>
        </w:rPr>
      </w:pPr>
      <w:r w:rsidRPr="00826778">
        <w:rPr>
          <w:rFonts w:cs="Times New Roman"/>
          <w:szCs w:val="24"/>
          <w:lang w:val="tr-TR"/>
        </w:rPr>
        <w:t xml:space="preserve">Şekil 1.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w:t>
      </w:r>
      <w:r w:rsidRPr="00826778">
        <w:rPr>
          <w:rFonts w:cs="Times New Roman"/>
          <w:color w:val="000000"/>
          <w:szCs w:val="24"/>
          <w:lang w:val="tr-TR"/>
        </w:rPr>
        <w:t>Değerlerinin Dağılımı</w:t>
      </w:r>
    </w:p>
    <w:p w14:paraId="3567C060" w14:textId="4A7190C6" w:rsidR="00B139FC" w:rsidRPr="00826778" w:rsidRDefault="00B139FC" w:rsidP="00B07C5B">
      <w:pPr>
        <w:autoSpaceDE w:val="0"/>
        <w:autoSpaceDN w:val="0"/>
        <w:adjustRightInd w:val="0"/>
        <w:spacing w:line="360" w:lineRule="auto"/>
        <w:ind w:right="60" w:firstLine="708"/>
        <w:jc w:val="both"/>
        <w:rPr>
          <w:rFonts w:cs="Times New Roman"/>
          <w:szCs w:val="24"/>
          <w:lang w:val="tr-TR"/>
        </w:rPr>
      </w:pPr>
      <w:r w:rsidRPr="00826778">
        <w:rPr>
          <w:rFonts w:cs="Times New Roman"/>
          <w:iCs/>
          <w:color w:val="000000"/>
          <w:szCs w:val="24"/>
          <w:lang w:val="tr-TR"/>
        </w:rPr>
        <w:t>Hipotansiyon</w:t>
      </w:r>
      <w:r w:rsidR="003D2C8D">
        <w:rPr>
          <w:rFonts w:cs="Times New Roman"/>
          <w:szCs w:val="24"/>
          <w:lang w:val="tr-TR"/>
        </w:rPr>
        <w:t xml:space="preserve">u ön görme </w:t>
      </w:r>
      <w:r w:rsidRPr="00826778">
        <w:rPr>
          <w:rFonts w:cs="Times New Roman"/>
          <w:szCs w:val="24"/>
          <w:lang w:val="tr-TR"/>
        </w:rPr>
        <w:t xml:space="preserve">üzerine etkisi araştırılan </w:t>
      </w:r>
      <w:r w:rsidRPr="00826778">
        <w:rPr>
          <w:rFonts w:cs="Times New Roman"/>
          <w:iCs/>
          <w:szCs w:val="24"/>
          <w:lang w:val="tr-TR"/>
        </w:rPr>
        <w:t xml:space="preserve">yaş, BMI, sigara kullanımı, ASA, CKI, </w:t>
      </w:r>
      <w:r w:rsidRPr="00826778">
        <w:rPr>
          <w:rFonts w:cs="Times New Roman"/>
          <w:szCs w:val="24"/>
          <w:lang w:val="tr-TR"/>
        </w:rPr>
        <w:t>Düzeltilmiş Akım Zamanı (FTC), ∆V pik (%) değişkenlerinin bulunduğu çok değişkenli lojistik regresyon modeline ilişkin sonuçlar Tablo 9’da verilmiştir.</w:t>
      </w:r>
    </w:p>
    <w:p w14:paraId="684BFD03" w14:textId="78CC68A1" w:rsidR="00B139FC" w:rsidRPr="00826778" w:rsidRDefault="00B139FC" w:rsidP="00B07C5B">
      <w:pPr>
        <w:autoSpaceDE w:val="0"/>
        <w:autoSpaceDN w:val="0"/>
        <w:adjustRightInd w:val="0"/>
        <w:spacing w:line="360" w:lineRule="auto"/>
        <w:ind w:left="60" w:right="60"/>
        <w:jc w:val="both"/>
        <w:rPr>
          <w:rFonts w:cs="Times New Roman"/>
          <w:szCs w:val="24"/>
          <w:lang w:val="tr-TR"/>
        </w:rPr>
      </w:pPr>
      <w:r w:rsidRPr="00826778">
        <w:rPr>
          <w:rFonts w:cs="Times New Roman"/>
          <w:szCs w:val="24"/>
          <w:lang w:val="tr-TR"/>
        </w:rPr>
        <w:t xml:space="preserve">             Çok değişkenli lojistik regresyon analizinin sonuçlarına göre </w:t>
      </w:r>
      <w:r w:rsidRPr="00953A19">
        <w:rPr>
          <w:rFonts w:cs="Times New Roman"/>
          <w:b/>
          <w:bCs/>
          <w:szCs w:val="24"/>
          <w:lang w:val="tr-TR"/>
        </w:rPr>
        <w:t xml:space="preserve">CKI arttıkça </w:t>
      </w:r>
      <w:r w:rsidRPr="00953A19">
        <w:rPr>
          <w:rFonts w:cs="Times New Roman"/>
          <w:b/>
          <w:bCs/>
          <w:iCs/>
          <w:color w:val="000000"/>
          <w:szCs w:val="24"/>
          <w:lang w:val="tr-TR"/>
        </w:rPr>
        <w:t xml:space="preserve">hipotansiyon </w:t>
      </w:r>
      <w:r w:rsidRPr="00953A19">
        <w:rPr>
          <w:rFonts w:cs="Times New Roman"/>
          <w:b/>
          <w:bCs/>
          <w:szCs w:val="24"/>
          <w:lang w:val="tr-TR"/>
        </w:rPr>
        <w:t xml:space="preserve">olma riski 7,495 kat artmaktadır. Sigara kullanımı olanlarda olmayanlara göre </w:t>
      </w:r>
      <w:r w:rsidRPr="00953A19">
        <w:rPr>
          <w:rFonts w:cs="Times New Roman"/>
          <w:b/>
          <w:bCs/>
          <w:iCs/>
          <w:color w:val="000000"/>
          <w:szCs w:val="24"/>
          <w:lang w:val="tr-TR"/>
        </w:rPr>
        <w:t>hipotansiyon olma</w:t>
      </w:r>
      <w:r w:rsidRPr="00953A19">
        <w:rPr>
          <w:rFonts w:cs="Times New Roman"/>
          <w:b/>
          <w:bCs/>
          <w:szCs w:val="24"/>
          <w:lang w:val="tr-TR"/>
        </w:rPr>
        <w:t xml:space="preserve"> riski 6,416 kat daha yüksektir. ASA </w:t>
      </w:r>
      <w:r w:rsidR="003D2C8D" w:rsidRPr="00953A19">
        <w:rPr>
          <w:rFonts w:cs="Times New Roman"/>
          <w:b/>
          <w:bCs/>
          <w:szCs w:val="24"/>
          <w:lang w:val="tr-TR"/>
        </w:rPr>
        <w:t>III</w:t>
      </w:r>
      <w:r w:rsidR="003D2C8D" w:rsidRPr="00953A19">
        <w:rPr>
          <w:rFonts w:cs="Times New Roman"/>
          <w:b/>
          <w:bCs/>
          <w:szCs w:val="24"/>
          <w:lang w:val="tr-TR"/>
        </w:rPr>
        <w:t xml:space="preserve"> </w:t>
      </w:r>
      <w:r w:rsidRPr="00953A19">
        <w:rPr>
          <w:rFonts w:cs="Times New Roman"/>
          <w:b/>
          <w:bCs/>
          <w:szCs w:val="24"/>
          <w:lang w:val="tr-TR"/>
        </w:rPr>
        <w:t>sınıf</w:t>
      </w:r>
      <w:r w:rsidR="003D2C8D" w:rsidRPr="00953A19">
        <w:rPr>
          <w:rFonts w:cs="Times New Roman"/>
          <w:b/>
          <w:bCs/>
          <w:szCs w:val="24"/>
          <w:lang w:val="tr-TR"/>
        </w:rPr>
        <w:t xml:space="preserve">ı </w:t>
      </w:r>
      <w:proofErr w:type="gramStart"/>
      <w:r w:rsidR="003D2C8D" w:rsidRPr="00953A19">
        <w:rPr>
          <w:rFonts w:cs="Times New Roman"/>
          <w:b/>
          <w:bCs/>
          <w:szCs w:val="24"/>
          <w:lang w:val="tr-TR"/>
        </w:rPr>
        <w:t>hastalarda</w:t>
      </w:r>
      <w:r w:rsidRPr="00953A19">
        <w:rPr>
          <w:rFonts w:cs="Times New Roman"/>
          <w:b/>
          <w:bCs/>
          <w:szCs w:val="24"/>
          <w:lang w:val="tr-TR"/>
        </w:rPr>
        <w:t xml:space="preserve"> </w:t>
      </w:r>
      <w:r w:rsidR="003D2C8D" w:rsidRPr="00953A19">
        <w:rPr>
          <w:rFonts w:cs="Times New Roman"/>
          <w:b/>
          <w:bCs/>
          <w:szCs w:val="24"/>
          <w:lang w:val="tr-TR"/>
        </w:rPr>
        <w:t>,</w:t>
      </w:r>
      <w:proofErr w:type="gramEnd"/>
      <w:r w:rsidR="003D2C8D" w:rsidRPr="00953A19">
        <w:rPr>
          <w:rFonts w:cs="Times New Roman"/>
          <w:b/>
          <w:bCs/>
          <w:szCs w:val="24"/>
          <w:lang w:val="tr-TR"/>
        </w:rPr>
        <w:t xml:space="preserve"> ASA </w:t>
      </w:r>
      <w:r w:rsidRPr="00953A19">
        <w:rPr>
          <w:rFonts w:cs="Times New Roman"/>
          <w:b/>
          <w:bCs/>
          <w:szCs w:val="24"/>
          <w:lang w:val="tr-TR"/>
        </w:rPr>
        <w:t xml:space="preserve">I/II olanlara göre </w:t>
      </w:r>
      <w:r w:rsidRPr="00953A19">
        <w:rPr>
          <w:rFonts w:cs="Times New Roman"/>
          <w:b/>
          <w:bCs/>
          <w:iCs/>
          <w:color w:val="000000"/>
          <w:szCs w:val="24"/>
          <w:lang w:val="tr-TR"/>
        </w:rPr>
        <w:t>hipotansiyon olma</w:t>
      </w:r>
      <w:r w:rsidRPr="00953A19">
        <w:rPr>
          <w:rFonts w:cs="Times New Roman"/>
          <w:b/>
          <w:bCs/>
          <w:szCs w:val="24"/>
          <w:lang w:val="tr-TR"/>
        </w:rPr>
        <w:t xml:space="preserve"> riski %97,3 (1-0,027) daha az </w:t>
      </w:r>
      <w:r w:rsidRPr="00953A19">
        <w:rPr>
          <w:rFonts w:cs="Times New Roman"/>
          <w:b/>
          <w:bCs/>
          <w:szCs w:val="24"/>
          <w:lang w:val="tr-TR"/>
        </w:rPr>
        <w:lastRenderedPageBreak/>
        <w:t>olduğu tespit edilmiştir</w:t>
      </w:r>
      <w:r w:rsidRPr="00826778">
        <w:rPr>
          <w:rFonts w:cs="Times New Roman"/>
          <w:szCs w:val="24"/>
          <w:lang w:val="tr-TR"/>
        </w:rPr>
        <w:t xml:space="preserve"> (Tablo 9).</w:t>
      </w:r>
      <w:r w:rsidR="00953A19">
        <w:rPr>
          <w:rFonts w:cs="Times New Roman"/>
          <w:szCs w:val="24"/>
          <w:lang w:val="tr-TR"/>
        </w:rPr>
        <w:t xml:space="preserve"> </w:t>
      </w:r>
      <w:proofErr w:type="gramStart"/>
      <w:r w:rsidR="00047F80" w:rsidRPr="00826778">
        <w:rPr>
          <w:rFonts w:cs="Times New Roman"/>
          <w:szCs w:val="24"/>
          <w:lang w:val="tr-TR"/>
        </w:rPr>
        <w:t>ASA</w:t>
      </w:r>
      <w:proofErr w:type="gramEnd"/>
      <w:r w:rsidR="003D2C8D">
        <w:rPr>
          <w:rFonts w:cs="Times New Roman"/>
          <w:szCs w:val="24"/>
          <w:lang w:val="tr-TR"/>
        </w:rPr>
        <w:t xml:space="preserve"> grupları arasındaki bu </w:t>
      </w:r>
      <w:proofErr w:type="gramStart"/>
      <w:r w:rsidR="003D2C8D">
        <w:rPr>
          <w:rFonts w:cs="Times New Roman"/>
          <w:szCs w:val="24"/>
          <w:lang w:val="tr-TR"/>
        </w:rPr>
        <w:t xml:space="preserve">farklılık </w:t>
      </w:r>
      <w:r w:rsidR="00047F80" w:rsidRPr="00826778">
        <w:rPr>
          <w:rFonts w:cs="Times New Roman"/>
          <w:szCs w:val="24"/>
          <w:lang w:val="tr-TR"/>
        </w:rPr>
        <w:t xml:space="preserve"> örneklem</w:t>
      </w:r>
      <w:proofErr w:type="gramEnd"/>
      <w:r w:rsidR="00047F80" w:rsidRPr="00826778">
        <w:rPr>
          <w:rFonts w:cs="Times New Roman"/>
          <w:szCs w:val="24"/>
          <w:lang w:val="tr-TR"/>
        </w:rPr>
        <w:t xml:space="preserve"> dağılımımızdan kaynaklanmış olabilir</w:t>
      </w:r>
    </w:p>
    <w:p w14:paraId="463649A3" w14:textId="4E36B376" w:rsidR="00B139FC" w:rsidRPr="00826778" w:rsidRDefault="00B139FC" w:rsidP="00B07C5B">
      <w:pPr>
        <w:autoSpaceDE w:val="0"/>
        <w:autoSpaceDN w:val="0"/>
        <w:adjustRightInd w:val="0"/>
        <w:spacing w:after="0"/>
        <w:ind w:left="60" w:right="60"/>
        <w:jc w:val="both"/>
        <w:rPr>
          <w:rFonts w:cs="Times New Roman"/>
          <w:bCs/>
          <w:szCs w:val="24"/>
          <w:lang w:val="tr-TR"/>
        </w:rPr>
      </w:pPr>
      <w:r w:rsidRPr="00826778">
        <w:rPr>
          <w:rFonts w:cs="Times New Roman"/>
          <w:bCs/>
          <w:szCs w:val="24"/>
          <w:lang w:val="tr-TR"/>
        </w:rPr>
        <w:t xml:space="preserve">Tablo 9. </w:t>
      </w:r>
      <w:r w:rsidRPr="00826778">
        <w:rPr>
          <w:rFonts w:cs="Times New Roman"/>
          <w:szCs w:val="24"/>
          <w:lang w:val="tr-TR"/>
        </w:rPr>
        <w:t>Çok Değişkenli Lojistik Regresyon Modelinde</w:t>
      </w:r>
      <w:r w:rsidRPr="00826778">
        <w:rPr>
          <w:rFonts w:cs="Times New Roman"/>
          <w:iCs/>
          <w:color w:val="000000"/>
          <w:szCs w:val="24"/>
          <w:lang w:val="tr-TR"/>
        </w:rPr>
        <w:t xml:space="preserve"> Hipotansiyon</w:t>
      </w:r>
      <w:r w:rsidRPr="00826778">
        <w:rPr>
          <w:rFonts w:cs="Times New Roman"/>
          <w:szCs w:val="24"/>
          <w:lang w:val="tr-TR"/>
        </w:rPr>
        <w:t xml:space="preserve"> ile İlişkili Potansiyel Risk Faktörleri</w:t>
      </w:r>
    </w:p>
    <w:tbl>
      <w:tblPr>
        <w:tblStyle w:val="TabloKlavuzu"/>
        <w:tblW w:w="8148"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865"/>
        <w:gridCol w:w="992"/>
        <w:gridCol w:w="998"/>
        <w:gridCol w:w="981"/>
        <w:gridCol w:w="1070"/>
      </w:tblGrid>
      <w:tr w:rsidR="00B139FC" w:rsidRPr="00826778" w14:paraId="17211484" w14:textId="77777777" w:rsidTr="00B139FC">
        <w:trPr>
          <w:trHeight w:val="332"/>
        </w:trPr>
        <w:tc>
          <w:tcPr>
            <w:tcW w:w="3242" w:type="dxa"/>
            <w:vMerge w:val="restart"/>
            <w:vAlign w:val="center"/>
            <w:hideMark/>
          </w:tcPr>
          <w:p w14:paraId="0EFF88EB" w14:textId="77777777" w:rsidR="00B139FC" w:rsidRPr="00826778" w:rsidRDefault="00B139FC" w:rsidP="00B07C5B">
            <w:pPr>
              <w:autoSpaceDE w:val="0"/>
              <w:autoSpaceDN w:val="0"/>
              <w:adjustRightInd w:val="0"/>
              <w:spacing w:before="60" w:line="324" w:lineRule="auto"/>
              <w:jc w:val="both"/>
              <w:rPr>
                <w:rFonts w:cs="Times New Roman"/>
                <w:b/>
                <w:bCs/>
                <w:lang w:val="tr-TR"/>
              </w:rPr>
            </w:pPr>
            <w:r w:rsidRPr="00826778">
              <w:rPr>
                <w:rFonts w:cs="Times New Roman"/>
                <w:b/>
                <w:bCs/>
                <w:lang w:val="tr-TR"/>
              </w:rPr>
              <w:t>Değişkenler</w:t>
            </w:r>
          </w:p>
        </w:tc>
        <w:tc>
          <w:tcPr>
            <w:tcW w:w="865" w:type="dxa"/>
            <w:vMerge w:val="restart"/>
            <w:vAlign w:val="center"/>
            <w:hideMark/>
          </w:tcPr>
          <w:p w14:paraId="7C3466C6" w14:textId="77777777" w:rsidR="00B139FC" w:rsidRPr="00826778" w:rsidRDefault="00B139FC" w:rsidP="00B07C5B">
            <w:pPr>
              <w:spacing w:before="60" w:line="324" w:lineRule="auto"/>
              <w:ind w:left="-106" w:right="-95"/>
              <w:jc w:val="both"/>
              <w:rPr>
                <w:rFonts w:cs="Times New Roman"/>
                <w:b/>
                <w:bCs/>
                <w:lang w:val="tr-TR"/>
              </w:rPr>
            </w:pPr>
            <w:proofErr w:type="gramStart"/>
            <w:r w:rsidRPr="00826778">
              <w:rPr>
                <w:rFonts w:cs="Times New Roman"/>
                <w:b/>
                <w:bCs/>
                <w:lang w:val="tr-TR"/>
              </w:rPr>
              <w:t>β</w:t>
            </w:r>
            <w:proofErr w:type="gramEnd"/>
          </w:p>
        </w:tc>
        <w:tc>
          <w:tcPr>
            <w:tcW w:w="992" w:type="dxa"/>
            <w:vMerge w:val="restart"/>
            <w:vAlign w:val="center"/>
            <w:hideMark/>
          </w:tcPr>
          <w:p w14:paraId="0157BE1B" w14:textId="77777777" w:rsidR="00B139FC" w:rsidRPr="00826778" w:rsidRDefault="00B139FC" w:rsidP="00B07C5B">
            <w:pPr>
              <w:spacing w:before="60" w:line="324" w:lineRule="auto"/>
              <w:ind w:left="-106" w:right="-95"/>
              <w:jc w:val="both"/>
              <w:rPr>
                <w:rFonts w:cs="Times New Roman"/>
                <w:b/>
                <w:bCs/>
                <w:lang w:val="tr-TR"/>
              </w:rPr>
            </w:pPr>
            <w:proofErr w:type="gramStart"/>
            <w:r w:rsidRPr="00826778">
              <w:rPr>
                <w:rFonts w:cs="Times New Roman"/>
                <w:b/>
                <w:bCs/>
                <w:color w:val="000000"/>
                <w:lang w:val="tr-TR"/>
              </w:rPr>
              <w:t>p</w:t>
            </w:r>
            <w:proofErr w:type="gramEnd"/>
            <w:r w:rsidRPr="00826778">
              <w:rPr>
                <w:rFonts w:cs="Times New Roman"/>
                <w:b/>
                <w:bCs/>
                <w:color w:val="000000"/>
                <w:lang w:val="tr-TR"/>
              </w:rPr>
              <w:t xml:space="preserve"> </w:t>
            </w:r>
          </w:p>
        </w:tc>
        <w:tc>
          <w:tcPr>
            <w:tcW w:w="998" w:type="dxa"/>
            <w:vMerge w:val="restart"/>
            <w:vAlign w:val="center"/>
            <w:hideMark/>
          </w:tcPr>
          <w:p w14:paraId="1E24D52C" w14:textId="77777777" w:rsidR="00B139FC" w:rsidRPr="00826778" w:rsidRDefault="00B139FC" w:rsidP="00B07C5B">
            <w:pPr>
              <w:spacing w:before="60" w:line="324" w:lineRule="auto"/>
              <w:ind w:left="-106" w:right="-95"/>
              <w:jc w:val="both"/>
              <w:rPr>
                <w:rFonts w:cs="Times New Roman"/>
                <w:b/>
                <w:bCs/>
                <w:lang w:val="tr-TR"/>
              </w:rPr>
            </w:pPr>
            <w:r w:rsidRPr="00826778">
              <w:rPr>
                <w:rFonts w:cs="Times New Roman"/>
                <w:b/>
                <w:bCs/>
                <w:color w:val="000000"/>
                <w:lang w:val="tr-TR"/>
              </w:rPr>
              <w:t>OR</w:t>
            </w:r>
          </w:p>
        </w:tc>
        <w:tc>
          <w:tcPr>
            <w:tcW w:w="2051" w:type="dxa"/>
            <w:gridSpan w:val="2"/>
            <w:hideMark/>
          </w:tcPr>
          <w:p w14:paraId="0612B7C8" w14:textId="77777777" w:rsidR="00B139FC" w:rsidRPr="00826778" w:rsidRDefault="00B139FC" w:rsidP="00B07C5B">
            <w:pPr>
              <w:autoSpaceDE w:val="0"/>
              <w:autoSpaceDN w:val="0"/>
              <w:adjustRightInd w:val="0"/>
              <w:spacing w:before="60" w:line="324" w:lineRule="auto"/>
              <w:ind w:left="-108" w:right="-96"/>
              <w:jc w:val="both"/>
              <w:rPr>
                <w:rFonts w:cs="Times New Roman"/>
                <w:b/>
                <w:bCs/>
                <w:lang w:val="tr-TR"/>
              </w:rPr>
            </w:pPr>
            <w:r w:rsidRPr="00826778">
              <w:rPr>
                <w:rFonts w:cs="Times New Roman"/>
                <w:b/>
                <w:bCs/>
                <w:lang w:val="tr-TR"/>
              </w:rPr>
              <w:t>OR için 95% güven aralığı</w:t>
            </w:r>
          </w:p>
        </w:tc>
      </w:tr>
      <w:tr w:rsidR="00B139FC" w:rsidRPr="00826778" w14:paraId="6AF5C8DB" w14:textId="77777777" w:rsidTr="00B139FC">
        <w:trPr>
          <w:trHeight w:val="332"/>
        </w:trPr>
        <w:tc>
          <w:tcPr>
            <w:tcW w:w="3242" w:type="dxa"/>
            <w:vMerge/>
            <w:tcBorders>
              <w:bottom w:val="single" w:sz="4" w:space="0" w:color="auto"/>
            </w:tcBorders>
            <w:vAlign w:val="center"/>
            <w:hideMark/>
          </w:tcPr>
          <w:p w14:paraId="6B1CC529" w14:textId="77777777" w:rsidR="00B139FC" w:rsidRPr="00826778" w:rsidRDefault="00B139FC" w:rsidP="00B07C5B">
            <w:pPr>
              <w:spacing w:before="60" w:line="324" w:lineRule="auto"/>
              <w:jc w:val="both"/>
              <w:rPr>
                <w:rFonts w:cs="Times New Roman"/>
                <w:b/>
                <w:bCs/>
                <w:lang w:val="tr-TR"/>
              </w:rPr>
            </w:pPr>
          </w:p>
        </w:tc>
        <w:tc>
          <w:tcPr>
            <w:tcW w:w="865" w:type="dxa"/>
            <w:vMerge/>
            <w:tcBorders>
              <w:bottom w:val="single" w:sz="4" w:space="0" w:color="auto"/>
            </w:tcBorders>
            <w:vAlign w:val="center"/>
            <w:hideMark/>
          </w:tcPr>
          <w:p w14:paraId="49C496BD"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15D7B4FE"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0F473012" w14:textId="77777777" w:rsidR="00B139FC" w:rsidRPr="00826778" w:rsidRDefault="00B139FC" w:rsidP="00B07C5B">
            <w:pPr>
              <w:spacing w:before="60" w:line="324" w:lineRule="auto"/>
              <w:ind w:left="-106" w:right="-95"/>
              <w:jc w:val="both"/>
              <w:rPr>
                <w:rFonts w:cs="Times New Roman"/>
                <w:b/>
                <w:bCs/>
                <w:lang w:val="tr-TR"/>
              </w:rPr>
            </w:pPr>
          </w:p>
        </w:tc>
        <w:tc>
          <w:tcPr>
            <w:tcW w:w="981" w:type="dxa"/>
            <w:tcBorders>
              <w:top w:val="single" w:sz="4" w:space="0" w:color="auto"/>
              <w:bottom w:val="single" w:sz="4" w:space="0" w:color="auto"/>
            </w:tcBorders>
            <w:vAlign w:val="center"/>
            <w:hideMark/>
          </w:tcPr>
          <w:p w14:paraId="390BD411"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 xml:space="preserve">Alt </w:t>
            </w:r>
          </w:p>
        </w:tc>
        <w:tc>
          <w:tcPr>
            <w:tcW w:w="1070" w:type="dxa"/>
            <w:tcBorders>
              <w:top w:val="single" w:sz="4" w:space="0" w:color="auto"/>
              <w:bottom w:val="single" w:sz="4" w:space="0" w:color="auto"/>
            </w:tcBorders>
            <w:vAlign w:val="center"/>
            <w:hideMark/>
          </w:tcPr>
          <w:p w14:paraId="15D36C7E"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Üst</w:t>
            </w:r>
          </w:p>
        </w:tc>
      </w:tr>
      <w:tr w:rsidR="00B139FC" w:rsidRPr="00826778" w14:paraId="0DD1878C" w14:textId="77777777" w:rsidTr="00B139FC">
        <w:trPr>
          <w:trHeight w:val="332"/>
        </w:trPr>
        <w:tc>
          <w:tcPr>
            <w:tcW w:w="3242" w:type="dxa"/>
            <w:tcBorders>
              <w:top w:val="single" w:sz="4" w:space="0" w:color="auto"/>
            </w:tcBorders>
            <w:vAlign w:val="center"/>
          </w:tcPr>
          <w:p w14:paraId="72276467"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Sabit</w:t>
            </w:r>
          </w:p>
        </w:tc>
        <w:tc>
          <w:tcPr>
            <w:tcW w:w="865" w:type="dxa"/>
            <w:tcBorders>
              <w:top w:val="single" w:sz="4" w:space="0" w:color="auto"/>
            </w:tcBorders>
          </w:tcPr>
          <w:p w14:paraId="6C43C48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-4,533</w:t>
            </w:r>
          </w:p>
        </w:tc>
        <w:tc>
          <w:tcPr>
            <w:tcW w:w="992" w:type="dxa"/>
            <w:tcBorders>
              <w:top w:val="single" w:sz="4" w:space="0" w:color="auto"/>
            </w:tcBorders>
          </w:tcPr>
          <w:p w14:paraId="7ED6FAF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0,262</w:t>
            </w:r>
          </w:p>
        </w:tc>
        <w:tc>
          <w:tcPr>
            <w:tcW w:w="998" w:type="dxa"/>
            <w:tcBorders>
              <w:top w:val="single" w:sz="4" w:space="0" w:color="auto"/>
            </w:tcBorders>
          </w:tcPr>
          <w:p w14:paraId="18665E5A"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0,011</w:t>
            </w:r>
          </w:p>
        </w:tc>
        <w:tc>
          <w:tcPr>
            <w:tcW w:w="981" w:type="dxa"/>
            <w:tcBorders>
              <w:top w:val="single" w:sz="4" w:space="0" w:color="auto"/>
            </w:tcBorders>
          </w:tcPr>
          <w:p w14:paraId="2A3E51F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c>
          <w:tcPr>
            <w:tcW w:w="1070" w:type="dxa"/>
            <w:tcBorders>
              <w:top w:val="single" w:sz="4" w:space="0" w:color="auto"/>
            </w:tcBorders>
            <w:vAlign w:val="center"/>
          </w:tcPr>
          <w:p w14:paraId="33DBAEE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r>
      <w:tr w:rsidR="00B139FC" w:rsidRPr="00826778" w14:paraId="1A87CD8A" w14:textId="77777777" w:rsidTr="00B139FC">
        <w:trPr>
          <w:trHeight w:val="332"/>
        </w:trPr>
        <w:tc>
          <w:tcPr>
            <w:tcW w:w="3242" w:type="dxa"/>
            <w:vAlign w:val="center"/>
          </w:tcPr>
          <w:p w14:paraId="3A49BF1B"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Yaş</w:t>
            </w:r>
          </w:p>
        </w:tc>
        <w:tc>
          <w:tcPr>
            <w:tcW w:w="865" w:type="dxa"/>
          </w:tcPr>
          <w:p w14:paraId="3A353FF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0,045</w:t>
            </w:r>
          </w:p>
        </w:tc>
        <w:tc>
          <w:tcPr>
            <w:tcW w:w="992" w:type="dxa"/>
          </w:tcPr>
          <w:p w14:paraId="27E368FB"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0,111</w:t>
            </w:r>
          </w:p>
        </w:tc>
        <w:tc>
          <w:tcPr>
            <w:tcW w:w="998" w:type="dxa"/>
          </w:tcPr>
          <w:p w14:paraId="5A3F29E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1,046</w:t>
            </w:r>
          </w:p>
        </w:tc>
        <w:tc>
          <w:tcPr>
            <w:tcW w:w="981" w:type="dxa"/>
          </w:tcPr>
          <w:p w14:paraId="4436FF5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0,990</w:t>
            </w:r>
          </w:p>
        </w:tc>
        <w:tc>
          <w:tcPr>
            <w:tcW w:w="1070" w:type="dxa"/>
          </w:tcPr>
          <w:p w14:paraId="0CEDD16C"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r w:rsidR="00B139FC" w:rsidRPr="00826778" w14:paraId="73B31AC4" w14:textId="77777777" w:rsidTr="00B139FC">
        <w:trPr>
          <w:trHeight w:val="332"/>
        </w:trPr>
        <w:tc>
          <w:tcPr>
            <w:tcW w:w="3242" w:type="dxa"/>
            <w:vAlign w:val="center"/>
          </w:tcPr>
          <w:p w14:paraId="66E4EE8A"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BMI</w:t>
            </w:r>
          </w:p>
        </w:tc>
        <w:tc>
          <w:tcPr>
            <w:tcW w:w="865" w:type="dxa"/>
          </w:tcPr>
          <w:p w14:paraId="77A001F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-0,048</w:t>
            </w:r>
          </w:p>
        </w:tc>
        <w:tc>
          <w:tcPr>
            <w:tcW w:w="992" w:type="dxa"/>
          </w:tcPr>
          <w:p w14:paraId="507764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0,463</w:t>
            </w:r>
          </w:p>
        </w:tc>
        <w:tc>
          <w:tcPr>
            <w:tcW w:w="998" w:type="dxa"/>
          </w:tcPr>
          <w:p w14:paraId="0F4EB6A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0,953</w:t>
            </w:r>
          </w:p>
        </w:tc>
        <w:tc>
          <w:tcPr>
            <w:tcW w:w="981" w:type="dxa"/>
          </w:tcPr>
          <w:p w14:paraId="59C2341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0,838</w:t>
            </w:r>
          </w:p>
        </w:tc>
        <w:tc>
          <w:tcPr>
            <w:tcW w:w="1070" w:type="dxa"/>
          </w:tcPr>
          <w:p w14:paraId="0A54D66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1,084</w:t>
            </w:r>
          </w:p>
        </w:tc>
      </w:tr>
      <w:tr w:rsidR="00B139FC" w:rsidRPr="00826778" w14:paraId="635524FA" w14:textId="77777777" w:rsidTr="00B139FC">
        <w:trPr>
          <w:trHeight w:val="332"/>
        </w:trPr>
        <w:tc>
          <w:tcPr>
            <w:tcW w:w="3242" w:type="dxa"/>
            <w:vAlign w:val="center"/>
          </w:tcPr>
          <w:p w14:paraId="3916C51E"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Sigara Kullanımı</w:t>
            </w:r>
          </w:p>
        </w:tc>
        <w:tc>
          <w:tcPr>
            <w:tcW w:w="865" w:type="dxa"/>
          </w:tcPr>
          <w:p w14:paraId="3994E9B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1,859</w:t>
            </w:r>
          </w:p>
        </w:tc>
        <w:tc>
          <w:tcPr>
            <w:tcW w:w="992" w:type="dxa"/>
          </w:tcPr>
          <w:p w14:paraId="20D7C956"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0,020</w:t>
            </w:r>
          </w:p>
        </w:tc>
        <w:tc>
          <w:tcPr>
            <w:tcW w:w="998" w:type="dxa"/>
          </w:tcPr>
          <w:p w14:paraId="11539B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6,416</w:t>
            </w:r>
          </w:p>
        </w:tc>
        <w:tc>
          <w:tcPr>
            <w:tcW w:w="981" w:type="dxa"/>
          </w:tcPr>
          <w:p w14:paraId="4F78744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1,339</w:t>
            </w:r>
          </w:p>
        </w:tc>
        <w:tc>
          <w:tcPr>
            <w:tcW w:w="1070" w:type="dxa"/>
          </w:tcPr>
          <w:p w14:paraId="5B122CF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30,739</w:t>
            </w:r>
          </w:p>
        </w:tc>
      </w:tr>
      <w:tr w:rsidR="00B139FC" w:rsidRPr="00826778" w14:paraId="43568F0D" w14:textId="77777777" w:rsidTr="00B139FC">
        <w:trPr>
          <w:trHeight w:val="332"/>
        </w:trPr>
        <w:tc>
          <w:tcPr>
            <w:tcW w:w="3242" w:type="dxa"/>
            <w:vAlign w:val="center"/>
          </w:tcPr>
          <w:p w14:paraId="54786BB4"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ASA</w:t>
            </w:r>
          </w:p>
        </w:tc>
        <w:tc>
          <w:tcPr>
            <w:tcW w:w="865" w:type="dxa"/>
          </w:tcPr>
          <w:p w14:paraId="2AC8ACE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-3,626</w:t>
            </w:r>
          </w:p>
        </w:tc>
        <w:tc>
          <w:tcPr>
            <w:tcW w:w="992" w:type="dxa"/>
          </w:tcPr>
          <w:p w14:paraId="6F9E3C49"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247BADF7"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0,027</w:t>
            </w:r>
          </w:p>
        </w:tc>
        <w:tc>
          <w:tcPr>
            <w:tcW w:w="981" w:type="dxa"/>
          </w:tcPr>
          <w:p w14:paraId="37CD908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0,004</w:t>
            </w:r>
          </w:p>
        </w:tc>
        <w:tc>
          <w:tcPr>
            <w:tcW w:w="1070" w:type="dxa"/>
          </w:tcPr>
          <w:p w14:paraId="642D926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0,194</w:t>
            </w:r>
          </w:p>
        </w:tc>
      </w:tr>
      <w:tr w:rsidR="00B139FC" w:rsidRPr="00826778" w14:paraId="31936875" w14:textId="77777777" w:rsidTr="00B139FC">
        <w:trPr>
          <w:trHeight w:val="332"/>
        </w:trPr>
        <w:tc>
          <w:tcPr>
            <w:tcW w:w="3242" w:type="dxa"/>
            <w:vAlign w:val="center"/>
          </w:tcPr>
          <w:p w14:paraId="6ABAB572"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CKI</w:t>
            </w:r>
          </w:p>
        </w:tc>
        <w:tc>
          <w:tcPr>
            <w:tcW w:w="865" w:type="dxa"/>
          </w:tcPr>
          <w:p w14:paraId="17CFBA7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2,014</w:t>
            </w:r>
          </w:p>
        </w:tc>
        <w:tc>
          <w:tcPr>
            <w:tcW w:w="992" w:type="dxa"/>
          </w:tcPr>
          <w:p w14:paraId="17306DB3"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37ED2E0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7,495</w:t>
            </w:r>
          </w:p>
        </w:tc>
        <w:tc>
          <w:tcPr>
            <w:tcW w:w="981" w:type="dxa"/>
          </w:tcPr>
          <w:p w14:paraId="210C1073"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2,852</w:t>
            </w:r>
          </w:p>
        </w:tc>
        <w:tc>
          <w:tcPr>
            <w:tcW w:w="1070" w:type="dxa"/>
          </w:tcPr>
          <w:p w14:paraId="66DFC4F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19,699</w:t>
            </w:r>
          </w:p>
        </w:tc>
      </w:tr>
      <w:tr w:rsidR="00B139FC" w:rsidRPr="00826778" w14:paraId="024E1CF1" w14:textId="77777777" w:rsidTr="00B139FC">
        <w:trPr>
          <w:trHeight w:val="332"/>
        </w:trPr>
        <w:tc>
          <w:tcPr>
            <w:tcW w:w="3242" w:type="dxa"/>
            <w:vAlign w:val="center"/>
          </w:tcPr>
          <w:p w14:paraId="7F1B2399"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Düzeltilmiş Akım Zamanı (FTC)</w:t>
            </w:r>
          </w:p>
        </w:tc>
        <w:tc>
          <w:tcPr>
            <w:tcW w:w="865" w:type="dxa"/>
          </w:tcPr>
          <w:p w14:paraId="4F318F4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-0,326</w:t>
            </w:r>
          </w:p>
        </w:tc>
        <w:tc>
          <w:tcPr>
            <w:tcW w:w="992" w:type="dxa"/>
          </w:tcPr>
          <w:p w14:paraId="3B5289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0,976</w:t>
            </w:r>
          </w:p>
        </w:tc>
        <w:tc>
          <w:tcPr>
            <w:tcW w:w="998" w:type="dxa"/>
          </w:tcPr>
          <w:p w14:paraId="687D9D1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0,722</w:t>
            </w:r>
          </w:p>
        </w:tc>
        <w:tc>
          <w:tcPr>
            <w:tcW w:w="981" w:type="dxa"/>
          </w:tcPr>
          <w:p w14:paraId="35FF915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0,001</w:t>
            </w:r>
          </w:p>
        </w:tc>
        <w:tc>
          <w:tcPr>
            <w:tcW w:w="1070" w:type="dxa"/>
          </w:tcPr>
          <w:p w14:paraId="287742E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11076752</w:t>
            </w:r>
          </w:p>
        </w:tc>
      </w:tr>
      <w:tr w:rsidR="00B139FC" w:rsidRPr="00826778" w14:paraId="510B0F97" w14:textId="77777777" w:rsidTr="00B139FC">
        <w:trPr>
          <w:trHeight w:val="332"/>
        </w:trPr>
        <w:tc>
          <w:tcPr>
            <w:tcW w:w="3242" w:type="dxa"/>
            <w:vAlign w:val="center"/>
          </w:tcPr>
          <w:p w14:paraId="09B9038D"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∆V pik (%)</w:t>
            </w:r>
          </w:p>
        </w:tc>
        <w:tc>
          <w:tcPr>
            <w:tcW w:w="865" w:type="dxa"/>
          </w:tcPr>
          <w:p w14:paraId="19C9DBF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-0,026</w:t>
            </w:r>
          </w:p>
        </w:tc>
        <w:tc>
          <w:tcPr>
            <w:tcW w:w="992" w:type="dxa"/>
          </w:tcPr>
          <w:p w14:paraId="700875D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0,683</w:t>
            </w:r>
          </w:p>
        </w:tc>
        <w:tc>
          <w:tcPr>
            <w:tcW w:w="998" w:type="dxa"/>
          </w:tcPr>
          <w:p w14:paraId="0F9E02B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0,974</w:t>
            </w:r>
          </w:p>
        </w:tc>
        <w:tc>
          <w:tcPr>
            <w:tcW w:w="981" w:type="dxa"/>
          </w:tcPr>
          <w:p w14:paraId="3BDA6E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0,859</w:t>
            </w:r>
          </w:p>
        </w:tc>
        <w:tc>
          <w:tcPr>
            <w:tcW w:w="1070" w:type="dxa"/>
          </w:tcPr>
          <w:p w14:paraId="45D9D69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bl>
    <w:p w14:paraId="443CFC2B" w14:textId="77777777" w:rsidR="00B139FC" w:rsidRPr="00826778" w:rsidRDefault="00B139FC" w:rsidP="00B07C5B">
      <w:pPr>
        <w:jc w:val="both"/>
        <w:rPr>
          <w:rFonts w:cs="Times New Roman"/>
          <w:sz w:val="20"/>
          <w:szCs w:val="20"/>
          <w:lang w:val="tr-TR"/>
        </w:rPr>
      </w:pPr>
      <w:proofErr w:type="spellStart"/>
      <w:proofErr w:type="gramStart"/>
      <w:r w:rsidRPr="00826778">
        <w:rPr>
          <w:rFonts w:cs="Times New Roman"/>
          <w:sz w:val="20"/>
          <w:szCs w:val="20"/>
          <w:lang w:val="tr-TR"/>
        </w:rPr>
        <w:t>OR:Odds</w:t>
      </w:r>
      <w:proofErr w:type="spellEnd"/>
      <w:proofErr w:type="gramEnd"/>
      <w:r w:rsidRPr="00826778">
        <w:rPr>
          <w:rFonts w:cs="Times New Roman"/>
          <w:sz w:val="20"/>
          <w:szCs w:val="20"/>
          <w:lang w:val="tr-TR"/>
        </w:rPr>
        <w:t xml:space="preserve"> </w:t>
      </w:r>
      <w:proofErr w:type="spellStart"/>
      <w:r w:rsidRPr="00826778">
        <w:rPr>
          <w:rFonts w:cs="Times New Roman"/>
          <w:sz w:val="20"/>
          <w:szCs w:val="20"/>
          <w:lang w:val="tr-TR"/>
        </w:rPr>
        <w:t>Ratio</w:t>
      </w:r>
      <w:proofErr w:type="spellEnd"/>
      <w:r w:rsidRPr="00826778">
        <w:rPr>
          <w:rFonts w:cs="Times New Roman"/>
          <w:sz w:val="20"/>
          <w:szCs w:val="20"/>
          <w:lang w:val="tr-TR"/>
        </w:rPr>
        <w:t>, ASA-I olan 1 kişi ASA-II grubunda dahil edilmiştir. Referans olarak ilk kategoriler alınmıştır.</w:t>
      </w:r>
    </w:p>
    <w:p w14:paraId="54170475" w14:textId="422AC781"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olan bireylerin %43,7’si (n=21) 1 kez, %27,1’i (n=13) 2 kez, %16,7’si (n=8) 3 kez, %12,5’i (n=6) 6 kez hipotansif olmuştur. (Tablo 10).</w:t>
      </w:r>
    </w:p>
    <w:p w14:paraId="662D6BDE" w14:textId="77777777" w:rsidR="00B139FC" w:rsidRPr="00826778" w:rsidRDefault="00B139FC" w:rsidP="00B07C5B">
      <w:pPr>
        <w:jc w:val="both"/>
        <w:rPr>
          <w:rFonts w:cs="Times New Roman"/>
          <w:b/>
          <w:bCs/>
          <w:lang w:val="tr-TR"/>
        </w:rPr>
      </w:pPr>
    </w:p>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2126"/>
      </w:tblGrid>
      <w:tr w:rsidR="00B139FC" w:rsidRPr="00826778" w14:paraId="335C5551" w14:textId="77777777" w:rsidTr="00621B48">
        <w:trPr>
          <w:trHeight w:val="340"/>
        </w:trPr>
        <w:tc>
          <w:tcPr>
            <w:tcW w:w="3544" w:type="dxa"/>
            <w:tcBorders>
              <w:top w:val="double" w:sz="4" w:space="0" w:color="auto"/>
              <w:bottom w:val="single" w:sz="4" w:space="0" w:color="auto"/>
            </w:tcBorders>
            <w:vAlign w:val="center"/>
          </w:tcPr>
          <w:p w14:paraId="37707FF6"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71E9D9FB" w14:textId="77777777" w:rsidR="00B139FC" w:rsidRPr="00826778" w:rsidRDefault="00B139FC" w:rsidP="00B07C5B">
            <w:pPr>
              <w:jc w:val="both"/>
              <w:rPr>
                <w:rFonts w:cs="Times New Roman"/>
                <w:b/>
                <w:bCs/>
                <w:lang w:val="tr-TR"/>
              </w:rPr>
            </w:pPr>
            <w:r w:rsidRPr="00826778">
              <w:rPr>
                <w:rFonts w:cs="Times New Roman"/>
                <w:b/>
                <w:bCs/>
                <w:lang w:val="tr-TR"/>
              </w:rPr>
              <w:t>Hipotansiyon Olan Bireyler (n=48)</w:t>
            </w:r>
          </w:p>
        </w:tc>
      </w:tr>
      <w:tr w:rsidR="00B139FC" w:rsidRPr="00826778" w14:paraId="0E04D5E7" w14:textId="77777777" w:rsidTr="00621B48">
        <w:trPr>
          <w:trHeight w:val="340"/>
        </w:trPr>
        <w:tc>
          <w:tcPr>
            <w:tcW w:w="5670" w:type="dxa"/>
            <w:gridSpan w:val="2"/>
            <w:tcBorders>
              <w:bottom w:val="single" w:sz="4" w:space="0" w:color="auto"/>
            </w:tcBorders>
            <w:vAlign w:val="center"/>
          </w:tcPr>
          <w:p w14:paraId="7841C3E3" w14:textId="77777777" w:rsidR="00B139FC" w:rsidRPr="00826778" w:rsidRDefault="00B139FC" w:rsidP="00B07C5B">
            <w:pPr>
              <w:ind w:right="384"/>
              <w:jc w:val="both"/>
              <w:rPr>
                <w:rFonts w:cs="Times New Roman"/>
                <w:b/>
                <w:bCs/>
                <w:lang w:val="tr-TR"/>
              </w:rPr>
            </w:pPr>
            <w:r w:rsidRPr="00826778">
              <w:rPr>
                <w:rFonts w:cs="Times New Roman"/>
                <w:b/>
                <w:bCs/>
                <w:i/>
                <w:iCs/>
                <w:lang w:val="tr-TR"/>
              </w:rPr>
              <w:t>Kaç Kere Hipotansif Oldu</w:t>
            </w:r>
            <w:r w:rsidRPr="00826778">
              <w:rPr>
                <w:rFonts w:cs="Times New Roman"/>
                <w:b/>
                <w:bCs/>
                <w:lang w:val="tr-TR"/>
              </w:rPr>
              <w:t>, n (%)</w:t>
            </w:r>
          </w:p>
        </w:tc>
      </w:tr>
      <w:tr w:rsidR="00B139FC" w:rsidRPr="00826778" w14:paraId="586CD21B" w14:textId="77777777" w:rsidTr="00621B48">
        <w:trPr>
          <w:trHeight w:val="340"/>
        </w:trPr>
        <w:tc>
          <w:tcPr>
            <w:tcW w:w="3544" w:type="dxa"/>
            <w:tcBorders>
              <w:top w:val="single" w:sz="4" w:space="0" w:color="auto"/>
              <w:bottom w:val="nil"/>
            </w:tcBorders>
            <w:vAlign w:val="center"/>
          </w:tcPr>
          <w:p w14:paraId="6A8EAAE6" w14:textId="77777777" w:rsidR="00B139FC" w:rsidRPr="00826778" w:rsidRDefault="00B139FC" w:rsidP="00B07C5B">
            <w:pPr>
              <w:ind w:left="176"/>
              <w:jc w:val="both"/>
              <w:rPr>
                <w:rFonts w:cs="Times New Roman"/>
                <w:lang w:val="tr-TR"/>
              </w:rPr>
            </w:pPr>
            <w:r w:rsidRPr="00826778">
              <w:rPr>
                <w:rFonts w:cs="Times New Roman"/>
                <w:lang w:val="tr-TR"/>
              </w:rPr>
              <w:lastRenderedPageBreak/>
              <w:t>1</w:t>
            </w:r>
          </w:p>
        </w:tc>
        <w:tc>
          <w:tcPr>
            <w:tcW w:w="2126" w:type="dxa"/>
            <w:tcBorders>
              <w:top w:val="single" w:sz="4" w:space="0" w:color="auto"/>
              <w:bottom w:val="nil"/>
            </w:tcBorders>
            <w:vAlign w:val="center"/>
          </w:tcPr>
          <w:p w14:paraId="7E3F2B4B"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A738FC1" w14:textId="77777777" w:rsidTr="00621B48">
        <w:trPr>
          <w:trHeight w:val="340"/>
        </w:trPr>
        <w:tc>
          <w:tcPr>
            <w:tcW w:w="3544" w:type="dxa"/>
            <w:tcBorders>
              <w:top w:val="nil"/>
              <w:bottom w:val="nil"/>
            </w:tcBorders>
            <w:vAlign w:val="center"/>
          </w:tcPr>
          <w:p w14:paraId="61C54B5F"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2126" w:type="dxa"/>
            <w:tcBorders>
              <w:top w:val="nil"/>
              <w:bottom w:val="nil"/>
            </w:tcBorders>
            <w:vAlign w:val="center"/>
          </w:tcPr>
          <w:p w14:paraId="68E95520"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5C87AD11" w14:textId="77777777" w:rsidTr="00621B48">
        <w:trPr>
          <w:trHeight w:val="340"/>
        </w:trPr>
        <w:tc>
          <w:tcPr>
            <w:tcW w:w="3544" w:type="dxa"/>
            <w:tcBorders>
              <w:top w:val="nil"/>
              <w:bottom w:val="nil"/>
            </w:tcBorders>
            <w:vAlign w:val="center"/>
          </w:tcPr>
          <w:p w14:paraId="1E5EC4DE"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2126" w:type="dxa"/>
            <w:tcBorders>
              <w:top w:val="nil"/>
              <w:bottom w:val="nil"/>
            </w:tcBorders>
            <w:vAlign w:val="center"/>
          </w:tcPr>
          <w:p w14:paraId="34B345C0"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2C3BED05" w14:textId="77777777" w:rsidTr="00621B48">
        <w:trPr>
          <w:trHeight w:val="340"/>
        </w:trPr>
        <w:tc>
          <w:tcPr>
            <w:tcW w:w="3544" w:type="dxa"/>
            <w:tcBorders>
              <w:top w:val="nil"/>
              <w:bottom w:val="double" w:sz="4" w:space="0" w:color="auto"/>
            </w:tcBorders>
            <w:vAlign w:val="center"/>
          </w:tcPr>
          <w:p w14:paraId="5C07489B"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2126" w:type="dxa"/>
            <w:tcBorders>
              <w:top w:val="nil"/>
              <w:bottom w:val="double" w:sz="4" w:space="0" w:color="auto"/>
            </w:tcBorders>
            <w:vAlign w:val="center"/>
          </w:tcPr>
          <w:p w14:paraId="1E793D93"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69E7BA89" w14:textId="77777777" w:rsidR="00B139FC" w:rsidRPr="00826778" w:rsidRDefault="00B139FC" w:rsidP="00B07C5B">
      <w:pPr>
        <w:jc w:val="both"/>
        <w:rPr>
          <w:rFonts w:cs="Times New Roman"/>
          <w:szCs w:val="24"/>
          <w:lang w:val="tr-TR"/>
        </w:rPr>
      </w:pPr>
      <w:r w:rsidRPr="00826778">
        <w:rPr>
          <w:rFonts w:cs="Times New Roman"/>
          <w:szCs w:val="24"/>
          <w:lang w:val="tr-TR"/>
        </w:rPr>
        <w:t>Tüm bireylerde (n=48) 1 kez hipotansiyon gelişmiştir.</w:t>
      </w:r>
    </w:p>
    <w:p w14:paraId="7631C2D7"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1 kere hipotansif olan bireylerin 1.SAB ortalaması 84,67</w:t>
      </w:r>
      <w:r w:rsidRPr="00826778">
        <w:rPr>
          <w:rFonts w:cs="Times New Roman"/>
          <w:bCs/>
          <w:szCs w:val="24"/>
          <w:lang w:val="tr-TR"/>
        </w:rPr>
        <w:t xml:space="preserve">±8,14, 1.DAB ortalaması </w:t>
      </w:r>
      <w:r w:rsidRPr="00826778">
        <w:rPr>
          <w:rFonts w:cs="Times New Roman"/>
          <w:szCs w:val="24"/>
          <w:lang w:val="tr-TR"/>
        </w:rPr>
        <w:t>45,06</w:t>
      </w:r>
      <w:r w:rsidRPr="00826778">
        <w:rPr>
          <w:rFonts w:cs="Times New Roman"/>
          <w:bCs/>
          <w:szCs w:val="24"/>
          <w:lang w:val="tr-TR"/>
        </w:rPr>
        <w:t xml:space="preserve">±4,46, 1.OAB ortalaması </w:t>
      </w:r>
      <w:r w:rsidRPr="00826778">
        <w:rPr>
          <w:rFonts w:cs="Times New Roman"/>
          <w:szCs w:val="24"/>
          <w:lang w:val="tr-TR"/>
        </w:rPr>
        <w:t>59,27</w:t>
      </w:r>
      <w:r w:rsidRPr="00826778">
        <w:rPr>
          <w:rFonts w:cs="Times New Roman"/>
          <w:bCs/>
          <w:szCs w:val="24"/>
          <w:lang w:val="tr-TR"/>
        </w:rPr>
        <w:t xml:space="preserve">±3,64, 1.HR ortalaması </w:t>
      </w:r>
      <w:r w:rsidRPr="00826778">
        <w:rPr>
          <w:rFonts w:cs="Times New Roman"/>
          <w:szCs w:val="24"/>
          <w:lang w:val="tr-TR"/>
        </w:rPr>
        <w:t>73,08</w:t>
      </w:r>
      <w:r w:rsidRPr="00826778">
        <w:rPr>
          <w:rFonts w:cs="Times New Roman"/>
          <w:bCs/>
          <w:szCs w:val="24"/>
          <w:lang w:val="tr-TR"/>
        </w:rPr>
        <w:t>±14,98’dir.</w:t>
      </w:r>
    </w:p>
    <w:p w14:paraId="6E0C981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2 kere hipotansif olan bireylerin 2.SAB ortalaması 86,22</w:t>
      </w:r>
      <w:r w:rsidRPr="00826778">
        <w:rPr>
          <w:rFonts w:cs="Times New Roman"/>
          <w:bCs/>
          <w:szCs w:val="24"/>
          <w:lang w:val="tr-TR"/>
        </w:rPr>
        <w:t xml:space="preserve">±10,63, 2.DAB ortalaması </w:t>
      </w:r>
      <w:r w:rsidRPr="00826778">
        <w:rPr>
          <w:rFonts w:cs="Times New Roman"/>
          <w:szCs w:val="24"/>
          <w:lang w:val="tr-TR"/>
        </w:rPr>
        <w:t>45,37</w:t>
      </w:r>
      <w:r w:rsidRPr="00826778">
        <w:rPr>
          <w:rFonts w:cs="Times New Roman"/>
          <w:bCs/>
          <w:szCs w:val="24"/>
          <w:lang w:val="tr-TR"/>
        </w:rPr>
        <w:t xml:space="preserve">±5,24, 2.OAB ortalaması </w:t>
      </w:r>
      <w:r w:rsidRPr="00826778">
        <w:rPr>
          <w:rFonts w:cs="Times New Roman"/>
          <w:szCs w:val="24"/>
          <w:lang w:val="tr-TR"/>
        </w:rPr>
        <w:t>59,26</w:t>
      </w:r>
      <w:r w:rsidRPr="00826778">
        <w:rPr>
          <w:rFonts w:cs="Times New Roman"/>
          <w:bCs/>
          <w:szCs w:val="24"/>
          <w:lang w:val="tr-TR"/>
        </w:rPr>
        <w:t xml:space="preserve">±5,97, 2.HR ortalaması </w:t>
      </w:r>
      <w:r w:rsidRPr="00826778">
        <w:rPr>
          <w:rFonts w:cs="Times New Roman"/>
          <w:szCs w:val="24"/>
          <w:lang w:val="tr-TR"/>
        </w:rPr>
        <w:t>75,19</w:t>
      </w:r>
      <w:r w:rsidRPr="00826778">
        <w:rPr>
          <w:rFonts w:cs="Times New Roman"/>
          <w:bCs/>
          <w:szCs w:val="24"/>
          <w:lang w:val="tr-TR"/>
        </w:rPr>
        <w:t>±12,79’dur.</w:t>
      </w:r>
    </w:p>
    <w:p w14:paraId="74333FB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3 kere hipotansif olan bireylerin 3.SAB ortalaması 90,43</w:t>
      </w:r>
      <w:r w:rsidRPr="00826778">
        <w:rPr>
          <w:rFonts w:cs="Times New Roman"/>
          <w:bCs/>
          <w:szCs w:val="24"/>
          <w:lang w:val="tr-TR"/>
        </w:rPr>
        <w:t xml:space="preserve">±9,56, 3.DAB ortalaması </w:t>
      </w:r>
      <w:r w:rsidRPr="00826778">
        <w:rPr>
          <w:rFonts w:cs="Times New Roman"/>
          <w:szCs w:val="24"/>
          <w:lang w:val="tr-TR"/>
        </w:rPr>
        <w:t>43,14</w:t>
      </w:r>
      <w:r w:rsidRPr="00826778">
        <w:rPr>
          <w:rFonts w:cs="Times New Roman"/>
          <w:bCs/>
          <w:szCs w:val="24"/>
          <w:lang w:val="tr-TR"/>
        </w:rPr>
        <w:t xml:space="preserve">±4,13, 3.OAB ortalaması </w:t>
      </w:r>
      <w:r w:rsidRPr="00826778">
        <w:rPr>
          <w:rFonts w:cs="Times New Roman"/>
          <w:szCs w:val="24"/>
          <w:lang w:val="tr-TR"/>
        </w:rPr>
        <w:t>58,64</w:t>
      </w:r>
      <w:r w:rsidRPr="00826778">
        <w:rPr>
          <w:rFonts w:cs="Times New Roman"/>
          <w:bCs/>
          <w:szCs w:val="24"/>
          <w:lang w:val="tr-TR"/>
        </w:rPr>
        <w:t xml:space="preserve">±4,09, 3.HR ortalaması </w:t>
      </w:r>
      <w:r w:rsidRPr="00826778">
        <w:rPr>
          <w:rFonts w:cs="Times New Roman"/>
          <w:szCs w:val="24"/>
          <w:lang w:val="tr-TR"/>
        </w:rPr>
        <w:t>73,93</w:t>
      </w:r>
      <w:r w:rsidRPr="00826778">
        <w:rPr>
          <w:rFonts w:cs="Times New Roman"/>
          <w:bCs/>
          <w:szCs w:val="24"/>
          <w:lang w:val="tr-TR"/>
        </w:rPr>
        <w:t>±15,12’dir.</w:t>
      </w:r>
    </w:p>
    <w:p w14:paraId="6D1FFA1D"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4 kere hipotansif olan bireylerin 4.SAB ortalaması 89,17</w:t>
      </w:r>
      <w:r w:rsidRPr="00826778">
        <w:rPr>
          <w:rFonts w:cs="Times New Roman"/>
          <w:bCs/>
          <w:szCs w:val="24"/>
          <w:lang w:val="tr-TR"/>
        </w:rPr>
        <w:t xml:space="preserve">±10,46, 4.DAB ortalaması </w:t>
      </w:r>
      <w:r w:rsidRPr="00826778">
        <w:rPr>
          <w:rFonts w:cs="Times New Roman"/>
          <w:szCs w:val="24"/>
          <w:lang w:val="tr-TR"/>
        </w:rPr>
        <w:t>45,83</w:t>
      </w:r>
      <w:r w:rsidRPr="00826778">
        <w:rPr>
          <w:rFonts w:cs="Times New Roman"/>
          <w:bCs/>
          <w:szCs w:val="24"/>
          <w:lang w:val="tr-TR"/>
        </w:rPr>
        <w:t xml:space="preserve">±3,31, 4.OAB ortalaması </w:t>
      </w:r>
      <w:r w:rsidRPr="00826778">
        <w:rPr>
          <w:rFonts w:cs="Times New Roman"/>
          <w:szCs w:val="24"/>
          <w:lang w:val="tr-TR"/>
        </w:rPr>
        <w:t>59,17</w:t>
      </w:r>
      <w:r w:rsidRPr="00826778">
        <w:rPr>
          <w:rFonts w:cs="Times New Roman"/>
          <w:bCs/>
          <w:szCs w:val="24"/>
          <w:lang w:val="tr-TR"/>
        </w:rPr>
        <w:t xml:space="preserve">±2,14, 4.HR ortalaması </w:t>
      </w:r>
      <w:r w:rsidRPr="00826778">
        <w:rPr>
          <w:rFonts w:cs="Times New Roman"/>
          <w:szCs w:val="24"/>
          <w:lang w:val="tr-TR"/>
        </w:rPr>
        <w:t>67,67</w:t>
      </w:r>
      <w:r w:rsidRPr="00826778">
        <w:rPr>
          <w:rFonts w:cs="Times New Roman"/>
          <w:bCs/>
          <w:szCs w:val="24"/>
          <w:lang w:val="tr-TR"/>
        </w:rPr>
        <w:t>±19,34’tür (Tablo 11).</w:t>
      </w:r>
    </w:p>
    <w:p w14:paraId="7ECB1202" w14:textId="17AABE82" w:rsidR="00B139FC" w:rsidRPr="00826778" w:rsidRDefault="00B139FC" w:rsidP="00B07C5B">
      <w:pPr>
        <w:spacing w:after="0"/>
        <w:jc w:val="both"/>
        <w:rPr>
          <w:rFonts w:cs="Times New Roman"/>
          <w:lang w:val="tr-TR"/>
        </w:rPr>
      </w:pPr>
      <w:r w:rsidRPr="00826778">
        <w:rPr>
          <w:rFonts w:cs="Times New Roman"/>
          <w:szCs w:val="24"/>
          <w:lang w:val="tr-TR"/>
        </w:rPr>
        <w:t>Tablo 11.</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Atak Sayısına Göre</w:t>
      </w:r>
      <w:r w:rsidRPr="00826778">
        <w:rPr>
          <w:rFonts w:cs="Times New Roman"/>
          <w:szCs w:val="24"/>
          <w:lang w:val="tr-TR"/>
        </w:rPr>
        <w:t xml:space="preserve"> Göre SAB, DAB, OAB, HR</w:t>
      </w:r>
      <w:r w:rsidRPr="00826778">
        <w:rPr>
          <w:rFonts w:cs="Times New Roman"/>
          <w:iCs/>
          <w:color w:val="000000"/>
          <w:szCs w:val="24"/>
          <w:lang w:val="tr-TR"/>
        </w:rPr>
        <w:t xml:space="preserve"> Değerleri Dağılımı</w:t>
      </w: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60B45F40" w14:textId="77777777" w:rsidTr="00621B48">
        <w:trPr>
          <w:trHeight w:val="357"/>
        </w:trPr>
        <w:tc>
          <w:tcPr>
            <w:tcW w:w="1132" w:type="dxa"/>
            <w:vMerge w:val="restart"/>
            <w:tcBorders>
              <w:top w:val="double" w:sz="4" w:space="0" w:color="auto"/>
            </w:tcBorders>
          </w:tcPr>
          <w:p w14:paraId="196B6A36"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8D64F7E" w14:textId="21755EBF" w:rsidR="00B139FC" w:rsidRPr="00826778" w:rsidRDefault="003D2C8D"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Sayısına Göre</w:t>
            </w:r>
            <w:r>
              <w:rPr>
                <w:rFonts w:cs="Times New Roman"/>
                <w:szCs w:val="24"/>
                <w:lang w:val="tr-TR"/>
              </w:rPr>
              <w:t xml:space="preserve"> Hipotansiyon Gelişme Zamanı Dağılımı</w:t>
            </w:r>
          </w:p>
        </w:tc>
      </w:tr>
      <w:tr w:rsidR="00B139FC" w:rsidRPr="00826778" w14:paraId="79B58258" w14:textId="77777777" w:rsidTr="00621B48">
        <w:trPr>
          <w:trHeight w:val="357"/>
        </w:trPr>
        <w:tc>
          <w:tcPr>
            <w:tcW w:w="1132" w:type="dxa"/>
            <w:vMerge/>
          </w:tcPr>
          <w:p w14:paraId="02B7093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42E9838F"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68D31B"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77768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AE68CD3"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7828B5DD" w14:textId="77777777" w:rsidTr="00621B48">
        <w:trPr>
          <w:trHeight w:val="357"/>
        </w:trPr>
        <w:tc>
          <w:tcPr>
            <w:tcW w:w="1132" w:type="dxa"/>
            <w:vMerge/>
            <w:tcBorders>
              <w:bottom w:val="single" w:sz="4" w:space="0" w:color="auto"/>
            </w:tcBorders>
          </w:tcPr>
          <w:p w14:paraId="4356685F"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4EEEED5"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D57EA" w14:textId="77777777" w:rsidR="00B139FC" w:rsidRPr="00826778" w:rsidRDefault="00B139FC" w:rsidP="00B07C5B">
            <w:pPr>
              <w:jc w:val="both"/>
              <w:rPr>
                <w:rFonts w:cs="Times New Roman"/>
                <w:b/>
                <w:lang w:val="tr-TR"/>
              </w:rPr>
            </w:pPr>
            <w:r w:rsidRPr="00826778">
              <w:rPr>
                <w:rFonts w:cs="Times New Roman"/>
                <w:b/>
                <w:lang w:val="tr-TR"/>
              </w:rPr>
              <w:t>Medyan</w:t>
            </w:r>
          </w:p>
          <w:p w14:paraId="5B32937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E50CFF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7215B" w14:textId="77777777" w:rsidR="00B139FC" w:rsidRPr="00826778" w:rsidRDefault="00B139FC" w:rsidP="00B07C5B">
            <w:pPr>
              <w:jc w:val="both"/>
              <w:rPr>
                <w:rFonts w:cs="Times New Roman"/>
                <w:b/>
                <w:lang w:val="tr-TR"/>
              </w:rPr>
            </w:pPr>
            <w:r w:rsidRPr="00826778">
              <w:rPr>
                <w:rFonts w:cs="Times New Roman"/>
                <w:b/>
                <w:lang w:val="tr-TR"/>
              </w:rPr>
              <w:t>Medyan</w:t>
            </w:r>
          </w:p>
          <w:p w14:paraId="6CD765BD"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1E670104"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709ECBF2" w14:textId="77777777" w:rsidR="00B139FC" w:rsidRPr="00826778" w:rsidRDefault="00B139FC" w:rsidP="00B07C5B">
            <w:pPr>
              <w:jc w:val="both"/>
              <w:rPr>
                <w:rFonts w:cs="Times New Roman"/>
                <w:b/>
                <w:lang w:val="tr-TR"/>
              </w:rPr>
            </w:pPr>
            <w:r w:rsidRPr="00826778">
              <w:rPr>
                <w:rFonts w:cs="Times New Roman"/>
                <w:b/>
                <w:lang w:val="tr-TR"/>
              </w:rPr>
              <w:t>Medyan</w:t>
            </w:r>
          </w:p>
          <w:p w14:paraId="1702E66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54E791A"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E88B94F" w14:textId="77777777" w:rsidR="00B139FC" w:rsidRPr="00826778" w:rsidRDefault="00B139FC" w:rsidP="00B07C5B">
            <w:pPr>
              <w:jc w:val="both"/>
              <w:rPr>
                <w:rFonts w:cs="Times New Roman"/>
                <w:b/>
                <w:lang w:val="tr-TR"/>
              </w:rPr>
            </w:pPr>
            <w:r w:rsidRPr="00826778">
              <w:rPr>
                <w:rFonts w:cs="Times New Roman"/>
                <w:b/>
                <w:lang w:val="tr-TR"/>
              </w:rPr>
              <w:t>Medyan</w:t>
            </w:r>
          </w:p>
          <w:p w14:paraId="2E39BD87"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5573BA28" w14:textId="77777777" w:rsidTr="00621B48">
        <w:trPr>
          <w:trHeight w:val="357"/>
        </w:trPr>
        <w:tc>
          <w:tcPr>
            <w:tcW w:w="1132" w:type="dxa"/>
            <w:vMerge w:val="restart"/>
            <w:tcBorders>
              <w:top w:val="single" w:sz="4" w:space="0" w:color="auto"/>
            </w:tcBorders>
            <w:vAlign w:val="center"/>
          </w:tcPr>
          <w:p w14:paraId="4CD5C69C" w14:textId="77777777" w:rsidR="00B139FC" w:rsidRPr="00826778" w:rsidRDefault="00B139FC" w:rsidP="00B07C5B">
            <w:pPr>
              <w:jc w:val="both"/>
              <w:rPr>
                <w:rFonts w:cs="Times New Roman"/>
                <w:szCs w:val="20"/>
                <w:lang w:val="tr-TR"/>
              </w:rPr>
            </w:pPr>
            <w:r w:rsidRPr="00826778">
              <w:rPr>
                <w:rFonts w:cs="Times New Roman"/>
                <w:szCs w:val="20"/>
                <w:lang w:val="tr-TR"/>
              </w:rPr>
              <w:t>SAB</w:t>
            </w:r>
          </w:p>
        </w:tc>
        <w:tc>
          <w:tcPr>
            <w:tcW w:w="2017" w:type="dxa"/>
            <w:tcBorders>
              <w:top w:val="single" w:sz="4" w:space="0" w:color="auto"/>
            </w:tcBorders>
            <w:vAlign w:val="center"/>
          </w:tcPr>
          <w:p w14:paraId="40313B18" w14:textId="77777777" w:rsidR="00B139FC" w:rsidRPr="00826778" w:rsidRDefault="00B139FC" w:rsidP="00B07C5B">
            <w:pPr>
              <w:ind w:left="-104" w:right="35"/>
              <w:jc w:val="both"/>
              <w:rPr>
                <w:rFonts w:cs="Times New Roman"/>
                <w:lang w:val="tr-TR"/>
              </w:rPr>
            </w:pPr>
            <w:r w:rsidRPr="00826778">
              <w:rPr>
                <w:rFonts w:cs="Times New Roman"/>
                <w:lang w:val="tr-TR"/>
              </w:rPr>
              <w:t>84,67</w:t>
            </w:r>
            <w:r w:rsidRPr="00826778">
              <w:rPr>
                <w:rFonts w:cs="Times New Roman"/>
                <w:bCs/>
                <w:lang w:val="tr-TR"/>
              </w:rPr>
              <w:t>±8,14</w:t>
            </w:r>
          </w:p>
        </w:tc>
        <w:tc>
          <w:tcPr>
            <w:tcW w:w="2011" w:type="dxa"/>
            <w:tcBorders>
              <w:top w:val="single" w:sz="4" w:space="0" w:color="auto"/>
            </w:tcBorders>
            <w:vAlign w:val="center"/>
          </w:tcPr>
          <w:p w14:paraId="3BB4DB31" w14:textId="77777777" w:rsidR="00B139FC" w:rsidRPr="00826778" w:rsidRDefault="00B139FC" w:rsidP="00B07C5B">
            <w:pPr>
              <w:ind w:left="-114" w:right="39"/>
              <w:jc w:val="both"/>
              <w:rPr>
                <w:rFonts w:cs="Times New Roman"/>
                <w:lang w:val="tr-TR"/>
              </w:rPr>
            </w:pPr>
            <w:r w:rsidRPr="00826778">
              <w:rPr>
                <w:rFonts w:cs="Times New Roman"/>
                <w:lang w:val="tr-TR"/>
              </w:rPr>
              <w:t>86,22</w:t>
            </w:r>
            <w:r w:rsidRPr="00826778">
              <w:rPr>
                <w:rFonts w:cs="Times New Roman"/>
                <w:bCs/>
                <w:lang w:val="tr-TR"/>
              </w:rPr>
              <w:t>±10,63</w:t>
            </w:r>
          </w:p>
        </w:tc>
        <w:tc>
          <w:tcPr>
            <w:tcW w:w="2008" w:type="dxa"/>
            <w:tcBorders>
              <w:top w:val="single" w:sz="4" w:space="0" w:color="auto"/>
            </w:tcBorders>
            <w:vAlign w:val="center"/>
          </w:tcPr>
          <w:p w14:paraId="2449A79E" w14:textId="77777777" w:rsidR="00B139FC" w:rsidRPr="00826778" w:rsidRDefault="00B139FC" w:rsidP="00B07C5B">
            <w:pPr>
              <w:ind w:left="-108" w:right="30"/>
              <w:jc w:val="both"/>
              <w:rPr>
                <w:rFonts w:cs="Times New Roman"/>
                <w:lang w:val="tr-TR"/>
              </w:rPr>
            </w:pPr>
            <w:r w:rsidRPr="00826778">
              <w:rPr>
                <w:rFonts w:cs="Times New Roman"/>
                <w:lang w:val="tr-TR"/>
              </w:rPr>
              <w:t>90,43</w:t>
            </w:r>
            <w:r w:rsidRPr="00826778">
              <w:rPr>
                <w:rFonts w:cs="Times New Roman"/>
                <w:bCs/>
                <w:lang w:val="tr-TR"/>
              </w:rPr>
              <w:t>±9,56</w:t>
            </w:r>
          </w:p>
        </w:tc>
        <w:tc>
          <w:tcPr>
            <w:tcW w:w="2008" w:type="dxa"/>
            <w:tcBorders>
              <w:top w:val="single" w:sz="4" w:space="0" w:color="auto"/>
            </w:tcBorders>
            <w:vAlign w:val="center"/>
          </w:tcPr>
          <w:p w14:paraId="38B01072" w14:textId="77777777" w:rsidR="00B139FC" w:rsidRPr="00826778" w:rsidRDefault="00B139FC" w:rsidP="00B07C5B">
            <w:pPr>
              <w:ind w:left="-108" w:right="30"/>
              <w:jc w:val="both"/>
              <w:rPr>
                <w:rFonts w:cs="Times New Roman"/>
                <w:lang w:val="tr-TR"/>
              </w:rPr>
            </w:pPr>
            <w:r w:rsidRPr="00826778">
              <w:rPr>
                <w:rFonts w:cs="Times New Roman"/>
                <w:lang w:val="tr-TR"/>
              </w:rPr>
              <w:t>89,17</w:t>
            </w:r>
            <w:r w:rsidRPr="00826778">
              <w:rPr>
                <w:rFonts w:cs="Times New Roman"/>
                <w:bCs/>
                <w:lang w:val="tr-TR"/>
              </w:rPr>
              <w:t>±10,46</w:t>
            </w:r>
          </w:p>
        </w:tc>
      </w:tr>
      <w:tr w:rsidR="00B139FC" w:rsidRPr="00826778" w14:paraId="06C77B18" w14:textId="77777777" w:rsidTr="00621B48">
        <w:trPr>
          <w:trHeight w:val="357"/>
        </w:trPr>
        <w:tc>
          <w:tcPr>
            <w:tcW w:w="1132" w:type="dxa"/>
            <w:vMerge/>
            <w:tcBorders>
              <w:bottom w:val="single" w:sz="4" w:space="0" w:color="auto"/>
            </w:tcBorders>
            <w:vAlign w:val="center"/>
          </w:tcPr>
          <w:p w14:paraId="53B97B14"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0DB39359" w14:textId="77777777" w:rsidR="00B139FC" w:rsidRPr="00826778" w:rsidRDefault="00B139FC" w:rsidP="00B07C5B">
            <w:pPr>
              <w:ind w:left="-104" w:right="35"/>
              <w:jc w:val="both"/>
              <w:rPr>
                <w:rFonts w:cs="Times New Roman"/>
                <w:lang w:val="tr-TR"/>
              </w:rPr>
            </w:pPr>
            <w:r w:rsidRPr="00826778">
              <w:rPr>
                <w:rFonts w:cs="Times New Roman"/>
                <w:lang w:val="tr-TR"/>
              </w:rPr>
              <w:t>86,0 (69-103)</w:t>
            </w:r>
          </w:p>
        </w:tc>
        <w:tc>
          <w:tcPr>
            <w:tcW w:w="2011" w:type="dxa"/>
            <w:tcBorders>
              <w:bottom w:val="single" w:sz="4" w:space="0" w:color="auto"/>
            </w:tcBorders>
            <w:vAlign w:val="center"/>
          </w:tcPr>
          <w:p w14:paraId="3D287215" w14:textId="77777777" w:rsidR="00B139FC" w:rsidRPr="00826778" w:rsidRDefault="00B139FC" w:rsidP="00B07C5B">
            <w:pPr>
              <w:ind w:left="-114" w:right="39"/>
              <w:jc w:val="both"/>
              <w:rPr>
                <w:rFonts w:cs="Times New Roman"/>
                <w:lang w:val="tr-TR"/>
              </w:rPr>
            </w:pPr>
            <w:r w:rsidRPr="00826778">
              <w:rPr>
                <w:rFonts w:cs="Times New Roman"/>
                <w:lang w:val="tr-TR"/>
              </w:rPr>
              <w:t>88,0 (56-103)</w:t>
            </w:r>
          </w:p>
        </w:tc>
        <w:tc>
          <w:tcPr>
            <w:tcW w:w="2008" w:type="dxa"/>
            <w:tcBorders>
              <w:bottom w:val="single" w:sz="4" w:space="0" w:color="auto"/>
            </w:tcBorders>
            <w:vAlign w:val="center"/>
          </w:tcPr>
          <w:p w14:paraId="53AD64AC" w14:textId="77777777" w:rsidR="00B139FC" w:rsidRPr="00826778" w:rsidRDefault="00B139FC" w:rsidP="00B07C5B">
            <w:pPr>
              <w:ind w:left="-108" w:right="30"/>
              <w:jc w:val="both"/>
              <w:rPr>
                <w:rFonts w:cs="Times New Roman"/>
                <w:lang w:val="tr-TR"/>
              </w:rPr>
            </w:pPr>
            <w:r w:rsidRPr="00826778">
              <w:rPr>
                <w:rFonts w:cs="Times New Roman"/>
                <w:lang w:val="tr-TR"/>
              </w:rPr>
              <w:t>92,5 (72-104)</w:t>
            </w:r>
          </w:p>
        </w:tc>
        <w:tc>
          <w:tcPr>
            <w:tcW w:w="2008" w:type="dxa"/>
            <w:tcBorders>
              <w:bottom w:val="single" w:sz="4" w:space="0" w:color="auto"/>
            </w:tcBorders>
            <w:vAlign w:val="center"/>
          </w:tcPr>
          <w:p w14:paraId="3DFBFA8B" w14:textId="77777777" w:rsidR="00B139FC" w:rsidRPr="00826778" w:rsidRDefault="00B139FC" w:rsidP="00B07C5B">
            <w:pPr>
              <w:ind w:left="-108" w:right="30"/>
              <w:jc w:val="both"/>
              <w:rPr>
                <w:rFonts w:cs="Times New Roman"/>
                <w:lang w:val="tr-TR"/>
              </w:rPr>
            </w:pPr>
            <w:r w:rsidRPr="00826778">
              <w:rPr>
                <w:rFonts w:cs="Times New Roman"/>
                <w:lang w:val="tr-TR"/>
              </w:rPr>
              <w:t>90,5 (71-100)</w:t>
            </w:r>
          </w:p>
        </w:tc>
      </w:tr>
      <w:tr w:rsidR="00B139FC" w:rsidRPr="00826778" w14:paraId="7A95E5D4" w14:textId="77777777" w:rsidTr="00621B48">
        <w:trPr>
          <w:trHeight w:val="357"/>
        </w:trPr>
        <w:tc>
          <w:tcPr>
            <w:tcW w:w="1132" w:type="dxa"/>
            <w:vMerge w:val="restart"/>
            <w:tcBorders>
              <w:top w:val="single" w:sz="4" w:space="0" w:color="auto"/>
            </w:tcBorders>
            <w:vAlign w:val="center"/>
          </w:tcPr>
          <w:p w14:paraId="2DC9FDF8" w14:textId="77777777" w:rsidR="00B139FC" w:rsidRPr="00826778" w:rsidRDefault="00B139FC" w:rsidP="00B07C5B">
            <w:pPr>
              <w:jc w:val="both"/>
              <w:rPr>
                <w:rFonts w:cs="Times New Roman"/>
                <w:szCs w:val="20"/>
                <w:lang w:val="tr-TR"/>
              </w:rPr>
            </w:pPr>
            <w:r w:rsidRPr="00826778">
              <w:rPr>
                <w:rFonts w:cs="Times New Roman"/>
                <w:szCs w:val="20"/>
                <w:lang w:val="tr-TR"/>
              </w:rPr>
              <w:t>DAB</w:t>
            </w:r>
          </w:p>
        </w:tc>
        <w:tc>
          <w:tcPr>
            <w:tcW w:w="2017" w:type="dxa"/>
            <w:tcBorders>
              <w:top w:val="single" w:sz="4" w:space="0" w:color="auto"/>
            </w:tcBorders>
            <w:vAlign w:val="center"/>
          </w:tcPr>
          <w:p w14:paraId="3920DA0D" w14:textId="77777777" w:rsidR="00B139FC" w:rsidRPr="00826778" w:rsidRDefault="00B139FC" w:rsidP="00B07C5B">
            <w:pPr>
              <w:ind w:left="-104" w:right="35"/>
              <w:jc w:val="both"/>
              <w:rPr>
                <w:rFonts w:cs="Times New Roman"/>
                <w:lang w:val="tr-TR"/>
              </w:rPr>
            </w:pPr>
            <w:r w:rsidRPr="00826778">
              <w:rPr>
                <w:rFonts w:cs="Times New Roman"/>
                <w:lang w:val="tr-TR"/>
              </w:rPr>
              <w:t>45,06</w:t>
            </w:r>
            <w:r w:rsidRPr="00826778">
              <w:rPr>
                <w:rFonts w:cs="Times New Roman"/>
                <w:bCs/>
                <w:lang w:val="tr-TR"/>
              </w:rPr>
              <w:t>±4,46</w:t>
            </w:r>
          </w:p>
        </w:tc>
        <w:tc>
          <w:tcPr>
            <w:tcW w:w="2011" w:type="dxa"/>
            <w:tcBorders>
              <w:top w:val="single" w:sz="4" w:space="0" w:color="auto"/>
            </w:tcBorders>
            <w:vAlign w:val="center"/>
          </w:tcPr>
          <w:p w14:paraId="3C59FF16" w14:textId="77777777" w:rsidR="00B139FC" w:rsidRPr="00826778" w:rsidRDefault="00B139FC" w:rsidP="00B07C5B">
            <w:pPr>
              <w:ind w:left="-114" w:right="39"/>
              <w:jc w:val="both"/>
              <w:rPr>
                <w:rFonts w:cs="Times New Roman"/>
                <w:lang w:val="tr-TR"/>
              </w:rPr>
            </w:pPr>
            <w:r w:rsidRPr="00826778">
              <w:rPr>
                <w:rFonts w:cs="Times New Roman"/>
                <w:lang w:val="tr-TR"/>
              </w:rPr>
              <w:t>45,37</w:t>
            </w:r>
            <w:r w:rsidRPr="00826778">
              <w:rPr>
                <w:rFonts w:cs="Times New Roman"/>
                <w:bCs/>
                <w:lang w:val="tr-TR"/>
              </w:rPr>
              <w:t>±5,24</w:t>
            </w:r>
          </w:p>
        </w:tc>
        <w:tc>
          <w:tcPr>
            <w:tcW w:w="2008" w:type="dxa"/>
            <w:tcBorders>
              <w:top w:val="single" w:sz="4" w:space="0" w:color="auto"/>
            </w:tcBorders>
            <w:vAlign w:val="center"/>
          </w:tcPr>
          <w:p w14:paraId="639BCB14" w14:textId="77777777" w:rsidR="00B139FC" w:rsidRPr="00826778" w:rsidRDefault="00B139FC" w:rsidP="00B07C5B">
            <w:pPr>
              <w:ind w:left="-108" w:right="30"/>
              <w:jc w:val="both"/>
              <w:rPr>
                <w:rFonts w:cs="Times New Roman"/>
                <w:lang w:val="tr-TR"/>
              </w:rPr>
            </w:pPr>
            <w:r w:rsidRPr="00826778">
              <w:rPr>
                <w:rFonts w:cs="Times New Roman"/>
                <w:lang w:val="tr-TR"/>
              </w:rPr>
              <w:t>43,14</w:t>
            </w:r>
            <w:r w:rsidRPr="00826778">
              <w:rPr>
                <w:rFonts w:cs="Times New Roman"/>
                <w:bCs/>
                <w:lang w:val="tr-TR"/>
              </w:rPr>
              <w:t>±4,13</w:t>
            </w:r>
          </w:p>
        </w:tc>
        <w:tc>
          <w:tcPr>
            <w:tcW w:w="2008" w:type="dxa"/>
            <w:tcBorders>
              <w:top w:val="single" w:sz="4" w:space="0" w:color="auto"/>
            </w:tcBorders>
            <w:vAlign w:val="center"/>
          </w:tcPr>
          <w:p w14:paraId="6ACAA12B" w14:textId="77777777" w:rsidR="00B139FC" w:rsidRPr="00826778" w:rsidRDefault="00B139FC" w:rsidP="00B07C5B">
            <w:pPr>
              <w:ind w:left="-108" w:right="30"/>
              <w:jc w:val="both"/>
              <w:rPr>
                <w:rFonts w:cs="Times New Roman"/>
                <w:lang w:val="tr-TR"/>
              </w:rPr>
            </w:pPr>
            <w:r w:rsidRPr="00826778">
              <w:rPr>
                <w:rFonts w:cs="Times New Roman"/>
                <w:lang w:val="tr-TR"/>
              </w:rPr>
              <w:t>45,83</w:t>
            </w:r>
            <w:r w:rsidRPr="00826778">
              <w:rPr>
                <w:rFonts w:cs="Times New Roman"/>
                <w:bCs/>
                <w:lang w:val="tr-TR"/>
              </w:rPr>
              <w:t>±3,31</w:t>
            </w:r>
          </w:p>
        </w:tc>
      </w:tr>
      <w:tr w:rsidR="00B139FC" w:rsidRPr="00826778" w14:paraId="4B71B276" w14:textId="77777777" w:rsidTr="00621B48">
        <w:trPr>
          <w:trHeight w:val="357"/>
        </w:trPr>
        <w:tc>
          <w:tcPr>
            <w:tcW w:w="1132" w:type="dxa"/>
            <w:vMerge/>
            <w:tcBorders>
              <w:bottom w:val="single" w:sz="4" w:space="0" w:color="auto"/>
            </w:tcBorders>
            <w:vAlign w:val="center"/>
          </w:tcPr>
          <w:p w14:paraId="639EF5EB"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644D149B" w14:textId="77777777" w:rsidR="00B139FC" w:rsidRPr="00826778" w:rsidRDefault="00B139FC" w:rsidP="00B07C5B">
            <w:pPr>
              <w:ind w:left="-104" w:right="35"/>
              <w:jc w:val="both"/>
              <w:rPr>
                <w:rFonts w:cs="Times New Roman"/>
                <w:lang w:val="tr-TR"/>
              </w:rPr>
            </w:pPr>
            <w:r w:rsidRPr="00826778">
              <w:rPr>
                <w:rFonts w:cs="Times New Roman"/>
                <w:lang w:val="tr-TR"/>
              </w:rPr>
              <w:t>46,0 (32-53)</w:t>
            </w:r>
          </w:p>
        </w:tc>
        <w:tc>
          <w:tcPr>
            <w:tcW w:w="2011" w:type="dxa"/>
            <w:tcBorders>
              <w:bottom w:val="single" w:sz="4" w:space="0" w:color="auto"/>
            </w:tcBorders>
            <w:vAlign w:val="center"/>
          </w:tcPr>
          <w:p w14:paraId="7C1C6F26" w14:textId="77777777" w:rsidR="00B139FC" w:rsidRPr="00826778" w:rsidRDefault="00B139FC" w:rsidP="00B07C5B">
            <w:pPr>
              <w:ind w:left="-114" w:right="39"/>
              <w:jc w:val="both"/>
              <w:rPr>
                <w:rFonts w:cs="Times New Roman"/>
                <w:lang w:val="tr-TR"/>
              </w:rPr>
            </w:pPr>
            <w:r w:rsidRPr="00826778">
              <w:rPr>
                <w:rFonts w:cs="Times New Roman"/>
                <w:lang w:val="tr-TR"/>
              </w:rPr>
              <w:t>47,0 (28-51)</w:t>
            </w:r>
          </w:p>
        </w:tc>
        <w:tc>
          <w:tcPr>
            <w:tcW w:w="2008" w:type="dxa"/>
            <w:tcBorders>
              <w:bottom w:val="single" w:sz="4" w:space="0" w:color="auto"/>
            </w:tcBorders>
            <w:vAlign w:val="center"/>
          </w:tcPr>
          <w:p w14:paraId="69E0F3C5" w14:textId="77777777" w:rsidR="00B139FC" w:rsidRPr="00826778" w:rsidRDefault="00B139FC" w:rsidP="00B07C5B">
            <w:pPr>
              <w:ind w:left="-108" w:right="30"/>
              <w:jc w:val="both"/>
              <w:rPr>
                <w:rFonts w:cs="Times New Roman"/>
                <w:lang w:val="tr-TR"/>
              </w:rPr>
            </w:pPr>
            <w:r w:rsidRPr="00826778">
              <w:rPr>
                <w:rFonts w:cs="Times New Roman"/>
                <w:lang w:val="tr-TR"/>
              </w:rPr>
              <w:t>43,0 (36-49)</w:t>
            </w:r>
          </w:p>
        </w:tc>
        <w:tc>
          <w:tcPr>
            <w:tcW w:w="2008" w:type="dxa"/>
            <w:tcBorders>
              <w:bottom w:val="single" w:sz="4" w:space="0" w:color="auto"/>
            </w:tcBorders>
            <w:vAlign w:val="center"/>
          </w:tcPr>
          <w:p w14:paraId="75F4CD37" w14:textId="77777777" w:rsidR="00B139FC" w:rsidRPr="00826778" w:rsidRDefault="00B139FC" w:rsidP="00B07C5B">
            <w:pPr>
              <w:ind w:left="-108" w:right="30"/>
              <w:jc w:val="both"/>
              <w:rPr>
                <w:rFonts w:cs="Times New Roman"/>
                <w:lang w:val="tr-TR"/>
              </w:rPr>
            </w:pPr>
            <w:r w:rsidRPr="00826778">
              <w:rPr>
                <w:rFonts w:cs="Times New Roman"/>
                <w:lang w:val="tr-TR"/>
              </w:rPr>
              <w:t>46,5 (41-50)</w:t>
            </w:r>
          </w:p>
        </w:tc>
      </w:tr>
      <w:tr w:rsidR="00B139FC" w:rsidRPr="00826778" w14:paraId="325A3BFF" w14:textId="77777777" w:rsidTr="00621B48">
        <w:trPr>
          <w:trHeight w:val="357"/>
        </w:trPr>
        <w:tc>
          <w:tcPr>
            <w:tcW w:w="1132" w:type="dxa"/>
            <w:vMerge w:val="restart"/>
            <w:tcBorders>
              <w:top w:val="single" w:sz="4" w:space="0" w:color="auto"/>
            </w:tcBorders>
            <w:vAlign w:val="center"/>
          </w:tcPr>
          <w:p w14:paraId="63D83FE4" w14:textId="77777777" w:rsidR="00B139FC" w:rsidRPr="00826778" w:rsidRDefault="00B139FC" w:rsidP="00B07C5B">
            <w:pPr>
              <w:jc w:val="both"/>
              <w:rPr>
                <w:rFonts w:cs="Times New Roman"/>
                <w:szCs w:val="20"/>
                <w:lang w:val="tr-TR"/>
              </w:rPr>
            </w:pPr>
            <w:r w:rsidRPr="00826778">
              <w:rPr>
                <w:rFonts w:cs="Times New Roman"/>
                <w:szCs w:val="20"/>
                <w:lang w:val="tr-TR"/>
              </w:rPr>
              <w:t>OAB</w:t>
            </w:r>
          </w:p>
        </w:tc>
        <w:tc>
          <w:tcPr>
            <w:tcW w:w="2017" w:type="dxa"/>
            <w:tcBorders>
              <w:top w:val="single" w:sz="4" w:space="0" w:color="auto"/>
            </w:tcBorders>
            <w:vAlign w:val="center"/>
          </w:tcPr>
          <w:p w14:paraId="7A1804A9" w14:textId="77777777" w:rsidR="00B139FC" w:rsidRPr="00826778" w:rsidRDefault="00B139FC" w:rsidP="00B07C5B">
            <w:pPr>
              <w:ind w:left="-104" w:right="35"/>
              <w:jc w:val="both"/>
              <w:rPr>
                <w:rFonts w:cs="Times New Roman"/>
                <w:lang w:val="tr-TR"/>
              </w:rPr>
            </w:pPr>
            <w:r w:rsidRPr="00826778">
              <w:rPr>
                <w:rFonts w:cs="Times New Roman"/>
                <w:lang w:val="tr-TR"/>
              </w:rPr>
              <w:t>59,27</w:t>
            </w:r>
            <w:r w:rsidRPr="00826778">
              <w:rPr>
                <w:rFonts w:cs="Times New Roman"/>
                <w:bCs/>
                <w:lang w:val="tr-TR"/>
              </w:rPr>
              <w:t>±3,64</w:t>
            </w:r>
          </w:p>
        </w:tc>
        <w:tc>
          <w:tcPr>
            <w:tcW w:w="2011" w:type="dxa"/>
            <w:tcBorders>
              <w:top w:val="single" w:sz="4" w:space="0" w:color="auto"/>
            </w:tcBorders>
            <w:vAlign w:val="center"/>
          </w:tcPr>
          <w:p w14:paraId="0677CABF" w14:textId="77777777" w:rsidR="00B139FC" w:rsidRPr="00826778" w:rsidRDefault="00B139FC" w:rsidP="00B07C5B">
            <w:pPr>
              <w:ind w:left="-114" w:right="39"/>
              <w:jc w:val="both"/>
              <w:rPr>
                <w:rFonts w:cs="Times New Roman"/>
                <w:lang w:val="tr-TR"/>
              </w:rPr>
            </w:pPr>
            <w:r w:rsidRPr="00826778">
              <w:rPr>
                <w:rFonts w:cs="Times New Roman"/>
                <w:lang w:val="tr-TR"/>
              </w:rPr>
              <w:t>59,26</w:t>
            </w:r>
            <w:r w:rsidRPr="00826778">
              <w:rPr>
                <w:rFonts w:cs="Times New Roman"/>
                <w:bCs/>
                <w:lang w:val="tr-TR"/>
              </w:rPr>
              <w:t>±5,97</w:t>
            </w:r>
          </w:p>
        </w:tc>
        <w:tc>
          <w:tcPr>
            <w:tcW w:w="2008" w:type="dxa"/>
            <w:tcBorders>
              <w:top w:val="single" w:sz="4" w:space="0" w:color="auto"/>
            </w:tcBorders>
            <w:vAlign w:val="center"/>
          </w:tcPr>
          <w:p w14:paraId="3CA9C4E6" w14:textId="77777777" w:rsidR="00B139FC" w:rsidRPr="00826778" w:rsidRDefault="00B139FC" w:rsidP="00B07C5B">
            <w:pPr>
              <w:ind w:left="-108" w:right="30"/>
              <w:jc w:val="both"/>
              <w:rPr>
                <w:rFonts w:cs="Times New Roman"/>
                <w:lang w:val="tr-TR"/>
              </w:rPr>
            </w:pPr>
            <w:r w:rsidRPr="00826778">
              <w:rPr>
                <w:rFonts w:cs="Times New Roman"/>
                <w:lang w:val="tr-TR"/>
              </w:rPr>
              <w:t>58,64</w:t>
            </w:r>
            <w:r w:rsidRPr="00826778">
              <w:rPr>
                <w:rFonts w:cs="Times New Roman"/>
                <w:bCs/>
                <w:lang w:val="tr-TR"/>
              </w:rPr>
              <w:t>±4,09</w:t>
            </w:r>
          </w:p>
        </w:tc>
        <w:tc>
          <w:tcPr>
            <w:tcW w:w="2008" w:type="dxa"/>
            <w:tcBorders>
              <w:top w:val="single" w:sz="4" w:space="0" w:color="auto"/>
            </w:tcBorders>
            <w:vAlign w:val="center"/>
          </w:tcPr>
          <w:p w14:paraId="57F37848" w14:textId="77777777" w:rsidR="00B139FC" w:rsidRPr="00826778" w:rsidRDefault="00B139FC" w:rsidP="00B07C5B">
            <w:pPr>
              <w:ind w:left="-108" w:right="30"/>
              <w:jc w:val="both"/>
              <w:rPr>
                <w:rFonts w:cs="Times New Roman"/>
                <w:lang w:val="tr-TR"/>
              </w:rPr>
            </w:pPr>
            <w:r w:rsidRPr="00826778">
              <w:rPr>
                <w:rFonts w:cs="Times New Roman"/>
                <w:lang w:val="tr-TR"/>
              </w:rPr>
              <w:t>59,17</w:t>
            </w:r>
            <w:r w:rsidRPr="00826778">
              <w:rPr>
                <w:rFonts w:cs="Times New Roman"/>
                <w:bCs/>
                <w:lang w:val="tr-TR"/>
              </w:rPr>
              <w:t>±2,14</w:t>
            </w:r>
          </w:p>
        </w:tc>
      </w:tr>
      <w:tr w:rsidR="00B139FC" w:rsidRPr="00826778" w14:paraId="46DD144C" w14:textId="77777777" w:rsidTr="00621B48">
        <w:trPr>
          <w:trHeight w:val="357"/>
        </w:trPr>
        <w:tc>
          <w:tcPr>
            <w:tcW w:w="1132" w:type="dxa"/>
            <w:vMerge/>
            <w:tcBorders>
              <w:bottom w:val="single" w:sz="4" w:space="0" w:color="auto"/>
            </w:tcBorders>
            <w:vAlign w:val="center"/>
          </w:tcPr>
          <w:p w14:paraId="4ABC774F"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3B39EB17" w14:textId="77777777" w:rsidR="00B139FC" w:rsidRPr="00826778" w:rsidRDefault="00B139FC" w:rsidP="00B07C5B">
            <w:pPr>
              <w:ind w:left="-104" w:right="35"/>
              <w:jc w:val="both"/>
              <w:rPr>
                <w:rFonts w:cs="Times New Roman"/>
                <w:lang w:val="tr-TR"/>
              </w:rPr>
            </w:pPr>
            <w:r w:rsidRPr="00826778">
              <w:rPr>
                <w:rFonts w:cs="Times New Roman"/>
                <w:lang w:val="tr-TR"/>
              </w:rPr>
              <w:t>60,0 (48-64)</w:t>
            </w:r>
          </w:p>
        </w:tc>
        <w:tc>
          <w:tcPr>
            <w:tcW w:w="2011" w:type="dxa"/>
            <w:tcBorders>
              <w:bottom w:val="single" w:sz="4" w:space="0" w:color="auto"/>
            </w:tcBorders>
            <w:vAlign w:val="center"/>
          </w:tcPr>
          <w:p w14:paraId="37FC9F95" w14:textId="77777777" w:rsidR="00B139FC" w:rsidRPr="00826778" w:rsidRDefault="00B139FC" w:rsidP="00B07C5B">
            <w:pPr>
              <w:ind w:left="-114" w:right="39"/>
              <w:jc w:val="both"/>
              <w:rPr>
                <w:rFonts w:cs="Times New Roman"/>
                <w:lang w:val="tr-TR"/>
              </w:rPr>
            </w:pPr>
            <w:r w:rsidRPr="00826778">
              <w:rPr>
                <w:rFonts w:cs="Times New Roman"/>
                <w:lang w:val="tr-TR"/>
              </w:rPr>
              <w:t>61,0 (40-66)</w:t>
            </w:r>
          </w:p>
        </w:tc>
        <w:tc>
          <w:tcPr>
            <w:tcW w:w="2008" w:type="dxa"/>
            <w:tcBorders>
              <w:bottom w:val="single" w:sz="4" w:space="0" w:color="auto"/>
            </w:tcBorders>
            <w:vAlign w:val="center"/>
          </w:tcPr>
          <w:p w14:paraId="7182E2E1" w14:textId="77777777" w:rsidR="00B139FC" w:rsidRPr="00826778" w:rsidRDefault="00B139FC" w:rsidP="00B07C5B">
            <w:pPr>
              <w:ind w:left="-108" w:right="30"/>
              <w:jc w:val="both"/>
              <w:rPr>
                <w:rFonts w:cs="Times New Roman"/>
                <w:lang w:val="tr-TR"/>
              </w:rPr>
            </w:pPr>
            <w:r w:rsidRPr="00826778">
              <w:rPr>
                <w:rFonts w:cs="Times New Roman"/>
                <w:lang w:val="tr-TR"/>
              </w:rPr>
              <w:t>59,5 (52-67)</w:t>
            </w:r>
          </w:p>
        </w:tc>
        <w:tc>
          <w:tcPr>
            <w:tcW w:w="2008" w:type="dxa"/>
            <w:tcBorders>
              <w:bottom w:val="single" w:sz="4" w:space="0" w:color="auto"/>
            </w:tcBorders>
            <w:vAlign w:val="center"/>
          </w:tcPr>
          <w:p w14:paraId="4546C414" w14:textId="77777777" w:rsidR="00B139FC" w:rsidRPr="00826778" w:rsidRDefault="00B139FC" w:rsidP="00B07C5B">
            <w:pPr>
              <w:ind w:left="-108" w:right="30"/>
              <w:jc w:val="both"/>
              <w:rPr>
                <w:rFonts w:cs="Times New Roman"/>
                <w:lang w:val="tr-TR"/>
              </w:rPr>
            </w:pPr>
            <w:r w:rsidRPr="00826778">
              <w:rPr>
                <w:rFonts w:cs="Times New Roman"/>
                <w:lang w:val="tr-TR"/>
              </w:rPr>
              <w:t>60,0 (56-61)</w:t>
            </w:r>
          </w:p>
        </w:tc>
      </w:tr>
      <w:tr w:rsidR="00B139FC" w:rsidRPr="00826778" w14:paraId="2CDE4EB6" w14:textId="77777777" w:rsidTr="00621B48">
        <w:trPr>
          <w:trHeight w:val="357"/>
        </w:trPr>
        <w:tc>
          <w:tcPr>
            <w:tcW w:w="1132" w:type="dxa"/>
            <w:vMerge w:val="restart"/>
            <w:tcBorders>
              <w:top w:val="single" w:sz="4" w:space="0" w:color="auto"/>
            </w:tcBorders>
            <w:vAlign w:val="center"/>
          </w:tcPr>
          <w:p w14:paraId="2A608A11" w14:textId="77777777" w:rsidR="00B139FC" w:rsidRPr="00826778" w:rsidRDefault="00B139FC" w:rsidP="00B07C5B">
            <w:pPr>
              <w:jc w:val="both"/>
              <w:rPr>
                <w:rFonts w:cs="Times New Roman"/>
                <w:szCs w:val="20"/>
                <w:lang w:val="tr-TR"/>
              </w:rPr>
            </w:pPr>
            <w:r w:rsidRPr="00826778">
              <w:rPr>
                <w:rFonts w:cs="Times New Roman"/>
                <w:szCs w:val="20"/>
                <w:lang w:val="tr-TR"/>
              </w:rPr>
              <w:t>HR</w:t>
            </w:r>
          </w:p>
        </w:tc>
        <w:tc>
          <w:tcPr>
            <w:tcW w:w="2017" w:type="dxa"/>
            <w:tcBorders>
              <w:top w:val="single" w:sz="4" w:space="0" w:color="auto"/>
            </w:tcBorders>
            <w:vAlign w:val="center"/>
          </w:tcPr>
          <w:p w14:paraId="549D7B93" w14:textId="77777777" w:rsidR="00B139FC" w:rsidRPr="00826778" w:rsidRDefault="00B139FC" w:rsidP="00B07C5B">
            <w:pPr>
              <w:ind w:left="-104" w:right="35"/>
              <w:jc w:val="both"/>
              <w:rPr>
                <w:rFonts w:cs="Times New Roman"/>
                <w:lang w:val="tr-TR"/>
              </w:rPr>
            </w:pPr>
            <w:r w:rsidRPr="00826778">
              <w:rPr>
                <w:rFonts w:cs="Times New Roman"/>
                <w:lang w:val="tr-TR"/>
              </w:rPr>
              <w:t>73,08</w:t>
            </w:r>
            <w:r w:rsidRPr="00826778">
              <w:rPr>
                <w:rFonts w:cs="Times New Roman"/>
                <w:bCs/>
                <w:lang w:val="tr-TR"/>
              </w:rPr>
              <w:t>±14,98</w:t>
            </w:r>
          </w:p>
        </w:tc>
        <w:tc>
          <w:tcPr>
            <w:tcW w:w="2011" w:type="dxa"/>
            <w:tcBorders>
              <w:top w:val="single" w:sz="4" w:space="0" w:color="auto"/>
            </w:tcBorders>
            <w:vAlign w:val="center"/>
          </w:tcPr>
          <w:p w14:paraId="389AA898" w14:textId="77777777" w:rsidR="00B139FC" w:rsidRPr="00826778" w:rsidRDefault="00B139FC" w:rsidP="00B07C5B">
            <w:pPr>
              <w:ind w:left="-114" w:right="39"/>
              <w:jc w:val="both"/>
              <w:rPr>
                <w:rFonts w:cs="Times New Roman"/>
                <w:lang w:val="tr-TR"/>
              </w:rPr>
            </w:pPr>
            <w:r w:rsidRPr="00826778">
              <w:rPr>
                <w:rFonts w:cs="Times New Roman"/>
                <w:lang w:val="tr-TR"/>
              </w:rPr>
              <w:t>75,19</w:t>
            </w:r>
            <w:r w:rsidRPr="00826778">
              <w:rPr>
                <w:rFonts w:cs="Times New Roman"/>
                <w:bCs/>
                <w:lang w:val="tr-TR"/>
              </w:rPr>
              <w:t>±12,79</w:t>
            </w:r>
          </w:p>
        </w:tc>
        <w:tc>
          <w:tcPr>
            <w:tcW w:w="2008" w:type="dxa"/>
            <w:tcBorders>
              <w:top w:val="single" w:sz="4" w:space="0" w:color="auto"/>
            </w:tcBorders>
            <w:vAlign w:val="center"/>
          </w:tcPr>
          <w:p w14:paraId="2042A22B" w14:textId="77777777" w:rsidR="00B139FC" w:rsidRPr="00826778" w:rsidRDefault="00B139FC" w:rsidP="00B07C5B">
            <w:pPr>
              <w:ind w:left="-108" w:right="30"/>
              <w:jc w:val="both"/>
              <w:rPr>
                <w:rFonts w:cs="Times New Roman"/>
                <w:lang w:val="tr-TR"/>
              </w:rPr>
            </w:pPr>
            <w:r w:rsidRPr="00826778">
              <w:rPr>
                <w:rFonts w:cs="Times New Roman"/>
                <w:lang w:val="tr-TR"/>
              </w:rPr>
              <w:t>73,93</w:t>
            </w:r>
            <w:r w:rsidRPr="00826778">
              <w:rPr>
                <w:rFonts w:cs="Times New Roman"/>
                <w:bCs/>
                <w:lang w:val="tr-TR"/>
              </w:rPr>
              <w:t>±15,12</w:t>
            </w:r>
          </w:p>
        </w:tc>
        <w:tc>
          <w:tcPr>
            <w:tcW w:w="2008" w:type="dxa"/>
            <w:tcBorders>
              <w:top w:val="single" w:sz="4" w:space="0" w:color="auto"/>
            </w:tcBorders>
            <w:vAlign w:val="center"/>
          </w:tcPr>
          <w:p w14:paraId="37540205" w14:textId="77777777" w:rsidR="00B139FC" w:rsidRPr="00826778" w:rsidRDefault="00B139FC" w:rsidP="00B07C5B">
            <w:pPr>
              <w:ind w:left="-108" w:right="30"/>
              <w:jc w:val="both"/>
              <w:rPr>
                <w:rFonts w:cs="Times New Roman"/>
                <w:lang w:val="tr-TR"/>
              </w:rPr>
            </w:pPr>
            <w:r w:rsidRPr="00826778">
              <w:rPr>
                <w:rFonts w:cs="Times New Roman"/>
                <w:lang w:val="tr-TR"/>
              </w:rPr>
              <w:t>67,67</w:t>
            </w:r>
            <w:r w:rsidRPr="00826778">
              <w:rPr>
                <w:rFonts w:cs="Times New Roman"/>
                <w:bCs/>
                <w:lang w:val="tr-TR"/>
              </w:rPr>
              <w:t>±19,34</w:t>
            </w:r>
          </w:p>
        </w:tc>
      </w:tr>
      <w:tr w:rsidR="00B139FC" w:rsidRPr="00826778" w14:paraId="28FCFD3E" w14:textId="77777777" w:rsidTr="00621B48">
        <w:trPr>
          <w:trHeight w:val="357"/>
        </w:trPr>
        <w:tc>
          <w:tcPr>
            <w:tcW w:w="1132" w:type="dxa"/>
            <w:vMerge/>
            <w:tcBorders>
              <w:bottom w:val="double" w:sz="4" w:space="0" w:color="auto"/>
            </w:tcBorders>
            <w:vAlign w:val="center"/>
          </w:tcPr>
          <w:p w14:paraId="677E6E3D"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7857F6FE" w14:textId="77777777" w:rsidR="00B139FC" w:rsidRPr="00826778" w:rsidRDefault="00B139FC" w:rsidP="00B07C5B">
            <w:pPr>
              <w:ind w:left="-104" w:right="35"/>
              <w:jc w:val="both"/>
              <w:rPr>
                <w:rFonts w:cs="Times New Roman"/>
                <w:lang w:val="tr-TR"/>
              </w:rPr>
            </w:pPr>
            <w:r w:rsidRPr="00826778">
              <w:rPr>
                <w:rFonts w:cs="Times New Roman"/>
                <w:lang w:val="tr-TR"/>
              </w:rPr>
              <w:t>72,0 (49-117)</w:t>
            </w:r>
          </w:p>
        </w:tc>
        <w:tc>
          <w:tcPr>
            <w:tcW w:w="2011" w:type="dxa"/>
            <w:tcBorders>
              <w:bottom w:val="double" w:sz="4" w:space="0" w:color="auto"/>
            </w:tcBorders>
            <w:vAlign w:val="center"/>
          </w:tcPr>
          <w:p w14:paraId="61AB707F" w14:textId="77777777" w:rsidR="00B139FC" w:rsidRPr="00826778" w:rsidRDefault="00B139FC" w:rsidP="00B07C5B">
            <w:pPr>
              <w:ind w:left="-114" w:right="39"/>
              <w:jc w:val="both"/>
              <w:rPr>
                <w:rFonts w:cs="Times New Roman"/>
                <w:lang w:val="tr-TR"/>
              </w:rPr>
            </w:pPr>
            <w:r w:rsidRPr="00826778">
              <w:rPr>
                <w:rFonts w:cs="Times New Roman"/>
                <w:lang w:val="tr-TR"/>
              </w:rPr>
              <w:t>73,0 (52-98)</w:t>
            </w:r>
          </w:p>
        </w:tc>
        <w:tc>
          <w:tcPr>
            <w:tcW w:w="2008" w:type="dxa"/>
            <w:tcBorders>
              <w:bottom w:val="double" w:sz="4" w:space="0" w:color="auto"/>
            </w:tcBorders>
            <w:vAlign w:val="center"/>
          </w:tcPr>
          <w:p w14:paraId="0907ACA7" w14:textId="77777777" w:rsidR="00B139FC" w:rsidRPr="00826778" w:rsidRDefault="00B139FC" w:rsidP="00B07C5B">
            <w:pPr>
              <w:ind w:left="-108" w:right="30"/>
              <w:jc w:val="both"/>
              <w:rPr>
                <w:rFonts w:cs="Times New Roman"/>
                <w:lang w:val="tr-TR"/>
              </w:rPr>
            </w:pPr>
            <w:r w:rsidRPr="00826778">
              <w:rPr>
                <w:rFonts w:cs="Times New Roman"/>
                <w:lang w:val="tr-TR"/>
              </w:rPr>
              <w:t>73,0 (51-97)</w:t>
            </w:r>
          </w:p>
        </w:tc>
        <w:tc>
          <w:tcPr>
            <w:tcW w:w="2008" w:type="dxa"/>
            <w:tcBorders>
              <w:bottom w:val="double" w:sz="4" w:space="0" w:color="auto"/>
            </w:tcBorders>
            <w:vAlign w:val="center"/>
          </w:tcPr>
          <w:p w14:paraId="06774775" w14:textId="77777777" w:rsidR="00B139FC" w:rsidRPr="00826778" w:rsidRDefault="00B139FC" w:rsidP="00B07C5B">
            <w:pPr>
              <w:ind w:left="-108" w:right="30"/>
              <w:jc w:val="both"/>
              <w:rPr>
                <w:rFonts w:cs="Times New Roman"/>
                <w:lang w:val="tr-TR"/>
              </w:rPr>
            </w:pPr>
            <w:r w:rsidRPr="00826778">
              <w:rPr>
                <w:rFonts w:cs="Times New Roman"/>
                <w:lang w:val="tr-TR"/>
              </w:rPr>
              <w:t>62,0 (51-105)</w:t>
            </w:r>
          </w:p>
        </w:tc>
      </w:tr>
    </w:tbl>
    <w:p w14:paraId="54C8D2D4" w14:textId="77777777" w:rsidR="00B139FC" w:rsidRPr="00826778" w:rsidRDefault="00B139FC" w:rsidP="00B07C5B">
      <w:pPr>
        <w:spacing w:line="360" w:lineRule="auto"/>
        <w:ind w:firstLine="708"/>
        <w:jc w:val="both"/>
        <w:rPr>
          <w:rFonts w:cs="Times New Roman"/>
          <w:szCs w:val="24"/>
          <w:lang w:val="tr-TR"/>
        </w:rPr>
      </w:pPr>
    </w:p>
    <w:p w14:paraId="32743B08" w14:textId="51AC29B5"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ortalama 6,67±5,08 dakika da hipotansiyon gelişmiş, 2.hipotansiyon oluştuğunda ortalama 11,19±4,45dakika da hipotansiyon gelişmiş, 3.hipotansiyon oluştuğunda ortalama 14,00±3,70 dakika da hipotansiyon gelişmiş, 4.hipotansiyon oluştuğunda ortalama 18,83±2,99 dakikada hipotansiyon geliştiği belirlenmiştir (Tablo 12).</w:t>
      </w:r>
    </w:p>
    <w:p w14:paraId="30097813" w14:textId="310CB47A" w:rsidR="00B139FC" w:rsidRPr="00826778" w:rsidRDefault="00B139FC" w:rsidP="00B07C5B">
      <w:pPr>
        <w:spacing w:after="0"/>
        <w:jc w:val="both"/>
        <w:rPr>
          <w:rFonts w:cs="Times New Roman"/>
          <w:iCs/>
          <w:color w:val="000000"/>
          <w:szCs w:val="24"/>
          <w:lang w:val="tr-TR"/>
        </w:rPr>
      </w:pPr>
      <w:r w:rsidRPr="00826778">
        <w:rPr>
          <w:rFonts w:cs="Times New Roman"/>
          <w:szCs w:val="24"/>
          <w:lang w:val="tr-TR"/>
        </w:rPr>
        <w:t>Tablo 12.</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 xml:space="preserve">Atak Sayısına Göre </w:t>
      </w:r>
      <w:r w:rsidRPr="00826778">
        <w:rPr>
          <w:rFonts w:cs="Times New Roman"/>
          <w:szCs w:val="24"/>
          <w:lang w:val="tr-TR"/>
        </w:rPr>
        <w:t xml:space="preserve">Hipotansiyon </w:t>
      </w:r>
      <w:r w:rsidR="003D2C8D">
        <w:rPr>
          <w:rFonts w:cs="Times New Roman"/>
          <w:szCs w:val="24"/>
          <w:lang w:val="tr-TR"/>
        </w:rPr>
        <w:t>Gelişme Zamanı</w:t>
      </w:r>
      <w:r w:rsidRPr="00826778">
        <w:rPr>
          <w:rFonts w:cs="Times New Roman"/>
          <w:szCs w:val="24"/>
          <w:lang w:val="tr-TR"/>
        </w:rPr>
        <w:t xml:space="preserve"> </w:t>
      </w:r>
      <w:r w:rsidRPr="00826778">
        <w:rPr>
          <w:rFonts w:cs="Times New Roman"/>
          <w:iCs/>
          <w:color w:val="000000"/>
          <w:szCs w:val="24"/>
          <w:lang w:val="tr-TR"/>
        </w:rPr>
        <w:t>Dağılımı</w:t>
      </w:r>
    </w:p>
    <w:p w14:paraId="5A648F10" w14:textId="77777777" w:rsidR="00B139FC" w:rsidRPr="00826778" w:rsidRDefault="00B139FC" w:rsidP="00B07C5B">
      <w:pPr>
        <w:spacing w:after="0"/>
        <w:jc w:val="both"/>
        <w:rPr>
          <w:rFonts w:cs="Times New Roman"/>
          <w:iCs/>
          <w:color w:val="000000"/>
          <w:szCs w:val="24"/>
          <w:lang w:val="tr-TR"/>
        </w:rPr>
      </w:pP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77DBC4D2" w14:textId="77777777" w:rsidTr="00621B48">
        <w:trPr>
          <w:trHeight w:val="357"/>
        </w:trPr>
        <w:tc>
          <w:tcPr>
            <w:tcW w:w="1132" w:type="dxa"/>
            <w:vMerge w:val="restart"/>
            <w:tcBorders>
              <w:top w:val="double" w:sz="4" w:space="0" w:color="auto"/>
            </w:tcBorders>
          </w:tcPr>
          <w:p w14:paraId="7BBAC9CD"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7DCACBE" w14:textId="66AA4377"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20523722" w14:textId="77777777" w:rsidTr="00621B48">
        <w:trPr>
          <w:trHeight w:val="357"/>
        </w:trPr>
        <w:tc>
          <w:tcPr>
            <w:tcW w:w="1132" w:type="dxa"/>
            <w:vMerge/>
          </w:tcPr>
          <w:p w14:paraId="451A974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282AB40C"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0949F2C0"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74F260AD"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1173BE24"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DACB311" w14:textId="77777777" w:rsidTr="00621B48">
        <w:trPr>
          <w:trHeight w:val="357"/>
        </w:trPr>
        <w:tc>
          <w:tcPr>
            <w:tcW w:w="1132" w:type="dxa"/>
            <w:vMerge/>
            <w:tcBorders>
              <w:bottom w:val="single" w:sz="4" w:space="0" w:color="auto"/>
            </w:tcBorders>
          </w:tcPr>
          <w:p w14:paraId="0D19D4D8"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3070C8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07786E2" w14:textId="77777777" w:rsidR="00B139FC" w:rsidRPr="00826778" w:rsidRDefault="00B139FC" w:rsidP="00B07C5B">
            <w:pPr>
              <w:jc w:val="both"/>
              <w:rPr>
                <w:rFonts w:cs="Times New Roman"/>
                <w:b/>
                <w:lang w:val="tr-TR"/>
              </w:rPr>
            </w:pPr>
            <w:r w:rsidRPr="00826778">
              <w:rPr>
                <w:rFonts w:cs="Times New Roman"/>
                <w:b/>
                <w:lang w:val="tr-TR"/>
              </w:rPr>
              <w:t>Medyan</w:t>
            </w:r>
          </w:p>
          <w:p w14:paraId="747E53A8"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2D5C3FC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70796ED" w14:textId="77777777" w:rsidR="00B139FC" w:rsidRPr="00826778" w:rsidRDefault="00B139FC" w:rsidP="00B07C5B">
            <w:pPr>
              <w:jc w:val="both"/>
              <w:rPr>
                <w:rFonts w:cs="Times New Roman"/>
                <w:b/>
                <w:lang w:val="tr-TR"/>
              </w:rPr>
            </w:pPr>
            <w:r w:rsidRPr="00826778">
              <w:rPr>
                <w:rFonts w:cs="Times New Roman"/>
                <w:b/>
                <w:lang w:val="tr-TR"/>
              </w:rPr>
              <w:t>Medyan</w:t>
            </w:r>
          </w:p>
          <w:p w14:paraId="0935CF9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70690D3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92C2C5B" w14:textId="77777777" w:rsidR="00B139FC" w:rsidRPr="00826778" w:rsidRDefault="00B139FC" w:rsidP="00B07C5B">
            <w:pPr>
              <w:jc w:val="both"/>
              <w:rPr>
                <w:rFonts w:cs="Times New Roman"/>
                <w:b/>
                <w:lang w:val="tr-TR"/>
              </w:rPr>
            </w:pPr>
            <w:r w:rsidRPr="00826778">
              <w:rPr>
                <w:rFonts w:cs="Times New Roman"/>
                <w:b/>
                <w:lang w:val="tr-TR"/>
              </w:rPr>
              <w:t>Medyan</w:t>
            </w:r>
          </w:p>
          <w:p w14:paraId="7EAE55D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011F9DC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4F3B2C8" w14:textId="77777777" w:rsidR="00B139FC" w:rsidRPr="00826778" w:rsidRDefault="00B139FC" w:rsidP="00B07C5B">
            <w:pPr>
              <w:jc w:val="both"/>
              <w:rPr>
                <w:rFonts w:cs="Times New Roman"/>
                <w:b/>
                <w:lang w:val="tr-TR"/>
              </w:rPr>
            </w:pPr>
            <w:r w:rsidRPr="00826778">
              <w:rPr>
                <w:rFonts w:cs="Times New Roman"/>
                <w:b/>
                <w:lang w:val="tr-TR"/>
              </w:rPr>
              <w:t>Medyan</w:t>
            </w:r>
          </w:p>
          <w:p w14:paraId="041E68F2"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555CF68" w14:textId="77777777" w:rsidTr="00621B48">
        <w:trPr>
          <w:trHeight w:val="357"/>
        </w:trPr>
        <w:tc>
          <w:tcPr>
            <w:tcW w:w="1132" w:type="dxa"/>
            <w:vMerge w:val="restart"/>
            <w:tcBorders>
              <w:top w:val="single" w:sz="4" w:space="0" w:color="auto"/>
            </w:tcBorders>
            <w:vAlign w:val="center"/>
          </w:tcPr>
          <w:p w14:paraId="055E5647"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Kaçıncı Dakikada </w:t>
            </w:r>
          </w:p>
        </w:tc>
        <w:tc>
          <w:tcPr>
            <w:tcW w:w="2017" w:type="dxa"/>
            <w:tcBorders>
              <w:top w:val="single" w:sz="4" w:space="0" w:color="auto"/>
            </w:tcBorders>
            <w:vAlign w:val="center"/>
          </w:tcPr>
          <w:p w14:paraId="0F209B61" w14:textId="77777777" w:rsidR="00B139FC" w:rsidRPr="00826778" w:rsidRDefault="00B139FC" w:rsidP="00B07C5B">
            <w:pPr>
              <w:ind w:left="-104" w:right="35"/>
              <w:jc w:val="both"/>
              <w:rPr>
                <w:rFonts w:cs="Times New Roman"/>
                <w:lang w:val="tr-TR"/>
              </w:rPr>
            </w:pPr>
            <w:r w:rsidRPr="00826778">
              <w:rPr>
                <w:rFonts w:cs="Times New Roman"/>
                <w:lang w:val="tr-TR"/>
              </w:rPr>
              <w:t>6,67±5,08</w:t>
            </w:r>
          </w:p>
        </w:tc>
        <w:tc>
          <w:tcPr>
            <w:tcW w:w="2011" w:type="dxa"/>
            <w:tcBorders>
              <w:top w:val="single" w:sz="4" w:space="0" w:color="auto"/>
            </w:tcBorders>
            <w:vAlign w:val="center"/>
          </w:tcPr>
          <w:p w14:paraId="70F58F32" w14:textId="77777777" w:rsidR="00B139FC" w:rsidRPr="00826778" w:rsidRDefault="00B139FC" w:rsidP="00B07C5B">
            <w:pPr>
              <w:ind w:left="-114" w:right="39"/>
              <w:jc w:val="both"/>
              <w:rPr>
                <w:rFonts w:cs="Times New Roman"/>
                <w:lang w:val="tr-TR"/>
              </w:rPr>
            </w:pPr>
            <w:r w:rsidRPr="00826778">
              <w:rPr>
                <w:rFonts w:cs="Times New Roman"/>
                <w:lang w:val="tr-TR"/>
              </w:rPr>
              <w:t>11,19±4,45</w:t>
            </w:r>
          </w:p>
        </w:tc>
        <w:tc>
          <w:tcPr>
            <w:tcW w:w="2008" w:type="dxa"/>
            <w:tcBorders>
              <w:top w:val="single" w:sz="4" w:space="0" w:color="auto"/>
            </w:tcBorders>
            <w:vAlign w:val="center"/>
          </w:tcPr>
          <w:p w14:paraId="17836724" w14:textId="77777777" w:rsidR="00B139FC" w:rsidRPr="00826778" w:rsidRDefault="00B139FC" w:rsidP="00B07C5B">
            <w:pPr>
              <w:ind w:left="-108" w:right="30"/>
              <w:jc w:val="both"/>
              <w:rPr>
                <w:rFonts w:cs="Times New Roman"/>
                <w:lang w:val="tr-TR"/>
              </w:rPr>
            </w:pPr>
            <w:r w:rsidRPr="00826778">
              <w:rPr>
                <w:rFonts w:cs="Times New Roman"/>
                <w:lang w:val="tr-TR"/>
              </w:rPr>
              <w:t>14,00±3,70</w:t>
            </w:r>
          </w:p>
        </w:tc>
        <w:tc>
          <w:tcPr>
            <w:tcW w:w="2008" w:type="dxa"/>
            <w:tcBorders>
              <w:top w:val="single" w:sz="4" w:space="0" w:color="auto"/>
            </w:tcBorders>
            <w:vAlign w:val="center"/>
          </w:tcPr>
          <w:p w14:paraId="27189696" w14:textId="77777777" w:rsidR="00B139FC" w:rsidRPr="00826778" w:rsidRDefault="00B139FC" w:rsidP="00B07C5B">
            <w:pPr>
              <w:ind w:left="-108" w:right="30"/>
              <w:jc w:val="both"/>
              <w:rPr>
                <w:rFonts w:cs="Times New Roman"/>
                <w:lang w:val="tr-TR"/>
              </w:rPr>
            </w:pPr>
            <w:r w:rsidRPr="00826778">
              <w:rPr>
                <w:rFonts w:cs="Times New Roman"/>
                <w:lang w:val="tr-TR"/>
              </w:rPr>
              <w:t>18,83±2,99</w:t>
            </w:r>
          </w:p>
        </w:tc>
      </w:tr>
      <w:tr w:rsidR="00B139FC" w:rsidRPr="00826778" w14:paraId="28068419" w14:textId="77777777" w:rsidTr="00621B48">
        <w:trPr>
          <w:trHeight w:val="357"/>
        </w:trPr>
        <w:tc>
          <w:tcPr>
            <w:tcW w:w="1132" w:type="dxa"/>
            <w:vMerge/>
            <w:tcBorders>
              <w:bottom w:val="double" w:sz="4" w:space="0" w:color="auto"/>
            </w:tcBorders>
            <w:vAlign w:val="center"/>
          </w:tcPr>
          <w:p w14:paraId="7802BD97"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1C3050F4" w14:textId="77777777" w:rsidR="00B139FC" w:rsidRPr="00826778" w:rsidRDefault="00B139FC" w:rsidP="00B07C5B">
            <w:pPr>
              <w:ind w:left="-104" w:right="35"/>
              <w:jc w:val="both"/>
              <w:rPr>
                <w:rFonts w:cs="Times New Roman"/>
                <w:lang w:val="tr-TR"/>
              </w:rPr>
            </w:pPr>
            <w:r w:rsidRPr="00826778">
              <w:rPr>
                <w:rFonts w:cs="Times New Roman"/>
                <w:lang w:val="tr-TR"/>
              </w:rPr>
              <w:t>5,0 (1-20)</w:t>
            </w:r>
          </w:p>
        </w:tc>
        <w:tc>
          <w:tcPr>
            <w:tcW w:w="2011" w:type="dxa"/>
            <w:tcBorders>
              <w:bottom w:val="double" w:sz="4" w:space="0" w:color="auto"/>
            </w:tcBorders>
            <w:vAlign w:val="center"/>
          </w:tcPr>
          <w:p w14:paraId="049E674D" w14:textId="77777777" w:rsidR="00B139FC" w:rsidRPr="00826778" w:rsidRDefault="00B139FC" w:rsidP="00B07C5B">
            <w:pPr>
              <w:ind w:left="-114" w:right="39"/>
              <w:jc w:val="both"/>
              <w:rPr>
                <w:rFonts w:cs="Times New Roman"/>
                <w:lang w:val="tr-TR"/>
              </w:rPr>
            </w:pPr>
            <w:r w:rsidRPr="00826778">
              <w:rPr>
                <w:rFonts w:cs="Times New Roman"/>
                <w:lang w:val="tr-TR"/>
              </w:rPr>
              <w:t>10,0 (3-20)</w:t>
            </w:r>
          </w:p>
        </w:tc>
        <w:tc>
          <w:tcPr>
            <w:tcW w:w="2008" w:type="dxa"/>
            <w:tcBorders>
              <w:bottom w:val="double" w:sz="4" w:space="0" w:color="auto"/>
            </w:tcBorders>
            <w:vAlign w:val="center"/>
          </w:tcPr>
          <w:p w14:paraId="4BEDB376" w14:textId="77777777" w:rsidR="00B139FC" w:rsidRPr="00826778" w:rsidRDefault="00B139FC" w:rsidP="00B07C5B">
            <w:pPr>
              <w:ind w:left="-108" w:right="30"/>
              <w:jc w:val="both"/>
              <w:rPr>
                <w:rFonts w:cs="Times New Roman"/>
                <w:lang w:val="tr-TR"/>
              </w:rPr>
            </w:pPr>
            <w:r w:rsidRPr="00826778">
              <w:rPr>
                <w:rFonts w:cs="Times New Roman"/>
                <w:lang w:val="tr-TR"/>
              </w:rPr>
              <w:t>13,5 (8-23)</w:t>
            </w:r>
          </w:p>
        </w:tc>
        <w:tc>
          <w:tcPr>
            <w:tcW w:w="2008" w:type="dxa"/>
            <w:tcBorders>
              <w:bottom w:val="double" w:sz="4" w:space="0" w:color="auto"/>
            </w:tcBorders>
            <w:vAlign w:val="center"/>
          </w:tcPr>
          <w:p w14:paraId="790AA26F" w14:textId="77777777" w:rsidR="00B139FC" w:rsidRPr="00826778" w:rsidRDefault="00B139FC" w:rsidP="00B07C5B">
            <w:pPr>
              <w:ind w:left="-108" w:right="30"/>
              <w:jc w:val="both"/>
              <w:rPr>
                <w:rFonts w:cs="Times New Roman"/>
                <w:lang w:val="tr-TR"/>
              </w:rPr>
            </w:pPr>
            <w:r w:rsidRPr="00826778">
              <w:rPr>
                <w:rFonts w:cs="Times New Roman"/>
                <w:lang w:val="tr-TR"/>
              </w:rPr>
              <w:t>18,5 (16-24)</w:t>
            </w:r>
          </w:p>
        </w:tc>
      </w:tr>
    </w:tbl>
    <w:p w14:paraId="7B39FED1" w14:textId="77777777" w:rsidR="00B139FC" w:rsidRPr="00826778" w:rsidRDefault="00B139FC" w:rsidP="00B07C5B">
      <w:pPr>
        <w:spacing w:line="360" w:lineRule="auto"/>
        <w:ind w:firstLine="708"/>
        <w:jc w:val="both"/>
        <w:rPr>
          <w:rFonts w:cs="Times New Roman"/>
          <w:szCs w:val="24"/>
          <w:lang w:val="tr-TR"/>
        </w:rPr>
      </w:pPr>
    </w:p>
    <w:p w14:paraId="3028E645" w14:textId="799F9C3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OAB ortalama %41,29±8,89 düşmüş, 2.hipotansiyon oluştuğunda OAB ortalama %40,08±10,04 düşmüş, 3.hipotansiyon oluştuğunda OAB ortalama %40,21±7,49 düşmüş, 4.hipotansiyon oluştuğunda ortalama OAB ortalama %44,05±9,01 düşmüştür (Tablo 13).</w:t>
      </w:r>
    </w:p>
    <w:p w14:paraId="2C169FE3" w14:textId="49A3D66D" w:rsidR="00B139FC" w:rsidRPr="00826778" w:rsidRDefault="00B139FC" w:rsidP="00B07C5B">
      <w:pPr>
        <w:spacing w:after="0"/>
        <w:jc w:val="both"/>
        <w:rPr>
          <w:rFonts w:cs="Times New Roman"/>
          <w:lang w:val="tr-TR"/>
        </w:rPr>
      </w:pPr>
      <w:r w:rsidRPr="00826778">
        <w:rPr>
          <w:rFonts w:cs="Times New Roman"/>
          <w:szCs w:val="24"/>
          <w:lang w:val="tr-TR"/>
        </w:rPr>
        <w:t>Tablo 13.</w:t>
      </w:r>
      <w:r w:rsidRPr="00826778">
        <w:rPr>
          <w:rFonts w:cs="Times New Roman"/>
          <w:iCs/>
          <w:color w:val="000000"/>
          <w:szCs w:val="24"/>
          <w:lang w:val="tr-TR"/>
        </w:rPr>
        <w:t xml:space="preserve"> </w:t>
      </w:r>
      <w:r w:rsidRPr="00826778">
        <w:rPr>
          <w:rFonts w:cs="Times New Roman"/>
          <w:szCs w:val="24"/>
          <w:lang w:val="tr-TR"/>
        </w:rPr>
        <w:t xml:space="preserve">Hipotansiyon </w:t>
      </w:r>
      <w:r w:rsidR="003D2C8D">
        <w:rPr>
          <w:rFonts w:cs="Times New Roman"/>
          <w:szCs w:val="24"/>
          <w:lang w:val="tr-TR"/>
        </w:rPr>
        <w:t>Gelişen Hastalarda</w:t>
      </w:r>
      <w:r w:rsidRPr="00826778">
        <w:rPr>
          <w:rFonts w:cs="Times New Roman"/>
          <w:szCs w:val="24"/>
          <w:lang w:val="tr-TR"/>
        </w:rPr>
        <w:t xml:space="preserve"> Hipotansif </w:t>
      </w:r>
      <w:proofErr w:type="spellStart"/>
      <w:r w:rsidR="003D2C8D">
        <w:rPr>
          <w:rFonts w:cs="Times New Roman"/>
          <w:szCs w:val="24"/>
          <w:lang w:val="tr-TR"/>
        </w:rPr>
        <w:t>Ataka</w:t>
      </w:r>
      <w:proofErr w:type="spellEnd"/>
      <w:r w:rsidR="003D2C8D">
        <w:rPr>
          <w:rFonts w:cs="Times New Roman"/>
          <w:szCs w:val="24"/>
          <w:lang w:val="tr-TR"/>
        </w:rPr>
        <w:t xml:space="preserve"> Sayısına Göre </w:t>
      </w:r>
      <w:r w:rsidRPr="00826778">
        <w:rPr>
          <w:rFonts w:cs="Times New Roman"/>
          <w:szCs w:val="24"/>
          <w:lang w:val="tr-TR"/>
        </w:rPr>
        <w:t xml:space="preserve">Başlangıca Göre OAB Düşme Değeri </w:t>
      </w:r>
      <w:r w:rsidRPr="00826778">
        <w:rPr>
          <w:rFonts w:cs="Times New Roman"/>
          <w:iCs/>
          <w:color w:val="000000"/>
          <w:szCs w:val="24"/>
          <w:lang w:val="tr-TR"/>
        </w:rPr>
        <w:t>Dağılımı</w:t>
      </w: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79E6495A" w14:textId="77777777" w:rsidTr="00621B48">
        <w:trPr>
          <w:trHeight w:val="357"/>
        </w:trPr>
        <w:tc>
          <w:tcPr>
            <w:tcW w:w="1276" w:type="dxa"/>
            <w:vMerge w:val="restart"/>
            <w:tcBorders>
              <w:top w:val="double" w:sz="4" w:space="0" w:color="auto"/>
            </w:tcBorders>
          </w:tcPr>
          <w:p w14:paraId="66844ED4" w14:textId="2448DC80"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7CD10629" w14:textId="50496ADB"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1D4FFBE3" w14:textId="77777777" w:rsidTr="00621B48">
        <w:trPr>
          <w:trHeight w:val="357"/>
        </w:trPr>
        <w:tc>
          <w:tcPr>
            <w:tcW w:w="1276" w:type="dxa"/>
            <w:vMerge/>
          </w:tcPr>
          <w:p w14:paraId="129908A5"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13ED5AAA"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BBF27E"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2C5291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69A6CE1"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9CCC79A" w14:textId="77777777" w:rsidTr="00621B48">
        <w:trPr>
          <w:trHeight w:val="357"/>
        </w:trPr>
        <w:tc>
          <w:tcPr>
            <w:tcW w:w="1276" w:type="dxa"/>
            <w:vMerge/>
            <w:tcBorders>
              <w:bottom w:val="single" w:sz="4" w:space="0" w:color="auto"/>
            </w:tcBorders>
          </w:tcPr>
          <w:p w14:paraId="207EE897"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FADBA6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D3E6B2" w14:textId="77777777" w:rsidR="00B139FC" w:rsidRPr="00826778" w:rsidRDefault="00B139FC" w:rsidP="00B07C5B">
            <w:pPr>
              <w:jc w:val="both"/>
              <w:rPr>
                <w:rFonts w:cs="Times New Roman"/>
                <w:b/>
                <w:lang w:val="tr-TR"/>
              </w:rPr>
            </w:pPr>
            <w:r w:rsidRPr="00826778">
              <w:rPr>
                <w:rFonts w:cs="Times New Roman"/>
                <w:b/>
                <w:lang w:val="tr-TR"/>
              </w:rPr>
              <w:t>Medyan</w:t>
            </w:r>
          </w:p>
          <w:p w14:paraId="0A45EAC6"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74C529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087E10" w14:textId="77777777" w:rsidR="00B139FC" w:rsidRPr="00826778" w:rsidRDefault="00B139FC" w:rsidP="00B07C5B">
            <w:pPr>
              <w:jc w:val="both"/>
              <w:rPr>
                <w:rFonts w:cs="Times New Roman"/>
                <w:b/>
                <w:lang w:val="tr-TR"/>
              </w:rPr>
            </w:pPr>
            <w:r w:rsidRPr="00826778">
              <w:rPr>
                <w:rFonts w:cs="Times New Roman"/>
                <w:b/>
                <w:lang w:val="tr-TR"/>
              </w:rPr>
              <w:t>Medyan</w:t>
            </w:r>
          </w:p>
          <w:p w14:paraId="0ED8E92F"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32765A7C"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17A198C" w14:textId="77777777" w:rsidR="00B139FC" w:rsidRPr="00826778" w:rsidRDefault="00B139FC" w:rsidP="00B07C5B">
            <w:pPr>
              <w:jc w:val="both"/>
              <w:rPr>
                <w:rFonts w:cs="Times New Roman"/>
                <w:b/>
                <w:lang w:val="tr-TR"/>
              </w:rPr>
            </w:pPr>
            <w:r w:rsidRPr="00826778">
              <w:rPr>
                <w:rFonts w:cs="Times New Roman"/>
                <w:b/>
                <w:lang w:val="tr-TR"/>
              </w:rPr>
              <w:t>Medyan</w:t>
            </w:r>
          </w:p>
          <w:p w14:paraId="4432C2D0"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A686CD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3238FA0" w14:textId="77777777" w:rsidR="00B139FC" w:rsidRPr="00826778" w:rsidRDefault="00B139FC" w:rsidP="00B07C5B">
            <w:pPr>
              <w:jc w:val="both"/>
              <w:rPr>
                <w:rFonts w:cs="Times New Roman"/>
                <w:b/>
                <w:lang w:val="tr-TR"/>
              </w:rPr>
            </w:pPr>
            <w:r w:rsidRPr="00826778">
              <w:rPr>
                <w:rFonts w:cs="Times New Roman"/>
                <w:b/>
                <w:lang w:val="tr-TR"/>
              </w:rPr>
              <w:t>Medyan</w:t>
            </w:r>
          </w:p>
          <w:p w14:paraId="4649D713"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70DF322" w14:textId="77777777" w:rsidTr="00621B48">
        <w:trPr>
          <w:trHeight w:val="357"/>
        </w:trPr>
        <w:tc>
          <w:tcPr>
            <w:tcW w:w="1276" w:type="dxa"/>
            <w:vMerge w:val="restart"/>
            <w:tcBorders>
              <w:top w:val="single" w:sz="4" w:space="0" w:color="auto"/>
            </w:tcBorders>
            <w:vAlign w:val="center"/>
          </w:tcPr>
          <w:p w14:paraId="60120E4C"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OAB Düşme (%) </w:t>
            </w:r>
          </w:p>
        </w:tc>
        <w:tc>
          <w:tcPr>
            <w:tcW w:w="2017" w:type="dxa"/>
            <w:tcBorders>
              <w:top w:val="single" w:sz="4" w:space="0" w:color="auto"/>
            </w:tcBorders>
            <w:vAlign w:val="center"/>
          </w:tcPr>
          <w:p w14:paraId="2FBB7205" w14:textId="77777777" w:rsidR="00B139FC" w:rsidRPr="00826778" w:rsidRDefault="00B139FC" w:rsidP="00B07C5B">
            <w:pPr>
              <w:ind w:left="-104" w:right="35"/>
              <w:jc w:val="both"/>
              <w:rPr>
                <w:rFonts w:cs="Times New Roman"/>
                <w:lang w:val="tr-TR"/>
              </w:rPr>
            </w:pPr>
            <w:r w:rsidRPr="00826778">
              <w:rPr>
                <w:rFonts w:cs="Times New Roman"/>
                <w:lang w:val="tr-TR"/>
              </w:rPr>
              <w:t>41,29±8,89</w:t>
            </w:r>
          </w:p>
        </w:tc>
        <w:tc>
          <w:tcPr>
            <w:tcW w:w="2011" w:type="dxa"/>
            <w:tcBorders>
              <w:top w:val="single" w:sz="4" w:space="0" w:color="auto"/>
            </w:tcBorders>
            <w:vAlign w:val="center"/>
          </w:tcPr>
          <w:p w14:paraId="4511FFAF" w14:textId="77777777" w:rsidR="00B139FC" w:rsidRPr="00826778" w:rsidRDefault="00B139FC" w:rsidP="00B07C5B">
            <w:pPr>
              <w:ind w:left="-114" w:right="39"/>
              <w:jc w:val="both"/>
              <w:rPr>
                <w:rFonts w:cs="Times New Roman"/>
                <w:lang w:val="tr-TR"/>
              </w:rPr>
            </w:pPr>
            <w:r w:rsidRPr="00826778">
              <w:rPr>
                <w:rFonts w:cs="Times New Roman"/>
                <w:lang w:val="tr-TR"/>
              </w:rPr>
              <w:t>40,08±10,04</w:t>
            </w:r>
          </w:p>
        </w:tc>
        <w:tc>
          <w:tcPr>
            <w:tcW w:w="2008" w:type="dxa"/>
            <w:tcBorders>
              <w:top w:val="single" w:sz="4" w:space="0" w:color="auto"/>
            </w:tcBorders>
            <w:vAlign w:val="center"/>
          </w:tcPr>
          <w:p w14:paraId="5E8ABC8E" w14:textId="77777777" w:rsidR="00B139FC" w:rsidRPr="00826778" w:rsidRDefault="00B139FC" w:rsidP="00B07C5B">
            <w:pPr>
              <w:ind w:left="-108" w:right="30"/>
              <w:jc w:val="both"/>
              <w:rPr>
                <w:rFonts w:cs="Times New Roman"/>
                <w:lang w:val="tr-TR"/>
              </w:rPr>
            </w:pPr>
            <w:r w:rsidRPr="00826778">
              <w:rPr>
                <w:rFonts w:cs="Times New Roman"/>
                <w:lang w:val="tr-TR"/>
              </w:rPr>
              <w:t>40,21±7,49</w:t>
            </w:r>
          </w:p>
        </w:tc>
        <w:tc>
          <w:tcPr>
            <w:tcW w:w="2008" w:type="dxa"/>
            <w:tcBorders>
              <w:top w:val="single" w:sz="4" w:space="0" w:color="auto"/>
            </w:tcBorders>
            <w:vAlign w:val="center"/>
          </w:tcPr>
          <w:p w14:paraId="0B708794" w14:textId="77777777" w:rsidR="00B139FC" w:rsidRPr="00826778" w:rsidRDefault="00B139FC" w:rsidP="00B07C5B">
            <w:pPr>
              <w:ind w:left="-108" w:right="30"/>
              <w:jc w:val="both"/>
              <w:rPr>
                <w:rFonts w:cs="Times New Roman"/>
                <w:lang w:val="tr-TR"/>
              </w:rPr>
            </w:pPr>
            <w:r w:rsidRPr="00826778">
              <w:rPr>
                <w:rFonts w:cs="Times New Roman"/>
                <w:lang w:val="tr-TR"/>
              </w:rPr>
              <w:t>44,05±9,01</w:t>
            </w:r>
          </w:p>
        </w:tc>
      </w:tr>
      <w:tr w:rsidR="00B139FC" w:rsidRPr="00826778" w14:paraId="0C5A8774" w14:textId="77777777" w:rsidTr="00621B48">
        <w:trPr>
          <w:trHeight w:val="357"/>
        </w:trPr>
        <w:tc>
          <w:tcPr>
            <w:tcW w:w="1276" w:type="dxa"/>
            <w:vMerge/>
            <w:tcBorders>
              <w:bottom w:val="double" w:sz="4" w:space="0" w:color="auto"/>
            </w:tcBorders>
            <w:vAlign w:val="center"/>
          </w:tcPr>
          <w:p w14:paraId="6D354C4B"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30BCDDA5" w14:textId="77777777" w:rsidR="00B139FC" w:rsidRPr="00826778" w:rsidRDefault="00B139FC" w:rsidP="00B07C5B">
            <w:pPr>
              <w:ind w:left="-104" w:right="35"/>
              <w:jc w:val="both"/>
              <w:rPr>
                <w:rFonts w:cs="Times New Roman"/>
                <w:lang w:val="tr-TR"/>
              </w:rPr>
            </w:pPr>
            <w:r w:rsidRPr="00826778">
              <w:rPr>
                <w:rFonts w:cs="Times New Roman"/>
                <w:lang w:val="tr-TR"/>
              </w:rPr>
              <w:t>41,9 (18,9-59,3)</w:t>
            </w:r>
          </w:p>
        </w:tc>
        <w:tc>
          <w:tcPr>
            <w:tcW w:w="2011" w:type="dxa"/>
            <w:tcBorders>
              <w:bottom w:val="double" w:sz="4" w:space="0" w:color="auto"/>
            </w:tcBorders>
            <w:vAlign w:val="center"/>
          </w:tcPr>
          <w:p w14:paraId="588FDB48" w14:textId="77777777" w:rsidR="00B139FC" w:rsidRPr="00826778" w:rsidRDefault="00B139FC" w:rsidP="00B07C5B">
            <w:pPr>
              <w:ind w:left="-114" w:right="39"/>
              <w:jc w:val="both"/>
              <w:rPr>
                <w:rFonts w:cs="Times New Roman"/>
                <w:lang w:val="tr-TR"/>
              </w:rPr>
            </w:pPr>
            <w:r w:rsidRPr="00826778">
              <w:rPr>
                <w:rFonts w:cs="Times New Roman"/>
                <w:lang w:val="tr-TR"/>
              </w:rPr>
              <w:t>40,7 (16,2-55,3)</w:t>
            </w:r>
          </w:p>
        </w:tc>
        <w:tc>
          <w:tcPr>
            <w:tcW w:w="2008" w:type="dxa"/>
            <w:tcBorders>
              <w:bottom w:val="double" w:sz="4" w:space="0" w:color="auto"/>
            </w:tcBorders>
            <w:vAlign w:val="center"/>
          </w:tcPr>
          <w:p w14:paraId="21DC38EB" w14:textId="77777777" w:rsidR="00B139FC" w:rsidRPr="00826778" w:rsidRDefault="00B139FC" w:rsidP="00B07C5B">
            <w:pPr>
              <w:ind w:left="-108" w:right="30"/>
              <w:jc w:val="both"/>
              <w:rPr>
                <w:rFonts w:cs="Times New Roman"/>
                <w:lang w:val="tr-TR"/>
              </w:rPr>
            </w:pPr>
            <w:r w:rsidRPr="00826778">
              <w:rPr>
                <w:rFonts w:cs="Times New Roman"/>
                <w:lang w:val="tr-TR"/>
              </w:rPr>
              <w:t>38,3 (31,0-54,5)</w:t>
            </w:r>
          </w:p>
        </w:tc>
        <w:tc>
          <w:tcPr>
            <w:tcW w:w="2008" w:type="dxa"/>
            <w:tcBorders>
              <w:bottom w:val="double" w:sz="4" w:space="0" w:color="auto"/>
            </w:tcBorders>
            <w:vAlign w:val="center"/>
          </w:tcPr>
          <w:p w14:paraId="18804818" w14:textId="77777777" w:rsidR="00B139FC" w:rsidRPr="00826778" w:rsidRDefault="00B139FC" w:rsidP="00B07C5B">
            <w:pPr>
              <w:ind w:left="-108" w:right="30"/>
              <w:jc w:val="both"/>
              <w:rPr>
                <w:rFonts w:cs="Times New Roman"/>
                <w:lang w:val="tr-TR"/>
              </w:rPr>
            </w:pPr>
            <w:r w:rsidRPr="00826778">
              <w:rPr>
                <w:rFonts w:cs="Times New Roman"/>
                <w:lang w:val="tr-TR"/>
              </w:rPr>
              <w:t>45,5 (33,3-53,7)</w:t>
            </w:r>
          </w:p>
        </w:tc>
      </w:tr>
    </w:tbl>
    <w:p w14:paraId="198AC52B" w14:textId="77777777" w:rsidR="00B139FC" w:rsidRPr="00826778" w:rsidRDefault="00B139FC" w:rsidP="00B07C5B">
      <w:pPr>
        <w:spacing w:after="0"/>
        <w:jc w:val="both"/>
        <w:rPr>
          <w:rFonts w:cs="Times New Roman"/>
          <w:lang w:val="tr-TR"/>
        </w:rPr>
      </w:pPr>
    </w:p>
    <w:p w14:paraId="5FF39ADC" w14:textId="479FF04F"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w:t>
      </w:r>
      <w:r w:rsidR="00F11C02">
        <w:rPr>
          <w:rFonts w:cs="Times New Roman"/>
          <w:szCs w:val="24"/>
          <w:lang w:val="tr-TR"/>
        </w:rPr>
        <w:t xml:space="preserve">f hastalarda </w:t>
      </w:r>
      <w:r w:rsidRPr="00826778">
        <w:rPr>
          <w:rFonts w:cs="Times New Roman"/>
          <w:szCs w:val="24"/>
          <w:lang w:val="tr-TR"/>
        </w:rPr>
        <w:t>ortalama 10,52±6,62 efedr</w:t>
      </w:r>
      <w:r w:rsidR="003D2C8D">
        <w:rPr>
          <w:rFonts w:cs="Times New Roman"/>
          <w:szCs w:val="24"/>
          <w:lang w:val="tr-TR"/>
        </w:rPr>
        <w:t>i</w:t>
      </w:r>
      <w:r w:rsidRPr="00826778">
        <w:rPr>
          <w:rFonts w:cs="Times New Roman"/>
          <w:szCs w:val="24"/>
          <w:lang w:val="tr-TR"/>
        </w:rPr>
        <w:t>n</w:t>
      </w:r>
      <w:r w:rsidR="003D2C8D">
        <w:rPr>
          <w:rFonts w:cs="Times New Roman"/>
          <w:szCs w:val="24"/>
          <w:lang w:val="tr-TR"/>
        </w:rPr>
        <w:t xml:space="preserve"> mg</w:t>
      </w:r>
      <w:r w:rsidRPr="00826778">
        <w:rPr>
          <w:rFonts w:cs="Times New Roman"/>
          <w:szCs w:val="24"/>
          <w:lang w:val="tr-TR"/>
        </w:rPr>
        <w:t xml:space="preserve"> uygulanmıştır. </w:t>
      </w:r>
      <w:r w:rsidR="003D2C8D">
        <w:rPr>
          <w:rFonts w:cs="Times New Roman"/>
          <w:szCs w:val="24"/>
          <w:lang w:val="tr-TR"/>
        </w:rPr>
        <w:t>Hastaların</w:t>
      </w:r>
      <w:r w:rsidRPr="00826778">
        <w:rPr>
          <w:rFonts w:cs="Times New Roman"/>
          <w:szCs w:val="24"/>
          <w:lang w:val="tr-TR"/>
        </w:rPr>
        <w:t xml:space="preserve"> %43,7’sine (n=21) 1 kez, %27,1’ine (n=13) 2 kez, %16,7’sine (n=8) 3 kez, %12,5’ine (n=6) 4 kez uygulandığı tespit edilmiştir (Tablo 14).</w:t>
      </w:r>
    </w:p>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2068"/>
        <w:gridCol w:w="2126"/>
      </w:tblGrid>
      <w:tr w:rsidR="00B139FC" w:rsidRPr="00826778" w14:paraId="00C5FD2D" w14:textId="77777777" w:rsidTr="00621B48">
        <w:trPr>
          <w:trHeight w:val="340"/>
        </w:trPr>
        <w:tc>
          <w:tcPr>
            <w:tcW w:w="3544" w:type="dxa"/>
            <w:gridSpan w:val="2"/>
            <w:tcBorders>
              <w:top w:val="double" w:sz="4" w:space="0" w:color="auto"/>
              <w:bottom w:val="single" w:sz="4" w:space="0" w:color="auto"/>
            </w:tcBorders>
            <w:vAlign w:val="center"/>
          </w:tcPr>
          <w:p w14:paraId="7494B6E0"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0838A95D" w14:textId="17C35D86" w:rsidR="00B139FC" w:rsidRPr="00826778" w:rsidRDefault="00F11C02" w:rsidP="00B07C5B">
            <w:pPr>
              <w:jc w:val="both"/>
              <w:rPr>
                <w:rFonts w:cs="Times New Roman"/>
                <w:b/>
                <w:bCs/>
                <w:lang w:val="tr-TR"/>
              </w:rPr>
            </w:pPr>
            <w:r>
              <w:rPr>
                <w:rFonts w:cs="Times New Roman"/>
                <w:b/>
                <w:bCs/>
                <w:lang w:val="tr-TR"/>
              </w:rPr>
              <w:t>Hipotansi</w:t>
            </w:r>
            <w:r w:rsidR="00953A19">
              <w:rPr>
                <w:rFonts w:cs="Times New Roman"/>
                <w:b/>
                <w:bCs/>
                <w:lang w:val="tr-TR"/>
              </w:rPr>
              <w:t xml:space="preserve">yon Gelişen </w:t>
            </w:r>
            <w:proofErr w:type="gramStart"/>
            <w:r>
              <w:rPr>
                <w:rFonts w:cs="Times New Roman"/>
                <w:b/>
                <w:bCs/>
                <w:lang w:val="tr-TR"/>
              </w:rPr>
              <w:t xml:space="preserve">Hastalar </w:t>
            </w:r>
            <w:r w:rsidR="00B139FC" w:rsidRPr="00826778">
              <w:rPr>
                <w:rFonts w:cs="Times New Roman"/>
                <w:b/>
                <w:bCs/>
                <w:lang w:val="tr-TR"/>
              </w:rPr>
              <w:t xml:space="preserve"> (</w:t>
            </w:r>
            <w:proofErr w:type="gramEnd"/>
            <w:r w:rsidR="00B139FC" w:rsidRPr="00826778">
              <w:rPr>
                <w:rFonts w:cs="Times New Roman"/>
                <w:b/>
                <w:bCs/>
                <w:lang w:val="tr-TR"/>
              </w:rPr>
              <w:t>n=48)</w:t>
            </w:r>
          </w:p>
        </w:tc>
      </w:tr>
      <w:tr w:rsidR="00B139FC" w:rsidRPr="00826778" w14:paraId="0DEF4C01" w14:textId="77777777" w:rsidTr="00621B48">
        <w:trPr>
          <w:trHeight w:val="340"/>
        </w:trPr>
        <w:tc>
          <w:tcPr>
            <w:tcW w:w="1476" w:type="dxa"/>
            <w:vMerge w:val="restart"/>
            <w:tcBorders>
              <w:top w:val="single" w:sz="4" w:space="0" w:color="auto"/>
              <w:bottom w:val="nil"/>
              <w:right w:val="nil"/>
            </w:tcBorders>
            <w:vAlign w:val="center"/>
          </w:tcPr>
          <w:p w14:paraId="468E5727" w14:textId="55CFC853" w:rsidR="00B139FC" w:rsidRPr="00826778" w:rsidRDefault="00B139FC" w:rsidP="00B07C5B">
            <w:pPr>
              <w:jc w:val="both"/>
              <w:rPr>
                <w:rFonts w:cs="Times New Roman"/>
                <w:lang w:val="tr-TR"/>
              </w:rPr>
            </w:pPr>
          </w:p>
        </w:tc>
        <w:tc>
          <w:tcPr>
            <w:tcW w:w="2068" w:type="dxa"/>
            <w:tcBorders>
              <w:top w:val="single" w:sz="4" w:space="0" w:color="auto"/>
              <w:left w:val="nil"/>
              <w:bottom w:val="nil"/>
            </w:tcBorders>
            <w:vAlign w:val="center"/>
          </w:tcPr>
          <w:p w14:paraId="5DB248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B9A6A5E" w14:textId="77777777" w:rsidR="00B139FC" w:rsidRPr="00826778" w:rsidRDefault="00B139FC" w:rsidP="00B07C5B">
            <w:pPr>
              <w:ind w:right="384"/>
              <w:jc w:val="both"/>
              <w:rPr>
                <w:rFonts w:cs="Times New Roman"/>
                <w:lang w:val="tr-TR"/>
              </w:rPr>
            </w:pPr>
            <w:r w:rsidRPr="00826778">
              <w:rPr>
                <w:rFonts w:cs="Times New Roman"/>
                <w:lang w:val="tr-TR"/>
              </w:rPr>
              <w:t>10,52±6,62</w:t>
            </w:r>
          </w:p>
        </w:tc>
      </w:tr>
      <w:tr w:rsidR="00B139FC" w:rsidRPr="00826778" w14:paraId="2D42A12B" w14:textId="77777777" w:rsidTr="00621B48">
        <w:trPr>
          <w:trHeight w:val="340"/>
        </w:trPr>
        <w:tc>
          <w:tcPr>
            <w:tcW w:w="1476" w:type="dxa"/>
            <w:vMerge/>
            <w:tcBorders>
              <w:top w:val="nil"/>
              <w:bottom w:val="single" w:sz="4" w:space="0" w:color="auto"/>
              <w:right w:val="nil"/>
            </w:tcBorders>
            <w:vAlign w:val="center"/>
          </w:tcPr>
          <w:p w14:paraId="30436A27" w14:textId="77777777" w:rsidR="00B139FC" w:rsidRPr="00826778" w:rsidRDefault="00B139FC" w:rsidP="00B07C5B">
            <w:pPr>
              <w:ind w:left="176"/>
              <w:jc w:val="both"/>
              <w:rPr>
                <w:rFonts w:cs="Times New Roman"/>
                <w:lang w:val="tr-TR"/>
              </w:rPr>
            </w:pPr>
          </w:p>
        </w:tc>
        <w:tc>
          <w:tcPr>
            <w:tcW w:w="2068" w:type="dxa"/>
            <w:tcBorders>
              <w:top w:val="nil"/>
              <w:left w:val="nil"/>
              <w:bottom w:val="single" w:sz="4" w:space="0" w:color="auto"/>
            </w:tcBorders>
            <w:vAlign w:val="center"/>
          </w:tcPr>
          <w:p w14:paraId="254C1EF4"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744C46BC" w14:textId="77777777" w:rsidR="00B139FC" w:rsidRPr="00826778" w:rsidRDefault="00B139FC" w:rsidP="00B07C5B">
            <w:pPr>
              <w:ind w:right="384"/>
              <w:jc w:val="both"/>
              <w:rPr>
                <w:rFonts w:cs="Times New Roman"/>
                <w:lang w:val="tr-TR"/>
              </w:rPr>
            </w:pPr>
            <w:r w:rsidRPr="00826778">
              <w:rPr>
                <w:rFonts w:cs="Times New Roman"/>
                <w:lang w:val="tr-TR"/>
              </w:rPr>
              <w:t>10,0 (5-25)</w:t>
            </w:r>
          </w:p>
        </w:tc>
      </w:tr>
      <w:tr w:rsidR="00B139FC" w:rsidRPr="00826778" w14:paraId="272B2BA5" w14:textId="77777777" w:rsidTr="00621B48">
        <w:trPr>
          <w:trHeight w:val="340"/>
        </w:trPr>
        <w:tc>
          <w:tcPr>
            <w:tcW w:w="5670" w:type="dxa"/>
            <w:gridSpan w:val="3"/>
            <w:vAlign w:val="center"/>
          </w:tcPr>
          <w:p w14:paraId="702DC6A9" w14:textId="3529763F" w:rsidR="00B139FC" w:rsidRPr="00826778" w:rsidRDefault="00F11C02" w:rsidP="00B07C5B">
            <w:pPr>
              <w:ind w:right="384"/>
              <w:jc w:val="both"/>
              <w:rPr>
                <w:rFonts w:cs="Times New Roman"/>
                <w:b/>
                <w:bCs/>
                <w:lang w:val="tr-TR"/>
              </w:rPr>
            </w:pPr>
            <w:r w:rsidRPr="00826778">
              <w:rPr>
                <w:rFonts w:cs="Times New Roman"/>
                <w:b/>
                <w:bCs/>
                <w:lang w:val="tr-TR"/>
              </w:rPr>
              <w:t xml:space="preserve">Efedrin </w:t>
            </w:r>
            <w:r>
              <w:rPr>
                <w:rFonts w:cs="Times New Roman"/>
                <w:b/>
                <w:bCs/>
                <w:lang w:val="tr-TR"/>
              </w:rPr>
              <w:t>Uygulama Sayısı</w:t>
            </w:r>
            <w:r w:rsidR="00B139FC" w:rsidRPr="00826778">
              <w:rPr>
                <w:rFonts w:cs="Times New Roman"/>
                <w:b/>
                <w:bCs/>
                <w:lang w:val="tr-TR"/>
              </w:rPr>
              <w:t>, n (%)</w:t>
            </w:r>
          </w:p>
        </w:tc>
      </w:tr>
      <w:tr w:rsidR="00B139FC" w:rsidRPr="00826778" w14:paraId="389513F6" w14:textId="77777777" w:rsidTr="00621B48">
        <w:trPr>
          <w:trHeight w:val="340"/>
        </w:trPr>
        <w:tc>
          <w:tcPr>
            <w:tcW w:w="3544" w:type="dxa"/>
            <w:gridSpan w:val="2"/>
            <w:tcBorders>
              <w:top w:val="single" w:sz="4" w:space="0" w:color="auto"/>
            </w:tcBorders>
            <w:vAlign w:val="center"/>
          </w:tcPr>
          <w:p w14:paraId="3E36224C" w14:textId="77777777" w:rsidR="00B139FC" w:rsidRPr="00826778" w:rsidRDefault="00B139FC" w:rsidP="00B07C5B">
            <w:pPr>
              <w:ind w:left="176"/>
              <w:jc w:val="both"/>
              <w:rPr>
                <w:rFonts w:cs="Times New Roman"/>
                <w:lang w:val="tr-TR"/>
              </w:rPr>
            </w:pPr>
            <w:r w:rsidRPr="00826778">
              <w:rPr>
                <w:rFonts w:cs="Times New Roman"/>
                <w:lang w:val="tr-TR"/>
              </w:rPr>
              <w:t>1</w:t>
            </w:r>
          </w:p>
        </w:tc>
        <w:tc>
          <w:tcPr>
            <w:tcW w:w="2126" w:type="dxa"/>
            <w:tcBorders>
              <w:top w:val="single" w:sz="4" w:space="0" w:color="auto"/>
            </w:tcBorders>
            <w:vAlign w:val="center"/>
          </w:tcPr>
          <w:p w14:paraId="3DCE90C8"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6E258BE" w14:textId="77777777" w:rsidTr="00621B48">
        <w:trPr>
          <w:trHeight w:val="340"/>
        </w:trPr>
        <w:tc>
          <w:tcPr>
            <w:tcW w:w="3544" w:type="dxa"/>
            <w:gridSpan w:val="2"/>
            <w:vAlign w:val="center"/>
          </w:tcPr>
          <w:p w14:paraId="4A2B8CE6"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2126" w:type="dxa"/>
            <w:vAlign w:val="center"/>
          </w:tcPr>
          <w:p w14:paraId="03C926CE"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38ABF8AF" w14:textId="77777777" w:rsidTr="00621B48">
        <w:trPr>
          <w:trHeight w:val="340"/>
        </w:trPr>
        <w:tc>
          <w:tcPr>
            <w:tcW w:w="3544" w:type="dxa"/>
            <w:gridSpan w:val="2"/>
            <w:vAlign w:val="center"/>
          </w:tcPr>
          <w:p w14:paraId="44735BCC"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2126" w:type="dxa"/>
            <w:vAlign w:val="center"/>
          </w:tcPr>
          <w:p w14:paraId="189574BB"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508FA075" w14:textId="77777777" w:rsidTr="00621B48">
        <w:trPr>
          <w:trHeight w:val="340"/>
        </w:trPr>
        <w:tc>
          <w:tcPr>
            <w:tcW w:w="3544" w:type="dxa"/>
            <w:gridSpan w:val="2"/>
            <w:tcBorders>
              <w:bottom w:val="double" w:sz="4" w:space="0" w:color="auto"/>
            </w:tcBorders>
            <w:vAlign w:val="center"/>
          </w:tcPr>
          <w:p w14:paraId="387027BE"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2126" w:type="dxa"/>
            <w:tcBorders>
              <w:bottom w:val="double" w:sz="4" w:space="0" w:color="auto"/>
            </w:tcBorders>
            <w:vAlign w:val="center"/>
          </w:tcPr>
          <w:p w14:paraId="41B17984"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0AC2828F" w14:textId="77777777" w:rsidR="00B139FC" w:rsidRPr="00826778" w:rsidRDefault="00B139FC" w:rsidP="00B07C5B">
      <w:pPr>
        <w:spacing w:line="360" w:lineRule="auto"/>
        <w:ind w:firstLine="708"/>
        <w:jc w:val="both"/>
        <w:rPr>
          <w:rFonts w:cs="Times New Roman"/>
          <w:szCs w:val="24"/>
          <w:lang w:val="tr-TR"/>
        </w:rPr>
      </w:pPr>
    </w:p>
    <w:p w14:paraId="5F1EB321" w14:textId="5EF76D8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1 kere hipotansif olan bireylerde 1.hipotansiyon oluştuğunda %72,9’unda (n=35) ilacın uygulanmasından bir dakika sonra </w:t>
      </w:r>
      <w:r w:rsidR="00F11C02">
        <w:rPr>
          <w:rFonts w:cs="Times New Roman"/>
          <w:szCs w:val="24"/>
          <w:lang w:val="tr-TR"/>
        </w:rPr>
        <w:t>hedef</w:t>
      </w:r>
      <w:r w:rsidRPr="00826778">
        <w:rPr>
          <w:rFonts w:cs="Times New Roman"/>
          <w:szCs w:val="24"/>
          <w:lang w:val="tr-TR"/>
        </w:rPr>
        <w:t xml:space="preserve"> tansiyona ulaşırken, %27,1’inde (n=13) iki dakika istenilen tansiyona ulaşmıştır.</w:t>
      </w:r>
    </w:p>
    <w:p w14:paraId="37CAF53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lastRenderedPageBreak/>
        <w:t>2.hipotansiyon oluştuğunda %66,7’sinde (n=18) ilacın uygulanmasından bir dakika sonra istenilen tansiyona ulaşırken, %33,3’ünde (n=9) iki dakika istenilen tansiyona ulaşmıştır.</w:t>
      </w:r>
    </w:p>
    <w:p w14:paraId="002E455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3.hipotansiyon oluştuğunda %92,3’ünde (n=12) ilacın uygulanmasından bir dakika sonra istenilen tansiyona ulaşırken, %7,7’sinde (n=1) iki dakika istenilen tansiyona ulaşmıştır.</w:t>
      </w:r>
    </w:p>
    <w:p w14:paraId="0A26752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4.hipotansiyon oluştuğunda %50,0’sinde (n=3) ilacın uygulanmasından bir dakika sonra istenilen tansiyona ulaşırken, %50,0’sinde (n=3) iki dakika istenilen tansiyona ulaşmıştır (Tablo 15).</w:t>
      </w:r>
    </w:p>
    <w:p w14:paraId="0068C6D1" w14:textId="724C4727" w:rsidR="00B139FC" w:rsidRPr="00826778" w:rsidRDefault="00B139FC" w:rsidP="00B07C5B">
      <w:pPr>
        <w:spacing w:after="0"/>
        <w:jc w:val="both"/>
        <w:rPr>
          <w:rFonts w:cs="Times New Roman"/>
          <w:szCs w:val="24"/>
          <w:lang w:val="tr-TR"/>
        </w:rPr>
      </w:pPr>
      <w:r w:rsidRPr="00826778">
        <w:rPr>
          <w:rFonts w:cs="Times New Roman"/>
          <w:szCs w:val="24"/>
          <w:lang w:val="tr-TR"/>
        </w:rPr>
        <w:t>Tablo 15.</w:t>
      </w:r>
      <w:r w:rsidRPr="00826778">
        <w:rPr>
          <w:rFonts w:cs="Times New Roman"/>
          <w:iCs/>
          <w:color w:val="000000"/>
          <w:szCs w:val="24"/>
          <w:lang w:val="tr-TR"/>
        </w:rPr>
        <w:t xml:space="preserve"> </w:t>
      </w:r>
      <w:r w:rsidRPr="00826778">
        <w:rPr>
          <w:rFonts w:cs="Times New Roman"/>
          <w:szCs w:val="24"/>
          <w:lang w:val="tr-TR"/>
        </w:rPr>
        <w:t xml:space="preserve">Hipotansiyon </w:t>
      </w:r>
      <w:r w:rsidR="00F11C02">
        <w:rPr>
          <w:rFonts w:cs="Times New Roman"/>
          <w:szCs w:val="24"/>
          <w:lang w:val="tr-TR"/>
        </w:rPr>
        <w:t>Gelişen</w:t>
      </w:r>
      <w:r w:rsidRPr="00826778">
        <w:rPr>
          <w:rFonts w:cs="Times New Roman"/>
          <w:szCs w:val="24"/>
          <w:lang w:val="tr-TR"/>
        </w:rPr>
        <w:t xml:space="preserve"> </w:t>
      </w:r>
      <w:r w:rsidR="00F11C02">
        <w:rPr>
          <w:rFonts w:cs="Times New Roman"/>
          <w:szCs w:val="24"/>
          <w:lang w:val="tr-TR"/>
        </w:rPr>
        <w:t>Hastalarda</w:t>
      </w:r>
      <w:r w:rsidRPr="00826778">
        <w:rPr>
          <w:rFonts w:cs="Times New Roman"/>
          <w:szCs w:val="24"/>
          <w:lang w:val="tr-TR"/>
        </w:rPr>
        <w:t xml:space="preserve"> İlacın Uygulanması Sonrası </w:t>
      </w:r>
      <w:r w:rsidR="00F11C02">
        <w:rPr>
          <w:rFonts w:cs="Times New Roman"/>
          <w:szCs w:val="24"/>
          <w:lang w:val="tr-TR"/>
        </w:rPr>
        <w:t>Hedef</w:t>
      </w:r>
      <w:r w:rsidRPr="00826778">
        <w:rPr>
          <w:rFonts w:cs="Times New Roman"/>
          <w:szCs w:val="24"/>
          <w:lang w:val="tr-TR"/>
        </w:rPr>
        <w:t xml:space="preserve"> Tansiyon Değerine Ulaşma Süresi Dağılımı</w:t>
      </w:r>
    </w:p>
    <w:p w14:paraId="09F3826C" w14:textId="77777777" w:rsidR="00B139FC" w:rsidRPr="00826778" w:rsidRDefault="00B139FC" w:rsidP="00B07C5B">
      <w:pPr>
        <w:spacing w:after="0"/>
        <w:jc w:val="both"/>
        <w:rPr>
          <w:rFonts w:cs="Times New Roman"/>
          <w:lang w:val="tr-TR"/>
        </w:rPr>
      </w:pP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4CA759F6" w14:textId="77777777" w:rsidTr="00621B48">
        <w:trPr>
          <w:trHeight w:val="357"/>
        </w:trPr>
        <w:tc>
          <w:tcPr>
            <w:tcW w:w="1276" w:type="dxa"/>
            <w:vMerge w:val="restart"/>
            <w:tcBorders>
              <w:top w:val="double" w:sz="4" w:space="0" w:color="auto"/>
            </w:tcBorders>
          </w:tcPr>
          <w:p w14:paraId="2419C46A"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0B90CA23" w14:textId="51D6BF8A"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598B46D0" w14:textId="77777777" w:rsidTr="00621B48">
        <w:trPr>
          <w:trHeight w:val="357"/>
        </w:trPr>
        <w:tc>
          <w:tcPr>
            <w:tcW w:w="1276" w:type="dxa"/>
            <w:vMerge/>
          </w:tcPr>
          <w:p w14:paraId="4B330384"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7F1AADED"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3D8F482C"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CD08931"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272BE209"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5D14329" w14:textId="77777777" w:rsidTr="00621B48">
        <w:trPr>
          <w:trHeight w:val="357"/>
        </w:trPr>
        <w:tc>
          <w:tcPr>
            <w:tcW w:w="1276" w:type="dxa"/>
            <w:vMerge/>
            <w:tcBorders>
              <w:bottom w:val="single" w:sz="4" w:space="0" w:color="auto"/>
            </w:tcBorders>
          </w:tcPr>
          <w:p w14:paraId="4F2887B5"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0EB050A"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11" w:type="dxa"/>
            <w:tcBorders>
              <w:top w:val="single" w:sz="4" w:space="0" w:color="auto"/>
              <w:left w:val="nil"/>
              <w:bottom w:val="single" w:sz="4" w:space="0" w:color="auto"/>
              <w:right w:val="nil"/>
            </w:tcBorders>
            <w:vAlign w:val="center"/>
          </w:tcPr>
          <w:p w14:paraId="332D4C1E"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08" w:type="dxa"/>
            <w:tcBorders>
              <w:top w:val="single" w:sz="4" w:space="0" w:color="auto"/>
              <w:left w:val="nil"/>
              <w:bottom w:val="single" w:sz="4" w:space="0" w:color="auto"/>
              <w:right w:val="nil"/>
            </w:tcBorders>
            <w:vAlign w:val="center"/>
          </w:tcPr>
          <w:p w14:paraId="6BCDDB8F"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08" w:type="dxa"/>
            <w:tcBorders>
              <w:top w:val="single" w:sz="4" w:space="0" w:color="auto"/>
              <w:bottom w:val="single" w:sz="4" w:space="0" w:color="auto"/>
            </w:tcBorders>
            <w:vAlign w:val="center"/>
          </w:tcPr>
          <w:p w14:paraId="536CF3C9"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r>
      <w:tr w:rsidR="00B139FC" w:rsidRPr="00826778" w14:paraId="76020B86" w14:textId="77777777" w:rsidTr="00621B48">
        <w:trPr>
          <w:trHeight w:val="357"/>
        </w:trPr>
        <w:tc>
          <w:tcPr>
            <w:tcW w:w="1276" w:type="dxa"/>
            <w:tcBorders>
              <w:top w:val="single" w:sz="4" w:space="0" w:color="auto"/>
              <w:bottom w:val="nil"/>
            </w:tcBorders>
            <w:vAlign w:val="center"/>
          </w:tcPr>
          <w:p w14:paraId="180A26E8" w14:textId="77777777" w:rsidR="00B139FC" w:rsidRPr="00826778" w:rsidRDefault="00B139FC" w:rsidP="00B07C5B">
            <w:pPr>
              <w:jc w:val="both"/>
              <w:rPr>
                <w:rFonts w:cs="Times New Roman"/>
                <w:szCs w:val="20"/>
                <w:lang w:val="tr-TR"/>
              </w:rPr>
            </w:pPr>
            <w:r w:rsidRPr="00826778">
              <w:rPr>
                <w:rFonts w:cs="Times New Roman"/>
                <w:szCs w:val="20"/>
                <w:lang w:val="tr-TR"/>
              </w:rPr>
              <w:t>1</w:t>
            </w:r>
          </w:p>
        </w:tc>
        <w:tc>
          <w:tcPr>
            <w:tcW w:w="2017" w:type="dxa"/>
            <w:tcBorders>
              <w:top w:val="single" w:sz="4" w:space="0" w:color="auto"/>
              <w:bottom w:val="nil"/>
            </w:tcBorders>
            <w:vAlign w:val="center"/>
          </w:tcPr>
          <w:p w14:paraId="58834FCC" w14:textId="77777777" w:rsidR="00B139FC" w:rsidRPr="00826778" w:rsidRDefault="00B139FC" w:rsidP="00B07C5B">
            <w:pPr>
              <w:ind w:left="-104" w:right="486"/>
              <w:jc w:val="both"/>
              <w:rPr>
                <w:rFonts w:cs="Times New Roman"/>
                <w:lang w:val="tr-TR"/>
              </w:rPr>
            </w:pPr>
            <w:r w:rsidRPr="00826778">
              <w:rPr>
                <w:rFonts w:cs="Times New Roman"/>
                <w:lang w:val="tr-TR"/>
              </w:rPr>
              <w:t>35 (72,9)</w:t>
            </w:r>
          </w:p>
        </w:tc>
        <w:tc>
          <w:tcPr>
            <w:tcW w:w="2011" w:type="dxa"/>
            <w:tcBorders>
              <w:top w:val="single" w:sz="4" w:space="0" w:color="auto"/>
            </w:tcBorders>
            <w:vAlign w:val="center"/>
          </w:tcPr>
          <w:p w14:paraId="409923D2" w14:textId="77777777" w:rsidR="00B139FC" w:rsidRPr="00826778" w:rsidRDefault="00B139FC" w:rsidP="00B07C5B">
            <w:pPr>
              <w:ind w:left="-114" w:right="518"/>
              <w:jc w:val="both"/>
              <w:rPr>
                <w:rFonts w:cs="Times New Roman"/>
                <w:lang w:val="tr-TR"/>
              </w:rPr>
            </w:pPr>
            <w:r w:rsidRPr="00826778">
              <w:rPr>
                <w:rFonts w:cs="Times New Roman"/>
                <w:lang w:val="tr-TR"/>
              </w:rPr>
              <w:t>18 (66,7)</w:t>
            </w:r>
          </w:p>
        </w:tc>
        <w:tc>
          <w:tcPr>
            <w:tcW w:w="2008" w:type="dxa"/>
            <w:tcBorders>
              <w:top w:val="single" w:sz="4" w:space="0" w:color="auto"/>
            </w:tcBorders>
            <w:vAlign w:val="center"/>
          </w:tcPr>
          <w:p w14:paraId="4DFFF98B" w14:textId="77777777" w:rsidR="00B139FC" w:rsidRPr="00826778" w:rsidRDefault="00B139FC" w:rsidP="00B07C5B">
            <w:pPr>
              <w:ind w:left="-108" w:right="396"/>
              <w:jc w:val="both"/>
              <w:rPr>
                <w:rFonts w:cs="Times New Roman"/>
                <w:lang w:val="tr-TR"/>
              </w:rPr>
            </w:pPr>
            <w:r w:rsidRPr="00826778">
              <w:rPr>
                <w:rFonts w:cs="Times New Roman"/>
                <w:lang w:val="tr-TR"/>
              </w:rPr>
              <w:t>12 (92,3)</w:t>
            </w:r>
          </w:p>
        </w:tc>
        <w:tc>
          <w:tcPr>
            <w:tcW w:w="2008" w:type="dxa"/>
            <w:tcBorders>
              <w:top w:val="single" w:sz="4" w:space="0" w:color="auto"/>
            </w:tcBorders>
            <w:vAlign w:val="center"/>
          </w:tcPr>
          <w:p w14:paraId="7015238F"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r w:rsidR="00B139FC" w:rsidRPr="00826778" w14:paraId="32C9BE82" w14:textId="77777777" w:rsidTr="00621B48">
        <w:trPr>
          <w:trHeight w:val="357"/>
        </w:trPr>
        <w:tc>
          <w:tcPr>
            <w:tcW w:w="1276" w:type="dxa"/>
            <w:tcBorders>
              <w:top w:val="nil"/>
              <w:bottom w:val="double" w:sz="4" w:space="0" w:color="auto"/>
            </w:tcBorders>
            <w:vAlign w:val="center"/>
          </w:tcPr>
          <w:p w14:paraId="47810725" w14:textId="77777777" w:rsidR="00B139FC" w:rsidRPr="00826778" w:rsidRDefault="00B139FC" w:rsidP="00B07C5B">
            <w:pPr>
              <w:jc w:val="both"/>
              <w:rPr>
                <w:rFonts w:cs="Times New Roman"/>
                <w:szCs w:val="20"/>
                <w:lang w:val="tr-TR"/>
              </w:rPr>
            </w:pPr>
            <w:r w:rsidRPr="00826778">
              <w:rPr>
                <w:rFonts w:cs="Times New Roman"/>
                <w:szCs w:val="20"/>
                <w:lang w:val="tr-TR"/>
              </w:rPr>
              <w:t>2</w:t>
            </w:r>
          </w:p>
        </w:tc>
        <w:tc>
          <w:tcPr>
            <w:tcW w:w="2017" w:type="dxa"/>
            <w:tcBorders>
              <w:top w:val="nil"/>
              <w:bottom w:val="double" w:sz="4" w:space="0" w:color="auto"/>
            </w:tcBorders>
            <w:vAlign w:val="center"/>
          </w:tcPr>
          <w:p w14:paraId="3BFBECD6" w14:textId="77777777" w:rsidR="00B139FC" w:rsidRPr="00826778" w:rsidRDefault="00B139FC" w:rsidP="00B07C5B">
            <w:pPr>
              <w:ind w:left="-104" w:right="486"/>
              <w:jc w:val="both"/>
              <w:rPr>
                <w:rFonts w:cs="Times New Roman"/>
                <w:lang w:val="tr-TR"/>
              </w:rPr>
            </w:pPr>
            <w:r w:rsidRPr="00826778">
              <w:rPr>
                <w:rFonts w:cs="Times New Roman"/>
                <w:lang w:val="tr-TR"/>
              </w:rPr>
              <w:t>13 (27,1)</w:t>
            </w:r>
          </w:p>
        </w:tc>
        <w:tc>
          <w:tcPr>
            <w:tcW w:w="2011" w:type="dxa"/>
            <w:tcBorders>
              <w:bottom w:val="double" w:sz="4" w:space="0" w:color="auto"/>
            </w:tcBorders>
            <w:vAlign w:val="center"/>
          </w:tcPr>
          <w:p w14:paraId="4AB991C7" w14:textId="77777777" w:rsidR="00B139FC" w:rsidRPr="00826778" w:rsidRDefault="00B139FC" w:rsidP="00B07C5B">
            <w:pPr>
              <w:ind w:left="-114" w:right="518"/>
              <w:jc w:val="both"/>
              <w:rPr>
                <w:rFonts w:cs="Times New Roman"/>
                <w:lang w:val="tr-TR"/>
              </w:rPr>
            </w:pPr>
            <w:r w:rsidRPr="00826778">
              <w:rPr>
                <w:rFonts w:cs="Times New Roman"/>
                <w:lang w:val="tr-TR"/>
              </w:rPr>
              <w:t>9 (33,3)</w:t>
            </w:r>
          </w:p>
        </w:tc>
        <w:tc>
          <w:tcPr>
            <w:tcW w:w="2008" w:type="dxa"/>
            <w:tcBorders>
              <w:bottom w:val="double" w:sz="4" w:space="0" w:color="auto"/>
            </w:tcBorders>
            <w:vAlign w:val="center"/>
          </w:tcPr>
          <w:p w14:paraId="4C1A566F" w14:textId="77777777" w:rsidR="00B139FC" w:rsidRPr="00826778" w:rsidRDefault="00B139FC" w:rsidP="00B07C5B">
            <w:pPr>
              <w:ind w:left="-108" w:right="396"/>
              <w:jc w:val="both"/>
              <w:rPr>
                <w:rFonts w:cs="Times New Roman"/>
                <w:lang w:val="tr-TR"/>
              </w:rPr>
            </w:pPr>
            <w:r w:rsidRPr="00826778">
              <w:rPr>
                <w:rFonts w:cs="Times New Roman"/>
                <w:lang w:val="tr-TR"/>
              </w:rPr>
              <w:t>1 (7,7)</w:t>
            </w:r>
          </w:p>
        </w:tc>
        <w:tc>
          <w:tcPr>
            <w:tcW w:w="2008" w:type="dxa"/>
            <w:tcBorders>
              <w:bottom w:val="double" w:sz="4" w:space="0" w:color="auto"/>
            </w:tcBorders>
            <w:vAlign w:val="center"/>
          </w:tcPr>
          <w:p w14:paraId="2972C3AE"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bl>
    <w:p w14:paraId="72CC786F" w14:textId="77777777" w:rsidR="008A5C7F" w:rsidRPr="00826778" w:rsidRDefault="008A5C7F" w:rsidP="00B07C5B">
      <w:pPr>
        <w:spacing w:line="360" w:lineRule="auto"/>
        <w:jc w:val="both"/>
        <w:rPr>
          <w:b/>
          <w:bCs/>
          <w:sz w:val="28"/>
          <w:szCs w:val="28"/>
          <w:lang w:val="tr-TR"/>
        </w:rPr>
      </w:pPr>
    </w:p>
    <w:p w14:paraId="5CF794E7" w14:textId="77777777" w:rsidR="00CE01A9" w:rsidRPr="00826778" w:rsidRDefault="00CE01A9" w:rsidP="008A5C7F">
      <w:pPr>
        <w:spacing w:line="360" w:lineRule="auto"/>
        <w:rPr>
          <w:b/>
          <w:bCs/>
          <w:sz w:val="28"/>
          <w:szCs w:val="28"/>
          <w:lang w:val="tr-TR"/>
        </w:rPr>
      </w:pPr>
    </w:p>
    <w:p w14:paraId="3FB995E3" w14:textId="18AAFD84" w:rsidR="008A5C7F" w:rsidRPr="00826778" w:rsidRDefault="008A5C7F" w:rsidP="00B07C5B">
      <w:pPr>
        <w:spacing w:line="360" w:lineRule="auto"/>
        <w:jc w:val="both"/>
        <w:rPr>
          <w:rFonts w:cs="Times New Roman"/>
          <w:b/>
          <w:bCs/>
          <w:sz w:val="28"/>
          <w:szCs w:val="28"/>
          <w:lang w:val="tr-TR"/>
        </w:rPr>
      </w:pPr>
      <w:r w:rsidRPr="00826778">
        <w:rPr>
          <w:rFonts w:cs="Times New Roman"/>
          <w:b/>
          <w:bCs/>
          <w:sz w:val="28"/>
          <w:szCs w:val="28"/>
          <w:lang w:val="tr-TR"/>
        </w:rPr>
        <w:t>TARTIŞMA</w:t>
      </w:r>
    </w:p>
    <w:p w14:paraId="5D256875" w14:textId="77777777" w:rsidR="0080258C" w:rsidRPr="0080258C" w:rsidRDefault="0080258C" w:rsidP="0080258C">
      <w:pPr>
        <w:spacing w:line="360" w:lineRule="auto"/>
        <w:jc w:val="both"/>
        <w:rPr>
          <w:rFonts w:cs="Times New Roman"/>
          <w:szCs w:val="24"/>
          <w:lang w:val="tr-TR"/>
        </w:rPr>
      </w:pPr>
      <w:r w:rsidRPr="0080258C">
        <w:rPr>
          <w:rFonts w:cs="Times New Roman"/>
          <w:szCs w:val="24"/>
          <w:lang w:val="tr-TR"/>
        </w:rPr>
        <w:t xml:space="preserve">Bu prospektif çalışmanın temel sonucu, anestezi indüksiyonu öncesinde ölçülen karotis Doppler parametrelerinin (FTc, </w:t>
      </w:r>
      <w:proofErr w:type="spellStart"/>
      <w:r w:rsidRPr="0080258C">
        <w:rPr>
          <w:rFonts w:cs="Times New Roman"/>
          <w:szCs w:val="24"/>
          <w:lang w:val="tr-TR"/>
        </w:rPr>
        <w:t>ΔVpeak</w:t>
      </w:r>
      <w:proofErr w:type="spellEnd"/>
      <w:r w:rsidRPr="0080258C">
        <w:rPr>
          <w:rFonts w:cs="Times New Roman"/>
          <w:szCs w:val="24"/>
          <w:lang w:val="tr-TR"/>
        </w:rPr>
        <w:t xml:space="preserve">, akım hacmi, akselerasyon zamanı ve indeksi) </w:t>
      </w:r>
      <w:proofErr w:type="spellStart"/>
      <w:r w:rsidRPr="0080258C">
        <w:rPr>
          <w:rFonts w:cs="Times New Roman"/>
          <w:szCs w:val="24"/>
          <w:lang w:val="tr-TR"/>
        </w:rPr>
        <w:t>PIH’ı</w:t>
      </w:r>
      <w:proofErr w:type="spellEnd"/>
      <w:r w:rsidRPr="0080258C">
        <w:rPr>
          <w:rFonts w:cs="Times New Roman"/>
          <w:szCs w:val="24"/>
          <w:lang w:val="tr-TR"/>
        </w:rPr>
        <w:t xml:space="preserve"> öngörmede anlamlı bir üstünlük göstermediğidir. Hem gruplar arası karşılaştırmalar hem de ROC analizleri, bu </w:t>
      </w:r>
      <w:proofErr w:type="spellStart"/>
      <w:r w:rsidRPr="0080258C">
        <w:rPr>
          <w:rFonts w:cs="Times New Roman"/>
          <w:szCs w:val="24"/>
          <w:lang w:val="tr-TR"/>
        </w:rPr>
        <w:t>non</w:t>
      </w:r>
      <w:proofErr w:type="spellEnd"/>
      <w:r w:rsidRPr="0080258C">
        <w:rPr>
          <w:rFonts w:cs="Times New Roman"/>
          <w:szCs w:val="24"/>
          <w:lang w:val="tr-TR"/>
        </w:rPr>
        <w:t>-invaziv hemodinamik ölçümlerin tahmin gücünün rastlantısal düzeyi aşmadığını açıkça göstermiştir (AUC ≈ 0,50; p&gt;0,05).</w:t>
      </w:r>
    </w:p>
    <w:p w14:paraId="0D31A6A0" w14:textId="0D3E965D" w:rsidR="006F1C39" w:rsidRDefault="00CF38AC" w:rsidP="00B07C5B">
      <w:pPr>
        <w:spacing w:line="360" w:lineRule="auto"/>
        <w:jc w:val="both"/>
        <w:rPr>
          <w:rFonts w:cs="Times New Roman"/>
          <w:szCs w:val="24"/>
          <w:lang w:val="tr-TR"/>
        </w:rPr>
      </w:pPr>
      <w:r w:rsidRPr="00826778">
        <w:rPr>
          <w:rFonts w:cs="Times New Roman"/>
          <w:szCs w:val="24"/>
          <w:lang w:val="tr-TR"/>
        </w:rPr>
        <w:lastRenderedPageBreak/>
        <w:t>Başka bir deyişle, FTc ve diğer Doppler ölçütlerinin klinik öngörü değeri</w:t>
      </w:r>
      <w:r w:rsidR="00F11C02">
        <w:rPr>
          <w:rFonts w:cs="Times New Roman"/>
          <w:szCs w:val="24"/>
          <w:lang w:val="tr-TR"/>
        </w:rPr>
        <w:t xml:space="preserve"> </w:t>
      </w:r>
      <w:proofErr w:type="spellStart"/>
      <w:r w:rsidR="00953A19" w:rsidRPr="00953A19">
        <w:rPr>
          <w:rFonts w:cs="Times New Roman"/>
          <w:color w:val="000000" w:themeColor="text1"/>
          <w:szCs w:val="24"/>
          <w:lang w:val="tr-TR"/>
        </w:rPr>
        <w:t>jinekolojijk</w:t>
      </w:r>
      <w:proofErr w:type="spellEnd"/>
      <w:r w:rsidR="00953A19" w:rsidRPr="00953A19">
        <w:rPr>
          <w:rFonts w:cs="Times New Roman"/>
          <w:color w:val="000000" w:themeColor="text1"/>
          <w:szCs w:val="24"/>
          <w:lang w:val="tr-TR"/>
        </w:rPr>
        <w:t xml:space="preserve"> onkoloji</w:t>
      </w:r>
      <w:r w:rsidR="00953A19">
        <w:rPr>
          <w:rFonts w:cs="Times New Roman"/>
          <w:color w:val="000000" w:themeColor="text1"/>
          <w:szCs w:val="24"/>
          <w:lang w:val="tr-TR"/>
        </w:rPr>
        <w:t xml:space="preserve">k cerrahiye giden hasta </w:t>
      </w:r>
      <w:r w:rsidR="00953A19" w:rsidRPr="00953A19">
        <w:rPr>
          <w:rFonts w:cs="Times New Roman"/>
          <w:color w:val="000000" w:themeColor="text1"/>
          <w:szCs w:val="24"/>
          <w:lang w:val="tr-TR"/>
        </w:rPr>
        <w:t xml:space="preserve">grubunda ve bu </w:t>
      </w:r>
      <w:proofErr w:type="spellStart"/>
      <w:r w:rsidR="00953A19" w:rsidRPr="00953A19">
        <w:rPr>
          <w:rFonts w:cs="Times New Roman"/>
          <w:color w:val="000000" w:themeColor="text1"/>
          <w:szCs w:val="24"/>
          <w:lang w:val="tr-TR"/>
        </w:rPr>
        <w:t>metolodoji</w:t>
      </w:r>
      <w:proofErr w:type="spellEnd"/>
      <w:r w:rsidR="00953A19" w:rsidRPr="00953A19">
        <w:rPr>
          <w:rFonts w:cs="Times New Roman"/>
          <w:color w:val="000000" w:themeColor="text1"/>
          <w:szCs w:val="24"/>
          <w:lang w:val="tr-TR"/>
        </w:rPr>
        <w:t xml:space="preserve"> </w:t>
      </w:r>
      <w:proofErr w:type="gramStart"/>
      <w:r w:rsidR="00953A19" w:rsidRPr="00953A19">
        <w:rPr>
          <w:rFonts w:cs="Times New Roman"/>
          <w:color w:val="000000" w:themeColor="text1"/>
          <w:szCs w:val="24"/>
          <w:lang w:val="tr-TR"/>
        </w:rPr>
        <w:t xml:space="preserve">ile  </w:t>
      </w:r>
      <w:r w:rsidRPr="00826778">
        <w:rPr>
          <w:rFonts w:cs="Times New Roman"/>
          <w:szCs w:val="24"/>
          <w:lang w:val="tr-TR"/>
        </w:rPr>
        <w:t>düşük</w:t>
      </w:r>
      <w:proofErr w:type="gramEnd"/>
      <w:r w:rsidRPr="00826778">
        <w:rPr>
          <w:rFonts w:cs="Times New Roman"/>
          <w:szCs w:val="24"/>
          <w:lang w:val="tr-TR"/>
        </w:rPr>
        <w:t xml:space="preserve"> olarak belirlenmiş; PIH gelişen ve gelişmeyen hasta grupları arasında anlamlı bir hemodinamik farklılık saptanamamıştır. Bu kritik sonuç, çalışmamızda uygulanan anestezi indüksiyon </w:t>
      </w:r>
      <w:r w:rsidRPr="0080258C">
        <w:rPr>
          <w:rFonts w:cs="Times New Roman"/>
          <w:color w:val="C00000"/>
          <w:szCs w:val="24"/>
          <w:lang w:val="tr-TR"/>
        </w:rPr>
        <w:t xml:space="preserve">protokolünün tüm hastalarda benzer şekilde standardize edilmiş olmasının etkisiyle, </w:t>
      </w:r>
      <w:r w:rsidRPr="00826778">
        <w:rPr>
          <w:rFonts w:cs="Times New Roman"/>
          <w:szCs w:val="24"/>
          <w:lang w:val="tr-TR"/>
        </w:rPr>
        <w:t>perioperatif hipotansiyon riskini öngörmede yalnızca karotis ultrason parametrelerine dayanmanın yetersiz olduğunu göstermektedir.</w:t>
      </w:r>
      <w:r w:rsidR="006F1C39">
        <w:rPr>
          <w:rFonts w:cs="Times New Roman"/>
          <w:szCs w:val="24"/>
          <w:lang w:val="tr-TR"/>
        </w:rPr>
        <w:t xml:space="preserve"> </w:t>
      </w:r>
    </w:p>
    <w:p w14:paraId="684DD157" w14:textId="4A282EEA" w:rsidR="00CF38AC" w:rsidRPr="00826778" w:rsidRDefault="006F1C39" w:rsidP="00B07C5B">
      <w:pPr>
        <w:spacing w:line="360" w:lineRule="auto"/>
        <w:jc w:val="both"/>
        <w:rPr>
          <w:rFonts w:cs="Times New Roman"/>
          <w:szCs w:val="24"/>
          <w:lang w:val="tr-TR"/>
        </w:rPr>
      </w:pPr>
      <w:r>
        <w:rPr>
          <w:rFonts w:cs="Times New Roman"/>
          <w:szCs w:val="24"/>
          <w:lang w:val="tr-TR"/>
        </w:rPr>
        <w:t>Ayrıca</w:t>
      </w:r>
      <w:r w:rsidR="00CF38AC" w:rsidRPr="00826778">
        <w:rPr>
          <w:rFonts w:cs="Times New Roman"/>
          <w:szCs w:val="24"/>
          <w:lang w:val="tr-TR"/>
        </w:rPr>
        <w:t xml:space="preserve"> her iki grupta kullanılan indüksiyon ajan dozlarının (</w:t>
      </w:r>
      <w:proofErr w:type="spellStart"/>
      <w:r w:rsidR="00CF38AC" w:rsidRPr="00826778">
        <w:rPr>
          <w:rFonts w:cs="Times New Roman"/>
          <w:szCs w:val="24"/>
          <w:lang w:val="tr-TR"/>
        </w:rPr>
        <w:t>örn</w:t>
      </w:r>
      <w:proofErr w:type="spellEnd"/>
      <w:r w:rsidR="00CF38AC" w:rsidRPr="00826778">
        <w:rPr>
          <w:rFonts w:cs="Times New Roman"/>
          <w:szCs w:val="24"/>
          <w:lang w:val="tr-TR"/>
        </w:rPr>
        <w:t xml:space="preserve">. propofol, </w:t>
      </w:r>
      <w:proofErr w:type="spellStart"/>
      <w:r w:rsidR="00CF38AC" w:rsidRPr="00826778">
        <w:rPr>
          <w:rFonts w:cs="Times New Roman"/>
          <w:szCs w:val="24"/>
          <w:lang w:val="tr-TR"/>
        </w:rPr>
        <w:t>opioidler</w:t>
      </w:r>
      <w:proofErr w:type="spellEnd"/>
      <w:r w:rsidR="00CF38AC" w:rsidRPr="00826778">
        <w:rPr>
          <w:rFonts w:cs="Times New Roman"/>
          <w:szCs w:val="24"/>
          <w:lang w:val="tr-TR"/>
        </w:rPr>
        <w:t xml:space="preserve">) </w:t>
      </w:r>
      <w:r w:rsidR="00CA55EC" w:rsidRPr="00CA55EC">
        <w:rPr>
          <w:rFonts w:cs="Times New Roman"/>
          <w:szCs w:val="24"/>
        </w:rPr>
        <w:t xml:space="preserve">mg/kg </w:t>
      </w:r>
      <w:proofErr w:type="spellStart"/>
      <w:r w:rsidR="00CA55EC" w:rsidRPr="00CA55EC">
        <w:rPr>
          <w:rFonts w:cs="Times New Roman"/>
          <w:szCs w:val="24"/>
        </w:rPr>
        <w:t>cinsinden</w:t>
      </w:r>
      <w:proofErr w:type="spellEnd"/>
      <w:r w:rsidR="00CA55EC" w:rsidRPr="00CA55EC">
        <w:rPr>
          <w:rFonts w:cs="Times New Roman"/>
          <w:szCs w:val="24"/>
        </w:rPr>
        <w:t xml:space="preserve"> </w:t>
      </w:r>
      <w:proofErr w:type="spellStart"/>
      <w:r w:rsidR="00CA55EC" w:rsidRPr="00CA55EC">
        <w:rPr>
          <w:rFonts w:cs="Times New Roman"/>
          <w:szCs w:val="24"/>
        </w:rPr>
        <w:t>benzer</w:t>
      </w:r>
      <w:proofErr w:type="spellEnd"/>
      <w:r w:rsidR="00CA55EC" w:rsidRPr="00CA55EC">
        <w:rPr>
          <w:rFonts w:cs="Times New Roman"/>
          <w:szCs w:val="24"/>
        </w:rPr>
        <w:t xml:space="preserve"> </w:t>
      </w:r>
      <w:proofErr w:type="spellStart"/>
      <w:r w:rsidR="00CA55EC" w:rsidRPr="00CA55EC">
        <w:rPr>
          <w:rFonts w:cs="Times New Roman"/>
          <w:szCs w:val="24"/>
        </w:rPr>
        <w:t>dozlarda</w:t>
      </w:r>
      <w:proofErr w:type="spellEnd"/>
      <w:r w:rsidR="00CA55EC" w:rsidRPr="00CA55EC">
        <w:rPr>
          <w:rFonts w:cs="Times New Roman"/>
          <w:szCs w:val="24"/>
        </w:rPr>
        <w:t xml:space="preserve"> </w:t>
      </w:r>
      <w:proofErr w:type="spellStart"/>
      <w:r w:rsidR="00CA55EC" w:rsidRPr="00CA55EC">
        <w:rPr>
          <w:rFonts w:cs="Times New Roman"/>
          <w:szCs w:val="24"/>
        </w:rPr>
        <w:t>uygulanması</w:t>
      </w:r>
      <w:proofErr w:type="spellEnd"/>
      <w:r w:rsidR="00CF38AC" w:rsidRPr="00826778">
        <w:rPr>
          <w:rFonts w:cs="Times New Roman"/>
          <w:szCs w:val="24"/>
          <w:lang w:val="tr-TR"/>
        </w:rPr>
        <w:t xml:space="preserve">, farmakolojik etkinin homojenliğini teyit ederek bulgularımızın bu açıdan herhangi bir yanlılık içermediğini desteklemektedir. </w:t>
      </w:r>
      <w:r w:rsidR="00EF69DB">
        <w:rPr>
          <w:rFonts w:cs="Times New Roman"/>
          <w:szCs w:val="24"/>
          <w:lang w:val="tr-TR"/>
        </w:rPr>
        <w:t>Sonuç olarak</w:t>
      </w:r>
      <w:r w:rsidR="00CF38AC" w:rsidRPr="00826778">
        <w:rPr>
          <w:rFonts w:cs="Times New Roman"/>
          <w:szCs w:val="24"/>
          <w:lang w:val="tr-TR"/>
        </w:rPr>
        <w:t>, elde edilen bu negatif sonuçlar yöntemin kendine özgü içsel fizyolojik ve teknik sınırlılıklarından kaynaklanıyor olabilir.</w:t>
      </w:r>
    </w:p>
    <w:p w14:paraId="547E8050" w14:textId="1D4B2D9C" w:rsidR="009F1415" w:rsidRDefault="00CF38AC" w:rsidP="00B07C5B">
      <w:pPr>
        <w:spacing w:line="360" w:lineRule="auto"/>
        <w:jc w:val="both"/>
        <w:rPr>
          <w:rFonts w:cs="Times New Roman"/>
          <w:szCs w:val="24"/>
          <w:lang w:val="tr-TR"/>
        </w:rPr>
      </w:pPr>
      <w:r w:rsidRPr="00826778">
        <w:rPr>
          <w:rFonts w:cs="Times New Roman"/>
          <w:szCs w:val="24"/>
          <w:lang w:val="tr-TR"/>
        </w:rPr>
        <w:t xml:space="preserve">Buna karşın, karotis Doppler parametreleri tek başına </w:t>
      </w:r>
      <w:proofErr w:type="spellStart"/>
      <w:r w:rsidRPr="00826778">
        <w:rPr>
          <w:rFonts w:cs="Times New Roman"/>
          <w:szCs w:val="24"/>
          <w:lang w:val="tr-TR"/>
        </w:rPr>
        <w:t>PIH’yi</w:t>
      </w:r>
      <w:proofErr w:type="spellEnd"/>
      <w:r w:rsidRPr="00826778">
        <w:rPr>
          <w:rFonts w:cs="Times New Roman"/>
          <w:szCs w:val="24"/>
          <w:lang w:val="tr-TR"/>
        </w:rPr>
        <w:t xml:space="preserve"> öngörmede yeterli bulunmasa </w:t>
      </w:r>
      <w:proofErr w:type="gramStart"/>
      <w:r w:rsidRPr="00826778">
        <w:rPr>
          <w:rFonts w:cs="Times New Roman"/>
          <w:szCs w:val="24"/>
          <w:lang w:val="tr-TR"/>
        </w:rPr>
        <w:t>da,</w:t>
      </w:r>
      <w:proofErr w:type="gramEnd"/>
      <w:r w:rsidRPr="00826778">
        <w:rPr>
          <w:rFonts w:cs="Times New Roman"/>
          <w:szCs w:val="24"/>
          <w:lang w:val="tr-TR"/>
        </w:rPr>
        <w:t xml:space="preserve"> hastaların genel risk profilini gösteren Charlson Komorbidite İndeksi (CCI) ve kırılganlık skorları </w:t>
      </w:r>
      <w:r w:rsidR="009F1415">
        <w:rPr>
          <w:rFonts w:cs="Times New Roman"/>
          <w:szCs w:val="24"/>
          <w:lang w:val="tr-TR"/>
        </w:rPr>
        <w:t>anlamlı bulunmuştur.</w:t>
      </w:r>
      <w:r w:rsidRPr="00826778">
        <w:rPr>
          <w:rFonts w:cs="Times New Roman"/>
          <w:szCs w:val="24"/>
          <w:lang w:val="tr-TR"/>
        </w:rPr>
        <w:t xml:space="preserve"> </w:t>
      </w:r>
    </w:p>
    <w:p w14:paraId="5A035244" w14:textId="467B1ADC" w:rsidR="00B75896" w:rsidRPr="00826778" w:rsidRDefault="00B75896" w:rsidP="00B07C5B">
      <w:pPr>
        <w:spacing w:line="360" w:lineRule="auto"/>
        <w:jc w:val="both"/>
        <w:rPr>
          <w:rFonts w:cs="Times New Roman"/>
          <w:szCs w:val="24"/>
          <w:lang w:val="tr-TR"/>
        </w:rPr>
      </w:pPr>
      <w:r w:rsidRPr="00826778">
        <w:rPr>
          <w:rFonts w:cs="Times New Roman"/>
          <w:szCs w:val="24"/>
          <w:lang w:val="tr-TR"/>
        </w:rPr>
        <w:t xml:space="preserve">Ek olarak, FTc, </w:t>
      </w:r>
      <w:proofErr w:type="spellStart"/>
      <w:r w:rsidRPr="00826778">
        <w:rPr>
          <w:rFonts w:cs="Times New Roman"/>
          <w:szCs w:val="24"/>
          <w:lang w:val="tr-TR"/>
        </w:rPr>
        <w:t>ΔVpeak</w:t>
      </w:r>
      <w:proofErr w:type="spellEnd"/>
      <w:r w:rsidRPr="00826778">
        <w:rPr>
          <w:rFonts w:cs="Times New Roman"/>
          <w:szCs w:val="24"/>
          <w:lang w:val="tr-TR"/>
        </w:rPr>
        <w:t>, akım volümü, AT ve AI gibi parametreler, ileri monitörizasyon veya santral kateterizasyon gerektirmeden hemodinamik durumun anlık değerlendirilmesine olanak tanır. Literatürde, bu yöntemlerin özellikle yaşlı ve yüksek riskli hastalarda ek donanım gerektirmeden uygulanabilmesi, düşük maliyetli olmaları ve klinik karar süreçlerine hız kazandırmaları nedeniyle tercih edildiği vurgulanmaktadır (29–31).</w:t>
      </w:r>
    </w:p>
    <w:p w14:paraId="2FD63F7E" w14:textId="2B8EA783"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Bu bağlamda, incelenen temel parametrelerden biri olan karotis FTc, sistolik akım süresinin kalp hızına göre düzeltilmiş hali olup, Doppler spektrumundaki </w:t>
      </w:r>
      <w:proofErr w:type="spellStart"/>
      <w:r w:rsidRPr="00826778">
        <w:rPr>
          <w:rFonts w:cs="Times New Roman"/>
          <w:szCs w:val="24"/>
          <w:lang w:val="tr-TR"/>
        </w:rPr>
        <w:t>ventriküler</w:t>
      </w:r>
      <w:proofErr w:type="spellEnd"/>
      <w:r w:rsidRPr="00826778">
        <w:rPr>
          <w:rFonts w:cs="Times New Roman"/>
          <w:szCs w:val="24"/>
          <w:lang w:val="tr-TR"/>
        </w:rPr>
        <w:t xml:space="preserve"> sistol süresinin </w:t>
      </w:r>
      <w:proofErr w:type="spellStart"/>
      <w:r w:rsidRPr="00826778">
        <w:rPr>
          <w:rFonts w:cs="Times New Roman"/>
          <w:szCs w:val="24"/>
          <w:lang w:val="tr-TR"/>
        </w:rPr>
        <w:t>Bazett</w:t>
      </w:r>
      <w:proofErr w:type="spellEnd"/>
      <w:r w:rsidRPr="00826778">
        <w:rPr>
          <w:rFonts w:cs="Times New Roman"/>
          <w:szCs w:val="24"/>
          <w:lang w:val="tr-TR"/>
        </w:rPr>
        <w:t xml:space="preserve"> formülü ile </w:t>
      </w:r>
      <w:r w:rsidRPr="00956973">
        <w:rPr>
          <w:rFonts w:cs="Times New Roman"/>
          <w:szCs w:val="24"/>
          <w:lang w:val="tr-TR"/>
        </w:rPr>
        <w:t xml:space="preserve">60 kalp atımına endekslenmesiyle </w:t>
      </w:r>
      <w:proofErr w:type="gramStart"/>
      <w:r w:rsidRPr="00956973">
        <w:rPr>
          <w:rFonts w:cs="Times New Roman"/>
          <w:szCs w:val="24"/>
          <w:lang w:val="tr-TR"/>
        </w:rPr>
        <w:t xml:space="preserve">hesaplanır </w:t>
      </w:r>
      <w:r w:rsidR="00956973" w:rsidRPr="00956973">
        <w:rPr>
          <w:rFonts w:cs="Times New Roman"/>
          <w:szCs w:val="24"/>
          <w:lang w:val="tr-TR"/>
        </w:rPr>
        <w:t>.</w:t>
      </w:r>
      <w:proofErr w:type="gramEnd"/>
      <w:r w:rsidR="00956973" w:rsidRPr="00956973">
        <w:t xml:space="preserve"> </w:t>
      </w:r>
      <w:r w:rsidR="00956973" w:rsidRPr="00956973">
        <w:rPr>
          <w:rFonts w:cs="Times New Roman"/>
          <w:szCs w:val="24"/>
        </w:rPr>
        <w:t xml:space="preserve">Amaç </w:t>
      </w:r>
      <w:proofErr w:type="spellStart"/>
      <w:r w:rsidR="00956973" w:rsidRPr="00956973">
        <w:rPr>
          <w:rFonts w:cs="Times New Roman"/>
          <w:szCs w:val="24"/>
        </w:rPr>
        <w:t>FT’nin</w:t>
      </w:r>
      <w:proofErr w:type="spellEnd"/>
      <w:r w:rsidR="00956973" w:rsidRPr="00956973">
        <w:rPr>
          <w:rFonts w:cs="Times New Roman"/>
          <w:szCs w:val="24"/>
        </w:rPr>
        <w:t xml:space="preserve"> </w:t>
      </w:r>
      <w:proofErr w:type="spellStart"/>
      <w:r w:rsidR="00956973" w:rsidRPr="00956973">
        <w:rPr>
          <w:rFonts w:cs="Times New Roman"/>
          <w:b/>
          <w:bCs/>
          <w:szCs w:val="24"/>
        </w:rPr>
        <w:t>kalp</w:t>
      </w:r>
      <w:proofErr w:type="spellEnd"/>
      <w:r w:rsidR="00956973" w:rsidRPr="00956973">
        <w:rPr>
          <w:rFonts w:cs="Times New Roman"/>
          <w:b/>
          <w:bCs/>
          <w:szCs w:val="24"/>
        </w:rPr>
        <w:t xml:space="preserve"> </w:t>
      </w:r>
      <w:proofErr w:type="spellStart"/>
      <w:r w:rsidR="00956973" w:rsidRPr="00956973">
        <w:rPr>
          <w:rFonts w:cs="Times New Roman"/>
          <w:b/>
          <w:bCs/>
          <w:szCs w:val="24"/>
        </w:rPr>
        <w:t>hızından</w:t>
      </w:r>
      <w:proofErr w:type="spellEnd"/>
      <w:r w:rsidR="00956973" w:rsidRPr="00956973">
        <w:rPr>
          <w:rFonts w:cs="Times New Roman"/>
          <w:b/>
          <w:bCs/>
          <w:szCs w:val="24"/>
        </w:rPr>
        <w:t xml:space="preserve"> </w:t>
      </w:r>
      <w:proofErr w:type="spellStart"/>
      <w:r w:rsidR="00956973" w:rsidRPr="00956973">
        <w:rPr>
          <w:rFonts w:cs="Times New Roman"/>
          <w:b/>
          <w:bCs/>
          <w:szCs w:val="24"/>
        </w:rPr>
        <w:t>bağımsız</w:t>
      </w:r>
      <w:proofErr w:type="spellEnd"/>
      <w:r w:rsidR="00956973" w:rsidRPr="00956973">
        <w:rPr>
          <w:rFonts w:cs="Times New Roman"/>
          <w:szCs w:val="24"/>
        </w:rPr>
        <w:t xml:space="preserve"> </w:t>
      </w:r>
      <w:proofErr w:type="spellStart"/>
      <w:r w:rsidR="00956973" w:rsidRPr="00956973">
        <w:rPr>
          <w:rFonts w:cs="Times New Roman"/>
          <w:szCs w:val="24"/>
        </w:rPr>
        <w:t>olarak</w:t>
      </w:r>
      <w:proofErr w:type="spellEnd"/>
      <w:r w:rsidR="00956973" w:rsidRPr="00956973">
        <w:rPr>
          <w:rFonts w:cs="Times New Roman"/>
          <w:szCs w:val="24"/>
        </w:rPr>
        <w:t xml:space="preserve"> preload </w:t>
      </w:r>
      <w:proofErr w:type="spellStart"/>
      <w:r w:rsidR="00956973" w:rsidRPr="00956973">
        <w:rPr>
          <w:rFonts w:cs="Times New Roman"/>
          <w:szCs w:val="24"/>
        </w:rPr>
        <w:t>değişikliklerini</w:t>
      </w:r>
      <w:proofErr w:type="spellEnd"/>
      <w:r w:rsidR="00956973" w:rsidRPr="00956973">
        <w:rPr>
          <w:rFonts w:cs="Times New Roman"/>
          <w:szCs w:val="24"/>
        </w:rPr>
        <w:t xml:space="preserve"> </w:t>
      </w:r>
      <w:proofErr w:type="spellStart"/>
      <w:r w:rsidR="00956973" w:rsidRPr="00956973">
        <w:rPr>
          <w:rFonts w:cs="Times New Roman"/>
          <w:szCs w:val="24"/>
        </w:rPr>
        <w:t>yansıtmasını</w:t>
      </w:r>
      <w:proofErr w:type="spellEnd"/>
      <w:r w:rsidR="00956973" w:rsidRPr="00956973">
        <w:rPr>
          <w:rFonts w:cs="Times New Roman"/>
          <w:szCs w:val="24"/>
        </w:rPr>
        <w:t xml:space="preserve"> </w:t>
      </w:r>
      <w:proofErr w:type="spellStart"/>
      <w:r w:rsidR="00956973" w:rsidRPr="00956973">
        <w:rPr>
          <w:rFonts w:cs="Times New Roman"/>
          <w:szCs w:val="24"/>
        </w:rPr>
        <w:t>sağlama</w:t>
      </w:r>
      <w:r w:rsidR="00956973" w:rsidRPr="00956973">
        <w:rPr>
          <w:rFonts w:cs="Times New Roman"/>
          <w:szCs w:val="24"/>
        </w:rPr>
        <w:t>sıdır</w:t>
      </w:r>
      <w:proofErr w:type="spellEnd"/>
      <w:r w:rsidR="00956973" w:rsidRPr="00956973">
        <w:rPr>
          <w:rFonts w:cs="Times New Roman"/>
          <w:szCs w:val="24"/>
          <w:lang w:val="tr-TR"/>
        </w:rPr>
        <w:t xml:space="preserve"> </w:t>
      </w:r>
      <w:r w:rsidRPr="00826778">
        <w:rPr>
          <w:rFonts w:cs="Times New Roman"/>
          <w:szCs w:val="24"/>
          <w:lang w:val="tr-TR"/>
        </w:rPr>
        <w:t xml:space="preserve">(14). Normal fizyolojik koşullarda FTc değeri 330–360 </w:t>
      </w:r>
      <w:proofErr w:type="spellStart"/>
      <w:r w:rsidRPr="00826778">
        <w:rPr>
          <w:rFonts w:cs="Times New Roman"/>
          <w:szCs w:val="24"/>
          <w:lang w:val="tr-TR"/>
        </w:rPr>
        <w:t>ms</w:t>
      </w:r>
      <w:proofErr w:type="spellEnd"/>
      <w:r w:rsidRPr="00826778">
        <w:rPr>
          <w:rFonts w:cs="Times New Roman"/>
          <w:szCs w:val="24"/>
          <w:lang w:val="tr-TR"/>
        </w:rPr>
        <w:t xml:space="preserve"> civarında seyretmektedir; kısalmış bir FTc değeri ise intravasküler hacmin yetersizliğine işaret edebilir. Örneğin, ön yük (</w:t>
      </w:r>
      <w:proofErr w:type="spellStart"/>
      <w:r w:rsidRPr="00826778">
        <w:rPr>
          <w:rFonts w:cs="Times New Roman"/>
          <w:szCs w:val="24"/>
          <w:lang w:val="tr-TR"/>
        </w:rPr>
        <w:t>preload</w:t>
      </w:r>
      <w:proofErr w:type="spellEnd"/>
      <w:r w:rsidRPr="00826778">
        <w:rPr>
          <w:rFonts w:cs="Times New Roman"/>
          <w:szCs w:val="24"/>
          <w:lang w:val="tr-TR"/>
        </w:rPr>
        <w:t xml:space="preserve">) azalması durumunda sistolik akım süresi kısalırken, yeterli dolaşım hacmi veya </w:t>
      </w:r>
      <w:r w:rsidRPr="00826778">
        <w:rPr>
          <w:rFonts w:cs="Times New Roman"/>
          <w:szCs w:val="24"/>
          <w:lang w:val="tr-TR"/>
        </w:rPr>
        <w:lastRenderedPageBreak/>
        <w:t xml:space="preserve">sistemik vazodilatasyon durumunda uzar; bu nedenle FTc, dolum durumu ve </w:t>
      </w:r>
      <w:proofErr w:type="spellStart"/>
      <w:r w:rsidRPr="00826778">
        <w:rPr>
          <w:rFonts w:cs="Times New Roman"/>
          <w:szCs w:val="24"/>
          <w:lang w:val="tr-TR"/>
        </w:rPr>
        <w:t>strok</w:t>
      </w:r>
      <w:proofErr w:type="spellEnd"/>
      <w:r w:rsidRPr="00826778">
        <w:rPr>
          <w:rFonts w:cs="Times New Roman"/>
          <w:szCs w:val="24"/>
          <w:lang w:val="tr-TR"/>
        </w:rPr>
        <w:t xml:space="preserve"> volüm hakkında dolaylı bilgi sağlayan güvenilir bir gösterge olarak literatürde yer almıştır (14). </w:t>
      </w:r>
    </w:p>
    <w:p w14:paraId="0C64F10B" w14:textId="30055C14" w:rsidR="00CF38AC" w:rsidRPr="00826778" w:rsidRDefault="00CF38AC" w:rsidP="00B07C5B">
      <w:pPr>
        <w:spacing w:line="360" w:lineRule="auto"/>
        <w:jc w:val="both"/>
        <w:rPr>
          <w:rFonts w:cs="Times New Roman"/>
          <w:szCs w:val="24"/>
          <w:lang w:val="tr-TR"/>
        </w:rPr>
      </w:pPr>
      <w:proofErr w:type="spellStart"/>
      <w:r w:rsidRPr="00826778">
        <w:rPr>
          <w:rFonts w:cs="Times New Roman"/>
          <w:szCs w:val="24"/>
          <w:lang w:val="tr-TR"/>
        </w:rPr>
        <w:t>ΔVpeak</w:t>
      </w:r>
      <w:proofErr w:type="spellEnd"/>
      <w:r w:rsidRPr="00826778">
        <w:rPr>
          <w:rFonts w:cs="Times New Roman"/>
          <w:szCs w:val="24"/>
          <w:lang w:val="tr-TR"/>
        </w:rPr>
        <w:t xml:space="preserve"> ise solunumla ilişkili pik kan akım hızı değişimini karakterize eder; inspirasyon ve ekspirasyon arasında karotis arterindeki </w:t>
      </w:r>
      <w:r w:rsidR="00DF397C">
        <w:rPr>
          <w:rFonts w:cs="Times New Roman"/>
          <w:szCs w:val="24"/>
          <w:lang w:val="tr-TR"/>
        </w:rPr>
        <w:t>pik</w:t>
      </w:r>
      <w:r w:rsidRPr="00826778">
        <w:rPr>
          <w:rFonts w:cs="Times New Roman"/>
          <w:szCs w:val="24"/>
          <w:lang w:val="tr-TR"/>
        </w:rPr>
        <w:t xml:space="preserve"> akım hızları farkının ortalama akım hızına oranı olarak hesaplanır (15, 64). Özellikle pozitif basınçlı mekanik ventilasyon uygulanan hastalarda, yüksek </w:t>
      </w:r>
      <w:proofErr w:type="spellStart"/>
      <w:r w:rsidRPr="00826778">
        <w:rPr>
          <w:rFonts w:cs="Times New Roman"/>
          <w:szCs w:val="24"/>
          <w:lang w:val="tr-TR"/>
        </w:rPr>
        <w:t>ΔVpeak</w:t>
      </w:r>
      <w:proofErr w:type="spellEnd"/>
      <w:r w:rsidRPr="00826778">
        <w:rPr>
          <w:rFonts w:cs="Times New Roman"/>
          <w:szCs w:val="24"/>
          <w:lang w:val="tr-TR"/>
        </w:rPr>
        <w:t xml:space="preserve"> değerleri artmış hacim cevabı potansiyeline işaret eder. Sonuç olarak, </w:t>
      </w:r>
      <w:proofErr w:type="spellStart"/>
      <w:r w:rsidRPr="00826778">
        <w:rPr>
          <w:rFonts w:cs="Times New Roman"/>
          <w:szCs w:val="24"/>
          <w:lang w:val="tr-TR"/>
        </w:rPr>
        <w:t>ΔVpeak</w:t>
      </w:r>
      <w:proofErr w:type="spellEnd"/>
      <w:r w:rsidRPr="00826778">
        <w:rPr>
          <w:rFonts w:cs="Times New Roman"/>
          <w:szCs w:val="24"/>
          <w:lang w:val="tr-TR"/>
        </w:rPr>
        <w:t xml:space="preserve"> dinamik bir hacim göstergesi olarak yetersiz hacim durumunda belirgin şekilde yükselirken, yeterli hacim durumunda düşük değerler göstermektedir. Ancak, </w:t>
      </w:r>
      <w:proofErr w:type="spellStart"/>
      <w:r w:rsidRPr="00826778">
        <w:rPr>
          <w:rFonts w:cs="Times New Roman"/>
          <w:szCs w:val="24"/>
          <w:lang w:val="tr-TR"/>
        </w:rPr>
        <w:t>spontan</w:t>
      </w:r>
      <w:proofErr w:type="spellEnd"/>
      <w:r w:rsidRPr="00826778">
        <w:rPr>
          <w:rFonts w:cs="Times New Roman"/>
          <w:szCs w:val="24"/>
          <w:lang w:val="tr-TR"/>
        </w:rPr>
        <w:t xml:space="preserve"> solunum yapan veya düşük </w:t>
      </w:r>
      <w:proofErr w:type="spellStart"/>
      <w:r w:rsidRPr="00826778">
        <w:rPr>
          <w:rFonts w:cs="Times New Roman"/>
          <w:szCs w:val="24"/>
          <w:lang w:val="tr-TR"/>
        </w:rPr>
        <w:t>tidal</w:t>
      </w:r>
      <w:proofErr w:type="spellEnd"/>
      <w:r w:rsidRPr="00826778">
        <w:rPr>
          <w:rFonts w:cs="Times New Roman"/>
          <w:szCs w:val="24"/>
          <w:lang w:val="tr-TR"/>
        </w:rPr>
        <w:t xml:space="preserve"> volümle ventilasyon uygulanan hastalarda </w:t>
      </w:r>
      <w:proofErr w:type="spellStart"/>
      <w:r w:rsidRPr="00826778">
        <w:rPr>
          <w:rFonts w:cs="Times New Roman"/>
          <w:szCs w:val="24"/>
          <w:lang w:val="tr-TR"/>
        </w:rPr>
        <w:t>ΔVpeak’in</w:t>
      </w:r>
      <w:proofErr w:type="spellEnd"/>
      <w:r w:rsidRPr="00826778">
        <w:rPr>
          <w:rFonts w:cs="Times New Roman"/>
          <w:szCs w:val="24"/>
          <w:lang w:val="tr-TR"/>
        </w:rPr>
        <w:t xml:space="preserve"> güvenilirliği azalır; bu parametrenin anlamlı olabilmesi için hastanın mekanik ventilasyon altında olması, ritmin düzenli ve akciğer </w:t>
      </w:r>
      <w:proofErr w:type="spellStart"/>
      <w:r w:rsidRPr="00826778">
        <w:rPr>
          <w:rFonts w:cs="Times New Roman"/>
          <w:szCs w:val="24"/>
          <w:lang w:val="tr-TR"/>
        </w:rPr>
        <w:t>kompliyansının</w:t>
      </w:r>
      <w:proofErr w:type="spellEnd"/>
      <w:r w:rsidRPr="00826778">
        <w:rPr>
          <w:rFonts w:cs="Times New Roman"/>
          <w:szCs w:val="24"/>
          <w:lang w:val="tr-TR"/>
        </w:rPr>
        <w:t xml:space="preserve"> stabil olması gibi koşullar gereklidir.</w:t>
      </w:r>
      <w:r w:rsidR="009F1415">
        <w:rPr>
          <w:rFonts w:cs="Times New Roman"/>
          <w:szCs w:val="24"/>
          <w:lang w:val="tr-TR"/>
        </w:rPr>
        <w:t xml:space="preserve"> </w:t>
      </w:r>
      <w:r w:rsidR="009F1415" w:rsidRPr="009F1415">
        <w:rPr>
          <w:rFonts w:cs="Times New Roman"/>
          <w:color w:val="EE0000"/>
          <w:szCs w:val="24"/>
          <w:lang w:val="tr-TR"/>
        </w:rPr>
        <w:t>LİTERATÜRDEN ÖRNEKLERLE KAYABİLİR</w:t>
      </w:r>
    </w:p>
    <w:p w14:paraId="592E6CCA" w14:textId="77519D23" w:rsidR="00B75896" w:rsidRPr="00826778" w:rsidRDefault="00CF38AC" w:rsidP="00B07C5B">
      <w:pPr>
        <w:spacing w:line="360" w:lineRule="auto"/>
        <w:jc w:val="both"/>
        <w:rPr>
          <w:rFonts w:cs="Times New Roman"/>
          <w:szCs w:val="24"/>
          <w:lang w:val="tr-TR"/>
        </w:rPr>
      </w:pPr>
      <w:r w:rsidRPr="00826778">
        <w:rPr>
          <w:rFonts w:cs="Times New Roman"/>
          <w:szCs w:val="24"/>
          <w:lang w:val="tr-TR"/>
        </w:rPr>
        <w:t>Ancak literatürde, karotis Doppler ölçümlerinin PIH öngörüsündeki değeri önemli ölçüde tutarsızlık göstermektedir. Örneğin, Wang ve arkadaşları 65–75 yaş arası elektif cerrahi</w:t>
      </w:r>
      <w:r w:rsidR="009F1415">
        <w:rPr>
          <w:rFonts w:cs="Times New Roman"/>
          <w:szCs w:val="24"/>
          <w:lang w:val="tr-TR"/>
        </w:rPr>
        <w:t xml:space="preserve">ye giden </w:t>
      </w:r>
      <w:r w:rsidRPr="00826778">
        <w:rPr>
          <w:rFonts w:cs="Times New Roman"/>
          <w:szCs w:val="24"/>
          <w:lang w:val="tr-TR"/>
        </w:rPr>
        <w:t xml:space="preserve">hastalarda indüksiyon öncesi karotis FTc ve </w:t>
      </w:r>
      <w:proofErr w:type="spellStart"/>
      <w:r w:rsidRPr="00826778">
        <w:rPr>
          <w:rFonts w:cs="Times New Roman"/>
          <w:szCs w:val="24"/>
          <w:lang w:val="tr-TR"/>
        </w:rPr>
        <w:t>ΔVpeak</w:t>
      </w:r>
      <w:proofErr w:type="spellEnd"/>
      <w:r w:rsidRPr="00826778">
        <w:rPr>
          <w:rFonts w:cs="Times New Roman"/>
          <w:szCs w:val="24"/>
          <w:lang w:val="tr-TR"/>
        </w:rPr>
        <w:t xml:space="preserve"> ölçümlerini kullanarak PIH riskini başarıyla öngördüklerini bildirmiştir (24). Bu prospektif çalışmada karotis FTc için %87’lik bir AUC elde edilmiş; optimal eşik değer olarak belirlenen 379 </w:t>
      </w:r>
      <w:proofErr w:type="spellStart"/>
      <w:r w:rsidRPr="00826778">
        <w:rPr>
          <w:rFonts w:cs="Times New Roman"/>
          <w:szCs w:val="24"/>
          <w:lang w:val="tr-TR"/>
        </w:rPr>
        <w:t>ms</w:t>
      </w:r>
      <w:proofErr w:type="spellEnd"/>
      <w:r w:rsidRPr="00826778">
        <w:rPr>
          <w:rFonts w:cs="Times New Roman"/>
          <w:szCs w:val="24"/>
          <w:lang w:val="tr-TR"/>
        </w:rPr>
        <w:t xml:space="preserve"> altındaki FTc ölçümlerinin, yaşlı hastalarda PIH gelişme riskini anlamlı düzeyde artırdığı gösterilmiştir. Buna karşılık, solunumsal pik hız varyasyonu (</w:t>
      </w:r>
      <w:proofErr w:type="spellStart"/>
      <w:r w:rsidRPr="00826778">
        <w:rPr>
          <w:rFonts w:cs="Times New Roman"/>
          <w:szCs w:val="24"/>
          <w:lang w:val="tr-TR"/>
        </w:rPr>
        <w:t>ΔVpeak</w:t>
      </w:r>
      <w:proofErr w:type="spellEnd"/>
      <w:r w:rsidRPr="00826778">
        <w:rPr>
          <w:rFonts w:cs="Times New Roman"/>
          <w:szCs w:val="24"/>
          <w:lang w:val="tr-TR"/>
        </w:rPr>
        <w:t xml:space="preserve">) için belirlenen AUC değeri daha düşük (~0,67) bulunmuş ve bu parametrenin tek başına güvenilir bir belirteç olmayabileceği vurgulanmıştır. </w:t>
      </w:r>
    </w:p>
    <w:p w14:paraId="2CDADD9A" w14:textId="13717173" w:rsidR="00E3153A" w:rsidRDefault="00CF38AC" w:rsidP="00B07C5B">
      <w:pPr>
        <w:spacing w:line="360" w:lineRule="auto"/>
        <w:jc w:val="both"/>
        <w:rPr>
          <w:rFonts w:cs="Times New Roman"/>
          <w:szCs w:val="24"/>
          <w:lang w:val="tr-TR"/>
        </w:rPr>
      </w:pPr>
      <w:r w:rsidRPr="00826778">
        <w:rPr>
          <w:rFonts w:cs="Times New Roman"/>
          <w:szCs w:val="24"/>
          <w:lang w:val="tr-TR"/>
        </w:rPr>
        <w:t xml:space="preserve">Wang ve çalışması, karotis FTc parametresinin nispeten sağlıklı yaşlı (ASA I–II, ciddi kardiyovasküler komorbiditesi olmayan) </w:t>
      </w:r>
      <w:r w:rsidR="001E2D24">
        <w:rPr>
          <w:rFonts w:cs="Times New Roman"/>
          <w:szCs w:val="24"/>
          <w:lang w:val="tr-TR"/>
        </w:rPr>
        <w:t xml:space="preserve">genel anestezi </w:t>
      </w:r>
      <w:r w:rsidR="001E2D24">
        <w:rPr>
          <w:rFonts w:cs="Times New Roman"/>
          <w:szCs w:val="24"/>
          <w:lang w:val="tr-TR"/>
        </w:rPr>
        <w:t xml:space="preserve">altında elektif cerrahiye gidecek geriatrik </w:t>
      </w:r>
      <w:proofErr w:type="gramStart"/>
      <w:r w:rsidRPr="00826778">
        <w:rPr>
          <w:rFonts w:cs="Times New Roman"/>
          <w:szCs w:val="24"/>
          <w:lang w:val="tr-TR"/>
        </w:rPr>
        <w:t>hastalarda</w:t>
      </w:r>
      <w:r w:rsidR="001E2D24">
        <w:rPr>
          <w:rFonts w:cs="Times New Roman"/>
          <w:szCs w:val="24"/>
          <w:lang w:val="tr-TR"/>
        </w:rPr>
        <w:t xml:space="preserve"> </w:t>
      </w:r>
      <w:r w:rsidRPr="00826778">
        <w:rPr>
          <w:rFonts w:cs="Times New Roman"/>
          <w:szCs w:val="24"/>
          <w:lang w:val="tr-TR"/>
        </w:rPr>
        <w:t xml:space="preserve"> </w:t>
      </w:r>
      <w:proofErr w:type="spellStart"/>
      <w:r w:rsidRPr="00826778">
        <w:rPr>
          <w:rFonts w:cs="Times New Roman"/>
          <w:szCs w:val="24"/>
          <w:lang w:val="tr-TR"/>
        </w:rPr>
        <w:t>PIH'yi</w:t>
      </w:r>
      <w:proofErr w:type="spellEnd"/>
      <w:proofErr w:type="gramEnd"/>
      <w:r w:rsidRPr="00826778">
        <w:rPr>
          <w:rFonts w:cs="Times New Roman"/>
          <w:szCs w:val="24"/>
          <w:lang w:val="tr-TR"/>
        </w:rPr>
        <w:t xml:space="preserve"> </w:t>
      </w:r>
      <w:r w:rsidRPr="001E2D24">
        <w:rPr>
          <w:rFonts w:cs="Times New Roman"/>
          <w:szCs w:val="24"/>
          <w:lang w:val="tr-TR"/>
        </w:rPr>
        <w:t xml:space="preserve">öngörmede </w:t>
      </w:r>
      <w:r w:rsidR="009F1415" w:rsidRPr="001E2D24">
        <w:rPr>
          <w:rFonts w:cs="Times New Roman"/>
          <w:szCs w:val="24"/>
          <w:lang w:val="tr-TR"/>
        </w:rPr>
        <w:t xml:space="preserve">prediktif bir yöntem </w:t>
      </w:r>
      <w:r w:rsidRPr="00826778">
        <w:rPr>
          <w:rFonts w:cs="Times New Roman"/>
          <w:szCs w:val="24"/>
          <w:lang w:val="tr-TR"/>
        </w:rPr>
        <w:t>olabileceğini göstermektedir. Ancak bizim bulgularımız bu sonuçları desteklememiş ve incelenen Doppler parametre</w:t>
      </w:r>
      <w:r w:rsidR="009F1415">
        <w:rPr>
          <w:rFonts w:cs="Times New Roman"/>
          <w:szCs w:val="24"/>
          <w:lang w:val="tr-TR"/>
        </w:rPr>
        <w:t>leri</w:t>
      </w:r>
      <w:r w:rsidRPr="00826778">
        <w:rPr>
          <w:rFonts w:cs="Times New Roman"/>
          <w:szCs w:val="24"/>
          <w:lang w:val="tr-TR"/>
        </w:rPr>
        <w:t xml:space="preserve"> ile PIH arasında anlamlı bir ilişki tespit edilememiştir. </w:t>
      </w:r>
      <w:r w:rsidR="00E3153A">
        <w:rPr>
          <w:rFonts w:cs="Times New Roman"/>
          <w:szCs w:val="24"/>
          <w:lang w:val="tr-TR"/>
        </w:rPr>
        <w:t xml:space="preserve">Wang ve </w:t>
      </w:r>
      <w:r w:rsidR="00E3153A" w:rsidRPr="00826778">
        <w:rPr>
          <w:rFonts w:cs="Times New Roman"/>
          <w:szCs w:val="24"/>
          <w:lang w:val="tr-TR"/>
        </w:rPr>
        <w:t xml:space="preserve">arkadaşlarının </w:t>
      </w:r>
      <w:r w:rsidR="00E3153A">
        <w:rPr>
          <w:rFonts w:cs="Times New Roman"/>
          <w:szCs w:val="24"/>
          <w:lang w:val="tr-TR"/>
        </w:rPr>
        <w:t>çalışmasında</w:t>
      </w:r>
      <w:r w:rsidR="001E2D24">
        <w:rPr>
          <w:rFonts w:cs="Times New Roman"/>
          <w:szCs w:val="24"/>
          <w:lang w:val="tr-TR"/>
        </w:rPr>
        <w:t xml:space="preserve"> bizim çalışmamızdan farklı olarak,</w:t>
      </w:r>
      <w:r w:rsidR="00E3153A">
        <w:rPr>
          <w:rFonts w:cs="Times New Roman"/>
          <w:szCs w:val="24"/>
          <w:lang w:val="tr-TR"/>
        </w:rPr>
        <w:t xml:space="preserve"> </w:t>
      </w:r>
      <w:proofErr w:type="spellStart"/>
      <w:r w:rsidR="00E3153A">
        <w:rPr>
          <w:rFonts w:cs="Times New Roman"/>
          <w:szCs w:val="24"/>
        </w:rPr>
        <w:t>a</w:t>
      </w:r>
      <w:r w:rsidR="00E3153A" w:rsidRPr="00E3153A">
        <w:rPr>
          <w:rFonts w:cs="Times New Roman"/>
          <w:szCs w:val="24"/>
        </w:rPr>
        <w:t>nestezi</w:t>
      </w:r>
      <w:proofErr w:type="spellEnd"/>
      <w:r w:rsidR="00E3153A" w:rsidRPr="00E3153A">
        <w:rPr>
          <w:rFonts w:cs="Times New Roman"/>
          <w:szCs w:val="24"/>
        </w:rPr>
        <w:t xml:space="preserve"> </w:t>
      </w:r>
      <w:proofErr w:type="spellStart"/>
      <w:r w:rsidR="00E3153A" w:rsidRPr="00E3153A">
        <w:rPr>
          <w:rFonts w:cs="Times New Roman"/>
          <w:szCs w:val="24"/>
        </w:rPr>
        <w:t>indüksiyonu</w:t>
      </w:r>
      <w:proofErr w:type="spellEnd"/>
      <w:r w:rsidR="00E3153A" w:rsidRPr="00E3153A">
        <w:rPr>
          <w:rFonts w:cs="Times New Roman"/>
          <w:szCs w:val="24"/>
        </w:rPr>
        <w:t xml:space="preserve"> </w:t>
      </w:r>
      <w:proofErr w:type="spellStart"/>
      <w:r w:rsidR="00E3153A" w:rsidRPr="00E3153A">
        <w:rPr>
          <w:rFonts w:cs="Times New Roman"/>
          <w:szCs w:val="24"/>
        </w:rPr>
        <w:t>sırasıyla</w:t>
      </w:r>
      <w:proofErr w:type="spellEnd"/>
      <w:r w:rsidR="00E3153A" w:rsidRPr="00E3153A">
        <w:rPr>
          <w:rFonts w:cs="Times New Roman"/>
          <w:szCs w:val="24"/>
        </w:rPr>
        <w:t xml:space="preserve"> 0,04 mg/kg midazolam, 0,4 µg/kg </w:t>
      </w:r>
      <w:proofErr w:type="spellStart"/>
      <w:r w:rsidR="00E3153A" w:rsidRPr="00E3153A">
        <w:rPr>
          <w:rFonts w:cs="Times New Roman"/>
          <w:szCs w:val="24"/>
        </w:rPr>
        <w:t>sufentanil</w:t>
      </w:r>
      <w:proofErr w:type="spellEnd"/>
      <w:r w:rsidR="00E3153A" w:rsidRPr="00E3153A">
        <w:rPr>
          <w:rFonts w:cs="Times New Roman"/>
          <w:szCs w:val="24"/>
        </w:rPr>
        <w:t xml:space="preserve"> </w:t>
      </w:r>
      <w:proofErr w:type="spellStart"/>
      <w:r w:rsidR="00E3153A" w:rsidRPr="00E3153A">
        <w:rPr>
          <w:rFonts w:cs="Times New Roman"/>
          <w:szCs w:val="24"/>
        </w:rPr>
        <w:t>ve</w:t>
      </w:r>
      <w:proofErr w:type="spellEnd"/>
      <w:r w:rsidR="00E3153A" w:rsidRPr="00E3153A">
        <w:rPr>
          <w:rFonts w:cs="Times New Roman"/>
          <w:szCs w:val="24"/>
        </w:rPr>
        <w:t xml:space="preserve"> 0,3 mg/kg etomidat </w:t>
      </w:r>
      <w:proofErr w:type="spellStart"/>
      <w:r w:rsidR="00E3153A" w:rsidRPr="00E3153A">
        <w:rPr>
          <w:rFonts w:cs="Times New Roman"/>
          <w:szCs w:val="24"/>
        </w:rPr>
        <w:t>ile</w:t>
      </w:r>
      <w:proofErr w:type="spellEnd"/>
      <w:r w:rsidR="00E3153A" w:rsidRPr="00E3153A">
        <w:rPr>
          <w:rFonts w:cs="Times New Roman"/>
          <w:szCs w:val="24"/>
        </w:rPr>
        <w:t xml:space="preserve"> </w:t>
      </w:r>
      <w:proofErr w:type="spellStart"/>
      <w:r w:rsidR="00E3153A" w:rsidRPr="00E3153A">
        <w:rPr>
          <w:rFonts w:cs="Times New Roman"/>
          <w:szCs w:val="24"/>
        </w:rPr>
        <w:t>gerçekleştiri</w:t>
      </w:r>
      <w:r w:rsidR="00E3153A">
        <w:rPr>
          <w:rFonts w:cs="Times New Roman"/>
          <w:szCs w:val="24"/>
        </w:rPr>
        <w:t>lmiştir</w:t>
      </w:r>
      <w:proofErr w:type="spellEnd"/>
      <w:r w:rsidR="00E3153A">
        <w:rPr>
          <w:rFonts w:cs="Times New Roman"/>
          <w:szCs w:val="24"/>
        </w:rPr>
        <w:t xml:space="preserve">. </w:t>
      </w:r>
      <w:proofErr w:type="spellStart"/>
      <w:r w:rsidR="00E3153A">
        <w:rPr>
          <w:rFonts w:cs="Times New Roman"/>
          <w:szCs w:val="24"/>
        </w:rPr>
        <w:t>Sevofluran</w:t>
      </w:r>
      <w:proofErr w:type="spellEnd"/>
      <w:r w:rsidR="00E3153A">
        <w:rPr>
          <w:rFonts w:cs="Times New Roman"/>
          <w:szCs w:val="24"/>
        </w:rPr>
        <w:t xml:space="preserve"> </w:t>
      </w:r>
      <w:proofErr w:type="spellStart"/>
      <w:r w:rsidR="00E3153A">
        <w:rPr>
          <w:rFonts w:cs="Times New Roman"/>
          <w:szCs w:val="24"/>
        </w:rPr>
        <w:t>ile</w:t>
      </w:r>
      <w:proofErr w:type="spellEnd"/>
      <w:r w:rsidR="00E3153A">
        <w:rPr>
          <w:rFonts w:cs="Times New Roman"/>
          <w:szCs w:val="24"/>
        </w:rPr>
        <w:t xml:space="preserve"> </w:t>
      </w:r>
      <w:proofErr w:type="spellStart"/>
      <w:r w:rsidR="00E3153A">
        <w:rPr>
          <w:rFonts w:cs="Times New Roman"/>
          <w:szCs w:val="24"/>
        </w:rPr>
        <w:t>idame</w:t>
      </w:r>
      <w:proofErr w:type="spellEnd"/>
      <w:r w:rsidR="00E3153A">
        <w:rPr>
          <w:rFonts w:cs="Times New Roman"/>
          <w:szCs w:val="24"/>
        </w:rPr>
        <w:t xml:space="preserve"> </w:t>
      </w:r>
      <w:proofErr w:type="spellStart"/>
      <w:r w:rsidR="00E3153A">
        <w:rPr>
          <w:rFonts w:cs="Times New Roman"/>
          <w:szCs w:val="24"/>
        </w:rPr>
        <w:t>sağlanmıştır</w:t>
      </w:r>
      <w:proofErr w:type="spellEnd"/>
      <w:r w:rsidR="00E3153A">
        <w:rPr>
          <w:rFonts w:cs="Times New Roman"/>
          <w:szCs w:val="24"/>
        </w:rPr>
        <w:t xml:space="preserve">. </w:t>
      </w:r>
      <w:r w:rsidR="00B67568" w:rsidRPr="00826778">
        <w:rPr>
          <w:rFonts w:cs="Times New Roman"/>
          <w:szCs w:val="24"/>
          <w:lang w:val="tr-TR"/>
        </w:rPr>
        <w:t xml:space="preserve"> </w:t>
      </w:r>
      <w:r w:rsidR="00E3153A" w:rsidRPr="00826778">
        <w:rPr>
          <w:rFonts w:cs="Times New Roman"/>
          <w:szCs w:val="24"/>
          <w:lang w:val="tr-TR"/>
        </w:rPr>
        <w:t>Bu farklılığın nedenleri, çalışma metodolojisindeki farklılıklar ve popülasyon heterojenitesi bağlamında detaylı olarak ele alınmayı gerektirmektedir.</w:t>
      </w:r>
    </w:p>
    <w:p w14:paraId="1264F286" w14:textId="5A18EB11" w:rsidR="00765D09" w:rsidRDefault="00CF38AC" w:rsidP="00B07C5B">
      <w:pPr>
        <w:spacing w:line="360" w:lineRule="auto"/>
        <w:jc w:val="both"/>
        <w:rPr>
          <w:rFonts w:cs="Times New Roman"/>
          <w:szCs w:val="24"/>
          <w:lang w:val="tr-TR"/>
        </w:rPr>
      </w:pPr>
      <w:r w:rsidRPr="00826778">
        <w:rPr>
          <w:rFonts w:cs="Times New Roman"/>
          <w:szCs w:val="24"/>
          <w:lang w:val="tr-TR"/>
        </w:rPr>
        <w:lastRenderedPageBreak/>
        <w:t xml:space="preserve">Bu doğrultuda, </w:t>
      </w:r>
      <w:proofErr w:type="spellStart"/>
      <w:r w:rsidRPr="00826778">
        <w:rPr>
          <w:rFonts w:cs="Times New Roman"/>
          <w:szCs w:val="24"/>
          <w:lang w:val="tr-TR"/>
        </w:rPr>
        <w:t>Hung</w:t>
      </w:r>
      <w:proofErr w:type="spellEnd"/>
      <w:r w:rsidRPr="00826778">
        <w:rPr>
          <w:rFonts w:cs="Times New Roman"/>
          <w:szCs w:val="24"/>
          <w:lang w:val="tr-TR"/>
        </w:rPr>
        <w:t xml:space="preserve"> ve arkadaşlarının 2023'te yayımlanan meta-analiz</w:t>
      </w:r>
      <w:r w:rsidR="00765D09">
        <w:rPr>
          <w:rFonts w:cs="Times New Roman"/>
          <w:szCs w:val="24"/>
          <w:lang w:val="tr-TR"/>
        </w:rPr>
        <w:t xml:space="preserve"> </w:t>
      </w:r>
      <w:proofErr w:type="spellStart"/>
      <w:r w:rsidR="00765D09" w:rsidRPr="00765D09">
        <w:rPr>
          <w:rFonts w:cs="Times New Roman"/>
          <w:szCs w:val="24"/>
        </w:rPr>
        <w:t>kapsamında</w:t>
      </w:r>
      <w:proofErr w:type="spellEnd"/>
      <w:r w:rsidR="00765D09" w:rsidRPr="00765D09">
        <w:rPr>
          <w:rFonts w:cs="Times New Roman"/>
          <w:szCs w:val="24"/>
        </w:rPr>
        <w:t xml:space="preserve"> </w:t>
      </w:r>
      <w:proofErr w:type="spellStart"/>
      <w:r w:rsidR="00765D09" w:rsidRPr="00765D09">
        <w:rPr>
          <w:rFonts w:cs="Times New Roman"/>
          <w:szCs w:val="24"/>
        </w:rPr>
        <w:t>toplam</w:t>
      </w:r>
      <w:proofErr w:type="spellEnd"/>
      <w:r w:rsidR="00765D09" w:rsidRPr="00765D09">
        <w:rPr>
          <w:rFonts w:cs="Times New Roman"/>
          <w:szCs w:val="24"/>
        </w:rPr>
        <w:t xml:space="preserve"> 11 </w:t>
      </w:r>
      <w:proofErr w:type="spellStart"/>
      <w:r w:rsidR="00765D09" w:rsidRPr="00765D09">
        <w:rPr>
          <w:rFonts w:cs="Times New Roman"/>
          <w:szCs w:val="24"/>
        </w:rPr>
        <w:t>gözlemsel</w:t>
      </w:r>
      <w:proofErr w:type="spellEnd"/>
      <w:r w:rsidR="00765D09" w:rsidRPr="00765D09">
        <w:rPr>
          <w:rFonts w:cs="Times New Roman"/>
          <w:szCs w:val="24"/>
        </w:rPr>
        <w:t xml:space="preserve"> </w:t>
      </w:r>
      <w:proofErr w:type="spellStart"/>
      <w:r w:rsidR="00765D09" w:rsidRPr="00765D09">
        <w:rPr>
          <w:rFonts w:cs="Times New Roman"/>
          <w:szCs w:val="24"/>
        </w:rPr>
        <w:t>çalışma</w:t>
      </w:r>
      <w:proofErr w:type="spellEnd"/>
      <w:r w:rsidR="00765D09" w:rsidRPr="00765D09">
        <w:rPr>
          <w:rFonts w:cs="Times New Roman"/>
          <w:szCs w:val="24"/>
        </w:rPr>
        <w:t xml:space="preserve"> </w:t>
      </w:r>
      <w:proofErr w:type="spellStart"/>
      <w:r w:rsidR="00765D09" w:rsidRPr="00765D09">
        <w:rPr>
          <w:rFonts w:cs="Times New Roman"/>
          <w:szCs w:val="24"/>
        </w:rPr>
        <w:t>ele</w:t>
      </w:r>
      <w:proofErr w:type="spellEnd"/>
      <w:r w:rsidR="00765D09" w:rsidRPr="00765D09">
        <w:rPr>
          <w:rFonts w:cs="Times New Roman"/>
          <w:szCs w:val="24"/>
        </w:rPr>
        <w:t xml:space="preserve"> </w:t>
      </w:r>
      <w:proofErr w:type="spellStart"/>
      <w:r w:rsidR="00765D09" w:rsidRPr="00765D09">
        <w:rPr>
          <w:rFonts w:cs="Times New Roman"/>
          <w:szCs w:val="24"/>
        </w:rPr>
        <w:t>alınmı</w:t>
      </w:r>
      <w:r w:rsidR="00765D09" w:rsidRPr="00765D09">
        <w:rPr>
          <w:rFonts w:cs="Times New Roman"/>
          <w:szCs w:val="24"/>
        </w:rPr>
        <w:t>ş</w:t>
      </w:r>
      <w:proofErr w:type="spellEnd"/>
      <w:r w:rsidR="00765D09" w:rsidRPr="00765D09">
        <w:rPr>
          <w:rFonts w:cs="Times New Roman"/>
          <w:szCs w:val="24"/>
        </w:rPr>
        <w:t xml:space="preserve"> </w:t>
      </w:r>
      <w:r w:rsidRPr="00826778">
        <w:rPr>
          <w:rFonts w:cs="Times New Roman"/>
          <w:szCs w:val="24"/>
          <w:lang w:val="tr-TR"/>
        </w:rPr>
        <w:t xml:space="preserve">karotis FTc ölçümünün </w:t>
      </w:r>
      <w:r w:rsidR="00851771" w:rsidRPr="00956973">
        <w:rPr>
          <w:rFonts w:cs="Times New Roman"/>
          <w:szCs w:val="24"/>
          <w:lang w:val="tr-TR"/>
        </w:rPr>
        <w:t xml:space="preserve">intraoperatif </w:t>
      </w:r>
      <w:r w:rsidRPr="00826778">
        <w:rPr>
          <w:rFonts w:cs="Times New Roman"/>
          <w:szCs w:val="24"/>
          <w:lang w:val="tr-TR"/>
        </w:rPr>
        <w:t xml:space="preserve">hipotansiyonu öngörmedeki tanısal doğruluğunun nispeten yüksek olduğu </w:t>
      </w:r>
      <w:proofErr w:type="gramStart"/>
      <w:r w:rsidR="00932AF0">
        <w:rPr>
          <w:rFonts w:cs="Times New Roman"/>
          <w:szCs w:val="24"/>
          <w:lang w:val="tr-TR"/>
        </w:rPr>
        <w:t xml:space="preserve">belirtilirken </w:t>
      </w:r>
      <w:r w:rsidRPr="00826778">
        <w:rPr>
          <w:rFonts w:cs="Times New Roman"/>
          <w:szCs w:val="24"/>
          <w:lang w:val="tr-TR"/>
        </w:rPr>
        <w:t>,</w:t>
      </w:r>
      <w:proofErr w:type="gramEnd"/>
      <w:r w:rsidRPr="00826778">
        <w:rPr>
          <w:rFonts w:cs="Times New Roman"/>
          <w:szCs w:val="24"/>
          <w:lang w:val="tr-TR"/>
        </w:rPr>
        <w:t xml:space="preserve"> </w:t>
      </w:r>
      <w:proofErr w:type="spellStart"/>
      <w:r w:rsidRPr="00826778">
        <w:rPr>
          <w:rFonts w:cs="Times New Roman"/>
          <w:szCs w:val="24"/>
          <w:lang w:val="tr-TR"/>
        </w:rPr>
        <w:t>ΔVpeak</w:t>
      </w:r>
      <w:proofErr w:type="spellEnd"/>
      <w:r w:rsidRPr="00826778">
        <w:rPr>
          <w:rFonts w:cs="Times New Roman"/>
          <w:szCs w:val="24"/>
          <w:lang w:val="tr-TR"/>
        </w:rPr>
        <w:t xml:space="preserve"> değişkeninin bu açıdan belirgin olarak daha düşük bir güvenilirliğe sahip olduğu vurgulanmıştır (25). </w:t>
      </w:r>
    </w:p>
    <w:p w14:paraId="548D7F23" w14:textId="63E1691A" w:rsidR="00B75896" w:rsidRDefault="00CF38AC" w:rsidP="00B07C5B">
      <w:pPr>
        <w:spacing w:line="360" w:lineRule="auto"/>
        <w:jc w:val="both"/>
        <w:rPr>
          <w:rFonts w:cs="Times New Roman"/>
          <w:szCs w:val="24"/>
        </w:rPr>
      </w:pPr>
      <w:r w:rsidRPr="000733B0">
        <w:rPr>
          <w:rFonts w:cs="Times New Roman"/>
          <w:szCs w:val="24"/>
          <w:lang w:val="tr-TR"/>
        </w:rPr>
        <w:t xml:space="preserve">Benzer şekilde, </w:t>
      </w:r>
      <w:proofErr w:type="spellStart"/>
      <w:r w:rsidRPr="000733B0">
        <w:rPr>
          <w:rFonts w:cs="Times New Roman"/>
          <w:szCs w:val="24"/>
          <w:lang w:val="tr-TR"/>
        </w:rPr>
        <w:t>Maitra</w:t>
      </w:r>
      <w:proofErr w:type="spellEnd"/>
      <w:r w:rsidRPr="000733B0">
        <w:rPr>
          <w:rFonts w:cs="Times New Roman"/>
          <w:szCs w:val="24"/>
          <w:lang w:val="tr-TR"/>
        </w:rPr>
        <w:t xml:space="preserve"> ve ark. tarafından yapılan </w:t>
      </w:r>
      <w:r w:rsidR="00765D09" w:rsidRPr="000733B0">
        <w:rPr>
          <w:rFonts w:cs="Times New Roman"/>
          <w:szCs w:val="24"/>
          <w:lang w:val="tr-TR"/>
        </w:rPr>
        <w:t>prospektif gözlemsel çalışmada</w:t>
      </w:r>
      <w:r w:rsidR="00A54A17" w:rsidRPr="000733B0">
        <w:rPr>
          <w:rFonts w:cs="Times New Roman"/>
          <w:szCs w:val="24"/>
          <w:lang w:val="tr-TR"/>
        </w:rPr>
        <w:t xml:space="preserve"> genel anestezi altında elektif cerrahiye giden 112 hasta dahil edilmiş.</w:t>
      </w:r>
      <w:r w:rsidR="005E230B" w:rsidRPr="000733B0">
        <w:rPr>
          <w:rFonts w:cs="Times New Roman"/>
          <w:szCs w:val="24"/>
        </w:rPr>
        <w:t xml:space="preserve"> indüksiyon </w:t>
      </w:r>
      <w:proofErr w:type="spellStart"/>
      <w:r w:rsidR="005E230B" w:rsidRPr="000733B0">
        <w:rPr>
          <w:rFonts w:cs="Times New Roman"/>
          <w:szCs w:val="24"/>
        </w:rPr>
        <w:t>öncesi</w:t>
      </w:r>
      <w:proofErr w:type="spellEnd"/>
      <w:r w:rsidR="005E230B" w:rsidRPr="000733B0">
        <w:rPr>
          <w:rFonts w:cs="Times New Roman"/>
          <w:szCs w:val="24"/>
        </w:rPr>
        <w:t xml:space="preserve"> </w:t>
      </w:r>
      <w:proofErr w:type="spellStart"/>
      <w:r w:rsidR="005E230B" w:rsidRPr="000733B0">
        <w:rPr>
          <w:rFonts w:cs="Times New Roman"/>
          <w:szCs w:val="24"/>
        </w:rPr>
        <w:t>ölçülen</w:t>
      </w:r>
      <w:proofErr w:type="spellEnd"/>
      <w:r w:rsidR="005E230B" w:rsidRPr="000733B0">
        <w:rPr>
          <w:rFonts w:cs="Times New Roman"/>
          <w:szCs w:val="24"/>
        </w:rPr>
        <w:t xml:space="preserve"> </w:t>
      </w:r>
      <w:proofErr w:type="spellStart"/>
      <w:r w:rsidR="005E230B" w:rsidRPr="000733B0">
        <w:rPr>
          <w:rFonts w:cs="Times New Roman"/>
          <w:szCs w:val="24"/>
        </w:rPr>
        <w:t>karotis</w:t>
      </w:r>
      <w:proofErr w:type="spellEnd"/>
      <w:r w:rsidR="005E230B" w:rsidRPr="000733B0">
        <w:rPr>
          <w:rFonts w:cs="Times New Roman"/>
          <w:szCs w:val="24"/>
        </w:rPr>
        <w:t xml:space="preserve"> </w:t>
      </w:r>
      <w:proofErr w:type="spellStart"/>
      <w:r w:rsidR="005E230B" w:rsidRPr="000733B0">
        <w:rPr>
          <w:rFonts w:cs="Times New Roman"/>
          <w:szCs w:val="24"/>
        </w:rPr>
        <w:t>FTc’nin</w:t>
      </w:r>
      <w:proofErr w:type="spellEnd"/>
      <w:r w:rsidR="005E230B" w:rsidRPr="000733B0">
        <w:rPr>
          <w:rFonts w:cs="Times New Roman"/>
          <w:szCs w:val="24"/>
        </w:rPr>
        <w:t xml:space="preserve"> </w:t>
      </w:r>
      <w:r w:rsidR="000733B0" w:rsidRPr="000733B0">
        <w:rPr>
          <w:rFonts w:cs="Times New Roman"/>
          <w:szCs w:val="24"/>
        </w:rPr>
        <w:t>PIH I</w:t>
      </w:r>
      <w:r w:rsidR="005E230B" w:rsidRPr="000733B0">
        <w:rPr>
          <w:rFonts w:cs="Times New Roman"/>
          <w:szCs w:val="24"/>
        </w:rPr>
        <w:t xml:space="preserve"> </w:t>
      </w:r>
      <w:proofErr w:type="spellStart"/>
      <w:r w:rsidR="005E230B" w:rsidRPr="000733B0">
        <w:rPr>
          <w:rFonts w:cs="Times New Roman"/>
          <w:szCs w:val="24"/>
        </w:rPr>
        <w:t>öngörmede</w:t>
      </w:r>
      <w:proofErr w:type="spellEnd"/>
      <w:r w:rsidR="005E230B" w:rsidRPr="000733B0">
        <w:rPr>
          <w:rFonts w:cs="Times New Roman"/>
          <w:szCs w:val="24"/>
        </w:rPr>
        <w:t xml:space="preserve"> </w:t>
      </w:r>
      <w:proofErr w:type="spellStart"/>
      <w:r w:rsidR="005E230B" w:rsidRPr="000733B0">
        <w:rPr>
          <w:rFonts w:cs="Times New Roman"/>
          <w:szCs w:val="24"/>
        </w:rPr>
        <w:t>etkili</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w:t>
      </w:r>
      <w:proofErr w:type="spellStart"/>
      <w:r w:rsidR="005E230B" w:rsidRPr="000733B0">
        <w:rPr>
          <w:rFonts w:cs="Times New Roman"/>
          <w:szCs w:val="24"/>
        </w:rPr>
        <w:t>parametre</w:t>
      </w:r>
      <w:proofErr w:type="spellEnd"/>
      <w:r w:rsidR="005E230B" w:rsidRPr="000733B0">
        <w:rPr>
          <w:rFonts w:cs="Times New Roman"/>
          <w:szCs w:val="24"/>
        </w:rPr>
        <w:t xml:space="preserve"> </w:t>
      </w:r>
      <w:proofErr w:type="spellStart"/>
      <w:r w:rsidR="005E230B" w:rsidRPr="000733B0">
        <w:rPr>
          <w:rFonts w:cs="Times New Roman"/>
          <w:szCs w:val="24"/>
        </w:rPr>
        <w:t>olduğu</w:t>
      </w:r>
      <w:proofErr w:type="spellEnd"/>
      <w:r w:rsidR="005E230B" w:rsidRPr="000733B0">
        <w:rPr>
          <w:rFonts w:cs="Times New Roman"/>
          <w:szCs w:val="24"/>
        </w:rPr>
        <w:t xml:space="preserve"> </w:t>
      </w:r>
      <w:proofErr w:type="spellStart"/>
      <w:r w:rsidR="005E230B" w:rsidRPr="000733B0">
        <w:rPr>
          <w:rFonts w:cs="Times New Roman"/>
          <w:szCs w:val="24"/>
        </w:rPr>
        <w:t>gösterilmiştir</w:t>
      </w:r>
      <w:proofErr w:type="spellEnd"/>
      <w:r w:rsidR="005E230B" w:rsidRPr="000733B0">
        <w:rPr>
          <w:rFonts w:cs="Times New Roman"/>
          <w:szCs w:val="24"/>
        </w:rPr>
        <w:t>.</w:t>
      </w:r>
      <w:r w:rsidR="005E230B" w:rsidRPr="000733B0">
        <w:rPr>
          <w:rFonts w:cs="Times New Roman"/>
          <w:szCs w:val="24"/>
        </w:rPr>
        <w:t xml:space="preserve"> </w:t>
      </w:r>
      <w:r w:rsidR="005E230B" w:rsidRPr="000733B0">
        <w:rPr>
          <w:rFonts w:cs="Times New Roman"/>
          <w:szCs w:val="24"/>
        </w:rPr>
        <w:t xml:space="preserve">ROC </w:t>
      </w:r>
      <w:proofErr w:type="spellStart"/>
      <w:r w:rsidR="005E230B" w:rsidRPr="000733B0">
        <w:rPr>
          <w:rFonts w:cs="Times New Roman"/>
          <w:szCs w:val="24"/>
        </w:rPr>
        <w:t>analizinde</w:t>
      </w:r>
      <w:proofErr w:type="spellEnd"/>
      <w:r w:rsidR="005E230B" w:rsidRPr="000733B0">
        <w:rPr>
          <w:rFonts w:cs="Times New Roman"/>
          <w:szCs w:val="24"/>
        </w:rPr>
        <w:t xml:space="preserve"> 0,91 </w:t>
      </w:r>
      <w:proofErr w:type="spellStart"/>
      <w:r w:rsidR="005E230B" w:rsidRPr="000733B0">
        <w:rPr>
          <w:rFonts w:cs="Times New Roman"/>
          <w:szCs w:val="24"/>
        </w:rPr>
        <w:t>gibi</w:t>
      </w:r>
      <w:proofErr w:type="spellEnd"/>
      <w:r w:rsidR="005E230B" w:rsidRPr="000733B0">
        <w:rPr>
          <w:rFonts w:cs="Times New Roman"/>
          <w:szCs w:val="24"/>
        </w:rPr>
        <w:t xml:space="preserve"> </w:t>
      </w:r>
      <w:proofErr w:type="spellStart"/>
      <w:r w:rsidR="005E230B" w:rsidRPr="000733B0">
        <w:rPr>
          <w:rFonts w:cs="Times New Roman"/>
          <w:szCs w:val="24"/>
        </w:rPr>
        <w:t>yüksek</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AUC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elde</w:t>
      </w:r>
      <w:proofErr w:type="spellEnd"/>
      <w:r w:rsidR="005E230B" w:rsidRPr="000733B0">
        <w:rPr>
          <w:rFonts w:cs="Times New Roman"/>
          <w:szCs w:val="24"/>
        </w:rPr>
        <w:t xml:space="preserve"> </w:t>
      </w:r>
      <w:proofErr w:type="spellStart"/>
      <w:r w:rsidR="005E230B" w:rsidRPr="000733B0">
        <w:rPr>
          <w:rFonts w:cs="Times New Roman"/>
          <w:szCs w:val="24"/>
        </w:rPr>
        <w:t>edilmiştir</w:t>
      </w:r>
      <w:proofErr w:type="spellEnd"/>
      <w:r w:rsidR="005E230B" w:rsidRPr="000733B0">
        <w:rPr>
          <w:rFonts w:cs="Times New Roman"/>
          <w:szCs w:val="24"/>
        </w:rPr>
        <w:t xml:space="preserve">. </w:t>
      </w:r>
      <w:proofErr w:type="spellStart"/>
      <w:r w:rsidR="005E230B" w:rsidRPr="000733B0">
        <w:rPr>
          <w:rFonts w:cs="Times New Roman"/>
          <w:szCs w:val="24"/>
        </w:rPr>
        <w:t>Çalışmada</w:t>
      </w:r>
      <w:proofErr w:type="spellEnd"/>
      <w:r w:rsidR="005E230B" w:rsidRPr="000733B0">
        <w:rPr>
          <w:rFonts w:cs="Times New Roman"/>
          <w:szCs w:val="24"/>
        </w:rPr>
        <w:t xml:space="preserve"> </w:t>
      </w:r>
      <w:proofErr w:type="spellStart"/>
      <w:r w:rsidR="005E230B" w:rsidRPr="000733B0">
        <w:rPr>
          <w:rFonts w:cs="Times New Roman"/>
          <w:szCs w:val="24"/>
        </w:rPr>
        <w:t>belirlenen</w:t>
      </w:r>
      <w:proofErr w:type="spellEnd"/>
      <w:r w:rsidR="005E230B" w:rsidRPr="000733B0">
        <w:rPr>
          <w:rFonts w:cs="Times New Roman"/>
          <w:szCs w:val="24"/>
        </w:rPr>
        <w:t xml:space="preserve"> ≤330,2 </w:t>
      </w:r>
      <w:proofErr w:type="spellStart"/>
      <w:r w:rsidR="005E230B" w:rsidRPr="000733B0">
        <w:rPr>
          <w:rFonts w:cs="Times New Roman"/>
          <w:szCs w:val="24"/>
        </w:rPr>
        <w:t>ms</w:t>
      </w:r>
      <w:proofErr w:type="spellEnd"/>
      <w:r w:rsidR="005E230B" w:rsidRPr="000733B0">
        <w:rPr>
          <w:rFonts w:cs="Times New Roman"/>
          <w:szCs w:val="24"/>
        </w:rPr>
        <w:t xml:space="preserve"> </w:t>
      </w:r>
      <w:proofErr w:type="spellStart"/>
      <w:r w:rsidR="005E230B" w:rsidRPr="000733B0">
        <w:rPr>
          <w:rFonts w:cs="Times New Roman"/>
          <w:szCs w:val="24"/>
        </w:rPr>
        <w:t>eşik</w:t>
      </w:r>
      <w:proofErr w:type="spellEnd"/>
      <w:r w:rsidR="005E230B" w:rsidRPr="000733B0">
        <w:rPr>
          <w:rFonts w:cs="Times New Roman"/>
          <w:szCs w:val="24"/>
        </w:rPr>
        <w:t xml:space="preserve">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hipotansiyonu</w:t>
      </w:r>
      <w:proofErr w:type="spellEnd"/>
      <w:r w:rsidR="005E230B" w:rsidRPr="000733B0">
        <w:rPr>
          <w:rFonts w:cs="Times New Roman"/>
          <w:szCs w:val="24"/>
        </w:rPr>
        <w:t xml:space="preserve"> %85,7 </w:t>
      </w:r>
      <w:proofErr w:type="spellStart"/>
      <w:r w:rsidR="005E230B" w:rsidRPr="000733B0">
        <w:rPr>
          <w:rFonts w:cs="Times New Roman"/>
          <w:szCs w:val="24"/>
        </w:rPr>
        <w:t>duyarlılık</w:t>
      </w:r>
      <w:proofErr w:type="spellEnd"/>
      <w:r w:rsidR="005E230B" w:rsidRPr="000733B0">
        <w:rPr>
          <w:rFonts w:cs="Times New Roman"/>
          <w:szCs w:val="24"/>
        </w:rPr>
        <w:t xml:space="preserve"> </w:t>
      </w:r>
      <w:proofErr w:type="spellStart"/>
      <w:r w:rsidR="005E230B" w:rsidRPr="000733B0">
        <w:rPr>
          <w:rFonts w:cs="Times New Roman"/>
          <w:szCs w:val="24"/>
        </w:rPr>
        <w:t>ve</w:t>
      </w:r>
      <w:proofErr w:type="spellEnd"/>
      <w:r w:rsidR="005E230B" w:rsidRPr="000733B0">
        <w:rPr>
          <w:rFonts w:cs="Times New Roman"/>
          <w:szCs w:val="24"/>
        </w:rPr>
        <w:t xml:space="preserve"> %96,8 </w:t>
      </w:r>
      <w:proofErr w:type="spellStart"/>
      <w:r w:rsidR="005E230B" w:rsidRPr="000733B0">
        <w:rPr>
          <w:rFonts w:cs="Times New Roman"/>
          <w:szCs w:val="24"/>
        </w:rPr>
        <w:t>özgüllükle</w:t>
      </w:r>
      <w:proofErr w:type="spellEnd"/>
      <w:r w:rsidR="005E230B" w:rsidRPr="000733B0">
        <w:rPr>
          <w:rFonts w:cs="Times New Roman"/>
          <w:szCs w:val="24"/>
        </w:rPr>
        <w:t xml:space="preserve"> </w:t>
      </w:r>
      <w:proofErr w:type="spellStart"/>
      <w:r w:rsidR="005E230B" w:rsidRPr="000733B0">
        <w:rPr>
          <w:rFonts w:cs="Times New Roman"/>
          <w:szCs w:val="24"/>
        </w:rPr>
        <w:t>tahmin</w:t>
      </w:r>
      <w:proofErr w:type="spellEnd"/>
      <w:r w:rsidR="005E230B" w:rsidRPr="000733B0">
        <w:rPr>
          <w:rFonts w:cs="Times New Roman"/>
          <w:szCs w:val="24"/>
        </w:rPr>
        <w:t xml:space="preserve"> </w:t>
      </w:r>
      <w:proofErr w:type="spellStart"/>
      <w:r w:rsidR="005E230B" w:rsidRPr="000733B0">
        <w:rPr>
          <w:rFonts w:cs="Times New Roman"/>
          <w:szCs w:val="24"/>
        </w:rPr>
        <w:t>etmiştir</w:t>
      </w:r>
      <w:proofErr w:type="spellEnd"/>
      <w:r w:rsidR="005E230B" w:rsidRPr="000733B0">
        <w:rPr>
          <w:rFonts w:cs="Times New Roman"/>
          <w:szCs w:val="24"/>
        </w:rPr>
        <w:t xml:space="preserve">. Buna </w:t>
      </w:r>
      <w:proofErr w:type="spellStart"/>
      <w:r w:rsidR="005E230B" w:rsidRPr="000733B0">
        <w:rPr>
          <w:rFonts w:cs="Times New Roman"/>
          <w:szCs w:val="24"/>
        </w:rPr>
        <w:t>karşılık</w:t>
      </w:r>
      <w:proofErr w:type="spellEnd"/>
      <w:r w:rsidR="005E230B" w:rsidRPr="000733B0">
        <w:rPr>
          <w:rFonts w:cs="Times New Roman"/>
          <w:szCs w:val="24"/>
        </w:rPr>
        <w:t xml:space="preserve"> </w:t>
      </w:r>
      <w:proofErr w:type="spellStart"/>
      <w:r w:rsidR="005E230B" w:rsidRPr="000733B0">
        <w:rPr>
          <w:rFonts w:cs="Times New Roman"/>
          <w:szCs w:val="24"/>
        </w:rPr>
        <w:t>ΔVpeak’in</w:t>
      </w:r>
      <w:proofErr w:type="spellEnd"/>
      <w:r w:rsidR="005E230B" w:rsidRPr="000733B0">
        <w:rPr>
          <w:rFonts w:cs="Times New Roman"/>
          <w:szCs w:val="24"/>
        </w:rPr>
        <w:t xml:space="preserve"> </w:t>
      </w:r>
      <w:proofErr w:type="spellStart"/>
      <w:r w:rsidR="005E230B" w:rsidRPr="000733B0">
        <w:rPr>
          <w:rFonts w:cs="Times New Roman"/>
          <w:szCs w:val="24"/>
        </w:rPr>
        <w:t>tanısal</w:t>
      </w:r>
      <w:proofErr w:type="spellEnd"/>
      <w:r w:rsidR="005E230B" w:rsidRPr="000733B0">
        <w:rPr>
          <w:rFonts w:cs="Times New Roman"/>
          <w:szCs w:val="24"/>
        </w:rPr>
        <w:t xml:space="preserve"> </w:t>
      </w:r>
      <w:proofErr w:type="spellStart"/>
      <w:r w:rsidR="005E230B" w:rsidRPr="000733B0">
        <w:rPr>
          <w:rFonts w:cs="Times New Roman"/>
          <w:szCs w:val="24"/>
        </w:rPr>
        <w:t>doğruluğu</w:t>
      </w:r>
      <w:proofErr w:type="spellEnd"/>
      <w:r w:rsidR="005E230B" w:rsidRPr="000733B0">
        <w:rPr>
          <w:rFonts w:cs="Times New Roman"/>
          <w:szCs w:val="24"/>
        </w:rPr>
        <w:t xml:space="preserve"> </w:t>
      </w:r>
      <w:proofErr w:type="spellStart"/>
      <w:r w:rsidR="005E230B" w:rsidRPr="000733B0">
        <w:rPr>
          <w:rFonts w:cs="Times New Roman"/>
          <w:szCs w:val="24"/>
        </w:rPr>
        <w:t>belirgin</w:t>
      </w:r>
      <w:proofErr w:type="spellEnd"/>
      <w:r w:rsidR="005E230B" w:rsidRPr="000733B0">
        <w:rPr>
          <w:rFonts w:cs="Times New Roman"/>
          <w:szCs w:val="24"/>
        </w:rPr>
        <w:t xml:space="preserve"> şekilde </w:t>
      </w:r>
      <w:proofErr w:type="spellStart"/>
      <w:r w:rsidR="005E230B" w:rsidRPr="000733B0">
        <w:rPr>
          <w:rFonts w:cs="Times New Roman"/>
          <w:szCs w:val="24"/>
        </w:rPr>
        <w:t>daha</w:t>
      </w:r>
      <w:proofErr w:type="spellEnd"/>
      <w:r w:rsidR="005E230B" w:rsidRPr="000733B0">
        <w:rPr>
          <w:rFonts w:cs="Times New Roman"/>
          <w:szCs w:val="24"/>
        </w:rPr>
        <w:t xml:space="preserve"> </w:t>
      </w:r>
      <w:proofErr w:type="spellStart"/>
      <w:r w:rsidR="005E230B" w:rsidRPr="000733B0">
        <w:rPr>
          <w:rFonts w:cs="Times New Roman"/>
          <w:szCs w:val="24"/>
        </w:rPr>
        <w:t>düşük</w:t>
      </w:r>
      <w:proofErr w:type="spellEnd"/>
      <w:r w:rsidR="005E230B" w:rsidRPr="000733B0">
        <w:rPr>
          <w:rFonts w:cs="Times New Roman"/>
          <w:szCs w:val="24"/>
        </w:rPr>
        <w:t xml:space="preserve"> </w:t>
      </w:r>
      <w:proofErr w:type="spellStart"/>
      <w:r w:rsidR="005E230B" w:rsidRPr="000733B0">
        <w:rPr>
          <w:rFonts w:cs="Times New Roman"/>
          <w:szCs w:val="24"/>
        </w:rPr>
        <w:t>bulunmuş</w:t>
      </w:r>
      <w:proofErr w:type="spellEnd"/>
      <w:r w:rsidR="005E230B" w:rsidRPr="000733B0">
        <w:rPr>
          <w:rFonts w:cs="Times New Roman"/>
          <w:szCs w:val="24"/>
        </w:rPr>
        <w:t xml:space="preserve"> (AUC 0,68) </w:t>
      </w:r>
      <w:proofErr w:type="spellStart"/>
      <w:r w:rsidR="005E230B" w:rsidRPr="000733B0">
        <w:rPr>
          <w:rFonts w:cs="Times New Roman"/>
          <w:szCs w:val="24"/>
        </w:rPr>
        <w:t>ve</w:t>
      </w:r>
      <w:proofErr w:type="spellEnd"/>
      <w:r w:rsidR="005E230B" w:rsidRPr="000733B0">
        <w:rPr>
          <w:rFonts w:cs="Times New Roman"/>
          <w:szCs w:val="24"/>
        </w:rPr>
        <w:t xml:space="preserve"> </w:t>
      </w:r>
      <w:proofErr w:type="spellStart"/>
      <w:r w:rsidR="005E230B" w:rsidRPr="000733B0">
        <w:rPr>
          <w:rFonts w:cs="Times New Roman"/>
          <w:szCs w:val="24"/>
        </w:rPr>
        <w:t>tek</w:t>
      </w:r>
      <w:proofErr w:type="spellEnd"/>
      <w:r w:rsidR="005E230B" w:rsidRPr="000733B0">
        <w:rPr>
          <w:rFonts w:cs="Times New Roman"/>
          <w:szCs w:val="24"/>
        </w:rPr>
        <w:t xml:space="preserve"> </w:t>
      </w:r>
      <w:proofErr w:type="spellStart"/>
      <w:r w:rsidR="005E230B" w:rsidRPr="000733B0">
        <w:rPr>
          <w:rFonts w:cs="Times New Roman"/>
          <w:szCs w:val="24"/>
        </w:rPr>
        <w:t>başına</w:t>
      </w:r>
      <w:proofErr w:type="spellEnd"/>
      <w:r w:rsidR="005E230B" w:rsidRPr="000733B0">
        <w:rPr>
          <w:rFonts w:cs="Times New Roman"/>
          <w:szCs w:val="24"/>
        </w:rPr>
        <w:t xml:space="preserve"> </w:t>
      </w:r>
      <w:proofErr w:type="spellStart"/>
      <w:r w:rsidR="005E230B" w:rsidRPr="000733B0">
        <w:rPr>
          <w:rFonts w:cs="Times New Roman"/>
          <w:szCs w:val="24"/>
        </w:rPr>
        <w:t>güvenilir</w:t>
      </w:r>
      <w:proofErr w:type="spellEnd"/>
      <w:r w:rsidR="005E230B" w:rsidRPr="000733B0">
        <w:rPr>
          <w:rFonts w:cs="Times New Roman"/>
          <w:szCs w:val="24"/>
        </w:rPr>
        <w:t xml:space="preserve"> </w:t>
      </w:r>
      <w:proofErr w:type="spellStart"/>
      <w:r w:rsidR="005E230B" w:rsidRPr="000733B0">
        <w:rPr>
          <w:rFonts w:cs="Times New Roman"/>
          <w:szCs w:val="24"/>
        </w:rPr>
        <w:t>olmadığı</w:t>
      </w:r>
      <w:proofErr w:type="spellEnd"/>
      <w:r w:rsidR="005E230B" w:rsidRPr="000733B0">
        <w:rPr>
          <w:rFonts w:cs="Times New Roman"/>
          <w:szCs w:val="24"/>
        </w:rPr>
        <w:t xml:space="preserve"> </w:t>
      </w:r>
      <w:proofErr w:type="spellStart"/>
      <w:r w:rsidR="005E230B" w:rsidRPr="000733B0">
        <w:rPr>
          <w:rFonts w:cs="Times New Roman"/>
          <w:szCs w:val="24"/>
        </w:rPr>
        <w:t>belirtilmiştir</w:t>
      </w:r>
      <w:proofErr w:type="spellEnd"/>
      <w:r w:rsidR="000733B0" w:rsidRPr="000733B0">
        <w:rPr>
          <w:rFonts w:cs="Times New Roman"/>
          <w:szCs w:val="24"/>
        </w:rPr>
        <w:t>.</w:t>
      </w:r>
    </w:p>
    <w:p w14:paraId="1D52FCB1" w14:textId="6596D0F2" w:rsidR="00CA0E8A" w:rsidRDefault="00CA0E8A" w:rsidP="00B07C5B">
      <w:pPr>
        <w:spacing w:line="360" w:lineRule="auto"/>
        <w:jc w:val="both"/>
        <w:rPr>
          <w:rFonts w:cs="Times New Roman"/>
          <w:szCs w:val="24"/>
        </w:rPr>
      </w:pPr>
      <w:r w:rsidRPr="00CA0E8A">
        <w:rPr>
          <w:rFonts w:cs="Times New Roman"/>
          <w:szCs w:val="24"/>
        </w:rPr>
        <w:t xml:space="preserve">Liu </w:t>
      </w:r>
      <w:proofErr w:type="spellStart"/>
      <w:r w:rsidRPr="00CA0E8A">
        <w:rPr>
          <w:rFonts w:cs="Times New Roman"/>
          <w:szCs w:val="24"/>
        </w:rPr>
        <w:t>ve</w:t>
      </w:r>
      <w:proofErr w:type="spellEnd"/>
      <w:r w:rsidRPr="00CA0E8A">
        <w:rPr>
          <w:rFonts w:cs="Times New Roman"/>
          <w:szCs w:val="24"/>
        </w:rPr>
        <w:t xml:space="preserve"> ark. </w:t>
      </w:r>
      <w:proofErr w:type="spellStart"/>
      <w:r w:rsidRPr="00CA0E8A">
        <w:rPr>
          <w:rFonts w:cs="Times New Roman"/>
          <w:szCs w:val="24"/>
        </w:rPr>
        <w:t>tarafından</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36 </w:t>
      </w:r>
      <w:proofErr w:type="spellStart"/>
      <w:r w:rsidRPr="00CA0E8A">
        <w:rPr>
          <w:rFonts w:cs="Times New Roman"/>
          <w:szCs w:val="24"/>
        </w:rPr>
        <w:t>çalışmalık</w:t>
      </w:r>
      <w:proofErr w:type="spellEnd"/>
      <w:r w:rsidRPr="00CA0E8A">
        <w:rPr>
          <w:rFonts w:cs="Times New Roman"/>
          <w:szCs w:val="24"/>
        </w:rPr>
        <w:t xml:space="preserve"> </w:t>
      </w:r>
      <w:proofErr w:type="spellStart"/>
      <w:r w:rsidRPr="00CA0E8A">
        <w:rPr>
          <w:rFonts w:cs="Times New Roman"/>
          <w:szCs w:val="24"/>
        </w:rPr>
        <w:t>kapsamlı</w:t>
      </w:r>
      <w:proofErr w:type="spellEnd"/>
      <w:r w:rsidRPr="00CA0E8A">
        <w:rPr>
          <w:rFonts w:cs="Times New Roman"/>
          <w:szCs w:val="24"/>
        </w:rPr>
        <w:t xml:space="preserve"> meta-</w:t>
      </w:r>
      <w:proofErr w:type="spellStart"/>
      <w:r w:rsidRPr="00CA0E8A">
        <w:rPr>
          <w:rFonts w:cs="Times New Roman"/>
          <w:szCs w:val="24"/>
        </w:rPr>
        <w:t>analiz</w:t>
      </w:r>
      <w:proofErr w:type="spellEnd"/>
      <w:r w:rsidRPr="00CA0E8A">
        <w:rPr>
          <w:rFonts w:cs="Times New Roman"/>
          <w:szCs w:val="24"/>
        </w:rPr>
        <w:t xml:space="preserv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ultrason</w:t>
      </w:r>
      <w:proofErr w:type="spellEnd"/>
      <w:r w:rsidRPr="00CA0E8A">
        <w:rPr>
          <w:rFonts w:cs="Times New Roman"/>
          <w:szCs w:val="24"/>
        </w:rPr>
        <w:t xml:space="preserve"> </w:t>
      </w:r>
      <w:proofErr w:type="spellStart"/>
      <w:r w:rsidRPr="00CA0E8A">
        <w:rPr>
          <w:rFonts w:cs="Times New Roman"/>
          <w:szCs w:val="24"/>
        </w:rPr>
        <w:t>ölçümlerinin</w:t>
      </w:r>
      <w:proofErr w:type="spellEnd"/>
      <w:r w:rsidRPr="00CA0E8A">
        <w:rPr>
          <w:rFonts w:cs="Times New Roman"/>
          <w:szCs w:val="24"/>
        </w:rPr>
        <w:t xml:space="preserve"> </w:t>
      </w:r>
      <w:proofErr w:type="spellStart"/>
      <w:r w:rsidRPr="00CA0E8A">
        <w:rPr>
          <w:rFonts w:cs="Times New Roman"/>
          <w:szCs w:val="24"/>
        </w:rPr>
        <w:t>postindüksiyonel</w:t>
      </w:r>
      <w:proofErr w:type="spellEnd"/>
      <w:r w:rsidRPr="00CA0E8A">
        <w:rPr>
          <w:rFonts w:cs="Times New Roman"/>
          <w:szCs w:val="24"/>
        </w:rPr>
        <w:t xml:space="preserve"> </w:t>
      </w:r>
      <w:proofErr w:type="spellStart"/>
      <w:r w:rsidRPr="00CA0E8A">
        <w:rPr>
          <w:rFonts w:cs="Times New Roman"/>
          <w:szCs w:val="24"/>
        </w:rPr>
        <w:t>hipotansiyonu</w:t>
      </w:r>
      <w:proofErr w:type="spellEnd"/>
      <w:r w:rsidRPr="00CA0E8A">
        <w:rPr>
          <w:rFonts w:cs="Times New Roman"/>
          <w:szCs w:val="24"/>
        </w:rPr>
        <w:t xml:space="preserve"> </w:t>
      </w:r>
      <w:proofErr w:type="spellStart"/>
      <w:r w:rsidRPr="00CA0E8A">
        <w:rPr>
          <w:rFonts w:cs="Times New Roman"/>
          <w:szCs w:val="24"/>
        </w:rPr>
        <w:t>öngörmede</w:t>
      </w:r>
      <w:proofErr w:type="spellEnd"/>
      <w:r w:rsidRPr="00CA0E8A">
        <w:rPr>
          <w:rFonts w:cs="Times New Roman"/>
          <w:szCs w:val="24"/>
        </w:rPr>
        <w:t xml:space="preserve"> anlamlı </w:t>
      </w:r>
      <w:proofErr w:type="spellStart"/>
      <w:r w:rsidRPr="00CA0E8A">
        <w:rPr>
          <w:rFonts w:cs="Times New Roman"/>
          <w:szCs w:val="24"/>
        </w:rPr>
        <w:t>doğruluk</w:t>
      </w:r>
      <w:proofErr w:type="spellEnd"/>
      <w:r w:rsidRPr="00CA0E8A">
        <w:rPr>
          <w:rFonts w:cs="Times New Roman"/>
          <w:szCs w:val="24"/>
        </w:rPr>
        <w:t xml:space="preserve"> </w:t>
      </w:r>
      <w:proofErr w:type="spellStart"/>
      <w:r w:rsidRPr="00CA0E8A">
        <w:rPr>
          <w:rFonts w:cs="Times New Roman"/>
          <w:szCs w:val="24"/>
        </w:rPr>
        <w:t>sunduğunu</w:t>
      </w:r>
      <w:proofErr w:type="spellEnd"/>
      <w:r w:rsidRPr="00CA0E8A">
        <w:rPr>
          <w:rFonts w:cs="Times New Roman"/>
          <w:szCs w:val="24"/>
        </w:rPr>
        <w:t xml:space="preserve"> </w:t>
      </w:r>
      <w:proofErr w:type="spellStart"/>
      <w:r w:rsidRPr="00CA0E8A">
        <w:rPr>
          <w:rFonts w:cs="Times New Roman"/>
          <w:szCs w:val="24"/>
        </w:rPr>
        <w:t>göstermiştir</w:t>
      </w:r>
      <w:proofErr w:type="spellEnd"/>
      <w:r w:rsidRPr="00CA0E8A">
        <w:rPr>
          <w:rFonts w:cs="Times New Roman"/>
          <w:szCs w:val="24"/>
        </w:rPr>
        <w:t xml:space="preserve"> (1). </w:t>
      </w:r>
      <w:proofErr w:type="spellStart"/>
      <w:r w:rsidRPr="00CA0E8A">
        <w:rPr>
          <w:rFonts w:cs="Times New Roman"/>
          <w:szCs w:val="24"/>
        </w:rPr>
        <w:t>Karotis</w:t>
      </w:r>
      <w:proofErr w:type="spellEnd"/>
      <w:r w:rsidRPr="00CA0E8A">
        <w:rPr>
          <w:rFonts w:cs="Times New Roman"/>
          <w:szCs w:val="24"/>
        </w:rPr>
        <w:t xml:space="preserve"> FTc </w:t>
      </w:r>
      <w:proofErr w:type="spellStart"/>
      <w:r w:rsidRPr="00CA0E8A">
        <w:rPr>
          <w:rFonts w:cs="Times New Roman"/>
          <w:szCs w:val="24"/>
        </w:rPr>
        <w:t>için</w:t>
      </w:r>
      <w:proofErr w:type="spellEnd"/>
      <w:r w:rsidRPr="00CA0E8A">
        <w:rPr>
          <w:rFonts w:cs="Times New Roman"/>
          <w:szCs w:val="24"/>
        </w:rPr>
        <w:t xml:space="preserve"> </w:t>
      </w:r>
      <w:proofErr w:type="spellStart"/>
      <w:r w:rsidRPr="00CA0E8A">
        <w:rPr>
          <w:rFonts w:cs="Times New Roman"/>
          <w:szCs w:val="24"/>
        </w:rPr>
        <w:t>birleşik</w:t>
      </w:r>
      <w:proofErr w:type="spellEnd"/>
      <w:r w:rsidRPr="00CA0E8A">
        <w:rPr>
          <w:rFonts w:cs="Times New Roman"/>
          <w:szCs w:val="24"/>
        </w:rPr>
        <w:t xml:space="preserve"> </w:t>
      </w:r>
      <w:proofErr w:type="spellStart"/>
      <w:r w:rsidRPr="00CA0E8A">
        <w:rPr>
          <w:rFonts w:cs="Times New Roman"/>
          <w:szCs w:val="24"/>
        </w:rPr>
        <w:t>AUC’nin</w:t>
      </w:r>
      <w:proofErr w:type="spellEnd"/>
      <w:r w:rsidRPr="00CA0E8A">
        <w:rPr>
          <w:rFonts w:cs="Times New Roman"/>
          <w:szCs w:val="24"/>
        </w:rPr>
        <w:t xml:space="preserve"> 0.91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bulunması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parametrenin</w:t>
      </w:r>
      <w:proofErr w:type="spellEnd"/>
      <w:r w:rsidRPr="00CA0E8A">
        <w:rPr>
          <w:rFonts w:cs="Times New Roman"/>
          <w:szCs w:val="24"/>
        </w:rPr>
        <w:t xml:space="preserve"> PIH </w:t>
      </w:r>
      <w:proofErr w:type="spellStart"/>
      <w:r w:rsidRPr="00CA0E8A">
        <w:rPr>
          <w:rFonts w:cs="Times New Roman"/>
          <w:szCs w:val="24"/>
        </w:rPr>
        <w:t>riskini</w:t>
      </w:r>
      <w:proofErr w:type="spellEnd"/>
      <w:r w:rsidRPr="00CA0E8A">
        <w:rPr>
          <w:rFonts w:cs="Times New Roman"/>
          <w:szCs w:val="24"/>
        </w:rPr>
        <w:t xml:space="preserve"> </w:t>
      </w:r>
      <w:proofErr w:type="spellStart"/>
      <w:r w:rsidRPr="00CA0E8A">
        <w:rPr>
          <w:rFonts w:cs="Times New Roman"/>
          <w:szCs w:val="24"/>
        </w:rPr>
        <w:t>belirlemede</w:t>
      </w:r>
      <w:proofErr w:type="spellEnd"/>
      <w:r w:rsidRPr="00CA0E8A">
        <w:rPr>
          <w:rFonts w:cs="Times New Roman"/>
          <w:szCs w:val="24"/>
        </w:rPr>
        <w:t xml:space="preserve"> </w:t>
      </w:r>
      <w:proofErr w:type="spellStart"/>
      <w:r w:rsidRPr="00CA0E8A">
        <w:rPr>
          <w:rFonts w:cs="Times New Roman"/>
          <w:szCs w:val="24"/>
        </w:rPr>
        <w:t>yüksek</w:t>
      </w:r>
      <w:proofErr w:type="spellEnd"/>
      <w:r w:rsidRPr="00CA0E8A">
        <w:rPr>
          <w:rFonts w:cs="Times New Roman"/>
          <w:szCs w:val="24"/>
        </w:rPr>
        <w:t xml:space="preserve"> </w:t>
      </w:r>
      <w:proofErr w:type="spellStart"/>
      <w:r w:rsidRPr="00CA0E8A">
        <w:rPr>
          <w:rFonts w:cs="Times New Roman"/>
          <w:szCs w:val="24"/>
        </w:rPr>
        <w:t>performansa</w:t>
      </w:r>
      <w:proofErr w:type="spellEnd"/>
      <w:r w:rsidRPr="00CA0E8A">
        <w:rPr>
          <w:rFonts w:cs="Times New Roman"/>
          <w:szCs w:val="24"/>
        </w:rPr>
        <w:t xml:space="preserve"> </w:t>
      </w:r>
      <w:proofErr w:type="spellStart"/>
      <w:r w:rsidRPr="00CA0E8A">
        <w:rPr>
          <w:rFonts w:cs="Times New Roman"/>
          <w:szCs w:val="24"/>
        </w:rPr>
        <w:t>sahip</w:t>
      </w:r>
      <w:proofErr w:type="spellEnd"/>
      <w:r w:rsidRPr="00CA0E8A">
        <w:rPr>
          <w:rFonts w:cs="Times New Roman"/>
          <w:szCs w:val="24"/>
        </w:rPr>
        <w:t xml:space="preserve"> </w:t>
      </w:r>
      <w:proofErr w:type="spellStart"/>
      <w:r w:rsidRPr="00CA0E8A">
        <w:rPr>
          <w:rFonts w:cs="Times New Roman"/>
          <w:szCs w:val="24"/>
        </w:rPr>
        <w:t>olduğunu</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koymaktadır</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w:t>
      </w:r>
      <w:proofErr w:type="spellStart"/>
      <w:r w:rsidRPr="00CA0E8A">
        <w:rPr>
          <w:rFonts w:cs="Times New Roman"/>
          <w:szCs w:val="24"/>
        </w:rPr>
        <w:t>duyarlılık</w:t>
      </w:r>
      <w:proofErr w:type="spellEnd"/>
      <w:r w:rsidRPr="00CA0E8A">
        <w:rPr>
          <w:rFonts w:cs="Times New Roman"/>
          <w:szCs w:val="24"/>
        </w:rPr>
        <w:t xml:space="preserve"> (~0.81)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özgüllük</w:t>
      </w:r>
      <w:proofErr w:type="spellEnd"/>
      <w:r w:rsidRPr="00CA0E8A">
        <w:rPr>
          <w:rFonts w:cs="Times New Roman"/>
          <w:szCs w:val="24"/>
        </w:rPr>
        <w:t xml:space="preserve"> (~0.87) </w:t>
      </w:r>
      <w:proofErr w:type="spellStart"/>
      <w:r w:rsidRPr="00CA0E8A">
        <w:rPr>
          <w:rFonts w:cs="Times New Roman"/>
          <w:szCs w:val="24"/>
        </w:rPr>
        <w:t>değerleri</w:t>
      </w:r>
      <w:proofErr w:type="spellEnd"/>
      <w:r w:rsidRPr="00CA0E8A">
        <w:rPr>
          <w:rFonts w:cs="Times New Roman"/>
          <w:szCs w:val="24"/>
        </w:rPr>
        <w:t xml:space="preserve"> de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dönemde</w:t>
      </w:r>
      <w:proofErr w:type="spellEnd"/>
      <w:r w:rsidRPr="00CA0E8A">
        <w:rPr>
          <w:rFonts w:cs="Times New Roman"/>
          <w:szCs w:val="24"/>
        </w:rPr>
        <w:t xml:space="preserve"> </w:t>
      </w:r>
      <w:proofErr w:type="spellStart"/>
      <w:r w:rsidRPr="00CA0E8A">
        <w:rPr>
          <w:rFonts w:cs="Times New Roman"/>
          <w:szCs w:val="24"/>
        </w:rPr>
        <w:t>hızlı</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non-</w:t>
      </w:r>
      <w:proofErr w:type="spellStart"/>
      <w:r w:rsidRPr="00CA0E8A">
        <w:rPr>
          <w:rFonts w:cs="Times New Roman"/>
          <w:szCs w:val="24"/>
        </w:rPr>
        <w:t>invaziv</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değerlendirme</w:t>
      </w:r>
      <w:proofErr w:type="spellEnd"/>
      <w:r w:rsidRPr="00CA0E8A">
        <w:rPr>
          <w:rFonts w:cs="Times New Roman"/>
          <w:szCs w:val="24"/>
        </w:rPr>
        <w:t xml:space="preserve"> </w:t>
      </w:r>
      <w:proofErr w:type="spellStart"/>
      <w:r w:rsidRPr="00CA0E8A">
        <w:rPr>
          <w:rFonts w:cs="Times New Roman"/>
          <w:szCs w:val="24"/>
        </w:rPr>
        <w:t>aracı</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açıdan</w:t>
      </w:r>
      <w:proofErr w:type="spellEnd"/>
      <w:r w:rsidRPr="00CA0E8A">
        <w:rPr>
          <w:rFonts w:cs="Times New Roman"/>
          <w:szCs w:val="24"/>
        </w:rPr>
        <w:t xml:space="preserve"> </w:t>
      </w:r>
      <w:proofErr w:type="spellStart"/>
      <w:r w:rsidRPr="00CA0E8A">
        <w:rPr>
          <w:rFonts w:cs="Times New Roman"/>
          <w:szCs w:val="24"/>
        </w:rPr>
        <w:t>yararlı</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 xml:space="preserve">. </w:t>
      </w:r>
      <w:proofErr w:type="spellStart"/>
      <w:r w:rsidRPr="00CA0E8A">
        <w:rPr>
          <w:rFonts w:cs="Times New Roman"/>
          <w:szCs w:val="24"/>
        </w:rPr>
        <w:t>Bununla</w:t>
      </w:r>
      <w:proofErr w:type="spellEnd"/>
      <w:r w:rsidRPr="00CA0E8A">
        <w:rPr>
          <w:rFonts w:cs="Times New Roman"/>
          <w:szCs w:val="24"/>
        </w:rPr>
        <w:t xml:space="preserve"> </w:t>
      </w:r>
      <w:proofErr w:type="spellStart"/>
      <w:r w:rsidRPr="00CA0E8A">
        <w:rPr>
          <w:rFonts w:cs="Times New Roman"/>
          <w:szCs w:val="24"/>
        </w:rPr>
        <w:t>birlikte</w:t>
      </w:r>
      <w:proofErr w:type="spellEnd"/>
      <w:r w:rsidRPr="00CA0E8A">
        <w:rPr>
          <w:rFonts w:cs="Times New Roman"/>
          <w:szCs w:val="24"/>
        </w:rPr>
        <w:t xml:space="preserve"> </w:t>
      </w:r>
      <w:proofErr w:type="spellStart"/>
      <w:r w:rsidRPr="00CA0E8A">
        <w:rPr>
          <w:rFonts w:cs="Times New Roman"/>
          <w:szCs w:val="24"/>
        </w:rPr>
        <w:t>çalışma</w:t>
      </w:r>
      <w:proofErr w:type="spellEnd"/>
      <w:r w:rsidRPr="00CA0E8A">
        <w:rPr>
          <w:rFonts w:cs="Times New Roman"/>
          <w:szCs w:val="24"/>
        </w:rPr>
        <w:t xml:space="preserve">, </w:t>
      </w:r>
      <w:proofErr w:type="spellStart"/>
      <w:r w:rsidRPr="00CA0E8A">
        <w:rPr>
          <w:rFonts w:cs="Times New Roman"/>
          <w:szCs w:val="24"/>
        </w:rPr>
        <w:t>popülasyon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ölçüm</w:t>
      </w:r>
      <w:proofErr w:type="spellEnd"/>
      <w:r w:rsidRPr="00CA0E8A">
        <w:rPr>
          <w:rFonts w:cs="Times New Roman"/>
          <w:szCs w:val="24"/>
        </w:rPr>
        <w:t xml:space="preserve"> </w:t>
      </w:r>
      <w:proofErr w:type="spellStart"/>
      <w:r w:rsidRPr="00CA0E8A">
        <w:rPr>
          <w:rFonts w:cs="Times New Roman"/>
          <w:szCs w:val="24"/>
        </w:rPr>
        <w:t>protokollerindeki</w:t>
      </w:r>
      <w:proofErr w:type="spellEnd"/>
      <w:r w:rsidRPr="00CA0E8A">
        <w:rPr>
          <w:rFonts w:cs="Times New Roman"/>
          <w:szCs w:val="24"/>
        </w:rPr>
        <w:t xml:space="preserve"> </w:t>
      </w:r>
      <w:proofErr w:type="spellStart"/>
      <w:r w:rsidRPr="00CA0E8A">
        <w:rPr>
          <w:rFonts w:cs="Times New Roman"/>
          <w:szCs w:val="24"/>
        </w:rPr>
        <w:t>heterojenlik</w:t>
      </w:r>
      <w:proofErr w:type="spellEnd"/>
      <w:r w:rsidRPr="00CA0E8A">
        <w:rPr>
          <w:rFonts w:cs="Times New Roman"/>
          <w:szCs w:val="24"/>
        </w:rPr>
        <w:t xml:space="preserve"> </w:t>
      </w:r>
      <w:proofErr w:type="spellStart"/>
      <w:r w:rsidRPr="00CA0E8A">
        <w:rPr>
          <w:rFonts w:cs="Times New Roman"/>
          <w:szCs w:val="24"/>
        </w:rPr>
        <w:t>nedeniyle</w:t>
      </w:r>
      <w:proofErr w:type="spellEnd"/>
      <w:r w:rsidRPr="00CA0E8A">
        <w:rPr>
          <w:rFonts w:cs="Times New Roman"/>
          <w:szCs w:val="24"/>
        </w:rPr>
        <w:t xml:space="preserve"> </w:t>
      </w:r>
      <w:proofErr w:type="spellStart"/>
      <w:r w:rsidRPr="00CA0E8A">
        <w:rPr>
          <w:rFonts w:cs="Times New Roman"/>
          <w:szCs w:val="24"/>
        </w:rPr>
        <w:t>sonuçların</w:t>
      </w:r>
      <w:proofErr w:type="spellEnd"/>
      <w:r w:rsidRPr="00CA0E8A">
        <w:rPr>
          <w:rFonts w:cs="Times New Roman"/>
          <w:szCs w:val="24"/>
        </w:rPr>
        <w:t xml:space="preserve"> </w:t>
      </w:r>
      <w:proofErr w:type="spellStart"/>
      <w:r w:rsidRPr="00CA0E8A">
        <w:rPr>
          <w:rFonts w:cs="Times New Roman"/>
          <w:szCs w:val="24"/>
        </w:rPr>
        <w:t>dikkatle</w:t>
      </w:r>
      <w:proofErr w:type="spellEnd"/>
      <w:r w:rsidRPr="00CA0E8A">
        <w:rPr>
          <w:rFonts w:cs="Times New Roman"/>
          <w:szCs w:val="24"/>
        </w:rPr>
        <w:t xml:space="preserve"> </w:t>
      </w:r>
      <w:proofErr w:type="spellStart"/>
      <w:r w:rsidRPr="00CA0E8A">
        <w:rPr>
          <w:rFonts w:cs="Times New Roman"/>
          <w:szCs w:val="24"/>
        </w:rPr>
        <w:t>yorumlanması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vurgulamaktadır</w:t>
      </w:r>
      <w:proofErr w:type="spellEnd"/>
      <w:r w:rsidRPr="00CA0E8A">
        <w:rPr>
          <w:rFonts w:cs="Times New Roman"/>
          <w:szCs w:val="24"/>
        </w:rPr>
        <w:t xml:space="preserve">. Bu </w:t>
      </w:r>
      <w:proofErr w:type="spellStart"/>
      <w:r w:rsidRPr="00CA0E8A">
        <w:rPr>
          <w:rFonts w:cs="Times New Roman"/>
          <w:szCs w:val="24"/>
        </w:rPr>
        <w:t>veriler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PIH </w:t>
      </w:r>
      <w:proofErr w:type="spellStart"/>
      <w:r w:rsidRPr="00CA0E8A">
        <w:rPr>
          <w:rFonts w:cs="Times New Roman"/>
          <w:szCs w:val="24"/>
        </w:rPr>
        <w:t>öngörüsünde</w:t>
      </w:r>
      <w:proofErr w:type="spellEnd"/>
      <w:r w:rsidRPr="00CA0E8A">
        <w:rPr>
          <w:rFonts w:cs="Times New Roman"/>
          <w:szCs w:val="24"/>
        </w:rPr>
        <w:t xml:space="preserve"> </w:t>
      </w:r>
      <w:proofErr w:type="spellStart"/>
      <w:r w:rsidRPr="00CA0E8A">
        <w:rPr>
          <w:rFonts w:cs="Times New Roman"/>
          <w:szCs w:val="24"/>
        </w:rPr>
        <w:t>etkili</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belirteç</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ancak</w:t>
      </w:r>
      <w:proofErr w:type="spellEnd"/>
      <w:r w:rsidRPr="00CA0E8A">
        <w:rPr>
          <w:rFonts w:cs="Times New Roman"/>
          <w:szCs w:val="24"/>
        </w:rPr>
        <w:t xml:space="preserve"> </w:t>
      </w:r>
      <w:proofErr w:type="spellStart"/>
      <w:r w:rsidRPr="00CA0E8A">
        <w:rPr>
          <w:rFonts w:cs="Times New Roman"/>
          <w:szCs w:val="24"/>
        </w:rPr>
        <w:t>tek</w:t>
      </w:r>
      <w:proofErr w:type="spellEnd"/>
      <w:r w:rsidRPr="00CA0E8A">
        <w:rPr>
          <w:rFonts w:cs="Times New Roman"/>
          <w:szCs w:val="24"/>
        </w:rPr>
        <w:t xml:space="preserve"> </w:t>
      </w:r>
      <w:proofErr w:type="spellStart"/>
      <w:r w:rsidRPr="00CA0E8A">
        <w:rPr>
          <w:rFonts w:cs="Times New Roman"/>
          <w:szCs w:val="24"/>
        </w:rPr>
        <w:t>başına</w:t>
      </w:r>
      <w:proofErr w:type="spellEnd"/>
      <w:r w:rsidRPr="00CA0E8A">
        <w:rPr>
          <w:rFonts w:cs="Times New Roman"/>
          <w:szCs w:val="24"/>
        </w:rPr>
        <w:t xml:space="preserve"> </w:t>
      </w:r>
      <w:proofErr w:type="spellStart"/>
      <w:r w:rsidRPr="00CA0E8A">
        <w:rPr>
          <w:rFonts w:cs="Times New Roman"/>
          <w:szCs w:val="24"/>
        </w:rPr>
        <w:t>kullanılmaması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düşündürmektedir</w:t>
      </w:r>
      <w:proofErr w:type="spellEnd"/>
      <w:r w:rsidRPr="00CA0E8A">
        <w:rPr>
          <w:rFonts w:cs="Times New Roman"/>
          <w:szCs w:val="24"/>
        </w:rPr>
        <w:t>.</w:t>
      </w:r>
    </w:p>
    <w:p w14:paraId="090F1205" w14:textId="235E68AC" w:rsidR="00CA0E8A" w:rsidRPr="000733B0" w:rsidRDefault="00CA0E8A" w:rsidP="00B07C5B">
      <w:pPr>
        <w:spacing w:line="360" w:lineRule="auto"/>
        <w:jc w:val="both"/>
        <w:rPr>
          <w:rFonts w:cs="Times New Roman"/>
          <w:szCs w:val="24"/>
          <w:lang w:val="tr-TR"/>
        </w:rPr>
      </w:pPr>
      <w:r w:rsidRPr="00CA0E8A">
        <w:rPr>
          <w:rFonts w:cs="Times New Roman"/>
          <w:szCs w:val="24"/>
        </w:rPr>
        <w:t xml:space="preserve">Liu C, An R, Liu H. Preoperative ultrasound for the prediction of postinduction hypotension: a systematic review and meta-analysis. </w:t>
      </w:r>
      <w:r w:rsidRPr="00CA0E8A">
        <w:rPr>
          <w:rFonts w:cs="Times New Roman"/>
          <w:i/>
          <w:iCs/>
          <w:szCs w:val="24"/>
        </w:rPr>
        <w:t>J Pers Med.</w:t>
      </w:r>
      <w:r w:rsidRPr="00CA0E8A">
        <w:rPr>
          <w:rFonts w:cs="Times New Roman"/>
          <w:szCs w:val="24"/>
        </w:rPr>
        <w:t xml:space="preserve"> 2024;14(5):452.</w:t>
      </w:r>
    </w:p>
    <w:p w14:paraId="345D9EEB" w14:textId="3A89D726" w:rsidR="00445045" w:rsidRPr="00445045" w:rsidRDefault="00CF38AC" w:rsidP="00445045">
      <w:pPr>
        <w:spacing w:line="360" w:lineRule="auto"/>
        <w:jc w:val="both"/>
        <w:rPr>
          <w:rFonts w:cs="Times New Roman"/>
          <w:szCs w:val="24"/>
          <w:lang w:val="tr-TR"/>
        </w:rPr>
      </w:pPr>
      <w:r w:rsidRPr="00826778">
        <w:rPr>
          <w:rFonts w:cs="Times New Roman"/>
          <w:szCs w:val="24"/>
          <w:lang w:val="tr-TR"/>
        </w:rPr>
        <w:t xml:space="preserve">Jin ve ark. (66), elektif </w:t>
      </w:r>
      <w:proofErr w:type="spellStart"/>
      <w:r w:rsidRPr="00826778">
        <w:rPr>
          <w:rFonts w:cs="Times New Roman"/>
          <w:szCs w:val="24"/>
          <w:lang w:val="tr-TR"/>
        </w:rPr>
        <w:t>gastrointestinal</w:t>
      </w:r>
      <w:proofErr w:type="spellEnd"/>
      <w:r w:rsidR="005E230B">
        <w:rPr>
          <w:rFonts w:cs="Times New Roman"/>
          <w:szCs w:val="24"/>
          <w:lang w:val="tr-TR"/>
        </w:rPr>
        <w:t xml:space="preserve"> tümör rezeksiyonu cerrahisine giden</w:t>
      </w:r>
      <w:r w:rsidRPr="00826778">
        <w:rPr>
          <w:rFonts w:cs="Times New Roman"/>
          <w:szCs w:val="24"/>
          <w:lang w:val="tr-TR"/>
        </w:rPr>
        <w:t xml:space="preserve"> </w:t>
      </w:r>
      <w:r w:rsidR="00996534">
        <w:rPr>
          <w:rFonts w:cs="Times New Roman"/>
          <w:szCs w:val="24"/>
          <w:lang w:val="tr-TR"/>
        </w:rPr>
        <w:t>95 adet</w:t>
      </w:r>
      <w:r w:rsidR="00EC5AD2">
        <w:rPr>
          <w:rFonts w:cs="Times New Roman"/>
          <w:szCs w:val="24"/>
          <w:lang w:val="tr-TR"/>
        </w:rPr>
        <w:t xml:space="preserve"> </w:t>
      </w:r>
      <w:r w:rsidR="00EC5AD2">
        <w:rPr>
          <w:rFonts w:cs="Times New Roman"/>
          <w:szCs w:val="24"/>
          <w:lang w:val="tr-TR"/>
        </w:rPr>
        <w:t>ASA 1-</w:t>
      </w:r>
      <w:proofErr w:type="gramStart"/>
      <w:r w:rsidR="00EC5AD2">
        <w:rPr>
          <w:rFonts w:cs="Times New Roman"/>
          <w:szCs w:val="24"/>
          <w:lang w:val="tr-TR"/>
        </w:rPr>
        <w:t xml:space="preserve">2 </w:t>
      </w:r>
      <w:r w:rsidR="00996534">
        <w:rPr>
          <w:rFonts w:cs="Times New Roman"/>
          <w:szCs w:val="24"/>
          <w:lang w:val="tr-TR"/>
        </w:rPr>
        <w:t xml:space="preserve"> </w:t>
      </w:r>
      <w:r w:rsidR="005E230B">
        <w:rPr>
          <w:rFonts w:cs="Times New Roman"/>
          <w:szCs w:val="24"/>
          <w:lang w:val="tr-TR"/>
        </w:rPr>
        <w:t>erişkin</w:t>
      </w:r>
      <w:proofErr w:type="gramEnd"/>
      <w:r w:rsidR="005E230B">
        <w:rPr>
          <w:rFonts w:cs="Times New Roman"/>
          <w:szCs w:val="24"/>
          <w:lang w:val="tr-TR"/>
        </w:rPr>
        <w:t xml:space="preserve"> hastada</w:t>
      </w:r>
      <w:r w:rsidRPr="00826778">
        <w:rPr>
          <w:rFonts w:cs="Times New Roman"/>
          <w:szCs w:val="24"/>
          <w:lang w:val="tr-TR"/>
        </w:rPr>
        <w:t xml:space="preserve"> </w:t>
      </w:r>
      <w:r w:rsidR="005E230B" w:rsidRPr="005E230B">
        <w:rPr>
          <w:rFonts w:cs="Times New Roman"/>
          <w:szCs w:val="24"/>
        </w:rPr>
        <w:t xml:space="preserve">midazolam, </w:t>
      </w:r>
      <w:proofErr w:type="spellStart"/>
      <w:r w:rsidR="005E230B" w:rsidRPr="005E230B">
        <w:rPr>
          <w:rFonts w:cs="Times New Roman"/>
          <w:szCs w:val="24"/>
        </w:rPr>
        <w:t>sufentanil</w:t>
      </w:r>
      <w:proofErr w:type="spellEnd"/>
      <w:r w:rsidR="005E230B" w:rsidRPr="005E230B">
        <w:rPr>
          <w:rFonts w:cs="Times New Roman"/>
          <w:szCs w:val="24"/>
        </w:rPr>
        <w:t xml:space="preserve">, propofol </w:t>
      </w:r>
      <w:proofErr w:type="spellStart"/>
      <w:r w:rsidR="005E230B" w:rsidRPr="005E230B">
        <w:rPr>
          <w:rFonts w:cs="Times New Roman"/>
          <w:szCs w:val="24"/>
        </w:rPr>
        <w:t>ve</w:t>
      </w:r>
      <w:proofErr w:type="spellEnd"/>
      <w:r w:rsidR="005E230B" w:rsidRPr="005E230B">
        <w:rPr>
          <w:rFonts w:cs="Times New Roman"/>
          <w:szCs w:val="24"/>
        </w:rPr>
        <w:t xml:space="preserve"> rokuronyum</w:t>
      </w:r>
      <w:r w:rsidR="005E230B">
        <w:rPr>
          <w:rFonts w:cs="Times New Roman"/>
          <w:szCs w:val="24"/>
        </w:rPr>
        <w:t xml:space="preserve"> </w:t>
      </w:r>
      <w:proofErr w:type="spellStart"/>
      <w:r w:rsidR="005E230B">
        <w:rPr>
          <w:rFonts w:cs="Times New Roman"/>
          <w:szCs w:val="24"/>
        </w:rPr>
        <w:t>ile</w:t>
      </w:r>
      <w:proofErr w:type="spellEnd"/>
      <w:r w:rsidR="005E230B">
        <w:rPr>
          <w:rFonts w:cs="Times New Roman"/>
          <w:szCs w:val="24"/>
        </w:rPr>
        <w:t xml:space="preserve"> </w:t>
      </w:r>
      <w:proofErr w:type="spellStart"/>
      <w:r w:rsidR="005E230B">
        <w:rPr>
          <w:rFonts w:cs="Times New Roman"/>
          <w:szCs w:val="24"/>
        </w:rPr>
        <w:t>anestezi</w:t>
      </w:r>
      <w:proofErr w:type="spellEnd"/>
      <w:r w:rsidR="005E230B">
        <w:rPr>
          <w:rFonts w:cs="Times New Roman"/>
          <w:szCs w:val="24"/>
        </w:rPr>
        <w:t xml:space="preserve"> </w:t>
      </w:r>
      <w:proofErr w:type="spellStart"/>
      <w:r w:rsidR="005E230B">
        <w:rPr>
          <w:rFonts w:cs="Times New Roman"/>
          <w:szCs w:val="24"/>
        </w:rPr>
        <w:t>protokolü</w:t>
      </w:r>
      <w:proofErr w:type="spellEnd"/>
      <w:r w:rsidR="005E230B">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445045">
        <w:rPr>
          <w:rFonts w:cs="Times New Roman"/>
          <w:szCs w:val="24"/>
          <w:lang w:val="tr-TR"/>
        </w:rPr>
        <w:t xml:space="preserve"> </w:t>
      </w:r>
      <w:r w:rsidR="00EC5AD2">
        <w:rPr>
          <w:rFonts w:cs="Times New Roman"/>
          <w:szCs w:val="24"/>
          <w:lang w:val="tr-TR"/>
        </w:rPr>
        <w:t xml:space="preserve">PIH gelişme oranı </w:t>
      </w:r>
      <w:proofErr w:type="gramStart"/>
      <w:r w:rsidR="00EC5AD2" w:rsidRPr="00EC5AD2">
        <w:rPr>
          <w:rFonts w:cs="Times New Roman"/>
          <w:szCs w:val="24"/>
        </w:rPr>
        <w:t>%67.4</w:t>
      </w:r>
      <w:proofErr w:type="gramEnd"/>
      <w:r w:rsidR="00EC5AD2">
        <w:rPr>
          <w:rFonts w:cs="Times New Roman"/>
          <w:szCs w:val="24"/>
        </w:rPr>
        <w:t xml:space="preserve"> </w:t>
      </w:r>
      <w:proofErr w:type="spellStart"/>
      <w:r w:rsidR="00EC5AD2">
        <w:rPr>
          <w:rFonts w:cs="Times New Roman"/>
          <w:szCs w:val="24"/>
        </w:rPr>
        <w:t>olarak</w:t>
      </w:r>
      <w:proofErr w:type="spellEnd"/>
      <w:r w:rsidR="00EC5AD2">
        <w:rPr>
          <w:rFonts w:cs="Times New Roman"/>
          <w:szCs w:val="24"/>
        </w:rPr>
        <w:t xml:space="preserve"> </w:t>
      </w:r>
      <w:proofErr w:type="spellStart"/>
      <w:r w:rsidR="00EC5AD2">
        <w:rPr>
          <w:rFonts w:cs="Times New Roman"/>
          <w:szCs w:val="24"/>
        </w:rPr>
        <w:t>bildirilmiş</w:t>
      </w:r>
      <w:proofErr w:type="spellEnd"/>
      <w:r w:rsidR="00EC5AD2">
        <w:rPr>
          <w:rFonts w:cs="Times New Roman"/>
          <w:szCs w:val="24"/>
        </w:rPr>
        <w:t xml:space="preserve">. </w:t>
      </w:r>
      <w:r w:rsidR="00996534">
        <w:rPr>
          <w:rFonts w:cs="Times New Roman"/>
          <w:szCs w:val="24"/>
          <w:lang w:val="tr-TR"/>
        </w:rPr>
        <w:t>U</w:t>
      </w:r>
      <w:r w:rsidRPr="00826778">
        <w:rPr>
          <w:rFonts w:cs="Times New Roman"/>
          <w:szCs w:val="24"/>
          <w:lang w:val="tr-TR"/>
        </w:rPr>
        <w:t>ltrason eşliğinde simüle inspirasyon sonu oklüzyon manevrası</w:t>
      </w:r>
      <w:r w:rsidR="005E230B">
        <w:rPr>
          <w:rFonts w:cs="Times New Roman"/>
          <w:szCs w:val="24"/>
          <w:lang w:val="tr-TR"/>
        </w:rPr>
        <w:t xml:space="preserve"> </w:t>
      </w:r>
      <w:r w:rsidR="005E230B" w:rsidRPr="005E230B">
        <w:rPr>
          <w:rFonts w:cs="Times New Roman"/>
          <w:szCs w:val="24"/>
        </w:rPr>
        <w:t>(</w:t>
      </w:r>
      <w:proofErr w:type="spellStart"/>
      <w:r w:rsidR="005E230B" w:rsidRPr="005E230B">
        <w:rPr>
          <w:rFonts w:cs="Times New Roman"/>
          <w:szCs w:val="24"/>
        </w:rPr>
        <w:t>sEIOT</w:t>
      </w:r>
      <w:proofErr w:type="spellEnd"/>
      <w:r w:rsidR="005E230B" w:rsidRPr="005E230B">
        <w:rPr>
          <w:rFonts w:cs="Times New Roman"/>
          <w:szCs w:val="24"/>
        </w:rPr>
        <w:t>)</w:t>
      </w:r>
      <w:r w:rsidR="00996534">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EC5AD2">
        <w:rPr>
          <w:rFonts w:cs="Times New Roman"/>
          <w:szCs w:val="24"/>
          <w:lang w:val="tr-TR"/>
        </w:rPr>
        <w:t xml:space="preserve"> </w:t>
      </w:r>
      <w:proofErr w:type="spellStart"/>
      <w:r w:rsidR="005E230B">
        <w:rPr>
          <w:rFonts w:cs="Times New Roman"/>
          <w:szCs w:val="24"/>
        </w:rPr>
        <w:t>M</w:t>
      </w:r>
      <w:r w:rsidR="005E230B" w:rsidRPr="005E230B">
        <w:rPr>
          <w:rFonts w:cs="Times New Roman"/>
          <w:szCs w:val="24"/>
        </w:rPr>
        <w:t>anevra</w:t>
      </w:r>
      <w:proofErr w:type="spellEnd"/>
      <w:r w:rsidR="005E230B" w:rsidRPr="005E230B">
        <w:rPr>
          <w:rFonts w:cs="Times New Roman"/>
          <w:szCs w:val="24"/>
        </w:rPr>
        <w:t xml:space="preserve"> </w:t>
      </w:r>
      <w:proofErr w:type="spellStart"/>
      <w:r w:rsidR="005E230B" w:rsidRPr="005E230B">
        <w:rPr>
          <w:rFonts w:cs="Times New Roman"/>
          <w:szCs w:val="24"/>
        </w:rPr>
        <w:t>öncesi-sonrası</w:t>
      </w:r>
      <w:proofErr w:type="spellEnd"/>
      <w:r w:rsidR="005E230B" w:rsidRPr="005E230B">
        <w:rPr>
          <w:rFonts w:cs="Times New Roman"/>
          <w:szCs w:val="24"/>
        </w:rPr>
        <w:t xml:space="preserve"> </w:t>
      </w:r>
      <w:proofErr w:type="spellStart"/>
      <w:r w:rsidR="005E230B" w:rsidRPr="005E230B">
        <w:rPr>
          <w:rFonts w:cs="Times New Roman"/>
          <w:szCs w:val="24"/>
        </w:rPr>
        <w:t>karotis</w:t>
      </w:r>
      <w:proofErr w:type="spellEnd"/>
      <w:r w:rsidR="005E230B" w:rsidRPr="005E230B">
        <w:rPr>
          <w:rFonts w:cs="Times New Roman"/>
          <w:szCs w:val="24"/>
        </w:rPr>
        <w:t xml:space="preserve"> </w:t>
      </w:r>
      <w:proofErr w:type="spellStart"/>
      <w:r w:rsidR="005E230B" w:rsidRPr="005E230B">
        <w:rPr>
          <w:rFonts w:cs="Times New Roman"/>
          <w:szCs w:val="24"/>
        </w:rPr>
        <w:t>akım</w:t>
      </w:r>
      <w:proofErr w:type="spellEnd"/>
      <w:r w:rsidR="005E230B" w:rsidRPr="005E230B">
        <w:rPr>
          <w:rFonts w:cs="Times New Roman"/>
          <w:szCs w:val="24"/>
        </w:rPr>
        <w:t xml:space="preserve"> </w:t>
      </w:r>
      <w:proofErr w:type="spellStart"/>
      <w:r w:rsidR="005E230B" w:rsidRPr="005E230B">
        <w:rPr>
          <w:rFonts w:cs="Times New Roman"/>
          <w:szCs w:val="24"/>
        </w:rPr>
        <w:t>ölçümleri</w:t>
      </w:r>
      <w:proofErr w:type="spellEnd"/>
      <w:r w:rsidR="005E230B" w:rsidRPr="005E230B">
        <w:rPr>
          <w:rFonts w:cs="Times New Roman"/>
          <w:szCs w:val="24"/>
        </w:rPr>
        <w:t xml:space="preserve"> </w:t>
      </w:r>
      <w:proofErr w:type="spellStart"/>
      <w:proofErr w:type="gramStart"/>
      <w:r w:rsidR="005E230B" w:rsidRPr="005E230B">
        <w:rPr>
          <w:rFonts w:cs="Times New Roman"/>
          <w:szCs w:val="24"/>
        </w:rPr>
        <w:t>yapıl</w:t>
      </w:r>
      <w:r w:rsidR="005E230B">
        <w:rPr>
          <w:rFonts w:cs="Times New Roman"/>
          <w:szCs w:val="24"/>
        </w:rPr>
        <w:t>mış</w:t>
      </w:r>
      <w:proofErr w:type="spellEnd"/>
      <w:r w:rsidR="005E230B">
        <w:rPr>
          <w:rFonts w:cs="Times New Roman"/>
          <w:szCs w:val="24"/>
        </w:rPr>
        <w:t xml:space="preserve"> </w:t>
      </w:r>
      <w:r w:rsidR="00445045">
        <w:rPr>
          <w:rFonts w:cs="Times New Roman"/>
          <w:szCs w:val="24"/>
          <w:lang w:val="tr-TR"/>
        </w:rPr>
        <w:t>.</w:t>
      </w:r>
      <w:proofErr w:type="gramEnd"/>
      <w:r w:rsidR="00445045" w:rsidRPr="00445045">
        <w:rPr>
          <w:rFonts w:eastAsia="Times New Roman" w:cs="Times New Roman"/>
          <w:szCs w:val="24"/>
          <w:lang w:val="tr-TR" w:eastAsia="tr-TR"/>
        </w:rPr>
        <w:t xml:space="preserve"> </w:t>
      </w:r>
    </w:p>
    <w:p w14:paraId="6C8232BF" w14:textId="53032A6D" w:rsidR="00E67FC3" w:rsidRPr="00E67FC3" w:rsidRDefault="00445045" w:rsidP="00E67FC3">
      <w:pPr>
        <w:spacing w:line="360" w:lineRule="auto"/>
        <w:jc w:val="both"/>
        <w:rPr>
          <w:lang w:val="tr-TR"/>
        </w:rPr>
      </w:pPr>
      <w:proofErr w:type="spellStart"/>
      <w:r w:rsidRPr="00445045">
        <w:rPr>
          <w:rFonts w:cs="Times New Roman"/>
          <w:szCs w:val="24"/>
          <w:lang w:val="tr-TR"/>
        </w:rPr>
        <w:lastRenderedPageBreak/>
        <w:t>ΔFTc</w:t>
      </w:r>
      <w:proofErr w:type="spellEnd"/>
      <w:r w:rsidR="00E67FC3">
        <w:rPr>
          <w:lang w:val="tr-TR"/>
        </w:rPr>
        <w:t xml:space="preserve"> için b</w:t>
      </w:r>
      <w:r w:rsidR="00E67FC3" w:rsidRPr="00E67FC3">
        <w:rPr>
          <w:rFonts w:cs="Times New Roman"/>
          <w:szCs w:val="24"/>
          <w:lang w:val="tr-TR"/>
        </w:rPr>
        <w:t xml:space="preserve">u çalışmada, </w:t>
      </w:r>
      <w:proofErr w:type="spellStart"/>
      <w:r w:rsidR="00E67FC3" w:rsidRPr="00E67FC3">
        <w:rPr>
          <w:rFonts w:cs="Times New Roman"/>
          <w:szCs w:val="24"/>
          <w:lang w:val="tr-TR"/>
        </w:rPr>
        <w:t>FTc’de</w:t>
      </w:r>
      <w:proofErr w:type="spellEnd"/>
      <w:r w:rsidR="00E67FC3" w:rsidRPr="00E67FC3">
        <w:rPr>
          <w:rFonts w:cs="Times New Roman"/>
          <w:szCs w:val="24"/>
          <w:lang w:val="tr-TR"/>
        </w:rPr>
        <w:t xml:space="preserve"> yaklaşık %16’lık bir </w:t>
      </w:r>
      <w:proofErr w:type="gramStart"/>
      <w:r w:rsidR="00E67FC3" w:rsidRPr="00E67FC3">
        <w:rPr>
          <w:rFonts w:cs="Times New Roman"/>
          <w:szCs w:val="24"/>
          <w:lang w:val="tr-TR"/>
        </w:rPr>
        <w:t>azalışın</w:t>
      </w:r>
      <w:r w:rsidR="00E67FC3">
        <w:rPr>
          <w:rFonts w:cs="Times New Roman"/>
          <w:szCs w:val="24"/>
          <w:lang w:val="tr-TR"/>
        </w:rPr>
        <w:t xml:space="preserve"> </w:t>
      </w:r>
      <w:r w:rsidR="00E67FC3" w:rsidRPr="00E67FC3">
        <w:rPr>
          <w:rFonts w:cs="Times New Roman"/>
          <w:szCs w:val="24"/>
          <w:lang w:val="tr-TR"/>
        </w:rPr>
        <w:t xml:space="preserve"> klinik</w:t>
      </w:r>
      <w:proofErr w:type="gramEnd"/>
      <w:r w:rsidR="00E67FC3" w:rsidRPr="00E67FC3">
        <w:rPr>
          <w:rFonts w:cs="Times New Roman"/>
          <w:szCs w:val="24"/>
          <w:lang w:val="tr-TR"/>
        </w:rPr>
        <w:t xml:space="preserve"> olarak anlamlı olduğu ve hipotansiyon riskini güvenilir biçimde öngördüğü gösterilmiştir.</w:t>
      </w:r>
      <w:r w:rsidR="00E67FC3">
        <w:rPr>
          <w:rFonts w:cs="Times New Roman"/>
          <w:szCs w:val="24"/>
          <w:lang w:val="tr-TR"/>
        </w:rPr>
        <w:t xml:space="preserve"> </w:t>
      </w:r>
      <w:r w:rsidR="00EC5AD2">
        <w:rPr>
          <w:lang w:val="tr-TR"/>
        </w:rPr>
        <w:t xml:space="preserve"> </w:t>
      </w:r>
      <w:proofErr w:type="spellStart"/>
      <w:r w:rsidR="00E67FC3" w:rsidRPr="00E67FC3">
        <w:rPr>
          <w:rFonts w:cs="Times New Roman"/>
          <w:szCs w:val="24"/>
          <w:lang w:val="tr-TR"/>
        </w:rPr>
        <w:t>AUC’nin</w:t>
      </w:r>
      <w:proofErr w:type="spellEnd"/>
      <w:r w:rsidR="00E67FC3" w:rsidRPr="00E67FC3">
        <w:rPr>
          <w:rFonts w:cs="Times New Roman"/>
          <w:szCs w:val="24"/>
          <w:lang w:val="tr-TR"/>
        </w:rPr>
        <w:t xml:space="preserve"> </w:t>
      </w:r>
      <w:proofErr w:type="gramStart"/>
      <w:r w:rsidR="00E67FC3" w:rsidRPr="00E67FC3">
        <w:rPr>
          <w:rFonts w:cs="Times New Roman"/>
          <w:szCs w:val="24"/>
          <w:lang w:val="tr-TR"/>
        </w:rPr>
        <w:t>0.88</w:t>
      </w:r>
      <w:proofErr w:type="gramEnd"/>
      <w:r w:rsidR="00E67FC3" w:rsidRPr="00E67FC3">
        <w:rPr>
          <w:rFonts w:cs="Times New Roman"/>
          <w:szCs w:val="24"/>
          <w:lang w:val="tr-TR"/>
        </w:rPr>
        <w:t xml:space="preserve"> olarak bulunması güçlü bir tanısal doğruluğa işaret ederken, belirlenen eşik değerle hipotansiyonun </w:t>
      </w:r>
      <w:proofErr w:type="gramStart"/>
      <w:r w:rsidR="00E67FC3" w:rsidRPr="00E67FC3">
        <w:rPr>
          <w:rFonts w:cs="Times New Roman"/>
          <w:szCs w:val="24"/>
          <w:lang w:val="tr-TR"/>
        </w:rPr>
        <w:t>%91.4</w:t>
      </w:r>
      <w:proofErr w:type="gramEnd"/>
      <w:r w:rsidR="00E67FC3" w:rsidRPr="00E67FC3">
        <w:rPr>
          <w:rFonts w:cs="Times New Roman"/>
          <w:szCs w:val="24"/>
          <w:lang w:val="tr-TR"/>
        </w:rPr>
        <w:t xml:space="preserve"> duyarlılık ve </w:t>
      </w:r>
      <w:proofErr w:type="gramStart"/>
      <w:r w:rsidR="00E67FC3" w:rsidRPr="00E67FC3">
        <w:rPr>
          <w:rFonts w:cs="Times New Roman"/>
          <w:szCs w:val="24"/>
          <w:lang w:val="tr-TR"/>
        </w:rPr>
        <w:t>%77.6</w:t>
      </w:r>
      <w:proofErr w:type="gramEnd"/>
      <w:r w:rsidR="00E67FC3" w:rsidRPr="00E67FC3">
        <w:rPr>
          <w:rFonts w:cs="Times New Roman"/>
          <w:szCs w:val="24"/>
          <w:lang w:val="tr-TR"/>
        </w:rPr>
        <w:t xml:space="preserve"> özgüllükle tahmin edilebildiği gösterilmiştir.</w:t>
      </w:r>
    </w:p>
    <w:p w14:paraId="5C4A4647" w14:textId="3B7F6FA4" w:rsidR="00445045" w:rsidRDefault="00445045" w:rsidP="00B07C5B">
      <w:pPr>
        <w:spacing w:line="360" w:lineRule="auto"/>
        <w:jc w:val="both"/>
        <w:rPr>
          <w:rFonts w:cs="Times New Roman"/>
          <w:szCs w:val="24"/>
          <w:lang w:val="tr-TR"/>
        </w:rPr>
      </w:pPr>
      <w:r w:rsidRPr="00445045">
        <w:rPr>
          <w:rFonts w:cs="Times New Roman"/>
          <w:szCs w:val="24"/>
          <w:lang w:val="tr-TR"/>
        </w:rPr>
        <w:t xml:space="preserve">Buna karşılık, </w:t>
      </w:r>
      <w:proofErr w:type="spellStart"/>
      <w:r w:rsidRPr="00445045">
        <w:rPr>
          <w:rFonts w:cs="Times New Roman"/>
          <w:szCs w:val="24"/>
          <w:lang w:val="tr-TR"/>
        </w:rPr>
        <w:t>Δ</w:t>
      </w:r>
      <w:r>
        <w:rPr>
          <w:rFonts w:cs="Times New Roman"/>
          <w:szCs w:val="24"/>
          <w:lang w:val="tr-TR"/>
        </w:rPr>
        <w:t>V</w:t>
      </w:r>
      <w:r>
        <w:rPr>
          <w:rFonts w:cs="Times New Roman"/>
          <w:szCs w:val="24"/>
          <w:lang w:val="tr-TR"/>
        </w:rPr>
        <w:t>Peak</w:t>
      </w:r>
      <w:proofErr w:type="spellEnd"/>
      <w:r w:rsidR="00E67FC3">
        <w:rPr>
          <w:rFonts w:cs="Times New Roman"/>
          <w:szCs w:val="24"/>
          <w:lang w:val="tr-TR"/>
        </w:rPr>
        <w:t xml:space="preserve"> </w:t>
      </w:r>
      <w:proofErr w:type="gramStart"/>
      <w:r w:rsidR="00E67FC3">
        <w:rPr>
          <w:rFonts w:cs="Times New Roman"/>
          <w:szCs w:val="24"/>
          <w:lang w:val="tr-TR"/>
        </w:rPr>
        <w:t xml:space="preserve">in </w:t>
      </w:r>
      <w:r w:rsidRPr="00445045">
        <w:rPr>
          <w:rFonts w:cs="Times New Roman"/>
          <w:szCs w:val="24"/>
          <w:lang w:val="tr-TR"/>
        </w:rPr>
        <w:t xml:space="preserve"> tanısal</w:t>
      </w:r>
      <w:proofErr w:type="gramEnd"/>
      <w:r w:rsidRPr="00445045">
        <w:rPr>
          <w:rFonts w:cs="Times New Roman"/>
          <w:szCs w:val="24"/>
          <w:lang w:val="tr-TR"/>
        </w:rPr>
        <w:t xml:space="preserve"> performansı belirgin ölçüde daha düşük bulunmuş (AUC 0.54; duyarlılık ~%55; özgüllük ~%57) ve hipotansiyon öngörüsünde klinik olarak anlamlı bir fayda sağlamadığı belirtilmiştir.</w:t>
      </w:r>
    </w:p>
    <w:p w14:paraId="3E9BA02B" w14:textId="6913EA06"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Öte yandan, </w:t>
      </w:r>
      <w:proofErr w:type="spellStart"/>
      <w:r w:rsidRPr="00826778">
        <w:rPr>
          <w:rFonts w:cs="Times New Roman"/>
          <w:szCs w:val="24"/>
          <w:lang w:val="tr-TR"/>
        </w:rPr>
        <w:t>Chowdhury</w:t>
      </w:r>
      <w:proofErr w:type="spellEnd"/>
      <w:r w:rsidRPr="00826778">
        <w:rPr>
          <w:rFonts w:cs="Times New Roman"/>
          <w:szCs w:val="24"/>
          <w:lang w:val="tr-TR"/>
        </w:rPr>
        <w:t xml:space="preserve"> ve ark. (67) </w:t>
      </w:r>
      <w:r w:rsidR="00EC5AD2">
        <w:rPr>
          <w:rFonts w:cs="Times New Roman"/>
          <w:szCs w:val="24"/>
          <w:lang w:val="tr-TR"/>
        </w:rPr>
        <w:t xml:space="preserve">60 adet </w:t>
      </w:r>
      <w:r w:rsidR="00EC5AD2" w:rsidRPr="00826778">
        <w:rPr>
          <w:rFonts w:cs="Times New Roman"/>
          <w:szCs w:val="24"/>
          <w:lang w:val="tr-TR"/>
        </w:rPr>
        <w:t>acil laparotomi</w:t>
      </w:r>
      <w:r w:rsidR="00EC5AD2">
        <w:rPr>
          <w:rFonts w:cs="Times New Roman"/>
          <w:szCs w:val="24"/>
          <w:lang w:val="tr-TR"/>
        </w:rPr>
        <w:t xml:space="preserve">ye giden </w:t>
      </w:r>
      <w:r w:rsidR="00EC5AD2" w:rsidRPr="00826778">
        <w:rPr>
          <w:rFonts w:cs="Times New Roman"/>
          <w:szCs w:val="24"/>
          <w:lang w:val="tr-TR"/>
        </w:rPr>
        <w:t xml:space="preserve">yüksek riskli </w:t>
      </w:r>
      <w:r w:rsidR="00EC5AD2">
        <w:rPr>
          <w:rFonts w:cs="Times New Roman"/>
          <w:szCs w:val="24"/>
          <w:lang w:val="tr-TR"/>
        </w:rPr>
        <w:t xml:space="preserve">perforasyon peritoniti </w:t>
      </w:r>
      <w:r w:rsidR="00EC5AD2" w:rsidRPr="00826778">
        <w:rPr>
          <w:rFonts w:cs="Times New Roman"/>
          <w:szCs w:val="24"/>
          <w:lang w:val="tr-TR"/>
        </w:rPr>
        <w:t>hasta</w:t>
      </w:r>
      <w:r w:rsidR="00EC5AD2">
        <w:rPr>
          <w:rFonts w:cs="Times New Roman"/>
          <w:szCs w:val="24"/>
          <w:lang w:val="tr-TR"/>
        </w:rPr>
        <w:t>sında</w:t>
      </w:r>
      <w:r w:rsidR="00EC5AD2" w:rsidRPr="00826778">
        <w:rPr>
          <w:rFonts w:cs="Times New Roman"/>
          <w:szCs w:val="24"/>
          <w:lang w:val="tr-TR"/>
        </w:rPr>
        <w:t xml:space="preserve"> karotis FTc ve </w:t>
      </w:r>
      <w:proofErr w:type="spellStart"/>
      <w:r w:rsidR="00EC5AD2" w:rsidRPr="00826778">
        <w:rPr>
          <w:rFonts w:cs="Times New Roman"/>
          <w:szCs w:val="24"/>
          <w:lang w:val="tr-TR"/>
        </w:rPr>
        <w:t>ΔVpeak</w:t>
      </w:r>
      <w:proofErr w:type="spellEnd"/>
      <w:r w:rsidR="00EC5AD2" w:rsidRPr="00826778">
        <w:rPr>
          <w:rFonts w:cs="Times New Roman"/>
          <w:szCs w:val="24"/>
          <w:lang w:val="tr-TR"/>
        </w:rPr>
        <w:t xml:space="preserve"> ölçümlerini değerlendirmiştir; </w:t>
      </w:r>
      <w:proofErr w:type="gramStart"/>
      <w:r w:rsidR="00EC5AD2" w:rsidRPr="00EC5AD2">
        <w:rPr>
          <w:rFonts w:cs="Times New Roman"/>
          <w:szCs w:val="24"/>
        </w:rPr>
        <w:t>Bu</w:t>
      </w:r>
      <w:proofErr w:type="gramEnd"/>
      <w:r w:rsidR="00EC5AD2" w:rsidRPr="00EC5AD2">
        <w:rPr>
          <w:rFonts w:cs="Times New Roman"/>
          <w:szCs w:val="24"/>
        </w:rPr>
        <w:t xml:space="preserve"> </w:t>
      </w:r>
      <w:proofErr w:type="spellStart"/>
      <w:r w:rsidR="00EC5AD2" w:rsidRPr="00EC5AD2">
        <w:rPr>
          <w:rFonts w:cs="Times New Roman"/>
          <w:szCs w:val="24"/>
        </w:rPr>
        <w:t>çalışmada</w:t>
      </w:r>
      <w:proofErr w:type="spellEnd"/>
      <w:r w:rsidR="00EC5AD2" w:rsidRPr="00EC5AD2">
        <w:rPr>
          <w:rFonts w:cs="Times New Roman"/>
          <w:szCs w:val="24"/>
        </w:rPr>
        <w:t xml:space="preserve"> </w:t>
      </w:r>
      <w:r w:rsidR="00EC5AD2">
        <w:rPr>
          <w:rFonts w:cs="Times New Roman"/>
          <w:szCs w:val="24"/>
        </w:rPr>
        <w:t xml:space="preserve">PIH </w:t>
      </w:r>
      <w:proofErr w:type="spellStart"/>
      <w:r w:rsidR="00EC5AD2" w:rsidRPr="00EC5AD2">
        <w:rPr>
          <w:rFonts w:cs="Times New Roman"/>
          <w:szCs w:val="24"/>
        </w:rPr>
        <w:t>oranı</w:t>
      </w:r>
      <w:proofErr w:type="spellEnd"/>
      <w:r w:rsidR="00EC5AD2" w:rsidRPr="00EC5AD2">
        <w:rPr>
          <w:rFonts w:cs="Times New Roman"/>
          <w:szCs w:val="24"/>
        </w:rPr>
        <w:t xml:space="preserve"> </w:t>
      </w:r>
      <w:proofErr w:type="gramStart"/>
      <w:r w:rsidR="00EC5AD2" w:rsidRPr="00EC5AD2">
        <w:rPr>
          <w:rFonts w:cs="Times New Roman"/>
          <w:szCs w:val="24"/>
        </w:rPr>
        <w:t>%48.3</w:t>
      </w:r>
      <w:proofErr w:type="gramEnd"/>
      <w:r w:rsidR="00EC5AD2" w:rsidRPr="00EC5AD2">
        <w:rPr>
          <w:rFonts w:cs="Times New Roman"/>
          <w:szCs w:val="24"/>
        </w:rPr>
        <w:t xml:space="preserve">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rapor</w:t>
      </w:r>
      <w:proofErr w:type="spellEnd"/>
      <w:r w:rsidR="00EC5AD2" w:rsidRPr="00EC5AD2">
        <w:rPr>
          <w:rFonts w:cs="Times New Roman"/>
          <w:szCs w:val="24"/>
        </w:rPr>
        <w:t xml:space="preserve"> </w:t>
      </w:r>
      <w:proofErr w:type="spellStart"/>
      <w:r w:rsidR="00EC5AD2" w:rsidRPr="00EC5AD2">
        <w:rPr>
          <w:rFonts w:cs="Times New Roman"/>
          <w:szCs w:val="24"/>
        </w:rPr>
        <w:t>edilmiştir</w:t>
      </w:r>
      <w:proofErr w:type="spellEnd"/>
      <w:r w:rsidR="00EC5AD2">
        <w:rPr>
          <w:rFonts w:cs="Times New Roman"/>
          <w:szCs w:val="24"/>
        </w:rPr>
        <w:t xml:space="preserve">. </w:t>
      </w:r>
      <w:proofErr w:type="spellStart"/>
      <w:r w:rsidR="00EC5AD2">
        <w:rPr>
          <w:rFonts w:cs="Times New Roman"/>
          <w:szCs w:val="24"/>
        </w:rPr>
        <w:t>H</w:t>
      </w:r>
      <w:r w:rsidR="00EC5AD2" w:rsidRPr="00EC5AD2">
        <w:rPr>
          <w:rFonts w:cs="Times New Roman"/>
          <w:szCs w:val="24"/>
        </w:rPr>
        <w:t>ipotansiyon</w:t>
      </w:r>
      <w:proofErr w:type="spellEnd"/>
      <w:r w:rsidR="00EC5AD2" w:rsidRPr="00EC5AD2">
        <w:rPr>
          <w:rFonts w:cs="Times New Roman"/>
          <w:szCs w:val="24"/>
        </w:rPr>
        <w:t xml:space="preserve"> </w:t>
      </w:r>
      <w:proofErr w:type="spellStart"/>
      <w:r w:rsidR="00EC5AD2" w:rsidRPr="00EC5AD2">
        <w:rPr>
          <w:rFonts w:cs="Times New Roman"/>
          <w:szCs w:val="24"/>
        </w:rPr>
        <w:t>gelişen</w:t>
      </w:r>
      <w:proofErr w:type="spellEnd"/>
      <w:r w:rsidR="00EC5AD2" w:rsidRPr="00EC5AD2">
        <w:rPr>
          <w:rFonts w:cs="Times New Roman"/>
          <w:szCs w:val="24"/>
        </w:rPr>
        <w:t xml:space="preserve"> </w:t>
      </w:r>
      <w:proofErr w:type="spellStart"/>
      <w:r w:rsidR="00EC5AD2" w:rsidRPr="00EC5AD2">
        <w:rPr>
          <w:rFonts w:cs="Times New Roman"/>
          <w:szCs w:val="24"/>
        </w:rPr>
        <w:t>grupta</w:t>
      </w:r>
      <w:proofErr w:type="spellEnd"/>
      <w:r w:rsidR="00EC5AD2" w:rsidRPr="00EC5AD2">
        <w:rPr>
          <w:rFonts w:cs="Times New Roman"/>
          <w:szCs w:val="24"/>
        </w:rPr>
        <w:t xml:space="preserve"> FTc </w:t>
      </w:r>
      <w:proofErr w:type="spellStart"/>
      <w:r w:rsidR="00EC5AD2" w:rsidRPr="00EC5AD2">
        <w:rPr>
          <w:rFonts w:cs="Times New Roman"/>
          <w:szCs w:val="24"/>
        </w:rPr>
        <w:t>değerleri</w:t>
      </w:r>
      <w:proofErr w:type="spellEnd"/>
      <w:r w:rsidR="00EC5AD2" w:rsidRPr="00EC5AD2">
        <w:rPr>
          <w:rFonts w:cs="Times New Roman"/>
          <w:szCs w:val="24"/>
        </w:rPr>
        <w:t xml:space="preserve"> anlamlı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daha</w:t>
      </w:r>
      <w:proofErr w:type="spellEnd"/>
      <w:r w:rsidR="00EC5AD2" w:rsidRPr="00EC5AD2">
        <w:rPr>
          <w:rFonts w:cs="Times New Roman"/>
          <w:szCs w:val="24"/>
        </w:rPr>
        <w:t xml:space="preserve"> </w:t>
      </w:r>
      <w:proofErr w:type="spellStart"/>
      <w:r w:rsidR="00EC5AD2" w:rsidRPr="00EC5AD2">
        <w:rPr>
          <w:rFonts w:cs="Times New Roman"/>
          <w:szCs w:val="24"/>
        </w:rPr>
        <w:t>düşük</w:t>
      </w:r>
      <w:proofErr w:type="spellEnd"/>
      <w:r w:rsidR="00EC5AD2" w:rsidRPr="00EC5AD2">
        <w:rPr>
          <w:rFonts w:cs="Times New Roman"/>
          <w:szCs w:val="24"/>
        </w:rPr>
        <w:t xml:space="preserve"> </w:t>
      </w:r>
      <w:proofErr w:type="spellStart"/>
      <w:r w:rsidR="00EC5AD2" w:rsidRPr="00EC5AD2">
        <w:rPr>
          <w:rFonts w:cs="Times New Roman"/>
          <w:szCs w:val="24"/>
        </w:rPr>
        <w:t>bulunmuş</w:t>
      </w:r>
      <w:proofErr w:type="spellEnd"/>
      <w:r w:rsidR="00EC5AD2" w:rsidRPr="00EC5AD2">
        <w:rPr>
          <w:rFonts w:cs="Times New Roman"/>
          <w:szCs w:val="24"/>
        </w:rPr>
        <w:t xml:space="preserve"> </w:t>
      </w:r>
      <w:proofErr w:type="spellStart"/>
      <w:r w:rsidR="00EC5AD2" w:rsidRPr="00EC5AD2">
        <w:rPr>
          <w:rFonts w:cs="Times New Roman"/>
          <w:szCs w:val="24"/>
        </w:rPr>
        <w:t>olsa</w:t>
      </w:r>
      <w:proofErr w:type="spellEnd"/>
      <w:r w:rsidR="00EC5AD2" w:rsidRPr="00EC5AD2">
        <w:rPr>
          <w:rFonts w:cs="Times New Roman"/>
          <w:szCs w:val="24"/>
        </w:rPr>
        <w:t xml:space="preserve"> da, </w:t>
      </w:r>
      <w:proofErr w:type="spellStart"/>
      <w:r w:rsidR="00EC5AD2" w:rsidRPr="00EC5AD2">
        <w:rPr>
          <w:rFonts w:cs="Times New Roman"/>
          <w:szCs w:val="24"/>
        </w:rPr>
        <w:t>tanısal</w:t>
      </w:r>
      <w:proofErr w:type="spellEnd"/>
      <w:r w:rsidR="00EC5AD2" w:rsidRPr="00EC5AD2">
        <w:rPr>
          <w:rFonts w:cs="Times New Roman"/>
          <w:szCs w:val="24"/>
        </w:rPr>
        <w:t xml:space="preserve"> </w:t>
      </w:r>
      <w:proofErr w:type="spellStart"/>
      <w:r w:rsidR="00EC5AD2" w:rsidRPr="00EC5AD2">
        <w:rPr>
          <w:rFonts w:cs="Times New Roman"/>
          <w:szCs w:val="24"/>
        </w:rPr>
        <w:t>doğruluğun</w:t>
      </w:r>
      <w:proofErr w:type="spellEnd"/>
      <w:r w:rsidR="00EC5AD2" w:rsidRPr="00EC5AD2">
        <w:rPr>
          <w:rFonts w:cs="Times New Roman"/>
          <w:szCs w:val="24"/>
        </w:rPr>
        <w:t xml:space="preserve"> </w:t>
      </w:r>
      <w:proofErr w:type="spellStart"/>
      <w:r w:rsidR="00EC5AD2" w:rsidRPr="00EC5AD2">
        <w:rPr>
          <w:rFonts w:cs="Times New Roman"/>
          <w:szCs w:val="24"/>
        </w:rPr>
        <w:t>sınırlı</w:t>
      </w:r>
      <w:proofErr w:type="spellEnd"/>
      <w:r w:rsidR="00EC5AD2" w:rsidRPr="00EC5AD2">
        <w:rPr>
          <w:rFonts w:cs="Times New Roman"/>
          <w:szCs w:val="24"/>
        </w:rPr>
        <w:t xml:space="preserve"> </w:t>
      </w:r>
      <w:proofErr w:type="spellStart"/>
      <w:r w:rsidR="00EC5AD2" w:rsidRPr="00EC5AD2">
        <w:rPr>
          <w:rFonts w:cs="Times New Roman"/>
          <w:szCs w:val="24"/>
        </w:rPr>
        <w:t>olduğu</w:t>
      </w:r>
      <w:proofErr w:type="spellEnd"/>
      <w:r w:rsidR="00EC5AD2" w:rsidRPr="00EC5AD2">
        <w:rPr>
          <w:rFonts w:cs="Times New Roman"/>
          <w:szCs w:val="24"/>
        </w:rPr>
        <w:t xml:space="preserve"> </w:t>
      </w:r>
      <w:proofErr w:type="spellStart"/>
      <w:r w:rsidR="00EC5AD2" w:rsidRPr="00EC5AD2">
        <w:rPr>
          <w:rFonts w:cs="Times New Roman"/>
          <w:szCs w:val="24"/>
        </w:rPr>
        <w:t>bildirilmiştir</w:t>
      </w:r>
      <w:proofErr w:type="spellEnd"/>
      <w:r w:rsidR="00EC5AD2" w:rsidRPr="00EC5AD2">
        <w:rPr>
          <w:rFonts w:cs="Times New Roman"/>
          <w:szCs w:val="24"/>
        </w:rPr>
        <w:t xml:space="preserve">. ROC </w:t>
      </w:r>
      <w:proofErr w:type="spellStart"/>
      <w:r w:rsidR="00EC5AD2" w:rsidRPr="00EC5AD2">
        <w:rPr>
          <w:rFonts w:cs="Times New Roman"/>
          <w:szCs w:val="24"/>
        </w:rPr>
        <w:t>analizinde</w:t>
      </w:r>
      <w:proofErr w:type="spellEnd"/>
      <w:r w:rsidR="00EC5AD2" w:rsidRPr="00EC5AD2">
        <w:rPr>
          <w:rFonts w:cs="Times New Roman"/>
          <w:szCs w:val="24"/>
        </w:rPr>
        <w:t xml:space="preserve"> FTc </w:t>
      </w:r>
      <w:proofErr w:type="spellStart"/>
      <w:r w:rsidR="00EC5AD2" w:rsidRPr="00EC5AD2">
        <w:rPr>
          <w:rFonts w:cs="Times New Roman"/>
          <w:szCs w:val="24"/>
        </w:rPr>
        <w:t>için</w:t>
      </w:r>
      <w:proofErr w:type="spellEnd"/>
      <w:r w:rsidR="00EC5AD2" w:rsidRPr="00EC5AD2">
        <w:rPr>
          <w:rFonts w:cs="Times New Roman"/>
          <w:szCs w:val="24"/>
        </w:rPr>
        <w:t xml:space="preserve"> AUC 0.70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hesaplanmış</w:t>
      </w:r>
      <w:proofErr w:type="spellEnd"/>
      <w:r w:rsidR="00EC5AD2" w:rsidRPr="00EC5AD2">
        <w:rPr>
          <w:rFonts w:cs="Times New Roman"/>
          <w:szCs w:val="24"/>
        </w:rPr>
        <w:t xml:space="preserve">; 344,8 </w:t>
      </w:r>
      <w:proofErr w:type="spellStart"/>
      <w:r w:rsidR="00EC5AD2" w:rsidRPr="00EC5AD2">
        <w:rPr>
          <w:rFonts w:cs="Times New Roman"/>
          <w:szCs w:val="24"/>
        </w:rPr>
        <w:t>ms’lik</w:t>
      </w:r>
      <w:proofErr w:type="spellEnd"/>
      <w:r w:rsidR="00EC5AD2" w:rsidRPr="00EC5AD2">
        <w:rPr>
          <w:rFonts w:cs="Times New Roman"/>
          <w:szCs w:val="24"/>
        </w:rPr>
        <w:t xml:space="preserve"> </w:t>
      </w:r>
      <w:proofErr w:type="spellStart"/>
      <w:r w:rsidR="00EC5AD2" w:rsidRPr="00EC5AD2">
        <w:rPr>
          <w:rFonts w:cs="Times New Roman"/>
          <w:szCs w:val="24"/>
        </w:rPr>
        <w:t>eşik</w:t>
      </w:r>
      <w:proofErr w:type="spellEnd"/>
      <w:r w:rsidR="00EC5AD2" w:rsidRPr="00EC5AD2">
        <w:rPr>
          <w:rFonts w:cs="Times New Roman"/>
          <w:szCs w:val="24"/>
        </w:rPr>
        <w:t xml:space="preserve"> </w:t>
      </w:r>
      <w:proofErr w:type="spellStart"/>
      <w:r w:rsidR="00EC5AD2" w:rsidRPr="00EC5AD2">
        <w:rPr>
          <w:rFonts w:cs="Times New Roman"/>
          <w:szCs w:val="24"/>
        </w:rPr>
        <w:t>değeriyle</w:t>
      </w:r>
      <w:proofErr w:type="spellEnd"/>
      <w:r w:rsidR="00EC5AD2" w:rsidRPr="00EC5AD2">
        <w:rPr>
          <w:rFonts w:cs="Times New Roman"/>
          <w:szCs w:val="24"/>
        </w:rPr>
        <w:t xml:space="preserve"> </w:t>
      </w:r>
      <w:proofErr w:type="spellStart"/>
      <w:r w:rsidR="00EC5AD2" w:rsidRPr="00EC5AD2">
        <w:rPr>
          <w:rFonts w:cs="Times New Roman"/>
          <w:szCs w:val="24"/>
        </w:rPr>
        <w:t>hipotansiyon</w:t>
      </w:r>
      <w:proofErr w:type="spellEnd"/>
      <w:r w:rsidR="00EC5AD2" w:rsidRPr="00EC5AD2">
        <w:rPr>
          <w:rFonts w:cs="Times New Roman"/>
          <w:szCs w:val="24"/>
        </w:rPr>
        <w:t xml:space="preserve"> %61 </w:t>
      </w:r>
      <w:proofErr w:type="spellStart"/>
      <w:r w:rsidR="00EC5AD2" w:rsidRPr="00EC5AD2">
        <w:rPr>
          <w:rFonts w:cs="Times New Roman"/>
          <w:szCs w:val="24"/>
        </w:rPr>
        <w:t>duyarlılık</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%79 </w:t>
      </w:r>
      <w:proofErr w:type="spellStart"/>
      <w:r w:rsidR="00EC5AD2" w:rsidRPr="00EC5AD2">
        <w:rPr>
          <w:rFonts w:cs="Times New Roman"/>
          <w:szCs w:val="24"/>
        </w:rPr>
        <w:t>özgüllük</w:t>
      </w:r>
      <w:proofErr w:type="spellEnd"/>
      <w:r w:rsidR="00EC5AD2" w:rsidRPr="00EC5AD2">
        <w:rPr>
          <w:rFonts w:cs="Times New Roman"/>
          <w:szCs w:val="24"/>
        </w:rPr>
        <w:t xml:space="preserve"> </w:t>
      </w:r>
      <w:proofErr w:type="spellStart"/>
      <w:r w:rsidR="00EC5AD2" w:rsidRPr="00EC5AD2">
        <w:rPr>
          <w:rFonts w:cs="Times New Roman"/>
          <w:szCs w:val="24"/>
        </w:rPr>
        <w:t>ile</w:t>
      </w:r>
      <w:proofErr w:type="spellEnd"/>
      <w:r w:rsidR="00EC5AD2" w:rsidRPr="00EC5AD2">
        <w:rPr>
          <w:rFonts w:cs="Times New Roman"/>
          <w:szCs w:val="24"/>
        </w:rPr>
        <w:t xml:space="preserve"> </w:t>
      </w:r>
      <w:proofErr w:type="spellStart"/>
      <w:r w:rsidR="00EC5AD2" w:rsidRPr="00EC5AD2">
        <w:rPr>
          <w:rFonts w:cs="Times New Roman"/>
          <w:szCs w:val="24"/>
        </w:rPr>
        <w:t>tahmin</w:t>
      </w:r>
      <w:proofErr w:type="spellEnd"/>
      <w:r w:rsidR="00EC5AD2" w:rsidRPr="00EC5AD2">
        <w:rPr>
          <w:rFonts w:cs="Times New Roman"/>
          <w:szCs w:val="24"/>
        </w:rPr>
        <w:t xml:space="preserve"> </w:t>
      </w:r>
      <w:proofErr w:type="spellStart"/>
      <w:r w:rsidR="00EC5AD2" w:rsidRPr="00EC5AD2">
        <w:rPr>
          <w:rFonts w:cs="Times New Roman"/>
          <w:szCs w:val="24"/>
        </w:rPr>
        <w:t>edilebilmiştir</w:t>
      </w:r>
      <w:proofErr w:type="spellEnd"/>
      <w:r w:rsidR="00EC5AD2" w:rsidRPr="00EC5AD2">
        <w:rPr>
          <w:rFonts w:cs="Times New Roman"/>
          <w:szCs w:val="24"/>
        </w:rPr>
        <w:t xml:space="preserve">. Buna </w:t>
      </w:r>
      <w:proofErr w:type="spellStart"/>
      <w:r w:rsidR="00EC5AD2" w:rsidRPr="00EC5AD2">
        <w:rPr>
          <w:rFonts w:cs="Times New Roman"/>
          <w:szCs w:val="24"/>
        </w:rPr>
        <w:t>karşın</w:t>
      </w:r>
      <w:proofErr w:type="spellEnd"/>
      <w:r w:rsidR="00EC5AD2" w:rsidRPr="00EC5AD2">
        <w:rPr>
          <w:rFonts w:cs="Times New Roman"/>
          <w:szCs w:val="24"/>
        </w:rPr>
        <w:t xml:space="preserve"> </w:t>
      </w:r>
      <w:proofErr w:type="spellStart"/>
      <w:r w:rsidR="00EC5AD2" w:rsidRPr="00EC5AD2">
        <w:rPr>
          <w:rFonts w:cs="Times New Roman"/>
          <w:szCs w:val="24"/>
        </w:rPr>
        <w:t>ΔVpeak</w:t>
      </w:r>
      <w:proofErr w:type="spellEnd"/>
      <w:r w:rsidR="00EC5AD2" w:rsidRPr="00EC5AD2">
        <w:rPr>
          <w:rFonts w:cs="Times New Roman"/>
          <w:szCs w:val="24"/>
        </w:rPr>
        <w:t xml:space="preserve"> </w:t>
      </w:r>
      <w:proofErr w:type="spellStart"/>
      <w:r w:rsidR="00EC5AD2" w:rsidRPr="00EC5AD2">
        <w:rPr>
          <w:rFonts w:cs="Times New Roman"/>
          <w:szCs w:val="24"/>
        </w:rPr>
        <w:t>için</w:t>
      </w:r>
      <w:proofErr w:type="spellEnd"/>
      <w:r w:rsidR="00EC5AD2" w:rsidRPr="00EC5AD2">
        <w:rPr>
          <w:rFonts w:cs="Times New Roman"/>
          <w:szCs w:val="24"/>
        </w:rPr>
        <w:t xml:space="preserve"> AUC 0.54 </w:t>
      </w:r>
      <w:proofErr w:type="spellStart"/>
      <w:r w:rsidR="00EC5AD2" w:rsidRPr="00EC5AD2">
        <w:rPr>
          <w:rFonts w:cs="Times New Roman"/>
          <w:szCs w:val="24"/>
        </w:rPr>
        <w:t>düzeyinde</w:t>
      </w:r>
      <w:proofErr w:type="spellEnd"/>
      <w:r w:rsidR="00EC5AD2" w:rsidRPr="00EC5AD2">
        <w:rPr>
          <w:rFonts w:cs="Times New Roman"/>
          <w:szCs w:val="24"/>
        </w:rPr>
        <w:t xml:space="preserve"> </w:t>
      </w:r>
      <w:proofErr w:type="spellStart"/>
      <w:r w:rsidR="00EC5AD2" w:rsidRPr="00EC5AD2">
        <w:rPr>
          <w:rFonts w:cs="Times New Roman"/>
          <w:szCs w:val="24"/>
        </w:rPr>
        <w:t>kalmış</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w:t>
      </w:r>
      <w:proofErr w:type="spellStart"/>
      <w:r w:rsidR="00EC5AD2" w:rsidRPr="00EC5AD2">
        <w:rPr>
          <w:rFonts w:cs="Times New Roman"/>
          <w:szCs w:val="24"/>
        </w:rPr>
        <w:t>bu</w:t>
      </w:r>
      <w:proofErr w:type="spellEnd"/>
      <w:r w:rsidR="00EC5AD2" w:rsidRPr="00EC5AD2">
        <w:rPr>
          <w:rFonts w:cs="Times New Roman"/>
          <w:szCs w:val="24"/>
        </w:rPr>
        <w:t xml:space="preserve"> </w:t>
      </w:r>
      <w:proofErr w:type="spellStart"/>
      <w:r w:rsidR="00EC5AD2" w:rsidRPr="00EC5AD2">
        <w:rPr>
          <w:rFonts w:cs="Times New Roman"/>
          <w:szCs w:val="24"/>
        </w:rPr>
        <w:t>parametrenin</w:t>
      </w:r>
      <w:proofErr w:type="spellEnd"/>
      <w:r w:rsidR="00EC5AD2" w:rsidRPr="00EC5AD2">
        <w:rPr>
          <w:rFonts w:cs="Times New Roman"/>
          <w:szCs w:val="24"/>
        </w:rPr>
        <w:t xml:space="preserve"> </w:t>
      </w:r>
      <w:proofErr w:type="spellStart"/>
      <w:r w:rsidR="00EC5AD2" w:rsidRPr="00EC5AD2">
        <w:rPr>
          <w:rFonts w:cs="Times New Roman"/>
          <w:szCs w:val="24"/>
        </w:rPr>
        <w:t>belirgin</w:t>
      </w:r>
      <w:proofErr w:type="spellEnd"/>
      <w:r w:rsidR="00EC5AD2" w:rsidRPr="00EC5AD2">
        <w:rPr>
          <w:rFonts w:cs="Times New Roman"/>
          <w:szCs w:val="24"/>
        </w:rPr>
        <w:t xml:space="preserve"> </w:t>
      </w:r>
      <w:proofErr w:type="spellStart"/>
      <w:r w:rsidR="00EC5AD2" w:rsidRPr="00EC5AD2">
        <w:rPr>
          <w:rFonts w:cs="Times New Roman"/>
          <w:szCs w:val="24"/>
        </w:rPr>
        <w:t>bir</w:t>
      </w:r>
      <w:proofErr w:type="spellEnd"/>
      <w:r w:rsidR="00EC5AD2" w:rsidRPr="00EC5AD2">
        <w:rPr>
          <w:rFonts w:cs="Times New Roman"/>
          <w:szCs w:val="24"/>
        </w:rPr>
        <w:t xml:space="preserve"> </w:t>
      </w:r>
      <w:proofErr w:type="spellStart"/>
      <w:r w:rsidR="00EC5AD2" w:rsidRPr="00EC5AD2">
        <w:rPr>
          <w:rFonts w:cs="Times New Roman"/>
          <w:szCs w:val="24"/>
        </w:rPr>
        <w:t>öngörü</w:t>
      </w:r>
      <w:proofErr w:type="spellEnd"/>
      <w:r w:rsidR="00EC5AD2" w:rsidRPr="00EC5AD2">
        <w:rPr>
          <w:rFonts w:cs="Times New Roman"/>
          <w:szCs w:val="24"/>
        </w:rPr>
        <w:t xml:space="preserve"> </w:t>
      </w:r>
      <w:proofErr w:type="spellStart"/>
      <w:r w:rsidR="00EC5AD2" w:rsidRPr="00EC5AD2">
        <w:rPr>
          <w:rFonts w:cs="Times New Roman"/>
          <w:szCs w:val="24"/>
        </w:rPr>
        <w:t>gücü</w:t>
      </w:r>
      <w:proofErr w:type="spellEnd"/>
      <w:r w:rsidR="00EC5AD2" w:rsidRPr="00EC5AD2">
        <w:rPr>
          <w:rFonts w:cs="Times New Roman"/>
          <w:szCs w:val="24"/>
        </w:rPr>
        <w:t xml:space="preserve"> </w:t>
      </w:r>
      <w:proofErr w:type="spellStart"/>
      <w:r w:rsidR="00EC5AD2" w:rsidRPr="00EC5AD2">
        <w:rPr>
          <w:rFonts w:cs="Times New Roman"/>
          <w:szCs w:val="24"/>
        </w:rPr>
        <w:t>göstermediği</w:t>
      </w:r>
      <w:proofErr w:type="spellEnd"/>
      <w:r w:rsidR="00EC5AD2" w:rsidRPr="00EC5AD2">
        <w:rPr>
          <w:rFonts w:cs="Times New Roman"/>
          <w:szCs w:val="24"/>
        </w:rPr>
        <w:t xml:space="preserve"> </w:t>
      </w:r>
      <w:proofErr w:type="spellStart"/>
      <w:r w:rsidR="00EC5AD2" w:rsidRPr="00EC5AD2">
        <w:rPr>
          <w:rFonts w:cs="Times New Roman"/>
          <w:szCs w:val="24"/>
        </w:rPr>
        <w:t>belirtilmiştir</w:t>
      </w:r>
      <w:proofErr w:type="spellEnd"/>
      <w:r w:rsidR="00EC5AD2" w:rsidRPr="00EC5AD2">
        <w:rPr>
          <w:rFonts w:cs="Times New Roman"/>
          <w:szCs w:val="24"/>
        </w:rPr>
        <w:t>.</w:t>
      </w:r>
    </w:p>
    <w:p w14:paraId="3C586981" w14:textId="088DFEB1" w:rsidR="000733B0" w:rsidRPr="000733B0" w:rsidRDefault="000733B0" w:rsidP="000733B0">
      <w:pPr>
        <w:spacing w:line="360" w:lineRule="auto"/>
        <w:jc w:val="both"/>
        <w:rPr>
          <w:rFonts w:cs="Times New Roman"/>
          <w:szCs w:val="24"/>
          <w:lang w:val="tr-TR"/>
        </w:rPr>
      </w:pPr>
      <w:r w:rsidRPr="000733B0">
        <w:rPr>
          <w:rFonts w:cs="Times New Roman"/>
          <w:szCs w:val="24"/>
          <w:lang w:val="tr-TR"/>
        </w:rPr>
        <w:t>Elde ettiğimiz bulgular, karotis ultrason parametrelerinin prediktif değerine ilişkin literatürde bildirilen değişken ve zaman zaman çelişkili sonuçlarla uyumludur. Bu uyumsuzluk, söz konusu parametrelerin farklı hasta popülasyonlarında ve klinik koşullarda her zaman güvenilir bir risk göstergesi olarak kullanılamayabileceğini düşündürmektedir.</w:t>
      </w:r>
    </w:p>
    <w:p w14:paraId="30F6C1CF" w14:textId="77777777" w:rsidR="00944AB5" w:rsidRDefault="00960788" w:rsidP="00B07C5B">
      <w:pPr>
        <w:spacing w:line="360" w:lineRule="auto"/>
        <w:jc w:val="both"/>
        <w:rPr>
          <w:rFonts w:cs="Times New Roman"/>
          <w:szCs w:val="24"/>
        </w:rPr>
      </w:pPr>
      <w:r w:rsidRPr="00CA0E8A">
        <w:rPr>
          <w:rFonts w:cs="Times New Roman"/>
          <w:b/>
          <w:bCs/>
          <w:szCs w:val="24"/>
          <w:lang w:val="tr-TR"/>
        </w:rPr>
        <w:t>Akım volümü</w:t>
      </w:r>
      <w:r w:rsidRPr="00826778">
        <w:rPr>
          <w:rFonts w:cs="Times New Roman"/>
          <w:szCs w:val="24"/>
          <w:lang w:val="tr-TR"/>
        </w:rPr>
        <w:t xml:space="preserve">, karotis arterden geçen kan akışının zamana göre integrasyonuyla elde edilen ve kalp atımı başına taşınan hacmi yansıtan bir parametredir. </w:t>
      </w:r>
      <w:proofErr w:type="spellStart"/>
      <w:r w:rsidR="00944AB5" w:rsidRPr="00944AB5">
        <w:rPr>
          <w:rFonts w:cs="Times New Roman"/>
          <w:szCs w:val="24"/>
        </w:rPr>
        <w:t>Çalışmamızda</w:t>
      </w:r>
      <w:proofErr w:type="spellEnd"/>
      <w:r w:rsidR="00944AB5" w:rsidRPr="00944AB5">
        <w:rPr>
          <w:rFonts w:cs="Times New Roman"/>
          <w:szCs w:val="24"/>
        </w:rPr>
        <w:t xml:space="preserve"> </w:t>
      </w:r>
      <w:proofErr w:type="spellStart"/>
      <w:r w:rsidR="00944AB5" w:rsidRPr="00944AB5">
        <w:rPr>
          <w:rFonts w:cs="Times New Roman"/>
          <w:szCs w:val="24"/>
        </w:rPr>
        <w:t>karotis</w:t>
      </w:r>
      <w:proofErr w:type="spellEnd"/>
      <w:r w:rsidR="00944AB5" w:rsidRPr="00944AB5">
        <w:rPr>
          <w:rFonts w:cs="Times New Roman"/>
          <w:szCs w:val="24"/>
        </w:rPr>
        <w:t xml:space="preserve"> Doppler </w:t>
      </w:r>
      <w:proofErr w:type="spellStart"/>
      <w:r w:rsidR="00944AB5" w:rsidRPr="00944AB5">
        <w:rPr>
          <w:rFonts w:cs="Times New Roman"/>
          <w:szCs w:val="24"/>
        </w:rPr>
        <w:t>ölçümleri</w:t>
      </w:r>
      <w:proofErr w:type="spellEnd"/>
      <w:r w:rsidR="00944AB5" w:rsidRPr="00944AB5">
        <w:rPr>
          <w:rFonts w:cs="Times New Roman"/>
          <w:szCs w:val="24"/>
        </w:rPr>
        <w:t xml:space="preserve"> </w:t>
      </w:r>
      <w:proofErr w:type="spellStart"/>
      <w:r w:rsidR="00944AB5" w:rsidRPr="00944AB5">
        <w:rPr>
          <w:rFonts w:cs="Times New Roman"/>
          <w:szCs w:val="24"/>
        </w:rPr>
        <w:t>arasında</w:t>
      </w:r>
      <w:proofErr w:type="spellEnd"/>
      <w:r w:rsidR="00944AB5" w:rsidRPr="00944AB5">
        <w:rPr>
          <w:rFonts w:cs="Times New Roman"/>
          <w:szCs w:val="24"/>
        </w:rPr>
        <w:t xml:space="preserve"> flow </w:t>
      </w:r>
      <w:proofErr w:type="spellStart"/>
      <w:r w:rsidR="00944AB5" w:rsidRPr="00944AB5">
        <w:rPr>
          <w:rFonts w:cs="Times New Roman"/>
          <w:szCs w:val="24"/>
        </w:rPr>
        <w:t>volume’un</w:t>
      </w:r>
      <w:proofErr w:type="spellEnd"/>
      <w:r w:rsidR="00944AB5" w:rsidRPr="00944AB5">
        <w:rPr>
          <w:rFonts w:cs="Times New Roman"/>
          <w:szCs w:val="24"/>
        </w:rPr>
        <w:t xml:space="preserve"> post-indüksiyonel </w:t>
      </w:r>
      <w:proofErr w:type="spellStart"/>
      <w:r w:rsidR="00944AB5" w:rsidRPr="00944AB5">
        <w:rPr>
          <w:rFonts w:cs="Times New Roman"/>
          <w:szCs w:val="24"/>
        </w:rPr>
        <w:t>hipotansiyonu</w:t>
      </w:r>
      <w:proofErr w:type="spellEnd"/>
      <w:r w:rsidR="00944AB5" w:rsidRPr="00944AB5">
        <w:rPr>
          <w:rFonts w:cs="Times New Roman"/>
          <w:szCs w:val="24"/>
        </w:rPr>
        <w:t xml:space="preserve"> (PIH) </w:t>
      </w:r>
      <w:proofErr w:type="spellStart"/>
      <w:r w:rsidR="00944AB5" w:rsidRPr="00944AB5">
        <w:rPr>
          <w:rFonts w:cs="Times New Roman"/>
          <w:szCs w:val="24"/>
        </w:rPr>
        <w:t>öngörmede</w:t>
      </w:r>
      <w:proofErr w:type="spellEnd"/>
      <w:r w:rsidR="00944AB5" w:rsidRPr="00944AB5">
        <w:rPr>
          <w:rFonts w:cs="Times New Roman"/>
          <w:szCs w:val="24"/>
        </w:rPr>
        <w:t xml:space="preserve"> anlamlı </w:t>
      </w:r>
      <w:proofErr w:type="spellStart"/>
      <w:r w:rsidR="00944AB5" w:rsidRPr="00944AB5">
        <w:rPr>
          <w:rFonts w:cs="Times New Roman"/>
          <w:szCs w:val="24"/>
        </w:rPr>
        <w:t>bir</w:t>
      </w:r>
      <w:proofErr w:type="spellEnd"/>
      <w:r w:rsidR="00944AB5" w:rsidRPr="00944AB5">
        <w:rPr>
          <w:rFonts w:cs="Times New Roman"/>
          <w:szCs w:val="24"/>
        </w:rPr>
        <w:t xml:space="preserve"> </w:t>
      </w:r>
      <w:proofErr w:type="spellStart"/>
      <w:r w:rsidR="00944AB5" w:rsidRPr="00944AB5">
        <w:rPr>
          <w:rFonts w:cs="Times New Roman"/>
          <w:szCs w:val="24"/>
        </w:rPr>
        <w:t>katkı</w:t>
      </w:r>
      <w:proofErr w:type="spellEnd"/>
      <w:r w:rsidR="00944AB5" w:rsidRPr="00944AB5">
        <w:rPr>
          <w:rFonts w:cs="Times New Roman"/>
          <w:szCs w:val="24"/>
        </w:rPr>
        <w:t xml:space="preserve"> </w:t>
      </w:r>
      <w:proofErr w:type="spellStart"/>
      <w:r w:rsidR="00944AB5" w:rsidRPr="00944AB5">
        <w:rPr>
          <w:rFonts w:cs="Times New Roman"/>
          <w:szCs w:val="24"/>
        </w:rPr>
        <w:t>sunmadığı</w:t>
      </w:r>
      <w:proofErr w:type="spellEnd"/>
      <w:r w:rsidR="00944AB5" w:rsidRPr="00944AB5">
        <w:rPr>
          <w:rFonts w:cs="Times New Roman"/>
          <w:szCs w:val="24"/>
        </w:rPr>
        <w:t xml:space="preserve"> </w:t>
      </w:r>
      <w:proofErr w:type="spellStart"/>
      <w:r w:rsidR="00944AB5" w:rsidRPr="00944AB5">
        <w:rPr>
          <w:rFonts w:cs="Times New Roman"/>
          <w:szCs w:val="24"/>
        </w:rPr>
        <w:t>görülmüştür</w:t>
      </w:r>
      <w:proofErr w:type="spellEnd"/>
      <w:r w:rsidR="00944AB5" w:rsidRPr="00944AB5">
        <w:rPr>
          <w:rFonts w:cs="Times New Roman"/>
          <w:szCs w:val="24"/>
        </w:rPr>
        <w:t xml:space="preserve">. Bu </w:t>
      </w:r>
      <w:proofErr w:type="spellStart"/>
      <w:r w:rsidR="00944AB5" w:rsidRPr="00944AB5">
        <w:rPr>
          <w:rFonts w:cs="Times New Roman"/>
          <w:szCs w:val="24"/>
        </w:rPr>
        <w:t>bulgu</w:t>
      </w:r>
      <w:proofErr w:type="spellEnd"/>
      <w:r w:rsidR="00944AB5" w:rsidRPr="00944AB5">
        <w:rPr>
          <w:rFonts w:cs="Times New Roman"/>
          <w:szCs w:val="24"/>
        </w:rPr>
        <w:t xml:space="preserve">, </w:t>
      </w:r>
      <w:proofErr w:type="spellStart"/>
      <w:r w:rsidR="00944AB5" w:rsidRPr="00944AB5">
        <w:rPr>
          <w:rFonts w:cs="Times New Roman"/>
          <w:szCs w:val="24"/>
        </w:rPr>
        <w:t>mevcut</w:t>
      </w:r>
      <w:proofErr w:type="spellEnd"/>
      <w:r w:rsidR="00944AB5" w:rsidRPr="00944AB5">
        <w:rPr>
          <w:rFonts w:cs="Times New Roman"/>
          <w:szCs w:val="24"/>
        </w:rPr>
        <w:t xml:space="preserve"> </w:t>
      </w:r>
      <w:proofErr w:type="spellStart"/>
      <w:r w:rsidR="00944AB5" w:rsidRPr="00944AB5">
        <w:rPr>
          <w:rFonts w:cs="Times New Roman"/>
          <w:szCs w:val="24"/>
        </w:rPr>
        <w:t>literatürle</w:t>
      </w:r>
      <w:proofErr w:type="spellEnd"/>
      <w:r w:rsidR="00944AB5" w:rsidRPr="00944AB5">
        <w:rPr>
          <w:rFonts w:cs="Times New Roman"/>
          <w:szCs w:val="24"/>
        </w:rPr>
        <w:t xml:space="preserve"> </w:t>
      </w:r>
      <w:proofErr w:type="spellStart"/>
      <w:r w:rsidR="00944AB5" w:rsidRPr="00944AB5">
        <w:rPr>
          <w:rFonts w:cs="Times New Roman"/>
          <w:szCs w:val="24"/>
        </w:rPr>
        <w:t>uyumludur</w:t>
      </w:r>
      <w:proofErr w:type="spellEnd"/>
      <w:r w:rsidR="00944AB5" w:rsidRPr="00944AB5">
        <w:rPr>
          <w:rFonts w:cs="Times New Roman"/>
          <w:szCs w:val="24"/>
        </w:rPr>
        <w:t xml:space="preserve">; </w:t>
      </w:r>
      <w:proofErr w:type="spellStart"/>
      <w:r w:rsidR="00944AB5" w:rsidRPr="00944AB5">
        <w:rPr>
          <w:rFonts w:cs="Times New Roman"/>
          <w:szCs w:val="24"/>
        </w:rPr>
        <w:t>zira</w:t>
      </w:r>
      <w:proofErr w:type="spellEnd"/>
      <w:r w:rsidR="00944AB5" w:rsidRPr="00944AB5">
        <w:rPr>
          <w:rFonts w:cs="Times New Roman"/>
          <w:szCs w:val="24"/>
        </w:rPr>
        <w:t xml:space="preserve"> PIH </w:t>
      </w:r>
      <w:proofErr w:type="spellStart"/>
      <w:r w:rsidR="00944AB5" w:rsidRPr="00944AB5">
        <w:rPr>
          <w:rFonts w:cs="Times New Roman"/>
          <w:szCs w:val="24"/>
        </w:rPr>
        <w:t>prediksiyonuna</w:t>
      </w:r>
      <w:proofErr w:type="spellEnd"/>
      <w:r w:rsidR="00944AB5" w:rsidRPr="00944AB5">
        <w:rPr>
          <w:rFonts w:cs="Times New Roman"/>
          <w:szCs w:val="24"/>
        </w:rPr>
        <w:t xml:space="preserve"> </w:t>
      </w:r>
      <w:proofErr w:type="spellStart"/>
      <w:r w:rsidR="00944AB5" w:rsidRPr="00944AB5">
        <w:rPr>
          <w:rFonts w:cs="Times New Roman"/>
          <w:szCs w:val="24"/>
        </w:rPr>
        <w:t>yönelik</w:t>
      </w:r>
      <w:proofErr w:type="spellEnd"/>
      <w:r w:rsidR="00944AB5" w:rsidRPr="00944AB5">
        <w:rPr>
          <w:rFonts w:cs="Times New Roman"/>
          <w:szCs w:val="24"/>
        </w:rPr>
        <w:t xml:space="preserve"> </w:t>
      </w:r>
      <w:proofErr w:type="spellStart"/>
      <w:r w:rsidR="00944AB5" w:rsidRPr="00944AB5">
        <w:rPr>
          <w:rFonts w:cs="Times New Roman"/>
          <w:szCs w:val="24"/>
        </w:rPr>
        <w:t>yapılan</w:t>
      </w:r>
      <w:proofErr w:type="spellEnd"/>
      <w:r w:rsidR="00944AB5" w:rsidRPr="00944AB5">
        <w:rPr>
          <w:rFonts w:cs="Times New Roman"/>
          <w:szCs w:val="24"/>
        </w:rPr>
        <w:t xml:space="preserve"> </w:t>
      </w:r>
      <w:proofErr w:type="spellStart"/>
      <w:r w:rsidR="00944AB5" w:rsidRPr="00944AB5">
        <w:rPr>
          <w:rFonts w:cs="Times New Roman"/>
          <w:szCs w:val="24"/>
        </w:rPr>
        <w:t>çalışmalarda</w:t>
      </w:r>
      <w:proofErr w:type="spellEnd"/>
      <w:r w:rsidR="00944AB5" w:rsidRPr="00944AB5">
        <w:rPr>
          <w:rFonts w:cs="Times New Roman"/>
          <w:szCs w:val="24"/>
        </w:rPr>
        <w:t xml:space="preserve"> flow volume </w:t>
      </w:r>
      <w:proofErr w:type="spellStart"/>
      <w:r w:rsidR="00944AB5" w:rsidRPr="00944AB5">
        <w:rPr>
          <w:rFonts w:cs="Times New Roman"/>
          <w:szCs w:val="24"/>
        </w:rPr>
        <w:t>neredeyse</w:t>
      </w:r>
      <w:proofErr w:type="spellEnd"/>
      <w:r w:rsidR="00944AB5" w:rsidRPr="00944AB5">
        <w:rPr>
          <w:rFonts w:cs="Times New Roman"/>
          <w:szCs w:val="24"/>
        </w:rPr>
        <w:t xml:space="preserve"> </w:t>
      </w:r>
      <w:proofErr w:type="spellStart"/>
      <w:r w:rsidR="00944AB5" w:rsidRPr="00944AB5">
        <w:rPr>
          <w:rFonts w:cs="Times New Roman"/>
          <w:szCs w:val="24"/>
        </w:rPr>
        <w:t>hiç</w:t>
      </w:r>
      <w:proofErr w:type="spellEnd"/>
      <w:r w:rsidR="00944AB5" w:rsidRPr="00944AB5">
        <w:rPr>
          <w:rFonts w:cs="Times New Roman"/>
          <w:szCs w:val="24"/>
        </w:rPr>
        <w:t xml:space="preserve"> </w:t>
      </w:r>
      <w:proofErr w:type="spellStart"/>
      <w:r w:rsidR="00944AB5" w:rsidRPr="00944AB5">
        <w:rPr>
          <w:rFonts w:cs="Times New Roman"/>
          <w:szCs w:val="24"/>
        </w:rPr>
        <w:t>incelenmemiş</w:t>
      </w:r>
      <w:proofErr w:type="spellEnd"/>
      <w:r w:rsidR="00944AB5" w:rsidRPr="00944AB5">
        <w:rPr>
          <w:rFonts w:cs="Times New Roman"/>
          <w:szCs w:val="24"/>
        </w:rPr>
        <w:t xml:space="preserve">, </w:t>
      </w:r>
      <w:proofErr w:type="spellStart"/>
      <w:r w:rsidR="00944AB5" w:rsidRPr="00944AB5">
        <w:rPr>
          <w:rFonts w:cs="Times New Roman"/>
          <w:szCs w:val="24"/>
        </w:rPr>
        <w:t>araştırmaların</w:t>
      </w:r>
      <w:proofErr w:type="spellEnd"/>
      <w:r w:rsidR="00944AB5" w:rsidRPr="00944AB5">
        <w:rPr>
          <w:rFonts w:cs="Times New Roman"/>
          <w:szCs w:val="24"/>
        </w:rPr>
        <w:t xml:space="preserve"> </w:t>
      </w:r>
      <w:proofErr w:type="spellStart"/>
      <w:r w:rsidR="00944AB5" w:rsidRPr="00944AB5">
        <w:rPr>
          <w:rFonts w:cs="Times New Roman"/>
          <w:szCs w:val="24"/>
        </w:rPr>
        <w:t>odağı</w:t>
      </w:r>
      <w:proofErr w:type="spellEnd"/>
      <w:r w:rsidR="00944AB5" w:rsidRPr="00944AB5">
        <w:rPr>
          <w:rFonts w:cs="Times New Roman"/>
          <w:szCs w:val="24"/>
        </w:rPr>
        <w:t xml:space="preserve"> </w:t>
      </w:r>
      <w:proofErr w:type="spellStart"/>
      <w:r w:rsidR="00944AB5" w:rsidRPr="00944AB5">
        <w:rPr>
          <w:rFonts w:cs="Times New Roman"/>
          <w:szCs w:val="24"/>
        </w:rPr>
        <w:t>hız</w:t>
      </w:r>
      <w:proofErr w:type="spellEnd"/>
      <w:r w:rsidR="00944AB5" w:rsidRPr="00944AB5">
        <w:rPr>
          <w:rFonts w:cs="Times New Roman"/>
          <w:szCs w:val="24"/>
        </w:rPr>
        <w:t xml:space="preserve">-zaman </w:t>
      </w:r>
      <w:proofErr w:type="spellStart"/>
      <w:r w:rsidR="00944AB5" w:rsidRPr="00944AB5">
        <w:rPr>
          <w:rFonts w:cs="Times New Roman"/>
          <w:szCs w:val="24"/>
        </w:rPr>
        <w:t>temelli</w:t>
      </w:r>
      <w:proofErr w:type="spellEnd"/>
      <w:r w:rsidR="00944AB5" w:rsidRPr="00944AB5">
        <w:rPr>
          <w:rFonts w:cs="Times New Roman"/>
          <w:szCs w:val="24"/>
        </w:rPr>
        <w:t xml:space="preserve"> </w:t>
      </w:r>
      <w:proofErr w:type="spellStart"/>
      <w:r w:rsidR="00944AB5" w:rsidRPr="00944AB5">
        <w:rPr>
          <w:rFonts w:cs="Times New Roman"/>
          <w:szCs w:val="24"/>
        </w:rPr>
        <w:t>parametreler</w:t>
      </w:r>
      <w:proofErr w:type="spellEnd"/>
      <w:r w:rsidR="00944AB5" w:rsidRPr="00944AB5">
        <w:rPr>
          <w:rFonts w:cs="Times New Roman"/>
          <w:szCs w:val="24"/>
        </w:rPr>
        <w:t xml:space="preserve"> </w:t>
      </w:r>
      <w:proofErr w:type="spellStart"/>
      <w:r w:rsidR="00944AB5" w:rsidRPr="00944AB5">
        <w:rPr>
          <w:rFonts w:cs="Times New Roman"/>
          <w:szCs w:val="24"/>
        </w:rPr>
        <w:t>olmuştur</w:t>
      </w:r>
      <w:proofErr w:type="spellEnd"/>
      <w:r w:rsidR="00944AB5" w:rsidRPr="00944AB5">
        <w:rPr>
          <w:rFonts w:cs="Times New Roman"/>
          <w:szCs w:val="24"/>
        </w:rPr>
        <w:t>.</w:t>
      </w:r>
    </w:p>
    <w:p w14:paraId="3F774E7D" w14:textId="3FB7B15C" w:rsidR="00944AB5" w:rsidRDefault="00944AB5" w:rsidP="00B07C5B">
      <w:pPr>
        <w:spacing w:line="360" w:lineRule="auto"/>
        <w:jc w:val="both"/>
        <w:rPr>
          <w:rFonts w:cs="Times New Roman"/>
          <w:szCs w:val="24"/>
        </w:rPr>
      </w:pPr>
      <w:r w:rsidRPr="00944AB5">
        <w:rPr>
          <w:rFonts w:cs="Times New Roman"/>
          <w:szCs w:val="24"/>
        </w:rPr>
        <w:t xml:space="preserve"> Bunun </w:t>
      </w:r>
      <w:proofErr w:type="spellStart"/>
      <w:r w:rsidRPr="00944AB5">
        <w:rPr>
          <w:rFonts w:cs="Times New Roman"/>
          <w:szCs w:val="24"/>
        </w:rPr>
        <w:t>temel</w:t>
      </w:r>
      <w:proofErr w:type="spellEnd"/>
      <w:r w:rsidRPr="00944AB5">
        <w:rPr>
          <w:rFonts w:cs="Times New Roman"/>
          <w:szCs w:val="24"/>
        </w:rPr>
        <w:t xml:space="preserve"> </w:t>
      </w:r>
      <w:proofErr w:type="spellStart"/>
      <w:r w:rsidRPr="00944AB5">
        <w:rPr>
          <w:rFonts w:cs="Times New Roman"/>
          <w:szCs w:val="24"/>
        </w:rPr>
        <w:t>nedeni</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w:t>
      </w:r>
      <w:proofErr w:type="spellEnd"/>
      <w:r w:rsidR="006A480F">
        <w:rPr>
          <w:rFonts w:cs="Times New Roman"/>
          <w:szCs w:val="24"/>
        </w:rPr>
        <w:t xml:space="preserve"> </w:t>
      </w:r>
      <w:proofErr w:type="spellStart"/>
      <w:r w:rsidRPr="00944AB5">
        <w:rPr>
          <w:rFonts w:cs="Times New Roman"/>
          <w:szCs w:val="24"/>
        </w:rPr>
        <w:t>hesaplamasının</w:t>
      </w:r>
      <w:proofErr w:type="spellEnd"/>
      <w:r w:rsidRPr="00944AB5">
        <w:rPr>
          <w:rFonts w:cs="Times New Roman"/>
          <w:szCs w:val="24"/>
        </w:rPr>
        <w:t xml:space="preserve"> </w:t>
      </w:r>
      <w:proofErr w:type="spellStart"/>
      <w:r w:rsidRPr="00944AB5">
        <w:rPr>
          <w:rFonts w:cs="Times New Roman"/>
          <w:szCs w:val="24"/>
        </w:rPr>
        <w:t>yüksek</w:t>
      </w:r>
      <w:proofErr w:type="spellEnd"/>
      <w:r w:rsidRPr="00944AB5">
        <w:rPr>
          <w:rFonts w:cs="Times New Roman"/>
          <w:szCs w:val="24"/>
        </w:rPr>
        <w:t xml:space="preserve"> </w:t>
      </w:r>
      <w:proofErr w:type="spellStart"/>
      <w:r w:rsidRPr="00944AB5">
        <w:rPr>
          <w:rFonts w:cs="Times New Roman"/>
          <w:szCs w:val="24"/>
        </w:rPr>
        <w:t>operatör</w:t>
      </w:r>
      <w:proofErr w:type="spellEnd"/>
      <w:r w:rsidRPr="00944AB5">
        <w:rPr>
          <w:rFonts w:cs="Times New Roman"/>
          <w:szCs w:val="24"/>
        </w:rPr>
        <w:t xml:space="preserve"> </w:t>
      </w:r>
      <w:proofErr w:type="spellStart"/>
      <w:r w:rsidRPr="00944AB5">
        <w:rPr>
          <w:rFonts w:cs="Times New Roman"/>
          <w:szCs w:val="24"/>
        </w:rPr>
        <w:t>bağımlılığı</w:t>
      </w:r>
      <w:proofErr w:type="spellEnd"/>
      <w:r w:rsidRPr="00944AB5">
        <w:rPr>
          <w:rFonts w:cs="Times New Roman"/>
          <w:szCs w:val="24"/>
        </w:rPr>
        <w:t xml:space="preserve">, </w:t>
      </w:r>
      <w:proofErr w:type="spellStart"/>
      <w:r w:rsidRPr="00944AB5">
        <w:rPr>
          <w:rFonts w:cs="Times New Roman"/>
          <w:szCs w:val="24"/>
        </w:rPr>
        <w:t>çap</w:t>
      </w:r>
      <w:proofErr w:type="spellEnd"/>
      <w:r w:rsidRPr="00944AB5">
        <w:rPr>
          <w:rFonts w:cs="Times New Roman"/>
          <w:szCs w:val="24"/>
        </w:rPr>
        <w:t xml:space="preserve">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küçük</w:t>
      </w:r>
      <w:proofErr w:type="spellEnd"/>
      <w:r w:rsidRPr="00944AB5">
        <w:rPr>
          <w:rFonts w:cs="Times New Roman"/>
          <w:szCs w:val="24"/>
        </w:rPr>
        <w:t xml:space="preserve"> </w:t>
      </w:r>
      <w:proofErr w:type="spellStart"/>
      <w:r w:rsidRPr="00944AB5">
        <w:rPr>
          <w:rFonts w:cs="Times New Roman"/>
          <w:szCs w:val="24"/>
        </w:rPr>
        <w:t>hataların</w:t>
      </w:r>
      <w:proofErr w:type="spellEnd"/>
      <w:r w:rsidRPr="00944AB5">
        <w:rPr>
          <w:rFonts w:cs="Times New Roman"/>
          <w:szCs w:val="24"/>
        </w:rPr>
        <w:t xml:space="preserve"> bile </w:t>
      </w:r>
      <w:proofErr w:type="spellStart"/>
      <w:r w:rsidRPr="00944AB5">
        <w:rPr>
          <w:rFonts w:cs="Times New Roman"/>
          <w:szCs w:val="24"/>
        </w:rPr>
        <w:t>hacim</w:t>
      </w:r>
      <w:proofErr w:type="spellEnd"/>
      <w:r w:rsidRPr="00944AB5">
        <w:rPr>
          <w:rFonts w:cs="Times New Roman"/>
          <w:szCs w:val="24"/>
        </w:rPr>
        <w:t xml:space="preserve"> </w:t>
      </w:r>
      <w:proofErr w:type="spellStart"/>
      <w:r w:rsidRPr="00944AB5">
        <w:rPr>
          <w:rFonts w:cs="Times New Roman"/>
          <w:szCs w:val="24"/>
        </w:rPr>
        <w:t>hesabını</w:t>
      </w:r>
      <w:proofErr w:type="spellEnd"/>
      <w:r w:rsidRPr="00944AB5">
        <w:rPr>
          <w:rFonts w:cs="Times New Roman"/>
          <w:szCs w:val="24"/>
        </w:rPr>
        <w:t xml:space="preserve"> </w:t>
      </w:r>
      <w:proofErr w:type="spellStart"/>
      <w:r w:rsidRPr="00944AB5">
        <w:rPr>
          <w:rFonts w:cs="Times New Roman"/>
          <w:szCs w:val="24"/>
        </w:rPr>
        <w:t>büyük</w:t>
      </w:r>
      <w:proofErr w:type="spellEnd"/>
      <w:r w:rsidRPr="00944AB5">
        <w:rPr>
          <w:rFonts w:cs="Times New Roman"/>
          <w:szCs w:val="24"/>
        </w:rPr>
        <w:t xml:space="preserve"> </w:t>
      </w:r>
      <w:proofErr w:type="spellStart"/>
      <w:r w:rsidRPr="00944AB5">
        <w:rPr>
          <w:rFonts w:cs="Times New Roman"/>
          <w:szCs w:val="24"/>
        </w:rPr>
        <w:t>oranda</w:t>
      </w:r>
      <w:proofErr w:type="spellEnd"/>
      <w:r w:rsidRPr="00944AB5">
        <w:rPr>
          <w:rFonts w:cs="Times New Roman"/>
          <w:szCs w:val="24"/>
        </w:rPr>
        <w:t xml:space="preserve"> </w:t>
      </w:r>
      <w:proofErr w:type="spellStart"/>
      <w:r w:rsidRPr="00944AB5">
        <w:rPr>
          <w:rFonts w:cs="Times New Roman"/>
          <w:szCs w:val="24"/>
        </w:rPr>
        <w:t>etkilemesi</w:t>
      </w:r>
      <w:proofErr w:type="spellEnd"/>
      <w:r w:rsidRPr="00944AB5">
        <w:rPr>
          <w:rFonts w:cs="Times New Roman"/>
          <w:szCs w:val="24"/>
        </w:rPr>
        <w:t xml:space="preserve">, VTI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zorluklar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w:t>
      </w:r>
      <w:proofErr w:type="spellStart"/>
      <w:r w:rsidRPr="00944AB5">
        <w:rPr>
          <w:rFonts w:cs="Times New Roman"/>
          <w:szCs w:val="24"/>
        </w:rPr>
        <w:t>arterin</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olarak</w:t>
      </w:r>
      <w:proofErr w:type="spellEnd"/>
      <w:r w:rsidRPr="00944AB5">
        <w:rPr>
          <w:rFonts w:cs="Times New Roman"/>
          <w:szCs w:val="24"/>
        </w:rPr>
        <w:t xml:space="preserve"> </w:t>
      </w:r>
      <w:proofErr w:type="spellStart"/>
      <w:r w:rsidRPr="00944AB5">
        <w:rPr>
          <w:rFonts w:cs="Times New Roman"/>
          <w:szCs w:val="24"/>
        </w:rPr>
        <w:t>değişken</w:t>
      </w:r>
      <w:proofErr w:type="spellEnd"/>
      <w:r w:rsidRPr="00944AB5">
        <w:rPr>
          <w:rFonts w:cs="Times New Roman"/>
          <w:szCs w:val="24"/>
        </w:rPr>
        <w:t xml:space="preserve"> </w:t>
      </w:r>
      <w:proofErr w:type="spellStart"/>
      <w:r w:rsidRPr="00944AB5">
        <w:rPr>
          <w:rFonts w:cs="Times New Roman"/>
          <w:szCs w:val="24"/>
        </w:rPr>
        <w:t>akım</w:t>
      </w:r>
      <w:proofErr w:type="spellEnd"/>
      <w:r w:rsidRPr="00944AB5">
        <w:rPr>
          <w:rFonts w:cs="Times New Roman"/>
          <w:szCs w:val="24"/>
        </w:rPr>
        <w:t xml:space="preserve"> </w:t>
      </w:r>
      <w:proofErr w:type="spellStart"/>
      <w:r w:rsidRPr="00944AB5">
        <w:rPr>
          <w:rFonts w:cs="Times New Roman"/>
          <w:szCs w:val="24"/>
        </w:rPr>
        <w:t>paternleri</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düşük</w:t>
      </w:r>
      <w:proofErr w:type="spellEnd"/>
      <w:r w:rsidRPr="00944AB5">
        <w:rPr>
          <w:rFonts w:cs="Times New Roman"/>
          <w:szCs w:val="24"/>
        </w:rPr>
        <w:t xml:space="preserve"> </w:t>
      </w:r>
      <w:proofErr w:type="spellStart"/>
      <w:r w:rsidRPr="00944AB5">
        <w:rPr>
          <w:rFonts w:cs="Times New Roman"/>
          <w:szCs w:val="24"/>
        </w:rPr>
        <w:t>doğrulukla</w:t>
      </w:r>
      <w:proofErr w:type="spellEnd"/>
      <w:r w:rsidRPr="00944AB5">
        <w:rPr>
          <w:rFonts w:cs="Times New Roman"/>
          <w:szCs w:val="24"/>
        </w:rPr>
        <w:t xml:space="preserve"> </w:t>
      </w:r>
      <w:proofErr w:type="spellStart"/>
      <w:r w:rsidRPr="00944AB5">
        <w:rPr>
          <w:rFonts w:cs="Times New Roman"/>
          <w:szCs w:val="24"/>
        </w:rPr>
        <w:t>kaydedilmesidir</w:t>
      </w:r>
      <w:proofErr w:type="spellEnd"/>
      <w:r w:rsidRPr="00944AB5">
        <w:rPr>
          <w:rFonts w:cs="Times New Roman"/>
          <w:szCs w:val="24"/>
        </w:rPr>
        <w:t xml:space="preserve">. Buna </w:t>
      </w:r>
      <w:proofErr w:type="spellStart"/>
      <w:r w:rsidRPr="00944AB5">
        <w:rPr>
          <w:rFonts w:cs="Times New Roman"/>
          <w:szCs w:val="24"/>
        </w:rPr>
        <w:t>karşın</w:t>
      </w:r>
      <w:proofErr w:type="spellEnd"/>
      <w:r w:rsidRPr="00944AB5">
        <w:rPr>
          <w:rFonts w:cs="Times New Roman"/>
          <w:szCs w:val="24"/>
        </w:rPr>
        <w:t xml:space="preserve"> FTc, AT, AI </w:t>
      </w:r>
      <w:proofErr w:type="spellStart"/>
      <w:r w:rsidRPr="00944AB5">
        <w:rPr>
          <w:rFonts w:cs="Times New Roman"/>
          <w:szCs w:val="24"/>
        </w:rPr>
        <w:t>ve</w:t>
      </w:r>
      <w:proofErr w:type="spellEnd"/>
      <w:r w:rsidRPr="00944AB5">
        <w:rPr>
          <w:rFonts w:cs="Times New Roman"/>
          <w:szCs w:val="24"/>
        </w:rPr>
        <w:t xml:space="preserve"> Vpeak </w:t>
      </w:r>
      <w:proofErr w:type="spellStart"/>
      <w:r w:rsidRPr="00944AB5">
        <w:rPr>
          <w:rFonts w:cs="Times New Roman"/>
          <w:szCs w:val="24"/>
        </w:rPr>
        <w:t>gibi</w:t>
      </w:r>
      <w:proofErr w:type="spellEnd"/>
      <w:r w:rsidRPr="00944AB5">
        <w:rPr>
          <w:rFonts w:cs="Times New Roman"/>
          <w:szCs w:val="24"/>
        </w:rPr>
        <w:t xml:space="preserve"> </w:t>
      </w:r>
      <w:proofErr w:type="spellStart"/>
      <w:r w:rsidRPr="00944AB5">
        <w:rPr>
          <w:rFonts w:cs="Times New Roman"/>
          <w:szCs w:val="24"/>
        </w:rPr>
        <w:lastRenderedPageBreak/>
        <w:t>parametreler</w:t>
      </w:r>
      <w:proofErr w:type="spellEnd"/>
      <w:r w:rsidRPr="00944AB5">
        <w:rPr>
          <w:rFonts w:cs="Times New Roman"/>
          <w:szCs w:val="24"/>
        </w:rPr>
        <w:t xml:space="preserve">, preload </w:t>
      </w:r>
      <w:proofErr w:type="spellStart"/>
      <w:r w:rsidRPr="00944AB5">
        <w:rPr>
          <w:rFonts w:cs="Times New Roman"/>
          <w:szCs w:val="24"/>
        </w:rPr>
        <w:t>duyarlılığı</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afterload </w:t>
      </w:r>
      <w:proofErr w:type="spellStart"/>
      <w:r w:rsidRPr="00944AB5">
        <w:rPr>
          <w:rFonts w:cs="Times New Roman"/>
          <w:szCs w:val="24"/>
        </w:rPr>
        <w:t>değişimlerine</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hızlı</w:t>
      </w:r>
      <w:proofErr w:type="spellEnd"/>
      <w:r w:rsidRPr="00944AB5">
        <w:rPr>
          <w:rFonts w:cs="Times New Roman"/>
          <w:szCs w:val="24"/>
        </w:rPr>
        <w:t xml:space="preserve"> </w:t>
      </w:r>
      <w:proofErr w:type="spellStart"/>
      <w:r w:rsidRPr="00944AB5">
        <w:rPr>
          <w:rFonts w:cs="Times New Roman"/>
          <w:szCs w:val="24"/>
        </w:rPr>
        <w:t>yanıt</w:t>
      </w:r>
      <w:proofErr w:type="spellEnd"/>
      <w:r w:rsidRPr="00944AB5">
        <w:rPr>
          <w:rFonts w:cs="Times New Roman"/>
          <w:szCs w:val="24"/>
        </w:rPr>
        <w:t xml:space="preserve"> </w:t>
      </w:r>
      <w:proofErr w:type="spellStart"/>
      <w:r w:rsidRPr="00944AB5">
        <w:rPr>
          <w:rFonts w:cs="Times New Roman"/>
          <w:szCs w:val="24"/>
        </w:rPr>
        <w:t>verdikleri</w:t>
      </w:r>
      <w:proofErr w:type="spellEnd"/>
      <w:r w:rsidRPr="00944AB5">
        <w:rPr>
          <w:rFonts w:cs="Times New Roman"/>
          <w:szCs w:val="24"/>
        </w:rPr>
        <w:t xml:space="preserve"> </w:t>
      </w:r>
      <w:proofErr w:type="spellStart"/>
      <w:r w:rsidRPr="00944AB5">
        <w:rPr>
          <w:rFonts w:cs="Times New Roman"/>
          <w:szCs w:val="24"/>
        </w:rPr>
        <w:t>için</w:t>
      </w:r>
      <w:proofErr w:type="spellEnd"/>
      <w:r w:rsidRPr="00944AB5">
        <w:rPr>
          <w:rFonts w:cs="Times New Roman"/>
          <w:szCs w:val="24"/>
        </w:rPr>
        <w:t xml:space="preserve"> PIH </w:t>
      </w:r>
      <w:proofErr w:type="spellStart"/>
      <w:r w:rsidRPr="00944AB5">
        <w:rPr>
          <w:rFonts w:cs="Times New Roman"/>
          <w:szCs w:val="24"/>
        </w:rPr>
        <w:t>prediksiyonunda</w:t>
      </w:r>
      <w:proofErr w:type="spellEnd"/>
      <w:r w:rsidRPr="00944AB5">
        <w:rPr>
          <w:rFonts w:cs="Times New Roman"/>
          <w:szCs w:val="24"/>
        </w:rPr>
        <w:t xml:space="preserve"> </w:t>
      </w:r>
      <w:proofErr w:type="spellStart"/>
      <w:r w:rsidRPr="00944AB5">
        <w:rPr>
          <w:rFonts w:cs="Times New Roman"/>
          <w:szCs w:val="24"/>
        </w:rPr>
        <w:t>çok</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güvenilir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tutarlı</w:t>
      </w:r>
      <w:proofErr w:type="spellEnd"/>
      <w:r w:rsidRPr="00944AB5">
        <w:rPr>
          <w:rFonts w:cs="Times New Roman"/>
          <w:szCs w:val="24"/>
        </w:rPr>
        <w:t xml:space="preserve"> </w:t>
      </w:r>
      <w:proofErr w:type="spellStart"/>
      <w:r w:rsidRPr="00944AB5">
        <w:rPr>
          <w:rFonts w:cs="Times New Roman"/>
          <w:szCs w:val="24"/>
        </w:rPr>
        <w:t>sonuçlar</w:t>
      </w:r>
      <w:proofErr w:type="spellEnd"/>
      <w:r w:rsidRPr="00944AB5">
        <w:rPr>
          <w:rFonts w:cs="Times New Roman"/>
          <w:szCs w:val="24"/>
        </w:rPr>
        <w:t xml:space="preserve"> </w:t>
      </w:r>
      <w:proofErr w:type="spellStart"/>
      <w:proofErr w:type="gramStart"/>
      <w:r w:rsidRPr="00944AB5">
        <w:rPr>
          <w:rFonts w:cs="Times New Roman"/>
          <w:szCs w:val="24"/>
        </w:rPr>
        <w:t>sağlamaktadır</w:t>
      </w:r>
      <w:proofErr w:type="spellEnd"/>
      <w:r w:rsidRPr="00944AB5">
        <w:rPr>
          <w:rFonts w:cs="Times New Roman"/>
          <w:szCs w:val="24"/>
        </w:rPr>
        <w:t xml:space="preserve"> </w:t>
      </w:r>
      <w:r>
        <w:rPr>
          <w:rFonts w:cs="Times New Roman"/>
          <w:szCs w:val="24"/>
        </w:rPr>
        <w:t>.</w:t>
      </w:r>
      <w:proofErr w:type="gramEnd"/>
    </w:p>
    <w:p w14:paraId="50DD57CD" w14:textId="038CC5DA" w:rsidR="000408A1" w:rsidRPr="00944AB5" w:rsidRDefault="00944AB5" w:rsidP="00B07C5B">
      <w:pPr>
        <w:spacing w:line="360" w:lineRule="auto"/>
        <w:jc w:val="both"/>
        <w:rPr>
          <w:rFonts w:cs="Times New Roman"/>
          <w:color w:val="EE0000"/>
          <w:szCs w:val="24"/>
          <w:lang w:val="tr-TR"/>
        </w:rPr>
      </w:pPr>
      <w:proofErr w:type="spellStart"/>
      <w:r w:rsidRPr="00944AB5">
        <w:rPr>
          <w:rFonts w:cs="Times New Roman"/>
          <w:szCs w:val="24"/>
        </w:rPr>
        <w:t>Dolayısıyla</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volümünün</w:t>
      </w:r>
      <w:proofErr w:type="spellEnd"/>
      <w:r w:rsidRPr="00944AB5">
        <w:rPr>
          <w:rFonts w:cs="Times New Roman"/>
          <w:szCs w:val="24"/>
        </w:rPr>
        <w:t xml:space="preserve"> </w:t>
      </w:r>
      <w:proofErr w:type="spellStart"/>
      <w:r w:rsidRPr="00944AB5">
        <w:rPr>
          <w:rFonts w:cs="Times New Roman"/>
          <w:szCs w:val="24"/>
        </w:rPr>
        <w:t>çalışmamızda</w:t>
      </w:r>
      <w:proofErr w:type="spellEnd"/>
      <w:r w:rsidRPr="00944AB5">
        <w:rPr>
          <w:rFonts w:cs="Times New Roman"/>
          <w:szCs w:val="24"/>
        </w:rPr>
        <w:t xml:space="preserve"> </w:t>
      </w:r>
      <w:proofErr w:type="spellStart"/>
      <w:r w:rsidRPr="00944AB5">
        <w:rPr>
          <w:rFonts w:cs="Times New Roman"/>
          <w:szCs w:val="24"/>
        </w:rPr>
        <w:t>prediktif</w:t>
      </w:r>
      <w:proofErr w:type="spellEnd"/>
      <w:r w:rsidRPr="00944AB5">
        <w:rPr>
          <w:rFonts w:cs="Times New Roman"/>
          <w:szCs w:val="24"/>
        </w:rPr>
        <w:t xml:space="preserve"> </w:t>
      </w:r>
      <w:proofErr w:type="spellStart"/>
      <w:r w:rsidRPr="00944AB5">
        <w:rPr>
          <w:rFonts w:cs="Times New Roman"/>
          <w:szCs w:val="24"/>
        </w:rPr>
        <w:t>olmaması</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sınırlılıkları</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beklenen</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literatür</w:t>
      </w:r>
      <w:proofErr w:type="spellEnd"/>
      <w:r w:rsidRPr="00944AB5">
        <w:rPr>
          <w:rFonts w:cs="Times New Roman"/>
          <w:szCs w:val="24"/>
        </w:rPr>
        <w:t xml:space="preserve"> </w:t>
      </w:r>
      <w:proofErr w:type="spellStart"/>
      <w:r w:rsidRPr="00944AB5">
        <w:rPr>
          <w:rFonts w:cs="Times New Roman"/>
          <w:szCs w:val="24"/>
        </w:rPr>
        <w:t>ile</w:t>
      </w:r>
      <w:proofErr w:type="spellEnd"/>
      <w:r w:rsidRPr="00944AB5">
        <w:rPr>
          <w:rFonts w:cs="Times New Roman"/>
          <w:szCs w:val="24"/>
        </w:rPr>
        <w:t xml:space="preserve"> </w:t>
      </w:r>
      <w:proofErr w:type="spellStart"/>
      <w:r w:rsidRPr="00944AB5">
        <w:rPr>
          <w:rFonts w:cs="Times New Roman"/>
          <w:szCs w:val="24"/>
        </w:rPr>
        <w:t>örtüşen</w:t>
      </w:r>
      <w:proofErr w:type="spellEnd"/>
      <w:r w:rsidRPr="00944AB5">
        <w:rPr>
          <w:rFonts w:cs="Times New Roman"/>
          <w:szCs w:val="24"/>
        </w:rPr>
        <w:t xml:space="preserve"> </w:t>
      </w:r>
      <w:proofErr w:type="spellStart"/>
      <w:r w:rsidRPr="00944AB5">
        <w:rPr>
          <w:rFonts w:cs="Times New Roman"/>
          <w:szCs w:val="24"/>
        </w:rPr>
        <w:t>bir</w:t>
      </w:r>
      <w:proofErr w:type="spellEnd"/>
      <w:r w:rsidRPr="00944AB5">
        <w:rPr>
          <w:rFonts w:cs="Times New Roman"/>
          <w:szCs w:val="24"/>
        </w:rPr>
        <w:t xml:space="preserve"> </w:t>
      </w:r>
      <w:proofErr w:type="spellStart"/>
      <w:r w:rsidRPr="00944AB5">
        <w:rPr>
          <w:rFonts w:cs="Times New Roman"/>
          <w:szCs w:val="24"/>
        </w:rPr>
        <w:t>sonuçtur</w:t>
      </w:r>
      <w:proofErr w:type="spellEnd"/>
      <w:r w:rsidRPr="00944AB5">
        <w:rPr>
          <w:rFonts w:cs="Times New Roman"/>
          <w:szCs w:val="24"/>
        </w:rPr>
        <w:t xml:space="preserve">. Bu </w:t>
      </w:r>
      <w:proofErr w:type="spellStart"/>
      <w:r w:rsidRPr="00944AB5">
        <w:rPr>
          <w:rFonts w:cs="Times New Roman"/>
          <w:szCs w:val="24"/>
        </w:rPr>
        <w:t>bulgu</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Doppler </w:t>
      </w:r>
      <w:proofErr w:type="spellStart"/>
      <w:r w:rsidRPr="00944AB5">
        <w:rPr>
          <w:rFonts w:cs="Times New Roman"/>
          <w:szCs w:val="24"/>
        </w:rPr>
        <w:t>değerlendirmelerinde</w:t>
      </w:r>
      <w:proofErr w:type="spellEnd"/>
      <w:r w:rsidRPr="00944AB5">
        <w:rPr>
          <w:rFonts w:cs="Times New Roman"/>
          <w:szCs w:val="24"/>
        </w:rPr>
        <w:t xml:space="preserve"> PIH </w:t>
      </w:r>
      <w:proofErr w:type="spellStart"/>
      <w:r w:rsidRPr="00944AB5">
        <w:rPr>
          <w:rFonts w:cs="Times New Roman"/>
          <w:szCs w:val="24"/>
        </w:rPr>
        <w:t>için</w:t>
      </w:r>
      <w:proofErr w:type="spellEnd"/>
      <w:r w:rsidRPr="00944AB5">
        <w:rPr>
          <w:rFonts w:cs="Times New Roman"/>
          <w:szCs w:val="24"/>
        </w:rPr>
        <w:t xml:space="preserve"> </w:t>
      </w:r>
      <w:proofErr w:type="spellStart"/>
      <w:r w:rsidRPr="00944AB5">
        <w:rPr>
          <w:rFonts w:cs="Times New Roman"/>
          <w:szCs w:val="24"/>
        </w:rPr>
        <w:t>en</w:t>
      </w:r>
      <w:proofErr w:type="spellEnd"/>
      <w:r w:rsidRPr="00944AB5">
        <w:rPr>
          <w:rFonts w:cs="Times New Roman"/>
          <w:szCs w:val="24"/>
        </w:rPr>
        <w:t xml:space="preserve"> </w:t>
      </w:r>
      <w:proofErr w:type="spellStart"/>
      <w:r w:rsidRPr="00944AB5">
        <w:rPr>
          <w:rFonts w:cs="Times New Roman"/>
          <w:szCs w:val="24"/>
        </w:rPr>
        <w:t>değerli</w:t>
      </w:r>
      <w:proofErr w:type="spellEnd"/>
      <w:r w:rsidRPr="00944AB5">
        <w:rPr>
          <w:rFonts w:cs="Times New Roman"/>
          <w:szCs w:val="24"/>
        </w:rPr>
        <w:t xml:space="preserve"> </w:t>
      </w:r>
      <w:proofErr w:type="spellStart"/>
      <w:r w:rsidRPr="00944AB5">
        <w:rPr>
          <w:rFonts w:cs="Times New Roman"/>
          <w:szCs w:val="24"/>
        </w:rPr>
        <w:t>göstergelerin</w:t>
      </w:r>
      <w:proofErr w:type="spellEnd"/>
      <w:r w:rsidRPr="00944AB5">
        <w:rPr>
          <w:rFonts w:cs="Times New Roman"/>
          <w:szCs w:val="24"/>
        </w:rPr>
        <w:t xml:space="preserve"> </w:t>
      </w:r>
      <w:proofErr w:type="spellStart"/>
      <w:r w:rsidRPr="00944AB5">
        <w:rPr>
          <w:rFonts w:cs="Times New Roman"/>
          <w:szCs w:val="24"/>
        </w:rPr>
        <w:t>hacimsel</w:t>
      </w:r>
      <w:proofErr w:type="spellEnd"/>
      <w:r w:rsidRPr="00944AB5">
        <w:rPr>
          <w:rFonts w:cs="Times New Roman"/>
          <w:szCs w:val="24"/>
        </w:rPr>
        <w:t xml:space="preserve"> </w:t>
      </w:r>
      <w:proofErr w:type="spellStart"/>
      <w:r w:rsidRPr="00944AB5">
        <w:rPr>
          <w:rFonts w:cs="Times New Roman"/>
          <w:szCs w:val="24"/>
        </w:rPr>
        <w:t>değil</w:t>
      </w:r>
      <w:proofErr w:type="spellEnd"/>
      <w:r w:rsidRPr="00944AB5">
        <w:rPr>
          <w:rFonts w:cs="Times New Roman"/>
          <w:szCs w:val="24"/>
        </w:rPr>
        <w:t>, zaman-</w:t>
      </w:r>
      <w:proofErr w:type="spellStart"/>
      <w:r w:rsidRPr="00944AB5">
        <w:rPr>
          <w:rFonts w:cs="Times New Roman"/>
          <w:szCs w:val="24"/>
        </w:rPr>
        <w:t>temelli</w:t>
      </w:r>
      <w:proofErr w:type="spellEnd"/>
      <w:r w:rsidRPr="00944AB5">
        <w:rPr>
          <w:rFonts w:cs="Times New Roman"/>
          <w:szCs w:val="24"/>
        </w:rPr>
        <w:t xml:space="preserve"> </w:t>
      </w:r>
      <w:proofErr w:type="spellStart"/>
      <w:r w:rsidRPr="00944AB5">
        <w:rPr>
          <w:rFonts w:cs="Times New Roman"/>
          <w:szCs w:val="24"/>
        </w:rPr>
        <w:t>hemodinamik</w:t>
      </w:r>
      <w:proofErr w:type="spellEnd"/>
      <w:r w:rsidRPr="00944AB5">
        <w:rPr>
          <w:rFonts w:cs="Times New Roman"/>
          <w:szCs w:val="24"/>
        </w:rPr>
        <w:t xml:space="preserve"> </w:t>
      </w:r>
      <w:proofErr w:type="spellStart"/>
      <w:r w:rsidRPr="00944AB5">
        <w:rPr>
          <w:rFonts w:cs="Times New Roman"/>
          <w:szCs w:val="24"/>
        </w:rPr>
        <w:t>parametreler</w:t>
      </w:r>
      <w:proofErr w:type="spellEnd"/>
      <w:r w:rsidRPr="00944AB5">
        <w:rPr>
          <w:rFonts w:cs="Times New Roman"/>
          <w:szCs w:val="24"/>
        </w:rPr>
        <w:t xml:space="preserve"> </w:t>
      </w:r>
      <w:proofErr w:type="spellStart"/>
      <w:r w:rsidRPr="00944AB5">
        <w:rPr>
          <w:rFonts w:cs="Times New Roman"/>
          <w:szCs w:val="24"/>
        </w:rPr>
        <w:t>olduğunu</w:t>
      </w:r>
      <w:proofErr w:type="spellEnd"/>
      <w:r w:rsidRPr="00944AB5">
        <w:rPr>
          <w:rFonts w:cs="Times New Roman"/>
          <w:szCs w:val="24"/>
        </w:rPr>
        <w:t xml:space="preserve"> </w:t>
      </w:r>
      <w:proofErr w:type="spellStart"/>
      <w:r w:rsidRPr="00944AB5">
        <w:rPr>
          <w:rFonts w:cs="Times New Roman"/>
          <w:szCs w:val="24"/>
        </w:rPr>
        <w:t>desteklemektedir</w:t>
      </w:r>
      <w:proofErr w:type="spellEnd"/>
      <w:r w:rsidRPr="00944AB5">
        <w:rPr>
          <w:rFonts w:cs="Times New Roman"/>
          <w:szCs w:val="24"/>
        </w:rPr>
        <w:t>.</w:t>
      </w:r>
    </w:p>
    <w:p w14:paraId="77370E72" w14:textId="196D6368" w:rsidR="00EB4AD6" w:rsidRPr="00EB4AD6" w:rsidRDefault="00EB4AD6" w:rsidP="00EB4AD6">
      <w:pPr>
        <w:spacing w:line="360" w:lineRule="auto"/>
        <w:jc w:val="both"/>
        <w:rPr>
          <w:rFonts w:cs="Times New Roman"/>
          <w:szCs w:val="24"/>
          <w:lang w:val="tr-TR"/>
        </w:rPr>
      </w:pPr>
      <w:r w:rsidRPr="00EB4AD6">
        <w:rPr>
          <w:rFonts w:cs="Times New Roman"/>
          <w:b/>
          <w:bCs/>
          <w:szCs w:val="24"/>
          <w:lang w:val="tr-TR"/>
        </w:rPr>
        <w:t>AT</w:t>
      </w:r>
      <w:r>
        <w:rPr>
          <w:rFonts w:cs="Times New Roman"/>
          <w:b/>
          <w:bCs/>
          <w:szCs w:val="24"/>
          <w:lang w:val="tr-TR"/>
        </w:rPr>
        <w:t xml:space="preserve"> ve </w:t>
      </w:r>
      <w:r w:rsidRPr="00EB4AD6">
        <w:rPr>
          <w:rFonts w:cs="Times New Roman"/>
          <w:b/>
          <w:bCs/>
          <w:szCs w:val="24"/>
          <w:lang w:val="tr-TR"/>
        </w:rPr>
        <w:t xml:space="preserve">AI, </w:t>
      </w:r>
      <w:r w:rsidRPr="00EB4AD6">
        <w:rPr>
          <w:rFonts w:cs="Times New Roman"/>
          <w:szCs w:val="24"/>
          <w:lang w:val="tr-TR"/>
        </w:rPr>
        <w:t xml:space="preserve">kalbin sistolik ejeksiyon dinamiklerini yansıtan; kontraktilite, arteriyel </w:t>
      </w:r>
      <w:proofErr w:type="spellStart"/>
      <w:r w:rsidRPr="00EB4AD6">
        <w:rPr>
          <w:rFonts w:cs="Times New Roman"/>
          <w:szCs w:val="24"/>
          <w:lang w:val="tr-TR"/>
        </w:rPr>
        <w:t>elastans</w:t>
      </w:r>
      <w:proofErr w:type="spellEnd"/>
      <w:r w:rsidRPr="00EB4AD6">
        <w:rPr>
          <w:rFonts w:cs="Times New Roman"/>
          <w:szCs w:val="24"/>
          <w:lang w:val="tr-TR"/>
        </w:rPr>
        <w:t xml:space="preserve"> ve </w:t>
      </w:r>
      <w:proofErr w:type="spellStart"/>
      <w:r w:rsidRPr="00EB4AD6">
        <w:rPr>
          <w:rFonts w:cs="Times New Roman"/>
          <w:szCs w:val="24"/>
          <w:lang w:val="tr-TR"/>
        </w:rPr>
        <w:t>afterload</w:t>
      </w:r>
      <w:proofErr w:type="spellEnd"/>
      <w:r w:rsidRPr="00EB4AD6">
        <w:rPr>
          <w:rFonts w:cs="Times New Roman"/>
          <w:szCs w:val="24"/>
          <w:lang w:val="tr-TR"/>
        </w:rPr>
        <w:t xml:space="preserve"> tarafından belirlenen parametrelerdir. Bu göstergeler, akımın tepe hızına ulaşma hızını ve ventrikül–arteriyel etkileşimin bütüncül özelliklerini ortaya koyar. Ancak </w:t>
      </w:r>
      <w:r>
        <w:rPr>
          <w:rFonts w:cs="Times New Roman"/>
          <w:szCs w:val="24"/>
          <w:lang w:val="tr-TR"/>
        </w:rPr>
        <w:t xml:space="preserve">PIH </w:t>
      </w:r>
      <w:proofErr w:type="spellStart"/>
      <w:r>
        <w:rPr>
          <w:rFonts w:cs="Times New Roman"/>
          <w:szCs w:val="24"/>
          <w:lang w:val="tr-TR"/>
        </w:rPr>
        <w:t>ın</w:t>
      </w:r>
      <w:proofErr w:type="spellEnd"/>
      <w:r w:rsidRPr="00EB4AD6">
        <w:rPr>
          <w:rFonts w:cs="Times New Roman"/>
          <w:szCs w:val="24"/>
          <w:lang w:val="tr-TR"/>
        </w:rPr>
        <w:t xml:space="preserve"> erken dönem fizyopatolojisi büyük ölçüde ani arteriyel vazodilatasyon, azalmış sistemik vasküler direnç, venöz kapasitans artışı ve buna bağlı </w:t>
      </w:r>
      <w:proofErr w:type="spellStart"/>
      <w:r w:rsidRPr="00EB4AD6">
        <w:rPr>
          <w:rFonts w:cs="Times New Roman"/>
          <w:szCs w:val="24"/>
          <w:lang w:val="tr-TR"/>
        </w:rPr>
        <w:t>preload</w:t>
      </w:r>
      <w:proofErr w:type="spellEnd"/>
      <w:r w:rsidRPr="00EB4AD6">
        <w:rPr>
          <w:rFonts w:cs="Times New Roman"/>
          <w:szCs w:val="24"/>
          <w:lang w:val="tr-TR"/>
        </w:rPr>
        <w:t xml:space="preserve"> kaybı üzerine kuruludur. Bu süreçte primer problem ejeksiyon hızı veya kontraktilite değil, santral volümün hızla azalması ve arteriyel tonusun kaybıdır.</w:t>
      </w:r>
    </w:p>
    <w:p w14:paraId="094AB62F" w14:textId="26403EF2" w:rsidR="00EB4AD6" w:rsidRPr="00435234" w:rsidRDefault="00EB4AD6" w:rsidP="005130E2">
      <w:pPr>
        <w:spacing w:line="360" w:lineRule="auto"/>
        <w:jc w:val="both"/>
        <w:rPr>
          <w:rFonts w:cs="Times New Roman"/>
          <w:szCs w:val="24"/>
          <w:lang w:val="tr-TR"/>
        </w:rPr>
      </w:pPr>
      <w:r w:rsidRPr="00EB4AD6">
        <w:rPr>
          <w:rFonts w:cs="Times New Roman"/>
          <w:szCs w:val="24"/>
          <w:lang w:val="tr-TR"/>
        </w:rPr>
        <w:t xml:space="preserve">Dolayısıyla </w:t>
      </w:r>
      <w:r w:rsidR="00435234" w:rsidRPr="00435234">
        <w:rPr>
          <w:rFonts w:cs="Times New Roman"/>
          <w:szCs w:val="24"/>
        </w:rPr>
        <w:t xml:space="preserve">AT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AI’nın</w:t>
      </w:r>
      <w:proofErr w:type="spellEnd"/>
      <w:r w:rsidR="00435234" w:rsidRPr="00435234">
        <w:rPr>
          <w:rFonts w:cs="Times New Roman"/>
          <w:szCs w:val="24"/>
        </w:rPr>
        <w:t xml:space="preserve"> preload yerine </w:t>
      </w:r>
      <w:proofErr w:type="spellStart"/>
      <w:r w:rsidR="00435234" w:rsidRPr="00435234">
        <w:rPr>
          <w:rFonts w:cs="Times New Roman"/>
          <w:szCs w:val="24"/>
        </w:rPr>
        <w:t>daha</w:t>
      </w:r>
      <w:proofErr w:type="spellEnd"/>
      <w:r w:rsidR="00435234" w:rsidRPr="00435234">
        <w:rPr>
          <w:rFonts w:cs="Times New Roman"/>
          <w:szCs w:val="24"/>
        </w:rPr>
        <w:t xml:space="preserve"> </w:t>
      </w:r>
      <w:proofErr w:type="spellStart"/>
      <w:r w:rsidR="00435234" w:rsidRPr="00435234">
        <w:rPr>
          <w:rFonts w:cs="Times New Roman"/>
          <w:szCs w:val="24"/>
        </w:rPr>
        <w:t>çok</w:t>
      </w:r>
      <w:proofErr w:type="spellEnd"/>
      <w:r w:rsidR="00435234" w:rsidRPr="00435234">
        <w:rPr>
          <w:rFonts w:cs="Times New Roman"/>
          <w:szCs w:val="24"/>
        </w:rPr>
        <w:t xml:space="preserve"> </w:t>
      </w:r>
      <w:proofErr w:type="spellStart"/>
      <w:r w:rsidR="00435234" w:rsidRPr="00435234">
        <w:rPr>
          <w:rFonts w:cs="Times New Roman"/>
          <w:szCs w:val="24"/>
        </w:rPr>
        <w:t>kontraktilite</w:t>
      </w:r>
      <w:proofErr w:type="spellEnd"/>
      <w:r w:rsidR="00435234" w:rsidRPr="00435234">
        <w:rPr>
          <w:rFonts w:cs="Times New Roman"/>
          <w:szCs w:val="24"/>
        </w:rPr>
        <w:t xml:space="preserve">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arteriyel</w:t>
      </w:r>
      <w:proofErr w:type="spellEnd"/>
      <w:r w:rsidR="00435234" w:rsidRPr="00435234">
        <w:rPr>
          <w:rFonts w:cs="Times New Roman"/>
          <w:szCs w:val="24"/>
        </w:rPr>
        <w:t xml:space="preserve"> </w:t>
      </w:r>
      <w:proofErr w:type="spellStart"/>
      <w:r w:rsidR="00435234" w:rsidRPr="00435234">
        <w:rPr>
          <w:rFonts w:cs="Times New Roman"/>
          <w:szCs w:val="24"/>
        </w:rPr>
        <w:t>elastans</w:t>
      </w:r>
      <w:proofErr w:type="spellEnd"/>
      <w:r w:rsidR="00435234" w:rsidRPr="00435234">
        <w:rPr>
          <w:rFonts w:cs="Times New Roman"/>
          <w:szCs w:val="24"/>
        </w:rPr>
        <w:t xml:space="preserve"> </w:t>
      </w:r>
      <w:proofErr w:type="spellStart"/>
      <w:r w:rsidR="00435234" w:rsidRPr="00435234">
        <w:rPr>
          <w:rFonts w:cs="Times New Roman"/>
          <w:szCs w:val="24"/>
        </w:rPr>
        <w:t>tarafından</w:t>
      </w:r>
      <w:proofErr w:type="spellEnd"/>
      <w:r w:rsidR="00435234" w:rsidRPr="00435234">
        <w:rPr>
          <w:rFonts w:cs="Times New Roman"/>
          <w:szCs w:val="24"/>
        </w:rPr>
        <w:t xml:space="preserve"> </w:t>
      </w:r>
      <w:proofErr w:type="spellStart"/>
      <w:r w:rsidR="00435234" w:rsidRPr="00435234">
        <w:rPr>
          <w:rFonts w:cs="Times New Roman"/>
          <w:szCs w:val="24"/>
        </w:rPr>
        <w:t>belirlendiği</w:t>
      </w:r>
      <w:proofErr w:type="spellEnd"/>
      <w:r w:rsidR="00435234" w:rsidRPr="00435234">
        <w:rPr>
          <w:rFonts w:cs="Times New Roman"/>
          <w:szCs w:val="24"/>
        </w:rPr>
        <w:t xml:space="preserve">; </w:t>
      </w:r>
      <w:proofErr w:type="spellStart"/>
      <w:r w:rsidR="00435234" w:rsidRPr="00435234">
        <w:rPr>
          <w:rFonts w:cs="Times New Roman"/>
          <w:szCs w:val="24"/>
        </w:rPr>
        <w:t>bu</w:t>
      </w:r>
      <w:proofErr w:type="spellEnd"/>
      <w:r w:rsidR="00435234" w:rsidRPr="00435234">
        <w:rPr>
          <w:rFonts w:cs="Times New Roman"/>
          <w:szCs w:val="24"/>
        </w:rPr>
        <w:t xml:space="preserve"> </w:t>
      </w:r>
      <w:proofErr w:type="spellStart"/>
      <w:r w:rsidR="00435234" w:rsidRPr="00435234">
        <w:rPr>
          <w:rFonts w:cs="Times New Roman"/>
          <w:szCs w:val="24"/>
        </w:rPr>
        <w:t>nedenle</w:t>
      </w:r>
      <w:proofErr w:type="spellEnd"/>
      <w:r w:rsidR="00435234" w:rsidRPr="00435234">
        <w:rPr>
          <w:rFonts w:cs="Times New Roman"/>
          <w:szCs w:val="24"/>
        </w:rPr>
        <w:t xml:space="preserve"> </w:t>
      </w:r>
      <w:proofErr w:type="spellStart"/>
      <w:r w:rsidR="00435234" w:rsidRPr="00435234">
        <w:rPr>
          <w:rFonts w:cs="Times New Roman"/>
          <w:szCs w:val="24"/>
        </w:rPr>
        <w:t>hacim</w:t>
      </w:r>
      <w:proofErr w:type="spellEnd"/>
      <w:r w:rsidR="00435234" w:rsidRPr="00435234">
        <w:rPr>
          <w:rFonts w:cs="Times New Roman"/>
          <w:szCs w:val="24"/>
        </w:rPr>
        <w:t xml:space="preserve"> </w:t>
      </w:r>
      <w:proofErr w:type="spellStart"/>
      <w:r w:rsidR="00435234" w:rsidRPr="00435234">
        <w:rPr>
          <w:rFonts w:cs="Times New Roman"/>
          <w:szCs w:val="24"/>
        </w:rPr>
        <w:t>değişikliklerine</w:t>
      </w:r>
      <w:proofErr w:type="spellEnd"/>
      <w:r w:rsidR="00435234" w:rsidRPr="00435234">
        <w:rPr>
          <w:rFonts w:cs="Times New Roman"/>
          <w:szCs w:val="24"/>
        </w:rPr>
        <w:t xml:space="preserve"> FTc </w:t>
      </w:r>
      <w:proofErr w:type="spellStart"/>
      <w:r w:rsidR="00435234" w:rsidRPr="00435234">
        <w:rPr>
          <w:rFonts w:cs="Times New Roman"/>
          <w:szCs w:val="24"/>
        </w:rPr>
        <w:t>kadar</w:t>
      </w:r>
      <w:proofErr w:type="spellEnd"/>
      <w:r w:rsidR="00435234" w:rsidRPr="00435234">
        <w:rPr>
          <w:rFonts w:cs="Times New Roman"/>
          <w:szCs w:val="24"/>
        </w:rPr>
        <w:t xml:space="preserve"> </w:t>
      </w:r>
      <w:proofErr w:type="spellStart"/>
      <w:r w:rsidR="00435234" w:rsidRPr="00435234">
        <w:rPr>
          <w:rFonts w:cs="Times New Roman"/>
          <w:szCs w:val="24"/>
        </w:rPr>
        <w:t>duyarlı</w:t>
      </w:r>
      <w:proofErr w:type="spellEnd"/>
      <w:r w:rsidR="00435234" w:rsidRPr="00435234">
        <w:rPr>
          <w:rFonts w:cs="Times New Roman"/>
          <w:szCs w:val="24"/>
        </w:rPr>
        <w:t xml:space="preserve"> </w:t>
      </w:r>
      <w:proofErr w:type="spellStart"/>
      <w:r w:rsidR="00435234" w:rsidRPr="00435234">
        <w:rPr>
          <w:rFonts w:cs="Times New Roman"/>
          <w:szCs w:val="24"/>
        </w:rPr>
        <w:t>olmadığı</w:t>
      </w:r>
      <w:proofErr w:type="spellEnd"/>
      <w:r w:rsidR="00435234" w:rsidRPr="00435234">
        <w:rPr>
          <w:rFonts w:cs="Times New Roman"/>
          <w:szCs w:val="24"/>
        </w:rPr>
        <w:t xml:space="preserve"> </w:t>
      </w:r>
      <w:proofErr w:type="spellStart"/>
      <w:r w:rsidR="00435234" w:rsidRPr="00435234">
        <w:rPr>
          <w:rFonts w:cs="Times New Roman"/>
          <w:szCs w:val="24"/>
        </w:rPr>
        <w:t>literatürde</w:t>
      </w:r>
      <w:proofErr w:type="spellEnd"/>
      <w:r w:rsidR="00435234" w:rsidRPr="00435234">
        <w:rPr>
          <w:rFonts w:cs="Times New Roman"/>
          <w:szCs w:val="24"/>
        </w:rPr>
        <w:t xml:space="preserve"> de </w:t>
      </w:r>
      <w:proofErr w:type="spellStart"/>
      <w:proofErr w:type="gramStart"/>
      <w:r w:rsidR="00435234" w:rsidRPr="00435234">
        <w:rPr>
          <w:rFonts w:cs="Times New Roman"/>
          <w:szCs w:val="24"/>
        </w:rPr>
        <w:t>bildirilmiştir</w:t>
      </w:r>
      <w:proofErr w:type="spellEnd"/>
      <w:r w:rsidR="00435234" w:rsidRPr="00435234">
        <w:rPr>
          <w:rFonts w:cs="Times New Roman"/>
          <w:szCs w:val="24"/>
        </w:rPr>
        <w:t>.</w:t>
      </w:r>
      <w:r w:rsidRPr="00EB4AD6">
        <w:rPr>
          <w:rFonts w:cs="Times New Roman"/>
          <w:szCs w:val="24"/>
          <w:lang w:val="tr-TR"/>
        </w:rPr>
        <w:t>Özellikle</w:t>
      </w:r>
      <w:proofErr w:type="gramEnd"/>
      <w:r w:rsidRPr="00EB4AD6">
        <w:rPr>
          <w:rFonts w:cs="Times New Roman"/>
          <w:szCs w:val="24"/>
          <w:lang w:val="tr-TR"/>
        </w:rPr>
        <w:t xml:space="preserve"> arteriyel sertliği artmış veya otonom yanıtı zayıflamış hasta gruplarında AT ve AI, arteriyel </w:t>
      </w:r>
      <w:proofErr w:type="spellStart"/>
      <w:r w:rsidRPr="00EB4AD6">
        <w:rPr>
          <w:rFonts w:cs="Times New Roman"/>
          <w:szCs w:val="24"/>
          <w:lang w:val="tr-TR"/>
        </w:rPr>
        <w:t>elastans</w:t>
      </w:r>
      <w:proofErr w:type="spellEnd"/>
      <w:r w:rsidRPr="00EB4AD6">
        <w:rPr>
          <w:rFonts w:cs="Times New Roman"/>
          <w:szCs w:val="24"/>
          <w:lang w:val="tr-TR"/>
        </w:rPr>
        <w:t xml:space="preserve"> ve kontraktilite bileşenlerinden etkilendiği için indüksiyonun akut hemodinamik etkilerini </w:t>
      </w:r>
      <w:proofErr w:type="spellStart"/>
      <w:r w:rsidRPr="00EB4AD6">
        <w:rPr>
          <w:rFonts w:cs="Times New Roman"/>
          <w:szCs w:val="24"/>
          <w:lang w:val="tr-TR"/>
        </w:rPr>
        <w:t>maskeyebilir</w:t>
      </w:r>
      <w:proofErr w:type="spellEnd"/>
      <w:r w:rsidRPr="00EB4AD6">
        <w:rPr>
          <w:rFonts w:cs="Times New Roman"/>
          <w:szCs w:val="24"/>
          <w:lang w:val="tr-TR"/>
        </w:rPr>
        <w:t xml:space="preserve">. Çalışmamızda AT ve AI'nın PIH ile anlamlı ilişki göstermemesi, bu parametrelerin </w:t>
      </w:r>
      <w:proofErr w:type="spellStart"/>
      <w:r w:rsidRPr="00EB4AD6">
        <w:rPr>
          <w:rFonts w:cs="Times New Roman"/>
          <w:szCs w:val="24"/>
          <w:lang w:val="tr-TR"/>
        </w:rPr>
        <w:t>preload</w:t>
      </w:r>
      <w:proofErr w:type="spellEnd"/>
      <w:r w:rsidRPr="00EB4AD6">
        <w:rPr>
          <w:rFonts w:cs="Times New Roman"/>
          <w:szCs w:val="24"/>
          <w:lang w:val="tr-TR"/>
        </w:rPr>
        <w:t xml:space="preserve"> değişikliklerini ikincil düzeyde yansıtan göstergeler olmasına dayanmakta ve literatürde benzer popülasyonlarda bildirilen sonuçlarla uyumluluk göstermektedir.</w:t>
      </w:r>
      <w:r w:rsidR="00435234" w:rsidRPr="00435234">
        <w:rPr>
          <w:rFonts w:cs="Times New Roman"/>
          <w:szCs w:val="24"/>
          <w:lang w:val="tr-TR"/>
        </w:rPr>
        <w:t xml:space="preserve"> </w:t>
      </w:r>
    </w:p>
    <w:p w14:paraId="2A9F71CD"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1. </w:t>
      </w:r>
      <w:proofErr w:type="spellStart"/>
      <w:r w:rsidRPr="00435234">
        <w:rPr>
          <w:rFonts w:cs="Times New Roman"/>
          <w:b/>
          <w:bCs/>
          <w:szCs w:val="24"/>
          <w:lang w:val="tr-TR"/>
        </w:rPr>
        <w:t>Li</w:t>
      </w:r>
      <w:proofErr w:type="spellEnd"/>
      <w:r w:rsidRPr="00435234">
        <w:rPr>
          <w:rFonts w:cs="Times New Roman"/>
          <w:b/>
          <w:bCs/>
          <w:szCs w:val="24"/>
          <w:lang w:val="tr-TR"/>
        </w:rPr>
        <w:t xml:space="preserve"> JK, </w:t>
      </w:r>
      <w:proofErr w:type="spellStart"/>
      <w:r w:rsidRPr="00435234">
        <w:rPr>
          <w:rFonts w:cs="Times New Roman"/>
          <w:b/>
          <w:bCs/>
          <w:szCs w:val="24"/>
          <w:lang w:val="tr-TR"/>
        </w:rPr>
        <w:t>Melbin</w:t>
      </w:r>
      <w:proofErr w:type="spellEnd"/>
      <w:r w:rsidRPr="00435234">
        <w:rPr>
          <w:rFonts w:cs="Times New Roman"/>
          <w:b/>
          <w:bCs/>
          <w:szCs w:val="24"/>
          <w:lang w:val="tr-TR"/>
        </w:rPr>
        <w:t xml:space="preserve"> J, </w:t>
      </w:r>
      <w:proofErr w:type="spellStart"/>
      <w:r w:rsidRPr="00435234">
        <w:rPr>
          <w:rFonts w:cs="Times New Roman"/>
          <w:b/>
          <w:bCs/>
          <w:szCs w:val="24"/>
          <w:lang w:val="tr-TR"/>
        </w:rPr>
        <w:t>Noordergraaf</w:t>
      </w:r>
      <w:proofErr w:type="spellEnd"/>
      <w:r w:rsidRPr="00435234">
        <w:rPr>
          <w:rFonts w:cs="Times New Roman"/>
          <w:b/>
          <w:bCs/>
          <w:szCs w:val="24"/>
          <w:lang w:val="tr-TR"/>
        </w:rPr>
        <w:t xml:space="preserve"> A.</w:t>
      </w:r>
      <w:r w:rsidRPr="00435234">
        <w:rPr>
          <w:rFonts w:cs="Times New Roman"/>
          <w:szCs w:val="24"/>
          <w:lang w:val="tr-TR"/>
        </w:rPr>
        <w:t xml:space="preserve"> </w:t>
      </w:r>
      <w:proofErr w:type="spellStart"/>
      <w:r w:rsidRPr="00435234">
        <w:rPr>
          <w:rFonts w:cs="Times New Roman"/>
          <w:szCs w:val="24"/>
          <w:lang w:val="tr-TR"/>
        </w:rPr>
        <w:t>Assessment</w:t>
      </w:r>
      <w:proofErr w:type="spellEnd"/>
      <w:r w:rsidRPr="00435234">
        <w:rPr>
          <w:rFonts w:cs="Times New Roman"/>
          <w:szCs w:val="24"/>
          <w:lang w:val="tr-TR"/>
        </w:rPr>
        <w:t xml:space="preserve"> of </w:t>
      </w:r>
      <w:proofErr w:type="spellStart"/>
      <w:r w:rsidRPr="00435234">
        <w:rPr>
          <w:rFonts w:cs="Times New Roman"/>
          <w:szCs w:val="24"/>
          <w:lang w:val="tr-TR"/>
        </w:rPr>
        <w:t>aortic</w:t>
      </w:r>
      <w:proofErr w:type="spellEnd"/>
      <w:r w:rsidRPr="00435234">
        <w:rPr>
          <w:rFonts w:cs="Times New Roman"/>
          <w:szCs w:val="24"/>
          <w:lang w:val="tr-TR"/>
        </w:rPr>
        <w:t xml:space="preserve"> flow </w:t>
      </w:r>
      <w:proofErr w:type="spellStart"/>
      <w:r w:rsidRPr="00435234">
        <w:rPr>
          <w:rFonts w:cs="Times New Roman"/>
          <w:szCs w:val="24"/>
          <w:lang w:val="tr-TR"/>
        </w:rPr>
        <w:t>acceleration</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performance</w:t>
      </w:r>
      <w:proofErr w:type="spellEnd"/>
      <w:r w:rsidRPr="00435234">
        <w:rPr>
          <w:rFonts w:cs="Times New Roman"/>
          <w:szCs w:val="24"/>
          <w:lang w:val="tr-TR"/>
        </w:rPr>
        <w:t xml:space="preserve">. </w:t>
      </w:r>
      <w:proofErr w:type="spellStart"/>
      <w:r w:rsidRPr="00435234">
        <w:rPr>
          <w:rFonts w:cs="Times New Roman"/>
          <w:i/>
          <w:iCs/>
          <w:szCs w:val="24"/>
          <w:lang w:val="tr-TR"/>
        </w:rPr>
        <w:t>Med</w:t>
      </w:r>
      <w:proofErr w:type="spellEnd"/>
      <w:r w:rsidRPr="00435234">
        <w:rPr>
          <w:rFonts w:cs="Times New Roman"/>
          <w:i/>
          <w:iCs/>
          <w:szCs w:val="24"/>
          <w:lang w:val="tr-TR"/>
        </w:rPr>
        <w:t xml:space="preserve"> </w:t>
      </w:r>
      <w:proofErr w:type="spellStart"/>
      <w:r w:rsidRPr="00435234">
        <w:rPr>
          <w:rFonts w:cs="Times New Roman"/>
          <w:i/>
          <w:iCs/>
          <w:szCs w:val="24"/>
          <w:lang w:val="tr-TR"/>
        </w:rPr>
        <w:t>Biol</w:t>
      </w:r>
      <w:proofErr w:type="spellEnd"/>
      <w:r w:rsidRPr="00435234">
        <w:rPr>
          <w:rFonts w:cs="Times New Roman"/>
          <w:i/>
          <w:iCs/>
          <w:szCs w:val="24"/>
          <w:lang w:val="tr-TR"/>
        </w:rPr>
        <w:t xml:space="preserve"> </w:t>
      </w:r>
      <w:proofErr w:type="spellStart"/>
      <w:r w:rsidRPr="00435234">
        <w:rPr>
          <w:rFonts w:cs="Times New Roman"/>
          <w:i/>
          <w:iCs/>
          <w:szCs w:val="24"/>
          <w:lang w:val="tr-TR"/>
        </w:rPr>
        <w:t>Eng</w:t>
      </w:r>
      <w:proofErr w:type="spellEnd"/>
      <w:r w:rsidRPr="00435234">
        <w:rPr>
          <w:rFonts w:cs="Times New Roman"/>
          <w:i/>
          <w:iCs/>
          <w:szCs w:val="24"/>
          <w:lang w:val="tr-TR"/>
        </w:rPr>
        <w:t xml:space="preserve"> </w:t>
      </w:r>
      <w:proofErr w:type="spellStart"/>
      <w:r w:rsidRPr="00435234">
        <w:rPr>
          <w:rFonts w:cs="Times New Roman"/>
          <w:i/>
          <w:iCs/>
          <w:szCs w:val="24"/>
          <w:lang w:val="tr-TR"/>
        </w:rPr>
        <w:t>Comput</w:t>
      </w:r>
      <w:proofErr w:type="spellEnd"/>
      <w:r w:rsidRPr="00435234">
        <w:rPr>
          <w:rFonts w:cs="Times New Roman"/>
          <w:i/>
          <w:iCs/>
          <w:szCs w:val="24"/>
          <w:lang w:val="tr-TR"/>
        </w:rPr>
        <w:t>.</w:t>
      </w:r>
      <w:r w:rsidRPr="00435234">
        <w:rPr>
          <w:rFonts w:cs="Times New Roman"/>
          <w:szCs w:val="24"/>
          <w:lang w:val="tr-TR"/>
        </w:rPr>
        <w:t xml:space="preserve"> 2005;43(4):464-471.</w:t>
      </w:r>
    </w:p>
    <w:p w14:paraId="41DD884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2. </w:t>
      </w:r>
      <w:proofErr w:type="spellStart"/>
      <w:r w:rsidRPr="00435234">
        <w:rPr>
          <w:rFonts w:cs="Times New Roman"/>
          <w:b/>
          <w:bCs/>
          <w:szCs w:val="24"/>
          <w:lang w:val="tr-TR"/>
        </w:rPr>
        <w:t>Kellihan</w:t>
      </w:r>
      <w:proofErr w:type="spellEnd"/>
      <w:r w:rsidRPr="00435234">
        <w:rPr>
          <w:rFonts w:cs="Times New Roman"/>
          <w:b/>
          <w:bCs/>
          <w:szCs w:val="24"/>
          <w:lang w:val="tr-TR"/>
        </w:rPr>
        <w:t xml:space="preserve"> HB, </w:t>
      </w:r>
      <w:proofErr w:type="spellStart"/>
      <w:r w:rsidRPr="00435234">
        <w:rPr>
          <w:rFonts w:cs="Times New Roman"/>
          <w:b/>
          <w:bCs/>
          <w:szCs w:val="24"/>
          <w:lang w:val="tr-TR"/>
        </w:rPr>
        <w:t>Stepien</w:t>
      </w:r>
      <w:proofErr w:type="spellEnd"/>
      <w:r w:rsidRPr="00435234">
        <w:rPr>
          <w:rFonts w:cs="Times New Roman"/>
          <w:b/>
          <w:bCs/>
          <w:szCs w:val="24"/>
          <w:lang w:val="tr-TR"/>
        </w:rPr>
        <w:t xml:space="preserve"> RL, </w:t>
      </w:r>
      <w:proofErr w:type="spellStart"/>
      <w:r w:rsidRPr="00435234">
        <w:rPr>
          <w:rFonts w:cs="Times New Roman"/>
          <w:b/>
          <w:bCs/>
          <w:szCs w:val="24"/>
          <w:lang w:val="tr-TR"/>
        </w:rPr>
        <w:t>Visser</w:t>
      </w:r>
      <w:proofErr w:type="spellEnd"/>
      <w:r w:rsidRPr="00435234">
        <w:rPr>
          <w:rFonts w:cs="Times New Roman"/>
          <w:b/>
          <w:bCs/>
          <w:szCs w:val="24"/>
          <w:lang w:val="tr-TR"/>
        </w:rPr>
        <w:t xml:space="preserve"> LC.</w:t>
      </w:r>
      <w:r w:rsidRPr="00435234">
        <w:rPr>
          <w:rFonts w:cs="Times New Roman"/>
          <w:szCs w:val="24"/>
          <w:lang w:val="tr-TR"/>
        </w:rPr>
        <w:t xml:space="preserve"> Evaluation of </w:t>
      </w:r>
      <w:proofErr w:type="spellStart"/>
      <w:r w:rsidRPr="00435234">
        <w:rPr>
          <w:rFonts w:cs="Times New Roman"/>
          <w:szCs w:val="24"/>
          <w:lang w:val="tr-TR"/>
        </w:rPr>
        <w:t>peak</w:t>
      </w:r>
      <w:proofErr w:type="spellEnd"/>
      <w:r w:rsidRPr="00435234">
        <w:rPr>
          <w:rFonts w:cs="Times New Roman"/>
          <w:szCs w:val="24"/>
          <w:lang w:val="tr-TR"/>
        </w:rPr>
        <w:t xml:space="preserve"> </w:t>
      </w:r>
      <w:proofErr w:type="spellStart"/>
      <w:r w:rsidRPr="00435234">
        <w:rPr>
          <w:rFonts w:cs="Times New Roman"/>
          <w:szCs w:val="24"/>
          <w:lang w:val="tr-TR"/>
        </w:rPr>
        <w:t>velocity</w:t>
      </w:r>
      <w:proofErr w:type="spellEnd"/>
      <w:r w:rsidRPr="00435234">
        <w:rPr>
          <w:rFonts w:cs="Times New Roman"/>
          <w:szCs w:val="24"/>
          <w:lang w:val="tr-TR"/>
        </w:rPr>
        <w:t xml:space="preserv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time as Doppler </w:t>
      </w:r>
      <w:proofErr w:type="spellStart"/>
      <w:r w:rsidRPr="00435234">
        <w:rPr>
          <w:rFonts w:cs="Times New Roman"/>
          <w:szCs w:val="24"/>
          <w:lang w:val="tr-TR"/>
        </w:rPr>
        <w:t>indicators</w:t>
      </w:r>
      <w:proofErr w:type="spellEnd"/>
      <w:r w:rsidRPr="00435234">
        <w:rPr>
          <w:rFonts w:cs="Times New Roman"/>
          <w:szCs w:val="24"/>
          <w:lang w:val="tr-TR"/>
        </w:rPr>
        <w:t xml:space="preserve"> of </w:t>
      </w:r>
      <w:proofErr w:type="spellStart"/>
      <w:r w:rsidRPr="00435234">
        <w:rPr>
          <w:rFonts w:cs="Times New Roman"/>
          <w:szCs w:val="24"/>
          <w:lang w:val="tr-TR"/>
        </w:rPr>
        <w:t>right</w:t>
      </w:r>
      <w:proofErr w:type="spellEnd"/>
      <w:r w:rsidRPr="00435234">
        <w:rPr>
          <w:rFonts w:cs="Times New Roman"/>
          <w:szCs w:val="24"/>
          <w:lang w:val="tr-TR"/>
        </w:rPr>
        <w:t xml:space="preserve">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function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Vet</w:t>
      </w:r>
      <w:proofErr w:type="spellEnd"/>
      <w:r w:rsidRPr="00435234">
        <w:rPr>
          <w:rFonts w:cs="Times New Roman"/>
          <w:i/>
          <w:iCs/>
          <w:szCs w:val="24"/>
          <w:lang w:val="tr-TR"/>
        </w:rPr>
        <w:t xml:space="preserve"> </w:t>
      </w:r>
      <w:proofErr w:type="spellStart"/>
      <w:r w:rsidRPr="00435234">
        <w:rPr>
          <w:rFonts w:cs="Times New Roman"/>
          <w:i/>
          <w:iCs/>
          <w:szCs w:val="24"/>
          <w:lang w:val="tr-TR"/>
        </w:rPr>
        <w:t>Cardiol</w:t>
      </w:r>
      <w:proofErr w:type="spellEnd"/>
      <w:r w:rsidRPr="00435234">
        <w:rPr>
          <w:rFonts w:cs="Times New Roman"/>
          <w:i/>
          <w:iCs/>
          <w:szCs w:val="24"/>
          <w:lang w:val="tr-TR"/>
        </w:rPr>
        <w:t>.</w:t>
      </w:r>
      <w:r w:rsidRPr="00435234">
        <w:rPr>
          <w:rFonts w:cs="Times New Roman"/>
          <w:szCs w:val="24"/>
          <w:lang w:val="tr-TR"/>
        </w:rPr>
        <w:t xml:space="preserve"> </w:t>
      </w:r>
      <w:proofErr w:type="gramStart"/>
      <w:r w:rsidRPr="00435234">
        <w:rPr>
          <w:rFonts w:cs="Times New Roman"/>
          <w:szCs w:val="24"/>
          <w:lang w:val="tr-TR"/>
        </w:rPr>
        <w:t>2020;27:15</w:t>
      </w:r>
      <w:proofErr w:type="gramEnd"/>
      <w:r w:rsidRPr="00435234">
        <w:rPr>
          <w:rFonts w:cs="Times New Roman"/>
          <w:szCs w:val="24"/>
          <w:lang w:val="tr-TR"/>
        </w:rPr>
        <w:t>-26.</w:t>
      </w:r>
    </w:p>
    <w:p w14:paraId="6AC3196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3. </w:t>
      </w:r>
      <w:proofErr w:type="spellStart"/>
      <w:r w:rsidRPr="00435234">
        <w:rPr>
          <w:rFonts w:cs="Times New Roman"/>
          <w:b/>
          <w:bCs/>
          <w:szCs w:val="24"/>
          <w:lang w:val="tr-TR"/>
        </w:rPr>
        <w:t>Tayal</w:t>
      </w:r>
      <w:proofErr w:type="spellEnd"/>
      <w:r w:rsidRPr="00435234">
        <w:rPr>
          <w:rFonts w:cs="Times New Roman"/>
          <w:b/>
          <w:bCs/>
          <w:szCs w:val="24"/>
          <w:lang w:val="tr-TR"/>
        </w:rPr>
        <w:t xml:space="preserve"> R, </w:t>
      </w:r>
      <w:proofErr w:type="spellStart"/>
      <w:r w:rsidRPr="00435234">
        <w:rPr>
          <w:rFonts w:cs="Times New Roman"/>
          <w:b/>
          <w:bCs/>
          <w:szCs w:val="24"/>
          <w:lang w:val="tr-TR"/>
        </w:rPr>
        <w:t>Gupta</w:t>
      </w:r>
      <w:proofErr w:type="spellEnd"/>
      <w:r w:rsidRPr="00435234">
        <w:rPr>
          <w:rFonts w:cs="Times New Roman"/>
          <w:b/>
          <w:bCs/>
          <w:szCs w:val="24"/>
          <w:lang w:val="tr-TR"/>
        </w:rPr>
        <w:t xml:space="preserve"> S, Pal R, </w:t>
      </w:r>
      <w:proofErr w:type="spellStart"/>
      <w:r w:rsidRPr="00435234">
        <w:rPr>
          <w:rFonts w:cs="Times New Roman"/>
          <w:b/>
          <w:bCs/>
          <w:szCs w:val="24"/>
          <w:lang w:val="tr-TR"/>
        </w:rPr>
        <w:t>Sharma</w:t>
      </w:r>
      <w:proofErr w:type="spellEnd"/>
      <w:r w:rsidRPr="00435234">
        <w:rPr>
          <w:rFonts w:cs="Times New Roman"/>
          <w:b/>
          <w:bCs/>
          <w:szCs w:val="24"/>
          <w:lang w:val="tr-TR"/>
        </w:rPr>
        <w:t xml:space="preserve"> A.</w:t>
      </w:r>
      <w:r w:rsidRPr="00435234">
        <w:rPr>
          <w:rFonts w:cs="Times New Roman"/>
          <w:szCs w:val="24"/>
          <w:lang w:val="tr-TR"/>
        </w:rPr>
        <w:t xml:space="preserve"> Doppler-</w:t>
      </w:r>
      <w:proofErr w:type="spellStart"/>
      <w:r w:rsidRPr="00435234">
        <w:rPr>
          <w:rFonts w:cs="Times New Roman"/>
          <w:szCs w:val="24"/>
          <w:lang w:val="tr-TR"/>
        </w:rPr>
        <w:t>derived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szCs w:val="24"/>
          <w:lang w:val="tr-TR"/>
        </w:rPr>
        <w:t>index</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ventricular-arterial</w:t>
      </w:r>
      <w:proofErr w:type="spellEnd"/>
      <w:r w:rsidRPr="00435234">
        <w:rPr>
          <w:rFonts w:cs="Times New Roman"/>
          <w:szCs w:val="24"/>
          <w:lang w:val="tr-TR"/>
        </w:rPr>
        <w:t xml:space="preserve"> </w:t>
      </w:r>
      <w:proofErr w:type="spellStart"/>
      <w:r w:rsidRPr="00435234">
        <w:rPr>
          <w:rFonts w:cs="Times New Roman"/>
          <w:szCs w:val="24"/>
          <w:lang w:val="tr-TR"/>
        </w:rPr>
        <w:t>interaction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Am</w:t>
      </w:r>
      <w:proofErr w:type="spellEnd"/>
      <w:r w:rsidRPr="00435234">
        <w:rPr>
          <w:rFonts w:cs="Times New Roman"/>
          <w:i/>
          <w:iCs/>
          <w:szCs w:val="24"/>
          <w:lang w:val="tr-TR"/>
        </w:rPr>
        <w:t xml:space="preserve"> </w:t>
      </w:r>
      <w:proofErr w:type="spellStart"/>
      <w:r w:rsidRPr="00435234">
        <w:rPr>
          <w:rFonts w:cs="Times New Roman"/>
          <w:i/>
          <w:iCs/>
          <w:szCs w:val="24"/>
          <w:lang w:val="tr-TR"/>
        </w:rPr>
        <w:t>Soc</w:t>
      </w:r>
      <w:proofErr w:type="spellEnd"/>
      <w:r w:rsidRPr="00435234">
        <w:rPr>
          <w:rFonts w:cs="Times New Roman"/>
          <w:i/>
          <w:iCs/>
          <w:szCs w:val="24"/>
          <w:lang w:val="tr-TR"/>
        </w:rPr>
        <w:t xml:space="preserve"> </w:t>
      </w:r>
      <w:proofErr w:type="spellStart"/>
      <w:r w:rsidRPr="00435234">
        <w:rPr>
          <w:rFonts w:cs="Times New Roman"/>
          <w:i/>
          <w:iCs/>
          <w:szCs w:val="24"/>
          <w:lang w:val="tr-TR"/>
        </w:rPr>
        <w:t>Echocardiogr</w:t>
      </w:r>
      <w:proofErr w:type="spellEnd"/>
      <w:r w:rsidRPr="00435234">
        <w:rPr>
          <w:rFonts w:cs="Times New Roman"/>
          <w:i/>
          <w:iCs/>
          <w:szCs w:val="24"/>
          <w:lang w:val="tr-TR"/>
        </w:rPr>
        <w:t>.</w:t>
      </w:r>
      <w:r w:rsidRPr="00435234">
        <w:rPr>
          <w:rFonts w:cs="Times New Roman"/>
          <w:szCs w:val="24"/>
          <w:lang w:val="tr-TR"/>
        </w:rPr>
        <w:t xml:space="preserve"> 2018;31(3):333-340.</w:t>
      </w:r>
    </w:p>
    <w:p w14:paraId="59B3B640"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lastRenderedPageBreak/>
        <w:t xml:space="preserve">4. </w:t>
      </w:r>
      <w:proofErr w:type="spellStart"/>
      <w:r w:rsidRPr="00435234">
        <w:rPr>
          <w:rFonts w:cs="Times New Roman"/>
          <w:b/>
          <w:bCs/>
          <w:szCs w:val="24"/>
          <w:lang w:val="tr-TR"/>
        </w:rPr>
        <w:t>Monge</w:t>
      </w:r>
      <w:proofErr w:type="spellEnd"/>
      <w:r w:rsidRPr="00435234">
        <w:rPr>
          <w:rFonts w:cs="Times New Roman"/>
          <w:b/>
          <w:bCs/>
          <w:szCs w:val="24"/>
          <w:lang w:val="tr-TR"/>
        </w:rPr>
        <w:t xml:space="preserve"> </w:t>
      </w:r>
      <w:proofErr w:type="spellStart"/>
      <w:r w:rsidRPr="00435234">
        <w:rPr>
          <w:rFonts w:cs="Times New Roman"/>
          <w:b/>
          <w:bCs/>
          <w:szCs w:val="24"/>
          <w:lang w:val="tr-TR"/>
        </w:rPr>
        <w:t>García</w:t>
      </w:r>
      <w:proofErr w:type="spellEnd"/>
      <w:r w:rsidRPr="00435234">
        <w:rPr>
          <w:rFonts w:cs="Times New Roman"/>
          <w:b/>
          <w:bCs/>
          <w:szCs w:val="24"/>
          <w:lang w:val="tr-TR"/>
        </w:rPr>
        <w:t xml:space="preserve"> MI, </w:t>
      </w:r>
      <w:proofErr w:type="spellStart"/>
      <w:r w:rsidRPr="00435234">
        <w:rPr>
          <w:rFonts w:cs="Times New Roman"/>
          <w:b/>
          <w:bCs/>
          <w:szCs w:val="24"/>
          <w:lang w:val="tr-TR"/>
        </w:rPr>
        <w:t>Jian</w:t>
      </w:r>
      <w:proofErr w:type="spellEnd"/>
      <w:r w:rsidRPr="00435234">
        <w:rPr>
          <w:rFonts w:cs="Times New Roman"/>
          <w:b/>
          <w:bCs/>
          <w:szCs w:val="24"/>
          <w:lang w:val="tr-TR"/>
        </w:rPr>
        <w:t xml:space="preserve"> Z, </w:t>
      </w:r>
      <w:proofErr w:type="spellStart"/>
      <w:r w:rsidRPr="00435234">
        <w:rPr>
          <w:rFonts w:cs="Times New Roman"/>
          <w:b/>
          <w:bCs/>
          <w:szCs w:val="24"/>
          <w:lang w:val="tr-TR"/>
        </w:rPr>
        <w:t>Settels</w:t>
      </w:r>
      <w:proofErr w:type="spellEnd"/>
      <w:r w:rsidRPr="00435234">
        <w:rPr>
          <w:rFonts w:cs="Times New Roman"/>
          <w:b/>
          <w:bCs/>
          <w:szCs w:val="24"/>
          <w:lang w:val="tr-TR"/>
        </w:rPr>
        <w:t xml:space="preserve"> JJ, </w:t>
      </w:r>
      <w:proofErr w:type="spellStart"/>
      <w:r w:rsidRPr="00435234">
        <w:rPr>
          <w:rFonts w:cs="Times New Roman"/>
          <w:b/>
          <w:bCs/>
          <w:szCs w:val="24"/>
          <w:lang w:val="tr-TR"/>
        </w:rPr>
        <w:t>Pinsky</w:t>
      </w:r>
      <w:proofErr w:type="spellEnd"/>
      <w:r w:rsidRPr="00435234">
        <w:rPr>
          <w:rFonts w:cs="Times New Roman"/>
          <w:b/>
          <w:bCs/>
          <w:szCs w:val="24"/>
          <w:lang w:val="tr-TR"/>
        </w:rPr>
        <w:t xml:space="preserve"> MR.</w:t>
      </w:r>
      <w:r w:rsidRPr="00435234">
        <w:rPr>
          <w:rFonts w:cs="Times New Roman"/>
          <w:szCs w:val="24"/>
          <w:lang w:val="tr-TR"/>
        </w:rPr>
        <w:t xml:space="preserve"> </w:t>
      </w:r>
      <w:proofErr w:type="spellStart"/>
      <w:r w:rsidRPr="00435234">
        <w:rPr>
          <w:rFonts w:cs="Times New Roman"/>
          <w:szCs w:val="24"/>
          <w:lang w:val="tr-TR"/>
        </w:rPr>
        <w:t>Physiologic</w:t>
      </w:r>
      <w:proofErr w:type="spellEnd"/>
      <w:r w:rsidRPr="00435234">
        <w:rPr>
          <w:rFonts w:cs="Times New Roman"/>
          <w:szCs w:val="24"/>
          <w:lang w:val="tr-TR"/>
        </w:rPr>
        <w:t xml:space="preserve"> </w:t>
      </w:r>
      <w:proofErr w:type="spellStart"/>
      <w:r w:rsidRPr="00435234">
        <w:rPr>
          <w:rFonts w:cs="Times New Roman"/>
          <w:szCs w:val="24"/>
          <w:lang w:val="tr-TR"/>
        </w:rPr>
        <w:t>determinants</w:t>
      </w:r>
      <w:proofErr w:type="spellEnd"/>
      <w:r w:rsidRPr="00435234">
        <w:rPr>
          <w:rFonts w:cs="Times New Roman"/>
          <w:szCs w:val="24"/>
          <w:lang w:val="tr-TR"/>
        </w:rPr>
        <w:t xml:space="preserve"> of </w:t>
      </w:r>
      <w:proofErr w:type="spellStart"/>
      <w:r w:rsidRPr="00435234">
        <w:rPr>
          <w:rFonts w:cs="Times New Roman"/>
          <w:szCs w:val="24"/>
          <w:lang w:val="tr-TR"/>
        </w:rPr>
        <w:t>arterial</w:t>
      </w:r>
      <w:proofErr w:type="spellEnd"/>
      <w:r w:rsidRPr="00435234">
        <w:rPr>
          <w:rFonts w:cs="Times New Roman"/>
          <w:szCs w:val="24"/>
          <w:lang w:val="tr-TR"/>
        </w:rPr>
        <w:t xml:space="preserve"> flow time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systolic</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i/>
          <w:iCs/>
          <w:szCs w:val="24"/>
          <w:lang w:val="tr-TR"/>
        </w:rPr>
        <w:t>Crit</w:t>
      </w:r>
      <w:proofErr w:type="spellEnd"/>
      <w:r w:rsidRPr="00435234">
        <w:rPr>
          <w:rFonts w:cs="Times New Roman"/>
          <w:i/>
          <w:iCs/>
          <w:szCs w:val="24"/>
          <w:lang w:val="tr-TR"/>
        </w:rPr>
        <w:t xml:space="preserve"> </w:t>
      </w:r>
      <w:proofErr w:type="spellStart"/>
      <w:r w:rsidRPr="00435234">
        <w:rPr>
          <w:rFonts w:cs="Times New Roman"/>
          <w:i/>
          <w:iCs/>
          <w:szCs w:val="24"/>
          <w:lang w:val="tr-TR"/>
        </w:rPr>
        <w:t>Care</w:t>
      </w:r>
      <w:proofErr w:type="spellEnd"/>
      <w:r w:rsidRPr="00435234">
        <w:rPr>
          <w:rFonts w:cs="Times New Roman"/>
          <w:i/>
          <w:iCs/>
          <w:szCs w:val="24"/>
          <w:lang w:val="tr-TR"/>
        </w:rPr>
        <w:t>.</w:t>
      </w:r>
      <w:r w:rsidRPr="00435234">
        <w:rPr>
          <w:rFonts w:cs="Times New Roman"/>
          <w:szCs w:val="24"/>
          <w:lang w:val="tr-TR"/>
        </w:rPr>
        <w:t xml:space="preserve"> </w:t>
      </w:r>
      <w:proofErr w:type="gramStart"/>
      <w:r w:rsidRPr="00435234">
        <w:rPr>
          <w:rFonts w:cs="Times New Roman"/>
          <w:szCs w:val="24"/>
          <w:lang w:val="tr-TR"/>
        </w:rPr>
        <w:t>2020;24:127</w:t>
      </w:r>
      <w:proofErr w:type="gramEnd"/>
      <w:r w:rsidRPr="00435234">
        <w:rPr>
          <w:rFonts w:cs="Times New Roman"/>
          <w:szCs w:val="24"/>
          <w:lang w:val="tr-TR"/>
        </w:rPr>
        <w:t>.</w:t>
      </w:r>
    </w:p>
    <w:p w14:paraId="7BDCB36F" w14:textId="77777777" w:rsidR="00435234" w:rsidRPr="00435234" w:rsidRDefault="00435234" w:rsidP="005130E2">
      <w:pPr>
        <w:spacing w:line="360" w:lineRule="auto"/>
        <w:jc w:val="both"/>
        <w:rPr>
          <w:rFonts w:cs="Times New Roman"/>
          <w:color w:val="C00000"/>
          <w:szCs w:val="24"/>
          <w:lang w:val="tr-TR"/>
        </w:rPr>
      </w:pPr>
    </w:p>
    <w:p w14:paraId="2CECD0A9" w14:textId="44298E73" w:rsidR="005130E2" w:rsidRDefault="005130E2" w:rsidP="005130E2">
      <w:pPr>
        <w:spacing w:line="360" w:lineRule="auto"/>
        <w:jc w:val="both"/>
        <w:rPr>
          <w:rFonts w:cs="Times New Roman"/>
          <w:szCs w:val="24"/>
          <w:lang w:val="tr-TR"/>
        </w:rPr>
      </w:pPr>
      <w:r w:rsidRPr="005130E2">
        <w:rPr>
          <w:rFonts w:cs="Times New Roman"/>
          <w:szCs w:val="24"/>
          <w:lang w:val="tr-TR"/>
        </w:rPr>
        <w:t xml:space="preserve">Her ne kadar çalışmamız yalnızca postmenopozal bireylerden oluşmasa </w:t>
      </w:r>
      <w:proofErr w:type="gramStart"/>
      <w:r w:rsidRPr="005130E2">
        <w:rPr>
          <w:rFonts w:cs="Times New Roman"/>
          <w:szCs w:val="24"/>
          <w:lang w:val="tr-TR"/>
        </w:rPr>
        <w:t>da,</w:t>
      </w:r>
      <w:proofErr w:type="gramEnd"/>
      <w:r w:rsidRPr="005130E2">
        <w:rPr>
          <w:rFonts w:cs="Times New Roman"/>
          <w:szCs w:val="24"/>
          <w:lang w:val="tr-TR"/>
        </w:rPr>
        <w:t xml:space="preserve"> jinekolojik onkoloji cerrahisi uygulanan hasta grubunda arteriyel sertlik, damar duvar elastikiyetindeki azalma ve hemodinamik rezervin sınırlı olması sık karşılaşılan fizyopatolojik özelliklerdir. İleri yaş, kemoterapiye bağlı endotelyal disfonksiyon, kronik inflamasyon, hipertansiyon ve metabolik disregülasyon; merkezi arterlerde </w:t>
      </w:r>
      <w:proofErr w:type="spellStart"/>
      <w:r w:rsidRPr="005130E2">
        <w:rPr>
          <w:rFonts w:cs="Times New Roman"/>
          <w:szCs w:val="24"/>
          <w:lang w:val="tr-TR"/>
        </w:rPr>
        <w:t>elastans</w:t>
      </w:r>
      <w:proofErr w:type="spellEnd"/>
      <w:r w:rsidRPr="005130E2">
        <w:rPr>
          <w:rFonts w:cs="Times New Roman"/>
          <w:szCs w:val="24"/>
          <w:lang w:val="tr-TR"/>
        </w:rPr>
        <w:t xml:space="preserve"> artışı ve elastisite kaybına yol açarak </w:t>
      </w:r>
      <w:proofErr w:type="spellStart"/>
      <w:r w:rsidRPr="005130E2">
        <w:rPr>
          <w:rFonts w:cs="Times New Roman"/>
          <w:szCs w:val="24"/>
          <w:lang w:val="tr-TR"/>
        </w:rPr>
        <w:t>preload</w:t>
      </w:r>
      <w:proofErr w:type="spellEnd"/>
      <w:r w:rsidRPr="005130E2">
        <w:rPr>
          <w:rFonts w:cs="Times New Roman"/>
          <w:szCs w:val="24"/>
          <w:lang w:val="tr-TR"/>
        </w:rPr>
        <w:t xml:space="preserve"> değişikliklerinin periferik dolaşıma yansımasını zayıflatabilir. Arteriyel sertlik belirgin olduğunda intravasküler volümdeki küçük dalgalanmalar erken sistolik akım morfolojisine daha az yansır ve </w:t>
      </w:r>
      <w:proofErr w:type="spellStart"/>
      <w:r w:rsidRPr="005130E2">
        <w:rPr>
          <w:rFonts w:cs="Times New Roman"/>
          <w:szCs w:val="24"/>
          <w:lang w:val="tr-TR"/>
        </w:rPr>
        <w:t>preload’a</w:t>
      </w:r>
      <w:proofErr w:type="spellEnd"/>
      <w:r w:rsidRPr="005130E2">
        <w:rPr>
          <w:rFonts w:cs="Times New Roman"/>
          <w:szCs w:val="24"/>
          <w:lang w:val="tr-TR"/>
        </w:rPr>
        <w:t xml:space="preserve"> duyarlı parametrelerin davranışı daha sönümlenmiş veya heterojen bir karakter kazanır.</w:t>
      </w:r>
    </w:p>
    <w:p w14:paraId="6BCB935E" w14:textId="77777777" w:rsidR="005130E2" w:rsidRDefault="005130E2" w:rsidP="005130E2">
      <w:pPr>
        <w:spacing w:line="360" w:lineRule="auto"/>
        <w:jc w:val="both"/>
        <w:rPr>
          <w:rFonts w:cs="Times New Roman"/>
          <w:szCs w:val="24"/>
          <w:lang w:val="tr-TR"/>
        </w:rPr>
      </w:pPr>
      <w:r w:rsidRPr="005130E2">
        <w:rPr>
          <w:rFonts w:cs="Times New Roman"/>
          <w:szCs w:val="24"/>
          <w:lang w:val="tr-TR"/>
        </w:rPr>
        <w:t xml:space="preserve"> Bu fizyolojik sınırlılık, indüksiyon ajanlarının neden olduğu ani vazodilatasyon ve venöz kapasitans artışı sonucunda </w:t>
      </w:r>
      <w:proofErr w:type="spellStart"/>
      <w:r w:rsidRPr="005130E2">
        <w:rPr>
          <w:rFonts w:cs="Times New Roman"/>
          <w:szCs w:val="24"/>
          <w:lang w:val="tr-TR"/>
        </w:rPr>
        <w:t>preload’un</w:t>
      </w:r>
      <w:proofErr w:type="spellEnd"/>
      <w:r w:rsidRPr="005130E2">
        <w:rPr>
          <w:rFonts w:cs="Times New Roman"/>
          <w:szCs w:val="24"/>
          <w:lang w:val="tr-TR"/>
        </w:rPr>
        <w:t xml:space="preserve"> hızla azaldığı PIH için özellikle önemlidir. </w:t>
      </w:r>
      <w:proofErr w:type="spellStart"/>
      <w:r w:rsidRPr="005130E2">
        <w:rPr>
          <w:rFonts w:cs="Times New Roman"/>
          <w:szCs w:val="24"/>
          <w:lang w:val="tr-TR"/>
        </w:rPr>
        <w:t>Preload</w:t>
      </w:r>
      <w:proofErr w:type="spellEnd"/>
      <w:r w:rsidRPr="005130E2">
        <w:rPr>
          <w:rFonts w:cs="Times New Roman"/>
          <w:szCs w:val="24"/>
          <w:lang w:val="tr-TR"/>
        </w:rPr>
        <w:t xml:space="preserve"> duyarlılığı azalmış hastalarda bu düşüşün telafisi daha zayıf olduğundan, </w:t>
      </w:r>
      <w:proofErr w:type="spellStart"/>
      <w:r w:rsidRPr="005130E2">
        <w:rPr>
          <w:rFonts w:cs="Times New Roman"/>
          <w:szCs w:val="24"/>
          <w:lang w:val="tr-TR"/>
        </w:rPr>
        <w:t>preload</w:t>
      </w:r>
      <w:proofErr w:type="spellEnd"/>
      <w:r w:rsidRPr="005130E2">
        <w:rPr>
          <w:rFonts w:cs="Times New Roman"/>
          <w:szCs w:val="24"/>
          <w:lang w:val="tr-TR"/>
        </w:rPr>
        <w:t xml:space="preserve"> ağırlıklı Doppler parametrelerinin </w:t>
      </w:r>
      <w:proofErr w:type="spellStart"/>
      <w:r w:rsidRPr="005130E2">
        <w:rPr>
          <w:rFonts w:cs="Times New Roman"/>
          <w:szCs w:val="24"/>
          <w:lang w:val="tr-TR"/>
        </w:rPr>
        <w:t>PIH’yi</w:t>
      </w:r>
      <w:proofErr w:type="spellEnd"/>
      <w:r w:rsidRPr="005130E2">
        <w:rPr>
          <w:rFonts w:cs="Times New Roman"/>
          <w:szCs w:val="24"/>
          <w:lang w:val="tr-TR"/>
        </w:rPr>
        <w:t xml:space="preserve"> öngörme kapasitesinin sınırlı kalması beklenen bir sonuçtur. </w:t>
      </w:r>
    </w:p>
    <w:p w14:paraId="73A21A2D" w14:textId="77777777" w:rsidR="006C4DBF" w:rsidRDefault="005130E2" w:rsidP="006C4DBF">
      <w:pPr>
        <w:spacing w:line="360" w:lineRule="auto"/>
        <w:jc w:val="both"/>
        <w:rPr>
          <w:rFonts w:cs="Times New Roman"/>
          <w:szCs w:val="24"/>
          <w:lang w:val="tr-TR"/>
        </w:rPr>
      </w:pPr>
      <w:r w:rsidRPr="00826778">
        <w:rPr>
          <w:rFonts w:cs="Times New Roman"/>
          <w:szCs w:val="24"/>
          <w:lang w:val="tr-TR"/>
        </w:rPr>
        <w:t>Her ne kadar karotis akım parametreleri genel anestezi indüksiyonu sırasında hipotansiyon</w:t>
      </w:r>
      <w:r>
        <w:rPr>
          <w:rFonts w:cs="Times New Roman"/>
          <w:szCs w:val="24"/>
          <w:lang w:val="tr-TR"/>
        </w:rPr>
        <w:t>u</w:t>
      </w:r>
      <w:r w:rsidRPr="00826778">
        <w:rPr>
          <w:rFonts w:cs="Times New Roman"/>
          <w:szCs w:val="24"/>
          <w:lang w:val="tr-TR"/>
        </w:rPr>
        <w:t xml:space="preserve"> </w:t>
      </w:r>
      <w:r w:rsidRPr="00B57F1E">
        <w:rPr>
          <w:rFonts w:cs="Times New Roman"/>
          <w:szCs w:val="24"/>
          <w:lang w:val="tr-TR"/>
        </w:rPr>
        <w:t xml:space="preserve">öngörmesinde etkili olabileceği düşünülse </w:t>
      </w:r>
      <w:proofErr w:type="gramStart"/>
      <w:r w:rsidRPr="00B57F1E">
        <w:rPr>
          <w:rFonts w:cs="Times New Roman"/>
          <w:szCs w:val="24"/>
          <w:lang w:val="tr-TR"/>
        </w:rPr>
        <w:t>de</w:t>
      </w:r>
      <w:r w:rsidRPr="00826778">
        <w:rPr>
          <w:rFonts w:cs="Times New Roman"/>
          <w:szCs w:val="24"/>
          <w:lang w:val="tr-TR"/>
        </w:rPr>
        <w:t xml:space="preserve">, </w:t>
      </w:r>
      <w:r w:rsidR="00B57F1E">
        <w:rPr>
          <w:rFonts w:cs="Times New Roman"/>
          <w:szCs w:val="24"/>
          <w:lang w:val="tr-TR"/>
        </w:rPr>
        <w:t xml:space="preserve"> </w:t>
      </w:r>
      <w:r w:rsidR="006C4DBF" w:rsidRPr="006C4DBF">
        <w:rPr>
          <w:rFonts w:cs="Times New Roman"/>
          <w:szCs w:val="24"/>
          <w:lang w:val="tr-TR"/>
        </w:rPr>
        <w:t>Kim</w:t>
      </w:r>
      <w:proofErr w:type="gramEnd"/>
      <w:r w:rsidR="006C4DBF" w:rsidRPr="006C4DBF">
        <w:rPr>
          <w:rFonts w:cs="Times New Roman"/>
          <w:szCs w:val="24"/>
          <w:lang w:val="tr-TR"/>
        </w:rPr>
        <w:t xml:space="preserve"> ve arkadaşlarının yaşlı hastalarda yaptığı prospektif çalışmada, spinal anestezi sonrası hipotansiyon oranı %34 olarak bildirilmiş; ancak karotis arterden ölçülen akım volümü ve FTc parametrelerinin hipotansiyonu öngörmede anlamlı bir katkı sağlamadığı gösterilmiştir. Bu bulgu, özellikle ileri yaş grubunda arteriyel sertliğin artmasıyla </w:t>
      </w:r>
      <w:proofErr w:type="spellStart"/>
      <w:r w:rsidR="006C4DBF" w:rsidRPr="006C4DBF">
        <w:rPr>
          <w:rFonts w:cs="Times New Roman"/>
          <w:szCs w:val="24"/>
          <w:lang w:val="tr-TR"/>
        </w:rPr>
        <w:t>preload</w:t>
      </w:r>
      <w:proofErr w:type="spellEnd"/>
      <w:r w:rsidR="006C4DBF" w:rsidRPr="006C4DBF">
        <w:rPr>
          <w:rFonts w:cs="Times New Roman"/>
          <w:szCs w:val="24"/>
          <w:lang w:val="tr-TR"/>
        </w:rPr>
        <w:t xml:space="preserve"> değişikliklerinin karotis akım paternine sınırlı düzeyde yansımasıyla uyumludur. </w:t>
      </w:r>
    </w:p>
    <w:p w14:paraId="5134C8C9" w14:textId="35054CAE" w:rsidR="000400FC" w:rsidRDefault="000400FC" w:rsidP="006C4DBF">
      <w:pPr>
        <w:spacing w:line="360" w:lineRule="auto"/>
        <w:jc w:val="both"/>
        <w:rPr>
          <w:rFonts w:cs="Times New Roman"/>
          <w:szCs w:val="24"/>
        </w:rPr>
      </w:pPr>
      <w:r w:rsidRPr="000400FC">
        <w:rPr>
          <w:rFonts w:cs="Times New Roman"/>
          <w:szCs w:val="24"/>
        </w:rPr>
        <w:t xml:space="preserve">Van Houte </w:t>
      </w:r>
      <w:proofErr w:type="spellStart"/>
      <w:r w:rsidRPr="000400FC">
        <w:rPr>
          <w:rFonts w:cs="Times New Roman"/>
          <w:szCs w:val="24"/>
        </w:rPr>
        <w:t>ve</w:t>
      </w:r>
      <w:proofErr w:type="spellEnd"/>
      <w:r w:rsidRPr="000400FC">
        <w:rPr>
          <w:rFonts w:cs="Times New Roman"/>
          <w:szCs w:val="24"/>
        </w:rPr>
        <w:t xml:space="preserve"> ark. </w:t>
      </w:r>
      <w:proofErr w:type="spellStart"/>
      <w:r w:rsidRPr="000400FC">
        <w:rPr>
          <w:rFonts w:cs="Times New Roman"/>
          <w:szCs w:val="24"/>
        </w:rPr>
        <w:t>tarafından</w:t>
      </w:r>
      <w:proofErr w:type="spellEnd"/>
      <w:r w:rsidRPr="000400FC">
        <w:rPr>
          <w:rFonts w:cs="Times New Roman"/>
          <w:szCs w:val="24"/>
        </w:rPr>
        <w:t xml:space="preserve"> </w:t>
      </w:r>
      <w:proofErr w:type="spellStart"/>
      <w:r w:rsidRPr="000400FC">
        <w:rPr>
          <w:rFonts w:cs="Times New Roman"/>
          <w:szCs w:val="24"/>
        </w:rPr>
        <w:t>yapılan</w:t>
      </w:r>
      <w:proofErr w:type="spellEnd"/>
      <w:r w:rsidRPr="000400FC">
        <w:rPr>
          <w:rFonts w:cs="Times New Roman"/>
          <w:szCs w:val="24"/>
        </w:rPr>
        <w:t xml:space="preserve"> 50 </w:t>
      </w:r>
      <w:proofErr w:type="spellStart"/>
      <w:r w:rsidRPr="000400FC">
        <w:rPr>
          <w:rFonts w:cs="Times New Roman"/>
          <w:szCs w:val="24"/>
        </w:rPr>
        <w:t>hastalık</w:t>
      </w:r>
      <w:proofErr w:type="spellEnd"/>
      <w:r w:rsidRPr="000400FC">
        <w:rPr>
          <w:rFonts w:cs="Times New Roman"/>
          <w:szCs w:val="24"/>
        </w:rPr>
        <w:t xml:space="preserve"> </w:t>
      </w:r>
      <w:proofErr w:type="spellStart"/>
      <w:r w:rsidRPr="000400FC">
        <w:rPr>
          <w:rFonts w:cs="Times New Roman"/>
          <w:szCs w:val="24"/>
        </w:rPr>
        <w:t>prospektif</w:t>
      </w:r>
      <w:proofErr w:type="spellEnd"/>
      <w:r w:rsidRPr="000400FC">
        <w:rPr>
          <w:rFonts w:cs="Times New Roman"/>
          <w:szCs w:val="24"/>
        </w:rPr>
        <w:t xml:space="preserve"> </w:t>
      </w:r>
      <w:proofErr w:type="spellStart"/>
      <w:r w:rsidRPr="000400FC">
        <w:rPr>
          <w:rFonts w:cs="Times New Roman"/>
          <w:szCs w:val="24"/>
        </w:rPr>
        <w:t>gözlemsel</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FTc, Vpeak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ΔVpeak</w:t>
      </w:r>
      <w:proofErr w:type="spellEnd"/>
      <w:r w:rsidRPr="000400FC">
        <w:rPr>
          <w:rFonts w:cs="Times New Roman"/>
          <w:szCs w:val="24"/>
        </w:rPr>
        <w:t xml:space="preserve"> </w:t>
      </w:r>
      <w:proofErr w:type="spellStart"/>
      <w:r w:rsidRPr="000400FC">
        <w:rPr>
          <w:rFonts w:cs="Times New Roman"/>
          <w:szCs w:val="24"/>
        </w:rPr>
        <w:t>gibi</w:t>
      </w:r>
      <w:proofErr w:type="spellEnd"/>
      <w:r w:rsidRPr="000400FC">
        <w:rPr>
          <w:rFonts w:cs="Times New Roman"/>
          <w:szCs w:val="24"/>
        </w:rPr>
        <w:t xml:space="preserve"> </w:t>
      </w:r>
      <w:proofErr w:type="spellStart"/>
      <w:r w:rsidRPr="000400FC">
        <w:rPr>
          <w:rFonts w:cs="Times New Roman"/>
          <w:szCs w:val="24"/>
        </w:rPr>
        <w:t>karotis</w:t>
      </w:r>
      <w:proofErr w:type="spellEnd"/>
      <w:r w:rsidRPr="000400FC">
        <w:rPr>
          <w:rFonts w:cs="Times New Roman"/>
          <w:szCs w:val="24"/>
        </w:rPr>
        <w:t xml:space="preserve"> Doppler </w:t>
      </w:r>
      <w:proofErr w:type="spellStart"/>
      <w:r w:rsidRPr="000400FC">
        <w:rPr>
          <w:rFonts w:cs="Times New Roman"/>
          <w:szCs w:val="24"/>
        </w:rPr>
        <w:t>parametrelerinin</w:t>
      </w:r>
      <w:proofErr w:type="spellEnd"/>
      <w:r w:rsidRPr="000400FC">
        <w:rPr>
          <w:rFonts w:cs="Times New Roman"/>
          <w:szCs w:val="24"/>
        </w:rPr>
        <w:t xml:space="preserve"> spinal </w:t>
      </w:r>
      <w:proofErr w:type="spellStart"/>
      <w:r w:rsidRPr="000400FC">
        <w:rPr>
          <w:rFonts w:cs="Times New Roman"/>
          <w:szCs w:val="24"/>
        </w:rPr>
        <w:t>anestezi</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hipotansiyonu</w:t>
      </w:r>
      <w:proofErr w:type="spellEnd"/>
      <w:r w:rsidRPr="000400FC">
        <w:rPr>
          <w:rFonts w:cs="Times New Roman"/>
          <w:szCs w:val="24"/>
        </w:rPr>
        <w:t xml:space="preserve"> </w:t>
      </w:r>
      <w:proofErr w:type="spellStart"/>
      <w:r w:rsidRPr="000400FC">
        <w:rPr>
          <w:rFonts w:cs="Times New Roman"/>
          <w:szCs w:val="24"/>
        </w:rPr>
        <w:t>öngörmede</w:t>
      </w:r>
      <w:proofErr w:type="spellEnd"/>
      <w:r w:rsidRPr="000400FC">
        <w:rPr>
          <w:rFonts w:cs="Times New Roman"/>
          <w:szCs w:val="24"/>
        </w:rPr>
        <w:t xml:space="preserve"> anlamlı </w:t>
      </w:r>
      <w:proofErr w:type="spellStart"/>
      <w:r w:rsidRPr="000400FC">
        <w:rPr>
          <w:rFonts w:cs="Times New Roman"/>
          <w:szCs w:val="24"/>
        </w:rPr>
        <w:t>prediktif</w:t>
      </w:r>
      <w:proofErr w:type="spellEnd"/>
      <w:r w:rsidRPr="000400FC">
        <w:rPr>
          <w:rFonts w:cs="Times New Roman"/>
          <w:szCs w:val="24"/>
        </w:rPr>
        <w:t xml:space="preserve"> </w:t>
      </w:r>
      <w:proofErr w:type="spellStart"/>
      <w:r w:rsidRPr="000400FC">
        <w:rPr>
          <w:rFonts w:cs="Times New Roman"/>
          <w:szCs w:val="24"/>
        </w:rPr>
        <w:t>değer</w:t>
      </w:r>
      <w:proofErr w:type="spellEnd"/>
      <w:r w:rsidRPr="000400FC">
        <w:rPr>
          <w:rFonts w:cs="Times New Roman"/>
          <w:szCs w:val="24"/>
        </w:rPr>
        <w:t xml:space="preserve"> </w:t>
      </w:r>
      <w:proofErr w:type="spellStart"/>
      <w:r w:rsidRPr="000400FC">
        <w:rPr>
          <w:rFonts w:cs="Times New Roman"/>
          <w:szCs w:val="24"/>
        </w:rPr>
        <w:t>taşımadığı</w:t>
      </w:r>
      <w:proofErr w:type="spellEnd"/>
      <w:r w:rsidRPr="000400FC">
        <w:rPr>
          <w:rFonts w:cs="Times New Roman"/>
          <w:szCs w:val="24"/>
        </w:rPr>
        <w:t xml:space="preserve"> </w:t>
      </w:r>
      <w:proofErr w:type="spellStart"/>
      <w:r w:rsidRPr="000400FC">
        <w:rPr>
          <w:rFonts w:cs="Times New Roman"/>
          <w:szCs w:val="24"/>
        </w:rPr>
        <w:t>bildirilmiştir</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w:t>
      </w:r>
      <w:proofErr w:type="spellStart"/>
      <w:r w:rsidRPr="000400FC">
        <w:rPr>
          <w:rFonts w:cs="Times New Roman"/>
          <w:szCs w:val="24"/>
        </w:rPr>
        <w:t>hipotansiyon</w:t>
      </w:r>
      <w:proofErr w:type="spellEnd"/>
      <w:r w:rsidRPr="000400FC">
        <w:rPr>
          <w:rFonts w:cs="Times New Roman"/>
          <w:szCs w:val="24"/>
        </w:rPr>
        <w:t xml:space="preserve"> </w:t>
      </w:r>
      <w:proofErr w:type="spellStart"/>
      <w:r w:rsidRPr="000400FC">
        <w:rPr>
          <w:rFonts w:cs="Times New Roman"/>
          <w:szCs w:val="24"/>
        </w:rPr>
        <w:t>oranı</w:t>
      </w:r>
      <w:proofErr w:type="spellEnd"/>
      <w:r w:rsidRPr="000400FC">
        <w:rPr>
          <w:rFonts w:cs="Times New Roman"/>
          <w:szCs w:val="24"/>
        </w:rPr>
        <w:t xml:space="preserve"> %36 </w:t>
      </w:r>
      <w:proofErr w:type="spellStart"/>
      <w:r w:rsidRPr="000400FC">
        <w:rPr>
          <w:rFonts w:cs="Times New Roman"/>
          <w:szCs w:val="24"/>
        </w:rPr>
        <w:t>olarak</w:t>
      </w:r>
      <w:proofErr w:type="spellEnd"/>
      <w:r w:rsidRPr="000400FC">
        <w:rPr>
          <w:rFonts w:cs="Times New Roman"/>
          <w:szCs w:val="24"/>
        </w:rPr>
        <w:t xml:space="preserve"> </w:t>
      </w:r>
      <w:proofErr w:type="spellStart"/>
      <w:r w:rsidRPr="000400FC">
        <w:rPr>
          <w:rFonts w:cs="Times New Roman"/>
          <w:szCs w:val="24"/>
        </w:rPr>
        <w:t>saptanmış</w:t>
      </w:r>
      <w:proofErr w:type="spellEnd"/>
      <w:r w:rsidRPr="000400FC">
        <w:rPr>
          <w:rFonts w:cs="Times New Roman"/>
          <w:szCs w:val="24"/>
        </w:rPr>
        <w:t xml:space="preserve">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elektif</w:t>
      </w:r>
      <w:proofErr w:type="spellEnd"/>
      <w:r w:rsidRPr="000400FC">
        <w:rPr>
          <w:rFonts w:cs="Times New Roman"/>
          <w:szCs w:val="24"/>
        </w:rPr>
        <w:t xml:space="preserve"> alt </w:t>
      </w:r>
      <w:proofErr w:type="spellStart"/>
      <w:r w:rsidRPr="000400FC">
        <w:rPr>
          <w:rFonts w:cs="Times New Roman"/>
          <w:szCs w:val="24"/>
        </w:rPr>
        <w:t>ekstremite</w:t>
      </w:r>
      <w:proofErr w:type="spellEnd"/>
      <w:r w:rsidRPr="000400FC">
        <w:rPr>
          <w:rFonts w:cs="Times New Roman"/>
          <w:szCs w:val="24"/>
        </w:rPr>
        <w:t xml:space="preserve">, abdominal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ürolojik</w:t>
      </w:r>
      <w:proofErr w:type="spellEnd"/>
      <w:r w:rsidRPr="000400FC">
        <w:rPr>
          <w:rFonts w:cs="Times New Roman"/>
          <w:szCs w:val="24"/>
        </w:rPr>
        <w:t xml:space="preserve"> </w:t>
      </w:r>
      <w:proofErr w:type="spellStart"/>
      <w:r w:rsidRPr="000400FC">
        <w:rPr>
          <w:rFonts w:cs="Times New Roman"/>
          <w:szCs w:val="24"/>
        </w:rPr>
        <w:lastRenderedPageBreak/>
        <w:t>cerrahilerde</w:t>
      </w:r>
      <w:proofErr w:type="spellEnd"/>
      <w:r w:rsidRPr="000400FC">
        <w:rPr>
          <w:rFonts w:cs="Times New Roman"/>
          <w:szCs w:val="24"/>
        </w:rPr>
        <w:t xml:space="preserve"> </w:t>
      </w:r>
      <w:proofErr w:type="spellStart"/>
      <w:r w:rsidRPr="000400FC">
        <w:rPr>
          <w:rFonts w:cs="Times New Roman"/>
          <w:szCs w:val="24"/>
        </w:rPr>
        <w:t>elde</w:t>
      </w:r>
      <w:proofErr w:type="spellEnd"/>
      <w:r w:rsidRPr="000400FC">
        <w:rPr>
          <w:rFonts w:cs="Times New Roman"/>
          <w:szCs w:val="24"/>
        </w:rPr>
        <w:t xml:space="preserve"> </w:t>
      </w:r>
      <w:proofErr w:type="spellStart"/>
      <w:r w:rsidRPr="000400FC">
        <w:rPr>
          <w:rFonts w:cs="Times New Roman"/>
          <w:szCs w:val="24"/>
        </w:rPr>
        <w:t>edilen</w:t>
      </w:r>
      <w:proofErr w:type="spellEnd"/>
      <w:r w:rsidRPr="000400FC">
        <w:rPr>
          <w:rFonts w:cs="Times New Roman"/>
          <w:szCs w:val="24"/>
        </w:rPr>
        <w:t xml:space="preserve"> </w:t>
      </w:r>
      <w:proofErr w:type="spellStart"/>
      <w:r w:rsidRPr="000400FC">
        <w:rPr>
          <w:rFonts w:cs="Times New Roman"/>
          <w:szCs w:val="24"/>
        </w:rPr>
        <w:t>bu</w:t>
      </w:r>
      <w:proofErr w:type="spellEnd"/>
      <w:r w:rsidRPr="000400FC">
        <w:rPr>
          <w:rFonts w:cs="Times New Roman"/>
          <w:szCs w:val="24"/>
        </w:rPr>
        <w:t xml:space="preserve"> </w:t>
      </w:r>
      <w:proofErr w:type="spellStart"/>
      <w:r w:rsidRPr="000400FC">
        <w:rPr>
          <w:rFonts w:cs="Times New Roman"/>
          <w:szCs w:val="24"/>
        </w:rPr>
        <w:t>sonuçların</w:t>
      </w:r>
      <w:proofErr w:type="spellEnd"/>
      <w:r w:rsidRPr="000400FC">
        <w:rPr>
          <w:rFonts w:cs="Times New Roman"/>
          <w:szCs w:val="24"/>
        </w:rPr>
        <w:t xml:space="preserve">, spinal </w:t>
      </w:r>
      <w:proofErr w:type="spellStart"/>
      <w:r w:rsidRPr="000400FC">
        <w:rPr>
          <w:rFonts w:cs="Times New Roman"/>
          <w:szCs w:val="24"/>
        </w:rPr>
        <w:t>blok</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hemodinaminin</w:t>
      </w:r>
      <w:proofErr w:type="spellEnd"/>
      <w:r w:rsidRPr="000400FC">
        <w:rPr>
          <w:rFonts w:cs="Times New Roman"/>
          <w:szCs w:val="24"/>
        </w:rPr>
        <w:t xml:space="preserve"> </w:t>
      </w:r>
      <w:proofErr w:type="spellStart"/>
      <w:r w:rsidRPr="000400FC">
        <w:rPr>
          <w:rFonts w:cs="Times New Roman"/>
          <w:szCs w:val="24"/>
        </w:rPr>
        <w:t>çok</w:t>
      </w:r>
      <w:proofErr w:type="spellEnd"/>
      <w:r w:rsidRPr="000400FC">
        <w:rPr>
          <w:rFonts w:cs="Times New Roman"/>
          <w:szCs w:val="24"/>
        </w:rPr>
        <w:t xml:space="preserve"> </w:t>
      </w:r>
      <w:proofErr w:type="spellStart"/>
      <w:r w:rsidRPr="000400FC">
        <w:rPr>
          <w:rFonts w:cs="Times New Roman"/>
          <w:szCs w:val="24"/>
        </w:rPr>
        <w:t>faktörlü</w:t>
      </w:r>
      <w:proofErr w:type="spellEnd"/>
      <w:r w:rsidRPr="000400FC">
        <w:rPr>
          <w:rFonts w:cs="Times New Roman"/>
          <w:szCs w:val="24"/>
        </w:rPr>
        <w:t xml:space="preserve"> </w:t>
      </w:r>
      <w:proofErr w:type="spellStart"/>
      <w:r w:rsidRPr="000400FC">
        <w:rPr>
          <w:rFonts w:cs="Times New Roman"/>
          <w:szCs w:val="24"/>
        </w:rPr>
        <w:t>yapısını</w:t>
      </w:r>
      <w:proofErr w:type="spellEnd"/>
      <w:r w:rsidRPr="000400FC">
        <w:rPr>
          <w:rFonts w:cs="Times New Roman"/>
          <w:szCs w:val="24"/>
        </w:rPr>
        <w:t xml:space="preserve"> </w:t>
      </w:r>
      <w:proofErr w:type="spellStart"/>
      <w:r w:rsidRPr="000400FC">
        <w:rPr>
          <w:rFonts w:cs="Times New Roman"/>
          <w:szCs w:val="24"/>
        </w:rPr>
        <w:t>yansıttığı</w:t>
      </w:r>
      <w:proofErr w:type="spellEnd"/>
      <w:r w:rsidRPr="000400FC">
        <w:rPr>
          <w:rFonts w:cs="Times New Roman"/>
          <w:szCs w:val="24"/>
        </w:rPr>
        <w:t xml:space="preserve"> </w:t>
      </w:r>
      <w:proofErr w:type="spellStart"/>
      <w:r w:rsidRPr="000400FC">
        <w:rPr>
          <w:rFonts w:cs="Times New Roman"/>
          <w:szCs w:val="24"/>
        </w:rPr>
        <w:t>belirtilmiştir</w:t>
      </w:r>
      <w:proofErr w:type="spellEnd"/>
      <w:r w:rsidRPr="000400FC">
        <w:rPr>
          <w:rFonts w:cs="Times New Roman"/>
          <w:szCs w:val="24"/>
        </w:rPr>
        <w:t>.</w:t>
      </w:r>
    </w:p>
    <w:p w14:paraId="19B0BFA4" w14:textId="1C960C25" w:rsidR="000400FC" w:rsidRDefault="000400FC" w:rsidP="006C4DBF">
      <w:pPr>
        <w:spacing w:line="360" w:lineRule="auto"/>
        <w:jc w:val="both"/>
        <w:rPr>
          <w:rFonts w:cs="Times New Roman"/>
          <w:szCs w:val="24"/>
        </w:rPr>
      </w:pPr>
      <w:r w:rsidRPr="000400FC">
        <w:rPr>
          <w:rFonts w:cs="Times New Roman"/>
          <w:szCs w:val="24"/>
        </w:rPr>
        <w:t xml:space="preserve">Van Houte R, de Boer EC, Manning F, van </w:t>
      </w:r>
      <w:proofErr w:type="spellStart"/>
      <w:r w:rsidRPr="000400FC">
        <w:rPr>
          <w:rFonts w:cs="Times New Roman"/>
          <w:szCs w:val="24"/>
        </w:rPr>
        <w:t>Suijlekom</w:t>
      </w:r>
      <w:proofErr w:type="spellEnd"/>
      <w:r w:rsidRPr="000400FC">
        <w:rPr>
          <w:rFonts w:cs="Times New Roman"/>
          <w:szCs w:val="24"/>
        </w:rPr>
        <w:t xml:space="preserve"> F, van Teer A, Bouwman AR. Corrected carotid artery flow time and carotid peak velocity variation do not predict spinal anesthesia-induced hypotension: A prospective observational study. J Clin Anesth. </w:t>
      </w:r>
      <w:proofErr w:type="gramStart"/>
      <w:r w:rsidRPr="000400FC">
        <w:rPr>
          <w:rFonts w:cs="Times New Roman"/>
          <w:szCs w:val="24"/>
        </w:rPr>
        <w:t>2021;74:110406</w:t>
      </w:r>
      <w:proofErr w:type="gramEnd"/>
      <w:r w:rsidRPr="000400FC">
        <w:rPr>
          <w:rFonts w:cs="Times New Roman"/>
          <w:szCs w:val="24"/>
        </w:rPr>
        <w:t>.</w:t>
      </w:r>
    </w:p>
    <w:p w14:paraId="6F836FE8" w14:textId="309E94B7" w:rsidR="00CA0E8A" w:rsidRDefault="00CA0E8A" w:rsidP="006C4DBF">
      <w:pPr>
        <w:spacing w:line="360" w:lineRule="auto"/>
        <w:jc w:val="both"/>
        <w:rPr>
          <w:rFonts w:cs="Times New Roman"/>
          <w:szCs w:val="24"/>
        </w:rPr>
      </w:pPr>
      <w:r w:rsidRPr="00CA0E8A">
        <w:rPr>
          <w:rFonts w:cs="Times New Roman"/>
          <w:szCs w:val="24"/>
        </w:rPr>
        <w:t xml:space="preserve">2024 </w:t>
      </w:r>
      <w:proofErr w:type="spellStart"/>
      <w:r w:rsidRPr="00CA0E8A">
        <w:rPr>
          <w:rFonts w:cs="Times New Roman"/>
          <w:szCs w:val="24"/>
        </w:rPr>
        <w:t>yılında</w:t>
      </w:r>
      <w:proofErr w:type="spellEnd"/>
      <w:r w:rsidRPr="00CA0E8A">
        <w:rPr>
          <w:rFonts w:cs="Times New Roman"/>
          <w:szCs w:val="24"/>
        </w:rPr>
        <w:t xml:space="preserve"> </w:t>
      </w:r>
      <w:proofErr w:type="spellStart"/>
      <w:r w:rsidRPr="00CA0E8A">
        <w:rPr>
          <w:rFonts w:cs="Times New Roman"/>
          <w:szCs w:val="24"/>
        </w:rPr>
        <w:t>elektif</w:t>
      </w:r>
      <w:proofErr w:type="spellEnd"/>
      <w:r w:rsidRPr="00CA0E8A">
        <w:rPr>
          <w:rFonts w:cs="Times New Roman"/>
          <w:szCs w:val="24"/>
        </w:rPr>
        <w:t xml:space="preserve"> </w:t>
      </w:r>
      <w:proofErr w:type="spellStart"/>
      <w:r w:rsidRPr="00CA0E8A">
        <w:rPr>
          <w:rFonts w:cs="Times New Roman"/>
          <w:szCs w:val="24"/>
        </w:rPr>
        <w:t>sezaryen</w:t>
      </w:r>
      <w:proofErr w:type="spellEnd"/>
      <w:r w:rsidRPr="00CA0E8A">
        <w:rPr>
          <w:rFonts w:cs="Times New Roman"/>
          <w:szCs w:val="24"/>
        </w:rPr>
        <w:t xml:space="preserve"> </w:t>
      </w:r>
      <w:proofErr w:type="spellStart"/>
      <w:r w:rsidRPr="00CA0E8A">
        <w:rPr>
          <w:rFonts w:cs="Times New Roman"/>
          <w:szCs w:val="24"/>
        </w:rPr>
        <w:t>hastalarında</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w:t>
      </w:r>
      <w:proofErr w:type="spellStart"/>
      <w:r w:rsidRPr="00CA0E8A">
        <w:rPr>
          <w:rFonts w:cs="Times New Roman"/>
          <w:szCs w:val="24"/>
        </w:rPr>
        <w:t>prospektif</w:t>
      </w:r>
      <w:proofErr w:type="spellEnd"/>
      <w:r w:rsidRPr="00CA0E8A">
        <w:rPr>
          <w:rFonts w:cs="Times New Roman"/>
          <w:szCs w:val="24"/>
        </w:rPr>
        <w:t xml:space="preserve"> </w:t>
      </w:r>
      <w:proofErr w:type="spellStart"/>
      <w:r w:rsidRPr="00CA0E8A">
        <w:rPr>
          <w:rFonts w:cs="Times New Roman"/>
          <w:szCs w:val="24"/>
        </w:rPr>
        <w:t>gözlemsel</w:t>
      </w:r>
      <w:proofErr w:type="spellEnd"/>
      <w:r w:rsidRPr="00CA0E8A">
        <w:rPr>
          <w:rFonts w:cs="Times New Roman"/>
          <w:szCs w:val="24"/>
        </w:rPr>
        <w:t xml:space="preserve"> </w:t>
      </w:r>
      <w:proofErr w:type="spellStart"/>
      <w:r w:rsidRPr="00CA0E8A">
        <w:rPr>
          <w:rFonts w:cs="Times New Roman"/>
          <w:szCs w:val="24"/>
        </w:rPr>
        <w:t>çalışmada</w:t>
      </w:r>
      <w:proofErr w:type="spellEnd"/>
      <w:r w:rsidRPr="00CA0E8A">
        <w:rPr>
          <w:rFonts w:cs="Times New Roman"/>
          <w:szCs w:val="24"/>
        </w:rPr>
        <w:t xml:space="preserve">, spinal </w:t>
      </w:r>
      <w:proofErr w:type="spellStart"/>
      <w:r w:rsidRPr="00CA0E8A">
        <w:rPr>
          <w:rFonts w:cs="Times New Roman"/>
          <w:szCs w:val="24"/>
        </w:rPr>
        <w:t>anestezi</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gelişen</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oranı</w:t>
      </w:r>
      <w:proofErr w:type="spellEnd"/>
      <w:r w:rsidRPr="00CA0E8A">
        <w:rPr>
          <w:rFonts w:cs="Times New Roman"/>
          <w:szCs w:val="24"/>
        </w:rPr>
        <w:t xml:space="preserve"> %55–60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bildirilmiş</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özellikle</w:t>
      </w:r>
      <w:proofErr w:type="spellEnd"/>
      <w:r w:rsidRPr="00CA0E8A">
        <w:rPr>
          <w:rFonts w:cs="Times New Roman"/>
          <w:szCs w:val="24"/>
        </w:rPr>
        <w:t xml:space="preserve"> </w:t>
      </w:r>
      <w:proofErr w:type="spellStart"/>
      <w:r w:rsidRPr="00CA0E8A">
        <w:rPr>
          <w:rFonts w:cs="Times New Roman"/>
          <w:szCs w:val="24"/>
        </w:rPr>
        <w:t>FTc’deki</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değişimin</w:t>
      </w:r>
      <w:proofErr w:type="spellEnd"/>
      <w:r w:rsidRPr="00CA0E8A">
        <w:rPr>
          <w:rFonts w:cs="Times New Roman"/>
          <w:szCs w:val="24"/>
        </w:rPr>
        <w:t xml:space="preserve"> </w:t>
      </w:r>
      <w:proofErr w:type="spellStart"/>
      <w:r w:rsidRPr="00CA0E8A">
        <w:rPr>
          <w:rFonts w:cs="Times New Roman"/>
          <w:szCs w:val="24"/>
        </w:rPr>
        <w:t>güçlü</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prediktör</w:t>
      </w:r>
      <w:proofErr w:type="spellEnd"/>
      <w:r w:rsidRPr="00CA0E8A">
        <w:rPr>
          <w:rFonts w:cs="Times New Roman"/>
          <w:szCs w:val="24"/>
        </w:rPr>
        <w:t xml:space="preserve"> </w:t>
      </w:r>
      <w:proofErr w:type="spellStart"/>
      <w:r w:rsidRPr="00CA0E8A">
        <w:rPr>
          <w:rFonts w:cs="Times New Roman"/>
          <w:szCs w:val="24"/>
        </w:rPr>
        <w:t>olduğu</w:t>
      </w:r>
      <w:proofErr w:type="spellEnd"/>
      <w:r w:rsidRPr="00CA0E8A">
        <w:rPr>
          <w:rFonts w:cs="Times New Roman"/>
          <w:szCs w:val="24"/>
        </w:rPr>
        <w:t xml:space="preserve"> </w:t>
      </w:r>
      <w:proofErr w:type="spellStart"/>
      <w:r w:rsidRPr="00CA0E8A">
        <w:rPr>
          <w:rFonts w:cs="Times New Roman"/>
          <w:szCs w:val="24"/>
        </w:rPr>
        <w:t>gösterilmiştir</w:t>
      </w:r>
      <w:proofErr w:type="spellEnd"/>
      <w:r w:rsidRPr="00CA0E8A">
        <w:rPr>
          <w:rFonts w:cs="Times New Roman"/>
          <w:szCs w:val="24"/>
        </w:rPr>
        <w:t xml:space="preserve">. Spinal </w:t>
      </w:r>
      <w:proofErr w:type="spellStart"/>
      <w:r w:rsidRPr="00CA0E8A">
        <w:rPr>
          <w:rFonts w:cs="Times New Roman"/>
          <w:szCs w:val="24"/>
        </w:rPr>
        <w:t>blok</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gebe</w:t>
      </w:r>
      <w:proofErr w:type="spellEnd"/>
      <w:r w:rsidRPr="00CA0E8A">
        <w:rPr>
          <w:rFonts w:cs="Times New Roman"/>
          <w:szCs w:val="24"/>
        </w:rPr>
        <w:t xml:space="preserve"> </w:t>
      </w:r>
      <w:proofErr w:type="spellStart"/>
      <w:r w:rsidRPr="00CA0E8A">
        <w:rPr>
          <w:rFonts w:cs="Times New Roman"/>
          <w:szCs w:val="24"/>
        </w:rPr>
        <w:t>popülasyonunda</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çıkan</w:t>
      </w:r>
      <w:proofErr w:type="spellEnd"/>
      <w:r w:rsidRPr="00CA0E8A">
        <w:rPr>
          <w:rFonts w:cs="Times New Roman"/>
          <w:szCs w:val="24"/>
        </w:rPr>
        <w:t xml:space="preserve"> </w:t>
      </w:r>
      <w:proofErr w:type="spellStart"/>
      <w:r w:rsidRPr="00CA0E8A">
        <w:rPr>
          <w:rFonts w:cs="Times New Roman"/>
          <w:szCs w:val="24"/>
        </w:rPr>
        <w:t>akut</w:t>
      </w:r>
      <w:proofErr w:type="spellEnd"/>
      <w:r w:rsidRPr="00CA0E8A">
        <w:rPr>
          <w:rFonts w:cs="Times New Roman"/>
          <w:szCs w:val="24"/>
        </w:rPr>
        <w:t xml:space="preserve"> </w:t>
      </w:r>
      <w:proofErr w:type="spellStart"/>
      <w:r w:rsidRPr="00CA0E8A">
        <w:rPr>
          <w:rFonts w:cs="Times New Roman"/>
          <w:szCs w:val="24"/>
        </w:rPr>
        <w:t>venodilatasyon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artmış</w:t>
      </w:r>
      <w:proofErr w:type="spellEnd"/>
      <w:r w:rsidRPr="00CA0E8A">
        <w:rPr>
          <w:rFonts w:cs="Times New Roman"/>
          <w:szCs w:val="24"/>
        </w:rPr>
        <w:t xml:space="preserve"> </w:t>
      </w:r>
      <w:proofErr w:type="spellStart"/>
      <w:r w:rsidRPr="00CA0E8A">
        <w:rPr>
          <w:rFonts w:cs="Times New Roman"/>
          <w:szCs w:val="24"/>
        </w:rPr>
        <w:t>venöz</w:t>
      </w:r>
      <w:proofErr w:type="spellEnd"/>
      <w:r w:rsidRPr="00CA0E8A">
        <w:rPr>
          <w:rFonts w:cs="Times New Roman"/>
          <w:szCs w:val="24"/>
        </w:rPr>
        <w:t xml:space="preserve"> </w:t>
      </w:r>
      <w:proofErr w:type="spellStart"/>
      <w:r w:rsidRPr="00CA0E8A">
        <w:rPr>
          <w:rFonts w:cs="Times New Roman"/>
          <w:szCs w:val="24"/>
        </w:rPr>
        <w:t>kapasitansın</w:t>
      </w:r>
      <w:proofErr w:type="spellEnd"/>
      <w:r w:rsidRPr="00CA0E8A">
        <w:rPr>
          <w:rFonts w:cs="Times New Roman"/>
          <w:szCs w:val="24"/>
        </w:rPr>
        <w:t xml:space="preserve"> </w:t>
      </w:r>
      <w:proofErr w:type="spellStart"/>
      <w:r w:rsidRPr="00CA0E8A">
        <w:rPr>
          <w:rFonts w:cs="Times New Roman"/>
          <w:szCs w:val="24"/>
        </w:rPr>
        <w:t>FTc’de</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düşüşe</w:t>
      </w:r>
      <w:proofErr w:type="spellEnd"/>
      <w:r w:rsidRPr="00CA0E8A">
        <w:rPr>
          <w:rFonts w:cs="Times New Roman"/>
          <w:szCs w:val="24"/>
        </w:rPr>
        <w:t xml:space="preserve"> </w:t>
      </w:r>
      <w:proofErr w:type="spellStart"/>
      <w:r w:rsidRPr="00CA0E8A">
        <w:rPr>
          <w:rFonts w:cs="Times New Roman"/>
          <w:szCs w:val="24"/>
        </w:rPr>
        <w:t>yol</w:t>
      </w:r>
      <w:proofErr w:type="spellEnd"/>
      <w:r w:rsidRPr="00CA0E8A">
        <w:rPr>
          <w:rFonts w:cs="Times New Roman"/>
          <w:szCs w:val="24"/>
        </w:rPr>
        <w:t xml:space="preserve"> </w:t>
      </w:r>
      <w:proofErr w:type="spellStart"/>
      <w:r w:rsidRPr="00CA0E8A">
        <w:rPr>
          <w:rFonts w:cs="Times New Roman"/>
          <w:szCs w:val="24"/>
        </w:rPr>
        <w:t>açtığı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azalmanın</w:t>
      </w:r>
      <w:proofErr w:type="spellEnd"/>
      <w:r w:rsidRPr="00CA0E8A">
        <w:rPr>
          <w:rFonts w:cs="Times New Roman"/>
          <w:szCs w:val="24"/>
        </w:rPr>
        <w:t xml:space="preserve"> </w:t>
      </w:r>
      <w:proofErr w:type="spellStart"/>
      <w:r w:rsidRPr="00CA0E8A">
        <w:rPr>
          <w:rFonts w:cs="Times New Roman"/>
          <w:szCs w:val="24"/>
        </w:rPr>
        <w:t>ise</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için</w:t>
      </w:r>
      <w:proofErr w:type="spellEnd"/>
      <w:r w:rsidRPr="00CA0E8A">
        <w:rPr>
          <w:rFonts w:cs="Times New Roman"/>
          <w:szCs w:val="24"/>
        </w:rPr>
        <w:t xml:space="preserve"> anlamlı </w:t>
      </w:r>
      <w:proofErr w:type="spellStart"/>
      <w:r w:rsidRPr="00CA0E8A">
        <w:rPr>
          <w:rFonts w:cs="Times New Roman"/>
          <w:szCs w:val="24"/>
        </w:rPr>
        <w:t>öngörü</w:t>
      </w:r>
      <w:proofErr w:type="spellEnd"/>
      <w:r w:rsidRPr="00CA0E8A">
        <w:rPr>
          <w:rFonts w:cs="Times New Roman"/>
          <w:szCs w:val="24"/>
        </w:rPr>
        <w:t xml:space="preserve"> </w:t>
      </w:r>
      <w:proofErr w:type="spellStart"/>
      <w:r w:rsidRPr="00CA0E8A">
        <w:rPr>
          <w:rFonts w:cs="Times New Roman"/>
          <w:szCs w:val="24"/>
        </w:rPr>
        <w:t>gücü</w:t>
      </w:r>
      <w:proofErr w:type="spellEnd"/>
      <w:r w:rsidRPr="00CA0E8A">
        <w:rPr>
          <w:rFonts w:cs="Times New Roman"/>
          <w:szCs w:val="24"/>
        </w:rPr>
        <w:t xml:space="preserve"> </w:t>
      </w:r>
      <w:proofErr w:type="spellStart"/>
      <w:r w:rsidRPr="00CA0E8A">
        <w:rPr>
          <w:rFonts w:cs="Times New Roman"/>
          <w:szCs w:val="24"/>
        </w:rPr>
        <w:t>oluşturduğu</w:t>
      </w:r>
      <w:proofErr w:type="spellEnd"/>
      <w:r w:rsidRPr="00CA0E8A">
        <w:rPr>
          <w:rFonts w:cs="Times New Roman"/>
          <w:szCs w:val="24"/>
        </w:rPr>
        <w:t xml:space="preserve"> </w:t>
      </w:r>
      <w:proofErr w:type="spellStart"/>
      <w:r w:rsidRPr="00CA0E8A">
        <w:rPr>
          <w:rFonts w:cs="Times New Roman"/>
          <w:szCs w:val="24"/>
        </w:rPr>
        <w:t>belirtilmiştir</w:t>
      </w:r>
      <w:proofErr w:type="spellEnd"/>
      <w:r w:rsidRPr="00CA0E8A">
        <w:rPr>
          <w:rFonts w:cs="Times New Roman"/>
          <w:szCs w:val="24"/>
        </w:rPr>
        <w:t xml:space="preserve"> (AUC 0.80–0.90). Buna </w:t>
      </w:r>
      <w:proofErr w:type="spellStart"/>
      <w:r w:rsidRPr="00CA0E8A">
        <w:rPr>
          <w:rFonts w:cs="Times New Roman"/>
          <w:szCs w:val="24"/>
        </w:rPr>
        <w:t>karşın</w:t>
      </w:r>
      <w:proofErr w:type="spellEnd"/>
      <w:r w:rsidRPr="00CA0E8A">
        <w:rPr>
          <w:rFonts w:cs="Times New Roman"/>
          <w:szCs w:val="24"/>
        </w:rPr>
        <w:t xml:space="preserve"> peak systolic velocity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ΔVpeak</w:t>
      </w:r>
      <w:proofErr w:type="spellEnd"/>
      <w:r w:rsidRPr="00CA0E8A">
        <w:rPr>
          <w:rFonts w:cs="Times New Roman"/>
          <w:szCs w:val="24"/>
        </w:rPr>
        <w:t xml:space="preserve"> </w:t>
      </w:r>
      <w:proofErr w:type="spellStart"/>
      <w:r w:rsidRPr="00CA0E8A">
        <w:rPr>
          <w:rFonts w:cs="Times New Roman"/>
          <w:szCs w:val="24"/>
        </w:rPr>
        <w:t>gibi</w:t>
      </w:r>
      <w:proofErr w:type="spellEnd"/>
      <w:r w:rsidRPr="00CA0E8A">
        <w:rPr>
          <w:rFonts w:cs="Times New Roman"/>
          <w:szCs w:val="24"/>
        </w:rPr>
        <w:t xml:space="preserve"> </w:t>
      </w:r>
      <w:proofErr w:type="spellStart"/>
      <w:r w:rsidRPr="00CA0E8A">
        <w:rPr>
          <w:rFonts w:cs="Times New Roman"/>
          <w:szCs w:val="24"/>
        </w:rPr>
        <w:t>diğer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Doppler </w:t>
      </w:r>
      <w:proofErr w:type="spellStart"/>
      <w:r w:rsidRPr="00CA0E8A">
        <w:rPr>
          <w:rFonts w:cs="Times New Roman"/>
          <w:szCs w:val="24"/>
        </w:rPr>
        <w:t>parametrelerinin</w:t>
      </w:r>
      <w:proofErr w:type="spellEnd"/>
      <w:r w:rsidRPr="00CA0E8A">
        <w:rPr>
          <w:rFonts w:cs="Times New Roman"/>
          <w:szCs w:val="24"/>
        </w:rPr>
        <w:t xml:space="preserve"> </w:t>
      </w:r>
      <w:proofErr w:type="spellStart"/>
      <w:r w:rsidRPr="00CA0E8A">
        <w:rPr>
          <w:rFonts w:cs="Times New Roman"/>
          <w:szCs w:val="24"/>
        </w:rPr>
        <w:t>hipotansiyonu</w:t>
      </w:r>
      <w:proofErr w:type="spellEnd"/>
      <w:r w:rsidRPr="00CA0E8A">
        <w:rPr>
          <w:rFonts w:cs="Times New Roman"/>
          <w:szCs w:val="24"/>
        </w:rPr>
        <w:t xml:space="preserve"> </w:t>
      </w:r>
      <w:proofErr w:type="spellStart"/>
      <w:r w:rsidRPr="00CA0E8A">
        <w:rPr>
          <w:rFonts w:cs="Times New Roman"/>
          <w:szCs w:val="24"/>
        </w:rPr>
        <w:t>öngörmede</w:t>
      </w:r>
      <w:proofErr w:type="spellEnd"/>
      <w:r w:rsidRPr="00CA0E8A">
        <w:rPr>
          <w:rFonts w:cs="Times New Roman"/>
          <w:szCs w:val="24"/>
        </w:rPr>
        <w:t xml:space="preserve"> anlamlı </w:t>
      </w:r>
      <w:proofErr w:type="spellStart"/>
      <w:r w:rsidRPr="00CA0E8A">
        <w:rPr>
          <w:rFonts w:cs="Times New Roman"/>
          <w:szCs w:val="24"/>
        </w:rPr>
        <w:t>katkı</w:t>
      </w:r>
      <w:proofErr w:type="spellEnd"/>
      <w:r w:rsidRPr="00CA0E8A">
        <w:rPr>
          <w:rFonts w:cs="Times New Roman"/>
          <w:szCs w:val="24"/>
        </w:rPr>
        <w:t xml:space="preserve"> </w:t>
      </w:r>
      <w:proofErr w:type="spellStart"/>
      <w:r w:rsidRPr="00CA0E8A">
        <w:rPr>
          <w:rFonts w:cs="Times New Roman"/>
          <w:szCs w:val="24"/>
        </w:rPr>
        <w:t>sağlamadığı</w:t>
      </w:r>
      <w:proofErr w:type="spellEnd"/>
      <w:r w:rsidRPr="00CA0E8A">
        <w:rPr>
          <w:rFonts w:cs="Times New Roman"/>
          <w:szCs w:val="24"/>
        </w:rPr>
        <w:t xml:space="preserve"> </w:t>
      </w:r>
      <w:proofErr w:type="spellStart"/>
      <w:r w:rsidRPr="00CA0E8A">
        <w:rPr>
          <w:rFonts w:cs="Times New Roman"/>
          <w:szCs w:val="24"/>
        </w:rPr>
        <w:t>saptanmıştır</w:t>
      </w:r>
      <w:proofErr w:type="spellEnd"/>
      <w:r w:rsidRPr="00CA0E8A">
        <w:rPr>
          <w:rFonts w:cs="Times New Roman"/>
          <w:szCs w:val="24"/>
        </w:rPr>
        <w:t xml:space="preserve">. Bu </w:t>
      </w:r>
      <w:proofErr w:type="spellStart"/>
      <w:r w:rsidRPr="00CA0E8A">
        <w:rPr>
          <w:rFonts w:cs="Times New Roman"/>
          <w:szCs w:val="24"/>
        </w:rPr>
        <w:t>bulgular</w:t>
      </w:r>
      <w:proofErr w:type="spellEnd"/>
      <w:r w:rsidRPr="00CA0E8A">
        <w:rPr>
          <w:rFonts w:cs="Times New Roman"/>
          <w:szCs w:val="24"/>
        </w:rPr>
        <w:t xml:space="preserve">, </w:t>
      </w:r>
      <w:proofErr w:type="spellStart"/>
      <w:r w:rsidRPr="00CA0E8A">
        <w:rPr>
          <w:rFonts w:cs="Times New Roman"/>
          <w:szCs w:val="24"/>
        </w:rPr>
        <w:t>obstetrik</w:t>
      </w:r>
      <w:proofErr w:type="spellEnd"/>
      <w:r w:rsidRPr="00CA0E8A">
        <w:rPr>
          <w:rFonts w:cs="Times New Roman"/>
          <w:szCs w:val="24"/>
        </w:rPr>
        <w:t xml:space="preserve"> </w:t>
      </w:r>
      <w:proofErr w:type="spellStart"/>
      <w:r w:rsidRPr="00CA0E8A">
        <w:rPr>
          <w:rFonts w:cs="Times New Roman"/>
          <w:szCs w:val="24"/>
        </w:rPr>
        <w:t>popülasyonda</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preload </w:t>
      </w:r>
      <w:proofErr w:type="spellStart"/>
      <w:r w:rsidRPr="00CA0E8A">
        <w:rPr>
          <w:rFonts w:cs="Times New Roman"/>
          <w:szCs w:val="24"/>
        </w:rPr>
        <w:t>duyarlı</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hemodinamik</w:t>
      </w:r>
      <w:proofErr w:type="spellEnd"/>
      <w:r w:rsidRPr="00CA0E8A">
        <w:rPr>
          <w:rFonts w:cs="Times New Roman"/>
          <w:szCs w:val="24"/>
        </w:rPr>
        <w:t xml:space="preserve"> </w:t>
      </w:r>
      <w:proofErr w:type="spellStart"/>
      <w:r w:rsidRPr="00CA0E8A">
        <w:rPr>
          <w:rFonts w:cs="Times New Roman"/>
          <w:szCs w:val="24"/>
        </w:rPr>
        <w:t>gösterge</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spinal </w:t>
      </w:r>
      <w:proofErr w:type="spellStart"/>
      <w:r w:rsidRPr="00CA0E8A">
        <w:rPr>
          <w:rFonts w:cs="Times New Roman"/>
          <w:szCs w:val="24"/>
        </w:rPr>
        <w:t>anesteziye</w:t>
      </w:r>
      <w:proofErr w:type="spellEnd"/>
      <w:r w:rsidRPr="00CA0E8A">
        <w:rPr>
          <w:rFonts w:cs="Times New Roman"/>
          <w:szCs w:val="24"/>
        </w:rPr>
        <w:t xml:space="preserve"> </w:t>
      </w:r>
      <w:proofErr w:type="spellStart"/>
      <w:r w:rsidRPr="00CA0E8A">
        <w:rPr>
          <w:rFonts w:cs="Times New Roman"/>
          <w:szCs w:val="24"/>
        </w:rPr>
        <w:t>bağlı</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riskinin</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tanımlanmasında</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değer</w:t>
      </w:r>
      <w:proofErr w:type="spellEnd"/>
      <w:r w:rsidRPr="00CA0E8A">
        <w:rPr>
          <w:rFonts w:cs="Times New Roman"/>
          <w:szCs w:val="24"/>
        </w:rPr>
        <w:t xml:space="preserve"> </w:t>
      </w:r>
      <w:proofErr w:type="spellStart"/>
      <w:r w:rsidRPr="00CA0E8A">
        <w:rPr>
          <w:rFonts w:cs="Times New Roman"/>
          <w:szCs w:val="24"/>
        </w:rPr>
        <w:t>taşıyabileceğini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w:t>
      </w:r>
    </w:p>
    <w:p w14:paraId="74BFCA75" w14:textId="635C9D1D" w:rsidR="00CA0E8A" w:rsidRDefault="00CA0E8A" w:rsidP="006C4DBF">
      <w:pPr>
        <w:spacing w:line="360" w:lineRule="auto"/>
        <w:jc w:val="both"/>
        <w:rPr>
          <w:rFonts w:cs="Times New Roman"/>
          <w:szCs w:val="24"/>
          <w:lang w:val="tr-TR"/>
        </w:rPr>
      </w:pPr>
      <w:r w:rsidRPr="00CA0E8A">
        <w:rPr>
          <w:rFonts w:cs="Times New Roman"/>
          <w:szCs w:val="24"/>
        </w:rPr>
        <w:t>Changes in the corrected carotid flow time can predict spinal anesthesia-induced hypotension in patients undergoing cesarean delivery: an observational study.”</w:t>
      </w:r>
      <w:r w:rsidRPr="00CA0E8A">
        <w:rPr>
          <w:rFonts w:cs="Times New Roman"/>
          <w:szCs w:val="24"/>
        </w:rPr>
        <w:br/>
        <w:t>Journal of Anesthesia, 2024</w:t>
      </w:r>
    </w:p>
    <w:p w14:paraId="3DBAFA61" w14:textId="77777777" w:rsidR="006C4DBF" w:rsidRDefault="006C4DBF" w:rsidP="006C4DBF">
      <w:pPr>
        <w:spacing w:line="360" w:lineRule="auto"/>
        <w:jc w:val="both"/>
        <w:rPr>
          <w:rFonts w:cs="Times New Roman"/>
          <w:szCs w:val="24"/>
          <w:lang w:val="tr-TR"/>
        </w:rPr>
      </w:pPr>
      <w:r w:rsidRPr="006C4DBF">
        <w:rPr>
          <w:rFonts w:cs="Times New Roman"/>
          <w:szCs w:val="24"/>
          <w:lang w:val="tr-TR"/>
        </w:rPr>
        <w:t xml:space="preserve">Spinal anesteziye bağlı hipotansiyonun temel mekanizmasının </w:t>
      </w:r>
      <w:proofErr w:type="spellStart"/>
      <w:r w:rsidRPr="006C4DBF">
        <w:rPr>
          <w:rFonts w:cs="Times New Roman"/>
          <w:szCs w:val="24"/>
          <w:lang w:val="tr-TR"/>
        </w:rPr>
        <w:t>preload</w:t>
      </w:r>
      <w:proofErr w:type="spellEnd"/>
      <w:r w:rsidRPr="006C4DBF">
        <w:rPr>
          <w:rFonts w:cs="Times New Roman"/>
          <w:szCs w:val="24"/>
          <w:lang w:val="tr-TR"/>
        </w:rPr>
        <w:t xml:space="preserve"> azalmasından çok ani sempatik blok, arteriyel vazodilatasyon ve venöz kapasitans artışı ile ilişkili olması, karotis akım temelli değerlendirmelerin bu hızlı ve periferik odaklı hemodinamik değişimi yakalayamamasına neden olmaktadır. Ayrıca karotis arterin serebral perfüzyonu korumaya yönelik güçlü oto-</w:t>
      </w:r>
      <w:proofErr w:type="spellStart"/>
      <w:r w:rsidRPr="006C4DBF">
        <w:rPr>
          <w:rFonts w:cs="Times New Roman"/>
          <w:szCs w:val="24"/>
          <w:lang w:val="tr-TR"/>
        </w:rPr>
        <w:t>regülatuvar</w:t>
      </w:r>
      <w:proofErr w:type="spellEnd"/>
      <w:r w:rsidRPr="006C4DBF">
        <w:rPr>
          <w:rFonts w:cs="Times New Roman"/>
          <w:szCs w:val="24"/>
          <w:lang w:val="tr-TR"/>
        </w:rPr>
        <w:t xml:space="preserve"> kapasitesi, sistemik vasküler dirençteki ani düşüşün akım hacmine doğrudan yansıtılmasını sınırlayarak bu parametrelerin prediktif gücünü daha da zayıflatmaktadır. </w:t>
      </w:r>
    </w:p>
    <w:p w14:paraId="7A367C57" w14:textId="2CD33592" w:rsidR="006C4DBF" w:rsidRPr="006C4DBF" w:rsidRDefault="006C4DBF" w:rsidP="006C4DBF">
      <w:pPr>
        <w:spacing w:line="360" w:lineRule="auto"/>
        <w:jc w:val="both"/>
        <w:rPr>
          <w:rFonts w:cs="Times New Roman"/>
          <w:szCs w:val="24"/>
          <w:lang w:val="tr-TR"/>
        </w:rPr>
      </w:pPr>
      <w:r w:rsidRPr="006C4DBF">
        <w:rPr>
          <w:rFonts w:cs="Times New Roman"/>
          <w:szCs w:val="24"/>
          <w:lang w:val="tr-TR"/>
        </w:rPr>
        <w:t xml:space="preserve">Çalışmanın sonuçları, karotis akım volümüne dayalı ölçümlerin post-spinal hipotansiyon riskini klinik olarak güvenilir biçimde öngöremediğini ve bizim çalışmamızda akım volümünün anlamlı prediktif değer göstermemesiyle de paralellik oluşturduğunu ortaya </w:t>
      </w:r>
      <w:r w:rsidRPr="006C4DBF">
        <w:rPr>
          <w:rFonts w:cs="Times New Roman"/>
          <w:szCs w:val="24"/>
          <w:lang w:val="tr-TR"/>
        </w:rPr>
        <w:lastRenderedPageBreak/>
        <w:t>koymaktadır (68). Bu durum, hemodinamik belirteçlerin klinik bağlama göre değişen performans gösterebileceğini ve özellikle ileri yaş grubunda spinal anesteziye bağlı hipotansiyonu öngörmede yalnızca karotis akım ölçümlerine güvenmenin yetersiz kalabileceğini düşündürmektedir.</w:t>
      </w:r>
    </w:p>
    <w:p w14:paraId="3211508E" w14:textId="08FEC59E" w:rsidR="005130E2" w:rsidRPr="00826778" w:rsidRDefault="005130E2" w:rsidP="005130E2">
      <w:pPr>
        <w:spacing w:line="360" w:lineRule="auto"/>
        <w:jc w:val="both"/>
        <w:rPr>
          <w:rFonts w:cs="Times New Roman"/>
          <w:szCs w:val="24"/>
          <w:lang w:val="tr-TR"/>
        </w:rPr>
      </w:pPr>
      <w:r w:rsidRPr="00826778">
        <w:rPr>
          <w:rFonts w:cs="Times New Roman"/>
          <w:szCs w:val="24"/>
          <w:lang w:val="tr-TR"/>
        </w:rPr>
        <w:t>.</w:t>
      </w:r>
      <w:r>
        <w:rPr>
          <w:rFonts w:cs="Times New Roman"/>
          <w:szCs w:val="24"/>
          <w:lang w:val="tr-TR"/>
        </w:rPr>
        <w:t xml:space="preserve"> </w:t>
      </w:r>
      <w:r w:rsidRPr="00A05AE1">
        <w:rPr>
          <w:rFonts w:cs="Times New Roman"/>
          <w:color w:val="EE0000"/>
          <w:szCs w:val="24"/>
          <w:lang w:val="tr-TR"/>
        </w:rPr>
        <w:t xml:space="preserve">SPİNALDE NEDEN  </w:t>
      </w:r>
    </w:p>
    <w:p w14:paraId="5D4C2BBB" w14:textId="77777777" w:rsidR="005130E2" w:rsidRPr="00826778" w:rsidRDefault="005130E2" w:rsidP="005130E2">
      <w:pPr>
        <w:spacing w:line="360" w:lineRule="auto"/>
        <w:jc w:val="both"/>
        <w:rPr>
          <w:rFonts w:cs="Times New Roman"/>
          <w:szCs w:val="24"/>
          <w:lang w:val="tr-TR"/>
        </w:rPr>
      </w:pPr>
      <w:r w:rsidRPr="00826778">
        <w:rPr>
          <w:rFonts w:cs="Times New Roman"/>
          <w:szCs w:val="24"/>
          <w:lang w:val="tr-TR"/>
        </w:rPr>
        <w:t xml:space="preserve">Ayrıca, karotis Doppler parametrelerinin sadece PIH gelişimini değil, aynı zamanda tekrarlayan hipotansif atakların sayısını ve tedavi için gereken ortalama efedrin </w:t>
      </w:r>
      <w:r>
        <w:rPr>
          <w:rFonts w:cs="Times New Roman"/>
          <w:szCs w:val="24"/>
          <w:lang w:val="tr-TR"/>
        </w:rPr>
        <w:t>miktarını</w:t>
      </w:r>
      <w:r w:rsidRPr="00826778">
        <w:rPr>
          <w:rFonts w:cs="Times New Roman"/>
          <w:szCs w:val="24"/>
          <w:lang w:val="tr-TR"/>
        </w:rPr>
        <w:t xml:space="preserve"> (ortalama 10,52±6,62 mg) öngörememesi, </w:t>
      </w:r>
      <w:proofErr w:type="spellStart"/>
      <w:r w:rsidRPr="00826778">
        <w:rPr>
          <w:rFonts w:cs="Times New Roman"/>
          <w:szCs w:val="24"/>
          <w:lang w:val="tr-TR"/>
        </w:rPr>
        <w:t>non</w:t>
      </w:r>
      <w:proofErr w:type="spellEnd"/>
      <w:r w:rsidRPr="00826778">
        <w:rPr>
          <w:rFonts w:cs="Times New Roman"/>
          <w:szCs w:val="24"/>
          <w:lang w:val="tr-TR"/>
        </w:rPr>
        <w:t>-invaziv parametrelerin hemodinamik rezervi yansıtmada ciddi sınırlamalara sahip olduğunu göstermektedir.</w:t>
      </w:r>
    </w:p>
    <w:p w14:paraId="2E783B9D" w14:textId="41976818" w:rsidR="005130E2" w:rsidRPr="005130E2" w:rsidRDefault="005130E2" w:rsidP="005130E2">
      <w:pPr>
        <w:spacing w:line="360" w:lineRule="auto"/>
        <w:jc w:val="both"/>
        <w:rPr>
          <w:rFonts w:cs="Times New Roman"/>
          <w:szCs w:val="24"/>
          <w:lang w:val="tr-TR"/>
        </w:rPr>
      </w:pPr>
      <w:r w:rsidRPr="005130E2">
        <w:rPr>
          <w:rFonts w:cs="Times New Roman"/>
          <w:szCs w:val="24"/>
          <w:lang w:val="tr-TR"/>
        </w:rPr>
        <w:t xml:space="preserve">Dolayısıyla çalışmamızda </w:t>
      </w:r>
      <w:proofErr w:type="spellStart"/>
      <w:r w:rsidRPr="005130E2">
        <w:rPr>
          <w:rFonts w:cs="Times New Roman"/>
          <w:szCs w:val="24"/>
          <w:lang w:val="tr-TR"/>
        </w:rPr>
        <w:t>preload</w:t>
      </w:r>
      <w:proofErr w:type="spellEnd"/>
      <w:r w:rsidRPr="005130E2">
        <w:rPr>
          <w:rFonts w:cs="Times New Roman"/>
          <w:szCs w:val="24"/>
          <w:lang w:val="tr-TR"/>
        </w:rPr>
        <w:t xml:space="preserve"> ile ilişkili Doppler göstergelerinin PIH açısından anlamlı prediktif değer göstermemesi, jinekolojik onkoloji popülasyonunun yaş, komorbidite profili ve damar sertliği açısından heterojen yapısını yansıtan fizyolojik olarak tutarlı bir bulgu niteliğindedir </w:t>
      </w:r>
      <w:r w:rsidRPr="005130E2">
        <w:rPr>
          <w:rFonts w:cs="Times New Roman"/>
          <w:color w:val="EE0000"/>
          <w:szCs w:val="24"/>
          <w:lang w:val="tr-TR"/>
        </w:rPr>
        <w:t>REFF</w:t>
      </w:r>
      <w:r w:rsidR="006C4DBF">
        <w:rPr>
          <w:rFonts w:cs="Times New Roman"/>
          <w:color w:val="EE0000"/>
          <w:szCs w:val="24"/>
          <w:lang w:val="tr-TR"/>
        </w:rPr>
        <w:t xml:space="preserve"> </w:t>
      </w:r>
      <w:proofErr w:type="spellStart"/>
      <w:r w:rsidR="006C4DBF" w:rsidRPr="00851771">
        <w:rPr>
          <w:rFonts w:cs="Times New Roman"/>
          <w:b/>
          <w:bCs/>
          <w:szCs w:val="24"/>
        </w:rPr>
        <w:t>Ikonomidis</w:t>
      </w:r>
      <w:proofErr w:type="spellEnd"/>
      <w:r w:rsidR="006C4DBF" w:rsidRPr="00851771">
        <w:rPr>
          <w:rFonts w:cs="Times New Roman"/>
          <w:b/>
          <w:bCs/>
          <w:szCs w:val="24"/>
        </w:rPr>
        <w:t xml:space="preserve"> I, </w:t>
      </w:r>
      <w:proofErr w:type="spellStart"/>
      <w:r w:rsidR="006C4DBF" w:rsidRPr="00851771">
        <w:rPr>
          <w:rFonts w:cs="Times New Roman"/>
          <w:b/>
          <w:bCs/>
          <w:szCs w:val="24"/>
        </w:rPr>
        <w:t>Aboyans</w:t>
      </w:r>
      <w:proofErr w:type="spellEnd"/>
      <w:r w:rsidR="006C4DBF" w:rsidRPr="00851771">
        <w:rPr>
          <w:rFonts w:cs="Times New Roman"/>
          <w:b/>
          <w:bCs/>
          <w:szCs w:val="24"/>
        </w:rPr>
        <w:t xml:space="preserve"> V, Blacher J, et al.</w:t>
      </w:r>
      <w:r w:rsidR="006C4DBF" w:rsidRPr="00851771">
        <w:rPr>
          <w:rFonts w:cs="Times New Roman"/>
          <w:szCs w:val="24"/>
        </w:rPr>
        <w:t xml:space="preserve"> The role of ventricular–arterial coupling in cardiovascular disease. </w:t>
      </w:r>
      <w:proofErr w:type="spellStart"/>
      <w:r w:rsidR="006C4DBF" w:rsidRPr="00851771">
        <w:rPr>
          <w:rFonts w:cs="Times New Roman"/>
          <w:i/>
          <w:iCs/>
          <w:szCs w:val="24"/>
        </w:rPr>
        <w:t>Eur</w:t>
      </w:r>
      <w:proofErr w:type="spellEnd"/>
      <w:r w:rsidR="006C4DBF" w:rsidRPr="00851771">
        <w:rPr>
          <w:rFonts w:cs="Times New Roman"/>
          <w:i/>
          <w:iCs/>
          <w:szCs w:val="24"/>
        </w:rPr>
        <w:t xml:space="preserve"> J Heart Fail.</w:t>
      </w:r>
      <w:r w:rsidR="006C4DBF" w:rsidRPr="00851771">
        <w:rPr>
          <w:rFonts w:cs="Times New Roman"/>
          <w:szCs w:val="24"/>
        </w:rPr>
        <w:t xml:space="preserve"> 2019;21(3):367–374.</w:t>
      </w:r>
    </w:p>
    <w:p w14:paraId="5D76EA1B" w14:textId="77777777" w:rsidR="005617C2" w:rsidRDefault="005617C2" w:rsidP="00B07C5B">
      <w:pPr>
        <w:spacing w:line="360" w:lineRule="auto"/>
        <w:jc w:val="both"/>
        <w:rPr>
          <w:rFonts w:cs="Times New Roman"/>
          <w:szCs w:val="24"/>
        </w:rPr>
      </w:pPr>
      <w:proofErr w:type="spellStart"/>
      <w:r w:rsidRPr="005617C2">
        <w:rPr>
          <w:rFonts w:cs="Times New Roman"/>
          <w:szCs w:val="24"/>
        </w:rPr>
        <w:t>Çalışmamızda</w:t>
      </w:r>
      <w:proofErr w:type="spellEnd"/>
      <w:r w:rsidRPr="005617C2">
        <w:rPr>
          <w:rFonts w:cs="Times New Roman"/>
          <w:szCs w:val="24"/>
        </w:rPr>
        <w:t xml:space="preserve"> ASA III </w:t>
      </w:r>
      <w:proofErr w:type="spellStart"/>
      <w:r w:rsidRPr="005617C2">
        <w:rPr>
          <w:rFonts w:cs="Times New Roman"/>
          <w:szCs w:val="24"/>
        </w:rPr>
        <w:t>sınıfı</w:t>
      </w:r>
      <w:proofErr w:type="spellEnd"/>
      <w:r w:rsidRPr="005617C2">
        <w:rPr>
          <w:rFonts w:cs="Times New Roman"/>
          <w:szCs w:val="24"/>
        </w:rPr>
        <w:t xml:space="preserve"> </w:t>
      </w:r>
      <w:proofErr w:type="spellStart"/>
      <w:r w:rsidRPr="005617C2">
        <w:rPr>
          <w:rFonts w:cs="Times New Roman"/>
          <w:szCs w:val="24"/>
        </w:rPr>
        <w:t>hastalarda</w:t>
      </w:r>
      <w:proofErr w:type="spellEnd"/>
      <w:r w:rsidRPr="005617C2">
        <w:rPr>
          <w:rFonts w:cs="Times New Roman"/>
          <w:szCs w:val="24"/>
        </w:rPr>
        <w:t xml:space="preserve"> PIH </w:t>
      </w:r>
      <w:proofErr w:type="spellStart"/>
      <w:r w:rsidRPr="005617C2">
        <w:rPr>
          <w:rFonts w:cs="Times New Roman"/>
          <w:szCs w:val="24"/>
        </w:rPr>
        <w:t>insidansının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bu</w:t>
      </w:r>
      <w:proofErr w:type="spellEnd"/>
      <w:r w:rsidRPr="005617C2">
        <w:rPr>
          <w:rFonts w:cs="Times New Roman"/>
          <w:szCs w:val="24"/>
        </w:rPr>
        <w:t xml:space="preserve"> </w:t>
      </w:r>
      <w:proofErr w:type="spellStart"/>
      <w:r w:rsidRPr="005617C2">
        <w:rPr>
          <w:rFonts w:cs="Times New Roman"/>
          <w:szCs w:val="24"/>
        </w:rPr>
        <w:t>grubun</w:t>
      </w:r>
      <w:proofErr w:type="spellEnd"/>
      <w:r w:rsidRPr="005617C2">
        <w:rPr>
          <w:rFonts w:cs="Times New Roman"/>
          <w:szCs w:val="24"/>
        </w:rPr>
        <w:t xml:space="preserve"> </w:t>
      </w:r>
      <w:proofErr w:type="spellStart"/>
      <w:r w:rsidRPr="005617C2">
        <w:rPr>
          <w:rFonts w:cs="Times New Roman"/>
          <w:szCs w:val="24"/>
        </w:rPr>
        <w:t>klinik</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ilişkili</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Her ne </w:t>
      </w:r>
      <w:proofErr w:type="spellStart"/>
      <w:r w:rsidRPr="005617C2">
        <w:rPr>
          <w:rFonts w:cs="Times New Roman"/>
          <w:szCs w:val="24"/>
        </w:rPr>
        <w:t>kadar</w:t>
      </w:r>
      <w:proofErr w:type="spellEnd"/>
      <w:r w:rsidRPr="005617C2">
        <w:rPr>
          <w:rFonts w:cs="Times New Roman"/>
          <w:szCs w:val="24"/>
        </w:rPr>
        <w:t xml:space="preserve"> ASA II </w:t>
      </w:r>
      <w:proofErr w:type="spellStart"/>
      <w:r w:rsidRPr="005617C2">
        <w:rPr>
          <w:rFonts w:cs="Times New Roman"/>
          <w:szCs w:val="24"/>
        </w:rPr>
        <w:t>grubunda</w:t>
      </w:r>
      <w:proofErr w:type="spellEnd"/>
      <w:r w:rsidRPr="005617C2">
        <w:rPr>
          <w:rFonts w:cs="Times New Roman"/>
          <w:szCs w:val="24"/>
        </w:rPr>
        <w:t xml:space="preserve"> da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hipertansif</w:t>
      </w:r>
      <w:proofErr w:type="spellEnd"/>
      <w:r w:rsidRPr="005617C2">
        <w:rPr>
          <w:rFonts w:cs="Times New Roman"/>
          <w:szCs w:val="24"/>
        </w:rPr>
        <w:t xml:space="preserve">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bulunmakla</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ASA III </w:t>
      </w:r>
      <w:proofErr w:type="spellStart"/>
      <w:r w:rsidRPr="005617C2">
        <w:rPr>
          <w:rFonts w:cs="Times New Roman"/>
          <w:szCs w:val="24"/>
        </w:rPr>
        <w:t>hastalarda</w:t>
      </w:r>
      <w:proofErr w:type="spellEnd"/>
      <w:r w:rsidRPr="005617C2">
        <w:rPr>
          <w:rFonts w:cs="Times New Roman"/>
          <w:szCs w:val="24"/>
        </w:rPr>
        <w:t xml:space="preserve"> </w:t>
      </w:r>
      <w:proofErr w:type="spellStart"/>
      <w:r w:rsidRPr="005617C2">
        <w:rPr>
          <w:rFonts w:cs="Times New Roman"/>
          <w:szCs w:val="24"/>
        </w:rPr>
        <w:t>eşlik</w:t>
      </w:r>
      <w:proofErr w:type="spellEnd"/>
      <w:r w:rsidRPr="005617C2">
        <w:rPr>
          <w:rFonts w:cs="Times New Roman"/>
          <w:szCs w:val="24"/>
        </w:rPr>
        <w:t xml:space="preserve"> </w:t>
      </w:r>
      <w:proofErr w:type="spellStart"/>
      <w:r w:rsidRPr="005617C2">
        <w:rPr>
          <w:rFonts w:cs="Times New Roman"/>
          <w:szCs w:val="24"/>
        </w:rPr>
        <w:t>eden</w:t>
      </w:r>
      <w:proofErr w:type="spellEnd"/>
      <w:r w:rsidRPr="005617C2">
        <w:rPr>
          <w:rFonts w:cs="Times New Roman"/>
          <w:szCs w:val="24"/>
        </w:rPr>
        <w:t xml:space="preserve"> </w:t>
      </w:r>
      <w:proofErr w:type="spellStart"/>
      <w:r w:rsidRPr="005617C2">
        <w:rPr>
          <w:rFonts w:cs="Times New Roman"/>
          <w:szCs w:val="24"/>
        </w:rPr>
        <w:t>komorbiditelerin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belirgin</w:t>
      </w:r>
      <w:proofErr w:type="spellEnd"/>
      <w:r w:rsidRPr="005617C2">
        <w:rPr>
          <w:rFonts w:cs="Times New Roman"/>
          <w:szCs w:val="24"/>
        </w:rPr>
        <w:t xml:space="preserve"> </w:t>
      </w:r>
      <w:proofErr w:type="spellStart"/>
      <w:r w:rsidRPr="005617C2">
        <w:rPr>
          <w:rFonts w:cs="Times New Roman"/>
          <w:szCs w:val="24"/>
        </w:rPr>
        <w:t>olması</w:t>
      </w:r>
      <w:proofErr w:type="spellEnd"/>
      <w:r w:rsidRPr="005617C2">
        <w:rPr>
          <w:rFonts w:cs="Times New Roman"/>
          <w:szCs w:val="24"/>
        </w:rPr>
        <w:t xml:space="preserve">, </w:t>
      </w:r>
      <w:proofErr w:type="spellStart"/>
      <w:r w:rsidRPr="005617C2">
        <w:rPr>
          <w:rFonts w:cs="Times New Roman"/>
          <w:szCs w:val="24"/>
        </w:rPr>
        <w:t>metabolik</w:t>
      </w:r>
      <w:proofErr w:type="spellEnd"/>
      <w:r w:rsidRPr="005617C2">
        <w:rPr>
          <w:rFonts w:cs="Times New Roman"/>
          <w:szCs w:val="24"/>
        </w:rPr>
        <w:t xml:space="preserve"> </w:t>
      </w:r>
      <w:proofErr w:type="spellStart"/>
      <w:r w:rsidRPr="005617C2">
        <w:rPr>
          <w:rFonts w:cs="Times New Roman"/>
          <w:szCs w:val="24"/>
        </w:rPr>
        <w:t>disregülasyon</w:t>
      </w:r>
      <w:proofErr w:type="spellEnd"/>
      <w:r w:rsidRPr="005617C2">
        <w:rPr>
          <w:rFonts w:cs="Times New Roman"/>
          <w:szCs w:val="24"/>
        </w:rPr>
        <w:t xml:space="preserve">,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inflamasyon</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yeniden</w:t>
      </w:r>
      <w:proofErr w:type="spellEnd"/>
      <w:r w:rsidRPr="005617C2">
        <w:rPr>
          <w:rFonts w:cs="Times New Roman"/>
          <w:szCs w:val="24"/>
        </w:rPr>
        <w:t xml:space="preserve"> </w:t>
      </w:r>
      <w:proofErr w:type="spellStart"/>
      <w:r w:rsidRPr="005617C2">
        <w:rPr>
          <w:rFonts w:cs="Times New Roman"/>
          <w:szCs w:val="24"/>
        </w:rPr>
        <w:t>yapılanma</w:t>
      </w:r>
      <w:proofErr w:type="spellEnd"/>
      <w:r w:rsidRPr="005617C2">
        <w:rPr>
          <w:rFonts w:cs="Times New Roman"/>
          <w:szCs w:val="24"/>
        </w:rPr>
        <w:t xml:space="preserve"> </w:t>
      </w:r>
      <w:proofErr w:type="spellStart"/>
      <w:r w:rsidRPr="005617C2">
        <w:rPr>
          <w:rFonts w:cs="Times New Roman"/>
          <w:szCs w:val="24"/>
        </w:rPr>
        <w:t>süreçlerinin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sık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nedeniyle</w:t>
      </w:r>
      <w:proofErr w:type="spellEnd"/>
      <w:r w:rsidRPr="005617C2">
        <w:rPr>
          <w:rFonts w:cs="Times New Roman"/>
          <w:szCs w:val="24"/>
        </w:rPr>
        <w:t xml:space="preserve"> damar </w:t>
      </w:r>
      <w:proofErr w:type="spellStart"/>
      <w:r w:rsidRPr="005617C2">
        <w:rPr>
          <w:rFonts w:cs="Times New Roman"/>
          <w:szCs w:val="24"/>
        </w:rPr>
        <w:t>duvarı</w:t>
      </w:r>
      <w:proofErr w:type="spellEnd"/>
      <w:r w:rsidRPr="005617C2">
        <w:rPr>
          <w:rFonts w:cs="Times New Roman"/>
          <w:szCs w:val="24"/>
        </w:rPr>
        <w:t xml:space="preserve"> </w:t>
      </w:r>
      <w:proofErr w:type="spellStart"/>
      <w:r w:rsidRPr="005617C2">
        <w:rPr>
          <w:rFonts w:cs="Times New Roman"/>
          <w:szCs w:val="24"/>
        </w:rPr>
        <w:t>elastansının</w:t>
      </w:r>
      <w:proofErr w:type="spellEnd"/>
      <w:r w:rsidRPr="005617C2">
        <w:rPr>
          <w:rFonts w:cs="Times New Roman"/>
          <w:szCs w:val="24"/>
        </w:rPr>
        <w:t xml:space="preserve"> </w:t>
      </w: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olabileceği</w:t>
      </w:r>
      <w:proofErr w:type="spellEnd"/>
      <w:r w:rsidRPr="005617C2">
        <w:rPr>
          <w:rFonts w:cs="Times New Roman"/>
          <w:szCs w:val="24"/>
        </w:rPr>
        <w:t xml:space="preserve"> </w:t>
      </w:r>
      <w:proofErr w:type="spellStart"/>
      <w:r w:rsidRPr="005617C2">
        <w:rPr>
          <w:rFonts w:cs="Times New Roman"/>
          <w:szCs w:val="24"/>
        </w:rPr>
        <w:t>düşünülmektedir</w:t>
      </w:r>
      <w:proofErr w:type="spellEnd"/>
      <w:r w:rsidRPr="005617C2">
        <w:rPr>
          <w:rFonts w:cs="Times New Roman"/>
          <w:szCs w:val="24"/>
        </w:rPr>
        <w:t xml:space="preserve">. </w:t>
      </w:r>
    </w:p>
    <w:p w14:paraId="63F16F6D" w14:textId="77777777" w:rsidR="005617C2" w:rsidRDefault="005617C2" w:rsidP="00B07C5B">
      <w:pPr>
        <w:spacing w:line="360" w:lineRule="auto"/>
        <w:jc w:val="both"/>
        <w:rPr>
          <w:rFonts w:cs="Times New Roman"/>
          <w:szCs w:val="24"/>
        </w:rPr>
      </w:pP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arteriyel</w:t>
      </w:r>
      <w:proofErr w:type="spellEnd"/>
      <w:r w:rsidRPr="005617C2">
        <w:rPr>
          <w:rFonts w:cs="Times New Roman"/>
          <w:szCs w:val="24"/>
        </w:rPr>
        <w:t xml:space="preserve"> </w:t>
      </w:r>
      <w:proofErr w:type="spellStart"/>
      <w:r w:rsidRPr="005617C2">
        <w:rPr>
          <w:rFonts w:cs="Times New Roman"/>
          <w:szCs w:val="24"/>
        </w:rPr>
        <w:t>sertlik</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ortaya</w:t>
      </w:r>
      <w:proofErr w:type="spellEnd"/>
      <w:r w:rsidRPr="005617C2">
        <w:rPr>
          <w:rFonts w:cs="Times New Roman"/>
          <w:szCs w:val="24"/>
        </w:rPr>
        <w:t xml:space="preserve"> </w:t>
      </w:r>
      <w:proofErr w:type="spellStart"/>
      <w:r w:rsidRPr="005617C2">
        <w:rPr>
          <w:rFonts w:cs="Times New Roman"/>
          <w:szCs w:val="24"/>
        </w:rPr>
        <w:t>çıkan</w:t>
      </w:r>
      <w:proofErr w:type="spellEnd"/>
      <w:r w:rsidRPr="005617C2">
        <w:rPr>
          <w:rFonts w:cs="Times New Roman"/>
          <w:szCs w:val="24"/>
        </w:rPr>
        <w:t xml:space="preserve"> ani </w:t>
      </w:r>
      <w:proofErr w:type="spellStart"/>
      <w:r w:rsidRPr="005617C2">
        <w:rPr>
          <w:rFonts w:cs="Times New Roman"/>
          <w:szCs w:val="24"/>
        </w:rPr>
        <w:t>vazodilatasyonun</w:t>
      </w:r>
      <w:proofErr w:type="spellEnd"/>
      <w:r w:rsidRPr="005617C2">
        <w:rPr>
          <w:rFonts w:cs="Times New Roman"/>
          <w:szCs w:val="24"/>
        </w:rPr>
        <w:t xml:space="preserve"> </w:t>
      </w:r>
      <w:proofErr w:type="spellStart"/>
      <w:r w:rsidRPr="005617C2">
        <w:rPr>
          <w:rFonts w:cs="Times New Roman"/>
          <w:szCs w:val="24"/>
        </w:rPr>
        <w:t>etkisini</w:t>
      </w:r>
      <w:proofErr w:type="spellEnd"/>
      <w:r w:rsidRPr="005617C2">
        <w:rPr>
          <w:rFonts w:cs="Times New Roman"/>
          <w:szCs w:val="24"/>
        </w:rPr>
        <w:t xml:space="preserve"> </w:t>
      </w:r>
      <w:proofErr w:type="spellStart"/>
      <w:r w:rsidRPr="005617C2">
        <w:rPr>
          <w:rFonts w:cs="Times New Roman"/>
          <w:szCs w:val="24"/>
        </w:rPr>
        <w:t>kısmen</w:t>
      </w:r>
      <w:proofErr w:type="spellEnd"/>
      <w:r w:rsidRPr="005617C2">
        <w:rPr>
          <w:rFonts w:cs="Times New Roman"/>
          <w:szCs w:val="24"/>
        </w:rPr>
        <w:t xml:space="preserve"> </w:t>
      </w:r>
      <w:proofErr w:type="spellStart"/>
      <w:r w:rsidRPr="005617C2">
        <w:rPr>
          <w:rFonts w:cs="Times New Roman"/>
          <w:szCs w:val="24"/>
        </w:rPr>
        <w:t>sınırlayarak</w:t>
      </w:r>
      <w:proofErr w:type="spellEnd"/>
      <w:r w:rsidRPr="005617C2">
        <w:rPr>
          <w:rFonts w:cs="Times New Roman"/>
          <w:szCs w:val="24"/>
        </w:rPr>
        <w:t xml:space="preserve"> </w:t>
      </w:r>
      <w:proofErr w:type="spellStart"/>
      <w:r w:rsidRPr="00851771">
        <w:rPr>
          <w:rFonts w:cs="Times New Roman"/>
          <w:szCs w:val="24"/>
        </w:rPr>
        <w:t>daha</w:t>
      </w:r>
      <w:proofErr w:type="spellEnd"/>
      <w:r w:rsidRPr="00851771">
        <w:rPr>
          <w:rFonts w:cs="Times New Roman"/>
          <w:szCs w:val="24"/>
        </w:rPr>
        <w:t xml:space="preserve"> </w:t>
      </w:r>
      <w:proofErr w:type="spellStart"/>
      <w:r w:rsidRPr="00851771">
        <w:rPr>
          <w:rFonts w:cs="Times New Roman"/>
          <w:szCs w:val="24"/>
        </w:rPr>
        <w:t>stabil</w:t>
      </w:r>
      <w:proofErr w:type="spellEnd"/>
      <w:r w:rsidRPr="00851771">
        <w:rPr>
          <w:rFonts w:cs="Times New Roman"/>
          <w:szCs w:val="24"/>
        </w:rPr>
        <w:t xml:space="preserve"> </w:t>
      </w:r>
      <w:proofErr w:type="spellStart"/>
      <w:r w:rsidRPr="00851771">
        <w:rPr>
          <w:rFonts w:cs="Times New Roman"/>
          <w:szCs w:val="24"/>
        </w:rPr>
        <w:t>bir</w:t>
      </w:r>
      <w:proofErr w:type="spellEnd"/>
      <w:r w:rsidRPr="00851771">
        <w:rPr>
          <w:rFonts w:cs="Times New Roman"/>
          <w:szCs w:val="24"/>
        </w:rPr>
        <w:t xml:space="preserve"> </w:t>
      </w:r>
      <w:proofErr w:type="spellStart"/>
      <w:r w:rsidRPr="00851771">
        <w:rPr>
          <w:rFonts w:cs="Times New Roman"/>
          <w:szCs w:val="24"/>
        </w:rPr>
        <w:t>arteriyel</w:t>
      </w:r>
      <w:proofErr w:type="spellEnd"/>
      <w:r w:rsidRPr="00851771">
        <w:rPr>
          <w:rFonts w:cs="Times New Roman"/>
          <w:szCs w:val="24"/>
        </w:rPr>
        <w:t xml:space="preserve"> </w:t>
      </w:r>
      <w:proofErr w:type="spellStart"/>
      <w:r w:rsidRPr="00851771">
        <w:rPr>
          <w:rFonts w:cs="Times New Roman"/>
          <w:szCs w:val="24"/>
        </w:rPr>
        <w:t>tonusun</w:t>
      </w:r>
      <w:proofErr w:type="spellEnd"/>
      <w:r w:rsidRPr="00851771">
        <w:rPr>
          <w:rFonts w:cs="Times New Roman"/>
          <w:szCs w:val="24"/>
        </w:rPr>
        <w:t xml:space="preserve"> </w:t>
      </w:r>
      <w:proofErr w:type="spellStart"/>
      <w:r w:rsidRPr="00851771">
        <w:rPr>
          <w:rFonts w:cs="Times New Roman"/>
          <w:szCs w:val="24"/>
        </w:rPr>
        <w:t>korunmasına</w:t>
      </w:r>
      <w:proofErr w:type="spellEnd"/>
      <w:r w:rsidRPr="00851771">
        <w:rPr>
          <w:rFonts w:cs="Times New Roman"/>
          <w:szCs w:val="24"/>
        </w:rPr>
        <w:t xml:space="preserve"> </w:t>
      </w:r>
      <w:proofErr w:type="spellStart"/>
      <w:r w:rsidRPr="00851771">
        <w:rPr>
          <w:rFonts w:cs="Times New Roman"/>
          <w:szCs w:val="24"/>
        </w:rPr>
        <w:t>katkı</w:t>
      </w:r>
      <w:proofErr w:type="spellEnd"/>
      <w:r w:rsidRPr="00851771">
        <w:rPr>
          <w:rFonts w:cs="Times New Roman"/>
          <w:szCs w:val="24"/>
        </w:rPr>
        <w:t xml:space="preserve"> </w:t>
      </w:r>
      <w:proofErr w:type="spellStart"/>
      <w:r w:rsidRPr="00851771">
        <w:rPr>
          <w:rFonts w:cs="Times New Roman"/>
          <w:szCs w:val="24"/>
        </w:rPr>
        <w:t>sağlayabilir</w:t>
      </w:r>
      <w:proofErr w:type="spellEnd"/>
      <w:r w:rsidRPr="00851771">
        <w:rPr>
          <w:rFonts w:cs="Times New Roman"/>
          <w:szCs w:val="24"/>
        </w:rPr>
        <w:t>.</w:t>
      </w:r>
      <w:r w:rsidRPr="005617C2">
        <w:rPr>
          <w:rFonts w:cs="Times New Roman"/>
          <w:szCs w:val="24"/>
        </w:rPr>
        <w:t xml:space="preserve"> </w:t>
      </w:r>
      <w:proofErr w:type="spellStart"/>
      <w:r w:rsidRPr="005617C2">
        <w:rPr>
          <w:rFonts w:cs="Times New Roman"/>
          <w:szCs w:val="24"/>
        </w:rPr>
        <w:t>Ayrıca</w:t>
      </w:r>
      <w:proofErr w:type="spellEnd"/>
      <w:r w:rsidRPr="005617C2">
        <w:rPr>
          <w:rFonts w:cs="Times New Roman"/>
          <w:szCs w:val="24"/>
        </w:rPr>
        <w:t xml:space="preserve"> ASA III </w:t>
      </w:r>
      <w:proofErr w:type="spellStart"/>
      <w:r w:rsidRPr="005617C2">
        <w:rPr>
          <w:rFonts w:cs="Times New Roman"/>
          <w:szCs w:val="24"/>
        </w:rPr>
        <w:t>hastaların</w:t>
      </w:r>
      <w:proofErr w:type="spellEnd"/>
      <w:r w:rsidRPr="005617C2">
        <w:rPr>
          <w:rFonts w:cs="Times New Roman"/>
          <w:szCs w:val="24"/>
        </w:rPr>
        <w:t xml:space="preserve"> perioperatif </w:t>
      </w:r>
      <w:proofErr w:type="spellStart"/>
      <w:r w:rsidRPr="005617C2">
        <w:rPr>
          <w:rFonts w:cs="Times New Roman"/>
          <w:szCs w:val="24"/>
        </w:rPr>
        <w:t>dönemde</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yakından</w:t>
      </w:r>
      <w:proofErr w:type="spellEnd"/>
      <w:r w:rsidRPr="005617C2">
        <w:rPr>
          <w:rFonts w:cs="Times New Roman"/>
          <w:szCs w:val="24"/>
        </w:rPr>
        <w:t xml:space="preserve"> </w:t>
      </w:r>
      <w:proofErr w:type="spellStart"/>
      <w:r w:rsidRPr="005617C2">
        <w:rPr>
          <w:rFonts w:cs="Times New Roman"/>
          <w:szCs w:val="24"/>
        </w:rPr>
        <w:t>değerlendirilmesi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preoperatif</w:t>
      </w:r>
      <w:proofErr w:type="spellEnd"/>
      <w:r w:rsidRPr="005617C2">
        <w:rPr>
          <w:rFonts w:cs="Times New Roman"/>
          <w:szCs w:val="24"/>
        </w:rPr>
        <w:t xml:space="preserve"> </w:t>
      </w:r>
      <w:proofErr w:type="spellStart"/>
      <w:r w:rsidRPr="005617C2">
        <w:rPr>
          <w:rFonts w:cs="Times New Roman"/>
          <w:szCs w:val="24"/>
        </w:rPr>
        <w:t>optimizasyonunun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titiz</w:t>
      </w:r>
      <w:proofErr w:type="spellEnd"/>
      <w:r w:rsidRPr="005617C2">
        <w:rPr>
          <w:rFonts w:cs="Times New Roman"/>
          <w:szCs w:val="24"/>
        </w:rPr>
        <w:t xml:space="preserve"> </w:t>
      </w:r>
      <w:proofErr w:type="spellStart"/>
      <w:r w:rsidRPr="005617C2">
        <w:rPr>
          <w:rFonts w:cs="Times New Roman"/>
          <w:szCs w:val="24"/>
        </w:rPr>
        <w:t>yapılması</w:t>
      </w:r>
      <w:proofErr w:type="spellEnd"/>
      <w:r w:rsidRPr="005617C2">
        <w:rPr>
          <w:rFonts w:cs="Times New Roman"/>
          <w:szCs w:val="24"/>
        </w:rPr>
        <w:t xml:space="preserve"> da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stabiliteyi</w:t>
      </w:r>
      <w:proofErr w:type="spellEnd"/>
      <w:r w:rsidRPr="005617C2">
        <w:rPr>
          <w:rFonts w:cs="Times New Roman"/>
          <w:szCs w:val="24"/>
        </w:rPr>
        <w:t xml:space="preserve"> </w:t>
      </w:r>
      <w:proofErr w:type="spellStart"/>
      <w:r w:rsidRPr="005617C2">
        <w:rPr>
          <w:rFonts w:cs="Times New Roman"/>
          <w:szCs w:val="24"/>
        </w:rPr>
        <w:t>destekleyen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etken</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w:t>
      </w:r>
    </w:p>
    <w:p w14:paraId="7EAF3F8C" w14:textId="404C94F2" w:rsidR="005617C2" w:rsidRDefault="005617C2" w:rsidP="00B07C5B">
      <w:pPr>
        <w:spacing w:line="360" w:lineRule="auto"/>
        <w:jc w:val="both"/>
        <w:rPr>
          <w:rFonts w:cs="Times New Roman"/>
          <w:szCs w:val="24"/>
        </w:rPr>
      </w:pPr>
      <w:r w:rsidRPr="005617C2">
        <w:rPr>
          <w:rFonts w:cs="Times New Roman"/>
          <w:szCs w:val="24"/>
        </w:rPr>
        <w:t xml:space="preserve">Buna </w:t>
      </w:r>
      <w:proofErr w:type="spellStart"/>
      <w:r w:rsidRPr="005617C2">
        <w:rPr>
          <w:rFonts w:cs="Times New Roman"/>
          <w:szCs w:val="24"/>
        </w:rPr>
        <w:t>karşılık</w:t>
      </w:r>
      <w:proofErr w:type="spellEnd"/>
      <w:r w:rsidRPr="005617C2">
        <w:rPr>
          <w:rFonts w:cs="Times New Roman"/>
          <w:szCs w:val="24"/>
        </w:rPr>
        <w:t xml:space="preserve"> ASA II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tedavi</w:t>
      </w:r>
      <w:proofErr w:type="spellEnd"/>
      <w:r w:rsidRPr="005617C2">
        <w:rPr>
          <w:rFonts w:cs="Times New Roman"/>
          <w:szCs w:val="24"/>
        </w:rPr>
        <w:t xml:space="preserve"> </w:t>
      </w:r>
      <w:proofErr w:type="spellStart"/>
      <w:r w:rsidRPr="005617C2">
        <w:rPr>
          <w:rFonts w:cs="Times New Roman"/>
          <w:szCs w:val="24"/>
        </w:rPr>
        <w:t>uyumu</w:t>
      </w:r>
      <w:proofErr w:type="spellEnd"/>
      <w:r w:rsidRPr="005617C2">
        <w:rPr>
          <w:rFonts w:cs="Times New Roman"/>
          <w:szCs w:val="24"/>
        </w:rPr>
        <w:t xml:space="preserve">, </w:t>
      </w:r>
      <w:proofErr w:type="spellStart"/>
      <w:r w:rsidRPr="005617C2">
        <w:rPr>
          <w:rFonts w:cs="Times New Roman"/>
          <w:szCs w:val="24"/>
        </w:rPr>
        <w:t>komorbidite</w:t>
      </w:r>
      <w:proofErr w:type="spellEnd"/>
      <w:r w:rsidRPr="005617C2">
        <w:rPr>
          <w:rFonts w:cs="Times New Roman"/>
          <w:szCs w:val="24"/>
        </w:rPr>
        <w:t xml:space="preserve"> </w:t>
      </w:r>
      <w:proofErr w:type="spellStart"/>
      <w:r w:rsidRPr="005617C2">
        <w:rPr>
          <w:rFonts w:cs="Times New Roman"/>
          <w:szCs w:val="24"/>
        </w:rPr>
        <w:t>profili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açısından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heterojen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grup</w:t>
      </w:r>
      <w:proofErr w:type="spellEnd"/>
      <w:r w:rsidRPr="005617C2">
        <w:rPr>
          <w:rFonts w:cs="Times New Roman"/>
          <w:szCs w:val="24"/>
        </w:rPr>
        <w:t xml:space="preserve"> </w:t>
      </w:r>
      <w:proofErr w:type="spellStart"/>
      <w:r w:rsidRPr="005617C2">
        <w:rPr>
          <w:rFonts w:cs="Times New Roman"/>
          <w:szCs w:val="24"/>
        </w:rPr>
        <w:t>oluşturduğundan</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değişken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lastRenderedPageBreak/>
        <w:t>hemodinamik</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sergileyebilir</w:t>
      </w:r>
      <w:proofErr w:type="spellEnd"/>
      <w:r w:rsidRPr="005617C2">
        <w:rPr>
          <w:rFonts w:cs="Times New Roman"/>
          <w:szCs w:val="24"/>
        </w:rPr>
        <w:t xml:space="preserve">. Bu </w:t>
      </w:r>
      <w:proofErr w:type="spellStart"/>
      <w:r w:rsidRPr="005617C2">
        <w:rPr>
          <w:rFonts w:cs="Times New Roman"/>
          <w:szCs w:val="24"/>
        </w:rPr>
        <w:t>faktörler</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w:t>
      </w:r>
      <w:proofErr w:type="spellStart"/>
      <w:r w:rsidRPr="005617C2">
        <w:rPr>
          <w:rFonts w:cs="Times New Roman"/>
          <w:szCs w:val="24"/>
        </w:rPr>
        <w:t>değerlendirildiğinde</w:t>
      </w:r>
      <w:proofErr w:type="spellEnd"/>
      <w:r w:rsidRPr="005617C2">
        <w:rPr>
          <w:rFonts w:cs="Times New Roman"/>
          <w:szCs w:val="24"/>
        </w:rPr>
        <w:t xml:space="preserve">, ASA III </w:t>
      </w:r>
      <w:proofErr w:type="spellStart"/>
      <w:r w:rsidRPr="005617C2">
        <w:rPr>
          <w:rFonts w:cs="Times New Roman"/>
          <w:szCs w:val="24"/>
        </w:rPr>
        <w:t>grupta</w:t>
      </w:r>
      <w:proofErr w:type="spellEnd"/>
      <w:r w:rsidRPr="005617C2">
        <w:rPr>
          <w:rFonts w:cs="Times New Roman"/>
          <w:szCs w:val="24"/>
        </w:rPr>
        <w:t xml:space="preserve"> </w:t>
      </w:r>
      <w:proofErr w:type="spellStart"/>
      <w:r w:rsidRPr="005617C2">
        <w:rPr>
          <w:rFonts w:cs="Times New Roman"/>
          <w:szCs w:val="24"/>
        </w:rPr>
        <w:t>PIH’nin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oranda</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çalışmamızın</w:t>
      </w:r>
      <w:proofErr w:type="spellEnd"/>
      <w:r w:rsidRPr="005617C2">
        <w:rPr>
          <w:rFonts w:cs="Times New Roman"/>
          <w:szCs w:val="24"/>
        </w:rPr>
        <w:t xml:space="preserve"> </w:t>
      </w:r>
      <w:proofErr w:type="spellStart"/>
      <w:r w:rsidRPr="005617C2">
        <w:rPr>
          <w:rFonts w:cs="Times New Roman"/>
          <w:szCs w:val="24"/>
        </w:rPr>
        <w:t>popülasyon</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uyumlu</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fizyolojik</w:t>
      </w:r>
      <w:proofErr w:type="spellEnd"/>
      <w:r w:rsidRPr="005617C2">
        <w:rPr>
          <w:rFonts w:cs="Times New Roman"/>
          <w:szCs w:val="24"/>
        </w:rPr>
        <w:t xml:space="preserve"> </w:t>
      </w:r>
      <w:proofErr w:type="spellStart"/>
      <w:r w:rsidRPr="005617C2">
        <w:rPr>
          <w:rFonts w:cs="Times New Roman"/>
          <w:szCs w:val="24"/>
        </w:rPr>
        <w:t>olarak</w:t>
      </w:r>
      <w:proofErr w:type="spellEnd"/>
      <w:r w:rsidRPr="005617C2">
        <w:rPr>
          <w:rFonts w:cs="Times New Roman"/>
          <w:szCs w:val="24"/>
        </w:rPr>
        <w:t xml:space="preserve"> </w:t>
      </w:r>
      <w:proofErr w:type="spellStart"/>
      <w:r w:rsidRPr="005617C2">
        <w:rPr>
          <w:rFonts w:cs="Times New Roman"/>
          <w:szCs w:val="24"/>
        </w:rPr>
        <w:t>açıklanabilir</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bulgudur</w:t>
      </w:r>
      <w:proofErr w:type="spellEnd"/>
      <w:r w:rsidRPr="005617C2">
        <w:rPr>
          <w:rFonts w:cs="Times New Roman"/>
          <w:szCs w:val="24"/>
        </w:rPr>
        <w:t>.</w:t>
      </w:r>
    </w:p>
    <w:p w14:paraId="6D46C6FF" w14:textId="77777777" w:rsidR="00AB323D" w:rsidRDefault="00AB323D" w:rsidP="00B07C5B">
      <w:pPr>
        <w:spacing w:line="360" w:lineRule="auto"/>
        <w:jc w:val="both"/>
        <w:rPr>
          <w:rFonts w:cs="Times New Roman"/>
          <w:szCs w:val="24"/>
        </w:rPr>
      </w:pP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analizinde</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kullanımının</w:t>
      </w:r>
      <w:proofErr w:type="spellEnd"/>
      <w:r w:rsidRPr="00AB323D">
        <w:rPr>
          <w:rFonts w:cs="Times New Roman"/>
          <w:szCs w:val="24"/>
        </w:rPr>
        <w:t xml:space="preserve"> PIH </w:t>
      </w:r>
      <w:proofErr w:type="spellStart"/>
      <w:r w:rsidRPr="00AB323D">
        <w:rPr>
          <w:rFonts w:cs="Times New Roman"/>
          <w:szCs w:val="24"/>
        </w:rPr>
        <w:t>ile</w:t>
      </w:r>
      <w:proofErr w:type="spellEnd"/>
      <w:r w:rsidRPr="00AB323D">
        <w:rPr>
          <w:rFonts w:cs="Times New Roman"/>
          <w:szCs w:val="24"/>
        </w:rPr>
        <w:t xml:space="preserve"> anlamlı </w:t>
      </w:r>
      <w:proofErr w:type="spellStart"/>
      <w:r w:rsidRPr="00AB323D">
        <w:rPr>
          <w:rFonts w:cs="Times New Roman"/>
          <w:szCs w:val="24"/>
        </w:rPr>
        <w:t>ilişki</w:t>
      </w:r>
      <w:proofErr w:type="spellEnd"/>
      <w:r w:rsidRPr="00AB323D">
        <w:rPr>
          <w:rFonts w:cs="Times New Roman"/>
          <w:szCs w:val="24"/>
        </w:rPr>
        <w:t xml:space="preserve"> </w:t>
      </w:r>
      <w:proofErr w:type="spellStart"/>
      <w:r w:rsidRPr="00AB323D">
        <w:rPr>
          <w:rFonts w:cs="Times New Roman"/>
          <w:szCs w:val="24"/>
        </w:rPr>
        <w:t>göstermesi</w:t>
      </w:r>
      <w:proofErr w:type="spellEnd"/>
      <w:r w:rsidRPr="00AB323D">
        <w:rPr>
          <w:rFonts w:cs="Times New Roman"/>
          <w:szCs w:val="24"/>
        </w:rPr>
        <w:t xml:space="preserve">, </w:t>
      </w:r>
      <w:proofErr w:type="spellStart"/>
      <w:r w:rsidRPr="00AB323D">
        <w:rPr>
          <w:rFonts w:cs="Times New Roman"/>
          <w:szCs w:val="24"/>
        </w:rPr>
        <w:t>nikotin</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tütün</w:t>
      </w:r>
      <w:proofErr w:type="spellEnd"/>
      <w:r w:rsidRPr="00AB323D">
        <w:rPr>
          <w:rFonts w:cs="Times New Roman"/>
          <w:szCs w:val="24"/>
        </w:rPr>
        <w:t xml:space="preserve"> </w:t>
      </w:r>
      <w:proofErr w:type="spellStart"/>
      <w:r w:rsidRPr="00AB323D">
        <w:rPr>
          <w:rFonts w:cs="Times New Roman"/>
          <w:szCs w:val="24"/>
        </w:rPr>
        <w:t>ürünlerinin</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dönemde</w:t>
      </w:r>
      <w:proofErr w:type="spellEnd"/>
      <w:r w:rsidRPr="00AB323D">
        <w:rPr>
          <w:rFonts w:cs="Times New Roman"/>
          <w:szCs w:val="24"/>
        </w:rPr>
        <w:t xml:space="preserve"> </w:t>
      </w:r>
      <w:proofErr w:type="spellStart"/>
      <w:r w:rsidRPr="00AB323D">
        <w:rPr>
          <w:rFonts w:cs="Times New Roman"/>
          <w:szCs w:val="24"/>
        </w:rPr>
        <w:t>oluşturduğu</w:t>
      </w:r>
      <w:proofErr w:type="spellEnd"/>
      <w:r w:rsidRPr="00AB323D">
        <w:rPr>
          <w:rFonts w:cs="Times New Roman"/>
          <w:szCs w:val="24"/>
        </w:rPr>
        <w:t xml:space="preserve"> </w:t>
      </w:r>
      <w:proofErr w:type="spellStart"/>
      <w:r w:rsidRPr="00AB323D">
        <w:rPr>
          <w:rFonts w:cs="Times New Roman"/>
          <w:szCs w:val="24"/>
        </w:rPr>
        <w:t>vasküler</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nöro-otonom</w:t>
      </w:r>
      <w:proofErr w:type="spellEnd"/>
      <w:r w:rsidRPr="00AB323D">
        <w:rPr>
          <w:rFonts w:cs="Times New Roman"/>
          <w:szCs w:val="24"/>
        </w:rPr>
        <w:t xml:space="preserve"> </w:t>
      </w:r>
      <w:proofErr w:type="spellStart"/>
      <w:r w:rsidRPr="00AB323D">
        <w:rPr>
          <w:rFonts w:cs="Times New Roman"/>
          <w:szCs w:val="24"/>
        </w:rPr>
        <w:t>değişikliklerle</w:t>
      </w:r>
      <w:proofErr w:type="spellEnd"/>
      <w:r w:rsidRPr="00AB323D">
        <w:rPr>
          <w:rFonts w:cs="Times New Roman"/>
          <w:szCs w:val="24"/>
        </w:rPr>
        <w:t xml:space="preserve"> </w:t>
      </w:r>
      <w:proofErr w:type="spellStart"/>
      <w:r w:rsidRPr="00AB323D">
        <w:rPr>
          <w:rFonts w:cs="Times New Roman"/>
          <w:szCs w:val="24"/>
        </w:rPr>
        <w:t>uyumludur</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endotel</w:t>
      </w:r>
      <w:proofErr w:type="spellEnd"/>
      <w:r w:rsidRPr="00AB323D">
        <w:rPr>
          <w:rFonts w:cs="Times New Roman"/>
          <w:szCs w:val="24"/>
        </w:rPr>
        <w:t xml:space="preserve"> </w:t>
      </w:r>
      <w:proofErr w:type="spellStart"/>
      <w:r w:rsidRPr="00AB323D">
        <w:rPr>
          <w:rFonts w:cs="Times New Roman"/>
          <w:szCs w:val="24"/>
        </w:rPr>
        <w:t>disfonksiyonuna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artmış</w:t>
      </w:r>
      <w:proofErr w:type="spellEnd"/>
      <w:r w:rsidRPr="00AB323D">
        <w:rPr>
          <w:rFonts w:cs="Times New Roman"/>
          <w:szCs w:val="24"/>
        </w:rPr>
        <w:t xml:space="preserve"> </w:t>
      </w:r>
      <w:proofErr w:type="spellStart"/>
      <w:r w:rsidRPr="00AB323D">
        <w:rPr>
          <w:rFonts w:cs="Times New Roman"/>
          <w:szCs w:val="24"/>
        </w:rPr>
        <w:t>vazodilatasyon</w:t>
      </w:r>
      <w:proofErr w:type="spellEnd"/>
      <w:r w:rsidRPr="00AB323D">
        <w:rPr>
          <w:rFonts w:cs="Times New Roman"/>
          <w:szCs w:val="24"/>
        </w:rPr>
        <w:t xml:space="preserve"> </w:t>
      </w:r>
      <w:proofErr w:type="spellStart"/>
      <w:r w:rsidRPr="00AB323D">
        <w:rPr>
          <w:rFonts w:cs="Times New Roman"/>
          <w:szCs w:val="24"/>
        </w:rPr>
        <w:t>eğilimine</w:t>
      </w:r>
      <w:proofErr w:type="spellEnd"/>
      <w:r w:rsidRPr="00AB323D">
        <w:rPr>
          <w:rFonts w:cs="Times New Roman"/>
          <w:szCs w:val="24"/>
        </w:rPr>
        <w:t xml:space="preserve"> </w:t>
      </w:r>
      <w:proofErr w:type="spellStart"/>
      <w:r w:rsidRPr="00AB323D">
        <w:rPr>
          <w:rFonts w:cs="Times New Roman"/>
          <w:szCs w:val="24"/>
        </w:rPr>
        <w:t>yol</w:t>
      </w:r>
      <w:proofErr w:type="spellEnd"/>
      <w:r w:rsidRPr="00AB323D">
        <w:rPr>
          <w:rFonts w:cs="Times New Roman"/>
          <w:szCs w:val="24"/>
        </w:rPr>
        <w:t xml:space="preserve"> </w:t>
      </w:r>
      <w:proofErr w:type="spellStart"/>
      <w:r w:rsidRPr="00AB323D">
        <w:rPr>
          <w:rFonts w:cs="Times New Roman"/>
          <w:szCs w:val="24"/>
        </w:rPr>
        <w:t>açarak</w:t>
      </w:r>
      <w:proofErr w:type="spellEnd"/>
      <w:r w:rsidRPr="00AB323D">
        <w:rPr>
          <w:rFonts w:cs="Times New Roman"/>
          <w:szCs w:val="24"/>
        </w:rPr>
        <w:t xml:space="preserve"> </w:t>
      </w:r>
      <w:proofErr w:type="spellStart"/>
      <w:r w:rsidRPr="00AB323D">
        <w:rPr>
          <w:rFonts w:cs="Times New Roman"/>
          <w:szCs w:val="24"/>
        </w:rPr>
        <w:t>arteriyel</w:t>
      </w:r>
      <w:proofErr w:type="spellEnd"/>
      <w:r w:rsidRPr="00AB323D">
        <w:rPr>
          <w:rFonts w:cs="Times New Roman"/>
          <w:szCs w:val="24"/>
        </w:rPr>
        <w:t xml:space="preserve"> </w:t>
      </w:r>
      <w:proofErr w:type="spellStart"/>
      <w:r w:rsidRPr="00AB323D">
        <w:rPr>
          <w:rFonts w:cs="Times New Roman"/>
          <w:szCs w:val="24"/>
        </w:rPr>
        <w:t>yanıtın</w:t>
      </w:r>
      <w:proofErr w:type="spellEnd"/>
      <w:r w:rsidRPr="00AB323D">
        <w:rPr>
          <w:rFonts w:cs="Times New Roman"/>
          <w:szCs w:val="24"/>
        </w:rPr>
        <w:t xml:space="preserve"> </w:t>
      </w:r>
      <w:proofErr w:type="spellStart"/>
      <w:r w:rsidRPr="00AB323D">
        <w:rPr>
          <w:rFonts w:cs="Times New Roman"/>
          <w:szCs w:val="24"/>
        </w:rPr>
        <w:t>bütünlüğünü</w:t>
      </w:r>
      <w:proofErr w:type="spellEnd"/>
      <w:r w:rsidRPr="00AB323D">
        <w:rPr>
          <w:rFonts w:cs="Times New Roman"/>
          <w:szCs w:val="24"/>
        </w:rPr>
        <w:t xml:space="preserve"> </w:t>
      </w:r>
      <w:proofErr w:type="spellStart"/>
      <w:r w:rsidRPr="00AB323D">
        <w:rPr>
          <w:rFonts w:cs="Times New Roman"/>
          <w:szCs w:val="24"/>
        </w:rPr>
        <w:t>bozabilir</w:t>
      </w:r>
      <w:proofErr w:type="spellEnd"/>
      <w:r w:rsidRPr="00AB323D">
        <w:rPr>
          <w:rFonts w:cs="Times New Roman"/>
          <w:szCs w:val="24"/>
        </w:rPr>
        <w:t xml:space="preserve"> (1). </w:t>
      </w: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maruziyeti</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sinir</w:t>
      </w:r>
      <w:proofErr w:type="spellEnd"/>
      <w:r w:rsidRPr="00AB323D">
        <w:rPr>
          <w:rFonts w:cs="Times New Roman"/>
          <w:szCs w:val="24"/>
        </w:rPr>
        <w:t xml:space="preserve"> </w:t>
      </w:r>
      <w:proofErr w:type="spellStart"/>
      <w:r w:rsidRPr="00AB323D">
        <w:rPr>
          <w:rFonts w:cs="Times New Roman"/>
          <w:szCs w:val="24"/>
        </w:rPr>
        <w:t>sistemi</w:t>
      </w:r>
      <w:proofErr w:type="spellEnd"/>
      <w:r w:rsidRPr="00AB323D">
        <w:rPr>
          <w:rFonts w:cs="Times New Roman"/>
          <w:szCs w:val="24"/>
        </w:rPr>
        <w:t xml:space="preserve"> </w:t>
      </w:r>
      <w:proofErr w:type="spellStart"/>
      <w:r w:rsidRPr="00AB323D">
        <w:rPr>
          <w:rFonts w:cs="Times New Roman"/>
          <w:szCs w:val="24"/>
        </w:rPr>
        <w:t>üzerinde</w:t>
      </w:r>
      <w:proofErr w:type="spellEnd"/>
      <w:r w:rsidRPr="00AB323D">
        <w:rPr>
          <w:rFonts w:cs="Times New Roman"/>
          <w:szCs w:val="24"/>
        </w:rPr>
        <w:t xml:space="preserve"> </w:t>
      </w:r>
      <w:proofErr w:type="spellStart"/>
      <w:r w:rsidRPr="00AB323D">
        <w:rPr>
          <w:rFonts w:cs="Times New Roman"/>
          <w:szCs w:val="24"/>
        </w:rPr>
        <w:t>parasempatik</w:t>
      </w:r>
      <w:proofErr w:type="spellEnd"/>
      <w:r w:rsidRPr="00AB323D">
        <w:rPr>
          <w:rFonts w:cs="Times New Roman"/>
          <w:szCs w:val="24"/>
        </w:rPr>
        <w:t xml:space="preserve"> </w:t>
      </w:r>
      <w:proofErr w:type="spellStart"/>
      <w:r w:rsidRPr="00AB323D">
        <w:rPr>
          <w:rFonts w:cs="Times New Roman"/>
          <w:szCs w:val="24"/>
        </w:rPr>
        <w:t>baskılanma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sempatik</w:t>
      </w:r>
      <w:proofErr w:type="spellEnd"/>
      <w:r w:rsidRPr="00AB323D">
        <w:rPr>
          <w:rFonts w:cs="Times New Roman"/>
          <w:szCs w:val="24"/>
        </w:rPr>
        <w:t xml:space="preserve"> </w:t>
      </w:r>
      <w:proofErr w:type="spellStart"/>
      <w:r w:rsidRPr="00AB323D">
        <w:rPr>
          <w:rFonts w:cs="Times New Roman"/>
          <w:szCs w:val="24"/>
        </w:rPr>
        <w:t>aktivite</w:t>
      </w:r>
      <w:proofErr w:type="spellEnd"/>
      <w:r w:rsidRPr="00AB323D">
        <w:rPr>
          <w:rFonts w:cs="Times New Roman"/>
          <w:szCs w:val="24"/>
        </w:rPr>
        <w:t xml:space="preserve"> </w:t>
      </w:r>
      <w:proofErr w:type="spellStart"/>
      <w:r w:rsidRPr="00AB323D">
        <w:rPr>
          <w:rFonts w:cs="Times New Roman"/>
          <w:szCs w:val="24"/>
        </w:rPr>
        <w:t>artışı</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değişikliklere</w:t>
      </w:r>
      <w:proofErr w:type="spellEnd"/>
      <w:r w:rsidRPr="00AB323D">
        <w:rPr>
          <w:rFonts w:cs="Times New Roman"/>
          <w:szCs w:val="24"/>
        </w:rPr>
        <w:t xml:space="preserve"> </w:t>
      </w:r>
      <w:proofErr w:type="spellStart"/>
      <w:r w:rsidRPr="00AB323D">
        <w:rPr>
          <w:rFonts w:cs="Times New Roman"/>
          <w:szCs w:val="24"/>
        </w:rPr>
        <w:t>neden</w:t>
      </w:r>
      <w:proofErr w:type="spellEnd"/>
      <w:r w:rsidRPr="00AB323D">
        <w:rPr>
          <w:rFonts w:cs="Times New Roman"/>
          <w:szCs w:val="24"/>
        </w:rPr>
        <w:t xml:space="preserve"> </w:t>
      </w:r>
      <w:proofErr w:type="spellStart"/>
      <w:r w:rsidRPr="00AB323D">
        <w:rPr>
          <w:rFonts w:cs="Times New Roman"/>
          <w:szCs w:val="24"/>
        </w:rPr>
        <w:t>olarak</w:t>
      </w:r>
      <w:proofErr w:type="spellEnd"/>
      <w:r w:rsidRPr="00AB323D">
        <w:rPr>
          <w:rFonts w:cs="Times New Roman"/>
          <w:szCs w:val="24"/>
        </w:rPr>
        <w:t xml:space="preserve"> indüksiyon </w:t>
      </w:r>
      <w:proofErr w:type="spellStart"/>
      <w:r w:rsidRPr="00AB323D">
        <w:rPr>
          <w:rFonts w:cs="Times New Roman"/>
          <w:szCs w:val="24"/>
        </w:rPr>
        <w:t>sırasındaki</w:t>
      </w:r>
      <w:proofErr w:type="spellEnd"/>
      <w:r w:rsidRPr="00AB323D">
        <w:rPr>
          <w:rFonts w:cs="Times New Roman"/>
          <w:szCs w:val="24"/>
        </w:rPr>
        <w:t xml:space="preserve"> </w:t>
      </w:r>
      <w:proofErr w:type="spellStart"/>
      <w:r w:rsidRPr="00AB323D">
        <w:rPr>
          <w:rFonts w:cs="Times New Roman"/>
          <w:szCs w:val="24"/>
        </w:rPr>
        <w:t>akut</w:t>
      </w:r>
      <w:proofErr w:type="spellEnd"/>
      <w:r w:rsidRPr="00AB323D">
        <w:rPr>
          <w:rFonts w:cs="Times New Roman"/>
          <w:szCs w:val="24"/>
        </w:rPr>
        <w:t xml:space="preserve"> </w:t>
      </w:r>
      <w:proofErr w:type="spellStart"/>
      <w:r w:rsidRPr="00AB323D">
        <w:rPr>
          <w:rFonts w:cs="Times New Roman"/>
          <w:szCs w:val="24"/>
        </w:rPr>
        <w:t>vazodilatasyona</w:t>
      </w:r>
      <w:proofErr w:type="spellEnd"/>
      <w:r w:rsidRPr="00AB323D">
        <w:rPr>
          <w:rFonts w:cs="Times New Roman"/>
          <w:szCs w:val="24"/>
        </w:rPr>
        <w:t xml:space="preserve"> </w:t>
      </w:r>
      <w:proofErr w:type="spellStart"/>
      <w:r w:rsidRPr="00AB323D">
        <w:rPr>
          <w:rFonts w:cs="Times New Roman"/>
          <w:szCs w:val="24"/>
        </w:rPr>
        <w:t>karşı</w:t>
      </w:r>
      <w:proofErr w:type="spellEnd"/>
      <w:r w:rsidRPr="00AB323D">
        <w:rPr>
          <w:rFonts w:cs="Times New Roman"/>
          <w:szCs w:val="24"/>
        </w:rPr>
        <w:t xml:space="preserve"> kompansatuvar mekanizmaların </w:t>
      </w:r>
      <w:proofErr w:type="spellStart"/>
      <w:r w:rsidRPr="00AB323D">
        <w:rPr>
          <w:rFonts w:cs="Times New Roman"/>
          <w:szCs w:val="24"/>
        </w:rPr>
        <w:t>yetersiz</w:t>
      </w:r>
      <w:proofErr w:type="spellEnd"/>
      <w:r w:rsidRPr="00AB323D">
        <w:rPr>
          <w:rFonts w:cs="Times New Roman"/>
          <w:szCs w:val="24"/>
        </w:rPr>
        <w:t xml:space="preserve"> </w:t>
      </w:r>
      <w:proofErr w:type="spellStart"/>
      <w:r w:rsidRPr="00AB323D">
        <w:rPr>
          <w:rFonts w:cs="Times New Roman"/>
          <w:szCs w:val="24"/>
        </w:rPr>
        <w:t>kalmasına</w:t>
      </w:r>
      <w:proofErr w:type="spellEnd"/>
      <w:r w:rsidRPr="00AB323D">
        <w:rPr>
          <w:rFonts w:cs="Times New Roman"/>
          <w:szCs w:val="24"/>
        </w:rPr>
        <w:t xml:space="preserve"> </w:t>
      </w:r>
      <w:proofErr w:type="spellStart"/>
      <w:r w:rsidRPr="00AB323D">
        <w:rPr>
          <w:rFonts w:cs="Times New Roman"/>
          <w:szCs w:val="24"/>
        </w:rPr>
        <w:t>zemin</w:t>
      </w:r>
      <w:proofErr w:type="spellEnd"/>
      <w:r w:rsidRPr="00AB323D">
        <w:rPr>
          <w:rFonts w:cs="Times New Roman"/>
          <w:szCs w:val="24"/>
        </w:rPr>
        <w:t xml:space="preserve"> </w:t>
      </w:r>
      <w:proofErr w:type="spellStart"/>
      <w:r w:rsidRPr="00AB323D">
        <w:rPr>
          <w:rFonts w:cs="Times New Roman"/>
          <w:szCs w:val="24"/>
        </w:rPr>
        <w:t>hazırlayabilir</w:t>
      </w:r>
      <w:proofErr w:type="spellEnd"/>
      <w:r w:rsidRPr="00AB323D">
        <w:rPr>
          <w:rFonts w:cs="Times New Roman"/>
          <w:szCs w:val="24"/>
        </w:rPr>
        <w:t xml:space="preserve"> (2,3). Bu durum,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stabilitenin</w:t>
      </w:r>
      <w:proofErr w:type="spellEnd"/>
      <w:r w:rsidRPr="00AB323D">
        <w:rPr>
          <w:rFonts w:cs="Times New Roman"/>
          <w:szCs w:val="24"/>
        </w:rPr>
        <w:t xml:space="preserve"> </w:t>
      </w:r>
      <w:proofErr w:type="spellStart"/>
      <w:r w:rsidRPr="00AB323D">
        <w:rPr>
          <w:rFonts w:cs="Times New Roman"/>
          <w:szCs w:val="24"/>
        </w:rPr>
        <w:t>sürdürülmesini</w:t>
      </w:r>
      <w:proofErr w:type="spellEnd"/>
      <w:r w:rsidRPr="00AB323D">
        <w:rPr>
          <w:rFonts w:cs="Times New Roman"/>
          <w:szCs w:val="24"/>
        </w:rPr>
        <w:t xml:space="preserve"> </w:t>
      </w:r>
      <w:proofErr w:type="spellStart"/>
      <w:r w:rsidRPr="00AB323D">
        <w:rPr>
          <w:rFonts w:cs="Times New Roman"/>
          <w:szCs w:val="24"/>
        </w:rPr>
        <w:t>güçleştirir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PIH </w:t>
      </w:r>
      <w:proofErr w:type="spellStart"/>
      <w:r w:rsidRPr="00AB323D">
        <w:rPr>
          <w:rFonts w:cs="Times New Roman"/>
          <w:szCs w:val="24"/>
        </w:rPr>
        <w:t>patofizyolojisinde</w:t>
      </w:r>
      <w:proofErr w:type="spellEnd"/>
      <w:r w:rsidRPr="00AB323D">
        <w:rPr>
          <w:rFonts w:cs="Times New Roman"/>
          <w:szCs w:val="24"/>
        </w:rPr>
        <w:t xml:space="preserve"> </w:t>
      </w:r>
      <w:proofErr w:type="spellStart"/>
      <w:r w:rsidRPr="00AB323D">
        <w:rPr>
          <w:rFonts w:cs="Times New Roman"/>
          <w:szCs w:val="24"/>
        </w:rPr>
        <w:t>yalnızca</w:t>
      </w:r>
      <w:proofErr w:type="spellEnd"/>
      <w:r w:rsidRPr="00AB323D">
        <w:rPr>
          <w:rFonts w:cs="Times New Roman"/>
          <w:szCs w:val="24"/>
        </w:rPr>
        <w:t xml:space="preserve"> </w:t>
      </w:r>
      <w:proofErr w:type="spellStart"/>
      <w:r w:rsidRPr="00AB323D">
        <w:rPr>
          <w:rFonts w:cs="Times New Roman"/>
          <w:szCs w:val="24"/>
        </w:rPr>
        <w:t>volüm</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vazomotor</w:t>
      </w:r>
      <w:proofErr w:type="spellEnd"/>
      <w:r w:rsidRPr="00AB323D">
        <w:rPr>
          <w:rFonts w:cs="Times New Roman"/>
          <w:szCs w:val="24"/>
        </w:rPr>
        <w:t xml:space="preserve"> </w:t>
      </w:r>
      <w:proofErr w:type="spellStart"/>
      <w:r w:rsidRPr="00AB323D">
        <w:rPr>
          <w:rFonts w:cs="Times New Roman"/>
          <w:szCs w:val="24"/>
        </w:rPr>
        <w:t>tonusun</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aynı</w:t>
      </w:r>
      <w:proofErr w:type="spellEnd"/>
      <w:r w:rsidRPr="00AB323D">
        <w:rPr>
          <w:rFonts w:cs="Times New Roman"/>
          <w:szCs w:val="24"/>
        </w:rPr>
        <w:t xml:space="preserve"> </w:t>
      </w:r>
      <w:proofErr w:type="spellStart"/>
      <w:r w:rsidRPr="00AB323D">
        <w:rPr>
          <w:rFonts w:cs="Times New Roman"/>
          <w:szCs w:val="24"/>
        </w:rPr>
        <w:t>zamanda</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disfonksiyon</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altta</w:t>
      </w:r>
      <w:proofErr w:type="spellEnd"/>
      <w:r w:rsidRPr="00AB323D">
        <w:rPr>
          <w:rFonts w:cs="Times New Roman"/>
          <w:szCs w:val="24"/>
        </w:rPr>
        <w:t xml:space="preserve"> </w:t>
      </w:r>
      <w:proofErr w:type="spellStart"/>
      <w:r w:rsidRPr="00AB323D">
        <w:rPr>
          <w:rFonts w:cs="Times New Roman"/>
          <w:szCs w:val="24"/>
        </w:rPr>
        <w:t>yatan</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durumların</w:t>
      </w:r>
      <w:proofErr w:type="spellEnd"/>
      <w:r w:rsidRPr="00AB323D">
        <w:rPr>
          <w:rFonts w:cs="Times New Roman"/>
          <w:szCs w:val="24"/>
        </w:rPr>
        <w:t xml:space="preserve"> da </w:t>
      </w:r>
      <w:proofErr w:type="spellStart"/>
      <w:r w:rsidRPr="00AB323D">
        <w:rPr>
          <w:rFonts w:cs="Times New Roman"/>
          <w:szCs w:val="24"/>
        </w:rPr>
        <w:t>rol</w:t>
      </w:r>
      <w:proofErr w:type="spellEnd"/>
      <w:r w:rsidRPr="00AB323D">
        <w:rPr>
          <w:rFonts w:cs="Times New Roman"/>
          <w:szCs w:val="24"/>
        </w:rPr>
        <w:t xml:space="preserve"> </w:t>
      </w:r>
      <w:proofErr w:type="spellStart"/>
      <w:r w:rsidRPr="00AB323D">
        <w:rPr>
          <w:rFonts w:cs="Times New Roman"/>
          <w:szCs w:val="24"/>
        </w:rPr>
        <w:t>oynayabileceğini</w:t>
      </w:r>
      <w:proofErr w:type="spellEnd"/>
      <w:r w:rsidRPr="00AB323D">
        <w:rPr>
          <w:rFonts w:cs="Times New Roman"/>
          <w:szCs w:val="24"/>
        </w:rPr>
        <w:t xml:space="preserve"> </w:t>
      </w:r>
      <w:proofErr w:type="spellStart"/>
      <w:r w:rsidRPr="00AB323D">
        <w:rPr>
          <w:rFonts w:cs="Times New Roman"/>
          <w:szCs w:val="24"/>
        </w:rPr>
        <w:t>düşündürmektedir</w:t>
      </w:r>
      <w:proofErr w:type="spellEnd"/>
      <w:r w:rsidRPr="00AB323D">
        <w:rPr>
          <w:rFonts w:cs="Times New Roman"/>
          <w:szCs w:val="24"/>
        </w:rPr>
        <w:t>.</w:t>
      </w:r>
    </w:p>
    <w:p w14:paraId="2E42AC6E"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Celermajer</w:t>
      </w:r>
      <w:proofErr w:type="spellEnd"/>
      <w:proofErr w:type="gramEnd"/>
      <w:r w:rsidRPr="00AB323D">
        <w:rPr>
          <w:rFonts w:cs="Times New Roman"/>
          <w:szCs w:val="24"/>
          <w:lang w:val="tr-TR"/>
        </w:rPr>
        <w:t xml:space="preserve"> DS, </w:t>
      </w:r>
      <w:proofErr w:type="spellStart"/>
      <w:r w:rsidRPr="00AB323D">
        <w:rPr>
          <w:rFonts w:cs="Times New Roman"/>
          <w:szCs w:val="24"/>
          <w:lang w:val="tr-TR"/>
        </w:rPr>
        <w:t>Sorensen</w:t>
      </w:r>
      <w:proofErr w:type="spellEnd"/>
      <w:r w:rsidRPr="00AB323D">
        <w:rPr>
          <w:rFonts w:cs="Times New Roman"/>
          <w:szCs w:val="24"/>
          <w:lang w:val="tr-TR"/>
        </w:rPr>
        <w:t xml:space="preserve"> KE, </w:t>
      </w:r>
      <w:proofErr w:type="spellStart"/>
      <w:r w:rsidRPr="00AB323D">
        <w:rPr>
          <w:rFonts w:cs="Times New Roman"/>
          <w:szCs w:val="24"/>
          <w:lang w:val="tr-TR"/>
        </w:rPr>
        <w:t>Georgakopoulos</w:t>
      </w:r>
      <w:proofErr w:type="spellEnd"/>
      <w:r w:rsidRPr="00AB323D">
        <w:rPr>
          <w:rFonts w:cs="Times New Roman"/>
          <w:szCs w:val="24"/>
          <w:lang w:val="tr-TR"/>
        </w:rPr>
        <w:t xml:space="preserve"> D,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is </w:t>
      </w:r>
      <w:proofErr w:type="spellStart"/>
      <w:r w:rsidRPr="00AB323D">
        <w:rPr>
          <w:rFonts w:cs="Times New Roman"/>
          <w:b/>
          <w:bCs/>
          <w:szCs w:val="24"/>
          <w:lang w:val="tr-TR"/>
        </w:rPr>
        <w:t>associated</w:t>
      </w:r>
      <w:proofErr w:type="spellEnd"/>
      <w:r w:rsidRPr="00AB323D">
        <w:rPr>
          <w:rFonts w:cs="Times New Roman"/>
          <w:b/>
          <w:bCs/>
          <w:szCs w:val="24"/>
          <w:lang w:val="tr-TR"/>
        </w:rPr>
        <w:t xml:space="preserve"> </w:t>
      </w:r>
      <w:proofErr w:type="spellStart"/>
      <w:r w:rsidRPr="00AB323D">
        <w:rPr>
          <w:rFonts w:cs="Times New Roman"/>
          <w:b/>
          <w:bCs/>
          <w:szCs w:val="24"/>
          <w:lang w:val="tr-TR"/>
        </w:rPr>
        <w:t>with</w:t>
      </w:r>
      <w:proofErr w:type="spellEnd"/>
      <w:r w:rsidRPr="00AB323D">
        <w:rPr>
          <w:rFonts w:cs="Times New Roman"/>
          <w:b/>
          <w:bCs/>
          <w:szCs w:val="24"/>
          <w:lang w:val="tr-TR"/>
        </w:rPr>
        <w:t xml:space="preserve"> </w:t>
      </w:r>
      <w:proofErr w:type="spellStart"/>
      <w:r w:rsidRPr="00AB323D">
        <w:rPr>
          <w:rFonts w:cs="Times New Roman"/>
          <w:b/>
          <w:bCs/>
          <w:szCs w:val="24"/>
          <w:lang w:val="tr-TR"/>
        </w:rPr>
        <w:t>dose-related</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potentially</w:t>
      </w:r>
      <w:proofErr w:type="spellEnd"/>
      <w:r w:rsidRPr="00AB323D">
        <w:rPr>
          <w:rFonts w:cs="Times New Roman"/>
          <w:b/>
          <w:bCs/>
          <w:szCs w:val="24"/>
          <w:lang w:val="tr-TR"/>
        </w:rPr>
        <w:t xml:space="preserve"> </w:t>
      </w:r>
      <w:proofErr w:type="spellStart"/>
      <w:r w:rsidRPr="00AB323D">
        <w:rPr>
          <w:rFonts w:cs="Times New Roman"/>
          <w:b/>
          <w:bCs/>
          <w:szCs w:val="24"/>
          <w:lang w:val="tr-TR"/>
        </w:rPr>
        <w:t>reversible</w:t>
      </w:r>
      <w:proofErr w:type="spellEnd"/>
      <w:r w:rsidRPr="00AB323D">
        <w:rPr>
          <w:rFonts w:cs="Times New Roman"/>
          <w:b/>
          <w:bCs/>
          <w:szCs w:val="24"/>
          <w:lang w:val="tr-TR"/>
        </w:rPr>
        <w:t xml:space="preserve"> </w:t>
      </w:r>
      <w:proofErr w:type="spellStart"/>
      <w:r w:rsidRPr="00AB323D">
        <w:rPr>
          <w:rFonts w:cs="Times New Roman"/>
          <w:b/>
          <w:bCs/>
          <w:szCs w:val="24"/>
          <w:lang w:val="tr-TR"/>
        </w:rPr>
        <w:t>impairment</w:t>
      </w:r>
      <w:proofErr w:type="spellEnd"/>
      <w:r w:rsidRPr="00AB323D">
        <w:rPr>
          <w:rFonts w:cs="Times New Roman"/>
          <w:b/>
          <w:bCs/>
          <w:szCs w:val="24"/>
          <w:lang w:val="tr-TR"/>
        </w:rPr>
        <w:t xml:space="preserve"> of </w:t>
      </w:r>
      <w:proofErr w:type="spellStart"/>
      <w:r w:rsidRPr="00AB323D">
        <w:rPr>
          <w:rFonts w:cs="Times New Roman"/>
          <w:b/>
          <w:bCs/>
          <w:szCs w:val="24"/>
          <w:lang w:val="tr-TR"/>
        </w:rPr>
        <w:t>endothelium-dependent</w:t>
      </w:r>
      <w:proofErr w:type="spellEnd"/>
      <w:r w:rsidRPr="00AB323D">
        <w:rPr>
          <w:rFonts w:cs="Times New Roman"/>
          <w:b/>
          <w:bCs/>
          <w:szCs w:val="24"/>
          <w:lang w:val="tr-TR"/>
        </w:rPr>
        <w:t xml:space="preserve"> </w:t>
      </w:r>
      <w:proofErr w:type="spellStart"/>
      <w:r w:rsidRPr="00AB323D">
        <w:rPr>
          <w:rFonts w:cs="Times New Roman"/>
          <w:b/>
          <w:bCs/>
          <w:szCs w:val="24"/>
          <w:lang w:val="tr-TR"/>
        </w:rPr>
        <w:t>dilation</w:t>
      </w:r>
      <w:proofErr w:type="spellEnd"/>
      <w:r w:rsidRPr="00AB323D">
        <w:rPr>
          <w:rFonts w:cs="Times New Roman"/>
          <w:b/>
          <w:bCs/>
          <w:szCs w:val="24"/>
          <w:lang w:val="tr-TR"/>
        </w:rPr>
        <w:t xml:space="preserve"> in </w:t>
      </w:r>
      <w:proofErr w:type="spellStart"/>
      <w:r w:rsidRPr="00AB323D">
        <w:rPr>
          <w:rFonts w:cs="Times New Roman"/>
          <w:b/>
          <w:bCs/>
          <w:szCs w:val="24"/>
          <w:lang w:val="tr-TR"/>
        </w:rPr>
        <w:t>healthy</w:t>
      </w:r>
      <w:proofErr w:type="spellEnd"/>
      <w:r w:rsidRPr="00AB323D">
        <w:rPr>
          <w:rFonts w:cs="Times New Roman"/>
          <w:b/>
          <w:bCs/>
          <w:szCs w:val="24"/>
          <w:lang w:val="tr-TR"/>
        </w:rPr>
        <w:t xml:space="preserve"> </w:t>
      </w:r>
      <w:proofErr w:type="spellStart"/>
      <w:r w:rsidRPr="00AB323D">
        <w:rPr>
          <w:rFonts w:cs="Times New Roman"/>
          <w:b/>
          <w:bCs/>
          <w:szCs w:val="24"/>
          <w:lang w:val="tr-TR"/>
        </w:rPr>
        <w:t>young</w:t>
      </w:r>
      <w:proofErr w:type="spellEnd"/>
      <w:r w:rsidRPr="00AB323D">
        <w:rPr>
          <w:rFonts w:cs="Times New Roman"/>
          <w:b/>
          <w:bCs/>
          <w:szCs w:val="24"/>
          <w:lang w:val="tr-TR"/>
        </w:rPr>
        <w:t xml:space="preserve"> </w:t>
      </w:r>
      <w:proofErr w:type="spellStart"/>
      <w:r w:rsidRPr="00AB323D">
        <w:rPr>
          <w:rFonts w:cs="Times New Roman"/>
          <w:b/>
          <w:bCs/>
          <w:szCs w:val="24"/>
          <w:lang w:val="tr-TR"/>
        </w:rPr>
        <w:t>adults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Circulation</w:t>
      </w:r>
      <w:proofErr w:type="spellEnd"/>
      <w:r w:rsidRPr="00AB323D">
        <w:rPr>
          <w:rFonts w:cs="Times New Roman"/>
          <w:szCs w:val="24"/>
          <w:lang w:val="tr-TR"/>
        </w:rPr>
        <w:t>. 1993;88(5):2149-2155.</w:t>
      </w:r>
    </w:p>
    <w:p w14:paraId="4EDDC5A9"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Middlekauff</w:t>
      </w:r>
      <w:proofErr w:type="spellEnd"/>
      <w:proofErr w:type="gramEnd"/>
      <w:r w:rsidRPr="00AB323D">
        <w:rPr>
          <w:rFonts w:cs="Times New Roman"/>
          <w:szCs w:val="24"/>
          <w:lang w:val="tr-TR"/>
        </w:rPr>
        <w:t xml:space="preserve"> HR, Park J, </w:t>
      </w:r>
      <w:proofErr w:type="spellStart"/>
      <w:r w:rsidRPr="00AB323D">
        <w:rPr>
          <w:rFonts w:cs="Times New Roman"/>
          <w:szCs w:val="24"/>
          <w:lang w:val="tr-TR"/>
        </w:rPr>
        <w:t>Moheimani</w:t>
      </w:r>
      <w:proofErr w:type="spellEnd"/>
      <w:r w:rsidRPr="00AB323D">
        <w:rPr>
          <w:rFonts w:cs="Times New Roman"/>
          <w:szCs w:val="24"/>
          <w:lang w:val="tr-TR"/>
        </w:rPr>
        <w:t xml:space="preserve"> RS. </w:t>
      </w:r>
      <w:r w:rsidRPr="00AB323D">
        <w:rPr>
          <w:rFonts w:cs="Times New Roman"/>
          <w:b/>
          <w:bCs/>
          <w:szCs w:val="24"/>
          <w:lang w:val="tr-TR"/>
        </w:rPr>
        <w:t xml:space="preserve">Adverse </w:t>
      </w:r>
      <w:proofErr w:type="spellStart"/>
      <w:r w:rsidRPr="00AB323D">
        <w:rPr>
          <w:rFonts w:cs="Times New Roman"/>
          <w:b/>
          <w:bCs/>
          <w:szCs w:val="24"/>
          <w:lang w:val="tr-TR"/>
        </w:rPr>
        <w:t>effects</w:t>
      </w:r>
      <w:proofErr w:type="spellEnd"/>
      <w:r w:rsidRPr="00AB323D">
        <w:rPr>
          <w:rFonts w:cs="Times New Roman"/>
          <w:b/>
          <w:bCs/>
          <w:szCs w:val="24"/>
          <w:lang w:val="tr-TR"/>
        </w:rPr>
        <w:t xml:space="preserve"> of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non-cigarette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smoke</w:t>
      </w:r>
      <w:proofErr w:type="spellEnd"/>
      <w:r w:rsidRPr="00AB323D">
        <w:rPr>
          <w:rFonts w:cs="Times New Roman"/>
          <w:b/>
          <w:bCs/>
          <w:szCs w:val="24"/>
          <w:lang w:val="tr-TR"/>
        </w:rPr>
        <w:t xml:space="preserve"> </w:t>
      </w:r>
      <w:proofErr w:type="spellStart"/>
      <w:r w:rsidRPr="00AB323D">
        <w:rPr>
          <w:rFonts w:cs="Times New Roman"/>
          <w:b/>
          <w:bCs/>
          <w:szCs w:val="24"/>
          <w:lang w:val="tr-TR"/>
        </w:rPr>
        <w:t>exposure</w:t>
      </w:r>
      <w:proofErr w:type="spellEnd"/>
      <w:r w:rsidRPr="00AB323D">
        <w:rPr>
          <w:rFonts w:cs="Times New Roman"/>
          <w:b/>
          <w:bCs/>
          <w:szCs w:val="24"/>
          <w:lang w:val="tr-TR"/>
        </w:rPr>
        <w:t xml:space="preserve"> on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autonomic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 xml:space="preserve">: </w:t>
      </w:r>
      <w:proofErr w:type="spellStart"/>
      <w:r w:rsidRPr="00AB323D">
        <w:rPr>
          <w:rFonts w:cs="Times New Roman"/>
          <w:b/>
          <w:bCs/>
          <w:szCs w:val="24"/>
          <w:lang w:val="tr-TR"/>
        </w:rPr>
        <w:t>mechanisms</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implications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Auton</w:t>
      </w:r>
      <w:proofErr w:type="spellEnd"/>
      <w:r w:rsidRPr="00AB323D">
        <w:rPr>
          <w:rFonts w:cs="Times New Roman"/>
          <w:szCs w:val="24"/>
          <w:lang w:val="tr-TR"/>
        </w:rPr>
        <w:t xml:space="preserve"> </w:t>
      </w:r>
      <w:proofErr w:type="spellStart"/>
      <w:r w:rsidRPr="00AB323D">
        <w:rPr>
          <w:rFonts w:cs="Times New Roman"/>
          <w:szCs w:val="24"/>
          <w:lang w:val="tr-TR"/>
        </w:rPr>
        <w:t>Neurosci</w:t>
      </w:r>
      <w:proofErr w:type="spellEnd"/>
      <w:r w:rsidRPr="00AB323D">
        <w:rPr>
          <w:rFonts w:cs="Times New Roman"/>
          <w:szCs w:val="24"/>
          <w:lang w:val="tr-TR"/>
        </w:rPr>
        <w:t xml:space="preserve">. </w:t>
      </w:r>
      <w:proofErr w:type="gramStart"/>
      <w:r w:rsidRPr="00AB323D">
        <w:rPr>
          <w:rFonts w:cs="Times New Roman"/>
          <w:szCs w:val="24"/>
          <w:lang w:val="tr-TR"/>
        </w:rPr>
        <w:t>2014;182:1</w:t>
      </w:r>
      <w:proofErr w:type="gramEnd"/>
      <w:r w:rsidRPr="00AB323D">
        <w:rPr>
          <w:rFonts w:cs="Times New Roman"/>
          <w:szCs w:val="24"/>
          <w:lang w:val="tr-TR"/>
        </w:rPr>
        <w:t>-8.</w:t>
      </w:r>
    </w:p>
    <w:p w14:paraId="2CF4CC19"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Grassi</w:t>
      </w:r>
      <w:proofErr w:type="spellEnd"/>
      <w:proofErr w:type="gramEnd"/>
      <w:r w:rsidRPr="00AB323D">
        <w:rPr>
          <w:rFonts w:cs="Times New Roman"/>
          <w:szCs w:val="24"/>
          <w:lang w:val="tr-TR"/>
        </w:rPr>
        <w:t xml:space="preserve"> G, </w:t>
      </w:r>
      <w:proofErr w:type="spellStart"/>
      <w:r w:rsidRPr="00AB323D">
        <w:rPr>
          <w:rFonts w:cs="Times New Roman"/>
          <w:szCs w:val="24"/>
          <w:lang w:val="tr-TR"/>
        </w:rPr>
        <w:t>Seravalle</w:t>
      </w:r>
      <w:proofErr w:type="spellEnd"/>
      <w:r w:rsidRPr="00AB323D">
        <w:rPr>
          <w:rFonts w:cs="Times New Roman"/>
          <w:szCs w:val="24"/>
          <w:lang w:val="tr-TR"/>
        </w:rPr>
        <w:t xml:space="preserve"> G, </w:t>
      </w:r>
      <w:proofErr w:type="spellStart"/>
      <w:r w:rsidRPr="00AB323D">
        <w:rPr>
          <w:rFonts w:cs="Times New Roman"/>
          <w:szCs w:val="24"/>
          <w:lang w:val="tr-TR"/>
        </w:rPr>
        <w:t>Calhoun</w:t>
      </w:r>
      <w:proofErr w:type="spellEnd"/>
      <w:r w:rsidRPr="00AB323D">
        <w:rPr>
          <w:rFonts w:cs="Times New Roman"/>
          <w:szCs w:val="24"/>
          <w:lang w:val="tr-TR"/>
        </w:rPr>
        <w:t xml:space="preserve"> </w:t>
      </w:r>
      <w:proofErr w:type="gramStart"/>
      <w:r w:rsidRPr="00AB323D">
        <w:rPr>
          <w:rFonts w:cs="Times New Roman"/>
          <w:szCs w:val="24"/>
          <w:lang w:val="tr-TR"/>
        </w:rPr>
        <w:t>DA,</w:t>
      </w:r>
      <w:proofErr w:type="gramEnd"/>
      <w:r w:rsidRPr="00AB323D">
        <w:rPr>
          <w:rFonts w:cs="Times New Roman"/>
          <w:szCs w:val="24"/>
          <w:lang w:val="tr-TR"/>
        </w:rPr>
        <w:t xml:space="preserve">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adrenergic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w:t>
      </w:r>
      <w:r w:rsidRPr="00AB323D">
        <w:rPr>
          <w:rFonts w:cs="Times New Roman"/>
          <w:szCs w:val="24"/>
          <w:lang w:val="tr-TR"/>
        </w:rPr>
        <w:t xml:space="preserve"> J </w:t>
      </w:r>
      <w:proofErr w:type="spellStart"/>
      <w:r w:rsidRPr="00AB323D">
        <w:rPr>
          <w:rFonts w:cs="Times New Roman"/>
          <w:szCs w:val="24"/>
          <w:lang w:val="tr-TR"/>
        </w:rPr>
        <w:t>Hypertens</w:t>
      </w:r>
      <w:proofErr w:type="spellEnd"/>
      <w:r w:rsidRPr="00AB323D">
        <w:rPr>
          <w:rFonts w:cs="Times New Roman"/>
          <w:szCs w:val="24"/>
          <w:lang w:val="tr-TR"/>
        </w:rPr>
        <w:t>. 1994;12(4):435-440.</w:t>
      </w:r>
    </w:p>
    <w:p w14:paraId="5D883E0E" w14:textId="77777777" w:rsidR="00AB323D" w:rsidRDefault="00AB323D" w:rsidP="00B07C5B">
      <w:pPr>
        <w:spacing w:line="360" w:lineRule="auto"/>
        <w:jc w:val="both"/>
        <w:rPr>
          <w:rFonts w:cs="Times New Roman"/>
          <w:szCs w:val="24"/>
        </w:rPr>
      </w:pPr>
    </w:p>
    <w:p w14:paraId="50054780" w14:textId="44E7020F" w:rsidR="00AB323D" w:rsidRDefault="00AB323D" w:rsidP="00B07C5B">
      <w:pPr>
        <w:spacing w:line="360" w:lineRule="auto"/>
        <w:jc w:val="both"/>
        <w:rPr>
          <w:rFonts w:cs="Times New Roman"/>
          <w:szCs w:val="24"/>
        </w:rPr>
      </w:pPr>
      <w:proofErr w:type="spellStart"/>
      <w:r w:rsidRPr="00AB323D">
        <w:rPr>
          <w:rFonts w:cs="Times New Roman"/>
          <w:szCs w:val="24"/>
        </w:rPr>
        <w:t>Çok</w:t>
      </w:r>
      <w:proofErr w:type="spellEnd"/>
      <w:r w:rsidRPr="00AB323D">
        <w:rPr>
          <w:rFonts w:cs="Times New Roman"/>
          <w:szCs w:val="24"/>
        </w:rPr>
        <w:t xml:space="preserve"> </w:t>
      </w:r>
      <w:proofErr w:type="spellStart"/>
      <w:r w:rsidRPr="00AB323D">
        <w:rPr>
          <w:rFonts w:cs="Times New Roman"/>
          <w:szCs w:val="24"/>
        </w:rPr>
        <w:t>değişkenli</w:t>
      </w:r>
      <w:proofErr w:type="spellEnd"/>
      <w:r w:rsidRPr="00AB323D">
        <w:rPr>
          <w:rFonts w:cs="Times New Roman"/>
          <w:szCs w:val="24"/>
        </w:rPr>
        <w:t xml:space="preserve"> </w:t>
      </w: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analizimiz</w:t>
      </w:r>
      <w:proofErr w:type="spellEnd"/>
      <w:r w:rsidRPr="00AB323D">
        <w:rPr>
          <w:rFonts w:cs="Times New Roman"/>
          <w:szCs w:val="24"/>
        </w:rPr>
        <w:t xml:space="preserve">, CCI </w:t>
      </w:r>
      <w:proofErr w:type="spellStart"/>
      <w:r w:rsidRPr="00AB323D">
        <w:rPr>
          <w:rFonts w:cs="Times New Roman"/>
          <w:szCs w:val="24"/>
        </w:rPr>
        <w:t>skorundaki</w:t>
      </w:r>
      <w:proofErr w:type="spellEnd"/>
      <w:r w:rsidRPr="00AB323D">
        <w:rPr>
          <w:rFonts w:cs="Times New Roman"/>
          <w:szCs w:val="24"/>
        </w:rPr>
        <w:t xml:space="preserve"> </w:t>
      </w:r>
      <w:proofErr w:type="spellStart"/>
      <w:r w:rsidRPr="00AB323D">
        <w:rPr>
          <w:rFonts w:cs="Times New Roman"/>
          <w:szCs w:val="24"/>
        </w:rPr>
        <w:t>artışın</w:t>
      </w:r>
      <w:proofErr w:type="spellEnd"/>
      <w:r w:rsidRPr="00AB323D">
        <w:rPr>
          <w:rFonts w:cs="Times New Roman"/>
          <w:szCs w:val="24"/>
        </w:rPr>
        <w:t xml:space="preserve"> </w:t>
      </w:r>
      <w:proofErr w:type="spellStart"/>
      <w:r w:rsidRPr="00AB323D">
        <w:rPr>
          <w:rFonts w:cs="Times New Roman"/>
          <w:szCs w:val="24"/>
        </w:rPr>
        <w:t>hipotansiyon</w:t>
      </w:r>
      <w:proofErr w:type="spellEnd"/>
      <w:r w:rsidRPr="00AB323D">
        <w:rPr>
          <w:rFonts w:cs="Times New Roman"/>
          <w:szCs w:val="24"/>
        </w:rPr>
        <w:t xml:space="preserve"> </w:t>
      </w:r>
      <w:proofErr w:type="spellStart"/>
      <w:r w:rsidRPr="00AB323D">
        <w:rPr>
          <w:rFonts w:cs="Times New Roman"/>
          <w:szCs w:val="24"/>
        </w:rPr>
        <w:t>riskini</w:t>
      </w:r>
      <w:proofErr w:type="spellEnd"/>
      <w:r w:rsidRPr="00AB323D">
        <w:rPr>
          <w:rFonts w:cs="Times New Roman"/>
          <w:szCs w:val="24"/>
        </w:rPr>
        <w:t xml:space="preserve"> anlamlı </w:t>
      </w:r>
      <w:proofErr w:type="spellStart"/>
      <w:r w:rsidRPr="00AB323D">
        <w:rPr>
          <w:rFonts w:cs="Times New Roman"/>
          <w:szCs w:val="24"/>
        </w:rPr>
        <w:t>ölçüde</w:t>
      </w:r>
      <w:proofErr w:type="spellEnd"/>
      <w:r w:rsidRPr="00AB323D">
        <w:rPr>
          <w:rFonts w:cs="Times New Roman"/>
          <w:szCs w:val="24"/>
        </w:rPr>
        <w:t xml:space="preserve"> </w:t>
      </w:r>
      <w:proofErr w:type="spellStart"/>
      <w:r w:rsidRPr="00AB323D">
        <w:rPr>
          <w:rFonts w:cs="Times New Roman"/>
          <w:szCs w:val="24"/>
        </w:rPr>
        <w:t>yükselttiğini</w:t>
      </w:r>
      <w:proofErr w:type="spellEnd"/>
      <w:r w:rsidRPr="00AB323D">
        <w:rPr>
          <w:rFonts w:cs="Times New Roman"/>
          <w:szCs w:val="24"/>
        </w:rPr>
        <w:t xml:space="preserve"> (OR: 7,495) </w:t>
      </w:r>
      <w:proofErr w:type="spellStart"/>
      <w:r w:rsidRPr="00AB323D">
        <w:rPr>
          <w:rFonts w:cs="Times New Roman"/>
          <w:szCs w:val="24"/>
        </w:rPr>
        <w:t>ortaya</w:t>
      </w:r>
      <w:proofErr w:type="spellEnd"/>
      <w:r w:rsidRPr="00AB323D">
        <w:rPr>
          <w:rFonts w:cs="Times New Roman"/>
          <w:szCs w:val="24"/>
        </w:rPr>
        <w:t xml:space="preserve"> </w:t>
      </w:r>
      <w:proofErr w:type="spellStart"/>
      <w:r w:rsidRPr="00AB323D">
        <w:rPr>
          <w:rFonts w:cs="Times New Roman"/>
          <w:szCs w:val="24"/>
        </w:rPr>
        <w:t>koyarak</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yükünün</w:t>
      </w:r>
      <w:proofErr w:type="spellEnd"/>
      <w:r w:rsidRPr="00AB323D">
        <w:rPr>
          <w:rFonts w:cs="Times New Roman"/>
          <w:szCs w:val="24"/>
        </w:rPr>
        <w:t xml:space="preserve"> PIH </w:t>
      </w:r>
      <w:proofErr w:type="spellStart"/>
      <w:r w:rsidRPr="00AB323D">
        <w:rPr>
          <w:rFonts w:cs="Times New Roman"/>
          <w:szCs w:val="24"/>
        </w:rPr>
        <w:t>öngörüsünde</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belirleyici</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göstermiştir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w:t>
      </w:r>
      <w:proofErr w:type="spellStart"/>
      <w:r w:rsidRPr="00AB323D">
        <w:rPr>
          <w:rFonts w:cs="Times New Roman"/>
          <w:szCs w:val="24"/>
        </w:rPr>
        <w:t>PIH’nin</w:t>
      </w:r>
      <w:proofErr w:type="spellEnd"/>
      <w:r w:rsidRPr="00AB323D">
        <w:rPr>
          <w:rFonts w:cs="Times New Roman"/>
          <w:szCs w:val="24"/>
        </w:rPr>
        <w:t xml:space="preserve"> </w:t>
      </w:r>
      <w:proofErr w:type="spellStart"/>
      <w:r w:rsidRPr="00AB323D">
        <w:rPr>
          <w:rFonts w:cs="Times New Roman"/>
          <w:szCs w:val="24"/>
        </w:rPr>
        <w:t>fizyopatolojisine</w:t>
      </w:r>
      <w:proofErr w:type="spellEnd"/>
      <w:r w:rsidRPr="00AB323D">
        <w:rPr>
          <w:rFonts w:cs="Times New Roman"/>
          <w:szCs w:val="24"/>
        </w:rPr>
        <w:t xml:space="preserve"> </w:t>
      </w:r>
      <w:proofErr w:type="spellStart"/>
      <w:r w:rsidRPr="00AB323D">
        <w:rPr>
          <w:rFonts w:cs="Times New Roman"/>
          <w:szCs w:val="24"/>
        </w:rPr>
        <w:t>ilişkin</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perspektif</w:t>
      </w:r>
      <w:proofErr w:type="spellEnd"/>
      <w:r w:rsidRPr="00AB323D">
        <w:rPr>
          <w:rFonts w:cs="Times New Roman"/>
          <w:szCs w:val="24"/>
        </w:rPr>
        <w:t xml:space="preserve"> </w:t>
      </w:r>
      <w:proofErr w:type="spellStart"/>
      <w:r w:rsidRPr="00AB323D">
        <w:rPr>
          <w:rFonts w:cs="Times New Roman"/>
          <w:szCs w:val="24"/>
        </w:rPr>
        <w:t>sunmaktadır</w:t>
      </w:r>
      <w:proofErr w:type="spellEnd"/>
      <w:r w:rsidRPr="00AB323D">
        <w:rPr>
          <w:rFonts w:cs="Times New Roman"/>
          <w:szCs w:val="24"/>
        </w:rPr>
        <w:t xml:space="preserve">; </w:t>
      </w:r>
      <w:proofErr w:type="spellStart"/>
      <w:r>
        <w:rPr>
          <w:rFonts w:cs="Times New Roman"/>
          <w:szCs w:val="24"/>
        </w:rPr>
        <w:t>çünkü</w:t>
      </w:r>
      <w:proofErr w:type="spellEnd"/>
      <w:r w:rsidRPr="00AB323D">
        <w:rPr>
          <w:rFonts w:cs="Times New Roman"/>
          <w:szCs w:val="24"/>
        </w:rPr>
        <w:t xml:space="preserve"> CCI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klinik</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skorlar</w:t>
      </w:r>
      <w:proofErr w:type="spellEnd"/>
      <w:r w:rsidRPr="00AB323D">
        <w:rPr>
          <w:rFonts w:cs="Times New Roman"/>
          <w:szCs w:val="24"/>
        </w:rPr>
        <w:t xml:space="preserve">, </w:t>
      </w:r>
      <w:proofErr w:type="spellStart"/>
      <w:r w:rsidRPr="00AB323D">
        <w:rPr>
          <w:rFonts w:cs="Times New Roman"/>
          <w:szCs w:val="24"/>
        </w:rPr>
        <w:t>tek</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organ </w:t>
      </w:r>
      <w:proofErr w:type="spellStart"/>
      <w:r w:rsidRPr="00AB323D">
        <w:rPr>
          <w:rFonts w:cs="Times New Roman"/>
          <w:szCs w:val="24"/>
        </w:rPr>
        <w:t>fonksiyonunu</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stres</w:t>
      </w:r>
      <w:proofErr w:type="spellEnd"/>
      <w:r w:rsidRPr="00AB323D">
        <w:rPr>
          <w:rFonts w:cs="Times New Roman"/>
          <w:szCs w:val="24"/>
        </w:rPr>
        <w:t xml:space="preserve"> </w:t>
      </w:r>
      <w:proofErr w:type="spellStart"/>
      <w:r w:rsidRPr="00AB323D">
        <w:rPr>
          <w:rFonts w:cs="Times New Roman"/>
          <w:szCs w:val="24"/>
        </w:rPr>
        <w:t>altındaki</w:t>
      </w:r>
      <w:proofErr w:type="spellEnd"/>
      <w:r w:rsidRPr="00AB323D">
        <w:rPr>
          <w:rFonts w:cs="Times New Roman"/>
          <w:szCs w:val="24"/>
        </w:rPr>
        <w:t xml:space="preserve"> </w:t>
      </w:r>
      <w:proofErr w:type="spellStart"/>
      <w:r w:rsidRPr="00AB323D">
        <w:rPr>
          <w:rFonts w:cs="Times New Roman"/>
          <w:szCs w:val="24"/>
        </w:rPr>
        <w:t>genel</w:t>
      </w:r>
      <w:proofErr w:type="spellEnd"/>
      <w:r w:rsidRPr="00AB323D">
        <w:rPr>
          <w:rFonts w:cs="Times New Roman"/>
          <w:szCs w:val="24"/>
        </w:rPr>
        <w:t xml:space="preserve"> </w:t>
      </w:r>
      <w:proofErr w:type="spellStart"/>
      <w:r w:rsidRPr="00AB323D">
        <w:rPr>
          <w:rFonts w:cs="Times New Roman"/>
          <w:szCs w:val="24"/>
        </w:rPr>
        <w:t>adaptasyon</w:t>
      </w:r>
      <w:proofErr w:type="spellEnd"/>
      <w:r w:rsidRPr="00AB323D">
        <w:rPr>
          <w:rFonts w:cs="Times New Roman"/>
          <w:szCs w:val="24"/>
        </w:rPr>
        <w:t xml:space="preserve">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yansıtır</w:t>
      </w:r>
      <w:proofErr w:type="spellEnd"/>
      <w:r w:rsidRPr="00AB323D">
        <w:rPr>
          <w:rFonts w:cs="Times New Roman"/>
          <w:szCs w:val="24"/>
        </w:rPr>
        <w:t>.</w:t>
      </w:r>
    </w:p>
    <w:p w14:paraId="69DF5D4D" w14:textId="4C46B7C8" w:rsidR="00AB323D" w:rsidRPr="00AB323D" w:rsidRDefault="00AB323D" w:rsidP="00B07C5B">
      <w:pPr>
        <w:spacing w:line="360" w:lineRule="auto"/>
        <w:jc w:val="both"/>
        <w:rPr>
          <w:rFonts w:cs="Times New Roman"/>
          <w:szCs w:val="24"/>
        </w:rPr>
      </w:pPr>
      <w:r w:rsidRPr="00AB323D">
        <w:rPr>
          <w:rFonts w:cs="Times New Roman"/>
          <w:szCs w:val="24"/>
        </w:rPr>
        <w:lastRenderedPageBreak/>
        <w:t xml:space="preserve"> </w:t>
      </w:r>
      <w:proofErr w:type="spellStart"/>
      <w:r w:rsidRPr="00AB323D">
        <w:rPr>
          <w:rFonts w:cs="Times New Roman"/>
          <w:szCs w:val="24"/>
        </w:rPr>
        <w:t>Karotis</w:t>
      </w:r>
      <w:proofErr w:type="spellEnd"/>
      <w:r w:rsidRPr="00AB323D">
        <w:rPr>
          <w:rFonts w:cs="Times New Roman"/>
          <w:szCs w:val="24"/>
        </w:rPr>
        <w:t xml:space="preserve"> Doppler </w:t>
      </w:r>
      <w:proofErr w:type="spellStart"/>
      <w:r w:rsidRPr="00AB323D">
        <w:rPr>
          <w:rFonts w:cs="Times New Roman"/>
          <w:szCs w:val="24"/>
        </w:rPr>
        <w:t>ölçümleri</w:t>
      </w:r>
      <w:proofErr w:type="spellEnd"/>
      <w:r w:rsidRPr="00AB323D">
        <w:rPr>
          <w:rFonts w:cs="Times New Roman"/>
          <w:szCs w:val="24"/>
        </w:rPr>
        <w:t xml:space="preserve"> </w:t>
      </w:r>
      <w:proofErr w:type="spellStart"/>
      <w:r w:rsidRPr="00AB323D">
        <w:rPr>
          <w:rFonts w:cs="Times New Roman"/>
          <w:szCs w:val="24"/>
        </w:rPr>
        <w:t>anlık</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gösterirken</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skorları</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fizyolojik</w:t>
      </w:r>
      <w:proofErr w:type="spellEnd"/>
      <w:r w:rsidRPr="00AB323D">
        <w:rPr>
          <w:rFonts w:cs="Times New Roman"/>
          <w:szCs w:val="24"/>
        </w:rPr>
        <w:t xml:space="preserve"> </w:t>
      </w:r>
      <w:proofErr w:type="spellStart"/>
      <w:r w:rsidRPr="00AB323D">
        <w:rPr>
          <w:rFonts w:cs="Times New Roman"/>
          <w:szCs w:val="24"/>
        </w:rPr>
        <w:t>dayanıklılığını</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w:t>
      </w:r>
      <w:proofErr w:type="spellEnd"/>
      <w:r w:rsidRPr="00AB323D">
        <w:rPr>
          <w:rFonts w:cs="Times New Roman"/>
          <w:szCs w:val="24"/>
        </w:rPr>
        <w:t xml:space="preserve"> tolerans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değerlendirir</w:t>
      </w:r>
      <w:proofErr w:type="spellEnd"/>
      <w:r w:rsidRPr="00AB323D">
        <w:rPr>
          <w:rFonts w:cs="Times New Roman"/>
          <w:szCs w:val="24"/>
        </w:rPr>
        <w:t xml:space="preserve">. Bu </w:t>
      </w:r>
      <w:proofErr w:type="spellStart"/>
      <w:r w:rsidRPr="00AB323D">
        <w:rPr>
          <w:rFonts w:cs="Times New Roman"/>
          <w:szCs w:val="24"/>
        </w:rPr>
        <w:t>çerçevede</w:t>
      </w:r>
      <w:proofErr w:type="spellEnd"/>
      <w:r w:rsidRPr="00AB323D">
        <w:rPr>
          <w:rFonts w:cs="Times New Roman"/>
          <w:szCs w:val="24"/>
        </w:rPr>
        <w:t xml:space="preserve">, </w:t>
      </w:r>
      <w:proofErr w:type="spellStart"/>
      <w:r w:rsidRPr="00AB323D">
        <w:rPr>
          <w:rFonts w:cs="Times New Roman"/>
          <w:szCs w:val="24"/>
        </w:rPr>
        <w:t>çoklu</w:t>
      </w:r>
      <w:proofErr w:type="spellEnd"/>
      <w:r w:rsidRPr="00AB323D">
        <w:rPr>
          <w:rFonts w:cs="Times New Roman"/>
          <w:szCs w:val="24"/>
        </w:rPr>
        <w:t xml:space="preserve"> </w:t>
      </w:r>
      <w:proofErr w:type="spellStart"/>
      <w:r w:rsidRPr="00AB323D">
        <w:rPr>
          <w:rFonts w:cs="Times New Roman"/>
          <w:szCs w:val="24"/>
        </w:rPr>
        <w:t>komorbiditeli</w:t>
      </w:r>
      <w:proofErr w:type="spellEnd"/>
      <w:r w:rsidRPr="00AB323D">
        <w:rPr>
          <w:rFonts w:cs="Times New Roman"/>
          <w:szCs w:val="24"/>
        </w:rPr>
        <w:t xml:space="preserve"> </w:t>
      </w:r>
      <w:proofErr w:type="spellStart"/>
      <w:r w:rsidRPr="00AB323D">
        <w:rPr>
          <w:rFonts w:cs="Times New Roman"/>
          <w:szCs w:val="24"/>
        </w:rPr>
        <w:t>jinekolojik</w:t>
      </w:r>
      <w:proofErr w:type="spellEnd"/>
      <w:r w:rsidRPr="00AB323D">
        <w:rPr>
          <w:rFonts w:cs="Times New Roman"/>
          <w:szCs w:val="24"/>
        </w:rPr>
        <w:t xml:space="preserve"> </w:t>
      </w:r>
      <w:proofErr w:type="spellStart"/>
      <w:r w:rsidRPr="00AB323D">
        <w:rPr>
          <w:rFonts w:cs="Times New Roman"/>
          <w:szCs w:val="24"/>
        </w:rPr>
        <w:t>onkoloji</w:t>
      </w:r>
      <w:proofErr w:type="spellEnd"/>
      <w:r w:rsidRPr="00AB323D">
        <w:rPr>
          <w:rFonts w:cs="Times New Roman"/>
          <w:szCs w:val="24"/>
        </w:rPr>
        <w:t xml:space="preserve"> </w:t>
      </w:r>
      <w:proofErr w:type="spellStart"/>
      <w:r w:rsidRPr="00AB323D">
        <w:rPr>
          <w:rFonts w:cs="Times New Roman"/>
          <w:szCs w:val="24"/>
        </w:rPr>
        <w:t>hastalarında</w:t>
      </w:r>
      <w:proofErr w:type="spellEnd"/>
      <w:r w:rsidRPr="00AB323D">
        <w:rPr>
          <w:rFonts w:cs="Times New Roman"/>
          <w:szCs w:val="24"/>
        </w:rPr>
        <w:t xml:space="preserve"> </w:t>
      </w:r>
      <w:proofErr w:type="spellStart"/>
      <w:r w:rsidRPr="00AB323D">
        <w:rPr>
          <w:rFonts w:cs="Times New Roman"/>
          <w:szCs w:val="24"/>
        </w:rPr>
        <w:t>preoperatif</w:t>
      </w:r>
      <w:proofErr w:type="spellEnd"/>
      <w:r w:rsidRPr="00AB323D">
        <w:rPr>
          <w:rFonts w:cs="Times New Roman"/>
          <w:szCs w:val="24"/>
        </w:rPr>
        <w:t xml:space="preserve"> risk </w:t>
      </w:r>
      <w:proofErr w:type="spellStart"/>
      <w:r w:rsidRPr="00AB323D">
        <w:rPr>
          <w:rFonts w:cs="Times New Roman"/>
          <w:szCs w:val="24"/>
        </w:rPr>
        <w:t>sınıflandırmasında</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skorların</w:t>
      </w:r>
      <w:proofErr w:type="spellEnd"/>
      <w:r w:rsidRPr="00AB323D">
        <w:rPr>
          <w:rFonts w:cs="Times New Roman"/>
          <w:szCs w:val="24"/>
        </w:rPr>
        <w:t xml:space="preserve"> </w:t>
      </w:r>
      <w:proofErr w:type="spellStart"/>
      <w:r w:rsidRPr="00AB323D">
        <w:rPr>
          <w:rFonts w:cs="Times New Roman"/>
          <w:szCs w:val="24"/>
        </w:rPr>
        <w:t>kullanılması</w:t>
      </w:r>
      <w:proofErr w:type="spellEnd"/>
      <w:r w:rsidRPr="00AB323D">
        <w:rPr>
          <w:rFonts w:cs="Times New Roman"/>
          <w:szCs w:val="24"/>
        </w:rPr>
        <w:t xml:space="preserve">, PIH </w:t>
      </w:r>
      <w:proofErr w:type="spellStart"/>
      <w:r w:rsidRPr="00AB323D">
        <w:rPr>
          <w:rFonts w:cs="Times New Roman"/>
          <w:szCs w:val="24"/>
        </w:rPr>
        <w:t>riskinin</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bütüncül</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güvenilir</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şekilde </w:t>
      </w:r>
      <w:proofErr w:type="spellStart"/>
      <w:r w:rsidRPr="00AB323D">
        <w:rPr>
          <w:rFonts w:cs="Times New Roman"/>
          <w:szCs w:val="24"/>
        </w:rPr>
        <w:t>öngörülmesine</w:t>
      </w:r>
      <w:proofErr w:type="spellEnd"/>
      <w:r w:rsidRPr="00AB323D">
        <w:rPr>
          <w:rFonts w:cs="Times New Roman"/>
          <w:szCs w:val="24"/>
        </w:rPr>
        <w:t xml:space="preserve"> </w:t>
      </w:r>
      <w:proofErr w:type="spellStart"/>
      <w:r w:rsidRPr="00AB323D">
        <w:rPr>
          <w:rFonts w:cs="Times New Roman"/>
          <w:szCs w:val="24"/>
        </w:rPr>
        <w:t>katkı</w:t>
      </w:r>
      <w:proofErr w:type="spellEnd"/>
      <w:r w:rsidRPr="00AB323D">
        <w:rPr>
          <w:rFonts w:cs="Times New Roman"/>
          <w:szCs w:val="24"/>
        </w:rPr>
        <w:t xml:space="preserve"> </w:t>
      </w:r>
      <w:proofErr w:type="spellStart"/>
      <w:r w:rsidRPr="00AB323D">
        <w:rPr>
          <w:rFonts w:cs="Times New Roman"/>
          <w:szCs w:val="24"/>
        </w:rPr>
        <w:t>sağlayabilir</w:t>
      </w:r>
      <w:proofErr w:type="spellEnd"/>
      <w:r w:rsidRPr="00AB323D">
        <w:rPr>
          <w:rFonts w:cs="Times New Roman"/>
          <w:szCs w:val="24"/>
        </w:rPr>
        <w:t>.</w:t>
      </w:r>
    </w:p>
    <w:p w14:paraId="33C2DC2B" w14:textId="6D2CC71C" w:rsidR="00B75896" w:rsidRPr="008C091F" w:rsidRDefault="005822E0" w:rsidP="00B07C5B">
      <w:pPr>
        <w:spacing w:line="360" w:lineRule="auto"/>
        <w:jc w:val="both"/>
        <w:rPr>
          <w:rFonts w:cs="Times New Roman"/>
          <w:szCs w:val="24"/>
        </w:rPr>
      </w:pPr>
      <w:proofErr w:type="spellStart"/>
      <w:r w:rsidRPr="00CE19B3">
        <w:rPr>
          <w:rFonts w:cs="Times New Roman"/>
          <w:color w:val="EE0000"/>
          <w:szCs w:val="24"/>
          <w:lang w:val="tr-TR"/>
        </w:rPr>
        <w:t>R</w:t>
      </w:r>
      <w:r w:rsidR="00CE19B3" w:rsidRPr="00CE19B3">
        <w:rPr>
          <w:rFonts w:cs="Times New Roman"/>
          <w:color w:val="EE0000"/>
          <w:szCs w:val="24"/>
          <w:lang w:val="tr-TR"/>
        </w:rPr>
        <w:t>eferasns</w:t>
      </w:r>
      <w:proofErr w:type="spellEnd"/>
      <w:r>
        <w:rPr>
          <w:rFonts w:cs="Times New Roman"/>
          <w:color w:val="EE0000"/>
          <w:szCs w:val="24"/>
          <w:lang w:val="tr-TR"/>
        </w:rPr>
        <w:t xml:space="preserve"> </w:t>
      </w:r>
    </w:p>
    <w:p w14:paraId="28E0A739" w14:textId="7675D4D0" w:rsidR="005822E0" w:rsidRDefault="005822E0" w:rsidP="00B07C5B">
      <w:pPr>
        <w:spacing w:line="360" w:lineRule="auto"/>
        <w:jc w:val="both"/>
        <w:rPr>
          <w:rFonts w:cs="Times New Roman"/>
          <w:szCs w:val="24"/>
        </w:rPr>
      </w:pPr>
      <w:r w:rsidRPr="005822E0">
        <w:rPr>
          <w:rFonts w:cs="Times New Roman"/>
          <w:szCs w:val="24"/>
        </w:rPr>
        <w:t>Post</w:t>
      </w:r>
      <w:r w:rsidRPr="005822E0">
        <w:rPr>
          <w:rFonts w:cs="Times New Roman"/>
          <w:szCs w:val="24"/>
        </w:rPr>
        <w:noBreakHyphen/>
        <w:t xml:space="preserve">induction hypotension and intraoperative hypotension as potential separate risk factors for the adverse outcome: A cohort study – Czajka S, et al. </w:t>
      </w:r>
      <w:r w:rsidRPr="005822E0">
        <w:rPr>
          <w:rFonts w:cs="Times New Roman"/>
          <w:i/>
          <w:iCs/>
          <w:szCs w:val="24"/>
        </w:rPr>
        <w:t>J Anesth.</w:t>
      </w:r>
      <w:r w:rsidRPr="005822E0">
        <w:rPr>
          <w:rFonts w:cs="Times New Roman"/>
          <w:szCs w:val="24"/>
        </w:rPr>
        <w:t xml:space="preserve"> </w:t>
      </w:r>
      <w:proofErr w:type="gramStart"/>
      <w:r w:rsidRPr="005822E0">
        <w:rPr>
          <w:rFonts w:cs="Times New Roman"/>
          <w:szCs w:val="24"/>
        </w:rPr>
        <w:t>2023;37:442</w:t>
      </w:r>
      <w:proofErr w:type="gramEnd"/>
      <w:r w:rsidRPr="005822E0">
        <w:rPr>
          <w:rFonts w:cs="Times New Roman"/>
          <w:szCs w:val="24"/>
        </w:rPr>
        <w:t>-450.</w:t>
      </w:r>
    </w:p>
    <w:p w14:paraId="4C95C2BD" w14:textId="2EA7B16B" w:rsidR="005822E0" w:rsidRPr="00826778" w:rsidRDefault="005822E0" w:rsidP="00B07C5B">
      <w:pPr>
        <w:spacing w:line="360" w:lineRule="auto"/>
        <w:jc w:val="both"/>
        <w:rPr>
          <w:rFonts w:cs="Times New Roman"/>
          <w:szCs w:val="24"/>
          <w:lang w:val="tr-TR"/>
        </w:rPr>
      </w:pPr>
      <w:r w:rsidRPr="005822E0">
        <w:rPr>
          <w:rFonts w:cs="Times New Roman"/>
          <w:szCs w:val="24"/>
        </w:rPr>
        <w:t xml:space="preserve">Perioperative hypotension: causes and remedies – Guarracino F &amp; Bertini P. </w:t>
      </w:r>
      <w:r w:rsidRPr="005822E0">
        <w:rPr>
          <w:rFonts w:cs="Times New Roman"/>
          <w:i/>
          <w:iCs/>
          <w:szCs w:val="24"/>
        </w:rPr>
        <w:t xml:space="preserve">J </w:t>
      </w:r>
      <w:proofErr w:type="spellStart"/>
      <w:r w:rsidRPr="005822E0">
        <w:rPr>
          <w:rFonts w:cs="Times New Roman"/>
          <w:i/>
          <w:iCs/>
          <w:szCs w:val="24"/>
        </w:rPr>
        <w:t>Anesth</w:t>
      </w:r>
      <w:proofErr w:type="spellEnd"/>
      <w:r w:rsidRPr="005822E0">
        <w:rPr>
          <w:rFonts w:cs="Times New Roman"/>
          <w:i/>
          <w:iCs/>
          <w:szCs w:val="24"/>
        </w:rPr>
        <w:t xml:space="preserve"> Analg Crit Care.</w:t>
      </w:r>
      <w:r w:rsidRPr="005822E0">
        <w:rPr>
          <w:rFonts w:cs="Times New Roman"/>
          <w:szCs w:val="24"/>
        </w:rPr>
        <w:t xml:space="preserve"> </w:t>
      </w:r>
      <w:proofErr w:type="gramStart"/>
      <w:r w:rsidRPr="005822E0">
        <w:rPr>
          <w:rFonts w:cs="Times New Roman"/>
          <w:szCs w:val="24"/>
        </w:rPr>
        <w:t>2022;2:17</w:t>
      </w:r>
      <w:proofErr w:type="gramEnd"/>
    </w:p>
    <w:p w14:paraId="6FCABCC6" w14:textId="77777777"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Yüksek riskli olarak değerlendirilen hastalarda </w:t>
      </w:r>
      <w:proofErr w:type="spellStart"/>
      <w:r w:rsidRPr="00826778">
        <w:rPr>
          <w:rFonts w:cs="Times New Roman"/>
          <w:szCs w:val="24"/>
          <w:lang w:val="tr-TR"/>
        </w:rPr>
        <w:t>PIH'yi</w:t>
      </w:r>
      <w:proofErr w:type="spellEnd"/>
      <w:r w:rsidRPr="00826778">
        <w:rPr>
          <w:rFonts w:cs="Times New Roman"/>
          <w:szCs w:val="24"/>
          <w:lang w:val="tr-TR"/>
        </w:rPr>
        <w:t xml:space="preserve"> önlemek için proaktif önlemler alınmalıdır. Bu önlemler arasında indüksiyon öncesi yeterli sıvı desteği sağlanması, indüksiyon ajanlarının dozunun azaltılması veya profilaktik </w:t>
      </w:r>
      <w:proofErr w:type="spellStart"/>
      <w:r w:rsidRPr="00826778">
        <w:rPr>
          <w:rFonts w:cs="Times New Roman"/>
          <w:szCs w:val="24"/>
          <w:lang w:val="tr-TR"/>
        </w:rPr>
        <w:t>vazopressörlerin</w:t>
      </w:r>
      <w:proofErr w:type="spellEnd"/>
      <w:r w:rsidRPr="00826778">
        <w:rPr>
          <w:rFonts w:cs="Times New Roman"/>
          <w:szCs w:val="24"/>
          <w:lang w:val="tr-TR"/>
        </w:rPr>
        <w:t xml:space="preserve"> hazır bulundurulması gibi bireyselleştirilmiş yaklaşımlar yer almalıdır. Bu strateji, tek bir parametreye bağımlı kalmak yerine, genel risk faktörlerine dayanan daha güvenilir bir hemodinamik yönetim sağlar. </w:t>
      </w:r>
    </w:p>
    <w:p w14:paraId="74CE862C" w14:textId="1E0C186C" w:rsidR="00CF38AC" w:rsidRPr="00826778" w:rsidRDefault="00CF38AC" w:rsidP="00B07C5B">
      <w:pPr>
        <w:spacing w:line="360" w:lineRule="auto"/>
        <w:jc w:val="both"/>
        <w:rPr>
          <w:rFonts w:cs="Times New Roman"/>
          <w:szCs w:val="24"/>
          <w:lang w:val="tr-TR"/>
        </w:rPr>
      </w:pPr>
      <w:r w:rsidRPr="00826778">
        <w:rPr>
          <w:rFonts w:cs="Times New Roman"/>
          <w:szCs w:val="24"/>
          <w:lang w:val="tr-TR"/>
        </w:rPr>
        <w:t>Özellikle CCI ≥3 veya</w:t>
      </w:r>
      <w:r w:rsidR="00CE19B3">
        <w:rPr>
          <w:rFonts w:cs="Times New Roman"/>
          <w:szCs w:val="24"/>
          <w:lang w:val="tr-TR"/>
        </w:rPr>
        <w:t xml:space="preserve"> kırılganlık</w:t>
      </w:r>
      <w:r w:rsidRPr="00826778">
        <w:rPr>
          <w:rFonts w:cs="Times New Roman"/>
          <w:szCs w:val="24"/>
          <w:lang w:val="tr-TR"/>
        </w:rPr>
        <w:t xml:space="preserve"> skorları yüksek olan hastalarda indüksiyon öncesi sıvı optimizasyonu yapılması ve indüksiyon ajanı dozlarının %20–30 oranında azaltılması önerilebilir. Bu grup hastalarda invaziv arteriyel kan basıncı monitörizasyonu erken dönemde başlatılmalı ve hipotansiyon gelişmeden önce profilaktik </w:t>
      </w:r>
      <w:proofErr w:type="spellStart"/>
      <w:r w:rsidRPr="00826778">
        <w:rPr>
          <w:rFonts w:cs="Times New Roman"/>
          <w:szCs w:val="24"/>
          <w:lang w:val="tr-TR"/>
        </w:rPr>
        <w:t>vazopressör</w:t>
      </w:r>
      <w:proofErr w:type="spellEnd"/>
      <w:r w:rsidRPr="00826778">
        <w:rPr>
          <w:rFonts w:cs="Times New Roman"/>
          <w:szCs w:val="24"/>
          <w:lang w:val="tr-TR"/>
        </w:rPr>
        <w:t xml:space="preserve"> uygulaması düşünülmelidir. Bu yaklaşım, karotis Doppler gibi tekil göstergeler yerine çok boyutlu bir risk değerlendirmesinin klinik etkinliğini artıracaktır.</w:t>
      </w:r>
    </w:p>
    <w:p w14:paraId="78132CDB" w14:textId="12ACC73F" w:rsidR="008C091F" w:rsidRDefault="00CF38AC" w:rsidP="00B07C5B">
      <w:pPr>
        <w:spacing w:line="360" w:lineRule="auto"/>
        <w:jc w:val="both"/>
        <w:rPr>
          <w:rFonts w:cs="Times New Roman"/>
          <w:szCs w:val="24"/>
          <w:lang w:val="tr-TR"/>
        </w:rPr>
      </w:pPr>
      <w:r w:rsidRPr="00826778">
        <w:rPr>
          <w:rFonts w:cs="Times New Roman"/>
          <w:szCs w:val="24"/>
          <w:lang w:val="tr-TR"/>
        </w:rPr>
        <w:t xml:space="preserve">Çalışmamızda anlamlılık elde edilememesinin olası nedenleri, popülasyon heterojenitesi, metodolojik </w:t>
      </w:r>
      <w:r w:rsidR="00CE19B3">
        <w:rPr>
          <w:rFonts w:cs="Times New Roman"/>
          <w:szCs w:val="24"/>
          <w:lang w:val="tr-TR"/>
        </w:rPr>
        <w:t>farklılıklar</w:t>
      </w:r>
      <w:r w:rsidRPr="00826778">
        <w:rPr>
          <w:rFonts w:cs="Times New Roman"/>
          <w:szCs w:val="24"/>
          <w:lang w:val="tr-TR"/>
        </w:rPr>
        <w:t xml:space="preserve"> ve </w:t>
      </w:r>
      <w:r w:rsidR="00CE19B3">
        <w:rPr>
          <w:rFonts w:cs="Times New Roman"/>
          <w:szCs w:val="24"/>
          <w:lang w:val="tr-TR"/>
        </w:rPr>
        <w:t xml:space="preserve">PIH </w:t>
      </w:r>
      <w:proofErr w:type="spellStart"/>
      <w:r w:rsidR="00CE19B3">
        <w:rPr>
          <w:rFonts w:cs="Times New Roman"/>
          <w:szCs w:val="24"/>
          <w:lang w:val="tr-TR"/>
        </w:rPr>
        <w:t>ın</w:t>
      </w:r>
      <w:proofErr w:type="spellEnd"/>
      <w:r w:rsidR="00CE19B3">
        <w:rPr>
          <w:rFonts w:cs="Times New Roman"/>
          <w:szCs w:val="24"/>
          <w:lang w:val="tr-TR"/>
        </w:rPr>
        <w:t xml:space="preserve"> </w:t>
      </w:r>
      <w:r w:rsidRPr="00826778">
        <w:rPr>
          <w:rFonts w:cs="Times New Roman"/>
          <w:szCs w:val="24"/>
          <w:lang w:val="tr-TR"/>
        </w:rPr>
        <w:t>multifaktöriyel patofizyoloji</w:t>
      </w:r>
      <w:r w:rsidR="00CE19B3">
        <w:rPr>
          <w:rFonts w:cs="Times New Roman"/>
          <w:szCs w:val="24"/>
          <w:lang w:val="tr-TR"/>
        </w:rPr>
        <w:t>si</w:t>
      </w:r>
      <w:r w:rsidRPr="00826778">
        <w:rPr>
          <w:rFonts w:cs="Times New Roman"/>
          <w:szCs w:val="24"/>
          <w:lang w:val="tr-TR"/>
        </w:rPr>
        <w:t xml:space="preserve"> çerçevesinde ayrıntılı olarak analiz edilmelidir. </w:t>
      </w:r>
    </w:p>
    <w:p w14:paraId="425D8758" w14:textId="7A42D65F" w:rsidR="00A96525" w:rsidRPr="004461FE" w:rsidRDefault="00A96525" w:rsidP="00B07C5B">
      <w:pPr>
        <w:spacing w:line="360" w:lineRule="auto"/>
        <w:jc w:val="both"/>
        <w:rPr>
          <w:rFonts w:cs="Times New Roman"/>
          <w:color w:val="EE0000"/>
          <w:szCs w:val="24"/>
        </w:rPr>
      </w:pPr>
      <w:proofErr w:type="spellStart"/>
      <w:r w:rsidRPr="004461FE">
        <w:rPr>
          <w:rFonts w:cs="Times New Roman"/>
          <w:szCs w:val="24"/>
        </w:rPr>
        <w:t>Çalışmamızın</w:t>
      </w:r>
      <w:proofErr w:type="spellEnd"/>
      <w:r w:rsidRPr="004461FE">
        <w:rPr>
          <w:rFonts w:cs="Times New Roman"/>
          <w:szCs w:val="24"/>
        </w:rPr>
        <w:t xml:space="preserve"> </w:t>
      </w:r>
      <w:proofErr w:type="spellStart"/>
      <w:r w:rsidRPr="004461FE">
        <w:rPr>
          <w:rFonts w:cs="Times New Roman"/>
          <w:szCs w:val="24"/>
        </w:rPr>
        <w:t>bulgularının</w:t>
      </w:r>
      <w:proofErr w:type="spellEnd"/>
      <w:r w:rsidRPr="004461FE">
        <w:rPr>
          <w:rFonts w:cs="Times New Roman"/>
          <w:szCs w:val="24"/>
        </w:rPr>
        <w:t xml:space="preserve"> değerlendirilmesinde hasta </w:t>
      </w:r>
      <w:proofErr w:type="spellStart"/>
      <w:r w:rsidRPr="004461FE">
        <w:rPr>
          <w:rFonts w:cs="Times New Roman"/>
          <w:szCs w:val="24"/>
        </w:rPr>
        <w:t>popülasyonunun</w:t>
      </w:r>
      <w:proofErr w:type="spellEnd"/>
      <w:r w:rsidRPr="004461FE">
        <w:rPr>
          <w:rFonts w:cs="Times New Roman"/>
          <w:szCs w:val="24"/>
        </w:rPr>
        <w:t xml:space="preserve"> </w:t>
      </w:r>
      <w:proofErr w:type="spellStart"/>
      <w:r w:rsidRPr="004461FE">
        <w:rPr>
          <w:rFonts w:cs="Times New Roman"/>
          <w:szCs w:val="24"/>
        </w:rPr>
        <w:t>özgün</w:t>
      </w:r>
      <w:proofErr w:type="spellEnd"/>
      <w:r w:rsidRPr="004461FE">
        <w:rPr>
          <w:rFonts w:cs="Times New Roman"/>
          <w:szCs w:val="24"/>
        </w:rPr>
        <w:t xml:space="preserve"> </w:t>
      </w:r>
      <w:proofErr w:type="spellStart"/>
      <w:r w:rsidRPr="004461FE">
        <w:rPr>
          <w:rFonts w:cs="Times New Roman"/>
          <w:szCs w:val="24"/>
        </w:rPr>
        <w:t>özellikleri</w:t>
      </w:r>
      <w:proofErr w:type="spellEnd"/>
      <w:r w:rsidRPr="004461FE">
        <w:rPr>
          <w:rFonts w:cs="Times New Roman"/>
          <w:szCs w:val="24"/>
        </w:rPr>
        <w:t xml:space="preserve"> </w:t>
      </w:r>
      <w:proofErr w:type="spellStart"/>
      <w:r w:rsidRPr="004461FE">
        <w:rPr>
          <w:rFonts w:cs="Times New Roman"/>
          <w:szCs w:val="24"/>
        </w:rPr>
        <w:t>önemli</w:t>
      </w:r>
      <w:proofErr w:type="spellEnd"/>
      <w:r w:rsidRPr="004461FE">
        <w:rPr>
          <w:rFonts w:cs="Times New Roman"/>
          <w:szCs w:val="24"/>
        </w:rPr>
        <w:t xml:space="preserve"> </w:t>
      </w:r>
      <w:proofErr w:type="spellStart"/>
      <w:r w:rsidRPr="004461FE">
        <w:rPr>
          <w:rFonts w:cs="Times New Roman"/>
          <w:szCs w:val="24"/>
        </w:rPr>
        <w:t>rol</w:t>
      </w:r>
      <w:proofErr w:type="spellEnd"/>
      <w:r w:rsidRPr="004461FE">
        <w:rPr>
          <w:rFonts w:cs="Times New Roman"/>
          <w:szCs w:val="24"/>
        </w:rPr>
        <w:t xml:space="preserve"> </w:t>
      </w:r>
      <w:proofErr w:type="spellStart"/>
      <w:r w:rsidRPr="004461FE">
        <w:rPr>
          <w:rFonts w:cs="Times New Roman"/>
          <w:szCs w:val="24"/>
        </w:rPr>
        <w:t>oynamaktadır</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cerrahisine</w:t>
      </w:r>
      <w:proofErr w:type="spellEnd"/>
      <w:r w:rsidRPr="004461FE">
        <w:rPr>
          <w:rFonts w:cs="Times New Roman"/>
          <w:szCs w:val="24"/>
        </w:rPr>
        <w:t xml:space="preserve"> </w:t>
      </w:r>
      <w:proofErr w:type="spellStart"/>
      <w:r w:rsidRPr="004461FE">
        <w:rPr>
          <w:rFonts w:cs="Times New Roman"/>
          <w:szCs w:val="24"/>
        </w:rPr>
        <w:t>giden</w:t>
      </w:r>
      <w:proofErr w:type="spellEnd"/>
      <w:r w:rsidRPr="004461FE">
        <w:rPr>
          <w:rFonts w:cs="Times New Roman"/>
          <w:szCs w:val="24"/>
        </w:rPr>
        <w:t xml:space="preserve"> </w:t>
      </w:r>
      <w:proofErr w:type="spellStart"/>
      <w:r w:rsidRPr="004461FE">
        <w:rPr>
          <w:rFonts w:cs="Times New Roman"/>
          <w:szCs w:val="24"/>
        </w:rPr>
        <w:t>hastalar</w:t>
      </w:r>
      <w:proofErr w:type="spellEnd"/>
      <w:r w:rsidRPr="004461FE">
        <w:rPr>
          <w:rFonts w:cs="Times New Roman"/>
          <w:szCs w:val="24"/>
        </w:rPr>
        <w:t xml:space="preserve"> </w:t>
      </w:r>
      <w:proofErr w:type="spellStart"/>
      <w:r w:rsidRPr="004461FE">
        <w:rPr>
          <w:rFonts w:cs="Times New Roman"/>
          <w:szCs w:val="24"/>
        </w:rPr>
        <w:t>genellikle</w:t>
      </w:r>
      <w:proofErr w:type="spellEnd"/>
      <w:r w:rsidRPr="004461FE">
        <w:rPr>
          <w:rFonts w:cs="Times New Roman"/>
          <w:szCs w:val="24"/>
        </w:rPr>
        <w:t xml:space="preserve"> </w:t>
      </w:r>
      <w:proofErr w:type="spellStart"/>
      <w:r w:rsidRPr="004461FE">
        <w:rPr>
          <w:rFonts w:cs="Times New Roman"/>
          <w:szCs w:val="24"/>
        </w:rPr>
        <w:t>ileri</w:t>
      </w:r>
      <w:proofErr w:type="spellEnd"/>
      <w:r w:rsidRPr="004461FE">
        <w:rPr>
          <w:rFonts w:cs="Times New Roman"/>
          <w:szCs w:val="24"/>
        </w:rPr>
        <w:t xml:space="preserve"> </w:t>
      </w:r>
      <w:proofErr w:type="spellStart"/>
      <w:r w:rsidRPr="004461FE">
        <w:rPr>
          <w:rFonts w:cs="Times New Roman"/>
          <w:szCs w:val="24"/>
        </w:rPr>
        <w:lastRenderedPageBreak/>
        <w:t>yaş</w:t>
      </w:r>
      <w:proofErr w:type="spellEnd"/>
      <w:r w:rsidRPr="004461FE">
        <w:rPr>
          <w:rFonts w:cs="Times New Roman"/>
          <w:szCs w:val="24"/>
        </w:rPr>
        <w:t xml:space="preserve">, </w:t>
      </w:r>
      <w:proofErr w:type="spellStart"/>
      <w:r w:rsidRPr="004461FE">
        <w:rPr>
          <w:rFonts w:cs="Times New Roman"/>
          <w:szCs w:val="24"/>
        </w:rPr>
        <w:t>yüksek</w:t>
      </w:r>
      <w:proofErr w:type="spellEnd"/>
      <w:r w:rsidRPr="004461FE">
        <w:rPr>
          <w:rFonts w:cs="Times New Roman"/>
          <w:szCs w:val="24"/>
        </w:rPr>
        <w:t xml:space="preserve"> </w:t>
      </w:r>
      <w:r w:rsidR="00BA7C2E">
        <w:rPr>
          <w:rFonts w:cs="Times New Roman"/>
          <w:szCs w:val="24"/>
        </w:rPr>
        <w:t>BMI</w:t>
      </w:r>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uzun</w:t>
      </w:r>
      <w:proofErr w:type="spellEnd"/>
      <w:r w:rsidRPr="004461FE">
        <w:rPr>
          <w:rFonts w:cs="Times New Roman"/>
          <w:szCs w:val="24"/>
        </w:rPr>
        <w:t xml:space="preserve"> </w:t>
      </w:r>
      <w:proofErr w:type="spellStart"/>
      <w:r w:rsidRPr="004461FE">
        <w:rPr>
          <w:rFonts w:cs="Times New Roman"/>
          <w:szCs w:val="24"/>
        </w:rPr>
        <w:t>süren</w:t>
      </w:r>
      <w:proofErr w:type="spellEnd"/>
      <w:r w:rsidRPr="004461FE">
        <w:rPr>
          <w:rFonts w:cs="Times New Roman"/>
          <w:szCs w:val="24"/>
        </w:rPr>
        <w:t xml:space="preserve"> </w:t>
      </w:r>
      <w:proofErr w:type="spellStart"/>
      <w:r w:rsidRPr="004461FE">
        <w:rPr>
          <w:rFonts w:cs="Times New Roman"/>
          <w:szCs w:val="24"/>
        </w:rPr>
        <w:t>operasyonların</w:t>
      </w:r>
      <w:proofErr w:type="spellEnd"/>
      <w:r w:rsidRPr="004461FE">
        <w:rPr>
          <w:rFonts w:cs="Times New Roman"/>
          <w:szCs w:val="24"/>
        </w:rPr>
        <w:t xml:space="preserve"> </w:t>
      </w:r>
      <w:proofErr w:type="spellStart"/>
      <w:r w:rsidRPr="004461FE">
        <w:rPr>
          <w:rFonts w:cs="Times New Roman"/>
          <w:szCs w:val="24"/>
        </w:rPr>
        <w:t>gerektirdiği</w:t>
      </w:r>
      <w:proofErr w:type="spellEnd"/>
      <w:r w:rsidRPr="004461FE">
        <w:rPr>
          <w:rFonts w:cs="Times New Roman"/>
          <w:szCs w:val="24"/>
        </w:rPr>
        <w:t xml:space="preserve"> </w:t>
      </w:r>
      <w:proofErr w:type="spellStart"/>
      <w:r w:rsidRPr="004461FE">
        <w:rPr>
          <w:rFonts w:cs="Times New Roman"/>
          <w:szCs w:val="24"/>
        </w:rPr>
        <w:t>geniş</w:t>
      </w:r>
      <w:proofErr w:type="spellEnd"/>
      <w:r w:rsidRPr="004461FE">
        <w:rPr>
          <w:rFonts w:cs="Times New Roman"/>
          <w:szCs w:val="24"/>
        </w:rPr>
        <w:t xml:space="preserve"> </w:t>
      </w:r>
      <w:proofErr w:type="spellStart"/>
      <w:r w:rsidRPr="004461FE">
        <w:rPr>
          <w:rFonts w:cs="Times New Roman"/>
          <w:szCs w:val="24"/>
        </w:rPr>
        <w:t>doku</w:t>
      </w:r>
      <w:proofErr w:type="spellEnd"/>
      <w:r w:rsidRPr="004461FE">
        <w:rPr>
          <w:rFonts w:cs="Times New Roman"/>
          <w:szCs w:val="24"/>
        </w:rPr>
        <w:t xml:space="preserve"> </w:t>
      </w:r>
      <w:proofErr w:type="spellStart"/>
      <w:r w:rsidRPr="004461FE">
        <w:rPr>
          <w:rFonts w:cs="Times New Roman"/>
          <w:szCs w:val="24"/>
        </w:rPr>
        <w:t>diseksiyonuna</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artmış</w:t>
      </w:r>
      <w:proofErr w:type="spellEnd"/>
      <w:r w:rsidRPr="004461FE">
        <w:rPr>
          <w:rFonts w:cs="Times New Roman"/>
          <w:szCs w:val="24"/>
        </w:rPr>
        <w:t xml:space="preserve"> </w:t>
      </w:r>
      <w:proofErr w:type="spellStart"/>
      <w:r w:rsidRPr="004461FE">
        <w:rPr>
          <w:rFonts w:cs="Times New Roman"/>
          <w:szCs w:val="24"/>
        </w:rPr>
        <w:t>sıvı</w:t>
      </w:r>
      <w:proofErr w:type="spellEnd"/>
      <w:r w:rsidRPr="004461FE">
        <w:rPr>
          <w:rFonts w:cs="Times New Roman"/>
          <w:szCs w:val="24"/>
        </w:rPr>
        <w:t xml:space="preserve"> </w:t>
      </w:r>
      <w:proofErr w:type="spellStart"/>
      <w:r w:rsidRPr="004461FE">
        <w:rPr>
          <w:rFonts w:cs="Times New Roman"/>
          <w:szCs w:val="24"/>
        </w:rPr>
        <w:t>kaybı</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karakterize</w:t>
      </w:r>
      <w:proofErr w:type="spellEnd"/>
      <w:r w:rsidRPr="004461FE">
        <w:rPr>
          <w:rFonts w:cs="Times New Roman"/>
          <w:szCs w:val="24"/>
        </w:rPr>
        <w:t xml:space="preserve"> </w:t>
      </w:r>
      <w:proofErr w:type="spellStart"/>
      <w:r w:rsidRPr="004461FE">
        <w:rPr>
          <w:rFonts w:cs="Times New Roman"/>
          <w:szCs w:val="24"/>
        </w:rPr>
        <w:t>bir</w:t>
      </w:r>
      <w:proofErr w:type="spellEnd"/>
      <w:r w:rsidRPr="004461FE">
        <w:rPr>
          <w:rFonts w:cs="Times New Roman"/>
          <w:szCs w:val="24"/>
        </w:rPr>
        <w:t xml:space="preserve"> </w:t>
      </w:r>
      <w:proofErr w:type="spellStart"/>
      <w:r w:rsidRPr="004461FE">
        <w:rPr>
          <w:rFonts w:cs="Times New Roman"/>
          <w:szCs w:val="24"/>
        </w:rPr>
        <w:t>gruptur</w:t>
      </w:r>
      <w:proofErr w:type="spellEnd"/>
      <w:r w:rsidRPr="004461FE">
        <w:rPr>
          <w:rFonts w:cs="Times New Roman"/>
          <w:szCs w:val="24"/>
        </w:rPr>
        <w:t xml:space="preserve"> (1). </w:t>
      </w:r>
      <w:proofErr w:type="spellStart"/>
      <w:r w:rsidRPr="004461FE">
        <w:rPr>
          <w:rFonts w:cs="Times New Roman"/>
          <w:szCs w:val="24"/>
        </w:rPr>
        <w:t>Maligniteye</w:t>
      </w:r>
      <w:proofErr w:type="spellEnd"/>
      <w:r w:rsidRPr="004461FE">
        <w:rPr>
          <w:rFonts w:cs="Times New Roman"/>
          <w:szCs w:val="24"/>
        </w:rPr>
        <w:t xml:space="preserve"> </w:t>
      </w:r>
      <w:proofErr w:type="spellStart"/>
      <w:r w:rsidRPr="004461FE">
        <w:rPr>
          <w:rFonts w:cs="Times New Roman"/>
          <w:szCs w:val="24"/>
        </w:rPr>
        <w:t>eşlik</w:t>
      </w:r>
      <w:proofErr w:type="spellEnd"/>
      <w:r w:rsidRPr="004461FE">
        <w:rPr>
          <w:rFonts w:cs="Times New Roman"/>
          <w:szCs w:val="24"/>
        </w:rPr>
        <w:t xml:space="preserve"> </w:t>
      </w:r>
      <w:proofErr w:type="spellStart"/>
      <w:r w:rsidRPr="004461FE">
        <w:rPr>
          <w:rFonts w:cs="Times New Roman"/>
          <w:szCs w:val="24"/>
        </w:rPr>
        <w:t>eden</w:t>
      </w:r>
      <w:proofErr w:type="spellEnd"/>
      <w:r w:rsidRPr="004461FE">
        <w:rPr>
          <w:rFonts w:cs="Times New Roman"/>
          <w:szCs w:val="24"/>
        </w:rPr>
        <w:t xml:space="preserve"> </w:t>
      </w:r>
      <w:proofErr w:type="spellStart"/>
      <w:r w:rsidRPr="004461FE">
        <w:rPr>
          <w:rFonts w:cs="Times New Roman"/>
          <w:szCs w:val="24"/>
        </w:rPr>
        <w:t>kronik</w:t>
      </w:r>
      <w:proofErr w:type="spellEnd"/>
      <w:r w:rsidRPr="004461FE">
        <w:rPr>
          <w:rFonts w:cs="Times New Roman"/>
          <w:szCs w:val="24"/>
        </w:rPr>
        <w:t xml:space="preserve"> </w:t>
      </w:r>
      <w:proofErr w:type="spellStart"/>
      <w:r w:rsidRPr="004461FE">
        <w:rPr>
          <w:rFonts w:cs="Times New Roman"/>
          <w:szCs w:val="24"/>
        </w:rPr>
        <w:t>inflamasyon</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metabolik</w:t>
      </w:r>
      <w:proofErr w:type="spellEnd"/>
      <w:r w:rsidRPr="004461FE">
        <w:rPr>
          <w:rFonts w:cs="Times New Roman"/>
          <w:szCs w:val="24"/>
        </w:rPr>
        <w:t xml:space="preserve"> </w:t>
      </w:r>
      <w:proofErr w:type="spellStart"/>
      <w:r w:rsidRPr="004461FE">
        <w:rPr>
          <w:rFonts w:cs="Times New Roman"/>
          <w:szCs w:val="24"/>
        </w:rPr>
        <w:t>disregülasyon</w:t>
      </w:r>
      <w:proofErr w:type="spellEnd"/>
      <w:r w:rsidRPr="004461FE">
        <w:rPr>
          <w:rFonts w:cs="Times New Roman"/>
          <w:szCs w:val="24"/>
        </w:rPr>
        <w:t xml:space="preserve">, </w:t>
      </w:r>
      <w:proofErr w:type="spellStart"/>
      <w:r w:rsidRPr="004461FE">
        <w:rPr>
          <w:rFonts w:cs="Times New Roman"/>
          <w:szCs w:val="24"/>
        </w:rPr>
        <w:t>özellikle</w:t>
      </w:r>
      <w:proofErr w:type="spellEnd"/>
      <w:r w:rsidRPr="004461FE">
        <w:rPr>
          <w:rFonts w:cs="Times New Roman"/>
          <w:szCs w:val="24"/>
        </w:rPr>
        <w:t xml:space="preserve"> </w:t>
      </w:r>
      <w:proofErr w:type="spellStart"/>
      <w:r w:rsidRPr="004461FE">
        <w:rPr>
          <w:rFonts w:cs="Times New Roman"/>
          <w:szCs w:val="24"/>
        </w:rPr>
        <w:t>obezite</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birlikte</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yanıtın</w:t>
      </w:r>
      <w:proofErr w:type="spellEnd"/>
      <w:r w:rsidRPr="004461FE">
        <w:rPr>
          <w:rFonts w:cs="Times New Roman"/>
          <w:szCs w:val="24"/>
        </w:rPr>
        <w:t xml:space="preserve"> </w:t>
      </w:r>
      <w:proofErr w:type="spellStart"/>
      <w:r w:rsidRPr="004461FE">
        <w:rPr>
          <w:rFonts w:cs="Times New Roman"/>
          <w:szCs w:val="24"/>
        </w:rPr>
        <w:t>öngörülebilirliğini</w:t>
      </w:r>
      <w:proofErr w:type="spellEnd"/>
      <w:r w:rsidRPr="004461FE">
        <w:rPr>
          <w:rFonts w:cs="Times New Roman"/>
          <w:szCs w:val="24"/>
        </w:rPr>
        <w:t xml:space="preserve"> </w:t>
      </w:r>
      <w:proofErr w:type="spellStart"/>
      <w:r w:rsidRPr="004461FE">
        <w:rPr>
          <w:rFonts w:cs="Times New Roman"/>
          <w:szCs w:val="24"/>
        </w:rPr>
        <w:t>azaltmakta</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hastaları</w:t>
      </w:r>
      <w:proofErr w:type="spellEnd"/>
      <w:r w:rsidRPr="004461FE">
        <w:rPr>
          <w:rFonts w:cs="Times New Roman"/>
          <w:szCs w:val="24"/>
        </w:rPr>
        <w:t xml:space="preserve"> perioperatif </w:t>
      </w:r>
      <w:proofErr w:type="spellStart"/>
      <w:r w:rsidRPr="004461FE">
        <w:rPr>
          <w:rFonts w:cs="Times New Roman"/>
          <w:szCs w:val="24"/>
        </w:rPr>
        <w:t>hipotansiyona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duyarlı</w:t>
      </w:r>
      <w:proofErr w:type="spellEnd"/>
      <w:r w:rsidRPr="004461FE">
        <w:rPr>
          <w:rFonts w:cs="Times New Roman"/>
          <w:szCs w:val="24"/>
        </w:rPr>
        <w:t xml:space="preserve"> hale </w:t>
      </w:r>
      <w:proofErr w:type="spellStart"/>
      <w:r w:rsidRPr="004461FE">
        <w:rPr>
          <w:rFonts w:cs="Times New Roman"/>
          <w:szCs w:val="24"/>
        </w:rPr>
        <w:t>getirebilmektedir</w:t>
      </w:r>
      <w:proofErr w:type="spellEnd"/>
      <w:r w:rsidRPr="004461FE">
        <w:rPr>
          <w:rFonts w:cs="Times New Roman"/>
          <w:szCs w:val="24"/>
        </w:rPr>
        <w:t xml:space="preserve"> (2). Bunun </w:t>
      </w:r>
      <w:proofErr w:type="spellStart"/>
      <w:r w:rsidRPr="004461FE">
        <w:rPr>
          <w:rFonts w:cs="Times New Roman"/>
          <w:szCs w:val="24"/>
        </w:rPr>
        <w:t>yanında</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uygulanan</w:t>
      </w:r>
      <w:proofErr w:type="spellEnd"/>
      <w:r w:rsidRPr="004461FE">
        <w:rPr>
          <w:rFonts w:cs="Times New Roman"/>
          <w:szCs w:val="24"/>
        </w:rPr>
        <w:t xml:space="preserve"> </w:t>
      </w:r>
      <w:proofErr w:type="spellStart"/>
      <w:r w:rsidRPr="004461FE">
        <w:rPr>
          <w:rFonts w:cs="Times New Roman"/>
          <w:szCs w:val="24"/>
        </w:rPr>
        <w:t>kemoterapiye</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endotelyal</w:t>
      </w:r>
      <w:proofErr w:type="spellEnd"/>
      <w:r w:rsidRPr="004461FE">
        <w:rPr>
          <w:rFonts w:cs="Times New Roman"/>
          <w:szCs w:val="24"/>
        </w:rPr>
        <w:t xml:space="preserve"> </w:t>
      </w:r>
      <w:proofErr w:type="spellStart"/>
      <w:r w:rsidRPr="004461FE">
        <w:rPr>
          <w:rFonts w:cs="Times New Roman"/>
          <w:szCs w:val="24"/>
        </w:rPr>
        <w:t>disfonksiyon</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tonus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arteriyel</w:t>
      </w:r>
      <w:proofErr w:type="spellEnd"/>
      <w:r w:rsidRPr="004461FE">
        <w:rPr>
          <w:rFonts w:cs="Times New Roman"/>
          <w:szCs w:val="24"/>
        </w:rPr>
        <w:t xml:space="preserve"> </w:t>
      </w:r>
      <w:proofErr w:type="spellStart"/>
      <w:r w:rsidRPr="004461FE">
        <w:rPr>
          <w:rFonts w:cs="Times New Roman"/>
          <w:szCs w:val="24"/>
        </w:rPr>
        <w:t>reaktivitede</w:t>
      </w:r>
      <w:proofErr w:type="spellEnd"/>
      <w:r w:rsidRPr="004461FE">
        <w:rPr>
          <w:rFonts w:cs="Times New Roman"/>
          <w:szCs w:val="24"/>
        </w:rPr>
        <w:t xml:space="preserve"> </w:t>
      </w:r>
      <w:proofErr w:type="spellStart"/>
      <w:r w:rsidRPr="004461FE">
        <w:rPr>
          <w:rFonts w:cs="Times New Roman"/>
          <w:szCs w:val="24"/>
        </w:rPr>
        <w:t>bozulmaya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açarak</w:t>
      </w:r>
      <w:proofErr w:type="spellEnd"/>
      <w:r w:rsidRPr="004461FE">
        <w:rPr>
          <w:rFonts w:cs="Times New Roman"/>
          <w:szCs w:val="24"/>
        </w:rPr>
        <w:t xml:space="preserve"> indüksiyon </w:t>
      </w:r>
      <w:proofErr w:type="spellStart"/>
      <w:r w:rsidRPr="004461FE">
        <w:rPr>
          <w:rFonts w:cs="Times New Roman"/>
          <w:szCs w:val="24"/>
        </w:rPr>
        <w:t>sonrası</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dalgalanmaları</w:t>
      </w:r>
      <w:proofErr w:type="spellEnd"/>
      <w:r w:rsidRPr="004461FE">
        <w:rPr>
          <w:rFonts w:cs="Times New Roman"/>
          <w:szCs w:val="24"/>
        </w:rPr>
        <w:t xml:space="preserve"> </w:t>
      </w:r>
      <w:proofErr w:type="spellStart"/>
      <w:r w:rsidRPr="004461FE">
        <w:rPr>
          <w:rFonts w:cs="Times New Roman"/>
          <w:szCs w:val="24"/>
        </w:rPr>
        <w:t>artırabilmektedir</w:t>
      </w:r>
      <w:proofErr w:type="spellEnd"/>
      <w:r w:rsidRPr="004461FE">
        <w:rPr>
          <w:rFonts w:cs="Times New Roman"/>
          <w:szCs w:val="24"/>
        </w:rPr>
        <w:t xml:space="preserve"> (3). </w:t>
      </w:r>
      <w:proofErr w:type="spellStart"/>
      <w:r w:rsidRPr="004461FE">
        <w:rPr>
          <w:rFonts w:cs="Times New Roman"/>
          <w:szCs w:val="24"/>
        </w:rPr>
        <w:t>Ayrıca</w:t>
      </w:r>
      <w:proofErr w:type="spellEnd"/>
      <w:r w:rsidRPr="004461FE">
        <w:rPr>
          <w:rFonts w:cs="Times New Roman"/>
          <w:szCs w:val="24"/>
        </w:rPr>
        <w:t xml:space="preserve"> </w:t>
      </w:r>
      <w:proofErr w:type="spellStart"/>
      <w:r w:rsidRPr="004461FE">
        <w:rPr>
          <w:rFonts w:cs="Times New Roman"/>
          <w:szCs w:val="24"/>
        </w:rPr>
        <w:t>kardiyovasküler</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renal </w:t>
      </w:r>
      <w:proofErr w:type="spellStart"/>
      <w:r w:rsidRPr="004461FE">
        <w:rPr>
          <w:rFonts w:cs="Times New Roman"/>
          <w:szCs w:val="24"/>
        </w:rPr>
        <w:t>komorbiditelerin</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popülasyonda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görülmesi</w:t>
      </w:r>
      <w:proofErr w:type="spellEnd"/>
      <w:r w:rsidRPr="004461FE">
        <w:rPr>
          <w:rFonts w:cs="Times New Roman"/>
          <w:szCs w:val="24"/>
        </w:rPr>
        <w:t xml:space="preserve">, </w:t>
      </w:r>
      <w:proofErr w:type="spellStart"/>
      <w:r w:rsidRPr="004461FE">
        <w:rPr>
          <w:rFonts w:cs="Times New Roman"/>
          <w:szCs w:val="24"/>
        </w:rPr>
        <w:t>volüm</w:t>
      </w:r>
      <w:proofErr w:type="spellEnd"/>
      <w:r w:rsidRPr="004461FE">
        <w:rPr>
          <w:rFonts w:cs="Times New Roman"/>
          <w:szCs w:val="24"/>
        </w:rPr>
        <w:t xml:space="preserve"> </w:t>
      </w:r>
      <w:proofErr w:type="spellStart"/>
      <w:r w:rsidRPr="004461FE">
        <w:rPr>
          <w:rFonts w:cs="Times New Roman"/>
          <w:szCs w:val="24"/>
        </w:rPr>
        <w:t>yönetimi</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sistemik</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w:t>
      </w:r>
      <w:proofErr w:type="spellStart"/>
      <w:r w:rsidRPr="004461FE">
        <w:rPr>
          <w:rFonts w:cs="Times New Roman"/>
          <w:szCs w:val="24"/>
        </w:rPr>
        <w:t>yanıt</w:t>
      </w:r>
      <w:proofErr w:type="spellEnd"/>
      <w:r w:rsidRPr="004461FE">
        <w:rPr>
          <w:rFonts w:cs="Times New Roman"/>
          <w:szCs w:val="24"/>
        </w:rPr>
        <w:t xml:space="preserve"> </w:t>
      </w:r>
      <w:proofErr w:type="spellStart"/>
      <w:r w:rsidRPr="004461FE">
        <w:rPr>
          <w:rFonts w:cs="Times New Roman"/>
          <w:szCs w:val="24"/>
        </w:rPr>
        <w:t>kapasitesini</w:t>
      </w:r>
      <w:proofErr w:type="spellEnd"/>
      <w:r w:rsidRPr="004461FE">
        <w:rPr>
          <w:rFonts w:cs="Times New Roman"/>
          <w:szCs w:val="24"/>
        </w:rPr>
        <w:t xml:space="preserve"> </w:t>
      </w:r>
      <w:proofErr w:type="spellStart"/>
      <w:r w:rsidRPr="004461FE">
        <w:rPr>
          <w:rFonts w:cs="Times New Roman"/>
          <w:szCs w:val="24"/>
        </w:rPr>
        <w:t>sınırlayarak</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rezervin</w:t>
      </w:r>
      <w:proofErr w:type="spellEnd"/>
      <w:r w:rsidRPr="004461FE">
        <w:rPr>
          <w:rFonts w:cs="Times New Roman"/>
          <w:szCs w:val="24"/>
        </w:rPr>
        <w:t xml:space="preserve"> </w:t>
      </w:r>
      <w:proofErr w:type="spellStart"/>
      <w:r w:rsidRPr="004461FE">
        <w:rPr>
          <w:rFonts w:cs="Times New Roman"/>
          <w:szCs w:val="24"/>
        </w:rPr>
        <w:t>azalmasına</w:t>
      </w:r>
      <w:proofErr w:type="spellEnd"/>
      <w:r w:rsidRPr="004461FE">
        <w:rPr>
          <w:rFonts w:cs="Times New Roman"/>
          <w:szCs w:val="24"/>
        </w:rPr>
        <w:t xml:space="preserve"> </w:t>
      </w:r>
      <w:proofErr w:type="spellStart"/>
      <w:r w:rsidRPr="004461FE">
        <w:rPr>
          <w:rFonts w:cs="Times New Roman"/>
          <w:szCs w:val="24"/>
        </w:rPr>
        <w:t>neden</w:t>
      </w:r>
      <w:proofErr w:type="spellEnd"/>
      <w:r w:rsidRPr="004461FE">
        <w:rPr>
          <w:rFonts w:cs="Times New Roman"/>
          <w:szCs w:val="24"/>
        </w:rPr>
        <w:t xml:space="preserve"> </w:t>
      </w:r>
      <w:proofErr w:type="spellStart"/>
      <w:r w:rsidRPr="004461FE">
        <w:rPr>
          <w:rFonts w:cs="Times New Roman"/>
          <w:szCs w:val="24"/>
        </w:rPr>
        <w:t>olmaktadır</w:t>
      </w:r>
      <w:proofErr w:type="spellEnd"/>
      <w:r w:rsidRPr="004461FE">
        <w:rPr>
          <w:rFonts w:cs="Times New Roman"/>
          <w:szCs w:val="24"/>
        </w:rPr>
        <w:t xml:space="preserve"> (4). Bu </w:t>
      </w:r>
      <w:proofErr w:type="spellStart"/>
      <w:r w:rsidRPr="004461FE">
        <w:rPr>
          <w:rFonts w:cs="Times New Roman"/>
          <w:szCs w:val="24"/>
        </w:rPr>
        <w:t>çok</w:t>
      </w:r>
      <w:proofErr w:type="spellEnd"/>
      <w:r w:rsidRPr="004461FE">
        <w:rPr>
          <w:rFonts w:cs="Times New Roman"/>
          <w:szCs w:val="24"/>
        </w:rPr>
        <w:t xml:space="preserve"> </w:t>
      </w:r>
      <w:proofErr w:type="spellStart"/>
      <w:r w:rsidRPr="004461FE">
        <w:rPr>
          <w:rFonts w:cs="Times New Roman"/>
          <w:szCs w:val="24"/>
        </w:rPr>
        <w:t>katmanlı</w:t>
      </w:r>
      <w:proofErr w:type="spellEnd"/>
      <w:r w:rsidRPr="004461FE">
        <w:rPr>
          <w:rFonts w:cs="Times New Roman"/>
          <w:szCs w:val="24"/>
        </w:rPr>
        <w:t xml:space="preserve"> </w:t>
      </w:r>
      <w:proofErr w:type="spellStart"/>
      <w:r w:rsidRPr="004461FE">
        <w:rPr>
          <w:rFonts w:cs="Times New Roman"/>
          <w:szCs w:val="24"/>
        </w:rPr>
        <w:t>fizyopatolojik</w:t>
      </w:r>
      <w:proofErr w:type="spellEnd"/>
      <w:r w:rsidRPr="004461FE">
        <w:rPr>
          <w:rFonts w:cs="Times New Roman"/>
          <w:szCs w:val="24"/>
        </w:rPr>
        <w:t xml:space="preserve"> </w:t>
      </w:r>
      <w:proofErr w:type="spellStart"/>
      <w:r w:rsidRPr="004461FE">
        <w:rPr>
          <w:rFonts w:cs="Times New Roman"/>
          <w:szCs w:val="24"/>
        </w:rPr>
        <w:t>yapı</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yanıtların</w:t>
      </w:r>
      <w:proofErr w:type="spellEnd"/>
      <w:r w:rsidRPr="004461FE">
        <w:rPr>
          <w:rFonts w:cs="Times New Roman"/>
          <w:szCs w:val="24"/>
        </w:rPr>
        <w:t xml:space="preserve"> hem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değişken</w:t>
      </w:r>
      <w:proofErr w:type="spellEnd"/>
      <w:r w:rsidRPr="004461FE">
        <w:rPr>
          <w:rFonts w:cs="Times New Roman"/>
          <w:szCs w:val="24"/>
        </w:rPr>
        <w:t xml:space="preserve"> hem de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kırılgan</w:t>
      </w:r>
      <w:proofErr w:type="spellEnd"/>
      <w:r w:rsidRPr="004461FE">
        <w:rPr>
          <w:rFonts w:cs="Times New Roman"/>
          <w:szCs w:val="24"/>
        </w:rPr>
        <w:t xml:space="preserve"> </w:t>
      </w:r>
      <w:proofErr w:type="spellStart"/>
      <w:r w:rsidRPr="004461FE">
        <w:rPr>
          <w:rFonts w:cs="Times New Roman"/>
          <w:szCs w:val="24"/>
        </w:rPr>
        <w:t>olmasına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açmakta</w:t>
      </w:r>
      <w:proofErr w:type="spellEnd"/>
      <w:r w:rsidRPr="004461FE">
        <w:rPr>
          <w:rFonts w:cs="Times New Roman"/>
          <w:szCs w:val="24"/>
        </w:rPr>
        <w:t xml:space="preserve">; </w:t>
      </w:r>
      <w:proofErr w:type="spellStart"/>
      <w:r w:rsidRPr="004461FE">
        <w:rPr>
          <w:rFonts w:cs="Times New Roman"/>
          <w:szCs w:val="24"/>
        </w:rPr>
        <w:t>dolayısıyla</w:t>
      </w:r>
      <w:proofErr w:type="spellEnd"/>
      <w:r w:rsidRPr="004461FE">
        <w:rPr>
          <w:rFonts w:cs="Times New Roman"/>
          <w:szCs w:val="24"/>
        </w:rPr>
        <w:t xml:space="preserve"> </w:t>
      </w:r>
      <w:proofErr w:type="spellStart"/>
      <w:r w:rsidRPr="004461FE">
        <w:rPr>
          <w:rFonts w:cs="Times New Roman"/>
          <w:szCs w:val="24"/>
        </w:rPr>
        <w:t>çalışmamızdaki</w:t>
      </w:r>
      <w:proofErr w:type="spellEnd"/>
      <w:r w:rsidRPr="004461FE">
        <w:rPr>
          <w:rFonts w:cs="Times New Roman"/>
          <w:szCs w:val="24"/>
        </w:rPr>
        <w:t xml:space="preserve"> </w:t>
      </w:r>
      <w:proofErr w:type="spellStart"/>
      <w:r w:rsidRPr="004461FE">
        <w:rPr>
          <w:rFonts w:cs="Times New Roman"/>
          <w:szCs w:val="24"/>
        </w:rPr>
        <w:t>sonuçların</w:t>
      </w:r>
      <w:proofErr w:type="spellEnd"/>
      <w:r w:rsidRPr="004461FE">
        <w:rPr>
          <w:rFonts w:cs="Times New Roman"/>
          <w:szCs w:val="24"/>
        </w:rPr>
        <w:t xml:space="preserve"> </w:t>
      </w:r>
      <w:proofErr w:type="spellStart"/>
      <w:r w:rsidRPr="004461FE">
        <w:rPr>
          <w:rFonts w:cs="Times New Roman"/>
          <w:szCs w:val="24"/>
        </w:rPr>
        <w:t>yorumlanmasında</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klinik</w:t>
      </w:r>
      <w:proofErr w:type="spellEnd"/>
      <w:r w:rsidRPr="004461FE">
        <w:rPr>
          <w:rFonts w:cs="Times New Roman"/>
          <w:szCs w:val="24"/>
        </w:rPr>
        <w:t xml:space="preserve"> </w:t>
      </w:r>
      <w:proofErr w:type="spellStart"/>
      <w:r w:rsidRPr="004461FE">
        <w:rPr>
          <w:rFonts w:cs="Times New Roman"/>
          <w:szCs w:val="24"/>
        </w:rPr>
        <w:t>bağlamın</w:t>
      </w:r>
      <w:proofErr w:type="spellEnd"/>
      <w:r w:rsidRPr="004461FE">
        <w:rPr>
          <w:rFonts w:cs="Times New Roman"/>
          <w:szCs w:val="24"/>
        </w:rPr>
        <w:t xml:space="preserve"> </w:t>
      </w:r>
      <w:proofErr w:type="spellStart"/>
      <w:r w:rsidRPr="004461FE">
        <w:rPr>
          <w:rFonts w:cs="Times New Roman"/>
          <w:szCs w:val="24"/>
        </w:rPr>
        <w:t>göz</w:t>
      </w:r>
      <w:proofErr w:type="spellEnd"/>
      <w:r w:rsidRPr="004461FE">
        <w:rPr>
          <w:rFonts w:cs="Times New Roman"/>
          <w:szCs w:val="24"/>
        </w:rPr>
        <w:t xml:space="preserve"> </w:t>
      </w:r>
      <w:proofErr w:type="spellStart"/>
      <w:r w:rsidRPr="004461FE">
        <w:rPr>
          <w:rFonts w:cs="Times New Roman"/>
          <w:szCs w:val="24"/>
        </w:rPr>
        <w:t>önünde</w:t>
      </w:r>
      <w:proofErr w:type="spellEnd"/>
      <w:r w:rsidRPr="004461FE">
        <w:rPr>
          <w:rFonts w:cs="Times New Roman"/>
          <w:szCs w:val="24"/>
        </w:rPr>
        <w:t xml:space="preserve"> </w:t>
      </w:r>
      <w:proofErr w:type="spellStart"/>
      <w:r w:rsidRPr="004461FE">
        <w:rPr>
          <w:rFonts w:cs="Times New Roman"/>
          <w:szCs w:val="24"/>
        </w:rPr>
        <w:t>bulundurulması</w:t>
      </w:r>
      <w:proofErr w:type="spellEnd"/>
      <w:r w:rsidRPr="004461FE">
        <w:rPr>
          <w:rFonts w:cs="Times New Roman"/>
          <w:szCs w:val="24"/>
        </w:rPr>
        <w:t xml:space="preserve"> </w:t>
      </w:r>
      <w:proofErr w:type="spellStart"/>
      <w:r w:rsidRPr="004461FE">
        <w:rPr>
          <w:rFonts w:cs="Times New Roman"/>
          <w:szCs w:val="24"/>
        </w:rPr>
        <w:t>gerekmektedir</w:t>
      </w:r>
      <w:proofErr w:type="spellEnd"/>
      <w:r w:rsidRPr="004461FE">
        <w:rPr>
          <w:rFonts w:cs="Times New Roman"/>
          <w:color w:val="EE0000"/>
          <w:szCs w:val="24"/>
        </w:rPr>
        <w:t>.</w:t>
      </w:r>
    </w:p>
    <w:p w14:paraId="62EE3575"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Salani</w:t>
      </w:r>
      <w:proofErr w:type="spellEnd"/>
      <w:proofErr w:type="gramEnd"/>
      <w:r w:rsidRPr="00A96525">
        <w:rPr>
          <w:rFonts w:cs="Times New Roman"/>
          <w:szCs w:val="24"/>
          <w:lang w:val="tr-TR"/>
        </w:rPr>
        <w:t xml:space="preserve"> R, et al. </w:t>
      </w:r>
      <w:proofErr w:type="spellStart"/>
      <w:r w:rsidRPr="00A96525">
        <w:rPr>
          <w:rFonts w:cs="Times New Roman"/>
          <w:szCs w:val="24"/>
          <w:lang w:val="tr-TR"/>
        </w:rPr>
        <w:t>Perioperative</w:t>
      </w:r>
      <w:proofErr w:type="spellEnd"/>
      <w:r w:rsidRPr="00A96525">
        <w:rPr>
          <w:rFonts w:cs="Times New Roman"/>
          <w:szCs w:val="24"/>
          <w:lang w:val="tr-TR"/>
        </w:rPr>
        <w:t xml:space="preserve"> </w:t>
      </w:r>
      <w:proofErr w:type="spellStart"/>
      <w:r w:rsidRPr="00A96525">
        <w:rPr>
          <w:rFonts w:cs="Times New Roman"/>
          <w:szCs w:val="24"/>
          <w:lang w:val="tr-TR"/>
        </w:rPr>
        <w:t>management</w:t>
      </w:r>
      <w:proofErr w:type="spellEnd"/>
      <w:r w:rsidRPr="00A96525">
        <w:rPr>
          <w:rFonts w:cs="Times New Roman"/>
          <w:szCs w:val="24"/>
          <w:lang w:val="tr-TR"/>
        </w:rPr>
        <w:t xml:space="preserve"> of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oncology</w:t>
      </w:r>
      <w:proofErr w:type="spellEnd"/>
      <w:r w:rsidRPr="00A96525">
        <w:rPr>
          <w:rFonts w:cs="Times New Roman"/>
          <w:szCs w:val="24"/>
          <w:lang w:val="tr-TR"/>
        </w:rPr>
        <w:t xml:space="preserve"> </w:t>
      </w:r>
      <w:proofErr w:type="spellStart"/>
      <w:r w:rsidRPr="00A96525">
        <w:rPr>
          <w:rFonts w:cs="Times New Roman"/>
          <w:szCs w:val="24"/>
          <w:lang w:val="tr-TR"/>
        </w:rPr>
        <w:t>patients</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2014;135(3):593–600.</w:t>
      </w:r>
    </w:p>
    <w:p w14:paraId="6785C655"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von</w:t>
      </w:r>
      <w:proofErr w:type="spellEnd"/>
      <w:proofErr w:type="gramEnd"/>
      <w:r w:rsidRPr="00A96525">
        <w:rPr>
          <w:rFonts w:cs="Times New Roman"/>
          <w:szCs w:val="24"/>
          <w:lang w:val="tr-TR"/>
        </w:rPr>
        <w:t xml:space="preserve"> </w:t>
      </w:r>
      <w:proofErr w:type="spellStart"/>
      <w:r w:rsidRPr="00A96525">
        <w:rPr>
          <w:rFonts w:cs="Times New Roman"/>
          <w:szCs w:val="24"/>
          <w:lang w:val="tr-TR"/>
        </w:rPr>
        <w:t>Gruenigen</w:t>
      </w:r>
      <w:proofErr w:type="spellEnd"/>
      <w:r w:rsidRPr="00A96525">
        <w:rPr>
          <w:rFonts w:cs="Times New Roman"/>
          <w:szCs w:val="24"/>
          <w:lang w:val="tr-TR"/>
        </w:rPr>
        <w:t xml:space="preserve"> V, et al. </w:t>
      </w:r>
      <w:proofErr w:type="spellStart"/>
      <w:r w:rsidRPr="00A96525">
        <w:rPr>
          <w:rFonts w:cs="Times New Roman"/>
          <w:szCs w:val="24"/>
          <w:lang w:val="tr-TR"/>
        </w:rPr>
        <w:t>Obesity</w:t>
      </w:r>
      <w:proofErr w:type="spellEnd"/>
      <w:r w:rsidRPr="00A96525">
        <w:rPr>
          <w:rFonts w:cs="Times New Roman"/>
          <w:szCs w:val="24"/>
          <w:lang w:val="tr-TR"/>
        </w:rPr>
        <w:t xml:space="preserve">, </w:t>
      </w:r>
      <w:proofErr w:type="spellStart"/>
      <w:r w:rsidRPr="00A96525">
        <w:rPr>
          <w:rFonts w:cs="Times New Roman"/>
          <w:szCs w:val="24"/>
          <w:lang w:val="tr-TR"/>
        </w:rPr>
        <w:t>nutrition</w:t>
      </w:r>
      <w:proofErr w:type="spellEnd"/>
      <w:r w:rsidRPr="00A96525">
        <w:rPr>
          <w:rFonts w:cs="Times New Roman"/>
          <w:szCs w:val="24"/>
          <w:lang w:val="tr-TR"/>
        </w:rPr>
        <w:t xml:space="preserve">, </w:t>
      </w:r>
      <w:proofErr w:type="spellStart"/>
      <w:r w:rsidRPr="00A96525">
        <w:rPr>
          <w:rFonts w:cs="Times New Roman"/>
          <w:szCs w:val="24"/>
          <w:lang w:val="tr-TR"/>
        </w:rPr>
        <w:t>and</w:t>
      </w:r>
      <w:proofErr w:type="spellEnd"/>
      <w:r w:rsidRPr="00A96525">
        <w:rPr>
          <w:rFonts w:cs="Times New Roman"/>
          <w:szCs w:val="24"/>
          <w:lang w:val="tr-TR"/>
        </w:rPr>
        <w:t xml:space="preserve"> </w:t>
      </w:r>
      <w:proofErr w:type="spellStart"/>
      <w:r w:rsidRPr="00A96525">
        <w:rPr>
          <w:rFonts w:cs="Times New Roman"/>
          <w:szCs w:val="24"/>
          <w:lang w:val="tr-TR"/>
        </w:rPr>
        <w:t>physical</w:t>
      </w:r>
      <w:proofErr w:type="spellEnd"/>
      <w:r w:rsidRPr="00A96525">
        <w:rPr>
          <w:rFonts w:cs="Times New Roman"/>
          <w:szCs w:val="24"/>
          <w:lang w:val="tr-TR"/>
        </w:rPr>
        <w:t xml:space="preserve"> </w:t>
      </w:r>
      <w:proofErr w:type="spellStart"/>
      <w:r w:rsidRPr="00A96525">
        <w:rPr>
          <w:rFonts w:cs="Times New Roman"/>
          <w:szCs w:val="24"/>
          <w:lang w:val="tr-TR"/>
        </w:rPr>
        <w:t>activity</w:t>
      </w:r>
      <w:proofErr w:type="spellEnd"/>
      <w:r w:rsidRPr="00A96525">
        <w:rPr>
          <w:rFonts w:cs="Times New Roman"/>
          <w:szCs w:val="24"/>
          <w:lang w:val="tr-TR"/>
        </w:rPr>
        <w:t xml:space="preserve"> in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a </w:t>
      </w:r>
      <w:proofErr w:type="spellStart"/>
      <w:r w:rsidRPr="00A96525">
        <w:rPr>
          <w:rFonts w:cs="Times New Roman"/>
          <w:szCs w:val="24"/>
          <w:lang w:val="tr-TR"/>
        </w:rPr>
        <w:t>review</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w:t>
      </w:r>
      <w:proofErr w:type="gramStart"/>
      <w:r w:rsidRPr="00A96525">
        <w:rPr>
          <w:rFonts w:cs="Times New Roman"/>
          <w:szCs w:val="24"/>
          <w:lang w:val="tr-TR"/>
        </w:rPr>
        <w:t>2006;104:135</w:t>
      </w:r>
      <w:proofErr w:type="gramEnd"/>
      <w:r w:rsidRPr="00A96525">
        <w:rPr>
          <w:rFonts w:cs="Times New Roman"/>
          <w:szCs w:val="24"/>
          <w:lang w:val="tr-TR"/>
        </w:rPr>
        <w:t>–141.</w:t>
      </w:r>
    </w:p>
    <w:p w14:paraId="12169C40"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Moslehi</w:t>
      </w:r>
      <w:proofErr w:type="spellEnd"/>
      <w:proofErr w:type="gramEnd"/>
      <w:r w:rsidRPr="00A96525">
        <w:rPr>
          <w:rFonts w:cs="Times New Roman"/>
          <w:szCs w:val="24"/>
          <w:lang w:val="tr-TR"/>
        </w:rPr>
        <w:t xml:space="preserve"> J. </w:t>
      </w:r>
      <w:proofErr w:type="spellStart"/>
      <w:r w:rsidRPr="00A96525">
        <w:rPr>
          <w:rFonts w:cs="Times New Roman"/>
          <w:szCs w:val="24"/>
          <w:lang w:val="tr-TR"/>
        </w:rPr>
        <w:t>Cardiovascular</w:t>
      </w:r>
      <w:proofErr w:type="spellEnd"/>
      <w:r w:rsidRPr="00A96525">
        <w:rPr>
          <w:rFonts w:cs="Times New Roman"/>
          <w:szCs w:val="24"/>
          <w:lang w:val="tr-TR"/>
        </w:rPr>
        <w:t xml:space="preserve"> </w:t>
      </w:r>
      <w:proofErr w:type="spellStart"/>
      <w:r w:rsidRPr="00A96525">
        <w:rPr>
          <w:rFonts w:cs="Times New Roman"/>
          <w:szCs w:val="24"/>
          <w:lang w:val="tr-TR"/>
        </w:rPr>
        <w:t>toxic</w:t>
      </w:r>
      <w:proofErr w:type="spellEnd"/>
      <w:r w:rsidRPr="00A96525">
        <w:rPr>
          <w:rFonts w:cs="Times New Roman"/>
          <w:szCs w:val="24"/>
          <w:lang w:val="tr-TR"/>
        </w:rPr>
        <w:t xml:space="preserve"> </w:t>
      </w:r>
      <w:proofErr w:type="spellStart"/>
      <w:r w:rsidRPr="00A96525">
        <w:rPr>
          <w:rFonts w:cs="Times New Roman"/>
          <w:szCs w:val="24"/>
          <w:lang w:val="tr-TR"/>
        </w:rPr>
        <w:t>effects</w:t>
      </w:r>
      <w:proofErr w:type="spellEnd"/>
      <w:r w:rsidRPr="00A96525">
        <w:rPr>
          <w:rFonts w:cs="Times New Roman"/>
          <w:szCs w:val="24"/>
          <w:lang w:val="tr-TR"/>
        </w:rPr>
        <w:t xml:space="preserve"> of </w:t>
      </w:r>
      <w:proofErr w:type="spellStart"/>
      <w:r w:rsidRPr="00A96525">
        <w:rPr>
          <w:rFonts w:cs="Times New Roman"/>
          <w:szCs w:val="24"/>
          <w:lang w:val="tr-TR"/>
        </w:rPr>
        <w:t>targeted</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w:t>
      </w:r>
      <w:proofErr w:type="spellStart"/>
      <w:r w:rsidRPr="00A96525">
        <w:rPr>
          <w:rFonts w:cs="Times New Roman"/>
          <w:szCs w:val="24"/>
          <w:lang w:val="tr-TR"/>
        </w:rPr>
        <w:t>therapies</w:t>
      </w:r>
      <w:proofErr w:type="spellEnd"/>
      <w:r w:rsidRPr="00A96525">
        <w:rPr>
          <w:rFonts w:cs="Times New Roman"/>
          <w:szCs w:val="24"/>
          <w:lang w:val="tr-TR"/>
        </w:rPr>
        <w:t xml:space="preserve">. </w:t>
      </w:r>
      <w:r w:rsidRPr="00A96525">
        <w:rPr>
          <w:rFonts w:cs="Times New Roman"/>
          <w:i/>
          <w:iCs/>
          <w:szCs w:val="24"/>
          <w:lang w:val="tr-TR"/>
        </w:rPr>
        <w:t xml:space="preserve">N </w:t>
      </w:r>
      <w:proofErr w:type="spellStart"/>
      <w:r w:rsidRPr="00A96525">
        <w:rPr>
          <w:rFonts w:cs="Times New Roman"/>
          <w:i/>
          <w:iCs/>
          <w:szCs w:val="24"/>
          <w:lang w:val="tr-TR"/>
        </w:rPr>
        <w:t>Engl</w:t>
      </w:r>
      <w:proofErr w:type="spellEnd"/>
      <w:r w:rsidRPr="00A96525">
        <w:rPr>
          <w:rFonts w:cs="Times New Roman"/>
          <w:i/>
          <w:iCs/>
          <w:szCs w:val="24"/>
          <w:lang w:val="tr-TR"/>
        </w:rPr>
        <w:t xml:space="preserve"> J </w:t>
      </w:r>
      <w:proofErr w:type="spellStart"/>
      <w:r w:rsidRPr="00A96525">
        <w:rPr>
          <w:rFonts w:cs="Times New Roman"/>
          <w:i/>
          <w:iCs/>
          <w:szCs w:val="24"/>
          <w:lang w:val="tr-TR"/>
        </w:rPr>
        <w:t>Med</w:t>
      </w:r>
      <w:proofErr w:type="spellEnd"/>
      <w:r w:rsidRPr="00A96525">
        <w:rPr>
          <w:rFonts w:cs="Times New Roman"/>
          <w:i/>
          <w:iCs/>
          <w:szCs w:val="24"/>
          <w:lang w:val="tr-TR"/>
        </w:rPr>
        <w:t>.</w:t>
      </w:r>
      <w:r w:rsidRPr="00A96525">
        <w:rPr>
          <w:rFonts w:cs="Times New Roman"/>
          <w:szCs w:val="24"/>
          <w:lang w:val="tr-TR"/>
        </w:rPr>
        <w:t xml:space="preserve"> 2016;375(15):1457–1467.</w:t>
      </w:r>
    </w:p>
    <w:p w14:paraId="5FE8CB36" w14:textId="00C8C092" w:rsidR="005A535B" w:rsidRDefault="005A535B" w:rsidP="00B07C5B">
      <w:pPr>
        <w:spacing w:line="360" w:lineRule="auto"/>
        <w:jc w:val="both"/>
        <w:rPr>
          <w:rFonts w:cs="Times New Roman"/>
          <w:color w:val="EE0000"/>
          <w:szCs w:val="24"/>
          <w:lang w:val="tr-TR"/>
        </w:rPr>
      </w:pPr>
      <w:r>
        <w:rPr>
          <w:rFonts w:cs="Times New Roman"/>
          <w:color w:val="EE0000"/>
          <w:szCs w:val="24"/>
          <w:lang w:val="tr-TR"/>
        </w:rPr>
        <w:t xml:space="preserve">KENDİ İNSİDANSIMIZI EKLE </w:t>
      </w:r>
    </w:p>
    <w:p w14:paraId="2B1B683C" w14:textId="2DFF9F6F" w:rsidR="005A535B" w:rsidRPr="005A535B" w:rsidRDefault="005A535B" w:rsidP="00B07C5B">
      <w:pPr>
        <w:spacing w:line="360" w:lineRule="auto"/>
        <w:jc w:val="both"/>
        <w:rPr>
          <w:rFonts w:cs="Times New Roman"/>
          <w:color w:val="EE0000"/>
          <w:szCs w:val="24"/>
          <w:lang w:val="tr-TR"/>
        </w:rPr>
      </w:pPr>
      <w:r>
        <w:rPr>
          <w:rFonts w:cs="Times New Roman"/>
          <w:color w:val="EE0000"/>
          <w:szCs w:val="24"/>
          <w:lang w:val="tr-TR"/>
        </w:rPr>
        <w:t>GERİATRİK TEKİ İNSİDANSIMIZ</w:t>
      </w:r>
    </w:p>
    <w:p w14:paraId="2C33CD4D" w14:textId="77C4B05D" w:rsidR="00A96525" w:rsidRPr="00A96525" w:rsidRDefault="00CF38AC" w:rsidP="00A96525">
      <w:pPr>
        <w:spacing w:line="360" w:lineRule="auto"/>
        <w:jc w:val="both"/>
        <w:rPr>
          <w:rFonts w:cs="Times New Roman"/>
          <w:szCs w:val="24"/>
          <w:lang w:val="tr-TR"/>
        </w:rPr>
      </w:pPr>
      <w:r w:rsidRPr="00826778">
        <w:rPr>
          <w:rFonts w:cs="Times New Roman"/>
          <w:szCs w:val="24"/>
          <w:lang w:val="tr-TR"/>
        </w:rPr>
        <w:t>Bu durum literatürdeki genel cerrahi veya kardiyak cerrahi popülasyonlarından farklı bir hemodinamik profile karşılık gelmektedir. Örneğin, Wang ve ark.’</w:t>
      </w:r>
      <w:proofErr w:type="spellStart"/>
      <w:r w:rsidRPr="00826778">
        <w:rPr>
          <w:rFonts w:cs="Times New Roman"/>
          <w:szCs w:val="24"/>
          <w:lang w:val="tr-TR"/>
        </w:rPr>
        <w:t>nın</w:t>
      </w:r>
      <w:proofErr w:type="spellEnd"/>
      <w:r w:rsidRPr="00826778">
        <w:rPr>
          <w:rFonts w:cs="Times New Roman"/>
          <w:szCs w:val="24"/>
          <w:lang w:val="tr-TR"/>
        </w:rPr>
        <w:t xml:space="preserve"> çalışmasında hastalar ASA I–II sınıfında, kardiyovasküler hastalığı veya hipertansiyonu olmayan görece sağlıklı bireylerden oluşmaktadır. Oysa bizim popülasyonumuzda kontrollü hipertansiyon, diyabet veya renal yetersizlik gibi kronik durumlar yaygındı; bu durumlar bazal hemodinamik dengeyi etkileyebilir</w:t>
      </w:r>
      <w:r w:rsidR="00B67568" w:rsidRPr="00826778">
        <w:rPr>
          <w:rFonts w:cs="Times New Roman"/>
          <w:szCs w:val="24"/>
          <w:lang w:val="tr-TR"/>
        </w:rPr>
        <w:t>.</w:t>
      </w:r>
    </w:p>
    <w:p w14:paraId="403E8AD9" w14:textId="3C1DE765" w:rsidR="00B75896" w:rsidRPr="00A96525" w:rsidRDefault="00A96525" w:rsidP="00B07C5B">
      <w:pPr>
        <w:spacing w:line="360" w:lineRule="auto"/>
        <w:jc w:val="both"/>
        <w:rPr>
          <w:rFonts w:cs="Times New Roman"/>
          <w:szCs w:val="24"/>
          <w:lang w:val="tr-TR"/>
        </w:rPr>
      </w:pPr>
      <w:r w:rsidRPr="00A96525">
        <w:rPr>
          <w:rFonts w:cs="Times New Roman"/>
          <w:szCs w:val="24"/>
          <w:lang w:val="tr-TR"/>
        </w:rPr>
        <w:lastRenderedPageBreak/>
        <w:t xml:space="preserve">Sonuç olarak, sağlıklı yaşlılarda belirgin olabilecek bir Doppler parametresi, çoklu </w:t>
      </w:r>
      <w:proofErr w:type="spellStart"/>
      <w:r w:rsidRPr="00A96525">
        <w:rPr>
          <w:rFonts w:cs="Times New Roman"/>
          <w:szCs w:val="24"/>
          <w:lang w:val="tr-TR"/>
        </w:rPr>
        <w:t>komorbiditeli</w:t>
      </w:r>
      <w:proofErr w:type="spellEnd"/>
      <w:r w:rsidRPr="00A96525">
        <w:rPr>
          <w:rFonts w:cs="Times New Roman"/>
          <w:szCs w:val="24"/>
          <w:lang w:val="tr-TR"/>
        </w:rPr>
        <w:t xml:space="preserve"> hastalarda otonom sinir sistemi disfonksiyonu, artmış arteriyel sertlik veya kronik hipovolemi eğilimi gibi faktörler nedeniyle klinik tablo içinde belirginliğini kaybedebilir. PIH patofizyolojisi bu yüksek riskli grupta daha farklı seyrettiğinden, karotis akım göstergelerinin prediktif değerinin azalması beklenen bir durumdur.</w:t>
      </w:r>
    </w:p>
    <w:p w14:paraId="31FE3F25" w14:textId="30A875E0" w:rsidR="00CF38AC" w:rsidRPr="00826778" w:rsidRDefault="00CF38AC" w:rsidP="00A96525">
      <w:pPr>
        <w:spacing w:line="360" w:lineRule="auto"/>
        <w:jc w:val="both"/>
        <w:rPr>
          <w:rFonts w:cs="Times New Roman"/>
          <w:szCs w:val="24"/>
          <w:lang w:val="tr-TR"/>
        </w:rPr>
      </w:pPr>
      <w:r w:rsidRPr="00826778">
        <w:rPr>
          <w:rFonts w:cs="Times New Roman"/>
          <w:szCs w:val="24"/>
          <w:lang w:val="tr-TR"/>
        </w:rPr>
        <w:t xml:space="preserve">Ayrıca, ileri yaş ve östrojen eksikliğine bağlı artan arteriyel sertlik, özellikle postmenopozal kadınlarda karotis </w:t>
      </w:r>
      <w:proofErr w:type="spellStart"/>
      <w:r w:rsidRPr="00826778">
        <w:rPr>
          <w:rFonts w:cs="Times New Roman"/>
          <w:szCs w:val="24"/>
          <w:lang w:val="tr-TR"/>
        </w:rPr>
        <w:t>kompliansını</w:t>
      </w:r>
      <w:proofErr w:type="spellEnd"/>
      <w:r w:rsidRPr="00826778">
        <w:rPr>
          <w:rFonts w:cs="Times New Roman"/>
          <w:szCs w:val="24"/>
          <w:lang w:val="tr-TR"/>
        </w:rPr>
        <w:t xml:space="preserve"> azaltarak FTc ölçümünün </w:t>
      </w:r>
      <w:proofErr w:type="spellStart"/>
      <w:r w:rsidRPr="00826778">
        <w:rPr>
          <w:rFonts w:cs="Times New Roman"/>
          <w:szCs w:val="24"/>
          <w:lang w:val="tr-TR"/>
        </w:rPr>
        <w:t>preload</w:t>
      </w:r>
      <w:proofErr w:type="spellEnd"/>
      <w:r w:rsidRPr="00826778">
        <w:rPr>
          <w:rFonts w:cs="Times New Roman"/>
          <w:szCs w:val="24"/>
          <w:lang w:val="tr-TR"/>
        </w:rPr>
        <w:t xml:space="preserve"> değişimlerine duyarlılığını zayıflatabilir. </w:t>
      </w:r>
      <w:r w:rsidR="005A535B">
        <w:rPr>
          <w:rFonts w:cs="Times New Roman"/>
          <w:color w:val="EE0000"/>
          <w:szCs w:val="24"/>
          <w:lang w:val="tr-TR"/>
        </w:rPr>
        <w:t xml:space="preserve"> </w:t>
      </w:r>
      <w:r w:rsidRPr="00826778">
        <w:rPr>
          <w:rFonts w:cs="Times New Roman"/>
          <w:szCs w:val="24"/>
          <w:lang w:val="tr-TR"/>
        </w:rPr>
        <w:t>Jinekolojik onkoloji hastalarında sık görülen obezite</w:t>
      </w:r>
      <w:r w:rsidR="005A535B">
        <w:rPr>
          <w:rFonts w:cs="Times New Roman"/>
          <w:szCs w:val="24"/>
          <w:lang w:val="tr-TR"/>
        </w:rPr>
        <w:t xml:space="preserve"> </w:t>
      </w:r>
      <w:r w:rsidRPr="00826778">
        <w:rPr>
          <w:rFonts w:cs="Times New Roman"/>
          <w:szCs w:val="24"/>
          <w:lang w:val="tr-TR"/>
        </w:rPr>
        <w:t>ve uzun cerrahi süreler de venöz dönüş dinamiklerini değiştirerek karotis akım paternlerinde fizyolojik varyasyonlara neden olabilir. Bu faktörler, karotis parametrelerinin prediktif gücünü sınırlayan önemli hasta grubu özellikleridir.</w:t>
      </w:r>
    </w:p>
    <w:p w14:paraId="1B0BC429" w14:textId="1748741C" w:rsidR="001443CF" w:rsidRPr="00826778" w:rsidRDefault="00A96525" w:rsidP="00B07C5B">
      <w:pPr>
        <w:spacing w:line="360" w:lineRule="auto"/>
        <w:jc w:val="both"/>
        <w:rPr>
          <w:rFonts w:cs="Times New Roman"/>
          <w:szCs w:val="24"/>
          <w:lang w:val="tr-TR"/>
        </w:rPr>
      </w:pPr>
      <w:r>
        <w:rPr>
          <w:rFonts w:cs="Times New Roman"/>
          <w:szCs w:val="24"/>
          <w:lang w:val="tr-TR"/>
        </w:rPr>
        <w:t>İkinci</w:t>
      </w:r>
      <w:r w:rsidR="00CF38AC" w:rsidRPr="00826778">
        <w:rPr>
          <w:rFonts w:cs="Times New Roman"/>
          <w:szCs w:val="24"/>
          <w:lang w:val="tr-TR"/>
        </w:rPr>
        <w:t xml:space="preserve"> olarak, ölçümle ilgili nüanslar önemlidir: Karotis Doppler ultrason ölçümleri yöntemin doğası gereği yüksek operatör bağımlılığı taşır. Küçük açı düzeltme hataları, prob basıncı değişiklikleri veya hedef damarın farklı segmentlerinden ölçüm yapılması gibi teknik nüanslar, özellikle eşik değere yakın FTc veya </w:t>
      </w:r>
      <w:proofErr w:type="spellStart"/>
      <w:r w:rsidR="00CF38AC" w:rsidRPr="00826778">
        <w:rPr>
          <w:rFonts w:cs="Times New Roman"/>
          <w:szCs w:val="24"/>
          <w:lang w:val="tr-TR"/>
        </w:rPr>
        <w:t>ΔVpeak</w:t>
      </w:r>
      <w:proofErr w:type="spellEnd"/>
      <w:r w:rsidR="00CF38AC" w:rsidRPr="00826778">
        <w:rPr>
          <w:rFonts w:cs="Times New Roman"/>
          <w:szCs w:val="24"/>
          <w:lang w:val="tr-TR"/>
        </w:rPr>
        <w:t xml:space="preserve"> değerlerinde büyük sapmalara yol açabilir. </w:t>
      </w:r>
      <w:r w:rsidRPr="00A96525">
        <w:rPr>
          <w:rFonts w:cs="Times New Roman"/>
          <w:szCs w:val="24"/>
        </w:rPr>
        <w:t xml:space="preserve">Bu </w:t>
      </w:r>
      <w:proofErr w:type="spellStart"/>
      <w:r w:rsidRPr="00A96525">
        <w:rPr>
          <w:rFonts w:cs="Times New Roman"/>
          <w:szCs w:val="24"/>
        </w:rPr>
        <w:t>nedenle</w:t>
      </w:r>
      <w:proofErr w:type="spellEnd"/>
      <w:r w:rsidRPr="00A96525">
        <w:rPr>
          <w:rFonts w:cs="Times New Roman"/>
          <w:szCs w:val="24"/>
        </w:rPr>
        <w:t xml:space="preserve"> </w:t>
      </w:r>
      <w:proofErr w:type="spellStart"/>
      <w:r w:rsidRPr="00A96525">
        <w:rPr>
          <w:rFonts w:cs="Times New Roman"/>
          <w:szCs w:val="24"/>
        </w:rPr>
        <w:t>ölçümlerde</w:t>
      </w:r>
      <w:proofErr w:type="spellEnd"/>
      <w:r w:rsidRPr="00A96525">
        <w:rPr>
          <w:rFonts w:cs="Times New Roman"/>
          <w:szCs w:val="24"/>
        </w:rPr>
        <w:t xml:space="preserve"> </w:t>
      </w:r>
      <w:proofErr w:type="spellStart"/>
      <w:r w:rsidRPr="00A96525">
        <w:rPr>
          <w:rFonts w:cs="Times New Roman"/>
          <w:szCs w:val="24"/>
        </w:rPr>
        <w:t>tutarlılığı</w:t>
      </w:r>
      <w:proofErr w:type="spellEnd"/>
      <w:r w:rsidRPr="00A96525">
        <w:rPr>
          <w:rFonts w:cs="Times New Roman"/>
          <w:szCs w:val="24"/>
        </w:rPr>
        <w:t xml:space="preserve"> </w:t>
      </w:r>
      <w:proofErr w:type="spellStart"/>
      <w:r w:rsidRPr="00A96525">
        <w:rPr>
          <w:rFonts w:cs="Times New Roman"/>
          <w:szCs w:val="24"/>
        </w:rPr>
        <w:t>sağlamak</w:t>
      </w:r>
      <w:proofErr w:type="spellEnd"/>
      <w:r w:rsidRPr="00A96525">
        <w:rPr>
          <w:rFonts w:cs="Times New Roman"/>
          <w:szCs w:val="24"/>
        </w:rPr>
        <w:t xml:space="preserve"> </w:t>
      </w:r>
      <w:proofErr w:type="spellStart"/>
      <w:r w:rsidRPr="00A96525">
        <w:rPr>
          <w:rFonts w:cs="Times New Roman"/>
          <w:szCs w:val="24"/>
        </w:rPr>
        <w:t>için</w:t>
      </w:r>
      <w:proofErr w:type="spellEnd"/>
      <w:r w:rsidRPr="00A96525">
        <w:rPr>
          <w:rFonts w:cs="Times New Roman"/>
          <w:szCs w:val="24"/>
        </w:rPr>
        <w:t xml:space="preserve"> </w:t>
      </w:r>
      <w:proofErr w:type="spellStart"/>
      <w:r w:rsidRPr="00A96525">
        <w:rPr>
          <w:rFonts w:cs="Times New Roman"/>
          <w:szCs w:val="24"/>
        </w:rPr>
        <w:t>tüm</w:t>
      </w:r>
      <w:proofErr w:type="spellEnd"/>
      <w:r w:rsidRPr="00A96525">
        <w:rPr>
          <w:rFonts w:cs="Times New Roman"/>
          <w:szCs w:val="24"/>
        </w:rPr>
        <w:t xml:space="preserve"> </w:t>
      </w:r>
      <w:proofErr w:type="spellStart"/>
      <w:r w:rsidRPr="00A96525">
        <w:rPr>
          <w:rFonts w:cs="Times New Roman"/>
          <w:szCs w:val="24"/>
        </w:rPr>
        <w:t>değerlendirmeler</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anesteziyolog</w:t>
      </w:r>
      <w:proofErr w:type="spellEnd"/>
      <w:r w:rsidRPr="00A96525">
        <w:rPr>
          <w:rFonts w:cs="Times New Roman"/>
          <w:szCs w:val="24"/>
        </w:rPr>
        <w:t xml:space="preserve"> </w:t>
      </w:r>
      <w:proofErr w:type="spellStart"/>
      <w:r w:rsidRPr="00A96525">
        <w:rPr>
          <w:rFonts w:cs="Times New Roman"/>
          <w:szCs w:val="24"/>
        </w:rPr>
        <w:t>ve</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radyolog</w:t>
      </w:r>
      <w:proofErr w:type="spellEnd"/>
      <w:r w:rsidRPr="00A96525">
        <w:rPr>
          <w:rFonts w:cs="Times New Roman"/>
          <w:szCs w:val="24"/>
        </w:rPr>
        <w:t xml:space="preserve"> </w:t>
      </w:r>
      <w:proofErr w:type="spellStart"/>
      <w:r w:rsidRPr="00A96525">
        <w:rPr>
          <w:rFonts w:cs="Times New Roman"/>
          <w:szCs w:val="24"/>
        </w:rPr>
        <w:t>tarafından</w:t>
      </w:r>
      <w:proofErr w:type="spellEnd"/>
      <w:r w:rsidRPr="00A96525">
        <w:rPr>
          <w:rFonts w:cs="Times New Roman"/>
          <w:szCs w:val="24"/>
        </w:rPr>
        <w:t xml:space="preserve"> </w:t>
      </w:r>
      <w:proofErr w:type="spellStart"/>
      <w:r w:rsidRPr="00A96525">
        <w:rPr>
          <w:rFonts w:cs="Times New Roman"/>
          <w:szCs w:val="24"/>
        </w:rPr>
        <w:t>özenle</w:t>
      </w:r>
      <w:proofErr w:type="spellEnd"/>
      <w:r w:rsidRPr="00A96525">
        <w:rPr>
          <w:rFonts w:cs="Times New Roman"/>
          <w:szCs w:val="24"/>
        </w:rPr>
        <w:t xml:space="preserve"> </w:t>
      </w:r>
      <w:proofErr w:type="spellStart"/>
      <w:r w:rsidRPr="00A96525">
        <w:rPr>
          <w:rFonts w:cs="Times New Roman"/>
          <w:szCs w:val="24"/>
        </w:rPr>
        <w:t>yapılmıştır</w:t>
      </w:r>
      <w:proofErr w:type="spellEnd"/>
      <w:r w:rsidRPr="00A96525">
        <w:rPr>
          <w:rFonts w:cs="Times New Roman"/>
          <w:szCs w:val="24"/>
        </w:rPr>
        <w:t>.</w:t>
      </w:r>
    </w:p>
    <w:p w14:paraId="2CAB6AC3" w14:textId="24D5DC97" w:rsidR="004461FE" w:rsidRDefault="004461FE" w:rsidP="00B07C5B">
      <w:pPr>
        <w:spacing w:line="360" w:lineRule="auto"/>
        <w:jc w:val="both"/>
        <w:rPr>
          <w:rFonts w:cs="Times New Roman"/>
          <w:color w:val="EE0000"/>
          <w:szCs w:val="24"/>
        </w:rPr>
      </w:pPr>
      <w:proofErr w:type="spellStart"/>
      <w:r w:rsidRPr="004461FE">
        <w:rPr>
          <w:rFonts w:cs="Times New Roman"/>
          <w:color w:val="EE0000"/>
          <w:szCs w:val="24"/>
        </w:rPr>
        <w:t>Çalışmamızın</w:t>
      </w:r>
      <w:proofErr w:type="spellEnd"/>
      <w:r w:rsidRPr="004461FE">
        <w:rPr>
          <w:rFonts w:cs="Times New Roman"/>
          <w:color w:val="EE0000"/>
          <w:szCs w:val="24"/>
        </w:rPr>
        <w:t xml:space="preserve"> </w:t>
      </w:r>
      <w:proofErr w:type="spellStart"/>
      <w:r w:rsidRPr="004461FE">
        <w:rPr>
          <w:rFonts w:cs="Times New Roman"/>
          <w:color w:val="EE0000"/>
          <w:szCs w:val="24"/>
        </w:rPr>
        <w:t>önemli</w:t>
      </w:r>
      <w:proofErr w:type="spellEnd"/>
      <w:r w:rsidRPr="004461FE">
        <w:rPr>
          <w:rFonts w:cs="Times New Roman"/>
          <w:color w:val="EE0000"/>
          <w:szCs w:val="24"/>
        </w:rPr>
        <w:t xml:space="preserve"> </w:t>
      </w:r>
      <w:proofErr w:type="spellStart"/>
      <w:r w:rsidRPr="004461FE">
        <w:rPr>
          <w:rFonts w:cs="Times New Roman"/>
          <w:color w:val="EE0000"/>
          <w:szCs w:val="24"/>
        </w:rPr>
        <w:t>sınırlılıklarından</w:t>
      </w:r>
      <w:proofErr w:type="spellEnd"/>
      <w:r w:rsidRPr="004461FE">
        <w:rPr>
          <w:rFonts w:cs="Times New Roman"/>
          <w:color w:val="EE0000"/>
          <w:szCs w:val="24"/>
        </w:rPr>
        <w:t xml:space="preserve"> </w:t>
      </w:r>
      <w:proofErr w:type="spellStart"/>
      <w:r w:rsidRPr="004461FE">
        <w:rPr>
          <w:rFonts w:cs="Times New Roman"/>
          <w:color w:val="EE0000"/>
          <w:szCs w:val="24"/>
        </w:rPr>
        <w:t>biri</w:t>
      </w:r>
      <w:r>
        <w:rPr>
          <w:rFonts w:cs="Times New Roman"/>
          <w:color w:val="EE0000"/>
          <w:szCs w:val="24"/>
        </w:rPr>
        <w:t>si</w:t>
      </w:r>
      <w:proofErr w:type="spellEnd"/>
      <w:r>
        <w:rPr>
          <w:rFonts w:cs="Times New Roman"/>
          <w:color w:val="EE0000"/>
          <w:szCs w:val="24"/>
        </w:rPr>
        <w:t xml:space="preserve"> de,</w:t>
      </w:r>
      <w:r w:rsidRPr="004461FE">
        <w:rPr>
          <w:rFonts w:cs="Times New Roman"/>
          <w:color w:val="EE0000"/>
          <w:szCs w:val="24"/>
        </w:rPr>
        <w:t xml:space="preserve"> </w:t>
      </w:r>
      <w:proofErr w:type="spellStart"/>
      <w:r w:rsidRPr="004461FE">
        <w:rPr>
          <w:rFonts w:cs="Times New Roman"/>
          <w:color w:val="EE0000"/>
          <w:szCs w:val="24"/>
        </w:rPr>
        <w:t>jinekolojik</w:t>
      </w:r>
      <w:proofErr w:type="spellEnd"/>
      <w:r w:rsidRPr="004461FE">
        <w:rPr>
          <w:rFonts w:cs="Times New Roman"/>
          <w:color w:val="EE0000"/>
          <w:szCs w:val="24"/>
        </w:rPr>
        <w:t xml:space="preserve"> </w:t>
      </w:r>
      <w:proofErr w:type="spellStart"/>
      <w:r w:rsidRPr="004461FE">
        <w:rPr>
          <w:rFonts w:cs="Times New Roman"/>
          <w:color w:val="EE0000"/>
          <w:szCs w:val="24"/>
        </w:rPr>
        <w:t>onkoloji</w:t>
      </w:r>
      <w:proofErr w:type="spellEnd"/>
      <w:r w:rsidRPr="004461FE">
        <w:rPr>
          <w:rFonts w:cs="Times New Roman"/>
          <w:color w:val="EE0000"/>
          <w:szCs w:val="24"/>
        </w:rPr>
        <w:t xml:space="preserve"> </w:t>
      </w:r>
      <w:proofErr w:type="spellStart"/>
      <w:r w:rsidRPr="004461FE">
        <w:rPr>
          <w:rFonts w:cs="Times New Roman"/>
          <w:color w:val="EE0000"/>
          <w:szCs w:val="24"/>
        </w:rPr>
        <w:t>hastalarında</w:t>
      </w:r>
      <w:proofErr w:type="spellEnd"/>
      <w:r w:rsidRPr="004461FE">
        <w:rPr>
          <w:rFonts w:cs="Times New Roman"/>
          <w:color w:val="EE0000"/>
          <w:szCs w:val="24"/>
        </w:rPr>
        <w:t xml:space="preserve"> </w:t>
      </w:r>
      <w:proofErr w:type="spellStart"/>
      <w:r w:rsidRPr="004461FE">
        <w:rPr>
          <w:rFonts w:cs="Times New Roman"/>
          <w:color w:val="EE0000"/>
          <w:szCs w:val="24"/>
        </w:rPr>
        <w:t>preindüksiyon</w:t>
      </w:r>
      <w:proofErr w:type="spellEnd"/>
      <w:r w:rsidRPr="004461FE">
        <w:rPr>
          <w:rFonts w:cs="Times New Roman"/>
          <w:color w:val="EE0000"/>
          <w:szCs w:val="24"/>
        </w:rPr>
        <w:t xml:space="preserve"> </w:t>
      </w:r>
      <w:proofErr w:type="spellStart"/>
      <w:r w:rsidRPr="004461FE">
        <w:rPr>
          <w:rFonts w:cs="Times New Roman"/>
          <w:color w:val="EE0000"/>
          <w:szCs w:val="24"/>
        </w:rPr>
        <w:t>döneminde</w:t>
      </w:r>
      <w:proofErr w:type="spellEnd"/>
      <w:r w:rsidRPr="004461FE">
        <w:rPr>
          <w:rFonts w:cs="Times New Roman"/>
          <w:color w:val="EE0000"/>
          <w:szCs w:val="24"/>
        </w:rPr>
        <w:t xml:space="preserve"> </w:t>
      </w:r>
      <w:proofErr w:type="spellStart"/>
      <w:r w:rsidRPr="004461FE">
        <w:rPr>
          <w:rFonts w:cs="Times New Roman"/>
          <w:color w:val="EE0000"/>
          <w:szCs w:val="24"/>
        </w:rPr>
        <w:t>pozisyonlama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prob </w:t>
      </w:r>
      <w:proofErr w:type="spellStart"/>
      <w:r w:rsidRPr="004461FE">
        <w:rPr>
          <w:rFonts w:cs="Times New Roman"/>
          <w:color w:val="EE0000"/>
          <w:szCs w:val="24"/>
        </w:rPr>
        <w:t>yerleşimine</w:t>
      </w:r>
      <w:proofErr w:type="spellEnd"/>
      <w:r w:rsidRPr="004461FE">
        <w:rPr>
          <w:rFonts w:cs="Times New Roman"/>
          <w:color w:val="EE0000"/>
          <w:szCs w:val="24"/>
        </w:rPr>
        <w:t xml:space="preserve"> </w:t>
      </w:r>
      <w:proofErr w:type="spellStart"/>
      <w:r w:rsidRPr="004461FE">
        <w:rPr>
          <w:rFonts w:cs="Times New Roman"/>
          <w:color w:val="EE0000"/>
          <w:szCs w:val="24"/>
        </w:rPr>
        <w:t>ilişkin</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güçlüklerin</w:t>
      </w:r>
      <w:proofErr w:type="spellEnd"/>
      <w:r w:rsidRPr="004461FE">
        <w:rPr>
          <w:rFonts w:cs="Times New Roman"/>
          <w:color w:val="EE0000"/>
          <w:szCs w:val="24"/>
        </w:rPr>
        <w:t xml:space="preserve"> </w:t>
      </w:r>
      <w:proofErr w:type="spellStart"/>
      <w:r w:rsidRPr="004461FE">
        <w:rPr>
          <w:rFonts w:cs="Times New Roman"/>
          <w:color w:val="EE0000"/>
          <w:szCs w:val="24"/>
        </w:rPr>
        <w:t>varlığıdır</w:t>
      </w:r>
      <w:proofErr w:type="spellEnd"/>
      <w:r w:rsidRPr="004461FE">
        <w:rPr>
          <w:rFonts w:cs="Times New Roman"/>
          <w:color w:val="EE0000"/>
          <w:szCs w:val="24"/>
        </w:rPr>
        <w:t xml:space="preserve">. Bu hasta </w:t>
      </w:r>
      <w:proofErr w:type="spellStart"/>
      <w:r w:rsidRPr="004461FE">
        <w:rPr>
          <w:rFonts w:cs="Times New Roman"/>
          <w:color w:val="EE0000"/>
          <w:szCs w:val="24"/>
        </w:rPr>
        <w:t>grubunda</w:t>
      </w:r>
      <w:proofErr w:type="spellEnd"/>
      <w:r w:rsidRPr="004461FE">
        <w:rPr>
          <w:rFonts w:cs="Times New Roman"/>
          <w:color w:val="EE0000"/>
          <w:szCs w:val="24"/>
        </w:rPr>
        <w:t xml:space="preserve"> abdominal </w:t>
      </w:r>
      <w:proofErr w:type="spellStart"/>
      <w:r w:rsidRPr="004461FE">
        <w:rPr>
          <w:rFonts w:cs="Times New Roman"/>
          <w:color w:val="EE0000"/>
          <w:szCs w:val="24"/>
        </w:rPr>
        <w:t>distansiyon</w:t>
      </w:r>
      <w:proofErr w:type="spellEnd"/>
      <w:r w:rsidRPr="004461FE">
        <w:rPr>
          <w:rFonts w:cs="Times New Roman"/>
          <w:color w:val="EE0000"/>
          <w:szCs w:val="24"/>
        </w:rPr>
        <w:t xml:space="preserve">, </w:t>
      </w:r>
      <w:proofErr w:type="spellStart"/>
      <w:r w:rsidRPr="004461FE">
        <w:rPr>
          <w:rFonts w:cs="Times New Roman"/>
          <w:color w:val="EE0000"/>
          <w:szCs w:val="24"/>
        </w:rPr>
        <w:t>sınırlı</w:t>
      </w:r>
      <w:proofErr w:type="spellEnd"/>
      <w:r w:rsidRPr="004461FE">
        <w:rPr>
          <w:rFonts w:cs="Times New Roman"/>
          <w:color w:val="EE0000"/>
          <w:szCs w:val="24"/>
        </w:rPr>
        <w:t xml:space="preserve"> </w:t>
      </w:r>
      <w:proofErr w:type="spellStart"/>
      <w:r w:rsidRPr="004461FE">
        <w:rPr>
          <w:rFonts w:cs="Times New Roman"/>
          <w:color w:val="EE0000"/>
          <w:szCs w:val="24"/>
        </w:rPr>
        <w:t>hareket</w:t>
      </w:r>
      <w:proofErr w:type="spellEnd"/>
      <w:r w:rsidRPr="004461FE">
        <w:rPr>
          <w:rFonts w:cs="Times New Roman"/>
          <w:color w:val="EE0000"/>
          <w:szCs w:val="24"/>
        </w:rPr>
        <w:t xml:space="preserve"> </w:t>
      </w:r>
      <w:proofErr w:type="spellStart"/>
      <w:r w:rsidRPr="004461FE">
        <w:rPr>
          <w:rFonts w:cs="Times New Roman"/>
          <w:color w:val="EE0000"/>
          <w:szCs w:val="24"/>
        </w:rPr>
        <w:t>kabiliyeti</w:t>
      </w:r>
      <w:proofErr w:type="spellEnd"/>
      <w:r w:rsidRPr="004461FE">
        <w:rPr>
          <w:rFonts w:cs="Times New Roman"/>
          <w:color w:val="EE0000"/>
          <w:szCs w:val="24"/>
        </w:rPr>
        <w:t xml:space="preserve">, </w:t>
      </w:r>
      <w:proofErr w:type="spellStart"/>
      <w:r w:rsidRPr="004461FE">
        <w:rPr>
          <w:rFonts w:cs="Times New Roman"/>
          <w:color w:val="EE0000"/>
          <w:szCs w:val="24"/>
        </w:rPr>
        <w:t>ağrı</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yüksek</w:t>
      </w:r>
      <w:proofErr w:type="spellEnd"/>
      <w:r w:rsidRPr="004461FE">
        <w:rPr>
          <w:rFonts w:cs="Times New Roman"/>
          <w:color w:val="EE0000"/>
          <w:szCs w:val="24"/>
        </w:rPr>
        <w:t xml:space="preserve"> </w:t>
      </w:r>
      <w:proofErr w:type="spellStart"/>
      <w:r w:rsidRPr="004461FE">
        <w:rPr>
          <w:rFonts w:cs="Times New Roman"/>
          <w:color w:val="EE0000"/>
          <w:szCs w:val="24"/>
        </w:rPr>
        <w:t>vücut</w:t>
      </w:r>
      <w:proofErr w:type="spellEnd"/>
      <w:r w:rsidRPr="004461FE">
        <w:rPr>
          <w:rFonts w:cs="Times New Roman"/>
          <w:color w:val="EE0000"/>
          <w:szCs w:val="24"/>
        </w:rPr>
        <w:t xml:space="preserve"> </w:t>
      </w:r>
      <w:proofErr w:type="spellStart"/>
      <w:r w:rsidRPr="004461FE">
        <w:rPr>
          <w:rFonts w:cs="Times New Roman"/>
          <w:color w:val="EE0000"/>
          <w:szCs w:val="24"/>
        </w:rPr>
        <w:t>kitle</w:t>
      </w:r>
      <w:proofErr w:type="spellEnd"/>
      <w:r w:rsidRPr="004461FE">
        <w:rPr>
          <w:rFonts w:cs="Times New Roman"/>
          <w:color w:val="EE0000"/>
          <w:szCs w:val="24"/>
        </w:rPr>
        <w:t xml:space="preserve"> </w:t>
      </w:r>
      <w:proofErr w:type="spellStart"/>
      <w:r w:rsidRPr="004461FE">
        <w:rPr>
          <w:rFonts w:cs="Times New Roman"/>
          <w:color w:val="EE0000"/>
          <w:szCs w:val="24"/>
        </w:rPr>
        <w:t>indeksi</w:t>
      </w:r>
      <w:proofErr w:type="spellEnd"/>
      <w:r w:rsidRPr="004461FE">
        <w:rPr>
          <w:rFonts w:cs="Times New Roman"/>
          <w:color w:val="EE0000"/>
          <w:szCs w:val="24"/>
        </w:rPr>
        <w:t xml:space="preserve"> </w:t>
      </w:r>
      <w:proofErr w:type="spellStart"/>
      <w:r w:rsidRPr="004461FE">
        <w:rPr>
          <w:rFonts w:cs="Times New Roman"/>
          <w:color w:val="EE0000"/>
          <w:szCs w:val="24"/>
        </w:rPr>
        <w:t>gibi</w:t>
      </w:r>
      <w:proofErr w:type="spellEnd"/>
      <w:r w:rsidRPr="004461FE">
        <w:rPr>
          <w:rFonts w:cs="Times New Roman"/>
          <w:color w:val="EE0000"/>
          <w:szCs w:val="24"/>
        </w:rPr>
        <w:t xml:space="preserve"> </w:t>
      </w:r>
      <w:proofErr w:type="spellStart"/>
      <w:r w:rsidRPr="004461FE">
        <w:rPr>
          <w:rFonts w:cs="Times New Roman"/>
          <w:color w:val="EE0000"/>
          <w:szCs w:val="24"/>
        </w:rPr>
        <w:t>faktörler</w:t>
      </w:r>
      <w:proofErr w:type="spellEnd"/>
      <w:r w:rsidRPr="004461FE">
        <w:rPr>
          <w:rFonts w:cs="Times New Roman"/>
          <w:color w:val="EE0000"/>
          <w:szCs w:val="24"/>
        </w:rPr>
        <w:t xml:space="preserve"> </w:t>
      </w:r>
      <w:proofErr w:type="spellStart"/>
      <w:r w:rsidRPr="004461FE">
        <w:rPr>
          <w:rFonts w:cs="Times New Roman"/>
          <w:color w:val="EE0000"/>
          <w:szCs w:val="24"/>
        </w:rPr>
        <w:t>ultrason</w:t>
      </w:r>
      <w:proofErr w:type="spellEnd"/>
      <w:r w:rsidRPr="004461FE">
        <w:rPr>
          <w:rFonts w:cs="Times New Roman"/>
          <w:color w:val="EE0000"/>
          <w:szCs w:val="24"/>
        </w:rPr>
        <w:t xml:space="preserve"> </w:t>
      </w:r>
      <w:proofErr w:type="spellStart"/>
      <w:r w:rsidRPr="004461FE">
        <w:rPr>
          <w:rFonts w:cs="Times New Roman"/>
          <w:color w:val="EE0000"/>
          <w:szCs w:val="24"/>
        </w:rPr>
        <w:t>probunun</w:t>
      </w:r>
      <w:proofErr w:type="spellEnd"/>
      <w:r w:rsidRPr="004461FE">
        <w:rPr>
          <w:rFonts w:cs="Times New Roman"/>
          <w:color w:val="EE0000"/>
          <w:szCs w:val="24"/>
        </w:rPr>
        <w:t xml:space="preserve"> optimal </w:t>
      </w:r>
      <w:proofErr w:type="spellStart"/>
      <w:r w:rsidRPr="004461FE">
        <w:rPr>
          <w:rFonts w:cs="Times New Roman"/>
          <w:color w:val="EE0000"/>
          <w:szCs w:val="24"/>
        </w:rPr>
        <w:t>konumlandırılmasını</w:t>
      </w:r>
      <w:proofErr w:type="spellEnd"/>
      <w:r w:rsidRPr="004461FE">
        <w:rPr>
          <w:rFonts w:cs="Times New Roman"/>
          <w:color w:val="EE0000"/>
          <w:szCs w:val="24"/>
        </w:rPr>
        <w:t xml:space="preserve"> </w:t>
      </w:r>
      <w:proofErr w:type="spellStart"/>
      <w:r w:rsidRPr="004461FE">
        <w:rPr>
          <w:rFonts w:cs="Times New Roman"/>
          <w:color w:val="EE0000"/>
          <w:szCs w:val="24"/>
        </w:rPr>
        <w:t>zorlaştırmakta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görüntü</w:t>
      </w:r>
      <w:proofErr w:type="spellEnd"/>
      <w:r w:rsidRPr="004461FE">
        <w:rPr>
          <w:rFonts w:cs="Times New Roman"/>
          <w:color w:val="EE0000"/>
          <w:szCs w:val="24"/>
        </w:rPr>
        <w:t xml:space="preserve"> </w:t>
      </w:r>
      <w:proofErr w:type="spellStart"/>
      <w:r w:rsidRPr="004461FE">
        <w:rPr>
          <w:rFonts w:cs="Times New Roman"/>
          <w:color w:val="EE0000"/>
          <w:szCs w:val="24"/>
        </w:rPr>
        <w:t>kalitesini</w:t>
      </w:r>
      <w:proofErr w:type="spellEnd"/>
      <w:r w:rsidRPr="004461FE">
        <w:rPr>
          <w:rFonts w:cs="Times New Roman"/>
          <w:color w:val="EE0000"/>
          <w:szCs w:val="24"/>
        </w:rPr>
        <w:t xml:space="preserve"> </w:t>
      </w:r>
      <w:proofErr w:type="spellStart"/>
      <w:r w:rsidRPr="004461FE">
        <w:rPr>
          <w:rFonts w:cs="Times New Roman"/>
          <w:color w:val="EE0000"/>
          <w:szCs w:val="24"/>
        </w:rPr>
        <w:t>azaltabilmektedir</w:t>
      </w:r>
      <w:proofErr w:type="spellEnd"/>
      <w:r w:rsidRPr="004461FE">
        <w:rPr>
          <w:rFonts w:cs="Times New Roman"/>
          <w:color w:val="EE0000"/>
          <w:szCs w:val="24"/>
        </w:rPr>
        <w:t xml:space="preserve">. Bu durum, </w:t>
      </w:r>
      <w:proofErr w:type="spellStart"/>
      <w:r w:rsidRPr="004461FE">
        <w:rPr>
          <w:rFonts w:cs="Times New Roman"/>
          <w:color w:val="EE0000"/>
          <w:szCs w:val="24"/>
        </w:rPr>
        <w:t>karotis</w:t>
      </w:r>
      <w:proofErr w:type="spellEnd"/>
      <w:r w:rsidRPr="004461FE">
        <w:rPr>
          <w:rFonts w:cs="Times New Roman"/>
          <w:color w:val="EE0000"/>
          <w:szCs w:val="24"/>
        </w:rPr>
        <w:t xml:space="preserve"> Doppler </w:t>
      </w:r>
      <w:proofErr w:type="spellStart"/>
      <w:r w:rsidRPr="004461FE">
        <w:rPr>
          <w:rFonts w:cs="Times New Roman"/>
          <w:color w:val="EE0000"/>
          <w:szCs w:val="24"/>
        </w:rPr>
        <w:t>parametrelerinde</w:t>
      </w:r>
      <w:proofErr w:type="spellEnd"/>
      <w:r w:rsidRPr="004461FE">
        <w:rPr>
          <w:rFonts w:cs="Times New Roman"/>
          <w:color w:val="EE0000"/>
          <w:szCs w:val="24"/>
        </w:rPr>
        <w:t xml:space="preserve"> </w:t>
      </w:r>
      <w:proofErr w:type="spellStart"/>
      <w:r w:rsidRPr="004461FE">
        <w:rPr>
          <w:rFonts w:cs="Times New Roman"/>
          <w:color w:val="EE0000"/>
          <w:szCs w:val="24"/>
        </w:rPr>
        <w:t>küçük</w:t>
      </w:r>
      <w:proofErr w:type="spellEnd"/>
      <w:r w:rsidRPr="004461FE">
        <w:rPr>
          <w:rFonts w:cs="Times New Roman"/>
          <w:color w:val="EE0000"/>
          <w:szCs w:val="24"/>
        </w:rPr>
        <w:t xml:space="preserve"> </w:t>
      </w:r>
      <w:proofErr w:type="spellStart"/>
      <w:r w:rsidRPr="004461FE">
        <w:rPr>
          <w:rFonts w:cs="Times New Roman"/>
          <w:color w:val="EE0000"/>
          <w:szCs w:val="24"/>
        </w:rPr>
        <w:t>fakat</w:t>
      </w:r>
      <w:proofErr w:type="spellEnd"/>
      <w:r w:rsidRPr="004461FE">
        <w:rPr>
          <w:rFonts w:cs="Times New Roman"/>
          <w:color w:val="EE0000"/>
          <w:szCs w:val="24"/>
        </w:rPr>
        <w:t xml:space="preserve"> </w:t>
      </w:r>
      <w:proofErr w:type="spellStart"/>
      <w:r w:rsidRPr="004461FE">
        <w:rPr>
          <w:rFonts w:cs="Times New Roman"/>
          <w:color w:val="EE0000"/>
          <w:szCs w:val="24"/>
        </w:rPr>
        <w:t>klinik</w:t>
      </w:r>
      <w:proofErr w:type="spellEnd"/>
      <w:r w:rsidRPr="004461FE">
        <w:rPr>
          <w:rFonts w:cs="Times New Roman"/>
          <w:color w:val="EE0000"/>
          <w:szCs w:val="24"/>
        </w:rPr>
        <w:t xml:space="preserve"> </w:t>
      </w:r>
      <w:proofErr w:type="spellStart"/>
      <w:r w:rsidRPr="004461FE">
        <w:rPr>
          <w:rFonts w:cs="Times New Roman"/>
          <w:color w:val="EE0000"/>
          <w:szCs w:val="24"/>
        </w:rPr>
        <w:t>açıdan</w:t>
      </w:r>
      <w:proofErr w:type="spellEnd"/>
      <w:r w:rsidRPr="004461FE">
        <w:rPr>
          <w:rFonts w:cs="Times New Roman"/>
          <w:color w:val="EE0000"/>
          <w:szCs w:val="24"/>
        </w:rPr>
        <w:t xml:space="preserve"> anlamlı </w:t>
      </w:r>
      <w:proofErr w:type="spellStart"/>
      <w:r w:rsidRPr="004461FE">
        <w:rPr>
          <w:rFonts w:cs="Times New Roman"/>
          <w:color w:val="EE0000"/>
          <w:szCs w:val="24"/>
        </w:rPr>
        <w:t>ölçüm</w:t>
      </w:r>
      <w:proofErr w:type="spellEnd"/>
      <w:r w:rsidRPr="004461FE">
        <w:rPr>
          <w:rFonts w:cs="Times New Roman"/>
          <w:color w:val="EE0000"/>
          <w:szCs w:val="24"/>
        </w:rPr>
        <w:t xml:space="preserve"> </w:t>
      </w:r>
      <w:proofErr w:type="spellStart"/>
      <w:r w:rsidRPr="004461FE">
        <w:rPr>
          <w:rFonts w:cs="Times New Roman"/>
          <w:color w:val="EE0000"/>
          <w:szCs w:val="24"/>
        </w:rPr>
        <w:t>sapmalarına</w:t>
      </w:r>
      <w:proofErr w:type="spellEnd"/>
      <w:r w:rsidRPr="004461FE">
        <w:rPr>
          <w:rFonts w:cs="Times New Roman"/>
          <w:color w:val="EE0000"/>
          <w:szCs w:val="24"/>
        </w:rPr>
        <w:t xml:space="preserve"> </w:t>
      </w:r>
      <w:proofErr w:type="spellStart"/>
      <w:r w:rsidRPr="004461FE">
        <w:rPr>
          <w:rFonts w:cs="Times New Roman"/>
          <w:color w:val="EE0000"/>
          <w:szCs w:val="24"/>
        </w:rPr>
        <w:t>yol</w:t>
      </w:r>
      <w:proofErr w:type="spellEnd"/>
      <w:r w:rsidRPr="004461FE">
        <w:rPr>
          <w:rFonts w:cs="Times New Roman"/>
          <w:color w:val="EE0000"/>
          <w:szCs w:val="24"/>
        </w:rPr>
        <w:t xml:space="preserve"> </w:t>
      </w:r>
      <w:proofErr w:type="spellStart"/>
      <w:r w:rsidRPr="004461FE">
        <w:rPr>
          <w:rFonts w:cs="Times New Roman"/>
          <w:color w:val="EE0000"/>
          <w:szCs w:val="24"/>
        </w:rPr>
        <w:t>açarak</w:t>
      </w:r>
      <w:proofErr w:type="spellEnd"/>
      <w:r w:rsidRPr="004461FE">
        <w:rPr>
          <w:rFonts w:cs="Times New Roman"/>
          <w:color w:val="EE0000"/>
          <w:szCs w:val="24"/>
        </w:rPr>
        <w:t xml:space="preserve">, </w:t>
      </w:r>
      <w:proofErr w:type="spellStart"/>
      <w:r w:rsidRPr="004461FE">
        <w:rPr>
          <w:rFonts w:cs="Times New Roman"/>
          <w:color w:val="EE0000"/>
          <w:szCs w:val="24"/>
        </w:rPr>
        <w:t>elde</w:t>
      </w:r>
      <w:proofErr w:type="spellEnd"/>
      <w:r w:rsidRPr="004461FE">
        <w:rPr>
          <w:rFonts w:cs="Times New Roman"/>
          <w:color w:val="EE0000"/>
          <w:szCs w:val="24"/>
        </w:rPr>
        <w:t xml:space="preserve"> </w:t>
      </w:r>
      <w:proofErr w:type="spellStart"/>
      <w:r w:rsidRPr="004461FE">
        <w:rPr>
          <w:rFonts w:cs="Times New Roman"/>
          <w:color w:val="EE0000"/>
          <w:szCs w:val="24"/>
        </w:rPr>
        <w:t>edilen</w:t>
      </w:r>
      <w:proofErr w:type="spellEnd"/>
      <w:r w:rsidRPr="004461FE">
        <w:rPr>
          <w:rFonts w:cs="Times New Roman"/>
          <w:color w:val="EE0000"/>
          <w:szCs w:val="24"/>
        </w:rPr>
        <w:t xml:space="preserve"> </w:t>
      </w:r>
      <w:proofErr w:type="spellStart"/>
      <w:r w:rsidRPr="004461FE">
        <w:rPr>
          <w:rFonts w:cs="Times New Roman"/>
          <w:color w:val="EE0000"/>
          <w:szCs w:val="24"/>
        </w:rPr>
        <w:t>değerlerin</w:t>
      </w:r>
      <w:proofErr w:type="spellEnd"/>
      <w:r w:rsidRPr="004461FE">
        <w:rPr>
          <w:rFonts w:cs="Times New Roman"/>
          <w:color w:val="EE0000"/>
          <w:szCs w:val="24"/>
        </w:rPr>
        <w:t xml:space="preserve"> </w:t>
      </w:r>
      <w:proofErr w:type="spellStart"/>
      <w:r w:rsidRPr="004461FE">
        <w:rPr>
          <w:rFonts w:cs="Times New Roman"/>
          <w:color w:val="EE0000"/>
          <w:szCs w:val="24"/>
        </w:rPr>
        <w:t>gerçek</w:t>
      </w:r>
      <w:proofErr w:type="spellEnd"/>
      <w:r w:rsidRPr="004461FE">
        <w:rPr>
          <w:rFonts w:cs="Times New Roman"/>
          <w:color w:val="EE0000"/>
          <w:szCs w:val="24"/>
        </w:rPr>
        <w:t xml:space="preserve"> </w:t>
      </w:r>
      <w:proofErr w:type="spellStart"/>
      <w:r w:rsidRPr="004461FE">
        <w:rPr>
          <w:rFonts w:cs="Times New Roman"/>
          <w:color w:val="EE0000"/>
          <w:szCs w:val="24"/>
        </w:rPr>
        <w:t>hemodinamik</w:t>
      </w:r>
      <w:proofErr w:type="spellEnd"/>
      <w:r w:rsidRPr="004461FE">
        <w:rPr>
          <w:rFonts w:cs="Times New Roman"/>
          <w:color w:val="EE0000"/>
          <w:szCs w:val="24"/>
        </w:rPr>
        <w:t xml:space="preserve"> </w:t>
      </w:r>
      <w:proofErr w:type="spellStart"/>
      <w:r w:rsidRPr="004461FE">
        <w:rPr>
          <w:rFonts w:cs="Times New Roman"/>
          <w:color w:val="EE0000"/>
          <w:szCs w:val="24"/>
        </w:rPr>
        <w:t>durumu</w:t>
      </w:r>
      <w:proofErr w:type="spellEnd"/>
      <w:r w:rsidRPr="004461FE">
        <w:rPr>
          <w:rFonts w:cs="Times New Roman"/>
          <w:color w:val="EE0000"/>
          <w:szCs w:val="24"/>
        </w:rPr>
        <w:t xml:space="preserve"> </w:t>
      </w:r>
      <w:proofErr w:type="spellStart"/>
      <w:r w:rsidRPr="004461FE">
        <w:rPr>
          <w:rFonts w:cs="Times New Roman"/>
          <w:color w:val="EE0000"/>
          <w:szCs w:val="24"/>
        </w:rPr>
        <w:t>yansıtma</w:t>
      </w:r>
      <w:proofErr w:type="spellEnd"/>
      <w:r w:rsidRPr="004461FE">
        <w:rPr>
          <w:rFonts w:cs="Times New Roman"/>
          <w:color w:val="EE0000"/>
          <w:szCs w:val="24"/>
        </w:rPr>
        <w:t xml:space="preserve"> </w:t>
      </w:r>
      <w:proofErr w:type="spellStart"/>
      <w:r w:rsidRPr="004461FE">
        <w:rPr>
          <w:rFonts w:cs="Times New Roman"/>
          <w:color w:val="EE0000"/>
          <w:szCs w:val="24"/>
        </w:rPr>
        <w:t>gücünü</w:t>
      </w:r>
      <w:proofErr w:type="spellEnd"/>
      <w:r w:rsidRPr="004461FE">
        <w:rPr>
          <w:rFonts w:cs="Times New Roman"/>
          <w:color w:val="EE0000"/>
          <w:szCs w:val="24"/>
        </w:rPr>
        <w:t xml:space="preserve"> </w:t>
      </w:r>
      <w:proofErr w:type="spellStart"/>
      <w:r w:rsidRPr="004461FE">
        <w:rPr>
          <w:rFonts w:cs="Times New Roman"/>
          <w:color w:val="EE0000"/>
          <w:szCs w:val="24"/>
        </w:rPr>
        <w:t>zayıflatmış</w:t>
      </w:r>
      <w:proofErr w:type="spellEnd"/>
      <w:r w:rsidRPr="004461FE">
        <w:rPr>
          <w:rFonts w:cs="Times New Roman"/>
          <w:color w:val="EE0000"/>
          <w:szCs w:val="24"/>
        </w:rPr>
        <w:t xml:space="preserve"> </w:t>
      </w:r>
      <w:proofErr w:type="spellStart"/>
      <w:r w:rsidRPr="004461FE">
        <w:rPr>
          <w:rFonts w:cs="Times New Roman"/>
          <w:color w:val="EE0000"/>
          <w:szCs w:val="24"/>
        </w:rPr>
        <w:t>olabilir</w:t>
      </w:r>
      <w:proofErr w:type="spellEnd"/>
      <w:r w:rsidRPr="004461FE">
        <w:rPr>
          <w:rFonts w:cs="Times New Roman"/>
          <w:color w:val="EE0000"/>
          <w:szCs w:val="24"/>
        </w:rPr>
        <w:t xml:space="preserve">. </w:t>
      </w:r>
      <w:proofErr w:type="spellStart"/>
      <w:r w:rsidRPr="004461FE">
        <w:rPr>
          <w:rFonts w:cs="Times New Roman"/>
          <w:color w:val="EE0000"/>
          <w:szCs w:val="24"/>
        </w:rPr>
        <w:t>Dolayısıyla</w:t>
      </w:r>
      <w:proofErr w:type="spellEnd"/>
      <w:r w:rsidRPr="004461FE">
        <w:rPr>
          <w:rFonts w:cs="Times New Roman"/>
          <w:color w:val="EE0000"/>
          <w:szCs w:val="24"/>
        </w:rPr>
        <w:t xml:space="preserve"> </w:t>
      </w:r>
      <w:proofErr w:type="spellStart"/>
      <w:r w:rsidRPr="004461FE">
        <w:rPr>
          <w:rFonts w:cs="Times New Roman"/>
          <w:color w:val="EE0000"/>
          <w:szCs w:val="24"/>
        </w:rPr>
        <w:t>bu</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kısıtlılıkların</w:t>
      </w:r>
      <w:proofErr w:type="spellEnd"/>
      <w:r w:rsidRPr="004461FE">
        <w:rPr>
          <w:rFonts w:cs="Times New Roman"/>
          <w:color w:val="EE0000"/>
          <w:szCs w:val="24"/>
        </w:rPr>
        <w:t xml:space="preserve">, </w:t>
      </w:r>
      <w:proofErr w:type="spellStart"/>
      <w:r w:rsidRPr="004461FE">
        <w:rPr>
          <w:rFonts w:cs="Times New Roman"/>
          <w:color w:val="EE0000"/>
          <w:szCs w:val="24"/>
        </w:rPr>
        <w:t>çalışmamızda</w:t>
      </w:r>
      <w:proofErr w:type="spellEnd"/>
      <w:r w:rsidRPr="004461FE">
        <w:rPr>
          <w:rFonts w:cs="Times New Roman"/>
          <w:color w:val="EE0000"/>
          <w:szCs w:val="24"/>
        </w:rPr>
        <w:t xml:space="preserve"> Doppler </w:t>
      </w:r>
      <w:proofErr w:type="spellStart"/>
      <w:r w:rsidRPr="004461FE">
        <w:rPr>
          <w:rFonts w:cs="Times New Roman"/>
          <w:color w:val="EE0000"/>
          <w:szCs w:val="24"/>
        </w:rPr>
        <w:t>temelli</w:t>
      </w:r>
      <w:proofErr w:type="spellEnd"/>
      <w:r w:rsidRPr="004461FE">
        <w:rPr>
          <w:rFonts w:cs="Times New Roman"/>
          <w:color w:val="EE0000"/>
          <w:szCs w:val="24"/>
        </w:rPr>
        <w:t xml:space="preserve"> </w:t>
      </w:r>
      <w:proofErr w:type="spellStart"/>
      <w:r w:rsidRPr="004461FE">
        <w:rPr>
          <w:rFonts w:cs="Times New Roman"/>
          <w:color w:val="EE0000"/>
          <w:szCs w:val="24"/>
        </w:rPr>
        <w:t>parametrelerin</w:t>
      </w:r>
      <w:proofErr w:type="spellEnd"/>
      <w:r w:rsidRPr="004461FE">
        <w:rPr>
          <w:rFonts w:cs="Times New Roman"/>
          <w:color w:val="EE0000"/>
          <w:szCs w:val="24"/>
        </w:rPr>
        <w:t xml:space="preserve"> </w:t>
      </w:r>
      <w:proofErr w:type="spellStart"/>
      <w:r w:rsidRPr="004461FE">
        <w:rPr>
          <w:rFonts w:cs="Times New Roman"/>
          <w:color w:val="EE0000"/>
          <w:szCs w:val="24"/>
        </w:rPr>
        <w:t>prediktif</w:t>
      </w:r>
      <w:proofErr w:type="spellEnd"/>
      <w:r w:rsidRPr="004461FE">
        <w:rPr>
          <w:rFonts w:cs="Times New Roman"/>
          <w:color w:val="EE0000"/>
          <w:szCs w:val="24"/>
        </w:rPr>
        <w:t xml:space="preserve"> </w:t>
      </w:r>
      <w:proofErr w:type="spellStart"/>
      <w:r w:rsidRPr="004461FE">
        <w:rPr>
          <w:rFonts w:cs="Times New Roman"/>
          <w:color w:val="EE0000"/>
          <w:szCs w:val="24"/>
        </w:rPr>
        <w:t>doğruluğunun</w:t>
      </w:r>
      <w:proofErr w:type="spellEnd"/>
      <w:r w:rsidRPr="004461FE">
        <w:rPr>
          <w:rFonts w:cs="Times New Roman"/>
          <w:color w:val="EE0000"/>
          <w:szCs w:val="24"/>
        </w:rPr>
        <w:t xml:space="preserve"> </w:t>
      </w:r>
      <w:proofErr w:type="spellStart"/>
      <w:r w:rsidRPr="004461FE">
        <w:rPr>
          <w:rFonts w:cs="Times New Roman"/>
          <w:color w:val="EE0000"/>
          <w:szCs w:val="24"/>
        </w:rPr>
        <w:t>düşük</w:t>
      </w:r>
      <w:proofErr w:type="spellEnd"/>
      <w:r w:rsidRPr="004461FE">
        <w:rPr>
          <w:rFonts w:cs="Times New Roman"/>
          <w:color w:val="EE0000"/>
          <w:szCs w:val="24"/>
        </w:rPr>
        <w:t xml:space="preserve"> </w:t>
      </w:r>
      <w:proofErr w:type="spellStart"/>
      <w:r w:rsidRPr="004461FE">
        <w:rPr>
          <w:rFonts w:cs="Times New Roman"/>
          <w:color w:val="EE0000"/>
          <w:szCs w:val="24"/>
        </w:rPr>
        <w:t>bulunmasına</w:t>
      </w:r>
      <w:proofErr w:type="spellEnd"/>
      <w:r w:rsidRPr="004461FE">
        <w:rPr>
          <w:rFonts w:cs="Times New Roman"/>
          <w:color w:val="EE0000"/>
          <w:szCs w:val="24"/>
        </w:rPr>
        <w:t xml:space="preserve"> </w:t>
      </w:r>
      <w:proofErr w:type="spellStart"/>
      <w:r w:rsidRPr="004461FE">
        <w:rPr>
          <w:rFonts w:cs="Times New Roman"/>
          <w:color w:val="EE0000"/>
          <w:szCs w:val="24"/>
        </w:rPr>
        <w:t>katkıda</w:t>
      </w:r>
      <w:proofErr w:type="spellEnd"/>
      <w:r w:rsidRPr="004461FE">
        <w:rPr>
          <w:rFonts w:cs="Times New Roman"/>
          <w:color w:val="EE0000"/>
          <w:szCs w:val="24"/>
        </w:rPr>
        <w:t xml:space="preserve"> </w:t>
      </w:r>
      <w:proofErr w:type="spellStart"/>
      <w:r w:rsidRPr="004461FE">
        <w:rPr>
          <w:rFonts w:cs="Times New Roman"/>
          <w:color w:val="EE0000"/>
          <w:szCs w:val="24"/>
        </w:rPr>
        <w:t>bulunmuş</w:t>
      </w:r>
      <w:proofErr w:type="spellEnd"/>
      <w:r w:rsidRPr="004461FE">
        <w:rPr>
          <w:rFonts w:cs="Times New Roman"/>
          <w:color w:val="EE0000"/>
          <w:szCs w:val="24"/>
        </w:rPr>
        <w:t xml:space="preserve"> </w:t>
      </w:r>
      <w:proofErr w:type="spellStart"/>
      <w:r w:rsidRPr="004461FE">
        <w:rPr>
          <w:rFonts w:cs="Times New Roman"/>
          <w:color w:val="EE0000"/>
          <w:szCs w:val="24"/>
        </w:rPr>
        <w:t>olabileceği</w:t>
      </w:r>
      <w:proofErr w:type="spellEnd"/>
      <w:r w:rsidRPr="004461FE">
        <w:rPr>
          <w:rFonts w:cs="Times New Roman"/>
          <w:color w:val="EE0000"/>
          <w:szCs w:val="24"/>
        </w:rPr>
        <w:t xml:space="preserve"> </w:t>
      </w:r>
      <w:proofErr w:type="spellStart"/>
      <w:r w:rsidRPr="004461FE">
        <w:rPr>
          <w:rFonts w:cs="Times New Roman"/>
          <w:color w:val="EE0000"/>
          <w:szCs w:val="24"/>
        </w:rPr>
        <w:t>göz</w:t>
      </w:r>
      <w:proofErr w:type="spellEnd"/>
      <w:r w:rsidRPr="004461FE">
        <w:rPr>
          <w:rFonts w:cs="Times New Roman"/>
          <w:color w:val="EE0000"/>
          <w:szCs w:val="24"/>
        </w:rPr>
        <w:t xml:space="preserve"> </w:t>
      </w:r>
      <w:proofErr w:type="spellStart"/>
      <w:r w:rsidRPr="004461FE">
        <w:rPr>
          <w:rFonts w:cs="Times New Roman"/>
          <w:color w:val="EE0000"/>
          <w:szCs w:val="24"/>
        </w:rPr>
        <w:t>önünde</w:t>
      </w:r>
      <w:proofErr w:type="spellEnd"/>
      <w:r w:rsidRPr="004461FE">
        <w:rPr>
          <w:rFonts w:cs="Times New Roman"/>
          <w:color w:val="EE0000"/>
          <w:szCs w:val="24"/>
        </w:rPr>
        <w:t xml:space="preserve"> </w:t>
      </w:r>
      <w:proofErr w:type="spellStart"/>
      <w:r w:rsidRPr="004461FE">
        <w:rPr>
          <w:rFonts w:cs="Times New Roman"/>
          <w:color w:val="EE0000"/>
          <w:szCs w:val="24"/>
        </w:rPr>
        <w:t>bulundurulmalıdır</w:t>
      </w:r>
      <w:proofErr w:type="spellEnd"/>
      <w:r w:rsidRPr="004461FE">
        <w:rPr>
          <w:rFonts w:cs="Times New Roman"/>
          <w:color w:val="EE0000"/>
          <w:szCs w:val="24"/>
        </w:rPr>
        <w:t>.</w:t>
      </w:r>
    </w:p>
    <w:p w14:paraId="44FF56DE" w14:textId="0D0C51D1" w:rsidR="00B75896" w:rsidRPr="005A535B" w:rsidRDefault="00D73333" w:rsidP="00B07C5B">
      <w:pPr>
        <w:spacing w:line="360" w:lineRule="auto"/>
        <w:jc w:val="both"/>
        <w:rPr>
          <w:rFonts w:cs="Times New Roman"/>
          <w:color w:val="EE0000"/>
          <w:szCs w:val="24"/>
          <w:lang w:val="tr-TR"/>
        </w:rPr>
      </w:pPr>
      <w:r>
        <w:rPr>
          <w:rFonts w:cs="Times New Roman"/>
          <w:color w:val="EE0000"/>
          <w:szCs w:val="24"/>
          <w:lang w:val="tr-TR"/>
        </w:rPr>
        <w:t>ÇIKABİLİRR</w:t>
      </w:r>
    </w:p>
    <w:p w14:paraId="2C9A9597" w14:textId="49FD9561" w:rsidR="00B75896" w:rsidRPr="00826778" w:rsidRDefault="00CF38AC" w:rsidP="00B07C5B">
      <w:pPr>
        <w:spacing w:line="360" w:lineRule="auto"/>
        <w:jc w:val="both"/>
        <w:rPr>
          <w:rFonts w:cs="Times New Roman"/>
          <w:szCs w:val="24"/>
          <w:lang w:val="tr-TR"/>
        </w:rPr>
      </w:pPr>
      <w:r w:rsidRPr="00826778">
        <w:rPr>
          <w:rFonts w:cs="Times New Roman"/>
          <w:szCs w:val="24"/>
          <w:lang w:val="tr-TR"/>
        </w:rPr>
        <w:lastRenderedPageBreak/>
        <w:t xml:space="preserve">Son olarak, literatürde bu parametreler için henüz standardize edilmiş evrensel eşik değerlerinin bulunmaması sonuçların güvenilirliğini gölgelemiştir. Tüm bu etkenler göz önünde bulundurulduğunda, çalışmamızda karotis ultrason parametreleri ile PIH arasında anlamlı bir ilişkinin bulunamaması fizyolojik ve metodolojik açıdan anlaşılır hale gelmektedir. Klinik açıdan değerlendirdiğimizde bulgularımız, karotis Doppler ölçümlerinin </w:t>
      </w:r>
      <w:r w:rsidR="00D73333" w:rsidRPr="00D73333">
        <w:rPr>
          <w:rFonts w:cs="Times New Roman"/>
          <w:color w:val="000000" w:themeColor="text1"/>
          <w:szCs w:val="24"/>
          <w:lang w:val="tr-TR"/>
        </w:rPr>
        <w:t>elektif jin</w:t>
      </w:r>
      <w:r w:rsidR="00A96525">
        <w:rPr>
          <w:rFonts w:cs="Times New Roman"/>
          <w:color w:val="000000" w:themeColor="text1"/>
          <w:szCs w:val="24"/>
          <w:lang w:val="tr-TR"/>
        </w:rPr>
        <w:t>ekolojik</w:t>
      </w:r>
      <w:r w:rsidR="00D73333" w:rsidRPr="00D73333">
        <w:rPr>
          <w:rFonts w:cs="Times New Roman"/>
          <w:color w:val="000000" w:themeColor="text1"/>
          <w:szCs w:val="24"/>
          <w:lang w:val="tr-TR"/>
        </w:rPr>
        <w:t xml:space="preserve"> </w:t>
      </w:r>
      <w:proofErr w:type="gramStart"/>
      <w:r w:rsidR="00D73333" w:rsidRPr="00D73333">
        <w:rPr>
          <w:rFonts w:cs="Times New Roman"/>
          <w:color w:val="000000" w:themeColor="text1"/>
          <w:szCs w:val="24"/>
          <w:lang w:val="tr-TR"/>
        </w:rPr>
        <w:t>onko</w:t>
      </w:r>
      <w:r w:rsidR="00A96525">
        <w:rPr>
          <w:rFonts w:cs="Times New Roman"/>
          <w:color w:val="000000" w:themeColor="text1"/>
          <w:szCs w:val="24"/>
          <w:lang w:val="tr-TR"/>
        </w:rPr>
        <w:t xml:space="preserve">lojik </w:t>
      </w:r>
      <w:r w:rsidR="00D73333" w:rsidRPr="00D73333">
        <w:rPr>
          <w:rFonts w:cs="Times New Roman"/>
          <w:color w:val="000000" w:themeColor="text1"/>
          <w:szCs w:val="24"/>
          <w:lang w:val="tr-TR"/>
        </w:rPr>
        <w:t xml:space="preserve"> cerr</w:t>
      </w:r>
      <w:r w:rsidR="00A96525">
        <w:rPr>
          <w:rFonts w:cs="Times New Roman"/>
          <w:color w:val="000000" w:themeColor="text1"/>
          <w:szCs w:val="24"/>
          <w:lang w:val="tr-TR"/>
        </w:rPr>
        <w:t>ahiye</w:t>
      </w:r>
      <w:proofErr w:type="gramEnd"/>
      <w:r w:rsidR="00D73333" w:rsidRPr="00D73333">
        <w:rPr>
          <w:rFonts w:cs="Times New Roman"/>
          <w:color w:val="000000" w:themeColor="text1"/>
          <w:szCs w:val="24"/>
          <w:lang w:val="tr-TR"/>
        </w:rPr>
        <w:t xml:space="preserve"> giden hasta grubunda </w:t>
      </w:r>
      <w:r w:rsidRPr="00AB323D">
        <w:rPr>
          <w:rFonts w:cs="Times New Roman"/>
          <w:szCs w:val="24"/>
          <w:lang w:val="tr-TR"/>
        </w:rPr>
        <w:t xml:space="preserve">tek başına PIH riskini öngörmek için yeterli güvenilirliğe sahip olmadığını kuvvetle desteklemektedir. </w:t>
      </w:r>
    </w:p>
    <w:p w14:paraId="0C082785" w14:textId="005BB70C"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Post-indüksiyonel hipotansiyon gelişimi, ileri yaş, bazal hemodinamik durum (ön yük ve art yük düzeyi), gizli veya açık hipovolemi varlığı, kullanılan anesteziklerin kardiyovasküler depresan etkileri ve mevcut komorbiditeler (ör. diyabetik otonom nöropati, kronik hipertansiyon) gibi birçok faktörün karmaşık etkileşimi sonucu ortaya çıkmaktadır. Dolayısıyla multifaktöriyel bir komplikasyon olan </w:t>
      </w:r>
      <w:proofErr w:type="spellStart"/>
      <w:r w:rsidRPr="00826778">
        <w:rPr>
          <w:rFonts w:cs="Times New Roman"/>
          <w:szCs w:val="24"/>
          <w:lang w:val="tr-TR"/>
        </w:rPr>
        <w:t>PIH'yi</w:t>
      </w:r>
      <w:proofErr w:type="spellEnd"/>
      <w:r w:rsidRPr="00826778">
        <w:rPr>
          <w:rFonts w:cs="Times New Roman"/>
          <w:szCs w:val="24"/>
          <w:lang w:val="tr-TR"/>
        </w:rPr>
        <w:t xml:space="preserve"> tek bir ultrason ölçümü ile yüksek doğrulukta öngörebilmek zordur. </w:t>
      </w:r>
    </w:p>
    <w:p w14:paraId="49CD06C3" w14:textId="77777777" w:rsidR="00AB323D" w:rsidRDefault="00CF38AC" w:rsidP="00B07C5B">
      <w:pPr>
        <w:spacing w:line="360" w:lineRule="auto"/>
        <w:jc w:val="both"/>
        <w:rPr>
          <w:rFonts w:cs="Times New Roman"/>
          <w:szCs w:val="24"/>
        </w:rPr>
      </w:pPr>
      <w:r w:rsidRPr="00826778">
        <w:rPr>
          <w:rFonts w:cs="Times New Roman"/>
          <w:szCs w:val="24"/>
          <w:lang w:val="tr-TR"/>
        </w:rPr>
        <w:t>Özellikle st</w:t>
      </w:r>
      <w:proofErr w:type="spellStart"/>
      <w:r w:rsidRPr="00826778">
        <w:rPr>
          <w:rFonts w:cs="Times New Roman"/>
          <w:szCs w:val="24"/>
          <w:lang w:val="tr-TR"/>
        </w:rPr>
        <w:t>roke</w:t>
      </w:r>
      <w:proofErr w:type="spellEnd"/>
      <w:r w:rsidRPr="00826778">
        <w:rPr>
          <w:rFonts w:cs="Times New Roman"/>
          <w:szCs w:val="24"/>
          <w:lang w:val="tr-TR"/>
        </w:rPr>
        <w:t xml:space="preserve"> </w:t>
      </w:r>
      <w:proofErr w:type="spellStart"/>
      <w:r w:rsidRPr="00826778">
        <w:rPr>
          <w:rFonts w:cs="Times New Roman"/>
          <w:szCs w:val="24"/>
          <w:lang w:val="tr-TR"/>
        </w:rPr>
        <w:t>volume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(SVV) veya </w:t>
      </w:r>
      <w:proofErr w:type="spellStart"/>
      <w:r w:rsidRPr="00826778">
        <w:rPr>
          <w:rFonts w:cs="Times New Roman"/>
          <w:szCs w:val="24"/>
          <w:lang w:val="tr-TR"/>
        </w:rPr>
        <w:t>pulse</w:t>
      </w:r>
      <w:proofErr w:type="spellEnd"/>
      <w:r w:rsidRPr="00826778">
        <w:rPr>
          <w:rFonts w:cs="Times New Roman"/>
          <w:szCs w:val="24"/>
          <w:lang w:val="tr-TR"/>
        </w:rPr>
        <w:t xml:space="preserve"> </w:t>
      </w:r>
      <w:proofErr w:type="spellStart"/>
      <w:r w:rsidRPr="00826778">
        <w:rPr>
          <w:rFonts w:cs="Times New Roman"/>
          <w:szCs w:val="24"/>
          <w:lang w:val="tr-TR"/>
        </w:rPr>
        <w:t>pressure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(PPV) gibi invaziv hemodinamik parametrelerle korelasyon kurulması, bu </w:t>
      </w:r>
      <w:proofErr w:type="spellStart"/>
      <w:r w:rsidRPr="00826778">
        <w:rPr>
          <w:rFonts w:cs="Times New Roman"/>
          <w:szCs w:val="24"/>
          <w:lang w:val="tr-TR"/>
        </w:rPr>
        <w:t>non</w:t>
      </w:r>
      <w:proofErr w:type="spellEnd"/>
      <w:r w:rsidRPr="00826778">
        <w:rPr>
          <w:rFonts w:cs="Times New Roman"/>
          <w:szCs w:val="24"/>
          <w:lang w:val="tr-TR"/>
        </w:rPr>
        <w:t xml:space="preserve">-invaziv göstergelerin klinik geçerliliğini artırabilir. </w:t>
      </w:r>
      <w:proofErr w:type="spellStart"/>
      <w:r w:rsidR="00AB323D" w:rsidRPr="00AB323D">
        <w:rPr>
          <w:rFonts w:cs="Times New Roman"/>
          <w:szCs w:val="24"/>
        </w:rPr>
        <w:t>Karotis</w:t>
      </w:r>
      <w:proofErr w:type="spellEnd"/>
      <w:r w:rsidR="00AB323D" w:rsidRPr="00AB323D">
        <w:rPr>
          <w:rFonts w:cs="Times New Roman"/>
          <w:szCs w:val="24"/>
        </w:rPr>
        <w:t xml:space="preserve"> Doppler </w:t>
      </w:r>
      <w:proofErr w:type="spellStart"/>
      <w:r w:rsidR="00AB323D" w:rsidRPr="00AB323D">
        <w:rPr>
          <w:rFonts w:cs="Times New Roman"/>
          <w:szCs w:val="24"/>
        </w:rPr>
        <w:t>ölçümlerinin</w:t>
      </w:r>
      <w:proofErr w:type="spellEnd"/>
      <w:r w:rsidR="00AB323D" w:rsidRPr="00AB323D">
        <w:rPr>
          <w:rFonts w:cs="Times New Roman"/>
          <w:szCs w:val="24"/>
        </w:rPr>
        <w:t xml:space="preserve"> MOSTCARE </w:t>
      </w:r>
      <w:proofErr w:type="spellStart"/>
      <w:r w:rsidR="00AB323D" w:rsidRPr="00AB323D">
        <w:rPr>
          <w:rFonts w:cs="Times New Roman"/>
          <w:szCs w:val="24"/>
        </w:rPr>
        <w:t>gibi</w:t>
      </w:r>
      <w:proofErr w:type="spellEnd"/>
      <w:r w:rsidR="00AB323D" w:rsidRPr="00AB323D">
        <w:rPr>
          <w:rFonts w:cs="Times New Roman"/>
          <w:szCs w:val="24"/>
        </w:rPr>
        <w:t xml:space="preserve"> </w:t>
      </w:r>
      <w:proofErr w:type="spellStart"/>
      <w:r w:rsidR="00AB323D" w:rsidRPr="00AB323D">
        <w:rPr>
          <w:rFonts w:cs="Times New Roman"/>
          <w:szCs w:val="24"/>
        </w:rPr>
        <w:t>gelişmiş</w:t>
      </w:r>
      <w:proofErr w:type="spellEnd"/>
      <w:r w:rsidR="00AB323D" w:rsidRPr="00AB323D">
        <w:rPr>
          <w:rFonts w:cs="Times New Roman"/>
          <w:szCs w:val="24"/>
        </w:rPr>
        <w:t xml:space="preserve"> </w:t>
      </w:r>
      <w:proofErr w:type="spellStart"/>
      <w:r w:rsidR="00AB323D" w:rsidRPr="00AB323D">
        <w:rPr>
          <w:rFonts w:cs="Times New Roman"/>
          <w:szCs w:val="24"/>
        </w:rPr>
        <w:t>hemodinamik</w:t>
      </w:r>
      <w:proofErr w:type="spellEnd"/>
      <w:r w:rsidR="00AB323D" w:rsidRPr="00AB323D">
        <w:rPr>
          <w:rFonts w:cs="Times New Roman"/>
          <w:szCs w:val="24"/>
        </w:rPr>
        <w:t xml:space="preserve"> </w:t>
      </w:r>
      <w:proofErr w:type="spellStart"/>
      <w:r w:rsidR="00AB323D" w:rsidRPr="00AB323D">
        <w:rPr>
          <w:rFonts w:cs="Times New Roman"/>
          <w:szCs w:val="24"/>
        </w:rPr>
        <w:t>monitörlerle</w:t>
      </w:r>
      <w:proofErr w:type="spellEnd"/>
      <w:r w:rsidR="00AB323D" w:rsidRPr="00AB323D">
        <w:rPr>
          <w:rFonts w:cs="Times New Roman"/>
          <w:szCs w:val="24"/>
        </w:rPr>
        <w:t xml:space="preserve"> </w:t>
      </w:r>
      <w:proofErr w:type="spellStart"/>
      <w:r w:rsidR="00AB323D" w:rsidRPr="00AB323D">
        <w:rPr>
          <w:rFonts w:cs="Times New Roman"/>
          <w:szCs w:val="24"/>
        </w:rPr>
        <w:t>birlikte</w:t>
      </w:r>
      <w:proofErr w:type="spellEnd"/>
      <w:r w:rsidR="00AB323D" w:rsidRPr="00AB323D">
        <w:rPr>
          <w:rFonts w:cs="Times New Roman"/>
          <w:szCs w:val="24"/>
        </w:rPr>
        <w:t xml:space="preserve"> </w:t>
      </w:r>
      <w:proofErr w:type="spellStart"/>
      <w:r w:rsidR="00AB323D" w:rsidRPr="00AB323D">
        <w:rPr>
          <w:rFonts w:cs="Times New Roman"/>
          <w:szCs w:val="24"/>
        </w:rPr>
        <w:t>değerlendirilmesini</w:t>
      </w:r>
      <w:proofErr w:type="spellEnd"/>
      <w:r w:rsidR="00AB323D" w:rsidRPr="00AB323D">
        <w:rPr>
          <w:rFonts w:cs="Times New Roman"/>
          <w:szCs w:val="24"/>
        </w:rPr>
        <w:t xml:space="preserve"> </w:t>
      </w:r>
      <w:proofErr w:type="spellStart"/>
      <w:r w:rsidR="00AB323D" w:rsidRPr="00AB323D">
        <w:rPr>
          <w:rFonts w:cs="Times New Roman"/>
          <w:szCs w:val="24"/>
        </w:rPr>
        <w:t>inceleyen</w:t>
      </w:r>
      <w:proofErr w:type="spellEnd"/>
      <w:r w:rsidR="00AB323D" w:rsidRPr="00AB323D">
        <w:rPr>
          <w:rFonts w:cs="Times New Roman"/>
          <w:szCs w:val="24"/>
        </w:rPr>
        <w:t xml:space="preserve"> </w:t>
      </w:r>
      <w:proofErr w:type="spellStart"/>
      <w:r w:rsidR="00AB323D" w:rsidRPr="00AB323D">
        <w:rPr>
          <w:rFonts w:cs="Times New Roman"/>
          <w:szCs w:val="24"/>
        </w:rPr>
        <w:t>çalışmalar</w:t>
      </w:r>
      <w:proofErr w:type="spellEnd"/>
      <w:r w:rsidR="00AB323D" w:rsidRPr="00AB323D">
        <w:rPr>
          <w:rFonts w:cs="Times New Roman"/>
          <w:szCs w:val="24"/>
        </w:rPr>
        <w:t xml:space="preserve">, </w:t>
      </w:r>
      <w:proofErr w:type="spellStart"/>
      <w:r w:rsidR="00AB323D" w:rsidRPr="00AB323D">
        <w:rPr>
          <w:rFonts w:cs="Times New Roman"/>
          <w:szCs w:val="24"/>
        </w:rPr>
        <w:t>bu</w:t>
      </w:r>
      <w:proofErr w:type="spellEnd"/>
      <w:r w:rsidR="00AB323D" w:rsidRPr="00AB323D">
        <w:rPr>
          <w:rFonts w:cs="Times New Roman"/>
          <w:szCs w:val="24"/>
        </w:rPr>
        <w:t xml:space="preserve"> </w:t>
      </w:r>
      <w:proofErr w:type="spellStart"/>
      <w:r w:rsidR="00AB323D" w:rsidRPr="00AB323D">
        <w:rPr>
          <w:rFonts w:cs="Times New Roman"/>
          <w:szCs w:val="24"/>
        </w:rPr>
        <w:t>yöntemlerin</w:t>
      </w:r>
      <w:proofErr w:type="spellEnd"/>
      <w:r w:rsidR="00AB323D" w:rsidRPr="00AB323D">
        <w:rPr>
          <w:rFonts w:cs="Times New Roman"/>
          <w:szCs w:val="24"/>
        </w:rPr>
        <w:t xml:space="preserve"> </w:t>
      </w:r>
      <w:proofErr w:type="spellStart"/>
      <w:r w:rsidR="00AB323D" w:rsidRPr="00AB323D">
        <w:rPr>
          <w:rFonts w:cs="Times New Roman"/>
          <w:szCs w:val="24"/>
        </w:rPr>
        <w:t>birbirini</w:t>
      </w:r>
      <w:proofErr w:type="spellEnd"/>
      <w:r w:rsidR="00AB323D" w:rsidRPr="00AB323D">
        <w:rPr>
          <w:rFonts w:cs="Times New Roman"/>
          <w:szCs w:val="24"/>
        </w:rPr>
        <w:t xml:space="preserve"> </w:t>
      </w:r>
      <w:proofErr w:type="spellStart"/>
      <w:r w:rsidR="00AB323D" w:rsidRPr="00AB323D">
        <w:rPr>
          <w:rFonts w:cs="Times New Roman"/>
          <w:szCs w:val="24"/>
        </w:rPr>
        <w:t>tamamlayabileceğini</w:t>
      </w:r>
      <w:proofErr w:type="spellEnd"/>
      <w:r w:rsidR="00AB323D" w:rsidRPr="00AB323D">
        <w:rPr>
          <w:rFonts w:cs="Times New Roman"/>
          <w:szCs w:val="24"/>
        </w:rPr>
        <w:t xml:space="preserve"> </w:t>
      </w:r>
      <w:proofErr w:type="spellStart"/>
      <w:r w:rsidR="00AB323D" w:rsidRPr="00AB323D">
        <w:rPr>
          <w:rFonts w:cs="Times New Roman"/>
          <w:szCs w:val="24"/>
        </w:rPr>
        <w:t>göstermektedir</w:t>
      </w:r>
      <w:proofErr w:type="spellEnd"/>
      <w:r w:rsidR="00AB323D" w:rsidRPr="00AB323D">
        <w:rPr>
          <w:rFonts w:cs="Times New Roman"/>
          <w:szCs w:val="24"/>
        </w:rPr>
        <w:t xml:space="preserve">. </w:t>
      </w:r>
    </w:p>
    <w:p w14:paraId="7F94BB20" w14:textId="77777777" w:rsidR="00AB323D" w:rsidRDefault="00AB323D" w:rsidP="00B07C5B">
      <w:pPr>
        <w:spacing w:line="360" w:lineRule="auto"/>
        <w:jc w:val="both"/>
        <w:rPr>
          <w:rFonts w:cs="Times New Roman"/>
          <w:szCs w:val="24"/>
        </w:rPr>
      </w:pPr>
      <w:r w:rsidRPr="00AB323D">
        <w:rPr>
          <w:rFonts w:cs="Times New Roman"/>
          <w:szCs w:val="24"/>
        </w:rPr>
        <w:t xml:space="preserve">Monge García </w:t>
      </w:r>
      <w:proofErr w:type="spellStart"/>
      <w:r w:rsidRPr="00AB323D">
        <w:rPr>
          <w:rFonts w:cs="Times New Roman"/>
          <w:szCs w:val="24"/>
        </w:rPr>
        <w:t>ve</w:t>
      </w:r>
      <w:proofErr w:type="spellEnd"/>
      <w:r w:rsidRPr="00AB323D">
        <w:rPr>
          <w:rFonts w:cs="Times New Roman"/>
          <w:szCs w:val="24"/>
        </w:rPr>
        <w:t xml:space="preserve"> ark. (2011), </w:t>
      </w:r>
      <w:proofErr w:type="spellStart"/>
      <w:r w:rsidRPr="00AB323D">
        <w:rPr>
          <w:rFonts w:cs="Times New Roman"/>
          <w:szCs w:val="24"/>
        </w:rPr>
        <w:t>sıvı</w:t>
      </w:r>
      <w:proofErr w:type="spellEnd"/>
      <w:r w:rsidRPr="00AB323D">
        <w:rPr>
          <w:rFonts w:cs="Times New Roman"/>
          <w:szCs w:val="24"/>
        </w:rPr>
        <w:t xml:space="preserve"> </w:t>
      </w:r>
      <w:proofErr w:type="spellStart"/>
      <w:r w:rsidRPr="00AB323D">
        <w:rPr>
          <w:rFonts w:cs="Times New Roman"/>
          <w:szCs w:val="24"/>
        </w:rPr>
        <w:t>yüklemesi</w:t>
      </w:r>
      <w:proofErr w:type="spellEnd"/>
      <w:r w:rsidRPr="00AB323D">
        <w:rPr>
          <w:rFonts w:cs="Times New Roman"/>
          <w:szCs w:val="24"/>
        </w:rPr>
        <w:t xml:space="preserve"> </w:t>
      </w:r>
      <w:proofErr w:type="spellStart"/>
      <w:r w:rsidRPr="00AB323D">
        <w:rPr>
          <w:rFonts w:cs="Times New Roman"/>
          <w:szCs w:val="24"/>
        </w:rPr>
        <w:t>yapılan</w:t>
      </w:r>
      <w:proofErr w:type="spellEnd"/>
      <w:r w:rsidRPr="00AB323D">
        <w:rPr>
          <w:rFonts w:cs="Times New Roman"/>
          <w:szCs w:val="24"/>
        </w:rPr>
        <w:t xml:space="preserve"> 32 </w:t>
      </w:r>
      <w:proofErr w:type="spellStart"/>
      <w:r w:rsidRPr="00AB323D">
        <w:rPr>
          <w:rFonts w:cs="Times New Roman"/>
          <w:szCs w:val="24"/>
        </w:rPr>
        <w:t>hastada</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VTI </w:t>
      </w:r>
      <w:proofErr w:type="spellStart"/>
      <w:r w:rsidRPr="00AB323D">
        <w:rPr>
          <w:rFonts w:cs="Times New Roman"/>
          <w:szCs w:val="24"/>
        </w:rPr>
        <w:t>ve</w:t>
      </w:r>
      <w:proofErr w:type="spellEnd"/>
      <w:r w:rsidRPr="00AB323D">
        <w:rPr>
          <w:rFonts w:cs="Times New Roman"/>
          <w:szCs w:val="24"/>
        </w:rPr>
        <w:t xml:space="preserve"> FTc </w:t>
      </w:r>
      <w:proofErr w:type="spellStart"/>
      <w:r w:rsidRPr="00AB323D">
        <w:rPr>
          <w:rFonts w:cs="Times New Roman"/>
          <w:szCs w:val="24"/>
        </w:rPr>
        <w:t>değişimlerinin</w:t>
      </w:r>
      <w:proofErr w:type="spellEnd"/>
      <w:r w:rsidRPr="00AB323D">
        <w:rPr>
          <w:rFonts w:cs="Times New Roman"/>
          <w:szCs w:val="24"/>
        </w:rPr>
        <w:t xml:space="preserve"> MOSTCARE </w:t>
      </w:r>
      <w:proofErr w:type="spellStart"/>
      <w:r w:rsidRPr="00AB323D">
        <w:rPr>
          <w:rFonts w:cs="Times New Roman"/>
          <w:szCs w:val="24"/>
        </w:rPr>
        <w:t>ile</w:t>
      </w:r>
      <w:proofErr w:type="spellEnd"/>
      <w:r w:rsidRPr="00AB323D">
        <w:rPr>
          <w:rFonts w:cs="Times New Roman"/>
          <w:szCs w:val="24"/>
        </w:rPr>
        <w:t xml:space="preserve"> </w:t>
      </w:r>
      <w:proofErr w:type="spellStart"/>
      <w:r w:rsidRPr="00AB323D">
        <w:rPr>
          <w:rFonts w:cs="Times New Roman"/>
          <w:szCs w:val="24"/>
        </w:rPr>
        <w:t>ölçülen</w:t>
      </w:r>
      <w:proofErr w:type="spellEnd"/>
      <w:r w:rsidRPr="00AB323D">
        <w:rPr>
          <w:rFonts w:cs="Times New Roman"/>
          <w:szCs w:val="24"/>
        </w:rPr>
        <w:t xml:space="preserve"> stroke volume </w:t>
      </w:r>
      <w:proofErr w:type="spellStart"/>
      <w:r w:rsidRPr="00AB323D">
        <w:rPr>
          <w:rFonts w:cs="Times New Roman"/>
          <w:szCs w:val="24"/>
        </w:rPr>
        <w:t>değişimleriyle</w:t>
      </w:r>
      <w:proofErr w:type="spellEnd"/>
      <w:r w:rsidRPr="00AB323D">
        <w:rPr>
          <w:rFonts w:cs="Times New Roman"/>
          <w:szCs w:val="24"/>
        </w:rPr>
        <w:t xml:space="preserve"> </w:t>
      </w:r>
      <w:proofErr w:type="spellStart"/>
      <w:r w:rsidRPr="00AB323D">
        <w:rPr>
          <w:rFonts w:cs="Times New Roman"/>
          <w:szCs w:val="24"/>
        </w:rPr>
        <w:t>yüksek</w:t>
      </w:r>
      <w:proofErr w:type="spellEnd"/>
      <w:r w:rsidRPr="00AB323D">
        <w:rPr>
          <w:rFonts w:cs="Times New Roman"/>
          <w:szCs w:val="24"/>
        </w:rPr>
        <w:t xml:space="preserve"> </w:t>
      </w:r>
      <w:proofErr w:type="spellStart"/>
      <w:r w:rsidRPr="00AB323D">
        <w:rPr>
          <w:rFonts w:cs="Times New Roman"/>
          <w:szCs w:val="24"/>
        </w:rPr>
        <w:t>korelasyon</w:t>
      </w:r>
      <w:proofErr w:type="spellEnd"/>
      <w:r w:rsidRPr="00AB323D">
        <w:rPr>
          <w:rFonts w:cs="Times New Roman"/>
          <w:szCs w:val="24"/>
        </w:rPr>
        <w:t xml:space="preserve"> </w:t>
      </w:r>
      <w:proofErr w:type="spellStart"/>
      <w:r w:rsidRPr="00AB323D">
        <w:rPr>
          <w:rFonts w:cs="Times New Roman"/>
          <w:szCs w:val="24"/>
        </w:rPr>
        <w:t>gösterdiğini</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kombine</w:t>
      </w:r>
      <w:proofErr w:type="spellEnd"/>
      <w:r w:rsidRPr="00AB323D">
        <w:rPr>
          <w:rFonts w:cs="Times New Roman"/>
          <w:szCs w:val="24"/>
        </w:rPr>
        <w:t xml:space="preserve"> </w:t>
      </w:r>
      <w:proofErr w:type="spellStart"/>
      <w:r w:rsidRPr="00AB323D">
        <w:rPr>
          <w:rFonts w:cs="Times New Roman"/>
          <w:szCs w:val="24"/>
        </w:rPr>
        <w:t>yaklaşımın</w:t>
      </w:r>
      <w:proofErr w:type="spellEnd"/>
      <w:r w:rsidRPr="00AB323D">
        <w:rPr>
          <w:rFonts w:cs="Times New Roman"/>
          <w:szCs w:val="24"/>
        </w:rPr>
        <w:t xml:space="preserve"> preload </w:t>
      </w:r>
      <w:proofErr w:type="spellStart"/>
      <w:r w:rsidRPr="00AB323D">
        <w:rPr>
          <w:rFonts w:cs="Times New Roman"/>
          <w:szCs w:val="24"/>
        </w:rPr>
        <w:t>yanıtını</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doğru</w:t>
      </w:r>
      <w:proofErr w:type="spellEnd"/>
      <w:r w:rsidRPr="00AB323D">
        <w:rPr>
          <w:rFonts w:cs="Times New Roman"/>
          <w:szCs w:val="24"/>
        </w:rPr>
        <w:t xml:space="preserve"> </w:t>
      </w:r>
      <w:proofErr w:type="spellStart"/>
      <w:r w:rsidRPr="00AB323D">
        <w:rPr>
          <w:rFonts w:cs="Times New Roman"/>
          <w:szCs w:val="24"/>
        </w:rPr>
        <w:t>yansıttığını</w:t>
      </w:r>
      <w:proofErr w:type="spellEnd"/>
      <w:r w:rsidRPr="00AB323D">
        <w:rPr>
          <w:rFonts w:cs="Times New Roman"/>
          <w:szCs w:val="24"/>
        </w:rPr>
        <w:t xml:space="preserve"> </w:t>
      </w:r>
      <w:proofErr w:type="spellStart"/>
      <w:r w:rsidRPr="00AB323D">
        <w:rPr>
          <w:rFonts w:cs="Times New Roman"/>
          <w:szCs w:val="24"/>
        </w:rPr>
        <w:t>bildirmiştir</w:t>
      </w:r>
      <w:proofErr w:type="spellEnd"/>
      <w:r w:rsidRPr="00AB323D">
        <w:rPr>
          <w:rFonts w:cs="Times New Roman"/>
          <w:szCs w:val="24"/>
        </w:rPr>
        <w:t xml:space="preserve">. Ciccotto </w:t>
      </w:r>
      <w:proofErr w:type="spellStart"/>
      <w:r w:rsidRPr="00AB323D">
        <w:rPr>
          <w:rFonts w:cs="Times New Roman"/>
          <w:szCs w:val="24"/>
        </w:rPr>
        <w:t>ve</w:t>
      </w:r>
      <w:proofErr w:type="spellEnd"/>
      <w:r w:rsidRPr="00AB323D">
        <w:rPr>
          <w:rFonts w:cs="Times New Roman"/>
          <w:szCs w:val="24"/>
        </w:rPr>
        <w:t xml:space="preserve"> ark. (2018) </w:t>
      </w:r>
      <w:proofErr w:type="spellStart"/>
      <w:r w:rsidRPr="00AB323D">
        <w:rPr>
          <w:rFonts w:cs="Times New Roman"/>
          <w:szCs w:val="24"/>
        </w:rPr>
        <w:t>ise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w:t>
      </w:r>
      <w:proofErr w:type="spellStart"/>
      <w:r w:rsidRPr="00AB323D">
        <w:rPr>
          <w:rFonts w:cs="Times New Roman"/>
          <w:szCs w:val="24"/>
        </w:rPr>
        <w:t>akım</w:t>
      </w:r>
      <w:proofErr w:type="spellEnd"/>
      <w:r w:rsidRPr="00AB323D">
        <w:rPr>
          <w:rFonts w:cs="Times New Roman"/>
          <w:szCs w:val="24"/>
        </w:rPr>
        <w:t xml:space="preserve"> </w:t>
      </w:r>
      <w:proofErr w:type="spellStart"/>
      <w:r w:rsidRPr="00AB323D">
        <w:rPr>
          <w:rFonts w:cs="Times New Roman"/>
          <w:szCs w:val="24"/>
        </w:rPr>
        <w:t>hızlarının</w:t>
      </w:r>
      <w:proofErr w:type="spellEnd"/>
      <w:r w:rsidRPr="00AB323D">
        <w:rPr>
          <w:rFonts w:cs="Times New Roman"/>
          <w:szCs w:val="24"/>
        </w:rPr>
        <w:t xml:space="preserve"> dynamic arterial elastance </w:t>
      </w:r>
      <w:proofErr w:type="spellStart"/>
      <w:r w:rsidRPr="00AB323D">
        <w:rPr>
          <w:rFonts w:cs="Times New Roman"/>
          <w:szCs w:val="24"/>
        </w:rPr>
        <w:t>ve</w:t>
      </w:r>
      <w:proofErr w:type="spellEnd"/>
      <w:r w:rsidRPr="00AB323D">
        <w:rPr>
          <w:rFonts w:cs="Times New Roman"/>
          <w:szCs w:val="24"/>
        </w:rPr>
        <w:t xml:space="preserve"> stroke volume </w:t>
      </w:r>
      <w:proofErr w:type="spellStart"/>
      <w:r w:rsidRPr="00AB323D">
        <w:rPr>
          <w:rFonts w:cs="Times New Roman"/>
          <w:szCs w:val="24"/>
        </w:rPr>
        <w:t>eğilimleriyle</w:t>
      </w:r>
      <w:proofErr w:type="spellEnd"/>
      <w:r w:rsidRPr="00AB323D">
        <w:rPr>
          <w:rFonts w:cs="Times New Roman"/>
          <w:szCs w:val="24"/>
        </w:rPr>
        <w:t xml:space="preserve"> </w:t>
      </w:r>
      <w:proofErr w:type="spellStart"/>
      <w:r w:rsidRPr="00AB323D">
        <w:rPr>
          <w:rFonts w:cs="Times New Roman"/>
          <w:szCs w:val="24"/>
        </w:rPr>
        <w:t>uyumlu</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göstererek</w:t>
      </w:r>
      <w:proofErr w:type="spellEnd"/>
      <w:r w:rsidRPr="00AB323D">
        <w:rPr>
          <w:rFonts w:cs="Times New Roman"/>
          <w:szCs w:val="24"/>
        </w:rPr>
        <w:t xml:space="preserve"> </w:t>
      </w:r>
      <w:proofErr w:type="spellStart"/>
      <w:r w:rsidRPr="00AB323D">
        <w:rPr>
          <w:rFonts w:cs="Times New Roman"/>
          <w:szCs w:val="24"/>
        </w:rPr>
        <w:t>gelişmiş</w:t>
      </w:r>
      <w:proofErr w:type="spellEnd"/>
      <w:r w:rsidRPr="00AB323D">
        <w:rPr>
          <w:rFonts w:cs="Times New Roman"/>
          <w:szCs w:val="24"/>
        </w:rPr>
        <w:t xml:space="preserve"> </w:t>
      </w:r>
      <w:proofErr w:type="spellStart"/>
      <w:r w:rsidRPr="00AB323D">
        <w:rPr>
          <w:rFonts w:cs="Times New Roman"/>
          <w:szCs w:val="24"/>
        </w:rPr>
        <w:t>monitör</w:t>
      </w:r>
      <w:proofErr w:type="spellEnd"/>
      <w:r w:rsidRPr="00AB323D">
        <w:rPr>
          <w:rFonts w:cs="Times New Roman"/>
          <w:szCs w:val="24"/>
        </w:rPr>
        <w:t>–</w:t>
      </w:r>
      <w:proofErr w:type="spellStart"/>
      <w:r w:rsidRPr="00AB323D">
        <w:rPr>
          <w:rFonts w:cs="Times New Roman"/>
          <w:szCs w:val="24"/>
        </w:rPr>
        <w:t>ultrason</w:t>
      </w:r>
      <w:proofErr w:type="spellEnd"/>
      <w:r w:rsidRPr="00AB323D">
        <w:rPr>
          <w:rFonts w:cs="Times New Roman"/>
          <w:szCs w:val="24"/>
        </w:rPr>
        <w:t xml:space="preserve"> </w:t>
      </w:r>
      <w:proofErr w:type="spellStart"/>
      <w:r w:rsidRPr="00AB323D">
        <w:rPr>
          <w:rFonts w:cs="Times New Roman"/>
          <w:szCs w:val="24"/>
        </w:rPr>
        <w:t>entegrasyonunun</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değerlendirmeyi</w:t>
      </w:r>
      <w:proofErr w:type="spellEnd"/>
      <w:r w:rsidRPr="00AB323D">
        <w:rPr>
          <w:rFonts w:cs="Times New Roman"/>
          <w:szCs w:val="24"/>
        </w:rPr>
        <w:t xml:space="preserve"> </w:t>
      </w:r>
      <w:proofErr w:type="spellStart"/>
      <w:r w:rsidRPr="00AB323D">
        <w:rPr>
          <w:rFonts w:cs="Times New Roman"/>
          <w:szCs w:val="24"/>
        </w:rPr>
        <w:t>güçlendirebileceğini</w:t>
      </w:r>
      <w:proofErr w:type="spellEnd"/>
      <w:r w:rsidRPr="00AB323D">
        <w:rPr>
          <w:rFonts w:cs="Times New Roman"/>
          <w:szCs w:val="24"/>
        </w:rPr>
        <w:t xml:space="preserve"> </w:t>
      </w:r>
      <w:proofErr w:type="spellStart"/>
      <w:r w:rsidRPr="00AB323D">
        <w:rPr>
          <w:rFonts w:cs="Times New Roman"/>
          <w:szCs w:val="24"/>
        </w:rPr>
        <w:t>belirtmiştir</w:t>
      </w:r>
      <w:proofErr w:type="spellEnd"/>
      <w:r w:rsidRPr="00AB323D">
        <w:rPr>
          <w:rFonts w:cs="Times New Roman"/>
          <w:szCs w:val="24"/>
        </w:rPr>
        <w:t xml:space="preserve">. </w:t>
      </w:r>
    </w:p>
    <w:p w14:paraId="18407B71" w14:textId="286E4604" w:rsidR="00AB323D" w:rsidRDefault="00AB323D" w:rsidP="00B07C5B">
      <w:pPr>
        <w:spacing w:line="360" w:lineRule="auto"/>
        <w:jc w:val="both"/>
        <w:rPr>
          <w:rFonts w:cs="Times New Roman"/>
          <w:szCs w:val="24"/>
        </w:rPr>
      </w:pP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FTc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ΔVpeak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Doppler </w:t>
      </w:r>
      <w:proofErr w:type="spellStart"/>
      <w:r w:rsidRPr="00AB323D">
        <w:rPr>
          <w:rFonts w:cs="Times New Roman"/>
          <w:szCs w:val="24"/>
        </w:rPr>
        <w:t>parametrelerinin</w:t>
      </w:r>
      <w:proofErr w:type="spellEnd"/>
      <w:r w:rsidRPr="00AB323D">
        <w:rPr>
          <w:rFonts w:cs="Times New Roman"/>
          <w:szCs w:val="24"/>
        </w:rPr>
        <w:t xml:space="preserve"> MOSTCARE </w:t>
      </w:r>
      <w:proofErr w:type="spellStart"/>
      <w:r w:rsidRPr="00AB323D">
        <w:rPr>
          <w:rFonts w:cs="Times New Roman"/>
          <w:szCs w:val="24"/>
        </w:rPr>
        <w:t>benzeri</w:t>
      </w:r>
      <w:proofErr w:type="spellEnd"/>
      <w:r w:rsidRPr="00AB323D">
        <w:rPr>
          <w:rFonts w:cs="Times New Roman"/>
          <w:szCs w:val="24"/>
        </w:rPr>
        <w:t xml:space="preserve"> </w:t>
      </w:r>
      <w:proofErr w:type="spellStart"/>
      <w:r w:rsidRPr="00AB323D">
        <w:rPr>
          <w:rFonts w:cs="Times New Roman"/>
          <w:szCs w:val="24"/>
        </w:rPr>
        <w:t>monitörlerle</w:t>
      </w:r>
      <w:proofErr w:type="spellEnd"/>
      <w:r w:rsidRPr="00AB323D">
        <w:rPr>
          <w:rFonts w:cs="Times New Roman"/>
          <w:szCs w:val="24"/>
        </w:rPr>
        <w:t xml:space="preserve"> </w:t>
      </w:r>
      <w:r w:rsidRPr="00AB323D">
        <w:rPr>
          <w:rFonts w:cs="Times New Roman"/>
          <w:szCs w:val="24"/>
        </w:rPr>
        <w:t xml:space="preserve">PIH </w:t>
      </w:r>
      <w:proofErr w:type="spellStart"/>
      <w:r w:rsidRPr="00AB323D">
        <w:rPr>
          <w:rFonts w:cs="Times New Roman"/>
          <w:szCs w:val="24"/>
        </w:rPr>
        <w:t>özelinde</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kullanımını</w:t>
      </w:r>
      <w:proofErr w:type="spellEnd"/>
      <w:r w:rsidRPr="00AB323D">
        <w:rPr>
          <w:rFonts w:cs="Times New Roman"/>
          <w:szCs w:val="24"/>
        </w:rPr>
        <w:t xml:space="preserve"> </w:t>
      </w:r>
      <w:proofErr w:type="spellStart"/>
      <w:r w:rsidRPr="00AB323D">
        <w:rPr>
          <w:rFonts w:cs="Times New Roman"/>
          <w:szCs w:val="24"/>
        </w:rPr>
        <w:t>değerlendiren</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çalışma</w:t>
      </w:r>
      <w:proofErr w:type="spellEnd"/>
      <w:r w:rsidRPr="00AB323D">
        <w:rPr>
          <w:rFonts w:cs="Times New Roman"/>
          <w:szCs w:val="24"/>
        </w:rPr>
        <w:t xml:space="preserve"> </w:t>
      </w:r>
      <w:proofErr w:type="spellStart"/>
      <w:r w:rsidRPr="00AB323D">
        <w:rPr>
          <w:rFonts w:cs="Times New Roman"/>
          <w:szCs w:val="24"/>
        </w:rPr>
        <w:t>bulunmamaktadır</w:t>
      </w:r>
      <w:proofErr w:type="spellEnd"/>
      <w:r w:rsidRPr="00AB323D">
        <w:rPr>
          <w:rFonts w:cs="Times New Roman"/>
          <w:szCs w:val="24"/>
        </w:rPr>
        <w:t xml:space="preserve">. </w:t>
      </w:r>
      <w:r w:rsidR="00956973" w:rsidRPr="00956973">
        <w:rPr>
          <w:rFonts w:cs="Times New Roman"/>
          <w:szCs w:val="24"/>
        </w:rPr>
        <w:t xml:space="preserve">Bu durum, PIH </w:t>
      </w:r>
      <w:proofErr w:type="spellStart"/>
      <w:r w:rsidR="00956973" w:rsidRPr="00956973">
        <w:rPr>
          <w:rFonts w:cs="Times New Roman"/>
          <w:szCs w:val="24"/>
        </w:rPr>
        <w:t>riskini</w:t>
      </w:r>
      <w:proofErr w:type="spellEnd"/>
      <w:r w:rsidR="00956973" w:rsidRPr="00956973">
        <w:rPr>
          <w:rFonts w:cs="Times New Roman"/>
          <w:szCs w:val="24"/>
        </w:rPr>
        <w:t xml:space="preserve"> </w:t>
      </w:r>
      <w:proofErr w:type="spellStart"/>
      <w:r w:rsidR="00956973" w:rsidRPr="00956973">
        <w:rPr>
          <w:rFonts w:cs="Times New Roman"/>
          <w:szCs w:val="24"/>
        </w:rPr>
        <w:t>daha</w:t>
      </w:r>
      <w:proofErr w:type="spellEnd"/>
      <w:r w:rsidR="00956973" w:rsidRPr="00956973">
        <w:rPr>
          <w:rFonts w:cs="Times New Roman"/>
          <w:szCs w:val="24"/>
        </w:rPr>
        <w:t xml:space="preserve"> </w:t>
      </w:r>
      <w:proofErr w:type="spellStart"/>
      <w:r w:rsidR="00956973" w:rsidRPr="00956973">
        <w:rPr>
          <w:rFonts w:cs="Times New Roman"/>
          <w:szCs w:val="24"/>
        </w:rPr>
        <w:t>doğru</w:t>
      </w:r>
      <w:proofErr w:type="spellEnd"/>
      <w:r w:rsidR="00956973" w:rsidRPr="00956973">
        <w:rPr>
          <w:rFonts w:cs="Times New Roman"/>
          <w:szCs w:val="24"/>
        </w:rPr>
        <w:t xml:space="preserve"> </w:t>
      </w:r>
      <w:proofErr w:type="spellStart"/>
      <w:r w:rsidR="00956973" w:rsidRPr="00956973">
        <w:rPr>
          <w:rFonts w:cs="Times New Roman"/>
          <w:szCs w:val="24"/>
        </w:rPr>
        <w:t>öngörebilecek</w:t>
      </w:r>
      <w:proofErr w:type="spellEnd"/>
      <w:r w:rsidR="00956973" w:rsidRPr="00956973">
        <w:rPr>
          <w:rFonts w:cs="Times New Roman"/>
          <w:szCs w:val="24"/>
        </w:rPr>
        <w:t xml:space="preserve"> </w:t>
      </w:r>
      <w:proofErr w:type="spellStart"/>
      <w:r w:rsidR="00956973" w:rsidRPr="00956973">
        <w:rPr>
          <w:rFonts w:cs="Times New Roman"/>
          <w:szCs w:val="24"/>
        </w:rPr>
        <w:t>çoklu</w:t>
      </w:r>
      <w:proofErr w:type="spellEnd"/>
      <w:r w:rsidR="00956973" w:rsidRPr="00956973">
        <w:rPr>
          <w:rFonts w:cs="Times New Roman"/>
          <w:szCs w:val="24"/>
        </w:rPr>
        <w:t xml:space="preserve"> </w:t>
      </w:r>
      <w:proofErr w:type="spellStart"/>
      <w:r w:rsidR="00956973" w:rsidRPr="00956973">
        <w:rPr>
          <w:rFonts w:cs="Times New Roman"/>
          <w:szCs w:val="24"/>
        </w:rPr>
        <w:t>parametreli</w:t>
      </w:r>
      <w:proofErr w:type="spellEnd"/>
      <w:r w:rsidR="00956973" w:rsidRPr="00956973">
        <w:rPr>
          <w:rFonts w:cs="Times New Roman"/>
          <w:szCs w:val="24"/>
        </w:rPr>
        <w:t xml:space="preserve"> </w:t>
      </w:r>
      <w:proofErr w:type="spellStart"/>
      <w:r w:rsidR="00956973" w:rsidRPr="00956973">
        <w:rPr>
          <w:rFonts w:cs="Times New Roman"/>
          <w:szCs w:val="24"/>
        </w:rPr>
        <w:t>modellerin</w:t>
      </w:r>
      <w:proofErr w:type="spellEnd"/>
      <w:r w:rsidR="00956973" w:rsidRPr="00956973">
        <w:rPr>
          <w:rFonts w:cs="Times New Roman"/>
          <w:szCs w:val="24"/>
        </w:rPr>
        <w:t xml:space="preserve"> </w:t>
      </w:r>
      <w:proofErr w:type="spellStart"/>
      <w:r w:rsidR="00956973" w:rsidRPr="00956973">
        <w:rPr>
          <w:rFonts w:cs="Times New Roman"/>
          <w:szCs w:val="24"/>
        </w:rPr>
        <w:t>gelecekte</w:t>
      </w:r>
      <w:proofErr w:type="spellEnd"/>
      <w:r w:rsidR="00956973" w:rsidRPr="00956973">
        <w:rPr>
          <w:rFonts w:cs="Times New Roman"/>
          <w:szCs w:val="24"/>
        </w:rPr>
        <w:t xml:space="preserve"> </w:t>
      </w:r>
      <w:proofErr w:type="spellStart"/>
      <w:r w:rsidR="00956973" w:rsidRPr="00956973">
        <w:rPr>
          <w:rFonts w:cs="Times New Roman"/>
          <w:szCs w:val="24"/>
        </w:rPr>
        <w:t>araştırılması</w:t>
      </w:r>
      <w:proofErr w:type="spellEnd"/>
      <w:r w:rsidR="00956973" w:rsidRPr="00956973">
        <w:rPr>
          <w:rFonts w:cs="Times New Roman"/>
          <w:szCs w:val="24"/>
        </w:rPr>
        <w:t xml:space="preserve"> </w:t>
      </w:r>
      <w:proofErr w:type="spellStart"/>
      <w:r w:rsidR="00956973" w:rsidRPr="00956973">
        <w:rPr>
          <w:rFonts w:cs="Times New Roman"/>
          <w:szCs w:val="24"/>
        </w:rPr>
        <w:t>gerektiğini</w:t>
      </w:r>
      <w:proofErr w:type="spellEnd"/>
      <w:r w:rsidR="00956973" w:rsidRPr="00956973">
        <w:rPr>
          <w:rFonts w:cs="Times New Roman"/>
          <w:szCs w:val="24"/>
        </w:rPr>
        <w:t xml:space="preserve"> </w:t>
      </w:r>
      <w:proofErr w:type="spellStart"/>
      <w:r w:rsidR="00956973" w:rsidRPr="00956973">
        <w:rPr>
          <w:rFonts w:cs="Times New Roman"/>
          <w:szCs w:val="24"/>
        </w:rPr>
        <w:t>göstermektedir</w:t>
      </w:r>
      <w:proofErr w:type="spellEnd"/>
      <w:r w:rsidR="00956973" w:rsidRPr="00956973">
        <w:rPr>
          <w:rFonts w:cs="Times New Roman"/>
          <w:szCs w:val="24"/>
        </w:rPr>
        <w:t>.</w:t>
      </w:r>
    </w:p>
    <w:p w14:paraId="01C948E2" w14:textId="1ECC21FC" w:rsidR="00CF38AC" w:rsidRPr="00F06CCA" w:rsidRDefault="00CF38AC" w:rsidP="00B07C5B">
      <w:pPr>
        <w:spacing w:line="360" w:lineRule="auto"/>
        <w:jc w:val="both"/>
        <w:rPr>
          <w:rFonts w:cs="Times New Roman"/>
          <w:color w:val="EE0000"/>
          <w:szCs w:val="24"/>
          <w:lang w:val="tr-TR"/>
        </w:rPr>
      </w:pPr>
      <w:r w:rsidRPr="00F06CCA">
        <w:rPr>
          <w:rFonts w:cs="Times New Roman"/>
          <w:color w:val="EE0000"/>
          <w:szCs w:val="24"/>
          <w:lang w:val="tr-TR"/>
        </w:rPr>
        <w:lastRenderedPageBreak/>
        <w:t>Öte yandan, literatürde sıvı yanıtını öngörmek için Doppler dışı fonksiyonel testler de kullanılmıştır. Özellikle mini-</w:t>
      </w:r>
      <w:proofErr w:type="spellStart"/>
      <w:r w:rsidRPr="00F06CCA">
        <w:rPr>
          <w:rFonts w:cs="Times New Roman"/>
          <w:color w:val="EE0000"/>
          <w:szCs w:val="24"/>
          <w:lang w:val="tr-TR"/>
        </w:rPr>
        <w:t>fluid</w:t>
      </w:r>
      <w:proofErr w:type="spellEnd"/>
      <w:r w:rsidRPr="00F06CCA">
        <w:rPr>
          <w:rFonts w:cs="Times New Roman"/>
          <w:color w:val="EE0000"/>
          <w:szCs w:val="24"/>
          <w:lang w:val="tr-TR"/>
        </w:rPr>
        <w:t xml:space="preserve"> </w:t>
      </w:r>
      <w:proofErr w:type="spellStart"/>
      <w:r w:rsidRPr="00F06CCA">
        <w:rPr>
          <w:rFonts w:cs="Times New Roman"/>
          <w:color w:val="EE0000"/>
          <w:szCs w:val="24"/>
          <w:lang w:val="tr-TR"/>
        </w:rPr>
        <w:t>challenge</w:t>
      </w:r>
      <w:proofErr w:type="spellEnd"/>
      <w:r w:rsidRPr="00F06CCA">
        <w:rPr>
          <w:rFonts w:cs="Times New Roman"/>
          <w:color w:val="EE0000"/>
          <w:szCs w:val="24"/>
          <w:lang w:val="tr-TR"/>
        </w:rPr>
        <w:t xml:space="preserve"> ve </w:t>
      </w:r>
      <w:proofErr w:type="spellStart"/>
      <w:r w:rsidRPr="00F06CCA">
        <w:rPr>
          <w:rFonts w:cs="Times New Roman"/>
          <w:color w:val="EE0000"/>
          <w:szCs w:val="24"/>
          <w:lang w:val="tr-TR"/>
        </w:rPr>
        <w:t>end-expiratory</w:t>
      </w:r>
      <w:proofErr w:type="spellEnd"/>
      <w:r w:rsidRPr="00F06CCA">
        <w:rPr>
          <w:rFonts w:cs="Times New Roman"/>
          <w:color w:val="EE0000"/>
          <w:szCs w:val="24"/>
          <w:lang w:val="tr-TR"/>
        </w:rPr>
        <w:t xml:space="preserve"> </w:t>
      </w:r>
      <w:proofErr w:type="spellStart"/>
      <w:r w:rsidRPr="00F06CCA">
        <w:rPr>
          <w:rFonts w:cs="Times New Roman"/>
          <w:color w:val="EE0000"/>
          <w:szCs w:val="24"/>
          <w:lang w:val="tr-TR"/>
        </w:rPr>
        <w:t>occlusion</w:t>
      </w:r>
      <w:proofErr w:type="spellEnd"/>
      <w:r w:rsidRPr="00F06CCA">
        <w:rPr>
          <w:rFonts w:cs="Times New Roman"/>
          <w:color w:val="EE0000"/>
          <w:szCs w:val="24"/>
          <w:lang w:val="tr-TR"/>
        </w:rPr>
        <w:t xml:space="preserve"> testlerinin güvenilirliği Messina ve ark. tarafından yapılan sistematik derleme ve meta-analizde ortaya koyulmuştur (69).</w:t>
      </w:r>
      <w:r w:rsidR="00F06CCA">
        <w:rPr>
          <w:rFonts w:cs="Times New Roman"/>
          <w:color w:val="EE0000"/>
          <w:szCs w:val="24"/>
          <w:lang w:val="tr-TR"/>
        </w:rPr>
        <w:t xml:space="preserve"> </w:t>
      </w:r>
      <w:proofErr w:type="spellStart"/>
      <w:r w:rsidR="00F06CCA">
        <w:rPr>
          <w:rFonts w:cs="Times New Roman"/>
          <w:color w:val="EE0000"/>
          <w:szCs w:val="24"/>
          <w:lang w:val="tr-TR"/>
        </w:rPr>
        <w:t>SİLİNE</w:t>
      </w:r>
      <w:r w:rsidR="00D73333">
        <w:rPr>
          <w:rFonts w:cs="Times New Roman"/>
          <w:color w:val="EE0000"/>
          <w:szCs w:val="24"/>
          <w:lang w:val="tr-TR"/>
        </w:rPr>
        <w:t>bilir</w:t>
      </w:r>
      <w:proofErr w:type="spellEnd"/>
    </w:p>
    <w:p w14:paraId="65B99119" w14:textId="55EB71A0" w:rsidR="009377A6" w:rsidRPr="009377A6" w:rsidRDefault="009377A6" w:rsidP="00A66467">
      <w:pPr>
        <w:spacing w:line="360" w:lineRule="auto"/>
        <w:jc w:val="both"/>
        <w:rPr>
          <w:rFonts w:cs="Times New Roman"/>
          <w:szCs w:val="24"/>
        </w:rPr>
      </w:pPr>
      <w:proofErr w:type="spellStart"/>
      <w:r w:rsidRPr="009377A6">
        <w:rPr>
          <w:rFonts w:cs="Times New Roman"/>
          <w:szCs w:val="24"/>
        </w:rPr>
        <w:t>Literatür</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parametrelerinin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prediktif</w:t>
      </w:r>
      <w:proofErr w:type="spellEnd"/>
      <w:r w:rsidRPr="009377A6">
        <w:rPr>
          <w:rFonts w:cs="Times New Roman"/>
          <w:szCs w:val="24"/>
        </w:rPr>
        <w:t xml:space="preserve"> </w:t>
      </w:r>
      <w:proofErr w:type="spellStart"/>
      <w:r w:rsidRPr="009377A6">
        <w:rPr>
          <w:rFonts w:cs="Times New Roman"/>
          <w:szCs w:val="24"/>
        </w:rPr>
        <w:t>değer</w:t>
      </w:r>
      <w:proofErr w:type="spellEnd"/>
      <w:r w:rsidRPr="009377A6">
        <w:rPr>
          <w:rFonts w:cs="Times New Roman"/>
          <w:szCs w:val="24"/>
        </w:rPr>
        <w:t xml:space="preserve"> </w:t>
      </w:r>
      <w:proofErr w:type="spellStart"/>
      <w:r w:rsidRPr="009377A6">
        <w:rPr>
          <w:rFonts w:cs="Times New Roman"/>
          <w:szCs w:val="24"/>
        </w:rPr>
        <w:t>taşıdığını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fonksiyonel</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testler</w:t>
      </w:r>
      <w:proofErr w:type="spellEnd"/>
      <w:r w:rsidRPr="009377A6">
        <w:rPr>
          <w:rFonts w:cs="Times New Roman"/>
          <w:szCs w:val="24"/>
        </w:rPr>
        <w:t xml:space="preserve"> (</w:t>
      </w:r>
      <w:r>
        <w:rPr>
          <w:rFonts w:cs="Times New Roman"/>
          <w:szCs w:val="24"/>
        </w:rPr>
        <w:t>m</w:t>
      </w:r>
      <w:r w:rsidRPr="009377A6">
        <w:rPr>
          <w:rFonts w:cs="Times New Roman"/>
          <w:szCs w:val="24"/>
        </w:rPr>
        <w:t xml:space="preserve">ini </w:t>
      </w:r>
      <w:proofErr w:type="spellStart"/>
      <w:r w:rsidRPr="009377A6">
        <w:rPr>
          <w:rFonts w:cs="Times New Roman"/>
          <w:szCs w:val="24"/>
        </w:rPr>
        <w:t>sıvı</w:t>
      </w:r>
      <w:proofErr w:type="spellEnd"/>
      <w:r w:rsidRPr="009377A6">
        <w:rPr>
          <w:rFonts w:cs="Times New Roman"/>
          <w:szCs w:val="24"/>
        </w:rPr>
        <w:t xml:space="preserve"> </w:t>
      </w:r>
      <w:proofErr w:type="spellStart"/>
      <w:r w:rsidRPr="009377A6">
        <w:rPr>
          <w:rFonts w:cs="Times New Roman"/>
          <w:szCs w:val="24"/>
        </w:rPr>
        <w:t>yüklemesi</w:t>
      </w:r>
      <w:proofErr w:type="spellEnd"/>
      <w:r w:rsidRPr="009377A6">
        <w:rPr>
          <w:rFonts w:cs="Times New Roman"/>
          <w:szCs w:val="24"/>
        </w:rPr>
        <w:t xml:space="preserve">, </w:t>
      </w:r>
      <w:proofErr w:type="spellStart"/>
      <w:r w:rsidRPr="009377A6">
        <w:rPr>
          <w:rFonts w:cs="Times New Roman"/>
          <w:szCs w:val="24"/>
        </w:rPr>
        <w:t>pasif</w:t>
      </w:r>
      <w:proofErr w:type="spellEnd"/>
      <w:r w:rsidRPr="009377A6">
        <w:rPr>
          <w:rFonts w:cs="Times New Roman"/>
          <w:szCs w:val="24"/>
        </w:rPr>
        <w:t xml:space="preserve"> </w:t>
      </w:r>
      <w:proofErr w:type="spellStart"/>
      <w:r w:rsidRPr="009377A6">
        <w:rPr>
          <w:rFonts w:cs="Times New Roman"/>
          <w:szCs w:val="24"/>
        </w:rPr>
        <w:t>bacak</w:t>
      </w:r>
      <w:proofErr w:type="spellEnd"/>
      <w:r w:rsidRPr="009377A6">
        <w:rPr>
          <w:rFonts w:cs="Times New Roman"/>
          <w:szCs w:val="24"/>
        </w:rPr>
        <w:t xml:space="preserve"> </w:t>
      </w:r>
      <w:proofErr w:type="spellStart"/>
      <w:r w:rsidRPr="009377A6">
        <w:rPr>
          <w:rFonts w:cs="Times New Roman"/>
          <w:szCs w:val="24"/>
        </w:rPr>
        <w:t>kaldırma</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temel</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göstergeler</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gücünün</w:t>
      </w:r>
      <w:proofErr w:type="spellEnd"/>
      <w:r w:rsidRPr="009377A6">
        <w:rPr>
          <w:rFonts w:cs="Times New Roman"/>
          <w:szCs w:val="24"/>
        </w:rPr>
        <w:t xml:space="preserve"> </w:t>
      </w:r>
      <w:proofErr w:type="spellStart"/>
      <w:r w:rsidRPr="009377A6">
        <w:rPr>
          <w:rFonts w:cs="Times New Roman"/>
          <w:szCs w:val="24"/>
        </w:rPr>
        <w:t>arttığını</w:t>
      </w:r>
      <w:proofErr w:type="spellEnd"/>
      <w:r w:rsidRPr="009377A6">
        <w:rPr>
          <w:rFonts w:cs="Times New Roman"/>
          <w:szCs w:val="24"/>
        </w:rPr>
        <w:t xml:space="preserve"> </w:t>
      </w:r>
      <w:proofErr w:type="spellStart"/>
      <w:r w:rsidRPr="009377A6">
        <w:rPr>
          <w:rFonts w:cs="Times New Roman"/>
          <w:szCs w:val="24"/>
        </w:rPr>
        <w:t>göstermektedir</w:t>
      </w:r>
      <w:proofErr w:type="spellEnd"/>
      <w:r w:rsidRPr="009377A6">
        <w:rPr>
          <w:rFonts w:cs="Times New Roman"/>
          <w:szCs w:val="24"/>
        </w:rPr>
        <w:t xml:space="preserve">. Suriani </w:t>
      </w:r>
      <w:proofErr w:type="spellStart"/>
      <w:r w:rsidRPr="009377A6">
        <w:rPr>
          <w:rFonts w:cs="Times New Roman"/>
          <w:szCs w:val="24"/>
        </w:rPr>
        <w:t>ve</w:t>
      </w:r>
      <w:proofErr w:type="spellEnd"/>
      <w:r w:rsidRPr="009377A6">
        <w:rPr>
          <w:rFonts w:cs="Times New Roman"/>
          <w:szCs w:val="24"/>
        </w:rPr>
        <w:t xml:space="preserve"> ark.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yapılan</w:t>
      </w:r>
      <w:proofErr w:type="spellEnd"/>
      <w:r w:rsidRPr="009377A6">
        <w:rPr>
          <w:rFonts w:cs="Times New Roman"/>
          <w:szCs w:val="24"/>
        </w:rPr>
        <w:t xml:space="preserve"> </w:t>
      </w:r>
      <w:proofErr w:type="spellStart"/>
      <w:r w:rsidRPr="009377A6">
        <w:rPr>
          <w:rFonts w:cs="Times New Roman"/>
          <w:szCs w:val="24"/>
        </w:rPr>
        <w:t>derlemede</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tür</w:t>
      </w:r>
      <w:proofErr w:type="spellEnd"/>
      <w:r w:rsidRPr="009377A6">
        <w:rPr>
          <w:rFonts w:cs="Times New Roman"/>
          <w:szCs w:val="24"/>
        </w:rPr>
        <w:t xml:space="preserve"> multimodal </w:t>
      </w:r>
      <w:proofErr w:type="spellStart"/>
      <w:r w:rsidRPr="009377A6">
        <w:rPr>
          <w:rFonts w:cs="Times New Roman"/>
          <w:szCs w:val="24"/>
        </w:rPr>
        <w:t>yaklaşımlar</w:t>
      </w:r>
      <w:proofErr w:type="spellEnd"/>
      <w:r w:rsidRPr="009377A6">
        <w:rPr>
          <w:rFonts w:cs="Times New Roman"/>
          <w:szCs w:val="24"/>
        </w:rPr>
        <w:t xml:space="preserve"> </w:t>
      </w:r>
      <w:proofErr w:type="spellStart"/>
      <w:r w:rsidRPr="009377A6">
        <w:rPr>
          <w:rFonts w:cs="Times New Roman"/>
          <w:szCs w:val="24"/>
        </w:rPr>
        <w:t>içinde</w:t>
      </w:r>
      <w:proofErr w:type="spellEnd"/>
      <w:r w:rsidRPr="009377A6">
        <w:rPr>
          <w:rFonts w:cs="Times New Roman"/>
          <w:szCs w:val="24"/>
        </w:rPr>
        <w:t xml:space="preserve"> </w:t>
      </w:r>
      <w:proofErr w:type="spellStart"/>
      <w:r w:rsidRPr="009377A6">
        <w:rPr>
          <w:rFonts w:cs="Times New Roman"/>
          <w:szCs w:val="24"/>
        </w:rPr>
        <w:t>değerlendirildiğinde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güvenilir</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araç</w:t>
      </w:r>
      <w:proofErr w:type="spellEnd"/>
      <w:r w:rsidRPr="009377A6">
        <w:rPr>
          <w:rFonts w:cs="Times New Roman"/>
          <w:szCs w:val="24"/>
        </w:rPr>
        <w:t xml:space="preserve"> </w:t>
      </w:r>
      <w:proofErr w:type="spellStart"/>
      <w:r w:rsidRPr="009377A6">
        <w:rPr>
          <w:rFonts w:cs="Times New Roman"/>
          <w:szCs w:val="24"/>
        </w:rPr>
        <w:t>haline</w:t>
      </w:r>
      <w:proofErr w:type="spellEnd"/>
      <w:r w:rsidRPr="009377A6">
        <w:rPr>
          <w:rFonts w:cs="Times New Roman"/>
          <w:szCs w:val="24"/>
        </w:rPr>
        <w:t xml:space="preserve"> </w:t>
      </w:r>
      <w:proofErr w:type="spellStart"/>
      <w:r w:rsidRPr="009377A6">
        <w:rPr>
          <w:rFonts w:cs="Times New Roman"/>
          <w:szCs w:val="24"/>
        </w:rPr>
        <w:t>geldiği</w:t>
      </w:r>
      <w:proofErr w:type="spellEnd"/>
      <w:r w:rsidRPr="009377A6">
        <w:rPr>
          <w:rFonts w:cs="Times New Roman"/>
          <w:szCs w:val="24"/>
        </w:rPr>
        <w:t xml:space="preserve"> </w:t>
      </w:r>
      <w:proofErr w:type="spellStart"/>
      <w:r w:rsidRPr="009377A6">
        <w:rPr>
          <w:rFonts w:cs="Times New Roman"/>
          <w:szCs w:val="24"/>
        </w:rPr>
        <w:t>belirtilmiştir</w:t>
      </w:r>
      <w:proofErr w:type="spellEnd"/>
      <w:r w:rsidRPr="009377A6">
        <w:rPr>
          <w:rFonts w:cs="Times New Roman"/>
          <w:szCs w:val="24"/>
        </w:rPr>
        <w:t xml:space="preserve"> (1). de Boer </w:t>
      </w:r>
      <w:proofErr w:type="spellStart"/>
      <w:r w:rsidRPr="009377A6">
        <w:rPr>
          <w:rFonts w:cs="Times New Roman"/>
          <w:szCs w:val="24"/>
        </w:rPr>
        <w:t>ve</w:t>
      </w:r>
      <w:proofErr w:type="spellEnd"/>
      <w:r w:rsidRPr="009377A6">
        <w:rPr>
          <w:rFonts w:cs="Times New Roman"/>
          <w:szCs w:val="24"/>
        </w:rPr>
        <w:t xml:space="preserve"> ark.’</w:t>
      </w:r>
      <w:proofErr w:type="spellStart"/>
      <w:r w:rsidRPr="009377A6">
        <w:rPr>
          <w:rFonts w:cs="Times New Roman"/>
          <w:szCs w:val="24"/>
        </w:rPr>
        <w:t>nın</w:t>
      </w:r>
      <w:proofErr w:type="spellEnd"/>
      <w:r w:rsidRPr="009377A6">
        <w:rPr>
          <w:rFonts w:cs="Times New Roman"/>
          <w:szCs w:val="24"/>
        </w:rPr>
        <w:t xml:space="preserve"> spinal </w:t>
      </w:r>
      <w:proofErr w:type="spellStart"/>
      <w:r w:rsidRPr="009377A6">
        <w:rPr>
          <w:rFonts w:cs="Times New Roman"/>
          <w:szCs w:val="24"/>
        </w:rPr>
        <w:t>anestezi</w:t>
      </w:r>
      <w:proofErr w:type="spellEnd"/>
      <w:r w:rsidRPr="009377A6">
        <w:rPr>
          <w:rFonts w:cs="Times New Roman"/>
          <w:szCs w:val="24"/>
        </w:rPr>
        <w:t xml:space="preserve"> </w:t>
      </w:r>
      <w:proofErr w:type="spellStart"/>
      <w:r w:rsidRPr="009377A6">
        <w:rPr>
          <w:rFonts w:cs="Times New Roman"/>
          <w:szCs w:val="24"/>
        </w:rPr>
        <w:t>altında</w:t>
      </w:r>
      <w:proofErr w:type="spellEnd"/>
      <w:r w:rsidRPr="009377A6">
        <w:rPr>
          <w:rFonts w:cs="Times New Roman"/>
          <w:szCs w:val="24"/>
        </w:rPr>
        <w:t xml:space="preserve"> </w:t>
      </w:r>
      <w:proofErr w:type="spellStart"/>
      <w:r w:rsidRPr="009377A6">
        <w:rPr>
          <w:rFonts w:cs="Times New Roman"/>
          <w:szCs w:val="24"/>
        </w:rPr>
        <w:t>elektif</w:t>
      </w:r>
      <w:proofErr w:type="spellEnd"/>
      <w:r w:rsidRPr="009377A6">
        <w:rPr>
          <w:rFonts w:cs="Times New Roman"/>
          <w:szCs w:val="24"/>
        </w:rPr>
        <w:t xml:space="preserve"> cerrahi </w:t>
      </w:r>
      <w:proofErr w:type="spellStart"/>
      <w:r w:rsidRPr="009377A6">
        <w:rPr>
          <w:rFonts w:cs="Times New Roman"/>
          <w:szCs w:val="24"/>
        </w:rPr>
        <w:t>geçirecek</w:t>
      </w:r>
      <w:proofErr w:type="spellEnd"/>
      <w:r w:rsidRPr="009377A6">
        <w:rPr>
          <w:rFonts w:cs="Times New Roman"/>
          <w:szCs w:val="24"/>
        </w:rPr>
        <w:t xml:space="preserve"> 40 </w:t>
      </w:r>
      <w:proofErr w:type="spellStart"/>
      <w:r w:rsidRPr="009377A6">
        <w:rPr>
          <w:rFonts w:cs="Times New Roman"/>
          <w:szCs w:val="24"/>
        </w:rPr>
        <w:t>hastayı</w:t>
      </w:r>
      <w:proofErr w:type="spellEnd"/>
      <w:r w:rsidRPr="009377A6">
        <w:rPr>
          <w:rFonts w:cs="Times New Roman"/>
          <w:szCs w:val="24"/>
        </w:rPr>
        <w:t xml:space="preserve"> </w:t>
      </w:r>
      <w:proofErr w:type="spellStart"/>
      <w:r w:rsidRPr="009377A6">
        <w:rPr>
          <w:rFonts w:cs="Times New Roman"/>
          <w:szCs w:val="24"/>
        </w:rPr>
        <w:t>içeren</w:t>
      </w:r>
      <w:proofErr w:type="spellEnd"/>
      <w:r w:rsidRPr="009377A6">
        <w:rPr>
          <w:rFonts w:cs="Times New Roman"/>
          <w:szCs w:val="24"/>
        </w:rPr>
        <w:t xml:space="preserve"> </w:t>
      </w:r>
      <w:proofErr w:type="spellStart"/>
      <w:r w:rsidRPr="009377A6">
        <w:rPr>
          <w:rFonts w:cs="Times New Roman"/>
          <w:szCs w:val="24"/>
        </w:rPr>
        <w:t>prospektif</w:t>
      </w:r>
      <w:proofErr w:type="spellEnd"/>
      <w:r w:rsidRPr="009377A6">
        <w:rPr>
          <w:rFonts w:cs="Times New Roman"/>
          <w:szCs w:val="24"/>
        </w:rPr>
        <w:t xml:space="preserve"> </w:t>
      </w:r>
      <w:proofErr w:type="spellStart"/>
      <w:r w:rsidRPr="009377A6">
        <w:rPr>
          <w:rFonts w:cs="Times New Roman"/>
          <w:szCs w:val="24"/>
        </w:rPr>
        <w:t>çalışmasında</w:t>
      </w:r>
      <w:proofErr w:type="spellEnd"/>
      <w:r w:rsidRPr="009377A6">
        <w:rPr>
          <w:rFonts w:cs="Times New Roman"/>
          <w:szCs w:val="24"/>
        </w:rPr>
        <w:t xml:space="preserve"> da,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ölçümlerinin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hipotansiyonu</w:t>
      </w:r>
      <w:proofErr w:type="spellEnd"/>
      <w:r w:rsidRPr="009377A6">
        <w:rPr>
          <w:rFonts w:cs="Times New Roman"/>
          <w:szCs w:val="24"/>
        </w:rPr>
        <w:t xml:space="preserve"> </w:t>
      </w:r>
      <w:proofErr w:type="spellStart"/>
      <w:r w:rsidRPr="009377A6">
        <w:rPr>
          <w:rFonts w:cs="Times New Roman"/>
          <w:szCs w:val="24"/>
        </w:rPr>
        <w:t>öngörmede</w:t>
      </w:r>
      <w:proofErr w:type="spellEnd"/>
      <w:r w:rsidRPr="009377A6">
        <w:rPr>
          <w:rFonts w:cs="Times New Roman"/>
          <w:szCs w:val="24"/>
        </w:rPr>
        <w:t xml:space="preserve"> </w:t>
      </w:r>
      <w:proofErr w:type="spellStart"/>
      <w:r w:rsidRPr="009377A6">
        <w:rPr>
          <w:rFonts w:cs="Times New Roman"/>
          <w:szCs w:val="24"/>
        </w:rPr>
        <w:t>yetersiz</w:t>
      </w:r>
      <w:proofErr w:type="spellEnd"/>
      <w:r w:rsidRPr="009377A6">
        <w:rPr>
          <w:rFonts w:cs="Times New Roman"/>
          <w:szCs w:val="24"/>
        </w:rPr>
        <w:t xml:space="preserve"> </w:t>
      </w:r>
      <w:proofErr w:type="spellStart"/>
      <w:r w:rsidRPr="009377A6">
        <w:rPr>
          <w:rFonts w:cs="Times New Roman"/>
          <w:szCs w:val="24"/>
        </w:rPr>
        <w:t>kaldığı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bazal</w:t>
      </w:r>
      <w:proofErr w:type="spellEnd"/>
      <w:r w:rsidRPr="009377A6">
        <w:rPr>
          <w:rFonts w:cs="Times New Roman"/>
          <w:szCs w:val="24"/>
        </w:rPr>
        <w:t xml:space="preserve"> MAP, </w:t>
      </w:r>
      <w:proofErr w:type="spellStart"/>
      <w:r w:rsidRPr="009377A6">
        <w:rPr>
          <w:rFonts w:cs="Times New Roman"/>
          <w:szCs w:val="24"/>
        </w:rPr>
        <w:t>kalp</w:t>
      </w:r>
      <w:proofErr w:type="spellEnd"/>
      <w:r w:rsidRPr="009377A6">
        <w:rPr>
          <w:rFonts w:cs="Times New Roman"/>
          <w:szCs w:val="24"/>
        </w:rPr>
        <w:t xml:space="preserve"> </w:t>
      </w:r>
      <w:proofErr w:type="spellStart"/>
      <w:r w:rsidRPr="009377A6">
        <w:rPr>
          <w:rFonts w:cs="Times New Roman"/>
          <w:szCs w:val="24"/>
        </w:rPr>
        <w:t>hızı</w:t>
      </w:r>
      <w:proofErr w:type="spellEnd"/>
      <w:r w:rsidRPr="009377A6">
        <w:rPr>
          <w:rFonts w:cs="Times New Roman"/>
          <w:szCs w:val="24"/>
        </w:rPr>
        <w:t xml:space="preserve">, BMI, ASA </w:t>
      </w:r>
      <w:proofErr w:type="spellStart"/>
      <w:r w:rsidRPr="009377A6">
        <w:rPr>
          <w:rFonts w:cs="Times New Roman"/>
          <w:szCs w:val="24"/>
        </w:rPr>
        <w:t>sınıfı</w:t>
      </w:r>
      <w:proofErr w:type="spellEnd"/>
      <w:r w:rsidRPr="009377A6">
        <w:rPr>
          <w:rFonts w:cs="Times New Roman"/>
          <w:szCs w:val="24"/>
        </w:rPr>
        <w:t xml:space="preserve">, </w:t>
      </w:r>
      <w:proofErr w:type="spellStart"/>
      <w:r w:rsidRPr="009377A6">
        <w:rPr>
          <w:rFonts w:cs="Times New Roman"/>
          <w:szCs w:val="24"/>
        </w:rPr>
        <w:t>açlık</w:t>
      </w:r>
      <w:proofErr w:type="spellEnd"/>
      <w:r w:rsidRPr="009377A6">
        <w:rPr>
          <w:rFonts w:cs="Times New Roman"/>
          <w:szCs w:val="24"/>
        </w:rPr>
        <w:t xml:space="preserve"> </w:t>
      </w:r>
      <w:proofErr w:type="spellStart"/>
      <w:r w:rsidRPr="009377A6">
        <w:rPr>
          <w:rFonts w:cs="Times New Roman"/>
          <w:szCs w:val="24"/>
        </w:rPr>
        <w:t>süresi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değişkenlerle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modele</w:t>
      </w:r>
      <w:proofErr w:type="spellEnd"/>
      <w:r w:rsidRPr="009377A6">
        <w:rPr>
          <w:rFonts w:cs="Times New Roman"/>
          <w:szCs w:val="24"/>
        </w:rPr>
        <w:t xml:space="preserve"> </w:t>
      </w:r>
      <w:proofErr w:type="spellStart"/>
      <w:r w:rsidRPr="009377A6">
        <w:rPr>
          <w:rFonts w:cs="Times New Roman"/>
          <w:szCs w:val="24"/>
        </w:rPr>
        <w:t>eklendiğinde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doğruluğunun</w:t>
      </w:r>
      <w:proofErr w:type="spellEnd"/>
      <w:r w:rsidRPr="009377A6">
        <w:rPr>
          <w:rFonts w:cs="Times New Roman"/>
          <w:szCs w:val="24"/>
        </w:rPr>
        <w:t xml:space="preserve"> </w:t>
      </w:r>
      <w:proofErr w:type="spellStart"/>
      <w:r w:rsidRPr="009377A6">
        <w:rPr>
          <w:rFonts w:cs="Times New Roman"/>
          <w:szCs w:val="24"/>
        </w:rPr>
        <w:t>belirgin</w:t>
      </w:r>
      <w:proofErr w:type="spellEnd"/>
      <w:r w:rsidRPr="009377A6">
        <w:rPr>
          <w:rFonts w:cs="Times New Roman"/>
          <w:szCs w:val="24"/>
        </w:rPr>
        <w:t xml:space="preserve"> şekilde </w:t>
      </w:r>
      <w:proofErr w:type="spellStart"/>
      <w:r w:rsidRPr="009377A6">
        <w:rPr>
          <w:rFonts w:cs="Times New Roman"/>
          <w:szCs w:val="24"/>
        </w:rPr>
        <w:t>arttığı</w:t>
      </w:r>
      <w:proofErr w:type="spellEnd"/>
      <w:r w:rsidRPr="009377A6">
        <w:rPr>
          <w:rFonts w:cs="Times New Roman"/>
          <w:szCs w:val="24"/>
        </w:rPr>
        <w:t xml:space="preserve"> </w:t>
      </w:r>
      <w:proofErr w:type="spellStart"/>
      <w:r w:rsidRPr="009377A6">
        <w:rPr>
          <w:rFonts w:cs="Times New Roman"/>
          <w:szCs w:val="24"/>
        </w:rPr>
        <w:t>gösterilmiştir</w:t>
      </w:r>
      <w:proofErr w:type="spellEnd"/>
      <w:r w:rsidRPr="009377A6">
        <w:rPr>
          <w:rFonts w:cs="Times New Roman"/>
          <w:szCs w:val="24"/>
        </w:rPr>
        <w:t xml:space="preserve"> (AUROC = 0.81) (2). Bu </w:t>
      </w:r>
      <w:proofErr w:type="spellStart"/>
      <w:r w:rsidRPr="009377A6">
        <w:rPr>
          <w:rFonts w:cs="Times New Roman"/>
          <w:szCs w:val="24"/>
        </w:rPr>
        <w:t>bulgular</w:t>
      </w:r>
      <w:proofErr w:type="spellEnd"/>
      <w:r w:rsidRPr="009377A6">
        <w:rPr>
          <w:rFonts w:cs="Times New Roman"/>
          <w:szCs w:val="24"/>
        </w:rPr>
        <w:t xml:space="preserve">, </w:t>
      </w:r>
      <w:proofErr w:type="spellStart"/>
      <w:r w:rsidRPr="009377A6">
        <w:rPr>
          <w:rFonts w:cs="Times New Roman"/>
          <w:szCs w:val="24"/>
        </w:rPr>
        <w:t>PIH’nin</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faktörlü</w:t>
      </w:r>
      <w:proofErr w:type="spellEnd"/>
      <w:r w:rsidRPr="009377A6">
        <w:rPr>
          <w:rFonts w:cs="Times New Roman"/>
          <w:szCs w:val="24"/>
        </w:rPr>
        <w:t xml:space="preserve"> </w:t>
      </w:r>
      <w:proofErr w:type="spellStart"/>
      <w:r w:rsidRPr="009377A6">
        <w:rPr>
          <w:rFonts w:cs="Times New Roman"/>
          <w:szCs w:val="24"/>
        </w:rPr>
        <w: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Doppler </w:t>
      </w:r>
      <w:proofErr w:type="spellStart"/>
      <w:r w:rsidRPr="009377A6">
        <w:rPr>
          <w:rFonts w:cs="Times New Roman"/>
          <w:szCs w:val="24"/>
        </w:rPr>
        <w:t>parametresine</w:t>
      </w:r>
      <w:proofErr w:type="spellEnd"/>
      <w:r w:rsidRPr="009377A6">
        <w:rPr>
          <w:rFonts w:cs="Times New Roman"/>
          <w:szCs w:val="24"/>
        </w:rPr>
        <w:t xml:space="preserve"> </w:t>
      </w:r>
      <w:proofErr w:type="spellStart"/>
      <w:r w:rsidRPr="009377A6">
        <w:rPr>
          <w:rFonts w:cs="Times New Roman"/>
          <w:szCs w:val="24"/>
        </w:rPr>
        <w:t>dayalı</w:t>
      </w:r>
      <w:proofErr w:type="spellEnd"/>
      <w:r w:rsidRPr="009377A6">
        <w:rPr>
          <w:rFonts w:cs="Times New Roman"/>
          <w:szCs w:val="24"/>
        </w:rPr>
        <w:t xml:space="preserve"> </w:t>
      </w:r>
      <w:proofErr w:type="spellStart"/>
      <w:r w:rsidRPr="009377A6">
        <w:rPr>
          <w:rFonts w:cs="Times New Roman"/>
          <w:szCs w:val="24"/>
        </w:rPr>
        <w:t>yaklaşımın</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kalabileceğini</w:t>
      </w:r>
      <w:proofErr w:type="spellEnd"/>
      <w:r w:rsidRPr="009377A6">
        <w:rPr>
          <w:rFonts w:cs="Times New Roman"/>
          <w:szCs w:val="24"/>
        </w:rPr>
        <w:t xml:space="preserve">; buna </w:t>
      </w:r>
      <w:proofErr w:type="spellStart"/>
      <w:r w:rsidRPr="009377A6">
        <w:rPr>
          <w:rFonts w:cs="Times New Roman"/>
          <w:szCs w:val="24"/>
        </w:rPr>
        <w:t>karşın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verilerle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anlamlı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katkı</w:t>
      </w:r>
      <w:proofErr w:type="spellEnd"/>
      <w:r w:rsidRPr="009377A6">
        <w:rPr>
          <w:rFonts w:cs="Times New Roman"/>
          <w:szCs w:val="24"/>
        </w:rPr>
        <w:t xml:space="preserve"> </w:t>
      </w:r>
      <w:proofErr w:type="spellStart"/>
      <w:r w:rsidRPr="009377A6">
        <w:rPr>
          <w:rFonts w:cs="Times New Roman"/>
          <w:szCs w:val="24"/>
        </w:rPr>
        <w:t>sağlayabileceğini</w:t>
      </w:r>
      <w:proofErr w:type="spellEnd"/>
      <w:r w:rsidRPr="009377A6">
        <w:rPr>
          <w:rFonts w:cs="Times New Roman"/>
          <w:szCs w:val="24"/>
        </w:rPr>
        <w:t xml:space="preserve"> </w:t>
      </w:r>
      <w:proofErr w:type="spellStart"/>
      <w:r w:rsidRPr="009377A6">
        <w:rPr>
          <w:rFonts w:cs="Times New Roman"/>
          <w:szCs w:val="24"/>
        </w:rPr>
        <w:t>desteklemektedir</w:t>
      </w:r>
      <w:proofErr w:type="spellEnd"/>
      <w:r w:rsidRPr="009377A6">
        <w:rPr>
          <w:rFonts w:cs="Times New Roman"/>
          <w:szCs w:val="24"/>
        </w:rPr>
        <w:t>.</w:t>
      </w:r>
    </w:p>
    <w:p w14:paraId="10FBDA4F" w14:textId="773C774C" w:rsidR="00A66467" w:rsidRPr="00A66467" w:rsidRDefault="00A66467" w:rsidP="00A66467">
      <w:pPr>
        <w:spacing w:line="360" w:lineRule="auto"/>
        <w:jc w:val="both"/>
        <w:rPr>
          <w:rFonts w:cs="Times New Roman"/>
          <w:szCs w:val="24"/>
          <w:lang w:val="tr-TR"/>
        </w:rPr>
      </w:pPr>
      <w:proofErr w:type="gramStart"/>
      <w:r w:rsidRPr="00A66467">
        <w:rPr>
          <w:rFonts w:cs="Times New Roman"/>
          <w:szCs w:val="24"/>
          <w:lang w:val="tr-TR"/>
        </w:rPr>
        <w:t xml:space="preserve">  </w:t>
      </w:r>
      <w:proofErr w:type="spellStart"/>
      <w:r w:rsidRPr="00A66467">
        <w:rPr>
          <w:rFonts w:cs="Times New Roman"/>
          <w:szCs w:val="24"/>
          <w:lang w:val="tr-TR"/>
        </w:rPr>
        <w:t>Suriani</w:t>
      </w:r>
      <w:proofErr w:type="spellEnd"/>
      <w:proofErr w:type="gramEnd"/>
      <w:r w:rsidRPr="00A66467">
        <w:rPr>
          <w:rFonts w:cs="Times New Roman"/>
          <w:szCs w:val="24"/>
          <w:lang w:val="tr-TR"/>
        </w:rPr>
        <w:t xml:space="preserve"> I, et al.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for</w:t>
      </w:r>
      <w:proofErr w:type="spellEnd"/>
      <w:r w:rsidRPr="00A66467">
        <w:rPr>
          <w:rFonts w:cs="Times New Roman"/>
          <w:szCs w:val="24"/>
          <w:lang w:val="tr-TR"/>
        </w:rPr>
        <w:t xml:space="preserve"> </w:t>
      </w:r>
      <w:proofErr w:type="spellStart"/>
      <w:r w:rsidRPr="00A66467">
        <w:rPr>
          <w:rFonts w:cs="Times New Roman"/>
          <w:szCs w:val="24"/>
          <w:lang w:val="tr-TR"/>
        </w:rPr>
        <w:t>non-invasive</w:t>
      </w:r>
      <w:proofErr w:type="spellEnd"/>
      <w:r w:rsidRPr="00A66467">
        <w:rPr>
          <w:rFonts w:cs="Times New Roman"/>
          <w:szCs w:val="24"/>
          <w:lang w:val="tr-TR"/>
        </w:rPr>
        <w:t xml:space="preserve"> </w:t>
      </w:r>
      <w:proofErr w:type="spellStart"/>
      <w:r w:rsidRPr="00A66467">
        <w:rPr>
          <w:rFonts w:cs="Times New Roman"/>
          <w:szCs w:val="24"/>
          <w:lang w:val="tr-TR"/>
        </w:rPr>
        <w:t>haemodynamic</w:t>
      </w:r>
      <w:proofErr w:type="spellEnd"/>
      <w:r w:rsidRPr="00A66467">
        <w:rPr>
          <w:rFonts w:cs="Times New Roman"/>
          <w:szCs w:val="24"/>
          <w:lang w:val="tr-TR"/>
        </w:rPr>
        <w:t xml:space="preserve"> </w:t>
      </w:r>
      <w:proofErr w:type="spellStart"/>
      <w:r w:rsidRPr="00A66467">
        <w:rPr>
          <w:rFonts w:cs="Times New Roman"/>
          <w:szCs w:val="24"/>
          <w:lang w:val="tr-TR"/>
        </w:rPr>
        <w:t>monitoring</w:t>
      </w:r>
      <w:proofErr w:type="spellEnd"/>
      <w:r w:rsidRPr="00A66467">
        <w:rPr>
          <w:rFonts w:cs="Times New Roman"/>
          <w:szCs w:val="24"/>
          <w:lang w:val="tr-TR"/>
        </w:rPr>
        <w:t xml:space="preserve">: a </w:t>
      </w:r>
      <w:proofErr w:type="spellStart"/>
      <w:r w:rsidRPr="00A66467">
        <w:rPr>
          <w:rFonts w:cs="Times New Roman"/>
          <w:szCs w:val="24"/>
          <w:lang w:val="tr-TR"/>
        </w:rPr>
        <w:t>narrative</w:t>
      </w:r>
      <w:proofErr w:type="spellEnd"/>
      <w:r w:rsidRPr="00A66467">
        <w:rPr>
          <w:rFonts w:cs="Times New Roman"/>
          <w:szCs w:val="24"/>
          <w:lang w:val="tr-TR"/>
        </w:rPr>
        <w:t xml:space="preserve"> </w:t>
      </w:r>
      <w:proofErr w:type="spellStart"/>
      <w:r w:rsidRPr="00A66467">
        <w:rPr>
          <w:rFonts w:cs="Times New Roman"/>
          <w:szCs w:val="24"/>
          <w:lang w:val="tr-TR"/>
        </w:rPr>
        <w:t>review</w:t>
      </w:r>
      <w:proofErr w:type="spellEnd"/>
      <w:r w:rsidRPr="00A66467">
        <w:rPr>
          <w:rFonts w:cs="Times New Roman"/>
          <w:szCs w:val="24"/>
          <w:lang w:val="tr-TR"/>
        </w:rPr>
        <w:t>. 2022.</w:t>
      </w:r>
    </w:p>
    <w:p w14:paraId="28F2B43C" w14:textId="77777777" w:rsidR="00A66467" w:rsidRPr="00A66467" w:rsidRDefault="00A66467" w:rsidP="00A66467">
      <w:pPr>
        <w:spacing w:line="360" w:lineRule="auto"/>
        <w:jc w:val="both"/>
        <w:rPr>
          <w:rFonts w:cs="Times New Roman"/>
          <w:szCs w:val="24"/>
          <w:lang w:val="tr-TR"/>
        </w:rPr>
      </w:pPr>
      <w:proofErr w:type="gramStart"/>
      <w:r w:rsidRPr="00A66467">
        <w:rPr>
          <w:rFonts w:cs="Times New Roman"/>
          <w:szCs w:val="24"/>
          <w:lang w:val="tr-TR"/>
        </w:rPr>
        <w:t>  de</w:t>
      </w:r>
      <w:proofErr w:type="gramEnd"/>
      <w:r w:rsidRPr="00A66467">
        <w:rPr>
          <w:rFonts w:cs="Times New Roman"/>
          <w:szCs w:val="24"/>
          <w:lang w:val="tr-TR"/>
        </w:rPr>
        <w:t xml:space="preserve"> </w:t>
      </w:r>
      <w:proofErr w:type="spellStart"/>
      <w:r w:rsidRPr="00A66467">
        <w:rPr>
          <w:rFonts w:cs="Times New Roman"/>
          <w:szCs w:val="24"/>
          <w:lang w:val="tr-TR"/>
        </w:rPr>
        <w:t>Boer</w:t>
      </w:r>
      <w:proofErr w:type="spellEnd"/>
      <w:r w:rsidRPr="00A66467">
        <w:rPr>
          <w:rFonts w:cs="Times New Roman"/>
          <w:szCs w:val="24"/>
          <w:lang w:val="tr-TR"/>
        </w:rPr>
        <w:t xml:space="preserve"> EC, et al. </w:t>
      </w:r>
      <w:proofErr w:type="spellStart"/>
      <w:r w:rsidRPr="00A66467">
        <w:rPr>
          <w:rFonts w:cs="Times New Roman"/>
          <w:szCs w:val="24"/>
          <w:lang w:val="tr-TR"/>
        </w:rPr>
        <w:t>Exploring</w:t>
      </w:r>
      <w:proofErr w:type="spellEnd"/>
      <w:r w:rsidRPr="00A66467">
        <w:rPr>
          <w:rFonts w:cs="Times New Roman"/>
          <w:szCs w:val="24"/>
          <w:lang w:val="tr-TR"/>
        </w:rPr>
        <w:t xml:space="preserve"> </w:t>
      </w:r>
      <w:proofErr w:type="spellStart"/>
      <w:r w:rsidRPr="00A66467">
        <w:rPr>
          <w:rFonts w:cs="Times New Roman"/>
          <w:szCs w:val="24"/>
          <w:lang w:val="tr-TR"/>
        </w:rPr>
        <w:t>the</w:t>
      </w:r>
      <w:proofErr w:type="spellEnd"/>
      <w:r w:rsidRPr="00A66467">
        <w:rPr>
          <w:rFonts w:cs="Times New Roman"/>
          <w:szCs w:val="24"/>
          <w:lang w:val="tr-TR"/>
        </w:rPr>
        <w:t xml:space="preserve"> </w:t>
      </w:r>
      <w:proofErr w:type="spellStart"/>
      <w:r w:rsidRPr="00A66467">
        <w:rPr>
          <w:rFonts w:cs="Times New Roman"/>
          <w:szCs w:val="24"/>
          <w:lang w:val="tr-TR"/>
        </w:rPr>
        <w:t>predictive</w:t>
      </w:r>
      <w:proofErr w:type="spellEnd"/>
      <w:r w:rsidRPr="00A66467">
        <w:rPr>
          <w:rFonts w:cs="Times New Roman"/>
          <w:szCs w:val="24"/>
          <w:lang w:val="tr-TR"/>
        </w:rPr>
        <w:t xml:space="preserve"> </w:t>
      </w:r>
      <w:proofErr w:type="spellStart"/>
      <w:r w:rsidRPr="00A66467">
        <w:rPr>
          <w:rFonts w:cs="Times New Roman"/>
          <w:szCs w:val="24"/>
          <w:lang w:val="tr-TR"/>
        </w:rPr>
        <w:t>value</w:t>
      </w:r>
      <w:proofErr w:type="spellEnd"/>
      <w:r w:rsidRPr="00A66467">
        <w:rPr>
          <w:rFonts w:cs="Times New Roman"/>
          <w:szCs w:val="24"/>
          <w:lang w:val="tr-TR"/>
        </w:rPr>
        <w:t xml:space="preserve"> of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and</w:t>
      </w:r>
      <w:proofErr w:type="spellEnd"/>
      <w:r w:rsidRPr="00A66467">
        <w:rPr>
          <w:rFonts w:cs="Times New Roman"/>
          <w:szCs w:val="24"/>
          <w:lang w:val="tr-TR"/>
        </w:rPr>
        <w:t xml:space="preserve"> </w:t>
      </w:r>
      <w:proofErr w:type="spellStart"/>
      <w:r w:rsidRPr="00A66467">
        <w:rPr>
          <w:rFonts w:cs="Times New Roman"/>
          <w:szCs w:val="24"/>
          <w:lang w:val="tr-TR"/>
        </w:rPr>
        <w:t>clinical</w:t>
      </w:r>
      <w:proofErr w:type="spellEnd"/>
      <w:r w:rsidRPr="00A66467">
        <w:rPr>
          <w:rFonts w:cs="Times New Roman"/>
          <w:szCs w:val="24"/>
          <w:lang w:val="tr-TR"/>
        </w:rPr>
        <w:t xml:space="preserve"> </w:t>
      </w:r>
      <w:proofErr w:type="spellStart"/>
      <w:r w:rsidRPr="00A66467">
        <w:rPr>
          <w:rFonts w:cs="Times New Roman"/>
          <w:szCs w:val="24"/>
          <w:lang w:val="tr-TR"/>
        </w:rPr>
        <w:t>features</w:t>
      </w:r>
      <w:proofErr w:type="spellEnd"/>
      <w:r w:rsidRPr="00A66467">
        <w:rPr>
          <w:rFonts w:cs="Times New Roman"/>
          <w:szCs w:val="24"/>
          <w:lang w:val="tr-TR"/>
        </w:rPr>
        <w:t xml:space="preserve"> </w:t>
      </w:r>
      <w:proofErr w:type="spellStart"/>
      <w:r w:rsidRPr="00A66467">
        <w:rPr>
          <w:rFonts w:cs="Times New Roman"/>
          <w:szCs w:val="24"/>
          <w:lang w:val="tr-TR"/>
        </w:rPr>
        <w:t>for</w:t>
      </w:r>
      <w:proofErr w:type="spellEnd"/>
      <w:r w:rsidRPr="00A66467">
        <w:rPr>
          <w:rFonts w:cs="Times New Roman"/>
          <w:szCs w:val="24"/>
          <w:lang w:val="tr-TR"/>
        </w:rPr>
        <w:t xml:space="preserve"> spinal </w:t>
      </w:r>
      <w:proofErr w:type="spellStart"/>
      <w:r w:rsidRPr="00A66467">
        <w:rPr>
          <w:rFonts w:cs="Times New Roman"/>
          <w:szCs w:val="24"/>
          <w:lang w:val="tr-TR"/>
        </w:rPr>
        <w:t>anesthesia-induced</w:t>
      </w:r>
      <w:proofErr w:type="spellEnd"/>
      <w:r w:rsidRPr="00A66467">
        <w:rPr>
          <w:rFonts w:cs="Times New Roman"/>
          <w:szCs w:val="24"/>
          <w:lang w:val="tr-TR"/>
        </w:rPr>
        <w:t xml:space="preserve"> </w:t>
      </w:r>
      <w:proofErr w:type="spellStart"/>
      <w:r w:rsidRPr="00A66467">
        <w:rPr>
          <w:rFonts w:cs="Times New Roman"/>
          <w:szCs w:val="24"/>
          <w:lang w:val="tr-TR"/>
        </w:rPr>
        <w:t>hypotension</w:t>
      </w:r>
      <w:proofErr w:type="spellEnd"/>
      <w:r w:rsidRPr="00A66467">
        <w:rPr>
          <w:rFonts w:cs="Times New Roman"/>
          <w:szCs w:val="24"/>
          <w:lang w:val="tr-TR"/>
        </w:rPr>
        <w:t xml:space="preserve">: a </w:t>
      </w:r>
      <w:proofErr w:type="spellStart"/>
      <w:r w:rsidRPr="00A66467">
        <w:rPr>
          <w:rFonts w:cs="Times New Roman"/>
          <w:szCs w:val="24"/>
          <w:lang w:val="tr-TR"/>
        </w:rPr>
        <w:t>prospective</w:t>
      </w:r>
      <w:proofErr w:type="spellEnd"/>
      <w:r w:rsidRPr="00A66467">
        <w:rPr>
          <w:rFonts w:cs="Times New Roman"/>
          <w:szCs w:val="24"/>
          <w:lang w:val="tr-TR"/>
        </w:rPr>
        <w:t xml:space="preserve"> </w:t>
      </w:r>
      <w:proofErr w:type="spellStart"/>
      <w:r w:rsidRPr="00A66467">
        <w:rPr>
          <w:rFonts w:cs="Times New Roman"/>
          <w:szCs w:val="24"/>
          <w:lang w:val="tr-TR"/>
        </w:rPr>
        <w:t>observational</w:t>
      </w:r>
      <w:proofErr w:type="spellEnd"/>
      <w:r w:rsidRPr="00A66467">
        <w:rPr>
          <w:rFonts w:cs="Times New Roman"/>
          <w:szCs w:val="24"/>
          <w:lang w:val="tr-TR"/>
        </w:rPr>
        <w:t xml:space="preserve"> </w:t>
      </w:r>
      <w:proofErr w:type="spellStart"/>
      <w:r w:rsidRPr="00A66467">
        <w:rPr>
          <w:rFonts w:cs="Times New Roman"/>
          <w:szCs w:val="24"/>
          <w:lang w:val="tr-TR"/>
        </w:rPr>
        <w:t>study</w:t>
      </w:r>
      <w:proofErr w:type="spellEnd"/>
      <w:r w:rsidRPr="00A66467">
        <w:rPr>
          <w:rFonts w:cs="Times New Roman"/>
          <w:szCs w:val="24"/>
          <w:lang w:val="tr-TR"/>
        </w:rPr>
        <w:t xml:space="preserve">. </w:t>
      </w:r>
      <w:proofErr w:type="spellStart"/>
      <w:r w:rsidRPr="00A66467">
        <w:rPr>
          <w:rFonts w:cs="Times New Roman"/>
          <w:i/>
          <w:iCs/>
          <w:szCs w:val="24"/>
          <w:lang w:val="tr-TR"/>
        </w:rPr>
        <w:t>Perioper</w:t>
      </w:r>
      <w:proofErr w:type="spellEnd"/>
      <w:r w:rsidRPr="00A66467">
        <w:rPr>
          <w:rFonts w:cs="Times New Roman"/>
          <w:i/>
          <w:iCs/>
          <w:szCs w:val="24"/>
          <w:lang w:val="tr-TR"/>
        </w:rPr>
        <w:t xml:space="preserve"> </w:t>
      </w:r>
      <w:proofErr w:type="spellStart"/>
      <w:r w:rsidRPr="00A66467">
        <w:rPr>
          <w:rFonts w:cs="Times New Roman"/>
          <w:i/>
          <w:iCs/>
          <w:szCs w:val="24"/>
          <w:lang w:val="tr-TR"/>
        </w:rPr>
        <w:t>Med</w:t>
      </w:r>
      <w:proofErr w:type="spellEnd"/>
      <w:r w:rsidRPr="00A66467">
        <w:rPr>
          <w:rFonts w:cs="Times New Roman"/>
          <w:i/>
          <w:iCs/>
          <w:szCs w:val="24"/>
          <w:lang w:val="tr-TR"/>
        </w:rPr>
        <w:t>.</w:t>
      </w:r>
      <w:r w:rsidRPr="00A66467">
        <w:rPr>
          <w:rFonts w:cs="Times New Roman"/>
          <w:szCs w:val="24"/>
          <w:lang w:val="tr-TR"/>
        </w:rPr>
        <w:t xml:space="preserve"> 2025.</w:t>
      </w:r>
    </w:p>
    <w:p w14:paraId="08665BCD" w14:textId="18444314" w:rsidR="009377A6" w:rsidRDefault="00F06CCA" w:rsidP="00B07C5B">
      <w:pPr>
        <w:spacing w:line="360" w:lineRule="auto"/>
        <w:jc w:val="both"/>
        <w:rPr>
          <w:rFonts w:cs="Times New Roman"/>
          <w:color w:val="EE0000"/>
          <w:szCs w:val="24"/>
          <w:lang w:val="tr-TR"/>
        </w:rPr>
      </w:pPr>
      <w:r w:rsidRPr="00F06CCA">
        <w:rPr>
          <w:rFonts w:cs="Times New Roman"/>
          <w:color w:val="EE0000"/>
          <w:szCs w:val="24"/>
          <w:lang w:val="tr-TR"/>
        </w:rPr>
        <w:t xml:space="preserve">REF </w:t>
      </w:r>
    </w:p>
    <w:p w14:paraId="10F3708E" w14:textId="4472EFCD" w:rsidR="00CE01A9" w:rsidRPr="00826778" w:rsidRDefault="00CF38AC" w:rsidP="00B07C5B">
      <w:pPr>
        <w:spacing w:line="360" w:lineRule="auto"/>
        <w:jc w:val="both"/>
        <w:rPr>
          <w:rFonts w:cs="Times New Roman"/>
          <w:szCs w:val="24"/>
          <w:lang w:val="tr-TR"/>
        </w:rPr>
      </w:pPr>
      <w:r w:rsidRPr="00826778">
        <w:rPr>
          <w:rFonts w:cs="Times New Roman"/>
          <w:szCs w:val="24"/>
          <w:lang w:val="tr-TR"/>
        </w:rPr>
        <w:t xml:space="preserve">Gelecekte farklı merkezlerde yapılacak geniş ölçekli çalışmalar ve yapay zekâ tabanlı prediktif algoritmaların yardımıyla bu </w:t>
      </w:r>
      <w:proofErr w:type="spellStart"/>
      <w:r w:rsidRPr="00826778">
        <w:rPr>
          <w:rFonts w:cs="Times New Roman"/>
          <w:szCs w:val="24"/>
          <w:lang w:val="tr-TR"/>
        </w:rPr>
        <w:t>non</w:t>
      </w:r>
      <w:proofErr w:type="spellEnd"/>
      <w:r w:rsidRPr="00826778">
        <w:rPr>
          <w:rFonts w:cs="Times New Roman"/>
          <w:szCs w:val="24"/>
          <w:lang w:val="tr-TR"/>
        </w:rPr>
        <w:t xml:space="preserve">-invaziv parametrelerin daha duyarlı ve spesifik şekilde kullanılması mümkün olabilir. </w:t>
      </w:r>
    </w:p>
    <w:p w14:paraId="7B9B18D8" w14:textId="77777777" w:rsidR="009377A6" w:rsidRDefault="009377A6" w:rsidP="00B07C5B">
      <w:pPr>
        <w:spacing w:line="360" w:lineRule="auto"/>
        <w:jc w:val="both"/>
        <w:rPr>
          <w:rFonts w:cs="Times New Roman"/>
          <w:szCs w:val="24"/>
        </w:rPr>
      </w:pPr>
      <w:r w:rsidRPr="009377A6">
        <w:rPr>
          <w:rFonts w:cs="Times New Roman"/>
          <w:szCs w:val="24"/>
        </w:rPr>
        <w:t xml:space="preserve">Son </w:t>
      </w:r>
      <w:proofErr w:type="spellStart"/>
      <w:r w:rsidRPr="009377A6">
        <w:rPr>
          <w:rFonts w:cs="Times New Roman"/>
          <w:szCs w:val="24"/>
        </w:rPr>
        <w:t>yıllarda</w:t>
      </w:r>
      <w:proofErr w:type="spellEnd"/>
      <w:r w:rsidRPr="009377A6">
        <w:rPr>
          <w:rFonts w:cs="Times New Roman"/>
          <w:szCs w:val="24"/>
        </w:rPr>
        <w:t xml:space="preserve">, </w:t>
      </w:r>
      <w:proofErr w:type="spellStart"/>
      <w:r w:rsidRPr="009377A6">
        <w:rPr>
          <w:rFonts w:cs="Times New Roman"/>
          <w:szCs w:val="24"/>
        </w:rPr>
        <w:t>postindüksiyonel</w:t>
      </w:r>
      <w:proofErr w:type="spellEnd"/>
      <w:r w:rsidRPr="009377A6">
        <w:rPr>
          <w:rFonts w:cs="Times New Roman"/>
          <w:szCs w:val="24"/>
        </w:rPr>
        <w:t xml:space="preserve"> </w:t>
      </w:r>
      <w:proofErr w:type="spellStart"/>
      <w:r w:rsidRPr="009377A6">
        <w:rPr>
          <w:rFonts w:cs="Times New Roman"/>
          <w:szCs w:val="24"/>
        </w:rPr>
        <w:t>hipotansiyonun</w:t>
      </w:r>
      <w:proofErr w:type="spellEnd"/>
      <w:r w:rsidRPr="009377A6">
        <w:rPr>
          <w:rFonts w:cs="Times New Roman"/>
          <w:szCs w:val="24"/>
        </w:rPr>
        <w:t xml:space="preserve"> </w:t>
      </w:r>
      <w:proofErr w:type="spellStart"/>
      <w:r w:rsidRPr="009377A6">
        <w:rPr>
          <w:rFonts w:cs="Times New Roman"/>
          <w:szCs w:val="24"/>
        </w:rPr>
        <w:t>erken</w:t>
      </w:r>
      <w:proofErr w:type="spellEnd"/>
      <w:r w:rsidRPr="009377A6">
        <w:rPr>
          <w:rFonts w:cs="Times New Roman"/>
          <w:szCs w:val="24"/>
        </w:rPr>
        <w:t xml:space="preserve"> </w:t>
      </w:r>
      <w:proofErr w:type="spellStart"/>
      <w:r w:rsidRPr="009377A6">
        <w:rPr>
          <w:rFonts w:cs="Times New Roman"/>
          <w:szCs w:val="24"/>
        </w:rPr>
        <w:t>tanımlanmasına</w:t>
      </w:r>
      <w:proofErr w:type="spellEnd"/>
      <w:r w:rsidRPr="009377A6">
        <w:rPr>
          <w:rFonts w:cs="Times New Roman"/>
          <w:szCs w:val="24"/>
        </w:rPr>
        <w:t xml:space="preserve"> </w:t>
      </w:r>
      <w:proofErr w:type="spellStart"/>
      <w:r w:rsidRPr="009377A6">
        <w:rPr>
          <w:rFonts w:cs="Times New Roman"/>
          <w:szCs w:val="24"/>
        </w:rPr>
        <w:t>yönelik</w:t>
      </w:r>
      <w:proofErr w:type="spellEnd"/>
      <w:r w:rsidRPr="009377A6">
        <w:rPr>
          <w:rFonts w:cs="Times New Roman"/>
          <w:szCs w:val="24"/>
        </w:rPr>
        <w:t xml:space="preserve"> </w:t>
      </w:r>
      <w:proofErr w:type="spellStart"/>
      <w:r w:rsidRPr="009377A6">
        <w:rPr>
          <w:rFonts w:cs="Times New Roman"/>
          <w:szCs w:val="24"/>
        </w:rPr>
        <w:t>olarak</w:t>
      </w:r>
      <w:proofErr w:type="spellEnd"/>
      <w:r w:rsidRPr="009377A6">
        <w:rPr>
          <w:rFonts w:cs="Times New Roman"/>
          <w:szCs w:val="24"/>
        </w:rPr>
        <w:t xml:space="preserve"> </w:t>
      </w:r>
      <w:proofErr w:type="spellStart"/>
      <w:r w:rsidRPr="009377A6">
        <w:rPr>
          <w:rFonts w:cs="Times New Roman"/>
          <w:szCs w:val="24"/>
        </w:rPr>
        <w:t>yapay</w:t>
      </w:r>
      <w:proofErr w:type="spellEnd"/>
      <w:r w:rsidRPr="009377A6">
        <w:rPr>
          <w:rFonts w:cs="Times New Roman"/>
          <w:szCs w:val="24"/>
        </w:rPr>
        <w:t xml:space="preserve"> </w:t>
      </w:r>
      <w:proofErr w:type="spellStart"/>
      <w:r w:rsidRPr="009377A6">
        <w:rPr>
          <w:rFonts w:cs="Times New Roman"/>
          <w:szCs w:val="24"/>
        </w:rPr>
        <w:t>zekâ</w:t>
      </w:r>
      <w:proofErr w:type="spellEnd"/>
      <w:r w:rsidRPr="009377A6">
        <w:rPr>
          <w:rFonts w:cs="Times New Roman"/>
          <w:szCs w:val="24"/>
        </w:rPr>
        <w:t xml:space="preserve"> </w:t>
      </w:r>
      <w:proofErr w:type="spellStart"/>
      <w:r w:rsidRPr="009377A6">
        <w:rPr>
          <w:rFonts w:cs="Times New Roman"/>
          <w:szCs w:val="24"/>
        </w:rPr>
        <w:t>tabanlı</w:t>
      </w:r>
      <w:proofErr w:type="spellEnd"/>
      <w:r w:rsidRPr="009377A6">
        <w:rPr>
          <w:rFonts w:cs="Times New Roman"/>
          <w:szCs w:val="24"/>
        </w:rPr>
        <w:t xml:space="preserve"> Hypotension Prediction Index (HPI) </w:t>
      </w:r>
      <w:proofErr w:type="spellStart"/>
      <w:r w:rsidRPr="009377A6">
        <w:rPr>
          <w:rFonts w:cs="Times New Roman"/>
          <w:szCs w:val="24"/>
        </w:rPr>
        <w:t>algoritmaları</w:t>
      </w:r>
      <w:proofErr w:type="spellEnd"/>
      <w:r w:rsidRPr="009377A6">
        <w:rPr>
          <w:rFonts w:cs="Times New Roman"/>
          <w:szCs w:val="24"/>
        </w:rPr>
        <w:t xml:space="preserve"> </w:t>
      </w:r>
      <w:proofErr w:type="spellStart"/>
      <w:r w:rsidRPr="009377A6">
        <w:rPr>
          <w:rFonts w:cs="Times New Roman"/>
          <w:szCs w:val="24"/>
        </w:rPr>
        <w:t>geliştirilmiştir</w:t>
      </w:r>
      <w:proofErr w:type="spellEnd"/>
      <w:r w:rsidRPr="009377A6">
        <w:rPr>
          <w:rFonts w:cs="Times New Roman"/>
          <w:szCs w:val="24"/>
        </w:rPr>
        <w:t xml:space="preserve">. HPI, </w:t>
      </w:r>
      <w:proofErr w:type="spellStart"/>
      <w:r w:rsidRPr="009377A6">
        <w:rPr>
          <w:rFonts w:cs="Times New Roman"/>
          <w:szCs w:val="24"/>
        </w:rPr>
        <w:t>invaziv</w:t>
      </w:r>
      <w:proofErr w:type="spellEnd"/>
      <w:r w:rsidRPr="009377A6">
        <w:rPr>
          <w:rFonts w:cs="Times New Roman"/>
          <w:szCs w:val="24"/>
        </w:rPr>
        <w:t xml:space="preserve"> </w:t>
      </w:r>
      <w:proofErr w:type="spellStart"/>
      <w:r w:rsidRPr="009377A6">
        <w:rPr>
          <w:rFonts w:cs="Times New Roman"/>
          <w:szCs w:val="24"/>
        </w:rPr>
        <w:lastRenderedPageBreak/>
        <w:t>arteriyel</w:t>
      </w:r>
      <w:proofErr w:type="spellEnd"/>
      <w:r w:rsidRPr="009377A6">
        <w:rPr>
          <w:rFonts w:cs="Times New Roman"/>
          <w:szCs w:val="24"/>
        </w:rPr>
        <w:t xml:space="preserve"> </w:t>
      </w:r>
      <w:proofErr w:type="spellStart"/>
      <w:r w:rsidRPr="009377A6">
        <w:rPr>
          <w:rFonts w:cs="Times New Roman"/>
          <w:szCs w:val="24"/>
        </w:rPr>
        <w:t>basınç</w:t>
      </w:r>
      <w:proofErr w:type="spellEnd"/>
      <w:r w:rsidRPr="009377A6">
        <w:rPr>
          <w:rFonts w:cs="Times New Roman"/>
          <w:szCs w:val="24"/>
        </w:rPr>
        <w:t xml:space="preserve">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formunun</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analiziyle</w:t>
      </w:r>
      <w:proofErr w:type="spellEnd"/>
      <w:r w:rsidRPr="009377A6">
        <w:rPr>
          <w:rFonts w:cs="Times New Roman"/>
          <w:szCs w:val="24"/>
        </w:rPr>
        <w:t xml:space="preserve">; </w:t>
      </w:r>
      <w:proofErr w:type="spellStart"/>
      <w:r w:rsidRPr="009377A6">
        <w:rPr>
          <w:rFonts w:cs="Times New Roman"/>
          <w:szCs w:val="24"/>
        </w:rPr>
        <w:t>nabız</w:t>
      </w:r>
      <w:proofErr w:type="spellEnd"/>
      <w:r w:rsidRPr="009377A6">
        <w:rPr>
          <w:rFonts w:cs="Times New Roman"/>
          <w:szCs w:val="24"/>
        </w:rPr>
        <w:t xml:space="preserve"> </w:t>
      </w:r>
      <w:proofErr w:type="spellStart"/>
      <w:r w:rsidRPr="009377A6">
        <w:rPr>
          <w:rFonts w:cs="Times New Roman"/>
          <w:szCs w:val="24"/>
        </w:rPr>
        <w:t>basıncı</w:t>
      </w:r>
      <w:proofErr w:type="spellEnd"/>
      <w:r w:rsidRPr="009377A6">
        <w:rPr>
          <w:rFonts w:cs="Times New Roman"/>
          <w:szCs w:val="24"/>
        </w:rPr>
        <w:t xml:space="preserve"> </w:t>
      </w:r>
      <w:proofErr w:type="spellStart"/>
      <w:r w:rsidRPr="009377A6">
        <w:rPr>
          <w:rFonts w:cs="Times New Roman"/>
          <w:szCs w:val="24"/>
        </w:rPr>
        <w:t>değişkenliği</w:t>
      </w:r>
      <w:proofErr w:type="spellEnd"/>
      <w:r w:rsidRPr="009377A6">
        <w:rPr>
          <w:rFonts w:cs="Times New Roman"/>
          <w:szCs w:val="24"/>
        </w:rPr>
        <w:t xml:space="preserve">, stroke volume variation,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sertlik</w:t>
      </w:r>
      <w:proofErr w:type="spellEnd"/>
      <w:r w:rsidRPr="009377A6">
        <w:rPr>
          <w:rFonts w:cs="Times New Roman"/>
          <w:szCs w:val="24"/>
        </w:rPr>
        <w:t xml:space="preserve"> </w:t>
      </w:r>
      <w:proofErr w:type="spellStart"/>
      <w:r w:rsidRPr="009377A6">
        <w:rPr>
          <w:rFonts w:cs="Times New Roman"/>
          <w:szCs w:val="24"/>
        </w:rPr>
        <w:t>göstergeleri</w:t>
      </w:r>
      <w:proofErr w:type="spellEnd"/>
      <w:r w:rsidRPr="009377A6">
        <w:rPr>
          <w:rFonts w:cs="Times New Roman"/>
          <w:szCs w:val="24"/>
        </w:rPr>
        <w:t xml:space="preserve">, </w:t>
      </w:r>
      <w:proofErr w:type="spellStart"/>
      <w:r w:rsidRPr="009377A6">
        <w:rPr>
          <w:rFonts w:cs="Times New Roman"/>
          <w:szCs w:val="24"/>
        </w:rPr>
        <w:t>dP</w:t>
      </w:r>
      <w:proofErr w:type="spellEnd"/>
      <w:r w:rsidRPr="009377A6">
        <w:rPr>
          <w:rFonts w:cs="Times New Roman"/>
          <w:szCs w:val="24"/>
        </w:rPr>
        <w:t xml:space="preserve">/dt,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w:t>
      </w:r>
      <w:proofErr w:type="spellEnd"/>
      <w:r w:rsidRPr="009377A6">
        <w:rPr>
          <w:rFonts w:cs="Times New Roman"/>
          <w:szCs w:val="24"/>
        </w:rPr>
        <w:t xml:space="preserve"> </w:t>
      </w:r>
      <w:proofErr w:type="spellStart"/>
      <w:r w:rsidRPr="009377A6">
        <w:rPr>
          <w:rFonts w:cs="Times New Roman"/>
          <w:szCs w:val="24"/>
        </w:rPr>
        <w:t>morfolojisi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beat-to-beat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parametreler</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türetilmiş</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işleyerek</w:t>
      </w:r>
      <w:proofErr w:type="spellEnd"/>
      <w:r w:rsidRPr="009377A6">
        <w:rPr>
          <w:rFonts w:cs="Times New Roman"/>
          <w:szCs w:val="24"/>
        </w:rPr>
        <w:t xml:space="preserve"> </w:t>
      </w:r>
      <w:proofErr w:type="spellStart"/>
      <w:r w:rsidRPr="009377A6">
        <w:rPr>
          <w:rFonts w:cs="Times New Roman"/>
          <w:szCs w:val="24"/>
        </w:rPr>
        <w:t>hipotansiyon</w:t>
      </w:r>
      <w:proofErr w:type="spellEnd"/>
      <w:r w:rsidRPr="009377A6">
        <w:rPr>
          <w:rFonts w:cs="Times New Roman"/>
          <w:szCs w:val="24"/>
        </w:rPr>
        <w:t xml:space="preserve"> </w:t>
      </w:r>
      <w:proofErr w:type="spellStart"/>
      <w:r w:rsidRPr="009377A6">
        <w:rPr>
          <w:rFonts w:cs="Times New Roman"/>
          <w:szCs w:val="24"/>
        </w:rPr>
        <w:t>gelişmeden</w:t>
      </w:r>
      <w:proofErr w:type="spellEnd"/>
      <w:r w:rsidRPr="009377A6">
        <w:rPr>
          <w:rFonts w:cs="Times New Roman"/>
          <w:szCs w:val="24"/>
        </w:rPr>
        <w:t xml:space="preserve"> </w:t>
      </w:r>
      <w:proofErr w:type="spellStart"/>
      <w:r w:rsidRPr="009377A6">
        <w:rPr>
          <w:rFonts w:cs="Times New Roman"/>
          <w:szCs w:val="24"/>
        </w:rPr>
        <w:t>birkaç</w:t>
      </w:r>
      <w:proofErr w:type="spellEnd"/>
      <w:r w:rsidRPr="009377A6">
        <w:rPr>
          <w:rFonts w:cs="Times New Roman"/>
          <w:szCs w:val="24"/>
        </w:rPr>
        <w:t xml:space="preserve"> </w:t>
      </w:r>
      <w:proofErr w:type="spellStart"/>
      <w:r w:rsidRPr="009377A6">
        <w:rPr>
          <w:rFonts w:cs="Times New Roman"/>
          <w:szCs w:val="24"/>
        </w:rPr>
        <w:t>dakika</w:t>
      </w:r>
      <w:proofErr w:type="spellEnd"/>
      <w:r w:rsidRPr="009377A6">
        <w:rPr>
          <w:rFonts w:cs="Times New Roman"/>
          <w:szCs w:val="24"/>
        </w:rPr>
        <w:t xml:space="preserve"> </w:t>
      </w:r>
      <w:proofErr w:type="spellStart"/>
      <w:r w:rsidRPr="009377A6">
        <w:rPr>
          <w:rFonts w:cs="Times New Roman"/>
          <w:szCs w:val="24"/>
        </w:rPr>
        <w:t>önce</w:t>
      </w:r>
      <w:proofErr w:type="spellEnd"/>
      <w:r w:rsidRPr="009377A6">
        <w:rPr>
          <w:rFonts w:cs="Times New Roman"/>
          <w:szCs w:val="24"/>
        </w:rPr>
        <w:t xml:space="preserve">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sunmayı</w:t>
      </w:r>
      <w:proofErr w:type="spellEnd"/>
      <w:r w:rsidRPr="009377A6">
        <w:rPr>
          <w:rFonts w:cs="Times New Roman"/>
          <w:szCs w:val="24"/>
        </w:rPr>
        <w:t xml:space="preserve"> </w:t>
      </w:r>
      <w:proofErr w:type="spellStart"/>
      <w:r w:rsidRPr="009377A6">
        <w:rPr>
          <w:rFonts w:cs="Times New Roman"/>
          <w:szCs w:val="24"/>
        </w:rPr>
        <w:t>hedefler</w:t>
      </w:r>
      <w:proofErr w:type="spellEnd"/>
      <w:r w:rsidRPr="009377A6">
        <w:rPr>
          <w:rFonts w:cs="Times New Roman"/>
          <w:szCs w:val="24"/>
        </w:rPr>
        <w:t xml:space="preserve">. Hatib </w:t>
      </w:r>
      <w:proofErr w:type="spellStart"/>
      <w:r w:rsidRPr="009377A6">
        <w:rPr>
          <w:rFonts w:cs="Times New Roman"/>
          <w:szCs w:val="24"/>
        </w:rPr>
        <w:t>ve</w:t>
      </w:r>
      <w:proofErr w:type="spellEnd"/>
      <w:r w:rsidRPr="009377A6">
        <w:rPr>
          <w:rFonts w:cs="Times New Roman"/>
          <w:szCs w:val="24"/>
        </w:rPr>
        <w:t xml:space="preserve"> ark. (63)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geliştirilen</w:t>
      </w:r>
      <w:proofErr w:type="spellEnd"/>
      <w:r w:rsidRPr="009377A6">
        <w:rPr>
          <w:rFonts w:cs="Times New Roman"/>
          <w:szCs w:val="24"/>
        </w:rPr>
        <w:t xml:space="preserve"> Edwards Lifesciences </w:t>
      </w:r>
      <w:proofErr w:type="spellStart"/>
      <w:r w:rsidRPr="009377A6">
        <w:rPr>
          <w:rFonts w:cs="Times New Roman"/>
          <w:szCs w:val="24"/>
        </w:rPr>
        <w:t>algoritmasının</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doğrulukla</w:t>
      </w:r>
      <w:proofErr w:type="spellEnd"/>
      <w:r w:rsidRPr="009377A6">
        <w:rPr>
          <w:rFonts w:cs="Times New Roman"/>
          <w:szCs w:val="24"/>
        </w:rPr>
        <w:t xml:space="preserve"> (AUC &gt; 0,90) </w:t>
      </w:r>
      <w:proofErr w:type="spellStart"/>
      <w:r w:rsidRPr="009377A6">
        <w:rPr>
          <w:rFonts w:cs="Times New Roman"/>
          <w:szCs w:val="24"/>
        </w:rPr>
        <w:t>PIH’yi</w:t>
      </w:r>
      <w:proofErr w:type="spellEnd"/>
      <w:r w:rsidRPr="009377A6">
        <w:rPr>
          <w:rFonts w:cs="Times New Roman"/>
          <w:szCs w:val="24"/>
        </w:rPr>
        <w:t xml:space="preserve"> </w:t>
      </w:r>
      <w:proofErr w:type="spellStart"/>
      <w:r w:rsidRPr="009377A6">
        <w:rPr>
          <w:rFonts w:cs="Times New Roman"/>
          <w:szCs w:val="24"/>
        </w:rPr>
        <w:t>öngörebildiği</w:t>
      </w:r>
      <w:proofErr w:type="spellEnd"/>
      <w:r w:rsidRPr="009377A6">
        <w:rPr>
          <w:rFonts w:cs="Times New Roman"/>
          <w:szCs w:val="24"/>
        </w:rPr>
        <w:t xml:space="preserve"> </w:t>
      </w:r>
      <w:proofErr w:type="spellStart"/>
      <w:r w:rsidRPr="009377A6">
        <w:rPr>
          <w:rFonts w:cs="Times New Roman"/>
          <w:szCs w:val="24"/>
        </w:rPr>
        <w:t>bildirilmiştir</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kateterizasyon</w:t>
      </w:r>
      <w:proofErr w:type="spellEnd"/>
      <w:r w:rsidRPr="009377A6">
        <w:rPr>
          <w:rFonts w:cs="Times New Roman"/>
          <w:szCs w:val="24"/>
        </w:rPr>
        <w:t xml:space="preserve"> </w:t>
      </w:r>
      <w:proofErr w:type="spellStart"/>
      <w:r w:rsidRPr="009377A6">
        <w:rPr>
          <w:rFonts w:cs="Times New Roman"/>
          <w:szCs w:val="24"/>
        </w:rPr>
        <w:t>gereksinimi</w:t>
      </w:r>
      <w:proofErr w:type="spellEnd"/>
      <w:r w:rsidRPr="009377A6">
        <w:rPr>
          <w:rFonts w:cs="Times New Roman"/>
          <w:szCs w:val="24"/>
        </w:rPr>
        <w:t xml:space="preserve">, </w:t>
      </w:r>
      <w:proofErr w:type="spellStart"/>
      <w:r w:rsidRPr="009377A6">
        <w:rPr>
          <w:rFonts w:cs="Times New Roman"/>
          <w:szCs w:val="24"/>
        </w:rPr>
        <w:t>maliyet</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özel</w:t>
      </w:r>
      <w:proofErr w:type="spellEnd"/>
      <w:r w:rsidRPr="009377A6">
        <w:rPr>
          <w:rFonts w:cs="Times New Roman"/>
          <w:szCs w:val="24"/>
        </w:rPr>
        <w:t xml:space="preserve"> </w:t>
      </w:r>
      <w:proofErr w:type="spellStart"/>
      <w:r w:rsidRPr="009377A6">
        <w:rPr>
          <w:rFonts w:cs="Times New Roman"/>
          <w:szCs w:val="24"/>
        </w:rPr>
        <w:t>yazılım</w:t>
      </w:r>
      <w:proofErr w:type="spellEnd"/>
      <w:r w:rsidRPr="009377A6">
        <w:rPr>
          <w:rFonts w:cs="Times New Roman"/>
          <w:szCs w:val="24"/>
        </w:rPr>
        <w:t xml:space="preserve"> </w:t>
      </w:r>
      <w:proofErr w:type="spellStart"/>
      <w:r w:rsidRPr="009377A6">
        <w:rPr>
          <w:rFonts w:cs="Times New Roman"/>
          <w:szCs w:val="24"/>
        </w:rPr>
        <w:t>altyapısı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teknolojilerin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halen</w:t>
      </w:r>
      <w:proofErr w:type="spellEnd"/>
      <w:r w:rsidRPr="009377A6">
        <w:rPr>
          <w:rFonts w:cs="Times New Roman"/>
          <w:szCs w:val="24"/>
        </w:rPr>
        <w:t xml:space="preserve"> </w:t>
      </w:r>
      <w:proofErr w:type="spellStart"/>
      <w:r w:rsidRPr="009377A6">
        <w:rPr>
          <w:rFonts w:cs="Times New Roman"/>
          <w:szCs w:val="24"/>
        </w:rPr>
        <w:t>sınırlıdır</w:t>
      </w:r>
      <w:proofErr w:type="spellEnd"/>
      <w:r w:rsidRPr="009377A6">
        <w:rPr>
          <w:rFonts w:cs="Times New Roman"/>
          <w:szCs w:val="24"/>
        </w:rPr>
        <w:t>.</w:t>
      </w:r>
    </w:p>
    <w:p w14:paraId="691CBEE8" w14:textId="51E28F2A" w:rsidR="00CE01A9" w:rsidRPr="00826778" w:rsidRDefault="00CE01A9" w:rsidP="00B07C5B">
      <w:pPr>
        <w:spacing w:line="360" w:lineRule="auto"/>
        <w:jc w:val="both"/>
        <w:rPr>
          <w:rFonts w:cs="Times New Roman"/>
          <w:szCs w:val="24"/>
          <w:lang w:val="tr-TR"/>
        </w:rPr>
      </w:pPr>
      <w:r w:rsidRPr="00826778">
        <w:rPr>
          <w:rFonts w:cs="Times New Roman"/>
          <w:szCs w:val="24"/>
          <w:lang w:val="tr-TR"/>
        </w:rPr>
        <w:t xml:space="preserve">Bu bağlamda, karotis Doppler temelli ölçümlerin </w:t>
      </w:r>
      <w:proofErr w:type="spellStart"/>
      <w:r w:rsidRPr="00826778">
        <w:rPr>
          <w:rFonts w:cs="Times New Roman"/>
          <w:szCs w:val="24"/>
          <w:lang w:val="tr-TR"/>
        </w:rPr>
        <w:t>non</w:t>
      </w:r>
      <w:proofErr w:type="spellEnd"/>
      <w:r w:rsidRPr="00826778">
        <w:rPr>
          <w:rFonts w:cs="Times New Roman"/>
          <w:szCs w:val="24"/>
          <w:lang w:val="tr-TR"/>
        </w:rPr>
        <w:t xml:space="preserve">-invaziv, yatak başı uygulanabilir ve düşük maliyetli bir alternatif olarak değerlendirilmesi, çalışmamızın temel motivasyonlarından birini oluşturmaktadır. </w:t>
      </w:r>
    </w:p>
    <w:p w14:paraId="6988CF5B" w14:textId="77777777" w:rsidR="009377A6" w:rsidRDefault="009377A6" w:rsidP="00B07C5B">
      <w:pPr>
        <w:spacing w:line="360" w:lineRule="auto"/>
        <w:jc w:val="both"/>
        <w:rPr>
          <w:rFonts w:cs="Times New Roman"/>
          <w:szCs w:val="24"/>
        </w:rPr>
      </w:pPr>
      <w:proofErr w:type="spellStart"/>
      <w:r w:rsidRPr="009377A6">
        <w:rPr>
          <w:rFonts w:cs="Times New Roman"/>
          <w:szCs w:val="24"/>
        </w:rPr>
        <w:t>Farklı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homojen</w:t>
      </w:r>
      <w:proofErr w:type="spellEnd"/>
      <w:r w:rsidRPr="009377A6">
        <w:rPr>
          <w:rFonts w:cs="Times New Roman"/>
          <w:szCs w:val="24"/>
        </w:rPr>
        <w:t xml:space="preserve"> hasta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yapay</w:t>
      </w:r>
      <w:proofErr w:type="spellEnd"/>
      <w:r w:rsidRPr="009377A6">
        <w:rPr>
          <w:rFonts w:cs="Times New Roman"/>
          <w:szCs w:val="24"/>
        </w:rPr>
        <w:t xml:space="preserve"> </w:t>
      </w:r>
      <w:proofErr w:type="spellStart"/>
      <w:r w:rsidRPr="009377A6">
        <w:rPr>
          <w:rFonts w:cs="Times New Roman"/>
          <w:szCs w:val="24"/>
        </w:rPr>
        <w:t>zekâ</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temelli</w:t>
      </w:r>
      <w:proofErr w:type="spellEnd"/>
      <w:r w:rsidRPr="009377A6">
        <w:rPr>
          <w:rFonts w:cs="Times New Roman"/>
          <w:szCs w:val="24"/>
        </w:rPr>
        <w:t xml:space="preserve"> </w:t>
      </w:r>
      <w:proofErr w:type="spellStart"/>
      <w:r w:rsidRPr="009377A6">
        <w:rPr>
          <w:rFonts w:cs="Times New Roman"/>
          <w:szCs w:val="24"/>
        </w:rPr>
        <w:t>modellerin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FTc, Charlson </w:t>
      </w:r>
      <w:proofErr w:type="spellStart"/>
      <w:r w:rsidRPr="009377A6">
        <w:rPr>
          <w:rFonts w:cs="Times New Roman"/>
          <w:szCs w:val="24"/>
        </w:rPr>
        <w:t>komorbidite</w:t>
      </w:r>
      <w:proofErr w:type="spellEnd"/>
      <w:r w:rsidRPr="009377A6">
        <w:rPr>
          <w:rFonts w:cs="Times New Roman"/>
          <w:szCs w:val="24"/>
        </w:rPr>
        <w:t xml:space="preserve"> </w:t>
      </w:r>
      <w:proofErr w:type="spellStart"/>
      <w:r w:rsidRPr="009377A6">
        <w:rPr>
          <w:rFonts w:cs="Times New Roman"/>
          <w:szCs w:val="24"/>
        </w:rPr>
        <w:t>indeksi</w:t>
      </w:r>
      <w:proofErr w:type="spellEnd"/>
      <w:r w:rsidRPr="009377A6">
        <w:rPr>
          <w:rFonts w:cs="Times New Roman"/>
          <w:szCs w:val="24"/>
        </w:rPr>
        <w:t xml:space="preserve">, </w:t>
      </w:r>
      <w:proofErr w:type="spellStart"/>
      <w:r w:rsidRPr="009377A6">
        <w:rPr>
          <w:rFonts w:cs="Times New Roman"/>
          <w:szCs w:val="24"/>
        </w:rPr>
        <w:t>yaş</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sigara</w:t>
      </w:r>
      <w:proofErr w:type="spellEnd"/>
      <w:r w:rsidRPr="009377A6">
        <w:rPr>
          <w:rFonts w:cs="Times New Roman"/>
          <w:szCs w:val="24"/>
        </w:rPr>
        <w:t xml:space="preserve"> </w:t>
      </w:r>
      <w:proofErr w:type="spellStart"/>
      <w:r w:rsidRPr="009377A6">
        <w:rPr>
          <w:rFonts w:cs="Times New Roman"/>
          <w:szCs w:val="24"/>
        </w:rPr>
        <w:t>öyküsü</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fizyolojik</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eşzamanlı</w:t>
      </w:r>
      <w:proofErr w:type="spellEnd"/>
      <w:r w:rsidRPr="009377A6">
        <w:rPr>
          <w:rFonts w:cs="Times New Roman"/>
          <w:szCs w:val="24"/>
        </w:rPr>
        <w:t xml:space="preserve"> </w:t>
      </w:r>
      <w:proofErr w:type="spellStart"/>
      <w:r w:rsidRPr="009377A6">
        <w:rPr>
          <w:rFonts w:cs="Times New Roman"/>
          <w:szCs w:val="24"/>
        </w:rPr>
        <w:t>olarak</w:t>
      </w:r>
      <w:proofErr w:type="spellEnd"/>
      <w:r w:rsidRPr="009377A6">
        <w:rPr>
          <w:rFonts w:cs="Times New Roman"/>
          <w:szCs w:val="24"/>
        </w:rPr>
        <w:t xml:space="preserve"> </w:t>
      </w:r>
      <w:proofErr w:type="spellStart"/>
      <w:r w:rsidRPr="009377A6">
        <w:rPr>
          <w:rFonts w:cs="Times New Roman"/>
          <w:szCs w:val="24"/>
        </w:rPr>
        <w:t>analiz</w:t>
      </w:r>
      <w:proofErr w:type="spellEnd"/>
      <w:r w:rsidRPr="009377A6">
        <w:rPr>
          <w:rFonts w:cs="Times New Roman"/>
          <w:szCs w:val="24"/>
        </w:rPr>
        <w:t xml:space="preserve"> </w:t>
      </w:r>
      <w:proofErr w:type="spellStart"/>
      <w:r w:rsidRPr="009377A6">
        <w:rPr>
          <w:rFonts w:cs="Times New Roman"/>
          <w:szCs w:val="24"/>
        </w:rPr>
        <w:t>ederek</w:t>
      </w:r>
      <w:proofErr w:type="spellEnd"/>
      <w:r w:rsidRPr="009377A6">
        <w:rPr>
          <w:rFonts w:cs="Times New Roman"/>
          <w:szCs w:val="24"/>
        </w:rPr>
        <w:t xml:space="preserve"> </w:t>
      </w:r>
      <w:proofErr w:type="spellStart"/>
      <w:r w:rsidRPr="009377A6">
        <w:rPr>
          <w:rFonts w:cs="Times New Roman"/>
          <w:szCs w:val="24"/>
        </w:rPr>
        <w:t>bireyselleştirilmiş</w:t>
      </w:r>
      <w:proofErr w:type="spellEnd"/>
      <w:r w:rsidRPr="009377A6">
        <w:rPr>
          <w:rFonts w:cs="Times New Roman"/>
          <w:szCs w:val="24"/>
        </w:rPr>
        <w:t xml:space="preserve"> PIH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sağlamada</w:t>
      </w:r>
      <w:proofErr w:type="spellEnd"/>
      <w:r w:rsidRPr="009377A6">
        <w:rPr>
          <w:rFonts w:cs="Times New Roman"/>
          <w:szCs w:val="24"/>
        </w:rPr>
        <w:t xml:space="preserve"> </w:t>
      </w:r>
      <w:proofErr w:type="spellStart"/>
      <w:r w:rsidRPr="009377A6">
        <w:rPr>
          <w:rFonts w:cs="Times New Roman"/>
          <w:szCs w:val="24"/>
        </w:rPr>
        <w:t>önemli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potansiyel</w:t>
      </w:r>
      <w:proofErr w:type="spellEnd"/>
      <w:r w:rsidRPr="009377A6">
        <w:rPr>
          <w:rFonts w:cs="Times New Roman"/>
          <w:szCs w:val="24"/>
        </w:rPr>
        <w:t xml:space="preserve"> </w:t>
      </w:r>
      <w:proofErr w:type="spellStart"/>
      <w:r w:rsidRPr="009377A6">
        <w:rPr>
          <w:rFonts w:cs="Times New Roman"/>
          <w:szCs w:val="24"/>
        </w:rPr>
        <w:t>taşıdığı</w:t>
      </w:r>
      <w:proofErr w:type="spellEnd"/>
      <w:r w:rsidRPr="009377A6">
        <w:rPr>
          <w:rFonts w:cs="Times New Roman"/>
          <w:szCs w:val="24"/>
        </w:rPr>
        <w:t xml:space="preserve"> </w:t>
      </w:r>
      <w:proofErr w:type="spellStart"/>
      <w:r w:rsidRPr="009377A6">
        <w:rPr>
          <w:rFonts w:cs="Times New Roman"/>
          <w:szCs w:val="24"/>
        </w:rPr>
        <w:t>düşünülmektedir</w:t>
      </w:r>
      <w:proofErr w:type="spellEnd"/>
      <w:r w:rsidRPr="009377A6">
        <w:rPr>
          <w:rFonts w:cs="Times New Roman"/>
          <w:szCs w:val="24"/>
        </w:rPr>
        <w:t xml:space="preserve">. Bu </w:t>
      </w:r>
      <w:proofErr w:type="spellStart"/>
      <w:r w:rsidRPr="009377A6">
        <w:rPr>
          <w:rFonts w:cs="Times New Roman"/>
          <w:szCs w:val="24"/>
        </w:rPr>
        <w:t>hibrit</w:t>
      </w:r>
      <w:proofErr w:type="spellEnd"/>
      <w:r w:rsidRPr="009377A6">
        <w:rPr>
          <w:rFonts w:cs="Times New Roman"/>
          <w:szCs w:val="24"/>
        </w:rPr>
        <w:t xml:space="preserve"> </w:t>
      </w:r>
      <w:proofErr w:type="spellStart"/>
      <w:r w:rsidRPr="009377A6">
        <w:rPr>
          <w:rFonts w:cs="Times New Roman"/>
          <w:szCs w:val="24"/>
        </w:rPr>
        <w:t>algoritmalar</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bağlama</w:t>
      </w:r>
      <w:proofErr w:type="spellEnd"/>
      <w:r w:rsidRPr="009377A6">
        <w:rPr>
          <w:rFonts w:cs="Times New Roman"/>
          <w:szCs w:val="24"/>
        </w:rPr>
        <w:t xml:space="preserve"> </w:t>
      </w:r>
      <w:proofErr w:type="spellStart"/>
      <w:r w:rsidRPr="009377A6">
        <w:rPr>
          <w:rFonts w:cs="Times New Roman"/>
          <w:szCs w:val="24"/>
        </w:rPr>
        <w:t>duyarlı</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değişkenli</w:t>
      </w:r>
      <w:proofErr w:type="spellEnd"/>
      <w:r w:rsidRPr="009377A6">
        <w:rPr>
          <w:rFonts w:cs="Times New Roman"/>
          <w:szCs w:val="24"/>
        </w:rPr>
        <w:t xml:space="preserve"> </w:t>
      </w:r>
      <w:proofErr w:type="spellStart"/>
      <w:r w:rsidRPr="009377A6">
        <w:rPr>
          <w:rFonts w:cs="Times New Roman"/>
          <w:szCs w:val="24"/>
        </w:rPr>
        <w:t>değerlendirme</w:t>
      </w:r>
      <w:proofErr w:type="spellEnd"/>
      <w:r w:rsidRPr="009377A6">
        <w:rPr>
          <w:rFonts w:cs="Times New Roman"/>
          <w:szCs w:val="24"/>
        </w:rPr>
        <w:t xml:space="preserve"> </w:t>
      </w:r>
      <w:proofErr w:type="spellStart"/>
      <w:r w:rsidRPr="009377A6">
        <w:rPr>
          <w:rFonts w:cs="Times New Roman"/>
          <w:szCs w:val="24"/>
        </w:rPr>
        <w:t>stratejileri</w:t>
      </w:r>
      <w:proofErr w:type="spellEnd"/>
      <w:r w:rsidRPr="009377A6">
        <w:rPr>
          <w:rFonts w:cs="Times New Roman"/>
          <w:szCs w:val="24"/>
        </w:rPr>
        <w:t xml:space="preserve"> </w:t>
      </w:r>
      <w:proofErr w:type="spellStart"/>
      <w:r w:rsidRPr="009377A6">
        <w:rPr>
          <w:rFonts w:cs="Times New Roman"/>
          <w:szCs w:val="24"/>
        </w:rPr>
        <w:t>oluşturarak</w:t>
      </w:r>
      <w:proofErr w:type="spellEnd"/>
      <w:r w:rsidRPr="009377A6">
        <w:rPr>
          <w:rFonts w:cs="Times New Roman"/>
          <w:szCs w:val="24"/>
        </w:rPr>
        <w:t xml:space="preserve">, </w:t>
      </w:r>
      <w:proofErr w:type="spellStart"/>
      <w:r w:rsidRPr="009377A6">
        <w:rPr>
          <w:rFonts w:cs="Times New Roman"/>
          <w:szCs w:val="24"/>
        </w:rPr>
        <w:t>heterojen</w:t>
      </w:r>
      <w:proofErr w:type="spellEnd"/>
      <w:r w:rsidRPr="009377A6">
        <w:rPr>
          <w:rFonts w:cs="Times New Roman"/>
          <w:szCs w:val="24"/>
        </w:rPr>
        <w:t xml:space="preserve"> </w:t>
      </w:r>
      <w:proofErr w:type="spellStart"/>
      <w:r w:rsidRPr="009377A6">
        <w:rPr>
          <w:rFonts w:cs="Times New Roman"/>
          <w:szCs w:val="24"/>
        </w:rPr>
        <w:t>özelliklere</w:t>
      </w:r>
      <w:proofErr w:type="spellEnd"/>
      <w:r w:rsidRPr="009377A6">
        <w:rPr>
          <w:rFonts w:cs="Times New Roman"/>
          <w:szCs w:val="24"/>
        </w:rPr>
        <w:t xml:space="preserve"> </w:t>
      </w:r>
      <w:proofErr w:type="spellStart"/>
      <w:r w:rsidRPr="009377A6">
        <w:rPr>
          <w:rFonts w:cs="Times New Roman"/>
          <w:szCs w:val="24"/>
        </w:rPr>
        <w:t>sahip</w:t>
      </w:r>
      <w:proofErr w:type="spellEnd"/>
      <w:r w:rsidRPr="009377A6">
        <w:rPr>
          <w:rFonts w:cs="Times New Roman"/>
          <w:szCs w:val="24"/>
        </w:rPr>
        <w:t xml:space="preserve"> </w:t>
      </w:r>
      <w:proofErr w:type="spellStart"/>
      <w:r w:rsidRPr="009377A6">
        <w:rPr>
          <w:rFonts w:cs="Times New Roman"/>
          <w:szCs w:val="24"/>
        </w:rPr>
        <w:t>jinekolojik</w:t>
      </w:r>
      <w:proofErr w:type="spellEnd"/>
      <w:r w:rsidRPr="009377A6">
        <w:rPr>
          <w:rFonts w:cs="Times New Roman"/>
          <w:szCs w:val="24"/>
        </w:rPr>
        <w:t xml:space="preserve"> </w:t>
      </w:r>
      <w:proofErr w:type="spellStart"/>
      <w:r w:rsidRPr="009377A6">
        <w:rPr>
          <w:rFonts w:cs="Times New Roman"/>
          <w:szCs w:val="24"/>
        </w:rPr>
        <w:t>onkoloji</w:t>
      </w:r>
      <w:proofErr w:type="spellEnd"/>
      <w:r w:rsidRPr="009377A6">
        <w:rPr>
          <w:rFonts w:cs="Times New Roman"/>
          <w:szCs w:val="24"/>
        </w:rPr>
        <w:t xml:space="preserve">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duyarlılık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özgüllükle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performansı</w:t>
      </w:r>
      <w:proofErr w:type="spellEnd"/>
      <w:r w:rsidRPr="009377A6">
        <w:rPr>
          <w:rFonts w:cs="Times New Roman"/>
          <w:szCs w:val="24"/>
        </w:rPr>
        <w:t xml:space="preserve"> </w:t>
      </w:r>
      <w:proofErr w:type="spellStart"/>
      <w:r w:rsidRPr="009377A6">
        <w:rPr>
          <w:rFonts w:cs="Times New Roman"/>
          <w:szCs w:val="24"/>
        </w:rPr>
        <w:t>sunabilecek</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yaklaşım</w:t>
      </w:r>
      <w:proofErr w:type="spellEnd"/>
      <w:r w:rsidRPr="009377A6">
        <w:rPr>
          <w:rFonts w:cs="Times New Roman"/>
          <w:szCs w:val="24"/>
        </w:rPr>
        <w:t xml:space="preserve"> </w:t>
      </w:r>
      <w:proofErr w:type="spellStart"/>
      <w:r w:rsidRPr="009377A6">
        <w:rPr>
          <w:rFonts w:cs="Times New Roman"/>
          <w:szCs w:val="24"/>
        </w:rPr>
        <w:t>niteliğindedir</w:t>
      </w:r>
      <w:proofErr w:type="spellEnd"/>
      <w:r w:rsidRPr="009377A6">
        <w:rPr>
          <w:rFonts w:cs="Times New Roman"/>
          <w:szCs w:val="24"/>
        </w:rPr>
        <w:t>.</w:t>
      </w:r>
    </w:p>
    <w:p w14:paraId="21FDC2CC" w14:textId="157AD1D9" w:rsidR="00CF38AC" w:rsidRPr="00826778" w:rsidRDefault="00822655" w:rsidP="00B07C5B">
      <w:pPr>
        <w:spacing w:line="360" w:lineRule="auto"/>
        <w:jc w:val="both"/>
        <w:rPr>
          <w:rFonts w:cs="Times New Roman"/>
          <w:szCs w:val="24"/>
          <w:lang w:val="tr-TR"/>
        </w:rPr>
      </w:pPr>
      <w:r>
        <w:rPr>
          <w:rFonts w:cs="Times New Roman"/>
          <w:szCs w:val="24"/>
          <w:lang w:val="tr-TR"/>
        </w:rPr>
        <w:t xml:space="preserve">    </w:t>
      </w:r>
      <w:r w:rsidR="00CF38AC" w:rsidRPr="00826778">
        <w:rPr>
          <w:rFonts w:cs="Times New Roman"/>
          <w:szCs w:val="24"/>
          <w:lang w:val="tr-TR"/>
        </w:rPr>
        <w:t xml:space="preserve">Bu sayede klasik Doppler ölçümlerinin ötesinde dinamik, çok değişkenli ve klinik bağlama duyarlı yaklaşımlar geliştirilebilir. Ayrıca, </w:t>
      </w:r>
      <w:proofErr w:type="spellStart"/>
      <w:r w:rsidR="00CF38AC" w:rsidRPr="00826778">
        <w:rPr>
          <w:rFonts w:cs="Times New Roman"/>
          <w:szCs w:val="24"/>
          <w:lang w:val="tr-TR"/>
        </w:rPr>
        <w:t>FTc'nin</w:t>
      </w:r>
      <w:proofErr w:type="spellEnd"/>
      <w:r w:rsidR="00CF38AC" w:rsidRPr="00826778">
        <w:rPr>
          <w:rFonts w:cs="Times New Roman"/>
          <w:szCs w:val="24"/>
          <w:lang w:val="tr-TR"/>
        </w:rPr>
        <w:t xml:space="preserve"> </w:t>
      </w:r>
      <w:proofErr w:type="spellStart"/>
      <w:r w:rsidR="00CF38AC" w:rsidRPr="00826778">
        <w:rPr>
          <w:rFonts w:cs="Times New Roman"/>
          <w:szCs w:val="24"/>
          <w:lang w:val="tr-TR"/>
        </w:rPr>
        <w:t>preload</w:t>
      </w:r>
      <w:proofErr w:type="spellEnd"/>
      <w:r w:rsidR="00CF38AC" w:rsidRPr="00826778">
        <w:rPr>
          <w:rFonts w:cs="Times New Roman"/>
          <w:szCs w:val="24"/>
          <w:lang w:val="tr-TR"/>
        </w:rPr>
        <w:t xml:space="preserve"> bağımlı dinamik değişimlerini kalp debisi ve arteriyel </w:t>
      </w:r>
      <w:proofErr w:type="spellStart"/>
      <w:r w:rsidR="00CF38AC" w:rsidRPr="00826778">
        <w:rPr>
          <w:rFonts w:cs="Times New Roman"/>
          <w:szCs w:val="24"/>
          <w:lang w:val="tr-TR"/>
        </w:rPr>
        <w:t>elastans</w:t>
      </w:r>
      <w:proofErr w:type="spellEnd"/>
      <w:r w:rsidR="00CF38AC" w:rsidRPr="00826778">
        <w:rPr>
          <w:rFonts w:cs="Times New Roman"/>
          <w:szCs w:val="24"/>
          <w:lang w:val="tr-TR"/>
        </w:rPr>
        <w:t xml:space="preserve"> parametreleri ile birlikte değerlendiren ileri düzey çalışmalar, özellikle ileri yaştaki kardiyak rezervi düşük popülasyonlarda bu yöntemin genellenebilirliğini artıracaktır.</w:t>
      </w:r>
    </w:p>
    <w:p w14:paraId="63A9BF0F" w14:textId="77777777" w:rsidR="00B75896" w:rsidRPr="00826778" w:rsidRDefault="00B75896" w:rsidP="00B07C5B">
      <w:pPr>
        <w:spacing w:line="360" w:lineRule="auto"/>
        <w:jc w:val="both"/>
        <w:rPr>
          <w:rFonts w:cs="Times New Roman"/>
          <w:szCs w:val="24"/>
          <w:lang w:val="tr-TR"/>
        </w:rPr>
      </w:pPr>
    </w:p>
    <w:p w14:paraId="1F26C489" w14:textId="4A77D2C6" w:rsidR="00CF38AC" w:rsidRPr="00826778" w:rsidRDefault="00B75896" w:rsidP="00B07C5B">
      <w:pPr>
        <w:spacing w:line="360" w:lineRule="auto"/>
        <w:jc w:val="both"/>
        <w:rPr>
          <w:rFonts w:cs="Times New Roman"/>
          <w:b/>
          <w:bCs/>
          <w:sz w:val="28"/>
          <w:szCs w:val="28"/>
          <w:lang w:val="tr-TR"/>
        </w:rPr>
      </w:pPr>
      <w:r w:rsidRPr="00826778">
        <w:rPr>
          <w:rFonts w:cs="Times New Roman"/>
          <w:b/>
          <w:bCs/>
          <w:sz w:val="28"/>
          <w:szCs w:val="28"/>
          <w:lang w:val="tr-TR"/>
        </w:rPr>
        <w:t>SONUÇ</w:t>
      </w:r>
    </w:p>
    <w:p w14:paraId="467E7B06" w14:textId="4F77E5FD" w:rsidR="008A5C7F" w:rsidRPr="00F06CCA" w:rsidRDefault="006F1C39" w:rsidP="00F06CCA">
      <w:pPr>
        <w:spacing w:line="360" w:lineRule="auto"/>
        <w:rPr>
          <w:rFonts w:cs="Times New Roman"/>
          <w:szCs w:val="24"/>
          <w:lang w:val="tr-TR"/>
        </w:rPr>
      </w:pPr>
      <w:r w:rsidRPr="006F1C39">
        <w:rPr>
          <w:rFonts w:cs="Times New Roman"/>
          <w:szCs w:val="24"/>
        </w:rPr>
        <w:t xml:space="preserve">Bu </w:t>
      </w:r>
      <w:proofErr w:type="spellStart"/>
      <w:r w:rsidRPr="006F1C39">
        <w:rPr>
          <w:rFonts w:cs="Times New Roman"/>
          <w:szCs w:val="24"/>
        </w:rPr>
        <w:t>çalışma</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cerrahi</w:t>
      </w:r>
      <w:r w:rsidR="00F06CCA">
        <w:rPr>
          <w:rFonts w:cs="Times New Roman"/>
          <w:szCs w:val="24"/>
        </w:rPr>
        <w:t>ye</w:t>
      </w:r>
      <w:proofErr w:type="spellEnd"/>
      <w:r w:rsidR="00F06CCA">
        <w:rPr>
          <w:rFonts w:cs="Times New Roman"/>
          <w:szCs w:val="24"/>
        </w:rPr>
        <w:t xml:space="preserve"> </w:t>
      </w:r>
      <w:proofErr w:type="spellStart"/>
      <w:r w:rsidR="00F06CCA">
        <w:rPr>
          <w:rFonts w:cs="Times New Roman"/>
          <w:szCs w:val="24"/>
        </w:rPr>
        <w:t>giden</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indüksiyon </w:t>
      </w:r>
      <w:proofErr w:type="spellStart"/>
      <w:r w:rsidRPr="006F1C39">
        <w:rPr>
          <w:rFonts w:cs="Times New Roman"/>
          <w:szCs w:val="24"/>
        </w:rPr>
        <w:t>öncesi</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parametrelerinin</w:t>
      </w:r>
      <w:proofErr w:type="spellEnd"/>
      <w:r w:rsidRPr="006F1C39">
        <w:rPr>
          <w:rFonts w:cs="Times New Roman"/>
          <w:szCs w:val="24"/>
        </w:rPr>
        <w:t xml:space="preserve"> (FTc, </w:t>
      </w:r>
      <w:proofErr w:type="spellStart"/>
      <w:r w:rsidRPr="006F1C39">
        <w:rPr>
          <w:rFonts w:cs="Times New Roman"/>
          <w:szCs w:val="24"/>
        </w:rPr>
        <w:t>ΔVpeak</w:t>
      </w:r>
      <w:proofErr w:type="spellEnd"/>
      <w:r w:rsidRPr="006F1C39">
        <w:rPr>
          <w:rFonts w:cs="Times New Roman"/>
          <w:szCs w:val="24"/>
        </w:rPr>
        <w:t xml:space="preserve">, </w:t>
      </w:r>
      <w:proofErr w:type="spellStart"/>
      <w:r w:rsidRPr="006F1C39">
        <w:rPr>
          <w:rFonts w:cs="Times New Roman"/>
          <w:szCs w:val="24"/>
        </w:rPr>
        <w:t>akım</w:t>
      </w:r>
      <w:proofErr w:type="spellEnd"/>
      <w:r w:rsidRPr="006F1C39">
        <w:rPr>
          <w:rFonts w:cs="Times New Roman"/>
          <w:szCs w:val="24"/>
        </w:rPr>
        <w:t xml:space="preserve"> </w:t>
      </w:r>
      <w:proofErr w:type="spellStart"/>
      <w:r w:rsidRPr="006F1C39">
        <w:rPr>
          <w:rFonts w:cs="Times New Roman"/>
          <w:szCs w:val="24"/>
        </w:rPr>
        <w:t>volümü</w:t>
      </w:r>
      <w:proofErr w:type="spellEnd"/>
      <w:r w:rsidRPr="006F1C39">
        <w:rPr>
          <w:rFonts w:cs="Times New Roman"/>
          <w:szCs w:val="24"/>
        </w:rPr>
        <w:t xml:space="preserve"> vb.) post-indüksiyonel </w:t>
      </w:r>
      <w:proofErr w:type="spellStart"/>
      <w:r w:rsidRPr="006F1C39">
        <w:rPr>
          <w:rFonts w:cs="Times New Roman"/>
          <w:szCs w:val="24"/>
        </w:rPr>
        <w:lastRenderedPageBreak/>
        <w:t>hipotansiyonu</w:t>
      </w:r>
      <w:proofErr w:type="spellEnd"/>
      <w:r w:rsidRPr="006F1C39">
        <w:rPr>
          <w:rFonts w:cs="Times New Roman"/>
          <w:szCs w:val="24"/>
        </w:rPr>
        <w:t xml:space="preserve"> (PIH)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başına</w:t>
      </w:r>
      <w:proofErr w:type="spellEnd"/>
      <w:r w:rsidRPr="00F06CCA">
        <w:rPr>
          <w:rFonts w:cs="Times New Roman"/>
          <w:szCs w:val="24"/>
        </w:rPr>
        <w:t xml:space="preserve"> </w:t>
      </w:r>
      <w:proofErr w:type="spellStart"/>
      <w:r w:rsidRPr="00F06CCA">
        <w:rPr>
          <w:rFonts w:cs="Times New Roman"/>
          <w:szCs w:val="24"/>
        </w:rPr>
        <w:t>güvenilir</w:t>
      </w:r>
      <w:proofErr w:type="spellEnd"/>
      <w:r w:rsidRPr="00F06CCA">
        <w:rPr>
          <w:rFonts w:cs="Times New Roman"/>
          <w:szCs w:val="24"/>
        </w:rPr>
        <w:t xml:space="preserve"> </w:t>
      </w:r>
      <w:proofErr w:type="spellStart"/>
      <w:r w:rsidRPr="00F06CCA">
        <w:rPr>
          <w:rFonts w:cs="Times New Roman"/>
          <w:szCs w:val="24"/>
        </w:rPr>
        <w:t>biçimde</w:t>
      </w:r>
      <w:proofErr w:type="spellEnd"/>
      <w:r w:rsidRPr="00F06CCA">
        <w:rPr>
          <w:rFonts w:cs="Times New Roman"/>
          <w:szCs w:val="24"/>
        </w:rPr>
        <w:t xml:space="preserve"> </w:t>
      </w:r>
      <w:proofErr w:type="spellStart"/>
      <w:r w:rsidRPr="00F06CCA">
        <w:rPr>
          <w:rFonts w:cs="Times New Roman"/>
          <w:szCs w:val="24"/>
        </w:rPr>
        <w:t>öngöremediğini</w:t>
      </w:r>
      <w:proofErr w:type="spellEnd"/>
      <w:r w:rsidRPr="006F1C39">
        <w:rPr>
          <w:rFonts w:cs="Times New Roman"/>
          <w:szCs w:val="24"/>
        </w:rPr>
        <w:t xml:space="preserve"> </w:t>
      </w:r>
      <w:proofErr w:type="spellStart"/>
      <w:r w:rsidRPr="006F1C39">
        <w:rPr>
          <w:rFonts w:cs="Times New Roman"/>
          <w:szCs w:val="24"/>
        </w:rPr>
        <w:t>göstermiştir</w:t>
      </w:r>
      <w:proofErr w:type="spellEnd"/>
      <w:r w:rsidRPr="006F1C39">
        <w:rPr>
          <w:rFonts w:cs="Times New Roman"/>
          <w:szCs w:val="24"/>
        </w:rPr>
        <w:t>.</w:t>
      </w:r>
      <w:r w:rsidRPr="006F1C39">
        <w:rPr>
          <w:rFonts w:cs="Times New Roman"/>
          <w:szCs w:val="24"/>
        </w:rPr>
        <w:br/>
        <w:t xml:space="preserve">PIH, </w:t>
      </w:r>
      <w:proofErr w:type="spellStart"/>
      <w:r w:rsidRPr="006F1C39">
        <w:rPr>
          <w:rFonts w:cs="Times New Roman"/>
          <w:szCs w:val="24"/>
        </w:rPr>
        <w:t>multifaktöriyel</w:t>
      </w:r>
      <w:proofErr w:type="spellEnd"/>
      <w:r w:rsidRPr="006F1C39">
        <w:rPr>
          <w:rFonts w:cs="Times New Roman"/>
          <w:szCs w:val="24"/>
        </w:rPr>
        <w:t xml:space="preserve"> </w:t>
      </w:r>
      <w:proofErr w:type="spellStart"/>
      <w:r w:rsidRPr="006F1C39">
        <w:rPr>
          <w:rFonts w:cs="Times New Roman"/>
          <w:szCs w:val="24"/>
        </w:rPr>
        <w:t>bir</w:t>
      </w:r>
      <w:proofErr w:type="spellEnd"/>
      <w:r w:rsidRPr="006F1C39">
        <w:rPr>
          <w:rFonts w:cs="Times New Roman"/>
          <w:szCs w:val="24"/>
        </w:rPr>
        <w:t xml:space="preserve"> </w:t>
      </w:r>
      <w:proofErr w:type="spellStart"/>
      <w:r w:rsidRPr="006F1C39">
        <w:rPr>
          <w:rFonts w:cs="Times New Roman"/>
          <w:szCs w:val="24"/>
        </w:rPr>
        <w:t>komplikasyondur</w:t>
      </w:r>
      <w:proofErr w:type="spellEnd"/>
      <w:r w:rsidRPr="006F1C39">
        <w:rPr>
          <w:rFonts w:cs="Times New Roman"/>
          <w:szCs w:val="24"/>
        </w:rPr>
        <w:t xml:space="preserve">; </w:t>
      </w:r>
      <w:proofErr w:type="spellStart"/>
      <w:r w:rsidRPr="006F1C39">
        <w:rPr>
          <w:rFonts w:cs="Times New Roman"/>
          <w:szCs w:val="24"/>
        </w:rPr>
        <w:t>bu</w:t>
      </w:r>
      <w:proofErr w:type="spellEnd"/>
      <w:r w:rsidRPr="006F1C39">
        <w:rPr>
          <w:rFonts w:cs="Times New Roman"/>
          <w:szCs w:val="24"/>
        </w:rPr>
        <w:t xml:space="preserve"> </w:t>
      </w:r>
      <w:proofErr w:type="spellStart"/>
      <w:r w:rsidRPr="006F1C39">
        <w:rPr>
          <w:rFonts w:cs="Times New Roman"/>
          <w:szCs w:val="24"/>
        </w:rPr>
        <w:t>nedenle</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w:t>
      </w:r>
      <w:proofErr w:type="spellEnd"/>
      <w:r w:rsidRPr="006F1C39">
        <w:rPr>
          <w:rFonts w:cs="Times New Roman"/>
          <w:szCs w:val="24"/>
        </w:rPr>
        <w:t xml:space="preserve">, </w:t>
      </w:r>
      <w:proofErr w:type="spellStart"/>
      <w:r w:rsidRPr="006F1C39">
        <w:rPr>
          <w:rFonts w:cs="Times New Roman"/>
          <w:szCs w:val="24"/>
        </w:rPr>
        <w:t>özellikle</w:t>
      </w:r>
      <w:proofErr w:type="spellEnd"/>
      <w:r w:rsidRPr="006F1C39">
        <w:rPr>
          <w:rFonts w:cs="Times New Roman"/>
          <w:szCs w:val="24"/>
        </w:rPr>
        <w:t xml:space="preserve"> </w:t>
      </w:r>
      <w:proofErr w:type="spellStart"/>
      <w:r w:rsidRPr="006F1C39">
        <w:rPr>
          <w:rFonts w:cs="Times New Roman"/>
          <w:szCs w:val="24"/>
        </w:rPr>
        <w:t>ileri</w:t>
      </w:r>
      <w:proofErr w:type="spellEnd"/>
      <w:r w:rsidRPr="006F1C39">
        <w:rPr>
          <w:rFonts w:cs="Times New Roman"/>
          <w:szCs w:val="24"/>
        </w:rPr>
        <w:t xml:space="preserve"> </w:t>
      </w:r>
      <w:proofErr w:type="spellStart"/>
      <w:r w:rsidRPr="006F1C39">
        <w:rPr>
          <w:rFonts w:cs="Times New Roman"/>
          <w:szCs w:val="24"/>
        </w:rPr>
        <w:t>yaş</w:t>
      </w:r>
      <w:proofErr w:type="spellEnd"/>
      <w:r w:rsidRPr="006F1C39">
        <w:rPr>
          <w:rFonts w:cs="Times New Roman"/>
          <w:szCs w:val="24"/>
        </w:rPr>
        <w:t xml:space="preserve"> </w:t>
      </w:r>
      <w:proofErr w:type="spellStart"/>
      <w:r w:rsidRPr="006F1C39">
        <w:rPr>
          <w:rFonts w:cs="Times New Roman"/>
          <w:szCs w:val="24"/>
        </w:rPr>
        <w:t>ve</w:t>
      </w:r>
      <w:proofErr w:type="spellEnd"/>
      <w:r w:rsidRPr="006F1C39">
        <w:rPr>
          <w:rFonts w:cs="Times New Roman"/>
          <w:szCs w:val="24"/>
        </w:rPr>
        <w:t xml:space="preserve"> </w:t>
      </w:r>
      <w:proofErr w:type="spellStart"/>
      <w:r w:rsidRPr="006F1C39">
        <w:rPr>
          <w:rFonts w:cs="Times New Roman"/>
          <w:szCs w:val="24"/>
        </w:rPr>
        <w:t>komorbid</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w:t>
      </w:r>
      <w:proofErr w:type="spellStart"/>
      <w:r w:rsidRPr="00F06CCA">
        <w:rPr>
          <w:rFonts w:cs="Times New Roman"/>
          <w:szCs w:val="24"/>
        </w:rPr>
        <w:t>genel</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değerlendirmenin</w:t>
      </w:r>
      <w:proofErr w:type="spellEnd"/>
      <w:r w:rsidRPr="00F06CCA">
        <w:rPr>
          <w:rFonts w:cs="Times New Roman"/>
          <w:szCs w:val="24"/>
        </w:rPr>
        <w:t xml:space="preserve"> </w:t>
      </w:r>
      <w:proofErr w:type="spellStart"/>
      <w:r w:rsidRPr="00F06CCA">
        <w:rPr>
          <w:rFonts w:cs="Times New Roman"/>
          <w:szCs w:val="24"/>
        </w:rPr>
        <w:t>tamamlayıcı</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bileşeni</w:t>
      </w:r>
      <w:proofErr w:type="spellEnd"/>
      <w:r w:rsidRPr="00F06CCA">
        <w:rPr>
          <w:rFonts w:cs="Times New Roman"/>
          <w:szCs w:val="24"/>
        </w:rPr>
        <w:t xml:space="preserve"> </w:t>
      </w:r>
      <w:proofErr w:type="spellStart"/>
      <w:r w:rsidRPr="00F06CCA">
        <w:rPr>
          <w:rFonts w:cs="Times New Roman"/>
          <w:szCs w:val="24"/>
        </w:rPr>
        <w:t>olarak</w:t>
      </w:r>
      <w:proofErr w:type="spellEnd"/>
      <w:r w:rsidRPr="00F06CCA">
        <w:rPr>
          <w:rFonts w:cs="Times New Roman"/>
          <w:szCs w:val="24"/>
        </w:rPr>
        <w:t xml:space="preserve"> </w:t>
      </w:r>
      <w:proofErr w:type="spellStart"/>
      <w:r w:rsidRPr="00F06CCA">
        <w:rPr>
          <w:rFonts w:cs="Times New Roman"/>
          <w:szCs w:val="24"/>
        </w:rPr>
        <w:t>kullanılmalıdır</w:t>
      </w:r>
      <w:proofErr w:type="spellEnd"/>
      <w:r w:rsidRPr="00F06CCA">
        <w:rPr>
          <w:rFonts w:cs="Times New Roman"/>
          <w:szCs w:val="24"/>
        </w:rPr>
        <w:t>.</w:t>
      </w:r>
      <w:r w:rsidR="00F06CCA">
        <w:rPr>
          <w:rFonts w:cs="Times New Roman"/>
          <w:szCs w:val="24"/>
        </w:rPr>
        <w:t xml:space="preserve"> </w:t>
      </w:r>
      <w:r w:rsidRPr="006F1C39">
        <w:rPr>
          <w:rFonts w:cs="Times New Roman"/>
          <w:szCs w:val="24"/>
        </w:rPr>
        <w:t xml:space="preserve">Yüksek </w:t>
      </w:r>
      <w:proofErr w:type="spellStart"/>
      <w:r w:rsidRPr="006F1C39">
        <w:rPr>
          <w:rFonts w:cs="Times New Roman"/>
          <w:szCs w:val="24"/>
        </w:rPr>
        <w:t>komorbidite</w:t>
      </w:r>
      <w:proofErr w:type="spellEnd"/>
      <w:r w:rsidRPr="006F1C39">
        <w:rPr>
          <w:rFonts w:cs="Times New Roman"/>
          <w:szCs w:val="24"/>
        </w:rPr>
        <w:t xml:space="preserve"> </w:t>
      </w:r>
      <w:proofErr w:type="spellStart"/>
      <w:r w:rsidR="00F06CCA">
        <w:rPr>
          <w:rFonts w:cs="Times New Roman"/>
          <w:szCs w:val="24"/>
        </w:rPr>
        <w:t>ve</w:t>
      </w:r>
      <w:proofErr w:type="spellEnd"/>
      <w:r w:rsidR="00F06CCA">
        <w:rPr>
          <w:rFonts w:cs="Times New Roman"/>
          <w:szCs w:val="24"/>
        </w:rPr>
        <w:t xml:space="preserve"> </w:t>
      </w:r>
      <w:proofErr w:type="spellStart"/>
      <w:proofErr w:type="gramStart"/>
      <w:r w:rsidR="00F06CCA">
        <w:rPr>
          <w:rFonts w:cs="Times New Roman"/>
          <w:szCs w:val="24"/>
        </w:rPr>
        <w:t>kırılganlık</w:t>
      </w:r>
      <w:proofErr w:type="spellEnd"/>
      <w:r w:rsidR="00F06CCA">
        <w:rPr>
          <w:rFonts w:cs="Times New Roman"/>
          <w:szCs w:val="24"/>
        </w:rPr>
        <w:t xml:space="preserve"> </w:t>
      </w:r>
      <w:r w:rsidRPr="006F1C39">
        <w:rPr>
          <w:rFonts w:cs="Times New Roman"/>
          <w:szCs w:val="24"/>
        </w:rPr>
        <w:t xml:space="preserve"> </w:t>
      </w:r>
      <w:proofErr w:type="spellStart"/>
      <w:r w:rsidRPr="006F1C39">
        <w:rPr>
          <w:rFonts w:cs="Times New Roman"/>
          <w:szCs w:val="24"/>
        </w:rPr>
        <w:t>skoruna</w:t>
      </w:r>
      <w:proofErr w:type="spellEnd"/>
      <w:proofErr w:type="gramEnd"/>
      <w:r w:rsidRPr="006F1C39">
        <w:rPr>
          <w:rFonts w:cs="Times New Roman"/>
          <w:szCs w:val="24"/>
        </w:rPr>
        <w:t xml:space="preserve"> </w:t>
      </w:r>
      <w:proofErr w:type="spellStart"/>
      <w:r w:rsidRPr="006F1C39">
        <w:rPr>
          <w:rFonts w:cs="Times New Roman"/>
          <w:szCs w:val="24"/>
        </w:rPr>
        <w:t>sahip</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olgularında</w:t>
      </w:r>
      <w:proofErr w:type="spellEnd"/>
      <w:r w:rsidRPr="006F1C39">
        <w:rPr>
          <w:rFonts w:cs="Times New Roman"/>
          <w:szCs w:val="24"/>
        </w:rPr>
        <w:t xml:space="preserve">,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parametreye</w:t>
      </w:r>
      <w:proofErr w:type="spellEnd"/>
      <w:r w:rsidRPr="00F06CCA">
        <w:rPr>
          <w:rFonts w:cs="Times New Roman"/>
          <w:szCs w:val="24"/>
        </w:rPr>
        <w:t xml:space="preserve"> </w:t>
      </w:r>
      <w:proofErr w:type="spellStart"/>
      <w:r w:rsidRPr="00F06CCA">
        <w:rPr>
          <w:rFonts w:cs="Times New Roman"/>
          <w:szCs w:val="24"/>
        </w:rPr>
        <w:t>dayalı</w:t>
      </w:r>
      <w:proofErr w:type="spellEnd"/>
      <w:r w:rsidRPr="00F06CCA">
        <w:rPr>
          <w:rFonts w:cs="Times New Roman"/>
          <w:szCs w:val="24"/>
        </w:rPr>
        <w:t xml:space="preserve"> </w:t>
      </w:r>
      <w:proofErr w:type="spellStart"/>
      <w:r w:rsidRPr="00F06CCA">
        <w:rPr>
          <w:rFonts w:cs="Times New Roman"/>
          <w:szCs w:val="24"/>
        </w:rPr>
        <w:t>yaklaşımlar</w:t>
      </w:r>
      <w:proofErr w:type="spellEnd"/>
      <w:r w:rsidRPr="00F06CCA">
        <w:rPr>
          <w:rFonts w:cs="Times New Roman"/>
          <w:szCs w:val="24"/>
        </w:rPr>
        <w:t xml:space="preserve"> yerine, </w:t>
      </w:r>
      <w:proofErr w:type="spellStart"/>
      <w:r w:rsidR="00F06CCA">
        <w:rPr>
          <w:rFonts w:cs="Times New Roman"/>
          <w:szCs w:val="24"/>
        </w:rPr>
        <w:t>bireyselleştirilmiş</w:t>
      </w:r>
      <w:proofErr w:type="spellEnd"/>
      <w:r w:rsidR="00F06CCA">
        <w:rPr>
          <w:rFonts w:cs="Times New Roman"/>
          <w:szCs w:val="24"/>
        </w:rPr>
        <w:t xml:space="preserve"> </w:t>
      </w:r>
      <w:proofErr w:type="spellStart"/>
      <w:r w:rsidRPr="006F1C39">
        <w:rPr>
          <w:rFonts w:cs="Times New Roman"/>
          <w:szCs w:val="24"/>
        </w:rPr>
        <w:t>dinamik</w:t>
      </w:r>
      <w:proofErr w:type="spellEnd"/>
      <w:r w:rsidRPr="006F1C39">
        <w:rPr>
          <w:rFonts w:cs="Times New Roman"/>
          <w:szCs w:val="24"/>
        </w:rPr>
        <w:t xml:space="preserve"> </w:t>
      </w:r>
      <w:proofErr w:type="spellStart"/>
      <w:r w:rsidRPr="006F1C39">
        <w:rPr>
          <w:rFonts w:cs="Times New Roman"/>
          <w:szCs w:val="24"/>
        </w:rPr>
        <w:t>hedefleri</w:t>
      </w:r>
      <w:proofErr w:type="spellEnd"/>
      <w:r w:rsidRPr="006F1C39">
        <w:rPr>
          <w:rFonts w:cs="Times New Roman"/>
          <w:szCs w:val="24"/>
        </w:rPr>
        <w:t xml:space="preserve"> optimize </w:t>
      </w:r>
      <w:proofErr w:type="spellStart"/>
      <w:r w:rsidRPr="006F1C39">
        <w:rPr>
          <w:rFonts w:cs="Times New Roman"/>
          <w:szCs w:val="24"/>
        </w:rPr>
        <w:t>etmeyi</w:t>
      </w:r>
      <w:proofErr w:type="spellEnd"/>
      <w:r w:rsidRPr="006F1C39">
        <w:rPr>
          <w:rFonts w:cs="Times New Roman"/>
          <w:szCs w:val="24"/>
        </w:rPr>
        <w:t xml:space="preserve"> </w:t>
      </w:r>
      <w:proofErr w:type="spellStart"/>
      <w:r w:rsidRPr="006F1C39">
        <w:rPr>
          <w:rFonts w:cs="Times New Roman"/>
          <w:szCs w:val="24"/>
        </w:rPr>
        <w:t>amaçlayan</w:t>
      </w:r>
      <w:proofErr w:type="spellEnd"/>
      <w:r w:rsidRPr="006F1C39">
        <w:rPr>
          <w:rFonts w:cs="Times New Roman"/>
          <w:szCs w:val="24"/>
        </w:rPr>
        <w:t xml:space="preserve"> </w:t>
      </w:r>
      <w:r w:rsidRPr="00F06CCA">
        <w:rPr>
          <w:rFonts w:cs="Times New Roman"/>
          <w:szCs w:val="24"/>
        </w:rPr>
        <w:t xml:space="preserve">Goal-Directed Therapy (GDT) </w:t>
      </w:r>
      <w:proofErr w:type="spellStart"/>
      <w:r w:rsidRPr="00F06CCA">
        <w:rPr>
          <w:rFonts w:cs="Times New Roman"/>
          <w:szCs w:val="24"/>
        </w:rPr>
        <w:t>temelli</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stratejiler</w:t>
      </w:r>
      <w:proofErr w:type="spellEnd"/>
      <w:r w:rsidRPr="00F06CCA">
        <w:rPr>
          <w:rFonts w:cs="Times New Roman"/>
          <w:szCs w:val="24"/>
        </w:rPr>
        <w:t xml:space="preserve"> </w:t>
      </w:r>
      <w:proofErr w:type="spellStart"/>
      <w:r w:rsidRPr="00F06CCA">
        <w:rPr>
          <w:rFonts w:cs="Times New Roman"/>
          <w:szCs w:val="24"/>
        </w:rPr>
        <w:t>tercih</w:t>
      </w:r>
      <w:proofErr w:type="spellEnd"/>
      <w:r w:rsidRPr="00F06CCA">
        <w:rPr>
          <w:rFonts w:cs="Times New Roman"/>
          <w:szCs w:val="24"/>
        </w:rPr>
        <w:t xml:space="preserve"> </w:t>
      </w:r>
      <w:proofErr w:type="spellStart"/>
      <w:r w:rsidRPr="00F06CCA">
        <w:rPr>
          <w:rFonts w:cs="Times New Roman"/>
          <w:szCs w:val="24"/>
        </w:rPr>
        <w:t>edilmelidir</w:t>
      </w:r>
      <w:proofErr w:type="spellEnd"/>
      <w:r w:rsidRPr="00F06CCA">
        <w:rPr>
          <w:rFonts w:cs="Times New Roman"/>
          <w:szCs w:val="24"/>
        </w:rPr>
        <w:t>.</w:t>
      </w:r>
    </w:p>
    <w:p w14:paraId="3333F0B3" w14:textId="77777777" w:rsidR="008A5C7F" w:rsidRPr="00826778" w:rsidRDefault="008A5C7F" w:rsidP="00526DD5">
      <w:pPr>
        <w:spacing w:line="360" w:lineRule="auto"/>
        <w:rPr>
          <w:lang w:val="tr-TR"/>
        </w:rPr>
      </w:pPr>
    </w:p>
    <w:p w14:paraId="3A3C7106" w14:textId="77777777" w:rsidR="00186256" w:rsidRPr="00826778" w:rsidRDefault="00621B48">
      <w:pPr>
        <w:rPr>
          <w:rFonts w:cs="Times New Roman"/>
          <w:b/>
          <w:lang w:val="tr-TR"/>
        </w:rPr>
      </w:pPr>
      <w:r w:rsidRPr="00826778">
        <w:rPr>
          <w:rFonts w:cs="Times New Roman"/>
          <w:b/>
          <w:lang w:val="tr-TR"/>
        </w:rPr>
        <w:t>KAYNAKLAR</w:t>
      </w:r>
    </w:p>
    <w:sdt>
      <w:sdtPr>
        <w:rPr>
          <w:rFonts w:cs="Times New Roman"/>
          <w:color w:val="000000"/>
          <w:lang w:val="tr-TR"/>
        </w:rPr>
        <w:tag w:val="MENDELEY_BIBLIOGRAPHY"/>
        <w:id w:val="-761980917"/>
        <w:placeholder>
          <w:docPart w:val="DefaultPlaceholder_-1854013440"/>
        </w:placeholder>
      </w:sdtPr>
      <w:sdtContent>
        <w:p w14:paraId="2730A4F6" w14:textId="77777777" w:rsidR="00530FB2" w:rsidRDefault="00530FB2">
          <w:pPr>
            <w:autoSpaceDE w:val="0"/>
            <w:autoSpaceDN w:val="0"/>
            <w:ind w:hanging="640"/>
            <w:divId w:val="1851721875"/>
            <w:rPr>
              <w:rFonts w:eastAsia="Times New Roman"/>
              <w:szCs w:val="24"/>
            </w:rPr>
          </w:pPr>
          <w:r>
            <w:rPr>
              <w:rFonts w:eastAsia="Times New Roman"/>
            </w:rPr>
            <w:t>1.</w:t>
          </w:r>
          <w:r>
            <w:rPr>
              <w:rFonts w:eastAsia="Times New Roman"/>
            </w:rPr>
            <w:tab/>
            <w:t xml:space="preserve">Monk TG, </w:t>
          </w:r>
          <w:proofErr w:type="spellStart"/>
          <w:r>
            <w:rPr>
              <w:rFonts w:eastAsia="Times New Roman"/>
            </w:rPr>
            <w:t>Bronsert</w:t>
          </w:r>
          <w:proofErr w:type="spellEnd"/>
          <w:r>
            <w:rPr>
              <w:rFonts w:eastAsia="Times New Roman"/>
            </w:rPr>
            <w:t xml:space="preserve"> MR, Henderson WG, Mangione MP, Sum-Ping STJ, Bentt DR, et al. Association between Intraoperative Hypotension and Hypertension and 30-day Postoperative Mortality in Noncardiac Surgery. Anesthesiology. 2015 Aug;123(2):307–19. </w:t>
          </w:r>
        </w:p>
        <w:p w14:paraId="10354B36" w14:textId="77777777" w:rsidR="00530FB2" w:rsidRDefault="00530FB2">
          <w:pPr>
            <w:autoSpaceDE w:val="0"/>
            <w:autoSpaceDN w:val="0"/>
            <w:ind w:hanging="640"/>
            <w:divId w:val="1664239398"/>
            <w:rPr>
              <w:rFonts w:eastAsia="Times New Roman"/>
            </w:rPr>
          </w:pPr>
          <w:r>
            <w:rPr>
              <w:rFonts w:eastAsia="Times New Roman"/>
            </w:rPr>
            <w:t>2.</w:t>
          </w:r>
          <w:r>
            <w:rPr>
              <w:rFonts w:eastAsia="Times New Roman"/>
            </w:rPr>
            <w:tab/>
            <w:t xml:space="preserve">Gregory A, Stapelfeldt WH, Khanna AK, </w:t>
          </w:r>
          <w:proofErr w:type="spellStart"/>
          <w:r>
            <w:rPr>
              <w:rFonts w:eastAsia="Times New Roman"/>
            </w:rPr>
            <w:t>Smischney</w:t>
          </w:r>
          <w:proofErr w:type="spellEnd"/>
          <w:r>
            <w:rPr>
              <w:rFonts w:eastAsia="Times New Roman"/>
            </w:rPr>
            <w:t xml:space="preserve"> NJ, Boero IJ, Chen Q, et al. Intraoperative Hypotension Is Associated </w:t>
          </w:r>
          <w:proofErr w:type="gramStart"/>
          <w:r>
            <w:rPr>
              <w:rFonts w:eastAsia="Times New Roman"/>
            </w:rPr>
            <w:t>With</w:t>
          </w:r>
          <w:proofErr w:type="gramEnd"/>
          <w:r>
            <w:rPr>
              <w:rFonts w:eastAsia="Times New Roman"/>
            </w:rPr>
            <w:t xml:space="preserve"> Adverse Clinical Outcomes After Noncardiac Surgery. </w:t>
          </w:r>
          <w:proofErr w:type="spellStart"/>
          <w:r>
            <w:rPr>
              <w:rFonts w:eastAsia="Times New Roman"/>
            </w:rPr>
            <w:t>Anesth</w:t>
          </w:r>
          <w:proofErr w:type="spellEnd"/>
          <w:r>
            <w:rPr>
              <w:rFonts w:eastAsia="Times New Roman"/>
            </w:rPr>
            <w:t xml:space="preserve"> </w:t>
          </w:r>
          <w:proofErr w:type="spellStart"/>
          <w:r>
            <w:rPr>
              <w:rFonts w:eastAsia="Times New Roman"/>
            </w:rPr>
            <w:t>Analg</w:t>
          </w:r>
          <w:proofErr w:type="spellEnd"/>
          <w:r>
            <w:rPr>
              <w:rFonts w:eastAsia="Times New Roman"/>
            </w:rPr>
            <w:t xml:space="preserve"> [Internet]. 2021 Jun 6;132(6):1654–65. Available from: https://journals.lww.com/10.1213/ANE.0000000000005250</w:t>
          </w:r>
        </w:p>
        <w:p w14:paraId="679301EC" w14:textId="77777777" w:rsidR="00530FB2" w:rsidRDefault="00530FB2">
          <w:pPr>
            <w:autoSpaceDE w:val="0"/>
            <w:autoSpaceDN w:val="0"/>
            <w:ind w:hanging="640"/>
            <w:divId w:val="1771587897"/>
            <w:rPr>
              <w:rFonts w:eastAsia="Times New Roman"/>
            </w:rPr>
          </w:pPr>
          <w:r>
            <w:rPr>
              <w:rFonts w:eastAsia="Times New Roman"/>
            </w:rPr>
            <w:t>3.</w:t>
          </w:r>
          <w:r>
            <w:rPr>
              <w:rFonts w:eastAsia="Times New Roman"/>
            </w:rPr>
            <w:tab/>
          </w:r>
          <w:proofErr w:type="spellStart"/>
          <w:r>
            <w:rPr>
              <w:rFonts w:eastAsia="Times New Roman"/>
            </w:rPr>
            <w:t>Kouz</w:t>
          </w:r>
          <w:proofErr w:type="spellEnd"/>
          <w:r>
            <w:rPr>
              <w:rFonts w:eastAsia="Times New Roman"/>
            </w:rPr>
            <w:t xml:space="preserve"> K, Hoppe P, </w:t>
          </w:r>
          <w:proofErr w:type="spellStart"/>
          <w:r>
            <w:rPr>
              <w:rFonts w:eastAsia="Times New Roman"/>
            </w:rPr>
            <w:t>Briesenick</w:t>
          </w:r>
          <w:proofErr w:type="spellEnd"/>
          <w:r>
            <w:rPr>
              <w:rFonts w:eastAsia="Times New Roman"/>
            </w:rPr>
            <w:t xml:space="preserve"> L, </w:t>
          </w:r>
          <w:proofErr w:type="spellStart"/>
          <w:r>
            <w:rPr>
              <w:rFonts w:eastAsia="Times New Roman"/>
            </w:rPr>
            <w:t>Saugel</w:t>
          </w:r>
          <w:proofErr w:type="spellEnd"/>
          <w:r>
            <w:rPr>
              <w:rFonts w:eastAsia="Times New Roman"/>
            </w:rPr>
            <w:t xml:space="preserve"> B. Intraoperative hypotension: Pathophysiology, clinical relevance, and therapeutic approaches. Indian J Anaesth. 2020;64(2):90. </w:t>
          </w:r>
        </w:p>
        <w:p w14:paraId="0DBDBA7E" w14:textId="77777777" w:rsidR="00530FB2" w:rsidRDefault="00530FB2">
          <w:pPr>
            <w:autoSpaceDE w:val="0"/>
            <w:autoSpaceDN w:val="0"/>
            <w:ind w:hanging="640"/>
            <w:divId w:val="661399143"/>
            <w:rPr>
              <w:rFonts w:eastAsia="Times New Roman"/>
            </w:rPr>
          </w:pPr>
          <w:r>
            <w:rPr>
              <w:rFonts w:eastAsia="Times New Roman"/>
            </w:rPr>
            <w:t>4.</w:t>
          </w:r>
          <w:r>
            <w:rPr>
              <w:rFonts w:eastAsia="Times New Roman"/>
            </w:rPr>
            <w:tab/>
            <w:t xml:space="preserve">Bijker JB, van Klei WA, Kappen TH, van Wolfswinkel L, Moons KGM, Kalkman CJ. Incidence of Intraoperative Hypotension as a Function of the Chosen Definition. Anesthesiology. 2007 Aug 1;107(2):213–20. </w:t>
          </w:r>
        </w:p>
        <w:p w14:paraId="42A81BA3" w14:textId="77777777" w:rsidR="00530FB2" w:rsidRDefault="00530FB2">
          <w:pPr>
            <w:autoSpaceDE w:val="0"/>
            <w:autoSpaceDN w:val="0"/>
            <w:ind w:hanging="640"/>
            <w:divId w:val="460004378"/>
            <w:rPr>
              <w:rFonts w:eastAsia="Times New Roman"/>
            </w:rPr>
          </w:pPr>
          <w:r>
            <w:rPr>
              <w:rFonts w:eastAsia="Times New Roman"/>
            </w:rPr>
            <w:t>5.</w:t>
          </w:r>
          <w:r>
            <w:rPr>
              <w:rFonts w:eastAsia="Times New Roman"/>
            </w:rPr>
            <w:tab/>
            <w:t xml:space="preserve">Sun LY, </w:t>
          </w:r>
          <w:proofErr w:type="spellStart"/>
          <w:r>
            <w:rPr>
              <w:rFonts w:eastAsia="Times New Roman"/>
            </w:rPr>
            <w:t>Wijeysundera</w:t>
          </w:r>
          <w:proofErr w:type="spellEnd"/>
          <w:r>
            <w:rPr>
              <w:rFonts w:eastAsia="Times New Roman"/>
            </w:rPr>
            <w:t xml:space="preserve"> DN, Tait GA, Beattie WS. Association of Intraoperative Hypotension with Acute Kidney Injury after Elective Noncardiac Surgery. Anesthesiology. 2015 Sep;123(3):515–23. </w:t>
          </w:r>
        </w:p>
        <w:p w14:paraId="463907F8" w14:textId="77777777" w:rsidR="00530FB2" w:rsidRDefault="00530FB2">
          <w:pPr>
            <w:autoSpaceDE w:val="0"/>
            <w:autoSpaceDN w:val="0"/>
            <w:ind w:hanging="640"/>
            <w:divId w:val="1477531742"/>
            <w:rPr>
              <w:rFonts w:eastAsia="Times New Roman"/>
            </w:rPr>
          </w:pPr>
          <w:r>
            <w:rPr>
              <w:rFonts w:eastAsia="Times New Roman"/>
            </w:rPr>
            <w:t>6.</w:t>
          </w:r>
          <w:r>
            <w:rPr>
              <w:rFonts w:eastAsia="Times New Roman"/>
            </w:rPr>
            <w:tab/>
            <w:t xml:space="preserve">Walsh M, Devereaux PJ, Garg AX, Kurz A, Turan A, </w:t>
          </w:r>
          <w:proofErr w:type="spellStart"/>
          <w:r>
            <w:rPr>
              <w:rFonts w:eastAsia="Times New Roman"/>
            </w:rPr>
            <w:t>Rodseth</w:t>
          </w:r>
          <w:proofErr w:type="spellEnd"/>
          <w:r>
            <w:rPr>
              <w:rFonts w:eastAsia="Times New Roman"/>
            </w:rPr>
            <w:t xml:space="preserve"> RN, et al. Relationship between Intraoperative Mean Arterial Pressure and Clinical Outcomes after Noncardiac Surgery. Anesthesiology [Internet]. 2013 Sep 1;119(3):507–15. Available from: https://journals.lww.com/10.1097/ALN.0b013e3182a10e26</w:t>
          </w:r>
        </w:p>
        <w:p w14:paraId="14F38113" w14:textId="77777777" w:rsidR="00530FB2" w:rsidRDefault="00530FB2">
          <w:pPr>
            <w:autoSpaceDE w:val="0"/>
            <w:autoSpaceDN w:val="0"/>
            <w:ind w:hanging="640"/>
            <w:divId w:val="1587424729"/>
            <w:rPr>
              <w:rFonts w:eastAsia="Times New Roman"/>
            </w:rPr>
          </w:pPr>
          <w:r>
            <w:rPr>
              <w:rFonts w:eastAsia="Times New Roman"/>
            </w:rPr>
            <w:lastRenderedPageBreak/>
            <w:t>7.</w:t>
          </w:r>
          <w:r>
            <w:rPr>
              <w:rFonts w:eastAsia="Times New Roman"/>
            </w:rPr>
            <w:tab/>
            <w:t xml:space="preserve">Wesselink EM, Kappen TH, Torn HM, </w:t>
          </w:r>
          <w:proofErr w:type="spellStart"/>
          <w:r>
            <w:rPr>
              <w:rFonts w:eastAsia="Times New Roman"/>
            </w:rPr>
            <w:t>Slooter</w:t>
          </w:r>
          <w:proofErr w:type="spellEnd"/>
          <w:r>
            <w:rPr>
              <w:rFonts w:eastAsia="Times New Roman"/>
            </w:rPr>
            <w:t xml:space="preserve"> AJC, van Klei WA. Intraoperative hypotension and the risk of postoperative adverse outcomes: a systematic review. Br J Anaesth [Internet]. 2018 Oct;121(4):706–21. Available from: https://linkinghub.elsevier.com/retrieve/pii/S0007091218303763</w:t>
          </w:r>
        </w:p>
        <w:p w14:paraId="5CAB706B" w14:textId="77777777" w:rsidR="00530FB2" w:rsidRDefault="00530FB2">
          <w:pPr>
            <w:autoSpaceDE w:val="0"/>
            <w:autoSpaceDN w:val="0"/>
            <w:ind w:hanging="640"/>
            <w:divId w:val="875505374"/>
            <w:rPr>
              <w:rFonts w:eastAsia="Times New Roman"/>
            </w:rPr>
          </w:pPr>
          <w:r>
            <w:rPr>
              <w:rFonts w:eastAsia="Times New Roman"/>
            </w:rPr>
            <w:t>8.</w:t>
          </w:r>
          <w:r>
            <w:rPr>
              <w:rFonts w:eastAsia="Times New Roman"/>
            </w:rPr>
            <w:tab/>
            <w:t xml:space="preserve">Bijker JB, Persoon S, Peelen LM, Moons KGM, Kalkman CJ, </w:t>
          </w:r>
          <w:proofErr w:type="spellStart"/>
          <w:r>
            <w:rPr>
              <w:rFonts w:eastAsia="Times New Roman"/>
            </w:rPr>
            <w:t>Kappelle</w:t>
          </w:r>
          <w:proofErr w:type="spellEnd"/>
          <w:r>
            <w:rPr>
              <w:rFonts w:eastAsia="Times New Roman"/>
            </w:rPr>
            <w:t xml:space="preserve"> LJ, et al. Intraoperative Hypotension and Perioperative Ischemic Stroke after General Surgery. Anesthesiology. 2012 Mar 1;116(3):658–64. </w:t>
          </w:r>
        </w:p>
        <w:p w14:paraId="3804B3C1" w14:textId="77777777" w:rsidR="00530FB2" w:rsidRDefault="00530FB2">
          <w:pPr>
            <w:autoSpaceDE w:val="0"/>
            <w:autoSpaceDN w:val="0"/>
            <w:ind w:hanging="640"/>
            <w:divId w:val="853766403"/>
            <w:rPr>
              <w:rFonts w:eastAsia="Times New Roman"/>
            </w:rPr>
          </w:pPr>
          <w:r>
            <w:rPr>
              <w:rFonts w:eastAsia="Times New Roman"/>
            </w:rPr>
            <w:t>9.</w:t>
          </w:r>
          <w:r>
            <w:rPr>
              <w:rFonts w:eastAsia="Times New Roman"/>
            </w:rPr>
            <w:tab/>
            <w:t xml:space="preserve">Bijker JB, van Klei WA, </w:t>
          </w:r>
          <w:proofErr w:type="spellStart"/>
          <w:r>
            <w:rPr>
              <w:rFonts w:eastAsia="Times New Roman"/>
            </w:rPr>
            <w:t>Vergouwe</w:t>
          </w:r>
          <w:proofErr w:type="spellEnd"/>
          <w:r>
            <w:rPr>
              <w:rFonts w:eastAsia="Times New Roman"/>
            </w:rPr>
            <w:t xml:space="preserve"> Y, Eleveld DJ, van Wolfswinkel L, Moons KGM, et al. Intraoperative Hypotension and 1-Year Mortality after Noncardiac Surgery. Anesthesiology. 2009 Dec 1;111(6):1217–26. </w:t>
          </w:r>
        </w:p>
        <w:p w14:paraId="2770C8C2" w14:textId="77777777" w:rsidR="00530FB2" w:rsidRDefault="00530FB2">
          <w:pPr>
            <w:autoSpaceDE w:val="0"/>
            <w:autoSpaceDN w:val="0"/>
            <w:ind w:hanging="640"/>
            <w:divId w:val="468592898"/>
            <w:rPr>
              <w:rFonts w:eastAsia="Times New Roman"/>
            </w:rPr>
          </w:pPr>
          <w:r>
            <w:rPr>
              <w:rFonts w:eastAsia="Times New Roman"/>
            </w:rPr>
            <w:t>10.</w:t>
          </w:r>
          <w:r>
            <w:rPr>
              <w:rFonts w:eastAsia="Times New Roman"/>
            </w:rPr>
            <w:tab/>
          </w:r>
          <w:proofErr w:type="spellStart"/>
          <w:r>
            <w:rPr>
              <w:rFonts w:eastAsia="Times New Roman"/>
            </w:rPr>
            <w:t>Salmasi</w:t>
          </w:r>
          <w:proofErr w:type="spellEnd"/>
          <w:r>
            <w:rPr>
              <w:rFonts w:eastAsia="Times New Roman"/>
            </w:rPr>
            <w:t xml:space="preserve"> V, Maheshwari K, Yang D, Mascha EJ, Singh A, Sessler DI, et al. Relationship between Intraoperative Hypotension, Defined by Either Reduction from Baseline or Absolute Thresholds, and Acute Kidney and Myocardial Injury after Noncardiac Surgery. Anesthesiology. 2017 Jan;126(1):47–65. </w:t>
          </w:r>
        </w:p>
        <w:p w14:paraId="2CD2858E" w14:textId="77777777" w:rsidR="00530FB2" w:rsidRDefault="00530FB2">
          <w:pPr>
            <w:autoSpaceDE w:val="0"/>
            <w:autoSpaceDN w:val="0"/>
            <w:ind w:hanging="640"/>
            <w:divId w:val="43068184"/>
            <w:rPr>
              <w:rFonts w:eastAsia="Times New Roman"/>
            </w:rPr>
          </w:pPr>
          <w:r>
            <w:rPr>
              <w:rFonts w:eastAsia="Times New Roman"/>
            </w:rPr>
            <w:t>11.</w:t>
          </w:r>
          <w:r>
            <w:rPr>
              <w:rFonts w:eastAsia="Times New Roman"/>
            </w:rPr>
            <w:tab/>
          </w:r>
          <w:proofErr w:type="spellStart"/>
          <w:r>
            <w:rPr>
              <w:rFonts w:eastAsia="Times New Roman"/>
            </w:rPr>
            <w:t>Futier</w:t>
          </w:r>
          <w:proofErr w:type="spellEnd"/>
          <w:r>
            <w:rPr>
              <w:rFonts w:eastAsia="Times New Roman"/>
            </w:rPr>
            <w:t xml:space="preserve"> E, </w:t>
          </w:r>
          <w:proofErr w:type="spellStart"/>
          <w:r>
            <w:rPr>
              <w:rFonts w:eastAsia="Times New Roman"/>
            </w:rPr>
            <w:t>Lefrant</w:t>
          </w:r>
          <w:proofErr w:type="spellEnd"/>
          <w:r>
            <w:rPr>
              <w:rFonts w:eastAsia="Times New Roman"/>
            </w:rPr>
            <w:t xml:space="preserve"> JY, Guinot PG, Godet T, Lorne E, </w:t>
          </w:r>
          <w:proofErr w:type="spellStart"/>
          <w:r>
            <w:rPr>
              <w:rFonts w:eastAsia="Times New Roman"/>
            </w:rPr>
            <w:t>Cuvillon</w:t>
          </w:r>
          <w:proofErr w:type="spellEnd"/>
          <w:r>
            <w:rPr>
              <w:rFonts w:eastAsia="Times New Roman"/>
            </w:rPr>
            <w:t xml:space="preserve"> P, et al. Effect of Individualized vs Standard Blood Pressure Management Strategies on Postoperative Organ Dysfunction Among High-Risk Patients Undergoing Major Surgery. JAMA. 2017 Oct 10;318(14):1346. </w:t>
          </w:r>
        </w:p>
        <w:p w14:paraId="235A7294" w14:textId="77777777" w:rsidR="00530FB2" w:rsidRDefault="00530FB2">
          <w:pPr>
            <w:autoSpaceDE w:val="0"/>
            <w:autoSpaceDN w:val="0"/>
            <w:ind w:hanging="640"/>
            <w:divId w:val="1298417110"/>
            <w:rPr>
              <w:rFonts w:eastAsia="Times New Roman"/>
            </w:rPr>
          </w:pPr>
          <w:r>
            <w:rPr>
              <w:rFonts w:eastAsia="Times New Roman"/>
            </w:rPr>
            <w:t>12.</w:t>
          </w:r>
          <w:r>
            <w:rPr>
              <w:rFonts w:eastAsia="Times New Roman"/>
            </w:rPr>
            <w:tab/>
            <w:t xml:space="preserve">Mascha EJ, Yang D, Weiss S, Sessler DI. Intraoperative Mean Arterial Pressure Variability and 30-day Mortality in Patients Having Noncardiac Surgery. Anesthesiology. 2015 Jul;123(1):79–91. </w:t>
          </w:r>
        </w:p>
        <w:p w14:paraId="5FEA5102" w14:textId="77777777" w:rsidR="00530FB2" w:rsidRDefault="00530FB2">
          <w:pPr>
            <w:autoSpaceDE w:val="0"/>
            <w:autoSpaceDN w:val="0"/>
            <w:ind w:hanging="640"/>
            <w:divId w:val="1607541860"/>
            <w:rPr>
              <w:rFonts w:eastAsia="Times New Roman"/>
            </w:rPr>
          </w:pPr>
          <w:r>
            <w:rPr>
              <w:rFonts w:eastAsia="Times New Roman"/>
            </w:rPr>
            <w:t>13.</w:t>
          </w:r>
          <w:r>
            <w:rPr>
              <w:rFonts w:eastAsia="Times New Roman"/>
            </w:rPr>
            <w:tab/>
            <w:t xml:space="preserve">Sessler DI, </w:t>
          </w:r>
          <w:proofErr w:type="spellStart"/>
          <w:r>
            <w:rPr>
              <w:rFonts w:eastAsia="Times New Roman"/>
            </w:rPr>
            <w:t>Bloomstone</w:t>
          </w:r>
          <w:proofErr w:type="spellEnd"/>
          <w:r>
            <w:rPr>
              <w:rFonts w:eastAsia="Times New Roman"/>
            </w:rPr>
            <w:t xml:space="preserve"> JA, Aronson S, Berry C, Gan TJ, Kellum JA, et al. Perioperative Quality Initiative consensus statement on intraoperative blood pressure, risk and outcomes for elective surgery. Br J Anaesth. 2019 May;122(5):563–74. </w:t>
          </w:r>
        </w:p>
        <w:p w14:paraId="3B32B13D" w14:textId="77777777" w:rsidR="00530FB2" w:rsidRDefault="00530FB2">
          <w:pPr>
            <w:autoSpaceDE w:val="0"/>
            <w:autoSpaceDN w:val="0"/>
            <w:ind w:hanging="640"/>
            <w:divId w:val="1841118135"/>
            <w:rPr>
              <w:rFonts w:eastAsia="Times New Roman"/>
            </w:rPr>
          </w:pPr>
          <w:r>
            <w:rPr>
              <w:rFonts w:eastAsia="Times New Roman"/>
            </w:rPr>
            <w:t>14.</w:t>
          </w:r>
          <w:r>
            <w:rPr>
              <w:rFonts w:eastAsia="Times New Roman"/>
            </w:rPr>
            <w:tab/>
            <w:t xml:space="preserve">Wang J, Li Y, Su H, Zhao J, Tu F. Carotid artery corrected flow time and respiratory variations of peak blood flow velocity for prediction of hypotension after induction of general anesthesia in elderly patients. BMC </w:t>
          </w:r>
          <w:proofErr w:type="spellStart"/>
          <w:r>
            <w:rPr>
              <w:rFonts w:eastAsia="Times New Roman"/>
            </w:rPr>
            <w:t>Geriatr</w:t>
          </w:r>
          <w:proofErr w:type="spellEnd"/>
          <w:r>
            <w:rPr>
              <w:rFonts w:eastAsia="Times New Roman"/>
            </w:rPr>
            <w:t xml:space="preserve">. 2022 Nov 19;22(1):882. </w:t>
          </w:r>
        </w:p>
        <w:p w14:paraId="22C64023" w14:textId="77777777" w:rsidR="00530FB2" w:rsidRDefault="00530FB2">
          <w:pPr>
            <w:autoSpaceDE w:val="0"/>
            <w:autoSpaceDN w:val="0"/>
            <w:ind w:hanging="640"/>
            <w:divId w:val="500243056"/>
            <w:rPr>
              <w:rFonts w:eastAsia="Times New Roman"/>
            </w:rPr>
          </w:pPr>
          <w:r>
            <w:rPr>
              <w:rFonts w:eastAsia="Times New Roman"/>
            </w:rPr>
            <w:t>15.</w:t>
          </w:r>
          <w:r>
            <w:rPr>
              <w:rFonts w:eastAsia="Times New Roman"/>
            </w:rPr>
            <w:tab/>
            <w:t xml:space="preserve">Hung KC, Huang YT, Tsai WW, Tan PH, Wu JY, Huang PY, et al. Diagnostic Efficacy of Carotid Ultrasound for Predicting the Risk of Perioperative Hypotension or Fluid Responsiveness: A Meta-Analysis. Diagnostics. 2023 Jul 6;13(13):2290. </w:t>
          </w:r>
        </w:p>
        <w:p w14:paraId="2A97436D" w14:textId="77777777" w:rsidR="00530FB2" w:rsidRDefault="00530FB2">
          <w:pPr>
            <w:autoSpaceDE w:val="0"/>
            <w:autoSpaceDN w:val="0"/>
            <w:ind w:hanging="640"/>
            <w:divId w:val="307129433"/>
            <w:rPr>
              <w:rFonts w:eastAsia="Times New Roman"/>
            </w:rPr>
          </w:pPr>
          <w:r>
            <w:rPr>
              <w:rFonts w:eastAsia="Times New Roman"/>
            </w:rPr>
            <w:t>16.</w:t>
          </w:r>
          <w:r>
            <w:rPr>
              <w:rFonts w:eastAsia="Times New Roman"/>
            </w:rPr>
            <w:tab/>
            <w:t xml:space="preserve">Maitra S, Baidya DK, Anand RK, Subramanium R, Bhattacharjee S. Carotid Artery Corrected Flow Time and Respiratory Variations of Peak Blood Flow </w:t>
          </w:r>
          <w:r>
            <w:rPr>
              <w:rFonts w:eastAsia="Times New Roman"/>
            </w:rPr>
            <w:lastRenderedPageBreak/>
            <w:t>Velocity for Prediction of Hypotension After Induction of General Anesthesia in Adult Patients Undergoing Elective Surgery: A Prospective Observational Study. Journal of Ultrasound in Medicine [Internet]. 2020 Apr 24;39(4):721–30. Available from: https://onlinelibrary.wiley.com/doi/10.1002/jum.15151</w:t>
          </w:r>
        </w:p>
        <w:p w14:paraId="080275BB" w14:textId="77777777" w:rsidR="00530FB2" w:rsidRDefault="00530FB2">
          <w:pPr>
            <w:autoSpaceDE w:val="0"/>
            <w:autoSpaceDN w:val="0"/>
            <w:ind w:hanging="640"/>
            <w:divId w:val="2078085355"/>
            <w:rPr>
              <w:rFonts w:eastAsia="Times New Roman"/>
            </w:rPr>
          </w:pPr>
          <w:r>
            <w:rPr>
              <w:rFonts w:eastAsia="Times New Roman"/>
            </w:rPr>
            <w:t>17.</w:t>
          </w:r>
          <w:r>
            <w:rPr>
              <w:rFonts w:eastAsia="Times New Roman"/>
            </w:rPr>
            <w:tab/>
          </w:r>
          <w:proofErr w:type="spellStart"/>
          <w:r>
            <w:rPr>
              <w:rFonts w:eastAsia="Times New Roman"/>
            </w:rPr>
            <w:t>Merdji</w:t>
          </w:r>
          <w:proofErr w:type="spellEnd"/>
          <w:r>
            <w:rPr>
              <w:rFonts w:eastAsia="Times New Roman"/>
            </w:rPr>
            <w:t xml:space="preserve"> H, Biston P, </w:t>
          </w:r>
          <w:proofErr w:type="spellStart"/>
          <w:r>
            <w:rPr>
              <w:rFonts w:eastAsia="Times New Roman"/>
            </w:rPr>
            <w:t>Piagnerelli</w:t>
          </w:r>
          <w:proofErr w:type="spellEnd"/>
          <w:r>
            <w:rPr>
              <w:rFonts w:eastAsia="Times New Roman"/>
            </w:rPr>
            <w:t xml:space="preserve"> M. Accuracy of the </w:t>
          </w:r>
          <w:proofErr w:type="spellStart"/>
          <w:r>
            <w:rPr>
              <w:rFonts w:eastAsia="Times New Roman"/>
            </w:rPr>
            <w:t>plethysmographic</w:t>
          </w:r>
          <w:proofErr w:type="spellEnd"/>
          <w:r>
            <w:rPr>
              <w:rFonts w:eastAsia="Times New Roman"/>
            </w:rPr>
            <w:t xml:space="preserve"> variation index as a predictor of fluid responsiveness after cardiac surgery. Crit Care. 2014 Mar 17;18(S1</w:t>
          </w:r>
          <w:proofErr w:type="gramStart"/>
          <w:r>
            <w:rPr>
              <w:rFonts w:eastAsia="Times New Roman"/>
            </w:rPr>
            <w:t>):P</w:t>
          </w:r>
          <w:proofErr w:type="gramEnd"/>
          <w:r>
            <w:rPr>
              <w:rFonts w:eastAsia="Times New Roman"/>
            </w:rPr>
            <w:t xml:space="preserve">152. </w:t>
          </w:r>
        </w:p>
        <w:p w14:paraId="616B4533" w14:textId="77777777" w:rsidR="00530FB2" w:rsidRDefault="00530FB2">
          <w:pPr>
            <w:autoSpaceDE w:val="0"/>
            <w:autoSpaceDN w:val="0"/>
            <w:ind w:hanging="640"/>
            <w:divId w:val="144395187"/>
            <w:rPr>
              <w:rFonts w:eastAsia="Times New Roman"/>
            </w:rPr>
          </w:pPr>
          <w:r>
            <w:rPr>
              <w:rFonts w:eastAsia="Times New Roman"/>
            </w:rPr>
            <w:t>18.</w:t>
          </w:r>
          <w:r>
            <w:rPr>
              <w:rFonts w:eastAsia="Times New Roman"/>
            </w:rPr>
            <w:tab/>
          </w:r>
          <w:proofErr w:type="spellStart"/>
          <w:r>
            <w:rPr>
              <w:rFonts w:eastAsia="Times New Roman"/>
            </w:rPr>
            <w:t>Loupec</w:t>
          </w:r>
          <w:proofErr w:type="spellEnd"/>
          <w:r>
            <w:rPr>
              <w:rFonts w:eastAsia="Times New Roman"/>
            </w:rPr>
            <w:t xml:space="preserve"> T, </w:t>
          </w:r>
          <w:proofErr w:type="spellStart"/>
          <w:r>
            <w:rPr>
              <w:rFonts w:eastAsia="Times New Roman"/>
            </w:rPr>
            <w:t>Nanadoumgar</w:t>
          </w:r>
          <w:proofErr w:type="spellEnd"/>
          <w:r>
            <w:rPr>
              <w:rFonts w:eastAsia="Times New Roman"/>
            </w:rPr>
            <w:t xml:space="preserve"> H, Frasca D, Petitpas F, </w:t>
          </w:r>
          <w:proofErr w:type="spellStart"/>
          <w:r>
            <w:rPr>
              <w:rFonts w:eastAsia="Times New Roman"/>
            </w:rPr>
            <w:t>Laksiri</w:t>
          </w:r>
          <w:proofErr w:type="spellEnd"/>
          <w:r>
            <w:rPr>
              <w:rFonts w:eastAsia="Times New Roman"/>
            </w:rPr>
            <w:t xml:space="preserve"> L, Baudouin D, et al. Pleth variability index predicts fluid responsiveness in critically ill patients*. Crit Care Med. 2011 Feb;39(2):294–9. </w:t>
          </w:r>
        </w:p>
        <w:p w14:paraId="6B4A8D31" w14:textId="77777777" w:rsidR="00530FB2" w:rsidRDefault="00530FB2">
          <w:pPr>
            <w:autoSpaceDE w:val="0"/>
            <w:autoSpaceDN w:val="0"/>
            <w:ind w:hanging="640"/>
            <w:divId w:val="1818258220"/>
            <w:rPr>
              <w:rFonts w:eastAsia="Times New Roman"/>
            </w:rPr>
          </w:pPr>
          <w:r>
            <w:rPr>
              <w:rFonts w:eastAsia="Times New Roman"/>
            </w:rPr>
            <w:t>19.</w:t>
          </w:r>
          <w:r>
            <w:rPr>
              <w:rFonts w:eastAsia="Times New Roman"/>
            </w:rPr>
            <w:tab/>
            <w:t xml:space="preserve">Hood JA, Wilson RJT. Pleth Variability Index to Predict Fluid Responsiveness in Colorectal Surgery. </w:t>
          </w:r>
          <w:proofErr w:type="spellStart"/>
          <w:r>
            <w:rPr>
              <w:rFonts w:eastAsia="Times New Roman"/>
            </w:rPr>
            <w:t>Anesth</w:t>
          </w:r>
          <w:proofErr w:type="spellEnd"/>
          <w:r>
            <w:rPr>
              <w:rFonts w:eastAsia="Times New Roman"/>
            </w:rPr>
            <w:t xml:space="preserve"> Analg. 2011 Nov;113(5):1058–63. </w:t>
          </w:r>
        </w:p>
        <w:p w14:paraId="26177E93" w14:textId="77777777" w:rsidR="00530FB2" w:rsidRDefault="00530FB2">
          <w:pPr>
            <w:autoSpaceDE w:val="0"/>
            <w:autoSpaceDN w:val="0"/>
            <w:ind w:hanging="640"/>
            <w:divId w:val="95054506"/>
            <w:rPr>
              <w:rFonts w:eastAsia="Times New Roman"/>
            </w:rPr>
          </w:pPr>
          <w:r>
            <w:rPr>
              <w:rFonts w:eastAsia="Times New Roman"/>
            </w:rPr>
            <w:t>20.</w:t>
          </w:r>
          <w:r>
            <w:rPr>
              <w:rFonts w:eastAsia="Times New Roman"/>
            </w:rPr>
            <w:tab/>
          </w:r>
          <w:proofErr w:type="spellStart"/>
          <w:r>
            <w:rPr>
              <w:rFonts w:eastAsia="Times New Roman"/>
            </w:rPr>
            <w:t>Cannesson</w:t>
          </w:r>
          <w:proofErr w:type="spellEnd"/>
          <w:r>
            <w:rPr>
              <w:rFonts w:eastAsia="Times New Roman"/>
            </w:rPr>
            <w:t xml:space="preserve"> M, </w:t>
          </w:r>
          <w:proofErr w:type="spellStart"/>
          <w:r>
            <w:rPr>
              <w:rFonts w:eastAsia="Times New Roman"/>
            </w:rPr>
            <w:t>Desebbe</w:t>
          </w:r>
          <w:proofErr w:type="spellEnd"/>
          <w:r>
            <w:rPr>
              <w:rFonts w:eastAsia="Times New Roman"/>
            </w:rPr>
            <w:t xml:space="preserve"> O, </w:t>
          </w:r>
          <w:proofErr w:type="spellStart"/>
          <w:r>
            <w:rPr>
              <w:rFonts w:eastAsia="Times New Roman"/>
            </w:rPr>
            <w:t>Rosamel</w:t>
          </w:r>
          <w:proofErr w:type="spellEnd"/>
          <w:r>
            <w:rPr>
              <w:rFonts w:eastAsia="Times New Roman"/>
            </w:rPr>
            <w:t xml:space="preserve"> P, Delannoy B, Robin J, Bastien O, et al. Pleth variability index to monitor the respiratory variations in the pulse oximeter </w:t>
          </w:r>
          <w:proofErr w:type="spellStart"/>
          <w:r>
            <w:rPr>
              <w:rFonts w:eastAsia="Times New Roman"/>
            </w:rPr>
            <w:t>plethysmographic</w:t>
          </w:r>
          <w:proofErr w:type="spellEnd"/>
          <w:r>
            <w:rPr>
              <w:rFonts w:eastAsia="Times New Roman"/>
            </w:rPr>
            <w:t xml:space="preserve"> waveform amplitude and predict fluid responsiveness in the operating theatre. Br J Anaesth. 2008 Aug;101(2):200–6. </w:t>
          </w:r>
        </w:p>
        <w:p w14:paraId="6E5F84EC" w14:textId="77777777" w:rsidR="00530FB2" w:rsidRDefault="00530FB2">
          <w:pPr>
            <w:autoSpaceDE w:val="0"/>
            <w:autoSpaceDN w:val="0"/>
            <w:ind w:hanging="640"/>
            <w:divId w:val="909776902"/>
            <w:rPr>
              <w:rFonts w:eastAsia="Times New Roman"/>
            </w:rPr>
          </w:pPr>
          <w:r>
            <w:rPr>
              <w:rFonts w:eastAsia="Times New Roman"/>
            </w:rPr>
            <w:t>21.</w:t>
          </w:r>
          <w:r>
            <w:rPr>
              <w:rFonts w:eastAsia="Times New Roman"/>
            </w:rPr>
            <w:tab/>
            <w:t xml:space="preserve">Zimmermann M, </w:t>
          </w:r>
          <w:proofErr w:type="spellStart"/>
          <w:r>
            <w:rPr>
              <w:rFonts w:eastAsia="Times New Roman"/>
            </w:rPr>
            <w:t>Feibicke</w:t>
          </w:r>
          <w:proofErr w:type="spellEnd"/>
          <w:r>
            <w:rPr>
              <w:rFonts w:eastAsia="Times New Roman"/>
            </w:rPr>
            <w:t xml:space="preserve"> T, Keyl C, Prasser C, Moritz S, Graf BM, et al. Accuracy of stroke volume variation compared with </w:t>
          </w:r>
          <w:proofErr w:type="spellStart"/>
          <w:r>
            <w:rPr>
              <w:rFonts w:eastAsia="Times New Roman"/>
            </w:rPr>
            <w:t>pleth</w:t>
          </w:r>
          <w:proofErr w:type="spellEnd"/>
          <w:r>
            <w:rPr>
              <w:rFonts w:eastAsia="Times New Roman"/>
            </w:rPr>
            <w:t xml:space="preserve"> variability index to predict fluid responsiveness in mechanically ventilated patients undergoing major surgery. </w:t>
          </w:r>
          <w:proofErr w:type="spellStart"/>
          <w:r>
            <w:rPr>
              <w:rFonts w:eastAsia="Times New Roman"/>
            </w:rPr>
            <w:t>Eur</w:t>
          </w:r>
          <w:proofErr w:type="spellEnd"/>
          <w:r>
            <w:rPr>
              <w:rFonts w:eastAsia="Times New Roman"/>
            </w:rPr>
            <w:t xml:space="preserve"> J Anaesthesiol. 2010 Jun;27(6):555–61. </w:t>
          </w:r>
        </w:p>
        <w:p w14:paraId="617B426D" w14:textId="77777777" w:rsidR="00530FB2" w:rsidRDefault="00530FB2">
          <w:pPr>
            <w:autoSpaceDE w:val="0"/>
            <w:autoSpaceDN w:val="0"/>
            <w:ind w:hanging="640"/>
            <w:divId w:val="1396514817"/>
            <w:rPr>
              <w:rFonts w:eastAsia="Times New Roman"/>
            </w:rPr>
          </w:pPr>
          <w:r>
            <w:rPr>
              <w:rFonts w:eastAsia="Times New Roman"/>
            </w:rPr>
            <w:t>22.</w:t>
          </w:r>
          <w:r>
            <w:rPr>
              <w:rFonts w:eastAsia="Times New Roman"/>
            </w:rPr>
            <w:tab/>
            <w:t xml:space="preserve">Maheshwari K, Turan A, Mao G, Yang D, Niazi AK, Agarwal D, et al. The association of hypotension during non‐cardiac surgery, before and after skin incision, with postoperative acute kidney injury: a retrospective cohort analysis. </w:t>
          </w:r>
          <w:proofErr w:type="spellStart"/>
          <w:r>
            <w:rPr>
              <w:rFonts w:eastAsia="Times New Roman"/>
            </w:rPr>
            <w:t>Anaesthesia</w:t>
          </w:r>
          <w:proofErr w:type="spellEnd"/>
          <w:r>
            <w:rPr>
              <w:rFonts w:eastAsia="Times New Roman"/>
            </w:rPr>
            <w:t xml:space="preserve">. 2018 Oct 24;73(10):1223–8. </w:t>
          </w:r>
        </w:p>
        <w:p w14:paraId="50B030A1" w14:textId="77777777" w:rsidR="00530FB2" w:rsidRDefault="00530FB2">
          <w:pPr>
            <w:autoSpaceDE w:val="0"/>
            <w:autoSpaceDN w:val="0"/>
            <w:ind w:hanging="640"/>
            <w:divId w:val="248664293"/>
            <w:rPr>
              <w:rFonts w:eastAsia="Times New Roman"/>
            </w:rPr>
          </w:pPr>
          <w:r>
            <w:rPr>
              <w:rFonts w:eastAsia="Times New Roman"/>
            </w:rPr>
            <w:t>23.</w:t>
          </w:r>
          <w:r>
            <w:rPr>
              <w:rFonts w:eastAsia="Times New Roman"/>
            </w:rPr>
            <w:tab/>
            <w:t xml:space="preserve">Bijker JB, Gelb AW. Review article: The role of hypotension in perioperative stroke. Canadian Journal of Anesthesia/Journal </w:t>
          </w:r>
          <w:proofErr w:type="spellStart"/>
          <w:r>
            <w:rPr>
              <w:rFonts w:eastAsia="Times New Roman"/>
            </w:rPr>
            <w:t>canadien</w:t>
          </w:r>
          <w:proofErr w:type="spellEnd"/>
          <w:r>
            <w:rPr>
              <w:rFonts w:eastAsia="Times New Roman"/>
            </w:rPr>
            <w:t xml:space="preserve"> </w:t>
          </w:r>
          <w:proofErr w:type="spellStart"/>
          <w:r>
            <w:rPr>
              <w:rFonts w:eastAsia="Times New Roman"/>
            </w:rPr>
            <w:t>d’anesthésie</w:t>
          </w:r>
          <w:proofErr w:type="spellEnd"/>
          <w:r>
            <w:rPr>
              <w:rFonts w:eastAsia="Times New Roman"/>
            </w:rPr>
            <w:t xml:space="preserve">. 2013 Feb 13;60(2):159–67. </w:t>
          </w:r>
        </w:p>
        <w:p w14:paraId="124672F2" w14:textId="77777777" w:rsidR="00530FB2" w:rsidRDefault="00530FB2">
          <w:pPr>
            <w:autoSpaceDE w:val="0"/>
            <w:autoSpaceDN w:val="0"/>
            <w:ind w:hanging="640"/>
            <w:divId w:val="1296789381"/>
            <w:rPr>
              <w:rFonts w:eastAsia="Times New Roman"/>
            </w:rPr>
          </w:pPr>
          <w:r>
            <w:rPr>
              <w:rFonts w:eastAsia="Times New Roman"/>
            </w:rPr>
            <w:t>24.</w:t>
          </w:r>
          <w:r>
            <w:rPr>
              <w:rFonts w:eastAsia="Times New Roman"/>
            </w:rPr>
            <w:tab/>
            <w:t xml:space="preserve">Cecconi M, De Backer D, Antonelli M, Beale R, Bakker J, Hofer C, et al. Consensus on circulatory shock and hemodynamic monitoring. Task force of the European Society of Intensive Care Medicine. Intensive Care Med. 2014 Dec 13;40(12):1795–815. </w:t>
          </w:r>
        </w:p>
        <w:p w14:paraId="33B47B51" w14:textId="77777777" w:rsidR="00530FB2" w:rsidRDefault="00530FB2">
          <w:pPr>
            <w:autoSpaceDE w:val="0"/>
            <w:autoSpaceDN w:val="0"/>
            <w:ind w:hanging="640"/>
            <w:divId w:val="1945264524"/>
            <w:rPr>
              <w:rFonts w:eastAsia="Times New Roman"/>
            </w:rPr>
          </w:pPr>
          <w:r>
            <w:rPr>
              <w:rFonts w:eastAsia="Times New Roman"/>
            </w:rPr>
            <w:t>25.</w:t>
          </w:r>
          <w:r>
            <w:rPr>
              <w:rFonts w:eastAsia="Times New Roman"/>
            </w:rPr>
            <w:tab/>
            <w:t xml:space="preserve">Charron C, </w:t>
          </w:r>
          <w:proofErr w:type="spellStart"/>
          <w:r>
            <w:rPr>
              <w:rFonts w:eastAsia="Times New Roman"/>
            </w:rPr>
            <w:t>Fessenmeyer</w:t>
          </w:r>
          <w:proofErr w:type="spellEnd"/>
          <w:r>
            <w:rPr>
              <w:rFonts w:eastAsia="Times New Roman"/>
            </w:rPr>
            <w:t xml:space="preserve"> C, Cosson C, </w:t>
          </w:r>
          <w:proofErr w:type="spellStart"/>
          <w:r>
            <w:rPr>
              <w:rFonts w:eastAsia="Times New Roman"/>
            </w:rPr>
            <w:t>Mazoit</w:t>
          </w:r>
          <w:proofErr w:type="spellEnd"/>
          <w:r>
            <w:rPr>
              <w:rFonts w:eastAsia="Times New Roman"/>
            </w:rPr>
            <w:t xml:space="preserve"> JX, Hebert JL, Benhamou D, et al. The Influence of Tidal Volume on the Dynamic Variables of Fluid Responsiveness in Critically Ill Patients. </w:t>
          </w:r>
          <w:proofErr w:type="spellStart"/>
          <w:r>
            <w:rPr>
              <w:rFonts w:eastAsia="Times New Roman"/>
            </w:rPr>
            <w:t>Anesth</w:t>
          </w:r>
          <w:proofErr w:type="spellEnd"/>
          <w:r>
            <w:rPr>
              <w:rFonts w:eastAsia="Times New Roman"/>
            </w:rPr>
            <w:t xml:space="preserve"> Analg. 2006 May;102(5):1511–7. </w:t>
          </w:r>
        </w:p>
        <w:p w14:paraId="2DEB9E41" w14:textId="77777777" w:rsidR="00530FB2" w:rsidRDefault="00530FB2">
          <w:pPr>
            <w:autoSpaceDE w:val="0"/>
            <w:autoSpaceDN w:val="0"/>
            <w:ind w:hanging="640"/>
            <w:divId w:val="1515412286"/>
            <w:rPr>
              <w:rFonts w:eastAsia="Times New Roman"/>
            </w:rPr>
          </w:pPr>
          <w:r>
            <w:rPr>
              <w:rFonts w:eastAsia="Times New Roman"/>
            </w:rPr>
            <w:lastRenderedPageBreak/>
            <w:t>26.</w:t>
          </w:r>
          <w:r>
            <w:rPr>
              <w:rFonts w:eastAsia="Times New Roman"/>
            </w:rPr>
            <w:tab/>
            <w:t xml:space="preserve">Michard F, Teboul JL. Predicting Fluid Responsiveness in ICU Patients. Chest. 2002 Jun;121(6):2000–8. </w:t>
          </w:r>
        </w:p>
        <w:p w14:paraId="4322F68F" w14:textId="77777777" w:rsidR="00530FB2" w:rsidRDefault="00530FB2">
          <w:pPr>
            <w:autoSpaceDE w:val="0"/>
            <w:autoSpaceDN w:val="0"/>
            <w:ind w:hanging="640"/>
            <w:divId w:val="1166479499"/>
            <w:rPr>
              <w:rFonts w:eastAsia="Times New Roman"/>
            </w:rPr>
          </w:pPr>
          <w:r>
            <w:rPr>
              <w:rFonts w:eastAsia="Times New Roman"/>
            </w:rPr>
            <w:t>27.</w:t>
          </w:r>
          <w:r>
            <w:rPr>
              <w:rFonts w:eastAsia="Times New Roman"/>
            </w:rPr>
            <w:tab/>
            <w:t xml:space="preserve">Perel A, </w:t>
          </w:r>
          <w:proofErr w:type="spellStart"/>
          <w:r>
            <w:rPr>
              <w:rFonts w:eastAsia="Times New Roman"/>
            </w:rPr>
            <w:t>Pizov</w:t>
          </w:r>
          <w:proofErr w:type="spellEnd"/>
          <w:r>
            <w:rPr>
              <w:rFonts w:eastAsia="Times New Roman"/>
            </w:rPr>
            <w:t xml:space="preserve"> R, </w:t>
          </w:r>
          <w:proofErr w:type="spellStart"/>
          <w:r>
            <w:rPr>
              <w:rFonts w:eastAsia="Times New Roman"/>
            </w:rPr>
            <w:t>Cotev</w:t>
          </w:r>
          <w:proofErr w:type="spellEnd"/>
          <w:r>
            <w:rPr>
              <w:rFonts w:eastAsia="Times New Roman"/>
            </w:rPr>
            <w:t xml:space="preserve"> S. Respiratory variations in the arterial pressure during mechanical ventilation reflect volume status and fluid responsiveness. Intensive Care Med [Internet]. 2014 Jun 16;40(6):798–807. Available from: https://link.springer.com/10.1007/s00134-014-3285-9</w:t>
          </w:r>
        </w:p>
        <w:p w14:paraId="2F59A8B6" w14:textId="77777777" w:rsidR="00530FB2" w:rsidRDefault="00530FB2">
          <w:pPr>
            <w:autoSpaceDE w:val="0"/>
            <w:autoSpaceDN w:val="0"/>
            <w:ind w:hanging="640"/>
            <w:divId w:val="1187251152"/>
            <w:rPr>
              <w:rFonts w:eastAsia="Times New Roman"/>
            </w:rPr>
          </w:pPr>
          <w:r>
            <w:rPr>
              <w:rFonts w:eastAsia="Times New Roman"/>
            </w:rPr>
            <w:t>28.</w:t>
          </w:r>
          <w:r>
            <w:rPr>
              <w:rFonts w:eastAsia="Times New Roman"/>
            </w:rPr>
            <w:tab/>
            <w:t xml:space="preserve">Muller L, </w:t>
          </w:r>
          <w:proofErr w:type="spellStart"/>
          <w:r>
            <w:rPr>
              <w:rFonts w:eastAsia="Times New Roman"/>
            </w:rPr>
            <w:t>Bobbia</w:t>
          </w:r>
          <w:proofErr w:type="spellEnd"/>
          <w:r>
            <w:rPr>
              <w:rFonts w:eastAsia="Times New Roman"/>
            </w:rPr>
            <w:t xml:space="preserve"> X, Toumi M, </w:t>
          </w:r>
          <w:proofErr w:type="spellStart"/>
          <w:r>
            <w:rPr>
              <w:rFonts w:eastAsia="Times New Roman"/>
            </w:rPr>
            <w:t>Louart</w:t>
          </w:r>
          <w:proofErr w:type="spellEnd"/>
          <w:r>
            <w:rPr>
              <w:rFonts w:eastAsia="Times New Roman"/>
            </w:rPr>
            <w:t xml:space="preserve"> G, Molinari N, </w:t>
          </w:r>
          <w:proofErr w:type="spellStart"/>
          <w:r>
            <w:rPr>
              <w:rFonts w:eastAsia="Times New Roman"/>
            </w:rPr>
            <w:t>Ragonnet</w:t>
          </w:r>
          <w:proofErr w:type="spellEnd"/>
          <w:r>
            <w:rPr>
              <w:rFonts w:eastAsia="Times New Roman"/>
            </w:rPr>
            <w:t xml:space="preserve"> B, et al. Respiratory variations of inferior vena cava diameter to predict fluid responsiveness in spontaneously breathing patients with acute circulatory failure: need for a cautious use. Crit Care. 2012 Oct 8;16(5</w:t>
          </w:r>
          <w:proofErr w:type="gramStart"/>
          <w:r>
            <w:rPr>
              <w:rFonts w:eastAsia="Times New Roman"/>
            </w:rPr>
            <w:t>):R</w:t>
          </w:r>
          <w:proofErr w:type="gramEnd"/>
          <w:r>
            <w:rPr>
              <w:rFonts w:eastAsia="Times New Roman"/>
            </w:rPr>
            <w:t xml:space="preserve">188. </w:t>
          </w:r>
        </w:p>
        <w:p w14:paraId="1DAA2303" w14:textId="77777777" w:rsidR="00530FB2" w:rsidRDefault="00530FB2">
          <w:pPr>
            <w:autoSpaceDE w:val="0"/>
            <w:autoSpaceDN w:val="0"/>
            <w:ind w:hanging="640"/>
            <w:divId w:val="1657416782"/>
            <w:rPr>
              <w:rFonts w:eastAsia="Times New Roman"/>
            </w:rPr>
          </w:pPr>
          <w:r>
            <w:rPr>
              <w:rFonts w:eastAsia="Times New Roman"/>
            </w:rPr>
            <w:t>29.</w:t>
          </w:r>
          <w:r>
            <w:rPr>
              <w:rFonts w:eastAsia="Times New Roman"/>
            </w:rPr>
            <w:tab/>
            <w:t xml:space="preserve">Barbier C, </w:t>
          </w:r>
          <w:proofErr w:type="spellStart"/>
          <w:r>
            <w:rPr>
              <w:rFonts w:eastAsia="Times New Roman"/>
            </w:rPr>
            <w:t>Loubières</w:t>
          </w:r>
          <w:proofErr w:type="spellEnd"/>
          <w:r>
            <w:rPr>
              <w:rFonts w:eastAsia="Times New Roman"/>
            </w:rPr>
            <w:t xml:space="preserve"> Y, Schmit C, Hayon J, </w:t>
          </w:r>
          <w:proofErr w:type="spellStart"/>
          <w:r>
            <w:rPr>
              <w:rFonts w:eastAsia="Times New Roman"/>
            </w:rPr>
            <w:t>Ricôme</w:t>
          </w:r>
          <w:proofErr w:type="spellEnd"/>
          <w:r>
            <w:rPr>
              <w:rFonts w:eastAsia="Times New Roman"/>
            </w:rPr>
            <w:t xml:space="preserve"> JL, Jardin F, et al. Respiratory changes in inferior vena cava diameter are helpful in predicting fluid responsiveness in ventilated septic patients. Intensive Care Med. 2004 Sep 18;30(9):1740–6. </w:t>
          </w:r>
        </w:p>
        <w:p w14:paraId="230DFC37" w14:textId="77777777" w:rsidR="00530FB2" w:rsidRDefault="00530FB2">
          <w:pPr>
            <w:autoSpaceDE w:val="0"/>
            <w:autoSpaceDN w:val="0"/>
            <w:ind w:hanging="640"/>
            <w:divId w:val="286011983"/>
            <w:rPr>
              <w:rFonts w:eastAsia="Times New Roman"/>
            </w:rPr>
          </w:pPr>
          <w:r>
            <w:rPr>
              <w:rFonts w:eastAsia="Times New Roman"/>
            </w:rPr>
            <w:t>30.</w:t>
          </w:r>
          <w:r>
            <w:rPr>
              <w:rFonts w:eastAsia="Times New Roman"/>
            </w:rPr>
            <w:tab/>
            <w:t xml:space="preserve">Huang H, Wu C, Shen Q, Fang Y, Xu H. Value of variation of end-tidal carbon dioxide for predicting fluid responsiveness during the passive leg raising test in patients with mechanical ventilation: a systematic review and meta-analysis. Crit Care. 2022 Jan 14;26(1):20. </w:t>
          </w:r>
        </w:p>
        <w:p w14:paraId="6A918073" w14:textId="77777777" w:rsidR="00530FB2" w:rsidRDefault="00530FB2">
          <w:pPr>
            <w:autoSpaceDE w:val="0"/>
            <w:autoSpaceDN w:val="0"/>
            <w:ind w:hanging="640"/>
            <w:divId w:val="248582822"/>
            <w:rPr>
              <w:rFonts w:eastAsia="Times New Roman"/>
            </w:rPr>
          </w:pPr>
          <w:r>
            <w:rPr>
              <w:rFonts w:eastAsia="Times New Roman"/>
            </w:rPr>
            <w:t>31.</w:t>
          </w:r>
          <w:r>
            <w:rPr>
              <w:rFonts w:eastAsia="Times New Roman"/>
            </w:rPr>
            <w:tab/>
            <w:t xml:space="preserve">Monnet X, Teboul JL. Assessment of volume responsiveness during mechanical ventilation: recent advances. Crit Care. 2013 Apr 19;17(2):217. </w:t>
          </w:r>
        </w:p>
        <w:p w14:paraId="6AF9BE00" w14:textId="77777777" w:rsidR="00530FB2" w:rsidRDefault="00530FB2">
          <w:pPr>
            <w:autoSpaceDE w:val="0"/>
            <w:autoSpaceDN w:val="0"/>
            <w:ind w:hanging="640"/>
            <w:divId w:val="534663195"/>
            <w:rPr>
              <w:rFonts w:eastAsia="Times New Roman"/>
            </w:rPr>
          </w:pPr>
          <w:r>
            <w:rPr>
              <w:rFonts w:eastAsia="Times New Roman"/>
            </w:rPr>
            <w:t>32.</w:t>
          </w:r>
          <w:r>
            <w:rPr>
              <w:rFonts w:eastAsia="Times New Roman"/>
            </w:rPr>
            <w:tab/>
            <w:t xml:space="preserve">Chaves RC de F, Barbas CSV, Queiroz VNF, Serpa Neto A, Deliberato RO, Pereira AJ, et al. Assessment of fluid responsiveness using pulse pressure variation, stroke volume variation, </w:t>
          </w:r>
          <w:proofErr w:type="spellStart"/>
          <w:r>
            <w:rPr>
              <w:rFonts w:eastAsia="Times New Roman"/>
            </w:rPr>
            <w:t>plethysmographic</w:t>
          </w:r>
          <w:proofErr w:type="spellEnd"/>
          <w:r>
            <w:rPr>
              <w:rFonts w:eastAsia="Times New Roman"/>
            </w:rPr>
            <w:t xml:space="preserve"> variability index, central venous pressure, and inferior vena cava variation in patients undergoing mechanical ventilation: a systematic review and meta-analysis. Crit Care. 2024 Aug 31;28(1):289. </w:t>
          </w:r>
        </w:p>
        <w:p w14:paraId="09FAFA5E" w14:textId="77777777" w:rsidR="00530FB2" w:rsidRDefault="00530FB2">
          <w:pPr>
            <w:autoSpaceDE w:val="0"/>
            <w:autoSpaceDN w:val="0"/>
            <w:ind w:hanging="640"/>
            <w:divId w:val="24328530"/>
            <w:rPr>
              <w:rFonts w:eastAsia="Times New Roman"/>
            </w:rPr>
          </w:pPr>
          <w:r>
            <w:rPr>
              <w:rFonts w:eastAsia="Times New Roman"/>
            </w:rPr>
            <w:t>33.</w:t>
          </w:r>
          <w:r>
            <w:rPr>
              <w:rFonts w:eastAsia="Times New Roman"/>
            </w:rPr>
            <w:tab/>
            <w:t xml:space="preserve">Maheshwari K, Khanna S, Bajracharya GR, Makarova N, Riter Q, Raza S, et al. A Randomized Trial of Continuous Noninvasive Blood Pressure Monitoring During Noncardiac Surgery. </w:t>
          </w:r>
          <w:proofErr w:type="spellStart"/>
          <w:r>
            <w:rPr>
              <w:rFonts w:eastAsia="Times New Roman"/>
            </w:rPr>
            <w:t>Anesth</w:t>
          </w:r>
          <w:proofErr w:type="spellEnd"/>
          <w:r>
            <w:rPr>
              <w:rFonts w:eastAsia="Times New Roman"/>
            </w:rPr>
            <w:t xml:space="preserve"> Analg. 2018 Aug;127(2):424–31. </w:t>
          </w:r>
        </w:p>
        <w:p w14:paraId="7C639F11" w14:textId="77777777" w:rsidR="00530FB2" w:rsidRDefault="00530FB2">
          <w:pPr>
            <w:autoSpaceDE w:val="0"/>
            <w:autoSpaceDN w:val="0"/>
            <w:ind w:hanging="640"/>
            <w:divId w:val="468472420"/>
            <w:rPr>
              <w:rFonts w:eastAsia="Times New Roman"/>
            </w:rPr>
          </w:pPr>
          <w:r>
            <w:rPr>
              <w:rFonts w:eastAsia="Times New Roman"/>
            </w:rPr>
            <w:t>34.</w:t>
          </w:r>
          <w:r>
            <w:rPr>
              <w:rFonts w:eastAsia="Times New Roman"/>
            </w:rPr>
            <w:tab/>
            <w:t xml:space="preserve">Reuter DA, </w:t>
          </w:r>
          <w:proofErr w:type="spellStart"/>
          <w:r>
            <w:rPr>
              <w:rFonts w:eastAsia="Times New Roman"/>
            </w:rPr>
            <w:t>Bayerlein</w:t>
          </w:r>
          <w:proofErr w:type="spellEnd"/>
          <w:r>
            <w:rPr>
              <w:rFonts w:eastAsia="Times New Roman"/>
            </w:rPr>
            <w:t xml:space="preserve"> J, Goepfert MSG, Weis FC, Kilger E, Lamm P, et al. Influence of tidal volume on left ventricular stroke volume variation measured by pulse contour analysis in mechanically ventilated patients. Intensive Care Med. 2003 Mar 11;29(3):476–80. </w:t>
          </w:r>
        </w:p>
        <w:p w14:paraId="14DA54DA" w14:textId="77777777" w:rsidR="00530FB2" w:rsidRDefault="00530FB2">
          <w:pPr>
            <w:autoSpaceDE w:val="0"/>
            <w:autoSpaceDN w:val="0"/>
            <w:ind w:hanging="640"/>
            <w:divId w:val="877593232"/>
            <w:rPr>
              <w:rFonts w:eastAsia="Times New Roman"/>
            </w:rPr>
          </w:pPr>
          <w:r>
            <w:rPr>
              <w:rFonts w:eastAsia="Times New Roman"/>
            </w:rPr>
            <w:lastRenderedPageBreak/>
            <w:t>35.</w:t>
          </w:r>
          <w:r>
            <w:rPr>
              <w:rFonts w:eastAsia="Times New Roman"/>
            </w:rPr>
            <w:tab/>
            <w:t xml:space="preserve">Osman D, Ridel C, Ray P, Monnet X, Anguel N, Richard C, et al. Cardiac filling pressures are not appropriate to predict hemodynamic response to volume challenge*. Crit Care Med. 2007 Jan;35(1):64–8. </w:t>
          </w:r>
        </w:p>
        <w:p w14:paraId="16F5E479" w14:textId="77777777" w:rsidR="00530FB2" w:rsidRDefault="00530FB2">
          <w:pPr>
            <w:autoSpaceDE w:val="0"/>
            <w:autoSpaceDN w:val="0"/>
            <w:ind w:hanging="640"/>
            <w:divId w:val="420951248"/>
            <w:rPr>
              <w:rFonts w:eastAsia="Times New Roman"/>
            </w:rPr>
          </w:pPr>
          <w:r>
            <w:rPr>
              <w:rFonts w:eastAsia="Times New Roman"/>
            </w:rPr>
            <w:t>36.</w:t>
          </w:r>
          <w:r>
            <w:rPr>
              <w:rFonts w:eastAsia="Times New Roman"/>
            </w:rPr>
            <w:tab/>
            <w:t xml:space="preserve">Lamia B, </w:t>
          </w:r>
          <w:proofErr w:type="spellStart"/>
          <w:r>
            <w:rPr>
              <w:rFonts w:eastAsia="Times New Roman"/>
            </w:rPr>
            <w:t>Ochagavia</w:t>
          </w:r>
          <w:proofErr w:type="spellEnd"/>
          <w:r>
            <w:rPr>
              <w:rFonts w:eastAsia="Times New Roman"/>
            </w:rPr>
            <w:t xml:space="preserve"> A, Monnet X, </w:t>
          </w:r>
          <w:proofErr w:type="spellStart"/>
          <w:r>
            <w:rPr>
              <w:rFonts w:eastAsia="Times New Roman"/>
            </w:rPr>
            <w:t>Chemla</w:t>
          </w:r>
          <w:proofErr w:type="spellEnd"/>
          <w:r>
            <w:rPr>
              <w:rFonts w:eastAsia="Times New Roman"/>
            </w:rPr>
            <w:t xml:space="preserve"> D, Richard C, Teboul JL. Echocardiographic prediction of volume responsiveness in critically ill patients with spontaneously breathing activity. Intensive Care Med. 2007 Jul 17;33(7):1125–32. </w:t>
          </w:r>
        </w:p>
        <w:p w14:paraId="724AAF0D" w14:textId="77777777" w:rsidR="00530FB2" w:rsidRDefault="00530FB2">
          <w:pPr>
            <w:autoSpaceDE w:val="0"/>
            <w:autoSpaceDN w:val="0"/>
            <w:ind w:hanging="640"/>
            <w:divId w:val="373194095"/>
            <w:rPr>
              <w:rFonts w:eastAsia="Times New Roman"/>
            </w:rPr>
          </w:pPr>
          <w:r>
            <w:rPr>
              <w:rFonts w:eastAsia="Times New Roman"/>
            </w:rPr>
            <w:t>37.</w:t>
          </w:r>
          <w:r>
            <w:rPr>
              <w:rFonts w:eastAsia="Times New Roman"/>
            </w:rPr>
            <w:tab/>
          </w:r>
          <w:proofErr w:type="spellStart"/>
          <w:r>
            <w:rPr>
              <w:rFonts w:eastAsia="Times New Roman"/>
            </w:rPr>
            <w:t>Kouz</w:t>
          </w:r>
          <w:proofErr w:type="spellEnd"/>
          <w:r>
            <w:rPr>
              <w:rFonts w:eastAsia="Times New Roman"/>
            </w:rPr>
            <w:t xml:space="preserve"> K, </w:t>
          </w:r>
          <w:proofErr w:type="spellStart"/>
          <w:r>
            <w:rPr>
              <w:rFonts w:eastAsia="Times New Roman"/>
            </w:rPr>
            <w:t>Scheeren</w:t>
          </w:r>
          <w:proofErr w:type="spellEnd"/>
          <w:r>
            <w:rPr>
              <w:rFonts w:eastAsia="Times New Roman"/>
            </w:rPr>
            <w:t xml:space="preserve"> TWL, de Backer D, </w:t>
          </w:r>
          <w:proofErr w:type="spellStart"/>
          <w:r>
            <w:rPr>
              <w:rFonts w:eastAsia="Times New Roman"/>
            </w:rPr>
            <w:t>Saugel</w:t>
          </w:r>
          <w:proofErr w:type="spellEnd"/>
          <w:r>
            <w:rPr>
              <w:rFonts w:eastAsia="Times New Roman"/>
            </w:rPr>
            <w:t xml:space="preserve"> B. Pulse Wave Analysis to Estimate Cardiac Output. Anesthesiology. 2021 Jan 11;134(1):119–26. </w:t>
          </w:r>
        </w:p>
        <w:p w14:paraId="362A6F4C" w14:textId="77777777" w:rsidR="00530FB2" w:rsidRDefault="00530FB2">
          <w:pPr>
            <w:autoSpaceDE w:val="0"/>
            <w:autoSpaceDN w:val="0"/>
            <w:ind w:hanging="640"/>
            <w:divId w:val="75514534"/>
            <w:rPr>
              <w:rFonts w:eastAsia="Times New Roman"/>
            </w:rPr>
          </w:pPr>
          <w:r>
            <w:rPr>
              <w:rFonts w:eastAsia="Times New Roman"/>
            </w:rPr>
            <w:t>38.</w:t>
          </w:r>
          <w:r>
            <w:rPr>
              <w:rFonts w:eastAsia="Times New Roman"/>
            </w:rPr>
            <w:tab/>
            <w:t xml:space="preserve">Lakhal K, Ehrmann S, Runge I, </w:t>
          </w:r>
          <w:proofErr w:type="spellStart"/>
          <w:r>
            <w:rPr>
              <w:rFonts w:eastAsia="Times New Roman"/>
            </w:rPr>
            <w:t>Benzekri</w:t>
          </w:r>
          <w:proofErr w:type="spellEnd"/>
          <w:r>
            <w:rPr>
              <w:rFonts w:eastAsia="Times New Roman"/>
            </w:rPr>
            <w:t xml:space="preserve">-Lefèvre D, </w:t>
          </w:r>
          <w:proofErr w:type="spellStart"/>
          <w:r>
            <w:rPr>
              <w:rFonts w:eastAsia="Times New Roman"/>
            </w:rPr>
            <w:t>Legras</w:t>
          </w:r>
          <w:proofErr w:type="spellEnd"/>
          <w:r>
            <w:rPr>
              <w:rFonts w:eastAsia="Times New Roman"/>
            </w:rPr>
            <w:t xml:space="preserve"> A, </w:t>
          </w:r>
          <w:proofErr w:type="spellStart"/>
          <w:r>
            <w:rPr>
              <w:rFonts w:eastAsia="Times New Roman"/>
            </w:rPr>
            <w:t>Dequin</w:t>
          </w:r>
          <w:proofErr w:type="spellEnd"/>
          <w:r>
            <w:rPr>
              <w:rFonts w:eastAsia="Times New Roman"/>
            </w:rPr>
            <w:t xml:space="preserve"> PF, et al. Central venous pressure measurements improve the accuracy of leg raising-induced change in pulse pressure to predict fluid responsiveness. Intensive Care Med. 2010 Jun 29;36(6):940–8. </w:t>
          </w:r>
        </w:p>
        <w:p w14:paraId="14FC8DE7" w14:textId="77777777" w:rsidR="00530FB2" w:rsidRDefault="00530FB2">
          <w:pPr>
            <w:autoSpaceDE w:val="0"/>
            <w:autoSpaceDN w:val="0"/>
            <w:ind w:hanging="640"/>
            <w:divId w:val="1639069697"/>
            <w:rPr>
              <w:rFonts w:eastAsia="Times New Roman"/>
            </w:rPr>
          </w:pPr>
          <w:r>
            <w:rPr>
              <w:rFonts w:eastAsia="Times New Roman"/>
            </w:rPr>
            <w:t>39.</w:t>
          </w:r>
          <w:r>
            <w:rPr>
              <w:rFonts w:eastAsia="Times New Roman"/>
            </w:rPr>
            <w:tab/>
          </w:r>
          <w:proofErr w:type="spellStart"/>
          <w:r>
            <w:rPr>
              <w:rFonts w:eastAsia="Times New Roman"/>
            </w:rPr>
            <w:t>Scheeren</w:t>
          </w:r>
          <w:proofErr w:type="spellEnd"/>
          <w:r>
            <w:rPr>
              <w:rFonts w:eastAsia="Times New Roman"/>
            </w:rPr>
            <w:t xml:space="preserve"> TWL, </w:t>
          </w:r>
          <w:proofErr w:type="spellStart"/>
          <w:r>
            <w:rPr>
              <w:rFonts w:eastAsia="Times New Roman"/>
            </w:rPr>
            <w:t>Saugel</w:t>
          </w:r>
          <w:proofErr w:type="spellEnd"/>
          <w:r>
            <w:rPr>
              <w:rFonts w:eastAsia="Times New Roman"/>
            </w:rPr>
            <w:t xml:space="preserve"> B. Preface on advances in hemodynamic monitoring in perioperative medicine. Best </w:t>
          </w:r>
          <w:proofErr w:type="spellStart"/>
          <w:r>
            <w:rPr>
              <w:rFonts w:eastAsia="Times New Roman"/>
            </w:rPr>
            <w:t>Pract</w:t>
          </w:r>
          <w:proofErr w:type="spellEnd"/>
          <w:r>
            <w:rPr>
              <w:rFonts w:eastAsia="Times New Roman"/>
            </w:rPr>
            <w:t xml:space="preserve"> Res Clin </w:t>
          </w:r>
          <w:proofErr w:type="spellStart"/>
          <w:r>
            <w:rPr>
              <w:rFonts w:eastAsia="Times New Roman"/>
            </w:rPr>
            <w:t>Anaesthesiol</w:t>
          </w:r>
          <w:proofErr w:type="spellEnd"/>
          <w:r>
            <w:rPr>
              <w:rFonts w:eastAsia="Times New Roman"/>
            </w:rPr>
            <w:t xml:space="preserve"> [Internet]. 2019 Jun;33(2):125–6. Available from: https://linkinghub.elsevier.com/retrieve/pii/S1521689619300709</w:t>
          </w:r>
        </w:p>
        <w:p w14:paraId="37DCA1D9" w14:textId="77777777" w:rsidR="00530FB2" w:rsidRDefault="00530FB2">
          <w:pPr>
            <w:autoSpaceDE w:val="0"/>
            <w:autoSpaceDN w:val="0"/>
            <w:ind w:hanging="640"/>
            <w:divId w:val="86587473"/>
            <w:rPr>
              <w:rFonts w:eastAsia="Times New Roman"/>
            </w:rPr>
          </w:pPr>
          <w:r>
            <w:rPr>
              <w:rFonts w:eastAsia="Times New Roman"/>
            </w:rPr>
            <w:t>40.</w:t>
          </w:r>
          <w:r>
            <w:rPr>
              <w:rFonts w:eastAsia="Times New Roman"/>
            </w:rPr>
            <w:tab/>
          </w:r>
          <w:proofErr w:type="spellStart"/>
          <w:r>
            <w:rPr>
              <w:rFonts w:eastAsia="Times New Roman"/>
            </w:rPr>
            <w:t>Cannesson</w:t>
          </w:r>
          <w:proofErr w:type="spellEnd"/>
          <w:r>
            <w:rPr>
              <w:rFonts w:eastAsia="Times New Roman"/>
            </w:rPr>
            <w:t xml:space="preserve"> M, Pestel G, Ricks C, Hoeft A, Perel A. Hemodynamic monitoring and management in patients undergoing high risk surgery: a survey among North American and European anesthesiologists. Crit Care. 2011 Aug 15;15(4</w:t>
          </w:r>
          <w:proofErr w:type="gramStart"/>
          <w:r>
            <w:rPr>
              <w:rFonts w:eastAsia="Times New Roman"/>
            </w:rPr>
            <w:t>):R</w:t>
          </w:r>
          <w:proofErr w:type="gramEnd"/>
          <w:r>
            <w:rPr>
              <w:rFonts w:eastAsia="Times New Roman"/>
            </w:rPr>
            <w:t xml:space="preserve">197. </w:t>
          </w:r>
        </w:p>
        <w:p w14:paraId="2639CDE3" w14:textId="77777777" w:rsidR="00530FB2" w:rsidRDefault="00530FB2">
          <w:pPr>
            <w:autoSpaceDE w:val="0"/>
            <w:autoSpaceDN w:val="0"/>
            <w:ind w:hanging="640"/>
            <w:divId w:val="1083453166"/>
            <w:rPr>
              <w:rFonts w:eastAsia="Times New Roman"/>
            </w:rPr>
          </w:pPr>
          <w:r>
            <w:rPr>
              <w:rFonts w:eastAsia="Times New Roman"/>
            </w:rPr>
            <w:t>41.</w:t>
          </w:r>
          <w:r>
            <w:rPr>
              <w:rFonts w:eastAsia="Times New Roman"/>
            </w:rPr>
            <w:tab/>
            <w:t xml:space="preserve">Grant MC, </w:t>
          </w:r>
          <w:proofErr w:type="spellStart"/>
          <w:r>
            <w:rPr>
              <w:rFonts w:eastAsia="Times New Roman"/>
            </w:rPr>
            <w:t>Salenger</w:t>
          </w:r>
          <w:proofErr w:type="spellEnd"/>
          <w:r>
            <w:rPr>
              <w:rFonts w:eastAsia="Times New Roman"/>
            </w:rPr>
            <w:t xml:space="preserve"> R, Lobdell KW. Perioperative hemodynamic monitoring in cardiac surgery. Curr </w:t>
          </w:r>
          <w:proofErr w:type="spellStart"/>
          <w:r>
            <w:rPr>
              <w:rFonts w:eastAsia="Times New Roman"/>
            </w:rPr>
            <w:t>Opin</w:t>
          </w:r>
          <w:proofErr w:type="spellEnd"/>
          <w:r>
            <w:rPr>
              <w:rFonts w:eastAsia="Times New Roman"/>
            </w:rPr>
            <w:t xml:space="preserve"> </w:t>
          </w:r>
          <w:proofErr w:type="spellStart"/>
          <w:r>
            <w:rPr>
              <w:rFonts w:eastAsia="Times New Roman"/>
            </w:rPr>
            <w:t>Anaesthesiol</w:t>
          </w:r>
          <w:proofErr w:type="spellEnd"/>
          <w:r>
            <w:rPr>
              <w:rFonts w:eastAsia="Times New Roman"/>
            </w:rPr>
            <w:t xml:space="preserve">. 2024 Feb;37(1):1–9. </w:t>
          </w:r>
        </w:p>
        <w:p w14:paraId="129C3EF5" w14:textId="77777777" w:rsidR="00530FB2" w:rsidRDefault="00530FB2">
          <w:pPr>
            <w:autoSpaceDE w:val="0"/>
            <w:autoSpaceDN w:val="0"/>
            <w:ind w:hanging="640"/>
            <w:divId w:val="1934168187"/>
            <w:rPr>
              <w:rFonts w:eastAsia="Times New Roman"/>
            </w:rPr>
          </w:pPr>
          <w:r>
            <w:rPr>
              <w:rFonts w:eastAsia="Times New Roman"/>
            </w:rPr>
            <w:t>42.</w:t>
          </w:r>
          <w:r>
            <w:rPr>
              <w:rFonts w:eastAsia="Times New Roman"/>
            </w:rPr>
            <w:tab/>
          </w:r>
          <w:proofErr w:type="spellStart"/>
          <w:r>
            <w:rPr>
              <w:rFonts w:eastAsia="Times New Roman"/>
            </w:rPr>
            <w:t>Bentzer</w:t>
          </w:r>
          <w:proofErr w:type="spellEnd"/>
          <w:r>
            <w:rPr>
              <w:rFonts w:eastAsia="Times New Roman"/>
            </w:rPr>
            <w:t xml:space="preserve"> P, </w:t>
          </w:r>
          <w:proofErr w:type="spellStart"/>
          <w:r>
            <w:rPr>
              <w:rFonts w:eastAsia="Times New Roman"/>
            </w:rPr>
            <w:t>Griesdale</w:t>
          </w:r>
          <w:proofErr w:type="spellEnd"/>
          <w:r>
            <w:rPr>
              <w:rFonts w:eastAsia="Times New Roman"/>
            </w:rPr>
            <w:t xml:space="preserve"> DE, Boyd J, MacLean K, </w:t>
          </w:r>
          <w:proofErr w:type="spellStart"/>
          <w:r>
            <w:rPr>
              <w:rFonts w:eastAsia="Times New Roman"/>
            </w:rPr>
            <w:t>Sirounis</w:t>
          </w:r>
          <w:proofErr w:type="spellEnd"/>
          <w:r>
            <w:rPr>
              <w:rFonts w:eastAsia="Times New Roman"/>
            </w:rPr>
            <w:t xml:space="preserve"> D, Ayas NT. Will This Hemodynamically Unstable Patient Respond to a Bolus of Intravenous Fluids? JAMA. 2016 Sep 27;316(12):1298. </w:t>
          </w:r>
        </w:p>
        <w:p w14:paraId="0F27E70B" w14:textId="77777777" w:rsidR="00530FB2" w:rsidRDefault="00530FB2">
          <w:pPr>
            <w:autoSpaceDE w:val="0"/>
            <w:autoSpaceDN w:val="0"/>
            <w:ind w:hanging="640"/>
            <w:divId w:val="1492330634"/>
            <w:rPr>
              <w:rFonts w:eastAsia="Times New Roman"/>
            </w:rPr>
          </w:pPr>
          <w:r>
            <w:rPr>
              <w:rFonts w:eastAsia="Times New Roman"/>
            </w:rPr>
            <w:t>43.</w:t>
          </w:r>
          <w:r>
            <w:rPr>
              <w:rFonts w:eastAsia="Times New Roman"/>
            </w:rPr>
            <w:tab/>
          </w:r>
          <w:proofErr w:type="spellStart"/>
          <w:r>
            <w:rPr>
              <w:rFonts w:eastAsia="Times New Roman"/>
            </w:rPr>
            <w:t>Gavelli</w:t>
          </w:r>
          <w:proofErr w:type="spellEnd"/>
          <w:r>
            <w:rPr>
              <w:rFonts w:eastAsia="Times New Roman"/>
            </w:rPr>
            <w:t xml:space="preserve"> F, Shi R, Teboul JL, Azzolina D, Monnet X. The end-expiratory occlusion test for detecting preload responsiveness: a systematic review and meta-analysis. Ann Intensive Care. 2020 Dec 24;10(1):65. </w:t>
          </w:r>
        </w:p>
        <w:p w14:paraId="08D740A7" w14:textId="77777777" w:rsidR="00530FB2" w:rsidRDefault="00530FB2">
          <w:pPr>
            <w:autoSpaceDE w:val="0"/>
            <w:autoSpaceDN w:val="0"/>
            <w:ind w:hanging="640"/>
            <w:divId w:val="538395929"/>
            <w:rPr>
              <w:rFonts w:eastAsia="Times New Roman"/>
            </w:rPr>
          </w:pPr>
          <w:r>
            <w:rPr>
              <w:rFonts w:eastAsia="Times New Roman"/>
            </w:rPr>
            <w:t>44.</w:t>
          </w:r>
          <w:r>
            <w:rPr>
              <w:rFonts w:eastAsia="Times New Roman"/>
            </w:rPr>
            <w:tab/>
          </w:r>
          <w:proofErr w:type="spellStart"/>
          <w:r>
            <w:rPr>
              <w:rFonts w:eastAsia="Times New Roman"/>
            </w:rPr>
            <w:t>Cannesson</w:t>
          </w:r>
          <w:proofErr w:type="spellEnd"/>
          <w:r>
            <w:rPr>
              <w:rFonts w:eastAsia="Times New Roman"/>
            </w:rPr>
            <w:t xml:space="preserve"> M, Le </w:t>
          </w:r>
          <w:proofErr w:type="spellStart"/>
          <w:r>
            <w:rPr>
              <w:rFonts w:eastAsia="Times New Roman"/>
            </w:rPr>
            <w:t>Manach</w:t>
          </w:r>
          <w:proofErr w:type="spellEnd"/>
          <w:r>
            <w:rPr>
              <w:rFonts w:eastAsia="Times New Roman"/>
            </w:rPr>
            <w:t xml:space="preserve"> Y, Hofer CK, </w:t>
          </w:r>
          <w:proofErr w:type="spellStart"/>
          <w:r>
            <w:rPr>
              <w:rFonts w:eastAsia="Times New Roman"/>
            </w:rPr>
            <w:t>Goarin</w:t>
          </w:r>
          <w:proofErr w:type="spellEnd"/>
          <w:r>
            <w:rPr>
              <w:rFonts w:eastAsia="Times New Roman"/>
            </w:rPr>
            <w:t xml:space="preserve"> JP, </w:t>
          </w:r>
          <w:proofErr w:type="spellStart"/>
          <w:r>
            <w:rPr>
              <w:rFonts w:eastAsia="Times New Roman"/>
            </w:rPr>
            <w:t>Lehot</w:t>
          </w:r>
          <w:proofErr w:type="spellEnd"/>
          <w:r>
            <w:rPr>
              <w:rFonts w:eastAsia="Times New Roman"/>
            </w:rPr>
            <w:t xml:space="preserve"> JJ, Vallet B, et al. Assessing the Diagnostic Accuracy of Pulse Pressure Variations for the Prediction of Fluid Responsiveness. Anesthesiology. 2011 Aug 1;115(2):231–41. </w:t>
          </w:r>
        </w:p>
        <w:p w14:paraId="44D80E39" w14:textId="77777777" w:rsidR="00530FB2" w:rsidRDefault="00530FB2">
          <w:pPr>
            <w:autoSpaceDE w:val="0"/>
            <w:autoSpaceDN w:val="0"/>
            <w:ind w:hanging="640"/>
            <w:divId w:val="314728733"/>
            <w:rPr>
              <w:rFonts w:eastAsia="Times New Roman"/>
            </w:rPr>
          </w:pPr>
          <w:r>
            <w:rPr>
              <w:rFonts w:eastAsia="Times New Roman"/>
            </w:rPr>
            <w:t>45.</w:t>
          </w:r>
          <w:r>
            <w:rPr>
              <w:rFonts w:eastAsia="Times New Roman"/>
            </w:rPr>
            <w:tab/>
            <w:t xml:space="preserve">Marik PE, </w:t>
          </w:r>
          <w:proofErr w:type="spellStart"/>
          <w:r>
            <w:rPr>
              <w:rFonts w:eastAsia="Times New Roman"/>
            </w:rPr>
            <w:t>Cavallazzi</w:t>
          </w:r>
          <w:proofErr w:type="spellEnd"/>
          <w:r>
            <w:rPr>
              <w:rFonts w:eastAsia="Times New Roman"/>
            </w:rPr>
            <w:t xml:space="preserve"> R, Vasu T, Hirani A. Dynamic changes in arterial waveform derived variables and fluid responsiveness in mechanically ventilated patients: A systematic review of the literature*. Crit Care Med. 2009 Sep;37(9):2642–7. </w:t>
          </w:r>
        </w:p>
        <w:p w14:paraId="2FA68C75" w14:textId="77777777" w:rsidR="00530FB2" w:rsidRDefault="00530FB2">
          <w:pPr>
            <w:autoSpaceDE w:val="0"/>
            <w:autoSpaceDN w:val="0"/>
            <w:ind w:hanging="640"/>
            <w:divId w:val="1208034153"/>
            <w:rPr>
              <w:rFonts w:eastAsia="Times New Roman"/>
            </w:rPr>
          </w:pPr>
          <w:r>
            <w:rPr>
              <w:rFonts w:eastAsia="Times New Roman"/>
            </w:rPr>
            <w:lastRenderedPageBreak/>
            <w:t>46.</w:t>
          </w:r>
          <w:r>
            <w:rPr>
              <w:rFonts w:eastAsia="Times New Roman"/>
            </w:rPr>
            <w:tab/>
            <w:t xml:space="preserve">Monnet X, Teboul JL. Prediction of fluid responsiveness in spontaneously breathing patients. Ann Transl Med. 2020 Jun;8(12):790–790. </w:t>
          </w:r>
        </w:p>
        <w:p w14:paraId="23671FA0" w14:textId="77777777" w:rsidR="00530FB2" w:rsidRDefault="00530FB2">
          <w:pPr>
            <w:autoSpaceDE w:val="0"/>
            <w:autoSpaceDN w:val="0"/>
            <w:ind w:hanging="640"/>
            <w:divId w:val="924798292"/>
            <w:rPr>
              <w:rFonts w:eastAsia="Times New Roman"/>
            </w:rPr>
          </w:pPr>
          <w:r>
            <w:rPr>
              <w:rFonts w:eastAsia="Times New Roman"/>
            </w:rPr>
            <w:t>47.</w:t>
          </w:r>
          <w:r>
            <w:rPr>
              <w:rFonts w:eastAsia="Times New Roman"/>
            </w:rPr>
            <w:tab/>
            <w:t xml:space="preserve">Zhang Z, Lu B, Sheng X, Jin N. Accuracy of stroke volume variation in predicting fluid responsiveness: a systematic review and meta-analysis. J Anesth. 2011 Dec 4;25(6):904–16. </w:t>
          </w:r>
        </w:p>
        <w:p w14:paraId="4634FCAA" w14:textId="77777777" w:rsidR="00530FB2" w:rsidRDefault="00530FB2">
          <w:pPr>
            <w:autoSpaceDE w:val="0"/>
            <w:autoSpaceDN w:val="0"/>
            <w:ind w:hanging="640"/>
            <w:divId w:val="1987933645"/>
            <w:rPr>
              <w:rFonts w:eastAsia="Times New Roman"/>
            </w:rPr>
          </w:pPr>
          <w:r>
            <w:rPr>
              <w:rFonts w:eastAsia="Times New Roman"/>
            </w:rPr>
            <w:t>48.</w:t>
          </w:r>
          <w:r>
            <w:rPr>
              <w:rFonts w:eastAsia="Times New Roman"/>
            </w:rPr>
            <w:tab/>
            <w:t xml:space="preserve">Suehiro K, </w:t>
          </w:r>
          <w:proofErr w:type="spellStart"/>
          <w:r>
            <w:rPr>
              <w:rFonts w:eastAsia="Times New Roman"/>
            </w:rPr>
            <w:t>Okutani</w:t>
          </w:r>
          <w:proofErr w:type="spellEnd"/>
          <w:r>
            <w:rPr>
              <w:rFonts w:eastAsia="Times New Roman"/>
            </w:rPr>
            <w:t xml:space="preserve"> R. Influence of tidal volume for stroke volume variation to predict fluid responsiveness in patients undergoing one-lung ventilation. J Anesth. 2011 Oct 9;25(5):777–80. </w:t>
          </w:r>
        </w:p>
        <w:p w14:paraId="79CDE0CB" w14:textId="77777777" w:rsidR="00530FB2" w:rsidRDefault="00530FB2">
          <w:pPr>
            <w:autoSpaceDE w:val="0"/>
            <w:autoSpaceDN w:val="0"/>
            <w:ind w:hanging="640"/>
            <w:divId w:val="1521166577"/>
            <w:rPr>
              <w:rFonts w:eastAsia="Times New Roman"/>
            </w:rPr>
          </w:pPr>
          <w:r>
            <w:rPr>
              <w:rFonts w:eastAsia="Times New Roman"/>
            </w:rPr>
            <w:t>49.</w:t>
          </w:r>
          <w:r>
            <w:rPr>
              <w:rFonts w:eastAsia="Times New Roman"/>
            </w:rPr>
            <w:tab/>
            <w:t xml:space="preserve">Maguire S, Rinehart J, Vakharia S, </w:t>
          </w:r>
          <w:proofErr w:type="spellStart"/>
          <w:r>
            <w:rPr>
              <w:rFonts w:eastAsia="Times New Roman"/>
            </w:rPr>
            <w:t>Cannesson</w:t>
          </w:r>
          <w:proofErr w:type="spellEnd"/>
          <w:r>
            <w:rPr>
              <w:rFonts w:eastAsia="Times New Roman"/>
            </w:rPr>
            <w:t xml:space="preserve"> M. Respiratory Variation in Pulse Pressure and </w:t>
          </w:r>
          <w:proofErr w:type="spellStart"/>
          <w:r>
            <w:rPr>
              <w:rFonts w:eastAsia="Times New Roman"/>
            </w:rPr>
            <w:t>Plethysmographic</w:t>
          </w:r>
          <w:proofErr w:type="spellEnd"/>
          <w:r>
            <w:rPr>
              <w:rFonts w:eastAsia="Times New Roman"/>
            </w:rPr>
            <w:t xml:space="preserve"> Waveforms. </w:t>
          </w:r>
          <w:proofErr w:type="spellStart"/>
          <w:r>
            <w:rPr>
              <w:rFonts w:eastAsia="Times New Roman"/>
            </w:rPr>
            <w:t>Anesth</w:t>
          </w:r>
          <w:proofErr w:type="spellEnd"/>
          <w:r>
            <w:rPr>
              <w:rFonts w:eastAsia="Times New Roman"/>
            </w:rPr>
            <w:t xml:space="preserve"> Analg. 2011 Jan;112(1):94–6. </w:t>
          </w:r>
        </w:p>
        <w:p w14:paraId="6A35C02F" w14:textId="77777777" w:rsidR="00530FB2" w:rsidRDefault="00530FB2">
          <w:pPr>
            <w:autoSpaceDE w:val="0"/>
            <w:autoSpaceDN w:val="0"/>
            <w:ind w:hanging="640"/>
            <w:divId w:val="636379762"/>
            <w:rPr>
              <w:rFonts w:eastAsia="Times New Roman"/>
            </w:rPr>
          </w:pPr>
          <w:r>
            <w:rPr>
              <w:rFonts w:eastAsia="Times New Roman"/>
            </w:rPr>
            <w:t>50.</w:t>
          </w:r>
          <w:r>
            <w:rPr>
              <w:rFonts w:eastAsia="Times New Roman"/>
            </w:rPr>
            <w:tab/>
            <w:t xml:space="preserve">De Backer D, </w:t>
          </w:r>
          <w:proofErr w:type="spellStart"/>
          <w:r>
            <w:rPr>
              <w:rFonts w:eastAsia="Times New Roman"/>
            </w:rPr>
            <w:t>Heenen</w:t>
          </w:r>
          <w:proofErr w:type="spellEnd"/>
          <w:r>
            <w:rPr>
              <w:rFonts w:eastAsia="Times New Roman"/>
            </w:rPr>
            <w:t xml:space="preserve"> S, </w:t>
          </w:r>
          <w:proofErr w:type="spellStart"/>
          <w:r>
            <w:rPr>
              <w:rFonts w:eastAsia="Times New Roman"/>
            </w:rPr>
            <w:t>Piagnerelli</w:t>
          </w:r>
          <w:proofErr w:type="spellEnd"/>
          <w:r>
            <w:rPr>
              <w:rFonts w:eastAsia="Times New Roman"/>
            </w:rPr>
            <w:t xml:space="preserve"> M, Koch M, Vincent JL. Pulse pressure variations to predict fluid responsiveness: influence of tidal volume. Intensive Care Med. 2005 Apr 8;31(4):517–23. </w:t>
          </w:r>
        </w:p>
        <w:p w14:paraId="2B1AAF68" w14:textId="77777777" w:rsidR="00530FB2" w:rsidRDefault="00530FB2">
          <w:pPr>
            <w:autoSpaceDE w:val="0"/>
            <w:autoSpaceDN w:val="0"/>
            <w:ind w:hanging="640"/>
            <w:divId w:val="172454236"/>
            <w:rPr>
              <w:rFonts w:eastAsia="Times New Roman"/>
            </w:rPr>
          </w:pPr>
          <w:r>
            <w:rPr>
              <w:rFonts w:eastAsia="Times New Roman"/>
            </w:rPr>
            <w:t>51.</w:t>
          </w:r>
          <w:r>
            <w:rPr>
              <w:rFonts w:eastAsia="Times New Roman"/>
            </w:rPr>
            <w:tab/>
            <w:t xml:space="preserve">Michard F. Changes in Arterial Pressure during Mechanical Ventilation. Anesthesiology. 2005 Aug 1;103(2):419–28. </w:t>
          </w:r>
        </w:p>
        <w:p w14:paraId="39C7E493" w14:textId="77777777" w:rsidR="00530FB2" w:rsidRDefault="00530FB2">
          <w:pPr>
            <w:autoSpaceDE w:val="0"/>
            <w:autoSpaceDN w:val="0"/>
            <w:ind w:hanging="640"/>
            <w:divId w:val="80806530"/>
            <w:rPr>
              <w:rFonts w:eastAsia="Times New Roman"/>
            </w:rPr>
          </w:pPr>
          <w:r>
            <w:rPr>
              <w:rFonts w:eastAsia="Times New Roman"/>
            </w:rPr>
            <w:t>52.</w:t>
          </w:r>
          <w:r>
            <w:rPr>
              <w:rFonts w:eastAsia="Times New Roman"/>
            </w:rPr>
            <w:tab/>
            <w:t>De Broca B, Garnier J, Fischer MO, Archange T, Marc J, Abou-Arab O, et al. Stroke volume changes induced by a recruitment maneuver predict fluid responsiveness in patients with protective ventilation in the operating theater. Medicine. 2016 Jul;95(28</w:t>
          </w:r>
          <w:proofErr w:type="gramStart"/>
          <w:r>
            <w:rPr>
              <w:rFonts w:eastAsia="Times New Roman"/>
            </w:rPr>
            <w:t>):e</w:t>
          </w:r>
          <w:proofErr w:type="gramEnd"/>
          <w:r>
            <w:rPr>
              <w:rFonts w:eastAsia="Times New Roman"/>
            </w:rPr>
            <w:t xml:space="preserve">4259. </w:t>
          </w:r>
        </w:p>
        <w:p w14:paraId="4498B34B" w14:textId="77777777" w:rsidR="00530FB2" w:rsidRDefault="00530FB2">
          <w:pPr>
            <w:autoSpaceDE w:val="0"/>
            <w:autoSpaceDN w:val="0"/>
            <w:ind w:hanging="640"/>
            <w:divId w:val="351423068"/>
            <w:rPr>
              <w:rFonts w:eastAsia="Times New Roman"/>
            </w:rPr>
          </w:pPr>
          <w:r>
            <w:rPr>
              <w:rFonts w:eastAsia="Times New Roman"/>
            </w:rPr>
            <w:t>53.</w:t>
          </w:r>
          <w:r>
            <w:rPr>
              <w:rFonts w:eastAsia="Times New Roman"/>
            </w:rPr>
            <w:tab/>
            <w:t xml:space="preserve">Pinsky MR. Functional Hemodynamic Monitoring. Crit Care Clin. 2015 Jan;31(1):89–111. </w:t>
          </w:r>
        </w:p>
        <w:p w14:paraId="3123208F" w14:textId="77777777" w:rsidR="00530FB2" w:rsidRDefault="00530FB2">
          <w:pPr>
            <w:autoSpaceDE w:val="0"/>
            <w:autoSpaceDN w:val="0"/>
            <w:ind w:hanging="640"/>
            <w:divId w:val="416443483"/>
            <w:rPr>
              <w:rFonts w:eastAsia="Times New Roman"/>
            </w:rPr>
          </w:pPr>
          <w:r>
            <w:rPr>
              <w:rFonts w:eastAsia="Times New Roman"/>
            </w:rPr>
            <w:t>54.</w:t>
          </w:r>
          <w:r>
            <w:rPr>
              <w:rFonts w:eastAsia="Times New Roman"/>
            </w:rPr>
            <w:tab/>
            <w:t xml:space="preserve">Teboul JL, </w:t>
          </w:r>
          <w:proofErr w:type="spellStart"/>
          <w:r>
            <w:rPr>
              <w:rFonts w:eastAsia="Times New Roman"/>
            </w:rPr>
            <w:t>Saugel</w:t>
          </w:r>
          <w:proofErr w:type="spellEnd"/>
          <w:r>
            <w:rPr>
              <w:rFonts w:eastAsia="Times New Roman"/>
            </w:rPr>
            <w:t xml:space="preserve"> B, Cecconi M, De Backer D, Hofer CK, Monnet X, et al. Less invasive hemodynamic monitoring in critically ill patients. Intensive Care Med. 2016 Sep 7;42(9):1350–9. </w:t>
          </w:r>
        </w:p>
        <w:p w14:paraId="2BA4DF66" w14:textId="77777777" w:rsidR="00530FB2" w:rsidRDefault="00530FB2">
          <w:pPr>
            <w:autoSpaceDE w:val="0"/>
            <w:autoSpaceDN w:val="0"/>
            <w:ind w:hanging="640"/>
            <w:divId w:val="1338535903"/>
            <w:rPr>
              <w:rFonts w:eastAsia="Times New Roman"/>
            </w:rPr>
          </w:pPr>
          <w:r>
            <w:rPr>
              <w:rFonts w:eastAsia="Times New Roman"/>
            </w:rPr>
            <w:t>55.</w:t>
          </w:r>
          <w:r>
            <w:rPr>
              <w:rFonts w:eastAsia="Times New Roman"/>
            </w:rPr>
            <w:tab/>
            <w:t xml:space="preserve">Monnet X, Teboul JL. Passive leg raising: five rules, not a drop of fluid! Crit Care. 2015 Dec 1;19(1):18. </w:t>
          </w:r>
        </w:p>
        <w:p w14:paraId="6F1B1089" w14:textId="77777777" w:rsidR="00530FB2" w:rsidRDefault="00530FB2">
          <w:pPr>
            <w:autoSpaceDE w:val="0"/>
            <w:autoSpaceDN w:val="0"/>
            <w:ind w:hanging="640"/>
            <w:divId w:val="2059164847"/>
            <w:rPr>
              <w:rFonts w:eastAsia="Times New Roman"/>
            </w:rPr>
          </w:pPr>
          <w:r>
            <w:rPr>
              <w:rFonts w:eastAsia="Times New Roman"/>
            </w:rPr>
            <w:t>56.</w:t>
          </w:r>
          <w:r>
            <w:rPr>
              <w:rFonts w:eastAsia="Times New Roman"/>
            </w:rPr>
            <w:tab/>
            <w:t xml:space="preserve">Michard F, Giglio MT, Brienza N. Perioperative goal-directed therapy with uncalibrated pulse contour methods: impact on fluid management and postoperative outcome. Br J Anaesth. 2017 Jul;119(1):22–30. </w:t>
          </w:r>
        </w:p>
        <w:p w14:paraId="7C5658B8" w14:textId="77777777" w:rsidR="00530FB2" w:rsidRDefault="00530FB2">
          <w:pPr>
            <w:autoSpaceDE w:val="0"/>
            <w:autoSpaceDN w:val="0"/>
            <w:ind w:hanging="640"/>
            <w:divId w:val="576868773"/>
            <w:rPr>
              <w:rFonts w:eastAsia="Times New Roman"/>
            </w:rPr>
          </w:pPr>
          <w:r>
            <w:rPr>
              <w:rFonts w:eastAsia="Times New Roman"/>
            </w:rPr>
            <w:t>57.</w:t>
          </w:r>
          <w:r>
            <w:rPr>
              <w:rFonts w:eastAsia="Times New Roman"/>
            </w:rPr>
            <w:tab/>
            <w:t xml:space="preserve">Guinot PG, de Broca B, Bernard E, Arab OA, Lorne E, Dupont H. Respiratory stroke volume variation assessed by </w:t>
          </w:r>
          <w:proofErr w:type="spellStart"/>
          <w:r>
            <w:rPr>
              <w:rFonts w:eastAsia="Times New Roman"/>
            </w:rPr>
            <w:t>oesophageal</w:t>
          </w:r>
          <w:proofErr w:type="spellEnd"/>
          <w:r>
            <w:rPr>
              <w:rFonts w:eastAsia="Times New Roman"/>
            </w:rPr>
            <w:t xml:space="preserve"> Doppler monitoring predicts fluid responsiveness during laparoscopy. Br J Anaesth. 2014 Apr;112(4):660–4. </w:t>
          </w:r>
        </w:p>
        <w:p w14:paraId="17967BEA" w14:textId="77777777" w:rsidR="00530FB2" w:rsidRDefault="00530FB2">
          <w:pPr>
            <w:autoSpaceDE w:val="0"/>
            <w:autoSpaceDN w:val="0"/>
            <w:ind w:hanging="640"/>
            <w:divId w:val="771053919"/>
            <w:rPr>
              <w:rFonts w:eastAsia="Times New Roman"/>
            </w:rPr>
          </w:pPr>
          <w:r>
            <w:rPr>
              <w:rFonts w:eastAsia="Times New Roman"/>
            </w:rPr>
            <w:lastRenderedPageBreak/>
            <w:t>58.</w:t>
          </w:r>
          <w:r>
            <w:rPr>
              <w:rFonts w:eastAsia="Times New Roman"/>
            </w:rPr>
            <w:tab/>
            <w:t xml:space="preserve">Reich DL, Hossain S, Krol M, Baez B, Patel P, Bernstein A, et al. Predictors of Hypotension After Induction of General Anesthesia. </w:t>
          </w:r>
          <w:proofErr w:type="spellStart"/>
          <w:r>
            <w:rPr>
              <w:rFonts w:eastAsia="Times New Roman"/>
            </w:rPr>
            <w:t>Anesth</w:t>
          </w:r>
          <w:proofErr w:type="spellEnd"/>
          <w:r>
            <w:rPr>
              <w:rFonts w:eastAsia="Times New Roman"/>
            </w:rPr>
            <w:t xml:space="preserve"> Analg. 2005 Sep;101(3):622–8. </w:t>
          </w:r>
        </w:p>
        <w:p w14:paraId="031C773C" w14:textId="77777777" w:rsidR="00530FB2" w:rsidRDefault="00530FB2">
          <w:pPr>
            <w:autoSpaceDE w:val="0"/>
            <w:autoSpaceDN w:val="0"/>
            <w:ind w:hanging="640"/>
            <w:divId w:val="671832757"/>
            <w:rPr>
              <w:rFonts w:eastAsia="Times New Roman"/>
            </w:rPr>
          </w:pPr>
          <w:r>
            <w:rPr>
              <w:rFonts w:eastAsia="Times New Roman"/>
            </w:rPr>
            <w:t>59.</w:t>
          </w:r>
          <w:r>
            <w:rPr>
              <w:rFonts w:eastAsia="Times New Roman"/>
            </w:rPr>
            <w:tab/>
            <w:t xml:space="preserve">Sundararajan V, Quan H, Halfon P, Fushimi K, Luthi JC, Burnand B, et al. Cross-National Comparative Performance of Three Versions of the ICD-10 Charlson Index. Med Care. 2007 Dec;45(12):1210–5. </w:t>
          </w:r>
        </w:p>
        <w:p w14:paraId="7616E740" w14:textId="77777777" w:rsidR="00530FB2" w:rsidRDefault="00530FB2">
          <w:pPr>
            <w:autoSpaceDE w:val="0"/>
            <w:autoSpaceDN w:val="0"/>
            <w:ind w:hanging="640"/>
            <w:divId w:val="86468566"/>
            <w:rPr>
              <w:rFonts w:eastAsia="Times New Roman"/>
            </w:rPr>
          </w:pPr>
          <w:r>
            <w:rPr>
              <w:rFonts w:eastAsia="Times New Roman"/>
            </w:rPr>
            <w:t>60.</w:t>
          </w:r>
          <w:r>
            <w:rPr>
              <w:rFonts w:eastAsia="Times New Roman"/>
            </w:rPr>
            <w:tab/>
            <w:t xml:space="preserve">Charlson ME, Pompei P, Ales KL, </w:t>
          </w:r>
          <w:proofErr w:type="spellStart"/>
          <w:r>
            <w:rPr>
              <w:rFonts w:eastAsia="Times New Roman"/>
            </w:rPr>
            <w:t>MacKenzie</w:t>
          </w:r>
          <w:proofErr w:type="spellEnd"/>
          <w:r>
            <w:rPr>
              <w:rFonts w:eastAsia="Times New Roman"/>
            </w:rPr>
            <w:t xml:space="preserve"> CR. A new method of classifying prognostic comorbidity in longitudinal studies: Development and validation. J Chronic Dis. 1987 Jan;40(5):373–83. </w:t>
          </w:r>
        </w:p>
        <w:p w14:paraId="67B273C4" w14:textId="77777777" w:rsidR="00530FB2" w:rsidRDefault="00530FB2">
          <w:pPr>
            <w:autoSpaceDE w:val="0"/>
            <w:autoSpaceDN w:val="0"/>
            <w:ind w:hanging="640"/>
            <w:divId w:val="901602543"/>
            <w:rPr>
              <w:rFonts w:eastAsia="Times New Roman"/>
            </w:rPr>
          </w:pPr>
          <w:r>
            <w:rPr>
              <w:rFonts w:eastAsia="Times New Roman"/>
            </w:rPr>
            <w:t>61.</w:t>
          </w:r>
          <w:r>
            <w:rPr>
              <w:rFonts w:eastAsia="Times New Roman"/>
            </w:rPr>
            <w:tab/>
            <w:t xml:space="preserve">Rockwood K. A global clinical measure of fitness and frailty in elderly people. Can Med Assoc J. 2005 Aug 30;173(5):489–95. </w:t>
          </w:r>
        </w:p>
        <w:p w14:paraId="44101E2A" w14:textId="77777777" w:rsidR="00530FB2" w:rsidRDefault="00530FB2">
          <w:pPr>
            <w:autoSpaceDE w:val="0"/>
            <w:autoSpaceDN w:val="0"/>
            <w:ind w:hanging="640"/>
            <w:divId w:val="1657420492"/>
            <w:rPr>
              <w:rFonts w:eastAsia="Times New Roman"/>
            </w:rPr>
          </w:pPr>
          <w:r>
            <w:rPr>
              <w:rFonts w:eastAsia="Times New Roman"/>
            </w:rPr>
            <w:t>62.</w:t>
          </w:r>
          <w:r>
            <w:rPr>
              <w:rFonts w:eastAsia="Times New Roman"/>
            </w:rPr>
            <w:tab/>
            <w:t xml:space="preserve">SUGAWARA J, OTSUKI T, MAEDA S, TANABE T, KUNO S, AJISAKA R, et al. Effect of Arterial Lumen Enlargement on Carotid Arterial Compliance in Normotensive Postmenopausal Women. Hypertension Research. 2005;28(4):323–9. </w:t>
          </w:r>
        </w:p>
        <w:p w14:paraId="396203AE" w14:textId="77777777" w:rsidR="00530FB2" w:rsidRDefault="00530FB2">
          <w:pPr>
            <w:autoSpaceDE w:val="0"/>
            <w:autoSpaceDN w:val="0"/>
            <w:ind w:hanging="640"/>
            <w:divId w:val="674187979"/>
            <w:rPr>
              <w:rFonts w:eastAsia="Times New Roman"/>
            </w:rPr>
          </w:pPr>
          <w:r>
            <w:rPr>
              <w:rFonts w:eastAsia="Times New Roman"/>
            </w:rPr>
            <w:t>63.</w:t>
          </w:r>
          <w:r>
            <w:rPr>
              <w:rFonts w:eastAsia="Times New Roman"/>
            </w:rPr>
            <w:tab/>
            <w:t xml:space="preserve">Hatib F, Jian Z, Buddi S, Lee C, </w:t>
          </w:r>
          <w:proofErr w:type="spellStart"/>
          <w:r>
            <w:rPr>
              <w:rFonts w:eastAsia="Times New Roman"/>
            </w:rPr>
            <w:t>Settels</w:t>
          </w:r>
          <w:proofErr w:type="spellEnd"/>
          <w:r>
            <w:rPr>
              <w:rFonts w:eastAsia="Times New Roman"/>
            </w:rPr>
            <w:t xml:space="preserve"> J, Sibert K, et al. Machine-learning Algorithm to Predict Hypotension Based on High-fidelity Arterial Pressure Waveform Analysis. Anesthesiology. 2018 Oct;129(4):663–74. </w:t>
          </w:r>
        </w:p>
        <w:p w14:paraId="01C31CE1" w14:textId="0033FC90" w:rsidR="003E563A" w:rsidRDefault="00530FB2">
          <w:pPr>
            <w:rPr>
              <w:rFonts w:cs="Times New Roman"/>
              <w:color w:val="000000"/>
              <w:lang w:val="tr-TR"/>
            </w:rPr>
          </w:pPr>
          <w:r>
            <w:rPr>
              <w:rFonts w:eastAsia="Times New Roman"/>
            </w:rPr>
            <w:t> </w:t>
          </w:r>
        </w:p>
      </w:sdtContent>
    </w:sdt>
    <w:p w14:paraId="46FAC01F" w14:textId="77777777" w:rsidR="00EE05B1" w:rsidRDefault="00EE05B1">
      <w:pPr>
        <w:rPr>
          <w:rFonts w:cs="Times New Roman"/>
          <w:color w:val="000000"/>
          <w:lang w:val="tr-TR"/>
        </w:rPr>
      </w:pPr>
    </w:p>
    <w:p w14:paraId="039A8F5E" w14:textId="77777777" w:rsidR="00EE05B1" w:rsidRPr="00EE05B1" w:rsidRDefault="00EE05B1" w:rsidP="00EE05B1">
      <w:pPr>
        <w:spacing w:line="360" w:lineRule="auto"/>
        <w:jc w:val="both"/>
        <w:rPr>
          <w:rFonts w:cs="Times New Roman"/>
          <w:color w:val="EE0000"/>
          <w:lang w:val="tr-TR"/>
        </w:rPr>
      </w:pPr>
      <w:proofErr w:type="spellStart"/>
      <w:r w:rsidRPr="00EE05B1">
        <w:rPr>
          <w:rFonts w:cs="Times New Roman"/>
          <w:color w:val="EE0000"/>
          <w:lang w:val="tr-TR"/>
        </w:rPr>
        <w:t>Maheshwari</w:t>
      </w:r>
      <w:proofErr w:type="spellEnd"/>
      <w:r w:rsidRPr="00EE05B1">
        <w:rPr>
          <w:rFonts w:cs="Times New Roman"/>
          <w:color w:val="EE0000"/>
          <w:lang w:val="tr-TR"/>
        </w:rPr>
        <w:t xml:space="preserve"> ve ark. (2018), </w:t>
      </w:r>
      <w:proofErr w:type="spellStart"/>
      <w:r w:rsidRPr="00EE05B1">
        <w:rPr>
          <w:rFonts w:cs="Times New Roman"/>
          <w:color w:val="EE0000"/>
          <w:lang w:val="tr-TR"/>
        </w:rPr>
        <w:t>non</w:t>
      </w:r>
      <w:proofErr w:type="spellEnd"/>
      <w:r w:rsidRPr="00EE05B1">
        <w:rPr>
          <w:rFonts w:cs="Times New Roman"/>
          <w:color w:val="EE0000"/>
          <w:lang w:val="tr-TR"/>
        </w:rPr>
        <w:t xml:space="preserve">-kardiyak cerrahi hastalarında yaptıkları geniş retrospektif çalışmada, ortalama arter basıncının (MAP) &lt;65 mmHg olmasını eşik değer olarak belirlemiş ve bu düzeyin süresi ile derinliğinin akut böbrek hasarıyla ilişkili olduğunu göstermiştir (2). </w:t>
      </w:r>
      <w:proofErr w:type="spellStart"/>
      <w:r w:rsidRPr="00EE05B1">
        <w:rPr>
          <w:rFonts w:cs="Times New Roman"/>
          <w:color w:val="EE0000"/>
          <w:lang w:val="tr-TR"/>
        </w:rPr>
        <w:t>Salmasi</w:t>
      </w:r>
      <w:proofErr w:type="spellEnd"/>
      <w:r w:rsidRPr="00EE05B1">
        <w:rPr>
          <w:rFonts w:cs="Times New Roman"/>
          <w:color w:val="EE0000"/>
          <w:lang w:val="tr-TR"/>
        </w:rPr>
        <w:t xml:space="preserve"> ve ark. da MAP </w:t>
      </w:r>
      <w:proofErr w:type="gramStart"/>
      <w:r w:rsidRPr="00EE05B1">
        <w:rPr>
          <w:rFonts w:cs="Times New Roman"/>
          <w:color w:val="EE0000"/>
          <w:lang w:val="tr-TR"/>
        </w:rPr>
        <w:t>&lt; 65</w:t>
      </w:r>
      <w:proofErr w:type="gramEnd"/>
      <w:r w:rsidRPr="00EE05B1">
        <w:rPr>
          <w:rFonts w:cs="Times New Roman"/>
          <w:color w:val="EE0000"/>
          <w:lang w:val="tr-TR"/>
        </w:rPr>
        <w:t xml:space="preserve"> mmHg süresinin artmasının akut böbrek ve miyokardiyal hasar riskini yükselttiğini bildirmiştir. Ayrıca 13 dakikadan uzun süren MAP </w:t>
      </w:r>
      <w:proofErr w:type="gramStart"/>
      <w:r w:rsidRPr="00EE05B1">
        <w:rPr>
          <w:rFonts w:cs="Times New Roman"/>
          <w:color w:val="EE0000"/>
          <w:lang w:val="tr-TR"/>
        </w:rPr>
        <w:t>&lt; 65</w:t>
      </w:r>
      <w:proofErr w:type="gramEnd"/>
      <w:r w:rsidRPr="00EE05B1">
        <w:rPr>
          <w:rFonts w:cs="Times New Roman"/>
          <w:color w:val="EE0000"/>
          <w:lang w:val="tr-TR"/>
        </w:rPr>
        <w:t xml:space="preserve"> mmHg’nin anlamlı organ hasarıyla ilişkili olduğu saptanmıştır. Önceki çalışmalar da bazal değerlere göre yapılan hesaplamaların ek üstünlük sağlamadığını ve MAP </w:t>
      </w:r>
      <w:proofErr w:type="gramStart"/>
      <w:r w:rsidRPr="00EE05B1">
        <w:rPr>
          <w:rFonts w:cs="Times New Roman"/>
          <w:color w:val="EE0000"/>
          <w:lang w:val="tr-TR"/>
        </w:rPr>
        <w:t>&lt; 65</w:t>
      </w:r>
      <w:proofErr w:type="gramEnd"/>
      <w:r w:rsidRPr="00EE05B1">
        <w:rPr>
          <w:rFonts w:cs="Times New Roman"/>
          <w:color w:val="EE0000"/>
          <w:lang w:val="tr-TR"/>
        </w:rPr>
        <w:t xml:space="preserve"> mmHg’nin organ hasarı riskini artırdığını göstermiştir (23,74). Bu nedenle çalışmamızda hipotansiyon eşiği MAP </w:t>
      </w:r>
      <w:proofErr w:type="gramStart"/>
      <w:r w:rsidRPr="00EE05B1">
        <w:rPr>
          <w:rFonts w:cs="Times New Roman"/>
          <w:color w:val="EE0000"/>
          <w:lang w:val="tr-TR"/>
        </w:rPr>
        <w:t>&lt; 65</w:t>
      </w:r>
      <w:proofErr w:type="gramEnd"/>
      <w:r w:rsidRPr="00EE05B1">
        <w:rPr>
          <w:rFonts w:cs="Times New Roman"/>
          <w:color w:val="EE0000"/>
          <w:lang w:val="tr-TR"/>
        </w:rPr>
        <w:t xml:space="preserve"> mmHg olarak kabul edilmiştir.</w:t>
      </w:r>
    </w:p>
    <w:p w14:paraId="242E76E3" w14:textId="77777777" w:rsidR="00EE05B1" w:rsidRPr="00EE05B1" w:rsidRDefault="00EE05B1">
      <w:pPr>
        <w:rPr>
          <w:rFonts w:cs="Times New Roman"/>
          <w:color w:val="EE0000"/>
          <w:lang w:val="tr-TR"/>
        </w:rPr>
      </w:pPr>
    </w:p>
    <w:p w14:paraId="0837BF85" w14:textId="5B706EB3" w:rsidR="00EE05B1" w:rsidRPr="00EE05B1" w:rsidRDefault="00EE05B1" w:rsidP="009E2B5A">
      <w:pPr>
        <w:spacing w:line="360" w:lineRule="auto"/>
        <w:jc w:val="both"/>
        <w:rPr>
          <w:rFonts w:cs="Times New Roman"/>
          <w:color w:val="EE0000"/>
          <w:lang w:val="tr-TR"/>
        </w:rPr>
      </w:pPr>
      <w:r w:rsidRPr="00EE05B1">
        <w:rPr>
          <w:rFonts w:cs="Times New Roman"/>
          <w:color w:val="EE0000"/>
        </w:rPr>
        <w:lastRenderedPageBreak/>
        <w:t xml:space="preserve">Propofol </w:t>
      </w:r>
      <w:proofErr w:type="spellStart"/>
      <w:r w:rsidRPr="00EE05B1">
        <w:rPr>
          <w:rFonts w:cs="Times New Roman"/>
          <w:color w:val="EE0000"/>
        </w:rPr>
        <w:t>anestezi</w:t>
      </w:r>
      <w:proofErr w:type="spellEnd"/>
      <w:r w:rsidRPr="00EE05B1">
        <w:rPr>
          <w:rFonts w:cs="Times New Roman"/>
          <w:color w:val="EE0000"/>
        </w:rPr>
        <w:t xml:space="preserve"> </w:t>
      </w:r>
      <w:proofErr w:type="spellStart"/>
      <w:r w:rsidRPr="00EE05B1">
        <w:rPr>
          <w:rFonts w:cs="Times New Roman"/>
          <w:color w:val="EE0000"/>
        </w:rPr>
        <w:t>indüksiyonunda</w:t>
      </w:r>
      <w:proofErr w:type="spellEnd"/>
      <w:r w:rsidRPr="00EE05B1">
        <w:rPr>
          <w:rFonts w:cs="Times New Roman"/>
          <w:color w:val="EE0000"/>
        </w:rPr>
        <w:t xml:space="preserve"> </w:t>
      </w:r>
      <w:proofErr w:type="spellStart"/>
      <w:r w:rsidRPr="00EE05B1">
        <w:rPr>
          <w:rFonts w:cs="Times New Roman"/>
          <w:color w:val="EE0000"/>
        </w:rPr>
        <w:t>en</w:t>
      </w:r>
      <w:proofErr w:type="spellEnd"/>
      <w:r w:rsidRPr="00EE05B1">
        <w:rPr>
          <w:rFonts w:cs="Times New Roman"/>
          <w:color w:val="EE0000"/>
        </w:rPr>
        <w:t xml:space="preserve"> </w:t>
      </w:r>
      <w:proofErr w:type="spellStart"/>
      <w:r w:rsidRPr="00EE05B1">
        <w:rPr>
          <w:rFonts w:cs="Times New Roman"/>
          <w:color w:val="EE0000"/>
        </w:rPr>
        <w:t>sık</w:t>
      </w:r>
      <w:proofErr w:type="spellEnd"/>
      <w:r w:rsidRPr="00EE05B1">
        <w:rPr>
          <w:rFonts w:cs="Times New Roman"/>
          <w:color w:val="EE0000"/>
        </w:rPr>
        <w:t xml:space="preserve"> </w:t>
      </w:r>
      <w:proofErr w:type="spellStart"/>
      <w:r w:rsidRPr="00EE05B1">
        <w:rPr>
          <w:rFonts w:cs="Times New Roman"/>
          <w:color w:val="EE0000"/>
        </w:rPr>
        <w:t>kullanılan</w:t>
      </w:r>
      <w:proofErr w:type="spellEnd"/>
      <w:r w:rsidRPr="00EE05B1">
        <w:rPr>
          <w:rFonts w:cs="Times New Roman"/>
          <w:color w:val="EE0000"/>
        </w:rPr>
        <w:t xml:space="preserve"> </w:t>
      </w:r>
      <w:proofErr w:type="spellStart"/>
      <w:r w:rsidRPr="00EE05B1">
        <w:rPr>
          <w:rFonts w:cs="Times New Roman"/>
          <w:color w:val="EE0000"/>
        </w:rPr>
        <w:t>ajanlardan</w:t>
      </w:r>
      <w:proofErr w:type="spellEnd"/>
      <w:r w:rsidRPr="00EE05B1">
        <w:rPr>
          <w:rFonts w:cs="Times New Roman"/>
          <w:color w:val="EE0000"/>
        </w:rPr>
        <w:t xml:space="preserve"> </w:t>
      </w:r>
      <w:proofErr w:type="spellStart"/>
      <w:r w:rsidRPr="00EE05B1">
        <w:rPr>
          <w:rFonts w:cs="Times New Roman"/>
          <w:color w:val="EE0000"/>
        </w:rPr>
        <w:t>birisidir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birçok</w:t>
      </w:r>
      <w:proofErr w:type="spellEnd"/>
      <w:r w:rsidRPr="00EE05B1">
        <w:rPr>
          <w:rFonts w:cs="Times New Roman"/>
          <w:color w:val="EE0000"/>
        </w:rPr>
        <w:t xml:space="preserve"> </w:t>
      </w:r>
      <w:proofErr w:type="spellStart"/>
      <w:r w:rsidRPr="00EE05B1">
        <w:rPr>
          <w:rFonts w:cs="Times New Roman"/>
          <w:color w:val="EE0000"/>
        </w:rPr>
        <w:t>çalışmada</w:t>
      </w:r>
      <w:proofErr w:type="spellEnd"/>
      <w:r w:rsidRPr="00EE05B1">
        <w:rPr>
          <w:rFonts w:cs="Times New Roman"/>
          <w:color w:val="EE0000"/>
        </w:rPr>
        <w:t xml:space="preserve"> PIH </w:t>
      </w:r>
      <w:proofErr w:type="spellStart"/>
      <w:r w:rsidRPr="00EE05B1">
        <w:rPr>
          <w:rFonts w:cs="Times New Roman"/>
          <w:color w:val="EE0000"/>
        </w:rPr>
        <w:t>için</w:t>
      </w:r>
      <w:proofErr w:type="spellEnd"/>
      <w:r w:rsidRPr="00EE05B1">
        <w:rPr>
          <w:rFonts w:cs="Times New Roman"/>
          <w:color w:val="EE0000"/>
        </w:rPr>
        <w:t xml:space="preserve"> risk </w:t>
      </w:r>
      <w:proofErr w:type="spellStart"/>
      <w:r w:rsidRPr="00EE05B1">
        <w:rPr>
          <w:rFonts w:cs="Times New Roman"/>
          <w:color w:val="EE0000"/>
        </w:rPr>
        <w:t>faktörü</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gösterilmiştir</w:t>
      </w:r>
      <w:proofErr w:type="spellEnd"/>
      <w:r w:rsidRPr="00EE05B1">
        <w:rPr>
          <w:rFonts w:cs="Times New Roman"/>
          <w:color w:val="EE0000"/>
        </w:rPr>
        <w:t xml:space="preserve"> (36,41,77). </w:t>
      </w:r>
      <w:proofErr w:type="spellStart"/>
      <w:r w:rsidRPr="00EE05B1">
        <w:rPr>
          <w:rFonts w:cs="Times New Roman"/>
          <w:color w:val="EE0000"/>
        </w:rPr>
        <w:t>Hipotansiyon</w:t>
      </w:r>
      <w:proofErr w:type="spellEnd"/>
      <w:r w:rsidRPr="00EE05B1">
        <w:rPr>
          <w:rFonts w:cs="Times New Roman"/>
          <w:color w:val="EE0000"/>
        </w:rPr>
        <w:t xml:space="preserve"> </w:t>
      </w:r>
      <w:proofErr w:type="spellStart"/>
      <w:r w:rsidRPr="00EE05B1">
        <w:rPr>
          <w:rFonts w:cs="Times New Roman"/>
          <w:color w:val="EE0000"/>
        </w:rPr>
        <w:t>mekanizması</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kasılma</w:t>
      </w:r>
      <w:proofErr w:type="spellEnd"/>
      <w:r w:rsidRPr="00EE05B1">
        <w:rPr>
          <w:rFonts w:cs="Times New Roman"/>
          <w:color w:val="EE0000"/>
        </w:rPr>
        <w:t xml:space="preserve"> </w:t>
      </w:r>
      <w:proofErr w:type="spellStart"/>
      <w:r w:rsidRPr="00EE05B1">
        <w:rPr>
          <w:rFonts w:cs="Times New Roman"/>
          <w:color w:val="EE0000"/>
        </w:rPr>
        <w:t>gücünün</w:t>
      </w:r>
      <w:proofErr w:type="spellEnd"/>
      <w:r w:rsidRPr="00EE05B1">
        <w:rPr>
          <w:rFonts w:cs="Times New Roman"/>
          <w:color w:val="EE0000"/>
        </w:rPr>
        <w:t xml:space="preserve"> </w:t>
      </w:r>
      <w:proofErr w:type="spellStart"/>
      <w:r w:rsidRPr="00EE05B1">
        <w:rPr>
          <w:rFonts w:cs="Times New Roman"/>
          <w:color w:val="EE0000"/>
        </w:rPr>
        <w:t>azalması</w:t>
      </w:r>
      <w:proofErr w:type="spellEnd"/>
      <w:r w:rsidRPr="00EE05B1">
        <w:rPr>
          <w:rFonts w:cs="Times New Roman"/>
          <w:color w:val="EE0000"/>
        </w:rPr>
        <w:t xml:space="preserve">, </w:t>
      </w:r>
      <w:proofErr w:type="spellStart"/>
      <w:r w:rsidRPr="00EE05B1">
        <w:rPr>
          <w:rFonts w:cs="Times New Roman"/>
          <w:color w:val="EE0000"/>
        </w:rPr>
        <w:t>periferik</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vazodilatasyon</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düz</w:t>
      </w:r>
      <w:proofErr w:type="spellEnd"/>
      <w:r w:rsidRPr="00EE05B1">
        <w:rPr>
          <w:rFonts w:cs="Times New Roman"/>
          <w:color w:val="EE0000"/>
        </w:rPr>
        <w:t xml:space="preserve"> kas </w:t>
      </w:r>
      <w:proofErr w:type="spellStart"/>
      <w:r w:rsidRPr="00EE05B1">
        <w:rPr>
          <w:rFonts w:cs="Times New Roman"/>
          <w:color w:val="EE0000"/>
        </w:rPr>
        <w:t>tonusu</w:t>
      </w:r>
      <w:proofErr w:type="spellEnd"/>
      <w:r w:rsidRPr="00EE05B1">
        <w:rPr>
          <w:rFonts w:cs="Times New Roman"/>
          <w:color w:val="EE0000"/>
        </w:rPr>
        <w:t xml:space="preserve"> </w:t>
      </w:r>
      <w:proofErr w:type="spellStart"/>
      <w:r w:rsidRPr="00EE05B1">
        <w:rPr>
          <w:rFonts w:cs="Times New Roman"/>
          <w:color w:val="EE0000"/>
        </w:rPr>
        <w:t>üzerindeki</w:t>
      </w:r>
      <w:proofErr w:type="spellEnd"/>
      <w:r w:rsidRPr="00EE05B1">
        <w:rPr>
          <w:rFonts w:cs="Times New Roman"/>
          <w:color w:val="EE0000"/>
        </w:rPr>
        <w:t xml:space="preserve"> </w:t>
      </w:r>
      <w:proofErr w:type="spellStart"/>
      <w:r w:rsidRPr="00EE05B1">
        <w:rPr>
          <w:rFonts w:cs="Times New Roman"/>
          <w:color w:val="EE0000"/>
        </w:rPr>
        <w:t>doğrudan</w:t>
      </w:r>
      <w:proofErr w:type="spellEnd"/>
      <w:r w:rsidRPr="00EE05B1">
        <w:rPr>
          <w:rFonts w:cs="Times New Roman"/>
          <w:color w:val="EE0000"/>
        </w:rPr>
        <w:t xml:space="preserve"> </w:t>
      </w:r>
      <w:proofErr w:type="spellStart"/>
      <w:r w:rsidRPr="00EE05B1">
        <w:rPr>
          <w:rFonts w:cs="Times New Roman"/>
          <w:color w:val="EE0000"/>
        </w:rPr>
        <w:t>etkilerle</w:t>
      </w:r>
      <w:proofErr w:type="spellEnd"/>
      <w:r w:rsidRPr="00EE05B1">
        <w:rPr>
          <w:rFonts w:cs="Times New Roman"/>
          <w:color w:val="EE0000"/>
        </w:rPr>
        <w:t xml:space="preserve"> </w:t>
      </w:r>
      <w:proofErr w:type="spellStart"/>
      <w:r w:rsidRPr="00EE05B1">
        <w:rPr>
          <w:rFonts w:cs="Times New Roman"/>
          <w:color w:val="EE0000"/>
        </w:rPr>
        <w:t>ilişkilidir</w:t>
      </w:r>
      <w:proofErr w:type="spellEnd"/>
      <w:r w:rsidRPr="00EE05B1">
        <w:rPr>
          <w:rFonts w:cs="Times New Roman"/>
          <w:color w:val="EE0000"/>
        </w:rPr>
        <w:t xml:space="preserve">. </w:t>
      </w:r>
      <w:proofErr w:type="spellStart"/>
      <w:r w:rsidRPr="00EE05B1">
        <w:rPr>
          <w:rFonts w:cs="Times New Roman"/>
          <w:color w:val="EE0000"/>
        </w:rPr>
        <w:t>İnsan</w:t>
      </w:r>
      <w:proofErr w:type="spellEnd"/>
      <w:r w:rsidRPr="00EE05B1">
        <w:rPr>
          <w:rFonts w:cs="Times New Roman"/>
          <w:color w:val="EE0000"/>
        </w:rPr>
        <w:t xml:space="preserve"> </w:t>
      </w:r>
      <w:proofErr w:type="spellStart"/>
      <w:r w:rsidRPr="00EE05B1">
        <w:rPr>
          <w:rFonts w:cs="Times New Roman"/>
          <w:color w:val="EE0000"/>
        </w:rPr>
        <w:t>venleri</w:t>
      </w:r>
      <w:proofErr w:type="spellEnd"/>
      <w:r w:rsidRPr="00EE05B1">
        <w:rPr>
          <w:rFonts w:cs="Times New Roman"/>
          <w:color w:val="EE0000"/>
        </w:rPr>
        <w:t xml:space="preserve">, </w:t>
      </w:r>
      <w:proofErr w:type="spellStart"/>
      <w:r w:rsidRPr="00EE05B1">
        <w:rPr>
          <w:rFonts w:cs="Times New Roman"/>
          <w:color w:val="EE0000"/>
        </w:rPr>
        <w:t>toplam</w:t>
      </w:r>
      <w:proofErr w:type="spellEnd"/>
      <w:r w:rsidRPr="00EE05B1">
        <w:rPr>
          <w:rFonts w:cs="Times New Roman"/>
          <w:color w:val="EE0000"/>
        </w:rPr>
        <w:t xml:space="preserve"> </w:t>
      </w:r>
      <w:proofErr w:type="spellStart"/>
      <w:r w:rsidRPr="00EE05B1">
        <w:rPr>
          <w:rFonts w:cs="Times New Roman"/>
          <w:color w:val="EE0000"/>
        </w:rPr>
        <w:t>kan</w:t>
      </w:r>
      <w:proofErr w:type="spellEnd"/>
      <w:r w:rsidRPr="00EE05B1">
        <w:rPr>
          <w:rFonts w:cs="Times New Roman"/>
          <w:color w:val="EE0000"/>
        </w:rPr>
        <w:t xml:space="preserve"> </w:t>
      </w:r>
      <w:proofErr w:type="spellStart"/>
      <w:r w:rsidRPr="00EE05B1">
        <w:rPr>
          <w:rFonts w:cs="Times New Roman"/>
          <w:color w:val="EE0000"/>
        </w:rPr>
        <w:t>hacminin</w:t>
      </w:r>
      <w:proofErr w:type="spellEnd"/>
      <w:r w:rsidRPr="00EE05B1">
        <w:rPr>
          <w:rFonts w:cs="Times New Roman"/>
          <w:color w:val="EE0000"/>
        </w:rPr>
        <w:t xml:space="preserve"> </w:t>
      </w:r>
      <w:proofErr w:type="spellStart"/>
      <w:r w:rsidRPr="00EE05B1">
        <w:rPr>
          <w:rFonts w:cs="Times New Roman"/>
          <w:color w:val="EE0000"/>
        </w:rPr>
        <w:t>yaklaşık</w:t>
      </w:r>
      <w:proofErr w:type="spellEnd"/>
      <w:r w:rsidRPr="00EE05B1">
        <w:rPr>
          <w:rFonts w:cs="Times New Roman"/>
          <w:color w:val="EE0000"/>
        </w:rPr>
        <w:t xml:space="preserve"> %70'ini </w:t>
      </w:r>
      <w:proofErr w:type="spellStart"/>
      <w:r w:rsidRPr="00EE05B1">
        <w:rPr>
          <w:rFonts w:cs="Times New Roman"/>
          <w:color w:val="EE0000"/>
        </w:rPr>
        <w:t>içerir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arterlerden</w:t>
      </w:r>
      <w:proofErr w:type="spellEnd"/>
      <w:r w:rsidRPr="00EE05B1">
        <w:rPr>
          <w:rFonts w:cs="Times New Roman"/>
          <w:color w:val="EE0000"/>
        </w:rPr>
        <w:t xml:space="preserve"> 30 kat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fazla</w:t>
      </w:r>
      <w:proofErr w:type="spellEnd"/>
      <w:r w:rsidRPr="00EE05B1">
        <w:rPr>
          <w:rFonts w:cs="Times New Roman"/>
          <w:color w:val="EE0000"/>
        </w:rPr>
        <w:t xml:space="preserve"> </w:t>
      </w:r>
      <w:proofErr w:type="spellStart"/>
      <w:r w:rsidRPr="00EE05B1">
        <w:rPr>
          <w:rFonts w:cs="Times New Roman"/>
          <w:color w:val="EE0000"/>
        </w:rPr>
        <w:t>kompliyansa</w:t>
      </w:r>
      <w:proofErr w:type="spellEnd"/>
      <w:r w:rsidRPr="00EE05B1">
        <w:rPr>
          <w:rFonts w:cs="Times New Roman"/>
          <w:color w:val="EE0000"/>
        </w:rPr>
        <w:t xml:space="preserve"> </w:t>
      </w:r>
      <w:proofErr w:type="spellStart"/>
      <w:r w:rsidRPr="00EE05B1">
        <w:rPr>
          <w:rFonts w:cs="Times New Roman"/>
          <w:color w:val="EE0000"/>
        </w:rPr>
        <w:t>sahiptir</w:t>
      </w:r>
      <w:proofErr w:type="spellEnd"/>
      <w:r w:rsidRPr="00EE05B1">
        <w:rPr>
          <w:rFonts w:cs="Times New Roman"/>
          <w:color w:val="EE0000"/>
        </w:rPr>
        <w:t xml:space="preserve">. </w:t>
      </w:r>
      <w:proofErr w:type="spellStart"/>
      <w:r w:rsidRPr="00EE05B1">
        <w:rPr>
          <w:rFonts w:cs="Times New Roman"/>
          <w:color w:val="EE0000"/>
        </w:rPr>
        <w:t>Propofolün</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dilatasyon</w:t>
      </w:r>
      <w:proofErr w:type="spellEnd"/>
      <w:r w:rsidRPr="00EE05B1">
        <w:rPr>
          <w:rFonts w:cs="Times New Roman"/>
          <w:color w:val="EE0000"/>
        </w:rPr>
        <w:t xml:space="preserve">, </w:t>
      </w:r>
      <w:proofErr w:type="spellStart"/>
      <w:r w:rsidRPr="00EE05B1">
        <w:rPr>
          <w:rFonts w:cs="Times New Roman"/>
          <w:color w:val="EE0000"/>
        </w:rPr>
        <w:t>başlangıçta</w:t>
      </w:r>
      <w:proofErr w:type="spellEnd"/>
      <w:r w:rsidRPr="00EE05B1">
        <w:rPr>
          <w:rFonts w:cs="Times New Roman"/>
          <w:color w:val="EE0000"/>
        </w:rPr>
        <w:t xml:space="preserve"> </w:t>
      </w:r>
      <w:proofErr w:type="spellStart"/>
      <w:r w:rsidRPr="00EE05B1">
        <w:rPr>
          <w:rFonts w:cs="Times New Roman"/>
          <w:color w:val="EE0000"/>
        </w:rPr>
        <w:t>damarlar</w:t>
      </w:r>
      <w:proofErr w:type="spellEnd"/>
      <w:r w:rsidRPr="00EE05B1">
        <w:rPr>
          <w:rFonts w:cs="Times New Roman"/>
          <w:color w:val="EE0000"/>
        </w:rPr>
        <w:t xml:space="preserve"> </w:t>
      </w:r>
      <w:proofErr w:type="spellStart"/>
      <w:r w:rsidRPr="00EE05B1">
        <w:rPr>
          <w:rFonts w:cs="Times New Roman"/>
          <w:color w:val="EE0000"/>
        </w:rPr>
        <w:t>içerisinde</w:t>
      </w:r>
      <w:proofErr w:type="spellEnd"/>
      <w:r w:rsidRPr="00EE05B1">
        <w:rPr>
          <w:rFonts w:cs="Times New Roman"/>
          <w:color w:val="EE0000"/>
        </w:rPr>
        <w:t xml:space="preserve"> </w:t>
      </w:r>
      <w:proofErr w:type="spellStart"/>
      <w:r w:rsidRPr="00EE05B1">
        <w:rPr>
          <w:rFonts w:cs="Times New Roman"/>
          <w:color w:val="EE0000"/>
        </w:rPr>
        <w:t>gerginlik</w:t>
      </w:r>
      <w:proofErr w:type="spellEnd"/>
      <w:r w:rsidRPr="00EE05B1">
        <w:rPr>
          <w:rFonts w:cs="Times New Roman"/>
          <w:color w:val="EE0000"/>
        </w:rPr>
        <w:t xml:space="preserve"> </w:t>
      </w:r>
      <w:proofErr w:type="spellStart"/>
      <w:r w:rsidRPr="00EE05B1">
        <w:rPr>
          <w:rFonts w:cs="Times New Roman"/>
          <w:color w:val="EE0000"/>
        </w:rPr>
        <w:t>oluşturan</w:t>
      </w:r>
      <w:proofErr w:type="spellEnd"/>
      <w:r w:rsidRPr="00EE05B1">
        <w:rPr>
          <w:rFonts w:cs="Times New Roman"/>
          <w:color w:val="EE0000"/>
        </w:rPr>
        <w:t xml:space="preserve"> </w:t>
      </w:r>
      <w:proofErr w:type="spellStart"/>
      <w:r w:rsidRPr="00EE05B1">
        <w:rPr>
          <w:rFonts w:cs="Times New Roman"/>
          <w:color w:val="EE0000"/>
        </w:rPr>
        <w:t>hacmi</w:t>
      </w:r>
      <w:proofErr w:type="spellEnd"/>
      <w:r w:rsidRPr="00EE05B1">
        <w:rPr>
          <w:rFonts w:cs="Times New Roman"/>
          <w:color w:val="EE0000"/>
        </w:rPr>
        <w:t xml:space="preserve"> azaltarak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yükün</w:t>
      </w:r>
      <w:proofErr w:type="spellEnd"/>
      <w:r w:rsidRPr="00EE05B1">
        <w:rPr>
          <w:rFonts w:cs="Times New Roman"/>
          <w:color w:val="EE0000"/>
        </w:rPr>
        <w:t xml:space="preserve"> hem </w:t>
      </w:r>
      <w:proofErr w:type="spellStart"/>
      <w:r w:rsidRPr="00EE05B1">
        <w:rPr>
          <w:rFonts w:cs="Times New Roman"/>
          <w:color w:val="EE0000"/>
        </w:rPr>
        <w:t>yaşlı</w:t>
      </w:r>
      <w:proofErr w:type="spellEnd"/>
      <w:r w:rsidRPr="00EE05B1">
        <w:rPr>
          <w:rFonts w:cs="Times New Roman"/>
          <w:color w:val="EE0000"/>
        </w:rPr>
        <w:t xml:space="preserve"> hem de </w:t>
      </w:r>
      <w:proofErr w:type="spellStart"/>
      <w:r w:rsidRPr="00EE05B1">
        <w:rPr>
          <w:rFonts w:cs="Times New Roman"/>
          <w:color w:val="EE0000"/>
        </w:rPr>
        <w:t>genç</w:t>
      </w:r>
      <w:proofErr w:type="spellEnd"/>
      <w:r w:rsidRPr="00EE05B1">
        <w:rPr>
          <w:rFonts w:cs="Times New Roman"/>
          <w:color w:val="EE0000"/>
        </w:rPr>
        <w:t xml:space="preserve"> </w:t>
      </w:r>
      <w:proofErr w:type="spellStart"/>
      <w:r w:rsidRPr="00EE05B1">
        <w:rPr>
          <w:rFonts w:cs="Times New Roman"/>
          <w:color w:val="EE0000"/>
        </w:rPr>
        <w:t>bireylerde</w:t>
      </w:r>
      <w:proofErr w:type="spellEnd"/>
      <w:r w:rsidRPr="00EE05B1">
        <w:rPr>
          <w:rFonts w:cs="Times New Roman"/>
          <w:color w:val="EE0000"/>
        </w:rPr>
        <w:t xml:space="preserve"> </w:t>
      </w:r>
      <w:proofErr w:type="spellStart"/>
      <w:r w:rsidRPr="00EE05B1">
        <w:rPr>
          <w:rFonts w:cs="Times New Roman"/>
          <w:color w:val="EE0000"/>
        </w:rPr>
        <w:t>düşmesine</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olur</w:t>
      </w:r>
      <w:proofErr w:type="spellEnd"/>
      <w:r w:rsidRPr="00EE05B1">
        <w:rPr>
          <w:rFonts w:cs="Times New Roman"/>
          <w:color w:val="EE0000"/>
        </w:rPr>
        <w:t xml:space="preserve"> (78). </w:t>
      </w:r>
      <w:proofErr w:type="spellStart"/>
      <w:r w:rsidRPr="00EE05B1">
        <w:rPr>
          <w:rFonts w:cs="Times New Roman"/>
          <w:color w:val="EE0000"/>
        </w:rPr>
        <w:t>Propofole</w:t>
      </w:r>
      <w:proofErr w:type="spellEnd"/>
      <w:r w:rsidRPr="00EE05B1">
        <w:rPr>
          <w:rFonts w:cs="Times New Roman"/>
          <w:color w:val="EE0000"/>
        </w:rPr>
        <w:t xml:space="preserve"> </w:t>
      </w:r>
      <w:proofErr w:type="spellStart"/>
      <w:r w:rsidRPr="00EE05B1">
        <w:rPr>
          <w:rFonts w:cs="Times New Roman"/>
          <w:color w:val="EE0000"/>
        </w:rPr>
        <w:t>bağlı</w:t>
      </w:r>
      <w:proofErr w:type="spellEnd"/>
      <w:r w:rsidRPr="00EE05B1">
        <w:rPr>
          <w:rFonts w:cs="Times New Roman"/>
          <w:color w:val="EE0000"/>
        </w:rPr>
        <w:t xml:space="preserve"> </w:t>
      </w:r>
      <w:proofErr w:type="spellStart"/>
      <w:r w:rsidRPr="00EE05B1">
        <w:rPr>
          <w:rFonts w:cs="Times New Roman"/>
          <w:color w:val="EE0000"/>
        </w:rPr>
        <w:t>gelişen</w:t>
      </w:r>
      <w:proofErr w:type="spellEnd"/>
      <w:r w:rsidRPr="00EE05B1">
        <w:rPr>
          <w:rFonts w:cs="Times New Roman"/>
          <w:color w:val="EE0000"/>
        </w:rPr>
        <w:t xml:space="preserve"> </w:t>
      </w:r>
      <w:proofErr w:type="spellStart"/>
      <w:r w:rsidRPr="00EE05B1">
        <w:rPr>
          <w:rFonts w:cs="Times New Roman"/>
          <w:color w:val="EE0000"/>
        </w:rPr>
        <w:t>PIH’ı</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görmek</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önlemek</w:t>
      </w:r>
      <w:proofErr w:type="spellEnd"/>
      <w:r w:rsidRPr="00EE05B1">
        <w:rPr>
          <w:rFonts w:cs="Times New Roman"/>
          <w:color w:val="EE0000"/>
        </w:rPr>
        <w:t xml:space="preserve"> </w:t>
      </w:r>
      <w:proofErr w:type="spellStart"/>
      <w:r w:rsidRPr="00EE05B1">
        <w:rPr>
          <w:rFonts w:cs="Times New Roman"/>
          <w:color w:val="EE0000"/>
        </w:rPr>
        <w:t>için</w:t>
      </w:r>
      <w:proofErr w:type="spellEnd"/>
      <w:r w:rsidRPr="00EE05B1">
        <w:rPr>
          <w:rFonts w:cs="Times New Roman"/>
          <w:color w:val="EE0000"/>
        </w:rPr>
        <w:t xml:space="preserve"> </w:t>
      </w:r>
      <w:proofErr w:type="spellStart"/>
      <w:r w:rsidRPr="00EE05B1">
        <w:rPr>
          <w:rFonts w:cs="Times New Roman"/>
          <w:color w:val="EE0000"/>
        </w:rPr>
        <w:t>çeşitli</w:t>
      </w:r>
      <w:proofErr w:type="spellEnd"/>
      <w:r w:rsidRPr="00EE05B1">
        <w:rPr>
          <w:rFonts w:cs="Times New Roman"/>
          <w:color w:val="EE0000"/>
        </w:rPr>
        <w:t xml:space="preserve"> </w:t>
      </w:r>
      <w:proofErr w:type="spellStart"/>
      <w:r w:rsidRPr="00EE05B1">
        <w:rPr>
          <w:rFonts w:cs="Times New Roman"/>
          <w:color w:val="EE0000"/>
        </w:rPr>
        <w:t>çalışmalar</w:t>
      </w:r>
      <w:proofErr w:type="spellEnd"/>
      <w:r w:rsidRPr="00EE05B1">
        <w:rPr>
          <w:rFonts w:cs="Times New Roman"/>
          <w:color w:val="EE0000"/>
        </w:rPr>
        <w:t xml:space="preserve"> </w:t>
      </w:r>
      <w:proofErr w:type="spellStart"/>
      <w:r w:rsidRPr="00EE05B1">
        <w:rPr>
          <w:rFonts w:cs="Times New Roman"/>
          <w:color w:val="EE0000"/>
        </w:rPr>
        <w:t>yapılmıştır</w:t>
      </w:r>
      <w:proofErr w:type="spellEnd"/>
      <w:r w:rsidRPr="00EE05B1">
        <w:rPr>
          <w:rFonts w:cs="Times New Roman"/>
          <w:color w:val="EE0000"/>
        </w:rPr>
        <w:t xml:space="preserve">. ASA I-II </w:t>
      </w:r>
      <w:proofErr w:type="spellStart"/>
      <w:r w:rsidRPr="00EE05B1">
        <w:rPr>
          <w:rFonts w:cs="Times New Roman"/>
          <w:color w:val="EE0000"/>
        </w:rPr>
        <w:t>hastalarda</w:t>
      </w:r>
      <w:proofErr w:type="spellEnd"/>
      <w:r w:rsidRPr="00EE05B1">
        <w:rPr>
          <w:rFonts w:cs="Times New Roman"/>
          <w:color w:val="EE0000"/>
        </w:rPr>
        <w:t xml:space="preserve"> 10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veya</w:t>
      </w:r>
      <w:proofErr w:type="spellEnd"/>
      <w:r w:rsidRPr="00EE05B1">
        <w:rPr>
          <w:rFonts w:cs="Times New Roman"/>
          <w:color w:val="EE0000"/>
        </w:rPr>
        <w:t xml:space="preserve"> 2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hızdan</w:t>
      </w:r>
      <w:proofErr w:type="spellEnd"/>
      <w:r w:rsidRPr="00EE05B1">
        <w:rPr>
          <w:rFonts w:cs="Times New Roman"/>
          <w:color w:val="EE0000"/>
        </w:rPr>
        <w:t xml:space="preserve"> propofol </w:t>
      </w:r>
      <w:proofErr w:type="spellStart"/>
      <w:r w:rsidRPr="00EE05B1">
        <w:rPr>
          <w:rFonts w:cs="Times New Roman"/>
          <w:color w:val="EE0000"/>
        </w:rPr>
        <w:t>infüzyonunu</w:t>
      </w:r>
      <w:proofErr w:type="spellEnd"/>
      <w:r w:rsidRPr="00EE05B1">
        <w:rPr>
          <w:rFonts w:cs="Times New Roman"/>
          <w:color w:val="EE0000"/>
        </w:rPr>
        <w:t xml:space="preserve"> </w:t>
      </w:r>
      <w:proofErr w:type="spellStart"/>
      <w:r w:rsidRPr="00EE05B1">
        <w:rPr>
          <w:rFonts w:cs="Times New Roman"/>
          <w:color w:val="EE0000"/>
        </w:rPr>
        <w:t>karşılaştıran</w:t>
      </w:r>
      <w:proofErr w:type="spellEnd"/>
      <w:r w:rsidRPr="00EE05B1">
        <w:rPr>
          <w:rFonts w:cs="Times New Roman"/>
          <w:color w:val="EE0000"/>
        </w:rPr>
        <w:t xml:space="preserve"> Bilotta </w:t>
      </w:r>
      <w:proofErr w:type="spellStart"/>
      <w:r w:rsidRPr="00EE05B1">
        <w:rPr>
          <w:rFonts w:cs="Times New Roman"/>
          <w:color w:val="EE0000"/>
        </w:rPr>
        <w:t>ve</w:t>
      </w:r>
      <w:proofErr w:type="spellEnd"/>
      <w:r w:rsidRPr="00EE05B1">
        <w:rPr>
          <w:rFonts w:cs="Times New Roman"/>
          <w:color w:val="EE0000"/>
        </w:rPr>
        <w:t xml:space="preserve"> ark. </w:t>
      </w:r>
      <w:proofErr w:type="spellStart"/>
      <w:r w:rsidRPr="00EE05B1">
        <w:rPr>
          <w:rFonts w:cs="Times New Roman"/>
          <w:color w:val="EE0000"/>
        </w:rPr>
        <w:t>çalışmasında</w:t>
      </w:r>
      <w:proofErr w:type="spellEnd"/>
      <w:r w:rsidRPr="00EE05B1">
        <w:rPr>
          <w:rFonts w:cs="Times New Roman"/>
          <w:color w:val="EE0000"/>
        </w:rPr>
        <w:t xml:space="preserve">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yüksek</w:t>
      </w:r>
      <w:proofErr w:type="spellEnd"/>
      <w:r w:rsidRPr="00EE05B1">
        <w:rPr>
          <w:rFonts w:cs="Times New Roman"/>
          <w:color w:val="EE0000"/>
        </w:rPr>
        <w:t xml:space="preserve"> propofol </w:t>
      </w:r>
      <w:proofErr w:type="spellStart"/>
      <w:r w:rsidRPr="00EE05B1">
        <w:rPr>
          <w:rFonts w:cs="Times New Roman"/>
          <w:color w:val="EE0000"/>
        </w:rPr>
        <w:t>infüzyon</w:t>
      </w:r>
      <w:proofErr w:type="spellEnd"/>
      <w:r w:rsidRPr="00EE05B1">
        <w:rPr>
          <w:rFonts w:cs="Times New Roman"/>
          <w:color w:val="EE0000"/>
        </w:rPr>
        <w:t xml:space="preserve"> </w:t>
      </w:r>
      <w:proofErr w:type="spellStart"/>
      <w:r w:rsidRPr="00EE05B1">
        <w:rPr>
          <w:rFonts w:cs="Times New Roman"/>
          <w:color w:val="EE0000"/>
        </w:rPr>
        <w:t>hızı</w:t>
      </w:r>
      <w:proofErr w:type="spellEnd"/>
      <w:r w:rsidRPr="00EE05B1">
        <w:rPr>
          <w:rFonts w:cs="Times New Roman"/>
          <w:color w:val="EE0000"/>
        </w:rPr>
        <w:t xml:space="preserve"> (10 mg/s) </w:t>
      </w:r>
      <w:proofErr w:type="spellStart"/>
      <w:r w:rsidRPr="00EE05B1">
        <w:rPr>
          <w:rFonts w:cs="Times New Roman"/>
          <w:color w:val="EE0000"/>
        </w:rPr>
        <w:t>ortalama</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basınçta</w:t>
      </w:r>
      <w:proofErr w:type="spellEnd"/>
      <w:r w:rsidRPr="00EE05B1">
        <w:rPr>
          <w:rFonts w:cs="Times New Roman"/>
          <w:color w:val="EE0000"/>
        </w:rPr>
        <w:t xml:space="preserve"> (%20 </w:t>
      </w:r>
      <w:proofErr w:type="spellStart"/>
      <w:r w:rsidRPr="00EE05B1">
        <w:rPr>
          <w:rFonts w:cs="Times New Roman"/>
          <w:color w:val="EE0000"/>
        </w:rPr>
        <w:t>düşüş</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hızında</w:t>
      </w:r>
      <w:proofErr w:type="spellEnd"/>
      <w:r w:rsidRPr="00EE05B1">
        <w:rPr>
          <w:rFonts w:cs="Times New Roman"/>
          <w:color w:val="EE0000"/>
        </w:rPr>
        <w:t xml:space="preserve"> (%10 </w:t>
      </w:r>
      <w:proofErr w:type="spellStart"/>
      <w:r w:rsidRPr="00EE05B1">
        <w:rPr>
          <w:rFonts w:cs="Times New Roman"/>
          <w:color w:val="EE0000"/>
        </w:rPr>
        <w:t>düşüş</w:t>
      </w:r>
      <w:proofErr w:type="spellEnd"/>
      <w:r w:rsidRPr="00EE05B1">
        <w:rPr>
          <w:rFonts w:cs="Times New Roman"/>
          <w:color w:val="EE0000"/>
        </w:rPr>
        <w:t xml:space="preserve">) anlamlı </w:t>
      </w:r>
      <w:proofErr w:type="spellStart"/>
      <w:r w:rsidRPr="00EE05B1">
        <w:rPr>
          <w:rFonts w:cs="Times New Roman"/>
          <w:color w:val="EE0000"/>
        </w:rPr>
        <w:t>bir</w:t>
      </w:r>
      <w:proofErr w:type="spellEnd"/>
      <w:r w:rsidRPr="00EE05B1">
        <w:rPr>
          <w:rFonts w:cs="Times New Roman"/>
          <w:color w:val="EE0000"/>
        </w:rPr>
        <w:t xml:space="preserve"> </w:t>
      </w:r>
      <w:proofErr w:type="spellStart"/>
      <w:r w:rsidRPr="00EE05B1">
        <w:rPr>
          <w:rFonts w:cs="Times New Roman"/>
          <w:color w:val="EE0000"/>
        </w:rPr>
        <w:t>azalmaya</w:t>
      </w:r>
      <w:proofErr w:type="spellEnd"/>
      <w:r w:rsidRPr="00EE05B1">
        <w:rPr>
          <w:rFonts w:cs="Times New Roman"/>
          <w:color w:val="EE0000"/>
        </w:rPr>
        <w:t xml:space="preserve"> </w:t>
      </w:r>
      <w:proofErr w:type="spellStart"/>
      <w:r w:rsidRPr="00EE05B1">
        <w:rPr>
          <w:rFonts w:cs="Times New Roman"/>
          <w:color w:val="EE0000"/>
        </w:rPr>
        <w:t>yol</w:t>
      </w:r>
      <w:proofErr w:type="spellEnd"/>
      <w:r w:rsidRPr="00EE05B1">
        <w:rPr>
          <w:rFonts w:cs="Times New Roman"/>
          <w:color w:val="EE0000"/>
        </w:rPr>
        <w:t xml:space="preserve"> </w:t>
      </w:r>
      <w:proofErr w:type="spellStart"/>
      <w:r w:rsidRPr="00EE05B1">
        <w:rPr>
          <w:rFonts w:cs="Times New Roman"/>
          <w:color w:val="EE0000"/>
        </w:rPr>
        <w:t>açmıştır</w:t>
      </w:r>
      <w:proofErr w:type="spellEnd"/>
      <w:r w:rsidRPr="00EE05B1">
        <w:rPr>
          <w:rFonts w:cs="Times New Roman"/>
          <w:color w:val="EE0000"/>
        </w:rPr>
        <w:t xml:space="preserve">; </w:t>
      </w:r>
      <w:proofErr w:type="spellStart"/>
      <w:r w:rsidRPr="00EE05B1">
        <w:rPr>
          <w:rFonts w:cs="Times New Roman"/>
          <w:color w:val="EE0000"/>
        </w:rPr>
        <w:t>ancak</w:t>
      </w:r>
      <w:proofErr w:type="spellEnd"/>
      <w:r w:rsidRPr="00EE05B1">
        <w:rPr>
          <w:rFonts w:cs="Times New Roman"/>
          <w:color w:val="EE0000"/>
        </w:rPr>
        <w:t xml:space="preserve"> her </w:t>
      </w:r>
      <w:proofErr w:type="spellStart"/>
      <w:r w:rsidRPr="00EE05B1">
        <w:rPr>
          <w:rFonts w:cs="Times New Roman"/>
          <w:color w:val="EE0000"/>
        </w:rPr>
        <w:t>iki</w:t>
      </w:r>
      <w:proofErr w:type="spellEnd"/>
      <w:r w:rsidRPr="00EE05B1">
        <w:rPr>
          <w:rFonts w:cs="Times New Roman"/>
          <w:color w:val="EE0000"/>
        </w:rPr>
        <w:t xml:space="preserve"> </w:t>
      </w:r>
      <w:proofErr w:type="spellStart"/>
      <w:r w:rsidRPr="00EE05B1">
        <w:rPr>
          <w:rFonts w:cs="Times New Roman"/>
          <w:color w:val="EE0000"/>
        </w:rPr>
        <w:t>grup</w:t>
      </w:r>
      <w:proofErr w:type="spellEnd"/>
      <w:r w:rsidRPr="00EE05B1">
        <w:rPr>
          <w:rFonts w:cs="Times New Roman"/>
          <w:color w:val="EE0000"/>
        </w:rPr>
        <w:t xml:space="preserve"> </w:t>
      </w:r>
      <w:proofErr w:type="spellStart"/>
      <w:r w:rsidRPr="00EE05B1">
        <w:rPr>
          <w:rFonts w:cs="Times New Roman"/>
          <w:color w:val="EE0000"/>
        </w:rPr>
        <w:t>arasında</w:t>
      </w:r>
      <w:proofErr w:type="spellEnd"/>
      <w:r w:rsidRPr="00EE05B1">
        <w:rPr>
          <w:rFonts w:cs="Times New Roman"/>
          <w:color w:val="EE0000"/>
        </w:rPr>
        <w:t xml:space="preserve">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kontraktilite</w:t>
      </w:r>
      <w:proofErr w:type="spellEnd"/>
      <w:r w:rsidRPr="00EE05B1">
        <w:rPr>
          <w:rFonts w:cs="Times New Roman"/>
          <w:color w:val="EE0000"/>
        </w:rPr>
        <w:t xml:space="preserve"> </w:t>
      </w:r>
      <w:proofErr w:type="spellStart"/>
      <w:r w:rsidRPr="00EE05B1">
        <w:rPr>
          <w:rFonts w:cs="Times New Roman"/>
          <w:color w:val="EE0000"/>
        </w:rPr>
        <w:t>değişmemiştir</w:t>
      </w:r>
      <w:proofErr w:type="spellEnd"/>
      <w:r w:rsidRPr="00EE05B1">
        <w:rPr>
          <w:rFonts w:cs="Times New Roman"/>
          <w:color w:val="EE0000"/>
        </w:rPr>
        <w:t xml:space="preserve"> (79).</w:t>
      </w:r>
    </w:p>
    <w:sectPr w:rsidR="00EE05B1" w:rsidRPr="00EE05B1">
      <w:pgSz w:w="12240" w:h="15840"/>
      <w:pgMar w:top="1440" w:right="1800" w:bottom="1440" w:left="1800"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28B0E" w14:textId="77777777" w:rsidR="00EA4881" w:rsidRPr="00826778" w:rsidRDefault="00EA4881">
      <w:pPr>
        <w:spacing w:after="0" w:line="240" w:lineRule="auto"/>
      </w:pPr>
      <w:r w:rsidRPr="00826778">
        <w:separator/>
      </w:r>
    </w:p>
  </w:endnote>
  <w:endnote w:type="continuationSeparator" w:id="0">
    <w:p w14:paraId="040B97D7" w14:textId="77777777" w:rsidR="00EA4881" w:rsidRPr="00826778" w:rsidRDefault="00EA4881">
      <w:pPr>
        <w:spacing w:after="0" w:line="240" w:lineRule="auto"/>
      </w:pPr>
      <w:r w:rsidRPr="008267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6CD3B" w14:textId="77777777" w:rsidR="00EA4881" w:rsidRPr="00826778" w:rsidRDefault="00EA4881">
      <w:pPr>
        <w:spacing w:after="0" w:line="240" w:lineRule="auto"/>
      </w:pPr>
      <w:r w:rsidRPr="00826778">
        <w:separator/>
      </w:r>
    </w:p>
  </w:footnote>
  <w:footnote w:type="continuationSeparator" w:id="0">
    <w:p w14:paraId="3EEEB236" w14:textId="77777777" w:rsidR="00EA4881" w:rsidRPr="00826778" w:rsidRDefault="00EA4881">
      <w:pPr>
        <w:spacing w:after="0" w:line="240" w:lineRule="auto"/>
      </w:pPr>
      <w:r w:rsidRPr="0082677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3"/>
    <w:lvl w:ilvl="0">
      <w:start w:val="1"/>
      <w:numFmt w:val="bullet"/>
      <w:lvlText w:val="-"/>
      <w:lvlJc w:val="left"/>
      <w:pPr>
        <w:tabs>
          <w:tab w:val="num" w:pos="708"/>
        </w:tabs>
        <w:ind w:left="792" w:firstLine="0"/>
      </w:pPr>
      <w:rPr>
        <w:rFonts w:ascii="Times New Roman" w:hAnsi="Times New Roman" w:cs="Times New Roman"/>
        <w:b w:val="0"/>
        <w:i w:val="0"/>
        <w:strike w:val="0"/>
        <w:dstrike w:val="0"/>
        <w:color w:val="000000"/>
        <w:position w:val="0"/>
        <w:sz w:val="24"/>
        <w:szCs w:val="24"/>
        <w:u w:val="none" w:color="000000"/>
        <w:bdr w:val="none" w:sz="0" w:space="0" w:color="000000"/>
        <w:shd w:val="clear" w:color="auto" w:fill="auto"/>
        <w:vertAlign w:val="baseline"/>
      </w:rPr>
    </w:lvl>
  </w:abstractNum>
  <w:abstractNum w:abstractNumId="1" w15:restartNumberingAfterBreak="0">
    <w:nsid w:val="1CEE112F"/>
    <w:multiLevelType w:val="multilevel"/>
    <w:tmpl w:val="DAA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01444"/>
    <w:multiLevelType w:val="multilevel"/>
    <w:tmpl w:val="6C04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934F5"/>
    <w:multiLevelType w:val="multilevel"/>
    <w:tmpl w:val="ABB25516"/>
    <w:lvl w:ilvl="0">
      <w:start w:val="1"/>
      <w:numFmt w:val="decimal"/>
      <w:pStyle w:val="ListeNumara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005EFC"/>
    <w:multiLevelType w:val="multilevel"/>
    <w:tmpl w:val="822C5352"/>
    <w:lvl w:ilvl="0">
      <w:start w:val="1"/>
      <w:numFmt w:val="decimal"/>
      <w:pStyle w:val="ListeNumara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B25EB8"/>
    <w:multiLevelType w:val="multilevel"/>
    <w:tmpl w:val="0388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A01AB3"/>
    <w:multiLevelType w:val="multilevel"/>
    <w:tmpl w:val="DFF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13D53"/>
    <w:multiLevelType w:val="multilevel"/>
    <w:tmpl w:val="C902F0B4"/>
    <w:lvl w:ilvl="0">
      <w:start w:val="1"/>
      <w:numFmt w:val="bullet"/>
      <w:pStyle w:val="ListeMadde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A8B5D37"/>
    <w:multiLevelType w:val="hybridMultilevel"/>
    <w:tmpl w:val="B65EC74E"/>
    <w:lvl w:ilvl="0" w:tplc="732E45D2">
      <w:start w:val="1"/>
      <w:numFmt w:val="decimal"/>
      <w:lvlText w:val="%1"/>
      <w:lvlJc w:val="left"/>
      <w:pPr>
        <w:ind w:left="141" w:hanging="235"/>
      </w:pPr>
      <w:rPr>
        <w:rFonts w:ascii="Times New Roman" w:eastAsia="Times New Roman" w:hAnsi="Times New Roman" w:cs="Times New Roman" w:hint="default"/>
        <w:b w:val="0"/>
        <w:bCs w:val="0"/>
        <w:i w:val="0"/>
        <w:iCs w:val="0"/>
        <w:spacing w:val="0"/>
        <w:w w:val="100"/>
        <w:sz w:val="24"/>
        <w:szCs w:val="24"/>
        <w:lang w:val="tr-TR" w:eastAsia="en-US" w:bidi="ar-SA"/>
      </w:rPr>
    </w:lvl>
    <w:lvl w:ilvl="1" w:tplc="1E54C6A4">
      <w:numFmt w:val="bullet"/>
      <w:lvlText w:val="•"/>
      <w:lvlJc w:val="left"/>
      <w:pPr>
        <w:ind w:left="1132" w:hanging="235"/>
      </w:pPr>
      <w:rPr>
        <w:rFonts w:hint="default"/>
        <w:lang w:val="tr-TR" w:eastAsia="en-US" w:bidi="ar-SA"/>
      </w:rPr>
    </w:lvl>
    <w:lvl w:ilvl="2" w:tplc="3D5685DC">
      <w:numFmt w:val="bullet"/>
      <w:lvlText w:val="•"/>
      <w:lvlJc w:val="left"/>
      <w:pPr>
        <w:ind w:left="2125" w:hanging="235"/>
      </w:pPr>
      <w:rPr>
        <w:rFonts w:hint="default"/>
        <w:lang w:val="tr-TR" w:eastAsia="en-US" w:bidi="ar-SA"/>
      </w:rPr>
    </w:lvl>
    <w:lvl w:ilvl="3" w:tplc="E9BC99FA">
      <w:numFmt w:val="bullet"/>
      <w:lvlText w:val="•"/>
      <w:lvlJc w:val="left"/>
      <w:pPr>
        <w:ind w:left="3117" w:hanging="235"/>
      </w:pPr>
      <w:rPr>
        <w:rFonts w:hint="default"/>
        <w:lang w:val="tr-TR" w:eastAsia="en-US" w:bidi="ar-SA"/>
      </w:rPr>
    </w:lvl>
    <w:lvl w:ilvl="4" w:tplc="A7387BEE">
      <w:numFmt w:val="bullet"/>
      <w:lvlText w:val="•"/>
      <w:lvlJc w:val="left"/>
      <w:pPr>
        <w:ind w:left="4110" w:hanging="235"/>
      </w:pPr>
      <w:rPr>
        <w:rFonts w:hint="default"/>
        <w:lang w:val="tr-TR" w:eastAsia="en-US" w:bidi="ar-SA"/>
      </w:rPr>
    </w:lvl>
    <w:lvl w:ilvl="5" w:tplc="E6641BF8">
      <w:numFmt w:val="bullet"/>
      <w:lvlText w:val="•"/>
      <w:lvlJc w:val="left"/>
      <w:pPr>
        <w:ind w:left="5102" w:hanging="235"/>
      </w:pPr>
      <w:rPr>
        <w:rFonts w:hint="default"/>
        <w:lang w:val="tr-TR" w:eastAsia="en-US" w:bidi="ar-SA"/>
      </w:rPr>
    </w:lvl>
    <w:lvl w:ilvl="6" w:tplc="5C964162">
      <w:numFmt w:val="bullet"/>
      <w:lvlText w:val="•"/>
      <w:lvlJc w:val="left"/>
      <w:pPr>
        <w:ind w:left="6095" w:hanging="235"/>
      </w:pPr>
      <w:rPr>
        <w:rFonts w:hint="default"/>
        <w:lang w:val="tr-TR" w:eastAsia="en-US" w:bidi="ar-SA"/>
      </w:rPr>
    </w:lvl>
    <w:lvl w:ilvl="7" w:tplc="E2C68B14">
      <w:numFmt w:val="bullet"/>
      <w:lvlText w:val="•"/>
      <w:lvlJc w:val="left"/>
      <w:pPr>
        <w:ind w:left="7087" w:hanging="235"/>
      </w:pPr>
      <w:rPr>
        <w:rFonts w:hint="default"/>
        <w:lang w:val="tr-TR" w:eastAsia="en-US" w:bidi="ar-SA"/>
      </w:rPr>
    </w:lvl>
    <w:lvl w:ilvl="8" w:tplc="0742D6DA">
      <w:numFmt w:val="bullet"/>
      <w:lvlText w:val="•"/>
      <w:lvlJc w:val="left"/>
      <w:pPr>
        <w:ind w:left="8080" w:hanging="235"/>
      </w:pPr>
      <w:rPr>
        <w:rFonts w:hint="default"/>
        <w:lang w:val="tr-TR" w:eastAsia="en-US" w:bidi="ar-SA"/>
      </w:rPr>
    </w:lvl>
  </w:abstractNum>
  <w:abstractNum w:abstractNumId="9" w15:restartNumberingAfterBreak="0">
    <w:nsid w:val="5C1D0EF1"/>
    <w:multiLevelType w:val="multilevel"/>
    <w:tmpl w:val="C682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E726A"/>
    <w:multiLevelType w:val="hybridMultilevel"/>
    <w:tmpl w:val="2C88C898"/>
    <w:lvl w:ilvl="0" w:tplc="00D667C0">
      <w:start w:val="2"/>
      <w:numFmt w:val="decimal"/>
      <w:lvlText w:val="%1."/>
      <w:lvlJc w:val="left"/>
      <w:pPr>
        <w:ind w:left="141" w:hanging="181"/>
      </w:pPr>
      <w:rPr>
        <w:rFonts w:ascii="Times New Roman" w:eastAsia="Times New Roman" w:hAnsi="Times New Roman" w:cs="Times New Roman" w:hint="default"/>
        <w:b w:val="0"/>
        <w:bCs w:val="0"/>
        <w:i w:val="0"/>
        <w:iCs w:val="0"/>
        <w:spacing w:val="0"/>
        <w:w w:val="96"/>
        <w:sz w:val="22"/>
        <w:szCs w:val="22"/>
        <w:lang w:val="tr-TR" w:eastAsia="en-US" w:bidi="ar-SA"/>
      </w:rPr>
    </w:lvl>
    <w:lvl w:ilvl="1" w:tplc="C3BEEA7C">
      <w:numFmt w:val="bullet"/>
      <w:lvlText w:val="•"/>
      <w:lvlJc w:val="left"/>
      <w:pPr>
        <w:ind w:left="1132" w:hanging="181"/>
      </w:pPr>
      <w:rPr>
        <w:rFonts w:hint="default"/>
        <w:lang w:val="tr-TR" w:eastAsia="en-US" w:bidi="ar-SA"/>
      </w:rPr>
    </w:lvl>
    <w:lvl w:ilvl="2" w:tplc="4EDCA08A">
      <w:numFmt w:val="bullet"/>
      <w:lvlText w:val="•"/>
      <w:lvlJc w:val="left"/>
      <w:pPr>
        <w:ind w:left="2125" w:hanging="181"/>
      </w:pPr>
      <w:rPr>
        <w:rFonts w:hint="default"/>
        <w:lang w:val="tr-TR" w:eastAsia="en-US" w:bidi="ar-SA"/>
      </w:rPr>
    </w:lvl>
    <w:lvl w:ilvl="3" w:tplc="4906D5A2">
      <w:numFmt w:val="bullet"/>
      <w:lvlText w:val="•"/>
      <w:lvlJc w:val="left"/>
      <w:pPr>
        <w:ind w:left="3117" w:hanging="181"/>
      </w:pPr>
      <w:rPr>
        <w:rFonts w:hint="default"/>
        <w:lang w:val="tr-TR" w:eastAsia="en-US" w:bidi="ar-SA"/>
      </w:rPr>
    </w:lvl>
    <w:lvl w:ilvl="4" w:tplc="37D0A54A">
      <w:numFmt w:val="bullet"/>
      <w:lvlText w:val="•"/>
      <w:lvlJc w:val="left"/>
      <w:pPr>
        <w:ind w:left="4110" w:hanging="181"/>
      </w:pPr>
      <w:rPr>
        <w:rFonts w:hint="default"/>
        <w:lang w:val="tr-TR" w:eastAsia="en-US" w:bidi="ar-SA"/>
      </w:rPr>
    </w:lvl>
    <w:lvl w:ilvl="5" w:tplc="ADAC3552">
      <w:numFmt w:val="bullet"/>
      <w:lvlText w:val="•"/>
      <w:lvlJc w:val="left"/>
      <w:pPr>
        <w:ind w:left="5102" w:hanging="181"/>
      </w:pPr>
      <w:rPr>
        <w:rFonts w:hint="default"/>
        <w:lang w:val="tr-TR" w:eastAsia="en-US" w:bidi="ar-SA"/>
      </w:rPr>
    </w:lvl>
    <w:lvl w:ilvl="6" w:tplc="D47661DE">
      <w:numFmt w:val="bullet"/>
      <w:lvlText w:val="•"/>
      <w:lvlJc w:val="left"/>
      <w:pPr>
        <w:ind w:left="6095" w:hanging="181"/>
      </w:pPr>
      <w:rPr>
        <w:rFonts w:hint="default"/>
        <w:lang w:val="tr-TR" w:eastAsia="en-US" w:bidi="ar-SA"/>
      </w:rPr>
    </w:lvl>
    <w:lvl w:ilvl="7" w:tplc="E99A4C2A">
      <w:numFmt w:val="bullet"/>
      <w:lvlText w:val="•"/>
      <w:lvlJc w:val="left"/>
      <w:pPr>
        <w:ind w:left="7087" w:hanging="181"/>
      </w:pPr>
      <w:rPr>
        <w:rFonts w:hint="default"/>
        <w:lang w:val="tr-TR" w:eastAsia="en-US" w:bidi="ar-SA"/>
      </w:rPr>
    </w:lvl>
    <w:lvl w:ilvl="8" w:tplc="6F36E480">
      <w:numFmt w:val="bullet"/>
      <w:lvlText w:val="•"/>
      <w:lvlJc w:val="left"/>
      <w:pPr>
        <w:ind w:left="8080" w:hanging="181"/>
      </w:pPr>
      <w:rPr>
        <w:rFonts w:hint="default"/>
        <w:lang w:val="tr-TR" w:eastAsia="en-US" w:bidi="ar-SA"/>
      </w:rPr>
    </w:lvl>
  </w:abstractNum>
  <w:abstractNum w:abstractNumId="11" w15:restartNumberingAfterBreak="0">
    <w:nsid w:val="6D3442C3"/>
    <w:multiLevelType w:val="multilevel"/>
    <w:tmpl w:val="E15401E6"/>
    <w:lvl w:ilvl="0">
      <w:start w:val="1"/>
      <w:numFmt w:val="bullet"/>
      <w:pStyle w:val="ListeMaddemi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EE771BE"/>
    <w:multiLevelType w:val="multilevel"/>
    <w:tmpl w:val="C4C2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675B8F"/>
    <w:multiLevelType w:val="multilevel"/>
    <w:tmpl w:val="8A34775C"/>
    <w:lvl w:ilvl="0">
      <w:start w:val="1"/>
      <w:numFmt w:val="bullet"/>
      <w:pStyle w:val="ListeMaddemi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9CF48EA"/>
    <w:multiLevelType w:val="multilevel"/>
    <w:tmpl w:val="F2344F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C6B58A9"/>
    <w:multiLevelType w:val="multilevel"/>
    <w:tmpl w:val="077207AC"/>
    <w:lvl w:ilvl="0">
      <w:start w:val="1"/>
      <w:numFmt w:val="decimal"/>
      <w:pStyle w:val="ListeNumara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06812991">
    <w:abstractNumId w:val="7"/>
  </w:num>
  <w:num w:numId="2" w16cid:durableId="544221298">
    <w:abstractNumId w:val="11"/>
  </w:num>
  <w:num w:numId="3" w16cid:durableId="1008365493">
    <w:abstractNumId w:val="13"/>
  </w:num>
  <w:num w:numId="4" w16cid:durableId="1497575980">
    <w:abstractNumId w:val="4"/>
  </w:num>
  <w:num w:numId="5" w16cid:durableId="2017147169">
    <w:abstractNumId w:val="3"/>
  </w:num>
  <w:num w:numId="6" w16cid:durableId="2023581376">
    <w:abstractNumId w:val="15"/>
  </w:num>
  <w:num w:numId="7" w16cid:durableId="69279056">
    <w:abstractNumId w:val="14"/>
  </w:num>
  <w:num w:numId="8" w16cid:durableId="206142559">
    <w:abstractNumId w:val="10"/>
  </w:num>
  <w:num w:numId="9" w16cid:durableId="452017275">
    <w:abstractNumId w:val="8"/>
  </w:num>
  <w:num w:numId="10" w16cid:durableId="1152329338">
    <w:abstractNumId w:val="1"/>
  </w:num>
  <w:num w:numId="11" w16cid:durableId="1525246658">
    <w:abstractNumId w:val="5"/>
  </w:num>
  <w:num w:numId="12" w16cid:durableId="413085898">
    <w:abstractNumId w:val="12"/>
  </w:num>
  <w:num w:numId="13" w16cid:durableId="802305457">
    <w:abstractNumId w:val="0"/>
  </w:num>
  <w:num w:numId="14" w16cid:durableId="448937412">
    <w:abstractNumId w:val="9"/>
  </w:num>
  <w:num w:numId="15" w16cid:durableId="1118373340">
    <w:abstractNumId w:val="6"/>
  </w:num>
  <w:num w:numId="16" w16cid:durableId="231090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256"/>
    <w:rsid w:val="00015B2B"/>
    <w:rsid w:val="0003674F"/>
    <w:rsid w:val="0003775B"/>
    <w:rsid w:val="00037E12"/>
    <w:rsid w:val="000400FC"/>
    <w:rsid w:val="000408A1"/>
    <w:rsid w:val="00045DC6"/>
    <w:rsid w:val="00047F80"/>
    <w:rsid w:val="0005682F"/>
    <w:rsid w:val="00056A5B"/>
    <w:rsid w:val="00060781"/>
    <w:rsid w:val="0006199C"/>
    <w:rsid w:val="0006518B"/>
    <w:rsid w:val="000733B0"/>
    <w:rsid w:val="000924AA"/>
    <w:rsid w:val="000A0D7C"/>
    <w:rsid w:val="000A21C9"/>
    <w:rsid w:val="000A2DBF"/>
    <w:rsid w:val="000A5AD4"/>
    <w:rsid w:val="000A6891"/>
    <w:rsid w:val="000A6E5C"/>
    <w:rsid w:val="000A794E"/>
    <w:rsid w:val="000B0442"/>
    <w:rsid w:val="000B04D9"/>
    <w:rsid w:val="000B2125"/>
    <w:rsid w:val="000B2BE3"/>
    <w:rsid w:val="000B6ED3"/>
    <w:rsid w:val="000B741F"/>
    <w:rsid w:val="000C1744"/>
    <w:rsid w:val="000E22E1"/>
    <w:rsid w:val="000E3DA5"/>
    <w:rsid w:val="00116F77"/>
    <w:rsid w:val="0012057D"/>
    <w:rsid w:val="00124612"/>
    <w:rsid w:val="00130764"/>
    <w:rsid w:val="00131D08"/>
    <w:rsid w:val="001443CF"/>
    <w:rsid w:val="001471C6"/>
    <w:rsid w:val="00154273"/>
    <w:rsid w:val="00155895"/>
    <w:rsid w:val="00155896"/>
    <w:rsid w:val="00155B7E"/>
    <w:rsid w:val="0015793A"/>
    <w:rsid w:val="00157C2C"/>
    <w:rsid w:val="00185BE4"/>
    <w:rsid w:val="00186256"/>
    <w:rsid w:val="001915DD"/>
    <w:rsid w:val="001A0BF0"/>
    <w:rsid w:val="001B48FC"/>
    <w:rsid w:val="001B5060"/>
    <w:rsid w:val="001C09B8"/>
    <w:rsid w:val="001D5C2A"/>
    <w:rsid w:val="001E0A78"/>
    <w:rsid w:val="001E2D24"/>
    <w:rsid w:val="001F3FF0"/>
    <w:rsid w:val="00202875"/>
    <w:rsid w:val="00210A6F"/>
    <w:rsid w:val="00214158"/>
    <w:rsid w:val="0021649C"/>
    <w:rsid w:val="00221184"/>
    <w:rsid w:val="002373D2"/>
    <w:rsid w:val="00242721"/>
    <w:rsid w:val="002431FA"/>
    <w:rsid w:val="00271E14"/>
    <w:rsid w:val="00275C38"/>
    <w:rsid w:val="00281A0B"/>
    <w:rsid w:val="002876F6"/>
    <w:rsid w:val="00293233"/>
    <w:rsid w:val="00293F88"/>
    <w:rsid w:val="00295BD9"/>
    <w:rsid w:val="00297A4F"/>
    <w:rsid w:val="002A7EC3"/>
    <w:rsid w:val="002D0A82"/>
    <w:rsid w:val="002D5AA5"/>
    <w:rsid w:val="002E2C8F"/>
    <w:rsid w:val="00314755"/>
    <w:rsid w:val="00323951"/>
    <w:rsid w:val="003253D9"/>
    <w:rsid w:val="00326CF1"/>
    <w:rsid w:val="00326E10"/>
    <w:rsid w:val="00333256"/>
    <w:rsid w:val="00335B94"/>
    <w:rsid w:val="0034388C"/>
    <w:rsid w:val="003538DF"/>
    <w:rsid w:val="003543D0"/>
    <w:rsid w:val="003556D2"/>
    <w:rsid w:val="00357414"/>
    <w:rsid w:val="00364B67"/>
    <w:rsid w:val="003857FB"/>
    <w:rsid w:val="00387E2E"/>
    <w:rsid w:val="00397D74"/>
    <w:rsid w:val="003A2404"/>
    <w:rsid w:val="003A4D80"/>
    <w:rsid w:val="003B397F"/>
    <w:rsid w:val="003B4D00"/>
    <w:rsid w:val="003C2CB1"/>
    <w:rsid w:val="003D2C8D"/>
    <w:rsid w:val="003E563A"/>
    <w:rsid w:val="003F11A2"/>
    <w:rsid w:val="00400D7F"/>
    <w:rsid w:val="00404449"/>
    <w:rsid w:val="00415EB9"/>
    <w:rsid w:val="0041756F"/>
    <w:rsid w:val="00435234"/>
    <w:rsid w:val="00437F27"/>
    <w:rsid w:val="00445045"/>
    <w:rsid w:val="004461FE"/>
    <w:rsid w:val="00446FD0"/>
    <w:rsid w:val="00450839"/>
    <w:rsid w:val="00452267"/>
    <w:rsid w:val="00452E64"/>
    <w:rsid w:val="00462255"/>
    <w:rsid w:val="004755F1"/>
    <w:rsid w:val="00481079"/>
    <w:rsid w:val="00486B9A"/>
    <w:rsid w:val="00487859"/>
    <w:rsid w:val="004A6B4D"/>
    <w:rsid w:val="004A781C"/>
    <w:rsid w:val="004C233C"/>
    <w:rsid w:val="004C2F3F"/>
    <w:rsid w:val="004C35B6"/>
    <w:rsid w:val="004E1F8B"/>
    <w:rsid w:val="004E4CE2"/>
    <w:rsid w:val="004E55D7"/>
    <w:rsid w:val="004E63B2"/>
    <w:rsid w:val="004F60F1"/>
    <w:rsid w:val="0050632F"/>
    <w:rsid w:val="00506B6F"/>
    <w:rsid w:val="005130E2"/>
    <w:rsid w:val="0052143E"/>
    <w:rsid w:val="00522911"/>
    <w:rsid w:val="00526DD5"/>
    <w:rsid w:val="00530FB2"/>
    <w:rsid w:val="0053767C"/>
    <w:rsid w:val="0054088A"/>
    <w:rsid w:val="00543152"/>
    <w:rsid w:val="0054478B"/>
    <w:rsid w:val="00554966"/>
    <w:rsid w:val="005617C2"/>
    <w:rsid w:val="0056541F"/>
    <w:rsid w:val="00565E92"/>
    <w:rsid w:val="005667B9"/>
    <w:rsid w:val="005729CD"/>
    <w:rsid w:val="00577F7D"/>
    <w:rsid w:val="005822E0"/>
    <w:rsid w:val="005877EA"/>
    <w:rsid w:val="00591DAD"/>
    <w:rsid w:val="005A535B"/>
    <w:rsid w:val="005B3421"/>
    <w:rsid w:val="005B7C98"/>
    <w:rsid w:val="005D0C97"/>
    <w:rsid w:val="005D171A"/>
    <w:rsid w:val="005D1E2C"/>
    <w:rsid w:val="005D2270"/>
    <w:rsid w:val="005D412E"/>
    <w:rsid w:val="005D45AC"/>
    <w:rsid w:val="005E1BCB"/>
    <w:rsid w:val="005E1D35"/>
    <w:rsid w:val="005E230B"/>
    <w:rsid w:val="005E3DDA"/>
    <w:rsid w:val="005F1C60"/>
    <w:rsid w:val="00600695"/>
    <w:rsid w:val="006006A7"/>
    <w:rsid w:val="0060619F"/>
    <w:rsid w:val="00621B48"/>
    <w:rsid w:val="00624AD6"/>
    <w:rsid w:val="0063043A"/>
    <w:rsid w:val="006421B6"/>
    <w:rsid w:val="00643336"/>
    <w:rsid w:val="006543F8"/>
    <w:rsid w:val="00654FCA"/>
    <w:rsid w:val="0065789C"/>
    <w:rsid w:val="00660A98"/>
    <w:rsid w:val="00663CEE"/>
    <w:rsid w:val="00676906"/>
    <w:rsid w:val="006773BC"/>
    <w:rsid w:val="00695ACF"/>
    <w:rsid w:val="006A480F"/>
    <w:rsid w:val="006A6D79"/>
    <w:rsid w:val="006C01AC"/>
    <w:rsid w:val="006C4DBF"/>
    <w:rsid w:val="006C53AE"/>
    <w:rsid w:val="006D3EF6"/>
    <w:rsid w:val="006F1C39"/>
    <w:rsid w:val="006F4091"/>
    <w:rsid w:val="00702DB5"/>
    <w:rsid w:val="0070408B"/>
    <w:rsid w:val="007106E4"/>
    <w:rsid w:val="00716CC2"/>
    <w:rsid w:val="00731A07"/>
    <w:rsid w:val="007356F6"/>
    <w:rsid w:val="00757913"/>
    <w:rsid w:val="00760EFE"/>
    <w:rsid w:val="00765D09"/>
    <w:rsid w:val="007858EE"/>
    <w:rsid w:val="0079267C"/>
    <w:rsid w:val="007A0A65"/>
    <w:rsid w:val="007A4403"/>
    <w:rsid w:val="007B603D"/>
    <w:rsid w:val="007C007D"/>
    <w:rsid w:val="007C720F"/>
    <w:rsid w:val="007E015E"/>
    <w:rsid w:val="0080258C"/>
    <w:rsid w:val="008122BB"/>
    <w:rsid w:val="008140ED"/>
    <w:rsid w:val="008173AC"/>
    <w:rsid w:val="00822655"/>
    <w:rsid w:val="0082676B"/>
    <w:rsid w:val="00826778"/>
    <w:rsid w:val="00832BFB"/>
    <w:rsid w:val="00851771"/>
    <w:rsid w:val="0085667B"/>
    <w:rsid w:val="00864DF3"/>
    <w:rsid w:val="00876956"/>
    <w:rsid w:val="00884BF6"/>
    <w:rsid w:val="00887753"/>
    <w:rsid w:val="00890EA2"/>
    <w:rsid w:val="008A0541"/>
    <w:rsid w:val="008A2D73"/>
    <w:rsid w:val="008A3BB9"/>
    <w:rsid w:val="008A3FDD"/>
    <w:rsid w:val="008A5A49"/>
    <w:rsid w:val="008A5C7F"/>
    <w:rsid w:val="008B4937"/>
    <w:rsid w:val="008C091F"/>
    <w:rsid w:val="008C0C80"/>
    <w:rsid w:val="008C461B"/>
    <w:rsid w:val="008D1A63"/>
    <w:rsid w:val="008E60EB"/>
    <w:rsid w:val="008F469B"/>
    <w:rsid w:val="008F546E"/>
    <w:rsid w:val="008F62C7"/>
    <w:rsid w:val="008F7B3E"/>
    <w:rsid w:val="009070E6"/>
    <w:rsid w:val="00907114"/>
    <w:rsid w:val="009140BF"/>
    <w:rsid w:val="00915F04"/>
    <w:rsid w:val="00932AF0"/>
    <w:rsid w:val="00932C7B"/>
    <w:rsid w:val="009360A4"/>
    <w:rsid w:val="009377A6"/>
    <w:rsid w:val="00944A6B"/>
    <w:rsid w:val="00944AB5"/>
    <w:rsid w:val="0095065E"/>
    <w:rsid w:val="00953A19"/>
    <w:rsid w:val="00956973"/>
    <w:rsid w:val="00957312"/>
    <w:rsid w:val="00960788"/>
    <w:rsid w:val="00961E49"/>
    <w:rsid w:val="00963B9B"/>
    <w:rsid w:val="00971069"/>
    <w:rsid w:val="0097106B"/>
    <w:rsid w:val="00981D3B"/>
    <w:rsid w:val="009821D5"/>
    <w:rsid w:val="00994239"/>
    <w:rsid w:val="00996534"/>
    <w:rsid w:val="00996CA7"/>
    <w:rsid w:val="009A0E69"/>
    <w:rsid w:val="009A432E"/>
    <w:rsid w:val="009B0331"/>
    <w:rsid w:val="009B46B7"/>
    <w:rsid w:val="009C2305"/>
    <w:rsid w:val="009C30A6"/>
    <w:rsid w:val="009C3400"/>
    <w:rsid w:val="009C43FE"/>
    <w:rsid w:val="009C7FA8"/>
    <w:rsid w:val="009E2B5A"/>
    <w:rsid w:val="009E4BFC"/>
    <w:rsid w:val="009F1415"/>
    <w:rsid w:val="009F2EEF"/>
    <w:rsid w:val="009F4717"/>
    <w:rsid w:val="00A0194B"/>
    <w:rsid w:val="00A05AE1"/>
    <w:rsid w:val="00A07ADB"/>
    <w:rsid w:val="00A10B83"/>
    <w:rsid w:val="00A17D69"/>
    <w:rsid w:val="00A24CBC"/>
    <w:rsid w:val="00A37E5C"/>
    <w:rsid w:val="00A40C27"/>
    <w:rsid w:val="00A52238"/>
    <w:rsid w:val="00A54A17"/>
    <w:rsid w:val="00A5546C"/>
    <w:rsid w:val="00A66467"/>
    <w:rsid w:val="00A67AE6"/>
    <w:rsid w:val="00A82498"/>
    <w:rsid w:val="00A864AB"/>
    <w:rsid w:val="00A86687"/>
    <w:rsid w:val="00A9060E"/>
    <w:rsid w:val="00A912AA"/>
    <w:rsid w:val="00A93CA4"/>
    <w:rsid w:val="00A96525"/>
    <w:rsid w:val="00AA289F"/>
    <w:rsid w:val="00AB323D"/>
    <w:rsid w:val="00AD2E3B"/>
    <w:rsid w:val="00AD70B1"/>
    <w:rsid w:val="00AE0063"/>
    <w:rsid w:val="00AE142A"/>
    <w:rsid w:val="00B00873"/>
    <w:rsid w:val="00B0595D"/>
    <w:rsid w:val="00B07C5B"/>
    <w:rsid w:val="00B10422"/>
    <w:rsid w:val="00B139FC"/>
    <w:rsid w:val="00B25C04"/>
    <w:rsid w:val="00B30515"/>
    <w:rsid w:val="00B31654"/>
    <w:rsid w:val="00B44A8C"/>
    <w:rsid w:val="00B5063A"/>
    <w:rsid w:val="00B54EA2"/>
    <w:rsid w:val="00B57F1E"/>
    <w:rsid w:val="00B61F1C"/>
    <w:rsid w:val="00B6583C"/>
    <w:rsid w:val="00B67568"/>
    <w:rsid w:val="00B75896"/>
    <w:rsid w:val="00B762F9"/>
    <w:rsid w:val="00B85B8C"/>
    <w:rsid w:val="00BA29F6"/>
    <w:rsid w:val="00BA7C2E"/>
    <w:rsid w:val="00BB1E89"/>
    <w:rsid w:val="00BB308E"/>
    <w:rsid w:val="00BC3F74"/>
    <w:rsid w:val="00BC5E03"/>
    <w:rsid w:val="00BC6253"/>
    <w:rsid w:val="00BE1CC5"/>
    <w:rsid w:val="00BE1FBA"/>
    <w:rsid w:val="00BF28C8"/>
    <w:rsid w:val="00C06B41"/>
    <w:rsid w:val="00C07AB1"/>
    <w:rsid w:val="00C11744"/>
    <w:rsid w:val="00C12C36"/>
    <w:rsid w:val="00C152FC"/>
    <w:rsid w:val="00C17159"/>
    <w:rsid w:val="00C34632"/>
    <w:rsid w:val="00C36DE1"/>
    <w:rsid w:val="00C4172B"/>
    <w:rsid w:val="00C42657"/>
    <w:rsid w:val="00C42D7F"/>
    <w:rsid w:val="00C524BE"/>
    <w:rsid w:val="00C650A4"/>
    <w:rsid w:val="00C67B31"/>
    <w:rsid w:val="00C74670"/>
    <w:rsid w:val="00C76AB5"/>
    <w:rsid w:val="00C9273B"/>
    <w:rsid w:val="00CA02F0"/>
    <w:rsid w:val="00CA0E8A"/>
    <w:rsid w:val="00CA55EC"/>
    <w:rsid w:val="00CB7B81"/>
    <w:rsid w:val="00CC4318"/>
    <w:rsid w:val="00CD1852"/>
    <w:rsid w:val="00CD2834"/>
    <w:rsid w:val="00CE01A9"/>
    <w:rsid w:val="00CE0E2A"/>
    <w:rsid w:val="00CE19B3"/>
    <w:rsid w:val="00CE621A"/>
    <w:rsid w:val="00CE63CC"/>
    <w:rsid w:val="00CF1C48"/>
    <w:rsid w:val="00CF38AC"/>
    <w:rsid w:val="00D014EA"/>
    <w:rsid w:val="00D06068"/>
    <w:rsid w:val="00D167F6"/>
    <w:rsid w:val="00D20FD8"/>
    <w:rsid w:val="00D5060A"/>
    <w:rsid w:val="00D55024"/>
    <w:rsid w:val="00D60A4C"/>
    <w:rsid w:val="00D73333"/>
    <w:rsid w:val="00D809A4"/>
    <w:rsid w:val="00D860F3"/>
    <w:rsid w:val="00D91B68"/>
    <w:rsid w:val="00D932F0"/>
    <w:rsid w:val="00DA5BCB"/>
    <w:rsid w:val="00DB284F"/>
    <w:rsid w:val="00DB3C9C"/>
    <w:rsid w:val="00DB72E5"/>
    <w:rsid w:val="00DC51E5"/>
    <w:rsid w:val="00DE537D"/>
    <w:rsid w:val="00DE66F9"/>
    <w:rsid w:val="00DF397C"/>
    <w:rsid w:val="00E000D9"/>
    <w:rsid w:val="00E0209F"/>
    <w:rsid w:val="00E17EFE"/>
    <w:rsid w:val="00E27B8C"/>
    <w:rsid w:val="00E30898"/>
    <w:rsid w:val="00E3153A"/>
    <w:rsid w:val="00E340E5"/>
    <w:rsid w:val="00E52CA5"/>
    <w:rsid w:val="00E55D99"/>
    <w:rsid w:val="00E67FC3"/>
    <w:rsid w:val="00E704AB"/>
    <w:rsid w:val="00E80D16"/>
    <w:rsid w:val="00E92E2F"/>
    <w:rsid w:val="00E95EC4"/>
    <w:rsid w:val="00E9676B"/>
    <w:rsid w:val="00E978BA"/>
    <w:rsid w:val="00E97D30"/>
    <w:rsid w:val="00EA4881"/>
    <w:rsid w:val="00EA655B"/>
    <w:rsid w:val="00EB4AD6"/>
    <w:rsid w:val="00EB4F23"/>
    <w:rsid w:val="00EC5AD2"/>
    <w:rsid w:val="00ED2306"/>
    <w:rsid w:val="00EE05B1"/>
    <w:rsid w:val="00EE7176"/>
    <w:rsid w:val="00EF0022"/>
    <w:rsid w:val="00EF3187"/>
    <w:rsid w:val="00EF69DB"/>
    <w:rsid w:val="00EF6DCA"/>
    <w:rsid w:val="00F05752"/>
    <w:rsid w:val="00F06CCA"/>
    <w:rsid w:val="00F11C02"/>
    <w:rsid w:val="00F3111B"/>
    <w:rsid w:val="00F328ED"/>
    <w:rsid w:val="00F4618D"/>
    <w:rsid w:val="00F5101A"/>
    <w:rsid w:val="00F51514"/>
    <w:rsid w:val="00F611CB"/>
    <w:rsid w:val="00F653A3"/>
    <w:rsid w:val="00F708BE"/>
    <w:rsid w:val="00F76303"/>
    <w:rsid w:val="00F81AD2"/>
    <w:rsid w:val="00F82F47"/>
    <w:rsid w:val="00F868FF"/>
    <w:rsid w:val="00F9274D"/>
    <w:rsid w:val="00F97B6D"/>
    <w:rsid w:val="00FB010D"/>
    <w:rsid w:val="00FC5240"/>
    <w:rsid w:val="00FC7CDE"/>
    <w:rsid w:val="00FE0D91"/>
    <w:rsid w:val="00FE4F8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0E479"/>
  <w15:docId w15:val="{6AE0E0D1-52EC-4E0E-8E7E-266D95921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 Bilgi Char"/>
    <w:basedOn w:val="VarsaylanParagrafYazTipi"/>
    <w:link w:val="stBilgi"/>
    <w:uiPriority w:val="99"/>
    <w:qFormat/>
    <w:rsid w:val="00E618BF"/>
  </w:style>
  <w:style w:type="character" w:customStyle="1" w:styleId="AltBilgiChar">
    <w:name w:val="Alt Bilgi Char"/>
    <w:basedOn w:val="VarsaylanParagrafYazTipi"/>
    <w:link w:val="AltBilgi"/>
    <w:uiPriority w:val="99"/>
    <w:qFormat/>
    <w:rsid w:val="00E618BF"/>
  </w:style>
  <w:style w:type="character" w:customStyle="1" w:styleId="Balk1Char">
    <w:name w:val="Başlık 1 Char"/>
    <w:basedOn w:val="VarsaylanParagrafYazTipi"/>
    <w:link w:val="Balk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qFormat/>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qFormat/>
    <w:rsid w:val="00FC693F"/>
    <w:rPr>
      <w:rFonts w:asciiTheme="majorHAnsi" w:eastAsiaTheme="majorEastAsia" w:hAnsiTheme="majorHAnsi" w:cstheme="majorBidi"/>
      <w:b/>
      <w:bCs/>
      <w:color w:val="4F81BD" w:themeColor="accent1"/>
    </w:rPr>
  </w:style>
  <w:style w:type="character" w:customStyle="1" w:styleId="KonuBalChar">
    <w:name w:val="Konu Başlığı Char"/>
    <w:basedOn w:val="VarsaylanParagrafYazTipi"/>
    <w:link w:val="KonuBa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AltyazChar">
    <w:name w:val="Altyazı Char"/>
    <w:basedOn w:val="VarsaylanParagrafYazTipi"/>
    <w:link w:val="Altyaz"/>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GvdeMetniChar">
    <w:name w:val="Gövde Metni Char"/>
    <w:basedOn w:val="VarsaylanParagrafYazTipi"/>
    <w:link w:val="GvdeMetni"/>
    <w:uiPriority w:val="99"/>
    <w:qFormat/>
    <w:rsid w:val="00AA1D8D"/>
  </w:style>
  <w:style w:type="character" w:customStyle="1" w:styleId="GvdeMetni2Char">
    <w:name w:val="Gövde Metni 2 Char"/>
    <w:basedOn w:val="VarsaylanParagrafYazTipi"/>
    <w:link w:val="GvdeMetni2"/>
    <w:uiPriority w:val="99"/>
    <w:qFormat/>
    <w:rsid w:val="00AA1D8D"/>
  </w:style>
  <w:style w:type="character" w:customStyle="1" w:styleId="GvdeMetni3Char">
    <w:name w:val="Gövde Metni 3 Char"/>
    <w:basedOn w:val="VarsaylanParagrafYazTipi"/>
    <w:link w:val="GvdeMetni3"/>
    <w:uiPriority w:val="99"/>
    <w:qFormat/>
    <w:rsid w:val="00AA1D8D"/>
    <w:rPr>
      <w:sz w:val="16"/>
      <w:szCs w:val="16"/>
    </w:rPr>
  </w:style>
  <w:style w:type="character" w:customStyle="1" w:styleId="MakroMetniChar">
    <w:name w:val="Makro Metni Char"/>
    <w:basedOn w:val="VarsaylanParagrafYazTipi"/>
    <w:link w:val="MakroMetni"/>
    <w:uiPriority w:val="99"/>
    <w:qFormat/>
    <w:rsid w:val="0029639D"/>
    <w:rPr>
      <w:rFonts w:ascii="Courier" w:hAnsi="Courier"/>
      <w:sz w:val="20"/>
      <w:szCs w:val="20"/>
    </w:rPr>
  </w:style>
  <w:style w:type="character" w:customStyle="1" w:styleId="AlntChar">
    <w:name w:val="Alıntı Char"/>
    <w:basedOn w:val="VarsaylanParagrafYazTipi"/>
    <w:link w:val="Alnt"/>
    <w:uiPriority w:val="29"/>
    <w:qFormat/>
    <w:rsid w:val="00FC693F"/>
    <w:rPr>
      <w:i/>
      <w:iCs/>
      <w:color w:val="000000" w:themeColor="text1"/>
    </w:rPr>
  </w:style>
  <w:style w:type="character" w:customStyle="1" w:styleId="Balk4Char">
    <w:name w:val="Başlık 4 Char"/>
    <w:basedOn w:val="VarsaylanParagrafYazTipi"/>
    <w:link w:val="Balk4"/>
    <w:uiPriority w:val="9"/>
    <w:semiHidden/>
    <w:qFormat/>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qFormat/>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qFormat/>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qFormat/>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character" w:customStyle="1" w:styleId="GlAlntChar">
    <w:name w:val="Güçlü Alıntı Char"/>
    <w:basedOn w:val="VarsaylanParagrafYazTipi"/>
    <w:link w:val="GlAlnt"/>
    <w:uiPriority w:val="30"/>
    <w:qFormat/>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customStyle="1" w:styleId="Balk">
    <w:name w:val="Başlık"/>
    <w:basedOn w:val="Normal"/>
    <w:next w:val="GvdeMetni"/>
    <w:qFormat/>
    <w:pPr>
      <w:keepNext/>
      <w:spacing w:before="240" w:after="120"/>
    </w:pPr>
    <w:rPr>
      <w:rFonts w:ascii="Liberation Sans" w:eastAsia="Microsoft YaHei" w:hAnsi="Liberation Sans" w:cs="Lucida Sans"/>
      <w:sz w:val="28"/>
      <w:szCs w:val="28"/>
    </w:rPr>
  </w:style>
  <w:style w:type="paragraph" w:styleId="GvdeMetni">
    <w:name w:val="Body Text"/>
    <w:basedOn w:val="Normal"/>
    <w:link w:val="GvdeMetniChar"/>
    <w:uiPriority w:val="1"/>
    <w:unhideWhenUsed/>
    <w:qFormat/>
    <w:rsid w:val="00AA1D8D"/>
    <w:pPr>
      <w:spacing w:after="120"/>
    </w:pPr>
  </w:style>
  <w:style w:type="paragraph" w:styleId="Liste">
    <w:name w:val="List"/>
    <w:basedOn w:val="Normal"/>
    <w:uiPriority w:val="99"/>
    <w:unhideWhenUsed/>
    <w:rsid w:val="00AA1D8D"/>
    <w:pPr>
      <w:ind w:left="360" w:hanging="360"/>
      <w:contextualSpacing/>
    </w:pPr>
  </w:style>
  <w:style w:type="paragraph" w:styleId="ResimYazs">
    <w:name w:val="caption"/>
    <w:basedOn w:val="Normal"/>
    <w:qFormat/>
    <w:pPr>
      <w:suppressLineNumbers/>
      <w:spacing w:before="120" w:after="120"/>
    </w:pPr>
    <w:rPr>
      <w:rFonts w:cs="Lucida Sans"/>
      <w:i/>
      <w:iCs/>
      <w:szCs w:val="24"/>
    </w:rPr>
  </w:style>
  <w:style w:type="paragraph" w:customStyle="1" w:styleId="Dizin">
    <w:name w:val="Dizin"/>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Cs w:val="24"/>
    </w:rPr>
  </w:style>
  <w:style w:type="paragraph" w:customStyle="1" w:styleId="stvealtbilgi">
    <w:name w:val="Üst ve alt bilgi"/>
    <w:basedOn w:val="Normal"/>
    <w:qFormat/>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paragraph" w:styleId="AralkYok">
    <w:name w:val="No Spacing"/>
    <w:uiPriority w:val="1"/>
    <w:qFormat/>
    <w:rsid w:val="00FC693F"/>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Altyaz">
    <w:name w:val="Subtitle"/>
    <w:basedOn w:val="Normal"/>
    <w:next w:val="Normal"/>
    <w:link w:val="AltyazChar"/>
    <w:uiPriority w:val="11"/>
    <w:qFormat/>
    <w:rsid w:val="00FC693F"/>
    <w:rPr>
      <w:rFonts w:asciiTheme="majorHAnsi" w:eastAsiaTheme="majorEastAsia" w:hAnsiTheme="majorHAnsi" w:cstheme="majorBidi"/>
      <w:i/>
      <w:iCs/>
      <w:color w:val="4F81BD" w:themeColor="accent1"/>
      <w:spacing w:val="15"/>
      <w:szCs w:val="24"/>
    </w:rPr>
  </w:style>
  <w:style w:type="paragraph" w:styleId="ListeParagraf">
    <w:name w:val="List Paragraph"/>
    <w:basedOn w:val="Normal"/>
    <w:uiPriority w:val="1"/>
    <w:qFormat/>
    <w:rsid w:val="00FC693F"/>
    <w:pPr>
      <w:ind w:left="720"/>
      <w:contextualSpacing/>
    </w:pPr>
  </w:style>
  <w:style w:type="paragraph" w:styleId="GvdeMetni2">
    <w:name w:val="Body Text 2"/>
    <w:basedOn w:val="Normal"/>
    <w:link w:val="GvdeMetni2Char"/>
    <w:uiPriority w:val="99"/>
    <w:unhideWhenUsed/>
    <w:qFormat/>
    <w:rsid w:val="00AA1D8D"/>
    <w:pPr>
      <w:spacing w:after="120" w:line="480" w:lineRule="auto"/>
    </w:pPr>
  </w:style>
  <w:style w:type="paragraph" w:styleId="GvdeMetni3">
    <w:name w:val="Body Text 3"/>
    <w:basedOn w:val="Normal"/>
    <w:link w:val="GvdeMetni3Ch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4"/>
      </w:numPr>
      <w:contextualSpacing/>
    </w:pPr>
  </w:style>
  <w:style w:type="paragraph" w:styleId="ListeNumaras2">
    <w:name w:val="List Number 2"/>
    <w:basedOn w:val="Normal"/>
    <w:uiPriority w:val="99"/>
    <w:unhideWhenUsed/>
    <w:rsid w:val="0029639D"/>
    <w:pPr>
      <w:numPr>
        <w:numId w:val="5"/>
      </w:numPr>
      <w:contextualSpacing/>
    </w:pPr>
  </w:style>
  <w:style w:type="paragraph" w:styleId="ListeNumaras3">
    <w:name w:val="List Number 3"/>
    <w:basedOn w:val="Normal"/>
    <w:uiPriority w:val="99"/>
    <w:unhideWhenUsed/>
    <w:rsid w:val="0029639D"/>
    <w:pPr>
      <w:numPr>
        <w:numId w:val="6"/>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paragraph" w:customStyle="1" w:styleId="caption11">
    <w:name w:val="caption11"/>
    <w:basedOn w:val="Normal"/>
    <w:next w:val="Normal"/>
    <w:uiPriority w:val="35"/>
    <w:semiHidden/>
    <w:unhideWhenUsed/>
    <w:qFormat/>
    <w:rsid w:val="00FC693F"/>
    <w:pPr>
      <w:spacing w:line="240" w:lineRule="auto"/>
    </w:pPr>
    <w:rPr>
      <w:b/>
      <w:bCs/>
      <w:color w:val="4F81BD" w:themeColor="accent1"/>
      <w:sz w:val="18"/>
      <w:szCs w:val="18"/>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customStyle="1" w:styleId="indexheading1">
    <w:name w:val="index heading1"/>
    <w:basedOn w:val="Balk"/>
    <w:qFormat/>
  </w:style>
  <w:style w:type="paragraph" w:styleId="DizinBal">
    <w:name w:val="index heading"/>
    <w:basedOn w:val="Balk"/>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uiPriority w:val="2"/>
    <w:semiHidden/>
    <w:unhideWhenUsed/>
    <w:qFormat/>
    <w:rsid w:val="00437F27"/>
    <w:pPr>
      <w:widowControl w:val="0"/>
      <w:suppressAutoHyphens w:val="0"/>
      <w:autoSpaceDE w:val="0"/>
      <w:autoSpaceDN w:val="0"/>
    </w:pPr>
    <w:rPr>
      <w:rFonts w:eastAsiaTheme="minorHAnsi"/>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37F27"/>
    <w:pPr>
      <w:widowControl w:val="0"/>
      <w:suppressAutoHyphens w:val="0"/>
      <w:autoSpaceDE w:val="0"/>
      <w:autoSpaceDN w:val="0"/>
      <w:spacing w:before="27" w:after="0" w:line="240" w:lineRule="auto"/>
    </w:pPr>
    <w:rPr>
      <w:rFonts w:eastAsia="Times New Roman" w:cs="Times New Roman"/>
      <w:sz w:val="22"/>
      <w:lang w:val="tr-TR"/>
    </w:rPr>
  </w:style>
  <w:style w:type="character" w:styleId="YerTutucuMetni">
    <w:name w:val="Placeholder Text"/>
    <w:basedOn w:val="VarsaylanParagrafYazTipi"/>
    <w:uiPriority w:val="99"/>
    <w:semiHidden/>
    <w:rsid w:val="00297A4F"/>
    <w:rPr>
      <w:color w:val="666666"/>
    </w:rPr>
  </w:style>
  <w:style w:type="character" w:styleId="Kpr">
    <w:name w:val="Hyperlink"/>
    <w:basedOn w:val="VarsaylanParagrafYazTipi"/>
    <w:uiPriority w:val="99"/>
    <w:unhideWhenUsed/>
    <w:rsid w:val="00357414"/>
    <w:rPr>
      <w:color w:val="0000FF" w:themeColor="hyperlink"/>
      <w:u w:val="single"/>
    </w:rPr>
  </w:style>
  <w:style w:type="character" w:styleId="zmlenmeyenBahsetme">
    <w:name w:val="Unresolved Mention"/>
    <w:basedOn w:val="VarsaylanParagrafYazTipi"/>
    <w:uiPriority w:val="99"/>
    <w:semiHidden/>
    <w:unhideWhenUsed/>
    <w:rsid w:val="00357414"/>
    <w:rPr>
      <w:color w:val="605E5C"/>
      <w:shd w:val="clear" w:color="auto" w:fill="E1DFDD"/>
    </w:rPr>
  </w:style>
  <w:style w:type="paragraph" w:styleId="NormalWeb">
    <w:name w:val="Normal (Web)"/>
    <w:basedOn w:val="Normal"/>
    <w:uiPriority w:val="99"/>
    <w:unhideWhenUsed/>
    <w:rsid w:val="000E3DA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7231">
      <w:marLeft w:val="640"/>
      <w:marRight w:val="0"/>
      <w:marTop w:val="0"/>
      <w:marBottom w:val="0"/>
      <w:divBdr>
        <w:top w:val="none" w:sz="0" w:space="0" w:color="auto"/>
        <w:left w:val="none" w:sz="0" w:space="0" w:color="auto"/>
        <w:bottom w:val="none" w:sz="0" w:space="0" w:color="auto"/>
        <w:right w:val="none" w:sz="0" w:space="0" w:color="auto"/>
      </w:divBdr>
    </w:div>
    <w:div w:id="3675314">
      <w:marLeft w:val="640"/>
      <w:marRight w:val="0"/>
      <w:marTop w:val="0"/>
      <w:marBottom w:val="0"/>
      <w:divBdr>
        <w:top w:val="none" w:sz="0" w:space="0" w:color="auto"/>
        <w:left w:val="none" w:sz="0" w:space="0" w:color="auto"/>
        <w:bottom w:val="none" w:sz="0" w:space="0" w:color="auto"/>
        <w:right w:val="none" w:sz="0" w:space="0" w:color="auto"/>
      </w:divBdr>
    </w:div>
    <w:div w:id="4017531">
      <w:marLeft w:val="640"/>
      <w:marRight w:val="0"/>
      <w:marTop w:val="0"/>
      <w:marBottom w:val="0"/>
      <w:divBdr>
        <w:top w:val="none" w:sz="0" w:space="0" w:color="auto"/>
        <w:left w:val="none" w:sz="0" w:space="0" w:color="auto"/>
        <w:bottom w:val="none" w:sz="0" w:space="0" w:color="auto"/>
        <w:right w:val="none" w:sz="0" w:space="0" w:color="auto"/>
      </w:divBdr>
    </w:div>
    <w:div w:id="4938258">
      <w:marLeft w:val="640"/>
      <w:marRight w:val="0"/>
      <w:marTop w:val="0"/>
      <w:marBottom w:val="0"/>
      <w:divBdr>
        <w:top w:val="none" w:sz="0" w:space="0" w:color="auto"/>
        <w:left w:val="none" w:sz="0" w:space="0" w:color="auto"/>
        <w:bottom w:val="none" w:sz="0" w:space="0" w:color="auto"/>
        <w:right w:val="none" w:sz="0" w:space="0" w:color="auto"/>
      </w:divBdr>
    </w:div>
    <w:div w:id="5059128">
      <w:marLeft w:val="640"/>
      <w:marRight w:val="0"/>
      <w:marTop w:val="0"/>
      <w:marBottom w:val="0"/>
      <w:divBdr>
        <w:top w:val="none" w:sz="0" w:space="0" w:color="auto"/>
        <w:left w:val="none" w:sz="0" w:space="0" w:color="auto"/>
        <w:bottom w:val="none" w:sz="0" w:space="0" w:color="auto"/>
        <w:right w:val="none" w:sz="0" w:space="0" w:color="auto"/>
      </w:divBdr>
    </w:div>
    <w:div w:id="6367925">
      <w:marLeft w:val="640"/>
      <w:marRight w:val="0"/>
      <w:marTop w:val="0"/>
      <w:marBottom w:val="0"/>
      <w:divBdr>
        <w:top w:val="none" w:sz="0" w:space="0" w:color="auto"/>
        <w:left w:val="none" w:sz="0" w:space="0" w:color="auto"/>
        <w:bottom w:val="none" w:sz="0" w:space="0" w:color="auto"/>
        <w:right w:val="none" w:sz="0" w:space="0" w:color="auto"/>
      </w:divBdr>
    </w:div>
    <w:div w:id="7172852">
      <w:marLeft w:val="640"/>
      <w:marRight w:val="0"/>
      <w:marTop w:val="0"/>
      <w:marBottom w:val="0"/>
      <w:divBdr>
        <w:top w:val="none" w:sz="0" w:space="0" w:color="auto"/>
        <w:left w:val="none" w:sz="0" w:space="0" w:color="auto"/>
        <w:bottom w:val="none" w:sz="0" w:space="0" w:color="auto"/>
        <w:right w:val="none" w:sz="0" w:space="0" w:color="auto"/>
      </w:divBdr>
    </w:div>
    <w:div w:id="9139769">
      <w:marLeft w:val="640"/>
      <w:marRight w:val="0"/>
      <w:marTop w:val="0"/>
      <w:marBottom w:val="0"/>
      <w:divBdr>
        <w:top w:val="none" w:sz="0" w:space="0" w:color="auto"/>
        <w:left w:val="none" w:sz="0" w:space="0" w:color="auto"/>
        <w:bottom w:val="none" w:sz="0" w:space="0" w:color="auto"/>
        <w:right w:val="none" w:sz="0" w:space="0" w:color="auto"/>
      </w:divBdr>
    </w:div>
    <w:div w:id="14313264">
      <w:marLeft w:val="640"/>
      <w:marRight w:val="0"/>
      <w:marTop w:val="0"/>
      <w:marBottom w:val="0"/>
      <w:divBdr>
        <w:top w:val="none" w:sz="0" w:space="0" w:color="auto"/>
        <w:left w:val="none" w:sz="0" w:space="0" w:color="auto"/>
        <w:bottom w:val="none" w:sz="0" w:space="0" w:color="auto"/>
        <w:right w:val="none" w:sz="0" w:space="0" w:color="auto"/>
      </w:divBdr>
    </w:div>
    <w:div w:id="15352188">
      <w:marLeft w:val="640"/>
      <w:marRight w:val="0"/>
      <w:marTop w:val="0"/>
      <w:marBottom w:val="0"/>
      <w:divBdr>
        <w:top w:val="none" w:sz="0" w:space="0" w:color="auto"/>
        <w:left w:val="none" w:sz="0" w:space="0" w:color="auto"/>
        <w:bottom w:val="none" w:sz="0" w:space="0" w:color="auto"/>
        <w:right w:val="none" w:sz="0" w:space="0" w:color="auto"/>
      </w:divBdr>
    </w:div>
    <w:div w:id="21708759">
      <w:marLeft w:val="640"/>
      <w:marRight w:val="0"/>
      <w:marTop w:val="0"/>
      <w:marBottom w:val="0"/>
      <w:divBdr>
        <w:top w:val="none" w:sz="0" w:space="0" w:color="auto"/>
        <w:left w:val="none" w:sz="0" w:space="0" w:color="auto"/>
        <w:bottom w:val="none" w:sz="0" w:space="0" w:color="auto"/>
        <w:right w:val="none" w:sz="0" w:space="0" w:color="auto"/>
      </w:divBdr>
    </w:div>
    <w:div w:id="22216810">
      <w:marLeft w:val="640"/>
      <w:marRight w:val="0"/>
      <w:marTop w:val="0"/>
      <w:marBottom w:val="0"/>
      <w:divBdr>
        <w:top w:val="none" w:sz="0" w:space="0" w:color="auto"/>
        <w:left w:val="none" w:sz="0" w:space="0" w:color="auto"/>
        <w:bottom w:val="none" w:sz="0" w:space="0" w:color="auto"/>
        <w:right w:val="none" w:sz="0" w:space="0" w:color="auto"/>
      </w:divBdr>
    </w:div>
    <w:div w:id="24328530">
      <w:marLeft w:val="640"/>
      <w:marRight w:val="0"/>
      <w:marTop w:val="0"/>
      <w:marBottom w:val="0"/>
      <w:divBdr>
        <w:top w:val="none" w:sz="0" w:space="0" w:color="auto"/>
        <w:left w:val="none" w:sz="0" w:space="0" w:color="auto"/>
        <w:bottom w:val="none" w:sz="0" w:space="0" w:color="auto"/>
        <w:right w:val="none" w:sz="0" w:space="0" w:color="auto"/>
      </w:divBdr>
    </w:div>
    <w:div w:id="28455223">
      <w:marLeft w:val="640"/>
      <w:marRight w:val="0"/>
      <w:marTop w:val="0"/>
      <w:marBottom w:val="0"/>
      <w:divBdr>
        <w:top w:val="none" w:sz="0" w:space="0" w:color="auto"/>
        <w:left w:val="none" w:sz="0" w:space="0" w:color="auto"/>
        <w:bottom w:val="none" w:sz="0" w:space="0" w:color="auto"/>
        <w:right w:val="none" w:sz="0" w:space="0" w:color="auto"/>
      </w:divBdr>
    </w:div>
    <w:div w:id="32467307">
      <w:marLeft w:val="640"/>
      <w:marRight w:val="0"/>
      <w:marTop w:val="0"/>
      <w:marBottom w:val="0"/>
      <w:divBdr>
        <w:top w:val="none" w:sz="0" w:space="0" w:color="auto"/>
        <w:left w:val="none" w:sz="0" w:space="0" w:color="auto"/>
        <w:bottom w:val="none" w:sz="0" w:space="0" w:color="auto"/>
        <w:right w:val="none" w:sz="0" w:space="0" w:color="auto"/>
      </w:divBdr>
    </w:div>
    <w:div w:id="41447593">
      <w:marLeft w:val="640"/>
      <w:marRight w:val="0"/>
      <w:marTop w:val="0"/>
      <w:marBottom w:val="0"/>
      <w:divBdr>
        <w:top w:val="none" w:sz="0" w:space="0" w:color="auto"/>
        <w:left w:val="none" w:sz="0" w:space="0" w:color="auto"/>
        <w:bottom w:val="none" w:sz="0" w:space="0" w:color="auto"/>
        <w:right w:val="none" w:sz="0" w:space="0" w:color="auto"/>
      </w:divBdr>
    </w:div>
    <w:div w:id="42022662">
      <w:marLeft w:val="640"/>
      <w:marRight w:val="0"/>
      <w:marTop w:val="0"/>
      <w:marBottom w:val="0"/>
      <w:divBdr>
        <w:top w:val="none" w:sz="0" w:space="0" w:color="auto"/>
        <w:left w:val="none" w:sz="0" w:space="0" w:color="auto"/>
        <w:bottom w:val="none" w:sz="0" w:space="0" w:color="auto"/>
        <w:right w:val="none" w:sz="0" w:space="0" w:color="auto"/>
      </w:divBdr>
    </w:div>
    <w:div w:id="43068184">
      <w:marLeft w:val="640"/>
      <w:marRight w:val="0"/>
      <w:marTop w:val="0"/>
      <w:marBottom w:val="0"/>
      <w:divBdr>
        <w:top w:val="none" w:sz="0" w:space="0" w:color="auto"/>
        <w:left w:val="none" w:sz="0" w:space="0" w:color="auto"/>
        <w:bottom w:val="none" w:sz="0" w:space="0" w:color="auto"/>
        <w:right w:val="none" w:sz="0" w:space="0" w:color="auto"/>
      </w:divBdr>
    </w:div>
    <w:div w:id="43531700">
      <w:marLeft w:val="640"/>
      <w:marRight w:val="0"/>
      <w:marTop w:val="0"/>
      <w:marBottom w:val="0"/>
      <w:divBdr>
        <w:top w:val="none" w:sz="0" w:space="0" w:color="auto"/>
        <w:left w:val="none" w:sz="0" w:space="0" w:color="auto"/>
        <w:bottom w:val="none" w:sz="0" w:space="0" w:color="auto"/>
        <w:right w:val="none" w:sz="0" w:space="0" w:color="auto"/>
      </w:divBdr>
    </w:div>
    <w:div w:id="45688260">
      <w:marLeft w:val="640"/>
      <w:marRight w:val="0"/>
      <w:marTop w:val="0"/>
      <w:marBottom w:val="0"/>
      <w:divBdr>
        <w:top w:val="none" w:sz="0" w:space="0" w:color="auto"/>
        <w:left w:val="none" w:sz="0" w:space="0" w:color="auto"/>
        <w:bottom w:val="none" w:sz="0" w:space="0" w:color="auto"/>
        <w:right w:val="none" w:sz="0" w:space="0" w:color="auto"/>
      </w:divBdr>
    </w:div>
    <w:div w:id="46615353">
      <w:marLeft w:val="640"/>
      <w:marRight w:val="0"/>
      <w:marTop w:val="0"/>
      <w:marBottom w:val="0"/>
      <w:divBdr>
        <w:top w:val="none" w:sz="0" w:space="0" w:color="auto"/>
        <w:left w:val="none" w:sz="0" w:space="0" w:color="auto"/>
        <w:bottom w:val="none" w:sz="0" w:space="0" w:color="auto"/>
        <w:right w:val="none" w:sz="0" w:space="0" w:color="auto"/>
      </w:divBdr>
    </w:div>
    <w:div w:id="46953118">
      <w:marLeft w:val="640"/>
      <w:marRight w:val="0"/>
      <w:marTop w:val="0"/>
      <w:marBottom w:val="0"/>
      <w:divBdr>
        <w:top w:val="none" w:sz="0" w:space="0" w:color="auto"/>
        <w:left w:val="none" w:sz="0" w:space="0" w:color="auto"/>
        <w:bottom w:val="none" w:sz="0" w:space="0" w:color="auto"/>
        <w:right w:val="none" w:sz="0" w:space="0" w:color="auto"/>
      </w:divBdr>
    </w:div>
    <w:div w:id="47268697">
      <w:marLeft w:val="640"/>
      <w:marRight w:val="0"/>
      <w:marTop w:val="0"/>
      <w:marBottom w:val="0"/>
      <w:divBdr>
        <w:top w:val="none" w:sz="0" w:space="0" w:color="auto"/>
        <w:left w:val="none" w:sz="0" w:space="0" w:color="auto"/>
        <w:bottom w:val="none" w:sz="0" w:space="0" w:color="auto"/>
        <w:right w:val="none" w:sz="0" w:space="0" w:color="auto"/>
      </w:divBdr>
    </w:div>
    <w:div w:id="47799875">
      <w:marLeft w:val="640"/>
      <w:marRight w:val="0"/>
      <w:marTop w:val="0"/>
      <w:marBottom w:val="0"/>
      <w:divBdr>
        <w:top w:val="none" w:sz="0" w:space="0" w:color="auto"/>
        <w:left w:val="none" w:sz="0" w:space="0" w:color="auto"/>
        <w:bottom w:val="none" w:sz="0" w:space="0" w:color="auto"/>
        <w:right w:val="none" w:sz="0" w:space="0" w:color="auto"/>
      </w:divBdr>
    </w:div>
    <w:div w:id="52392773">
      <w:marLeft w:val="640"/>
      <w:marRight w:val="0"/>
      <w:marTop w:val="0"/>
      <w:marBottom w:val="0"/>
      <w:divBdr>
        <w:top w:val="none" w:sz="0" w:space="0" w:color="auto"/>
        <w:left w:val="none" w:sz="0" w:space="0" w:color="auto"/>
        <w:bottom w:val="none" w:sz="0" w:space="0" w:color="auto"/>
        <w:right w:val="none" w:sz="0" w:space="0" w:color="auto"/>
      </w:divBdr>
    </w:div>
    <w:div w:id="53627519">
      <w:marLeft w:val="640"/>
      <w:marRight w:val="0"/>
      <w:marTop w:val="0"/>
      <w:marBottom w:val="0"/>
      <w:divBdr>
        <w:top w:val="none" w:sz="0" w:space="0" w:color="auto"/>
        <w:left w:val="none" w:sz="0" w:space="0" w:color="auto"/>
        <w:bottom w:val="none" w:sz="0" w:space="0" w:color="auto"/>
        <w:right w:val="none" w:sz="0" w:space="0" w:color="auto"/>
      </w:divBdr>
    </w:div>
    <w:div w:id="57673358">
      <w:marLeft w:val="640"/>
      <w:marRight w:val="0"/>
      <w:marTop w:val="0"/>
      <w:marBottom w:val="0"/>
      <w:divBdr>
        <w:top w:val="none" w:sz="0" w:space="0" w:color="auto"/>
        <w:left w:val="none" w:sz="0" w:space="0" w:color="auto"/>
        <w:bottom w:val="none" w:sz="0" w:space="0" w:color="auto"/>
        <w:right w:val="none" w:sz="0" w:space="0" w:color="auto"/>
      </w:divBdr>
    </w:div>
    <w:div w:id="58554122">
      <w:marLeft w:val="640"/>
      <w:marRight w:val="0"/>
      <w:marTop w:val="0"/>
      <w:marBottom w:val="0"/>
      <w:divBdr>
        <w:top w:val="none" w:sz="0" w:space="0" w:color="auto"/>
        <w:left w:val="none" w:sz="0" w:space="0" w:color="auto"/>
        <w:bottom w:val="none" w:sz="0" w:space="0" w:color="auto"/>
        <w:right w:val="none" w:sz="0" w:space="0" w:color="auto"/>
      </w:divBdr>
    </w:div>
    <w:div w:id="59639561">
      <w:marLeft w:val="640"/>
      <w:marRight w:val="0"/>
      <w:marTop w:val="0"/>
      <w:marBottom w:val="0"/>
      <w:divBdr>
        <w:top w:val="none" w:sz="0" w:space="0" w:color="auto"/>
        <w:left w:val="none" w:sz="0" w:space="0" w:color="auto"/>
        <w:bottom w:val="none" w:sz="0" w:space="0" w:color="auto"/>
        <w:right w:val="none" w:sz="0" w:space="0" w:color="auto"/>
      </w:divBdr>
    </w:div>
    <w:div w:id="60569061">
      <w:marLeft w:val="640"/>
      <w:marRight w:val="0"/>
      <w:marTop w:val="0"/>
      <w:marBottom w:val="0"/>
      <w:divBdr>
        <w:top w:val="none" w:sz="0" w:space="0" w:color="auto"/>
        <w:left w:val="none" w:sz="0" w:space="0" w:color="auto"/>
        <w:bottom w:val="none" w:sz="0" w:space="0" w:color="auto"/>
        <w:right w:val="none" w:sz="0" w:space="0" w:color="auto"/>
      </w:divBdr>
    </w:div>
    <w:div w:id="60836254">
      <w:marLeft w:val="640"/>
      <w:marRight w:val="0"/>
      <w:marTop w:val="0"/>
      <w:marBottom w:val="0"/>
      <w:divBdr>
        <w:top w:val="none" w:sz="0" w:space="0" w:color="auto"/>
        <w:left w:val="none" w:sz="0" w:space="0" w:color="auto"/>
        <w:bottom w:val="none" w:sz="0" w:space="0" w:color="auto"/>
        <w:right w:val="none" w:sz="0" w:space="0" w:color="auto"/>
      </w:divBdr>
    </w:div>
    <w:div w:id="61027573">
      <w:marLeft w:val="640"/>
      <w:marRight w:val="0"/>
      <w:marTop w:val="0"/>
      <w:marBottom w:val="0"/>
      <w:divBdr>
        <w:top w:val="none" w:sz="0" w:space="0" w:color="auto"/>
        <w:left w:val="none" w:sz="0" w:space="0" w:color="auto"/>
        <w:bottom w:val="none" w:sz="0" w:space="0" w:color="auto"/>
        <w:right w:val="none" w:sz="0" w:space="0" w:color="auto"/>
      </w:divBdr>
    </w:div>
    <w:div w:id="61413191">
      <w:marLeft w:val="640"/>
      <w:marRight w:val="0"/>
      <w:marTop w:val="0"/>
      <w:marBottom w:val="0"/>
      <w:divBdr>
        <w:top w:val="none" w:sz="0" w:space="0" w:color="auto"/>
        <w:left w:val="none" w:sz="0" w:space="0" w:color="auto"/>
        <w:bottom w:val="none" w:sz="0" w:space="0" w:color="auto"/>
        <w:right w:val="none" w:sz="0" w:space="0" w:color="auto"/>
      </w:divBdr>
    </w:div>
    <w:div w:id="66654912">
      <w:marLeft w:val="640"/>
      <w:marRight w:val="0"/>
      <w:marTop w:val="0"/>
      <w:marBottom w:val="0"/>
      <w:divBdr>
        <w:top w:val="none" w:sz="0" w:space="0" w:color="auto"/>
        <w:left w:val="none" w:sz="0" w:space="0" w:color="auto"/>
        <w:bottom w:val="none" w:sz="0" w:space="0" w:color="auto"/>
        <w:right w:val="none" w:sz="0" w:space="0" w:color="auto"/>
      </w:divBdr>
    </w:div>
    <w:div w:id="67576005">
      <w:marLeft w:val="640"/>
      <w:marRight w:val="0"/>
      <w:marTop w:val="0"/>
      <w:marBottom w:val="0"/>
      <w:divBdr>
        <w:top w:val="none" w:sz="0" w:space="0" w:color="auto"/>
        <w:left w:val="none" w:sz="0" w:space="0" w:color="auto"/>
        <w:bottom w:val="none" w:sz="0" w:space="0" w:color="auto"/>
        <w:right w:val="none" w:sz="0" w:space="0" w:color="auto"/>
      </w:divBdr>
    </w:div>
    <w:div w:id="70397463">
      <w:marLeft w:val="640"/>
      <w:marRight w:val="0"/>
      <w:marTop w:val="0"/>
      <w:marBottom w:val="0"/>
      <w:divBdr>
        <w:top w:val="none" w:sz="0" w:space="0" w:color="auto"/>
        <w:left w:val="none" w:sz="0" w:space="0" w:color="auto"/>
        <w:bottom w:val="none" w:sz="0" w:space="0" w:color="auto"/>
        <w:right w:val="none" w:sz="0" w:space="0" w:color="auto"/>
      </w:divBdr>
    </w:div>
    <w:div w:id="72507217">
      <w:marLeft w:val="640"/>
      <w:marRight w:val="0"/>
      <w:marTop w:val="0"/>
      <w:marBottom w:val="0"/>
      <w:divBdr>
        <w:top w:val="none" w:sz="0" w:space="0" w:color="auto"/>
        <w:left w:val="none" w:sz="0" w:space="0" w:color="auto"/>
        <w:bottom w:val="none" w:sz="0" w:space="0" w:color="auto"/>
        <w:right w:val="none" w:sz="0" w:space="0" w:color="auto"/>
      </w:divBdr>
    </w:div>
    <w:div w:id="73668584">
      <w:marLeft w:val="640"/>
      <w:marRight w:val="0"/>
      <w:marTop w:val="0"/>
      <w:marBottom w:val="0"/>
      <w:divBdr>
        <w:top w:val="none" w:sz="0" w:space="0" w:color="auto"/>
        <w:left w:val="none" w:sz="0" w:space="0" w:color="auto"/>
        <w:bottom w:val="none" w:sz="0" w:space="0" w:color="auto"/>
        <w:right w:val="none" w:sz="0" w:space="0" w:color="auto"/>
      </w:divBdr>
    </w:div>
    <w:div w:id="75514534">
      <w:marLeft w:val="640"/>
      <w:marRight w:val="0"/>
      <w:marTop w:val="0"/>
      <w:marBottom w:val="0"/>
      <w:divBdr>
        <w:top w:val="none" w:sz="0" w:space="0" w:color="auto"/>
        <w:left w:val="none" w:sz="0" w:space="0" w:color="auto"/>
        <w:bottom w:val="none" w:sz="0" w:space="0" w:color="auto"/>
        <w:right w:val="none" w:sz="0" w:space="0" w:color="auto"/>
      </w:divBdr>
    </w:div>
    <w:div w:id="80806530">
      <w:marLeft w:val="640"/>
      <w:marRight w:val="0"/>
      <w:marTop w:val="0"/>
      <w:marBottom w:val="0"/>
      <w:divBdr>
        <w:top w:val="none" w:sz="0" w:space="0" w:color="auto"/>
        <w:left w:val="none" w:sz="0" w:space="0" w:color="auto"/>
        <w:bottom w:val="none" w:sz="0" w:space="0" w:color="auto"/>
        <w:right w:val="none" w:sz="0" w:space="0" w:color="auto"/>
      </w:divBdr>
    </w:div>
    <w:div w:id="81032755">
      <w:marLeft w:val="640"/>
      <w:marRight w:val="0"/>
      <w:marTop w:val="0"/>
      <w:marBottom w:val="0"/>
      <w:divBdr>
        <w:top w:val="none" w:sz="0" w:space="0" w:color="auto"/>
        <w:left w:val="none" w:sz="0" w:space="0" w:color="auto"/>
        <w:bottom w:val="none" w:sz="0" w:space="0" w:color="auto"/>
        <w:right w:val="none" w:sz="0" w:space="0" w:color="auto"/>
      </w:divBdr>
    </w:div>
    <w:div w:id="84739461">
      <w:marLeft w:val="640"/>
      <w:marRight w:val="0"/>
      <w:marTop w:val="0"/>
      <w:marBottom w:val="0"/>
      <w:divBdr>
        <w:top w:val="none" w:sz="0" w:space="0" w:color="auto"/>
        <w:left w:val="none" w:sz="0" w:space="0" w:color="auto"/>
        <w:bottom w:val="none" w:sz="0" w:space="0" w:color="auto"/>
        <w:right w:val="none" w:sz="0" w:space="0" w:color="auto"/>
      </w:divBdr>
    </w:div>
    <w:div w:id="86468566">
      <w:marLeft w:val="640"/>
      <w:marRight w:val="0"/>
      <w:marTop w:val="0"/>
      <w:marBottom w:val="0"/>
      <w:divBdr>
        <w:top w:val="none" w:sz="0" w:space="0" w:color="auto"/>
        <w:left w:val="none" w:sz="0" w:space="0" w:color="auto"/>
        <w:bottom w:val="none" w:sz="0" w:space="0" w:color="auto"/>
        <w:right w:val="none" w:sz="0" w:space="0" w:color="auto"/>
      </w:divBdr>
    </w:div>
    <w:div w:id="86587473">
      <w:marLeft w:val="640"/>
      <w:marRight w:val="0"/>
      <w:marTop w:val="0"/>
      <w:marBottom w:val="0"/>
      <w:divBdr>
        <w:top w:val="none" w:sz="0" w:space="0" w:color="auto"/>
        <w:left w:val="none" w:sz="0" w:space="0" w:color="auto"/>
        <w:bottom w:val="none" w:sz="0" w:space="0" w:color="auto"/>
        <w:right w:val="none" w:sz="0" w:space="0" w:color="auto"/>
      </w:divBdr>
    </w:div>
    <w:div w:id="90318205">
      <w:marLeft w:val="640"/>
      <w:marRight w:val="0"/>
      <w:marTop w:val="0"/>
      <w:marBottom w:val="0"/>
      <w:divBdr>
        <w:top w:val="none" w:sz="0" w:space="0" w:color="auto"/>
        <w:left w:val="none" w:sz="0" w:space="0" w:color="auto"/>
        <w:bottom w:val="none" w:sz="0" w:space="0" w:color="auto"/>
        <w:right w:val="none" w:sz="0" w:space="0" w:color="auto"/>
      </w:divBdr>
    </w:div>
    <w:div w:id="92167012">
      <w:marLeft w:val="640"/>
      <w:marRight w:val="0"/>
      <w:marTop w:val="0"/>
      <w:marBottom w:val="0"/>
      <w:divBdr>
        <w:top w:val="none" w:sz="0" w:space="0" w:color="auto"/>
        <w:left w:val="none" w:sz="0" w:space="0" w:color="auto"/>
        <w:bottom w:val="none" w:sz="0" w:space="0" w:color="auto"/>
        <w:right w:val="none" w:sz="0" w:space="0" w:color="auto"/>
      </w:divBdr>
    </w:div>
    <w:div w:id="95054506">
      <w:marLeft w:val="640"/>
      <w:marRight w:val="0"/>
      <w:marTop w:val="0"/>
      <w:marBottom w:val="0"/>
      <w:divBdr>
        <w:top w:val="none" w:sz="0" w:space="0" w:color="auto"/>
        <w:left w:val="none" w:sz="0" w:space="0" w:color="auto"/>
        <w:bottom w:val="none" w:sz="0" w:space="0" w:color="auto"/>
        <w:right w:val="none" w:sz="0" w:space="0" w:color="auto"/>
      </w:divBdr>
    </w:div>
    <w:div w:id="99759243">
      <w:marLeft w:val="640"/>
      <w:marRight w:val="0"/>
      <w:marTop w:val="0"/>
      <w:marBottom w:val="0"/>
      <w:divBdr>
        <w:top w:val="none" w:sz="0" w:space="0" w:color="auto"/>
        <w:left w:val="none" w:sz="0" w:space="0" w:color="auto"/>
        <w:bottom w:val="none" w:sz="0" w:space="0" w:color="auto"/>
        <w:right w:val="none" w:sz="0" w:space="0" w:color="auto"/>
      </w:divBdr>
    </w:div>
    <w:div w:id="104691937">
      <w:marLeft w:val="640"/>
      <w:marRight w:val="0"/>
      <w:marTop w:val="0"/>
      <w:marBottom w:val="0"/>
      <w:divBdr>
        <w:top w:val="none" w:sz="0" w:space="0" w:color="auto"/>
        <w:left w:val="none" w:sz="0" w:space="0" w:color="auto"/>
        <w:bottom w:val="none" w:sz="0" w:space="0" w:color="auto"/>
        <w:right w:val="none" w:sz="0" w:space="0" w:color="auto"/>
      </w:divBdr>
    </w:div>
    <w:div w:id="105662172">
      <w:marLeft w:val="640"/>
      <w:marRight w:val="0"/>
      <w:marTop w:val="0"/>
      <w:marBottom w:val="0"/>
      <w:divBdr>
        <w:top w:val="none" w:sz="0" w:space="0" w:color="auto"/>
        <w:left w:val="none" w:sz="0" w:space="0" w:color="auto"/>
        <w:bottom w:val="none" w:sz="0" w:space="0" w:color="auto"/>
        <w:right w:val="none" w:sz="0" w:space="0" w:color="auto"/>
      </w:divBdr>
    </w:div>
    <w:div w:id="107048436">
      <w:marLeft w:val="640"/>
      <w:marRight w:val="0"/>
      <w:marTop w:val="0"/>
      <w:marBottom w:val="0"/>
      <w:divBdr>
        <w:top w:val="none" w:sz="0" w:space="0" w:color="auto"/>
        <w:left w:val="none" w:sz="0" w:space="0" w:color="auto"/>
        <w:bottom w:val="none" w:sz="0" w:space="0" w:color="auto"/>
        <w:right w:val="none" w:sz="0" w:space="0" w:color="auto"/>
      </w:divBdr>
    </w:div>
    <w:div w:id="108821900">
      <w:marLeft w:val="640"/>
      <w:marRight w:val="0"/>
      <w:marTop w:val="0"/>
      <w:marBottom w:val="0"/>
      <w:divBdr>
        <w:top w:val="none" w:sz="0" w:space="0" w:color="auto"/>
        <w:left w:val="none" w:sz="0" w:space="0" w:color="auto"/>
        <w:bottom w:val="none" w:sz="0" w:space="0" w:color="auto"/>
        <w:right w:val="none" w:sz="0" w:space="0" w:color="auto"/>
      </w:divBdr>
    </w:div>
    <w:div w:id="109738671">
      <w:marLeft w:val="640"/>
      <w:marRight w:val="0"/>
      <w:marTop w:val="0"/>
      <w:marBottom w:val="0"/>
      <w:divBdr>
        <w:top w:val="none" w:sz="0" w:space="0" w:color="auto"/>
        <w:left w:val="none" w:sz="0" w:space="0" w:color="auto"/>
        <w:bottom w:val="none" w:sz="0" w:space="0" w:color="auto"/>
        <w:right w:val="none" w:sz="0" w:space="0" w:color="auto"/>
      </w:divBdr>
    </w:div>
    <w:div w:id="110902753">
      <w:marLeft w:val="640"/>
      <w:marRight w:val="0"/>
      <w:marTop w:val="0"/>
      <w:marBottom w:val="0"/>
      <w:divBdr>
        <w:top w:val="none" w:sz="0" w:space="0" w:color="auto"/>
        <w:left w:val="none" w:sz="0" w:space="0" w:color="auto"/>
        <w:bottom w:val="none" w:sz="0" w:space="0" w:color="auto"/>
        <w:right w:val="none" w:sz="0" w:space="0" w:color="auto"/>
      </w:divBdr>
    </w:div>
    <w:div w:id="111674954">
      <w:marLeft w:val="640"/>
      <w:marRight w:val="0"/>
      <w:marTop w:val="0"/>
      <w:marBottom w:val="0"/>
      <w:divBdr>
        <w:top w:val="none" w:sz="0" w:space="0" w:color="auto"/>
        <w:left w:val="none" w:sz="0" w:space="0" w:color="auto"/>
        <w:bottom w:val="none" w:sz="0" w:space="0" w:color="auto"/>
        <w:right w:val="none" w:sz="0" w:space="0" w:color="auto"/>
      </w:divBdr>
    </w:div>
    <w:div w:id="118037183">
      <w:marLeft w:val="640"/>
      <w:marRight w:val="0"/>
      <w:marTop w:val="0"/>
      <w:marBottom w:val="0"/>
      <w:divBdr>
        <w:top w:val="none" w:sz="0" w:space="0" w:color="auto"/>
        <w:left w:val="none" w:sz="0" w:space="0" w:color="auto"/>
        <w:bottom w:val="none" w:sz="0" w:space="0" w:color="auto"/>
        <w:right w:val="none" w:sz="0" w:space="0" w:color="auto"/>
      </w:divBdr>
    </w:div>
    <w:div w:id="118763863">
      <w:marLeft w:val="640"/>
      <w:marRight w:val="0"/>
      <w:marTop w:val="0"/>
      <w:marBottom w:val="0"/>
      <w:divBdr>
        <w:top w:val="none" w:sz="0" w:space="0" w:color="auto"/>
        <w:left w:val="none" w:sz="0" w:space="0" w:color="auto"/>
        <w:bottom w:val="none" w:sz="0" w:space="0" w:color="auto"/>
        <w:right w:val="none" w:sz="0" w:space="0" w:color="auto"/>
      </w:divBdr>
    </w:div>
    <w:div w:id="125006624">
      <w:marLeft w:val="640"/>
      <w:marRight w:val="0"/>
      <w:marTop w:val="0"/>
      <w:marBottom w:val="0"/>
      <w:divBdr>
        <w:top w:val="none" w:sz="0" w:space="0" w:color="auto"/>
        <w:left w:val="none" w:sz="0" w:space="0" w:color="auto"/>
        <w:bottom w:val="none" w:sz="0" w:space="0" w:color="auto"/>
        <w:right w:val="none" w:sz="0" w:space="0" w:color="auto"/>
      </w:divBdr>
    </w:div>
    <w:div w:id="129447384">
      <w:marLeft w:val="640"/>
      <w:marRight w:val="0"/>
      <w:marTop w:val="0"/>
      <w:marBottom w:val="0"/>
      <w:divBdr>
        <w:top w:val="none" w:sz="0" w:space="0" w:color="auto"/>
        <w:left w:val="none" w:sz="0" w:space="0" w:color="auto"/>
        <w:bottom w:val="none" w:sz="0" w:space="0" w:color="auto"/>
        <w:right w:val="none" w:sz="0" w:space="0" w:color="auto"/>
      </w:divBdr>
    </w:div>
    <w:div w:id="131946822">
      <w:marLeft w:val="640"/>
      <w:marRight w:val="0"/>
      <w:marTop w:val="0"/>
      <w:marBottom w:val="0"/>
      <w:divBdr>
        <w:top w:val="none" w:sz="0" w:space="0" w:color="auto"/>
        <w:left w:val="none" w:sz="0" w:space="0" w:color="auto"/>
        <w:bottom w:val="none" w:sz="0" w:space="0" w:color="auto"/>
        <w:right w:val="none" w:sz="0" w:space="0" w:color="auto"/>
      </w:divBdr>
    </w:div>
    <w:div w:id="132795302">
      <w:marLeft w:val="640"/>
      <w:marRight w:val="0"/>
      <w:marTop w:val="0"/>
      <w:marBottom w:val="0"/>
      <w:divBdr>
        <w:top w:val="none" w:sz="0" w:space="0" w:color="auto"/>
        <w:left w:val="none" w:sz="0" w:space="0" w:color="auto"/>
        <w:bottom w:val="none" w:sz="0" w:space="0" w:color="auto"/>
        <w:right w:val="none" w:sz="0" w:space="0" w:color="auto"/>
      </w:divBdr>
    </w:div>
    <w:div w:id="133714691">
      <w:marLeft w:val="640"/>
      <w:marRight w:val="0"/>
      <w:marTop w:val="0"/>
      <w:marBottom w:val="0"/>
      <w:divBdr>
        <w:top w:val="none" w:sz="0" w:space="0" w:color="auto"/>
        <w:left w:val="none" w:sz="0" w:space="0" w:color="auto"/>
        <w:bottom w:val="none" w:sz="0" w:space="0" w:color="auto"/>
        <w:right w:val="none" w:sz="0" w:space="0" w:color="auto"/>
      </w:divBdr>
    </w:div>
    <w:div w:id="135756061">
      <w:marLeft w:val="640"/>
      <w:marRight w:val="0"/>
      <w:marTop w:val="0"/>
      <w:marBottom w:val="0"/>
      <w:divBdr>
        <w:top w:val="none" w:sz="0" w:space="0" w:color="auto"/>
        <w:left w:val="none" w:sz="0" w:space="0" w:color="auto"/>
        <w:bottom w:val="none" w:sz="0" w:space="0" w:color="auto"/>
        <w:right w:val="none" w:sz="0" w:space="0" w:color="auto"/>
      </w:divBdr>
    </w:div>
    <w:div w:id="135992472">
      <w:marLeft w:val="640"/>
      <w:marRight w:val="0"/>
      <w:marTop w:val="0"/>
      <w:marBottom w:val="0"/>
      <w:divBdr>
        <w:top w:val="none" w:sz="0" w:space="0" w:color="auto"/>
        <w:left w:val="none" w:sz="0" w:space="0" w:color="auto"/>
        <w:bottom w:val="none" w:sz="0" w:space="0" w:color="auto"/>
        <w:right w:val="none" w:sz="0" w:space="0" w:color="auto"/>
      </w:divBdr>
    </w:div>
    <w:div w:id="136652083">
      <w:marLeft w:val="640"/>
      <w:marRight w:val="0"/>
      <w:marTop w:val="0"/>
      <w:marBottom w:val="0"/>
      <w:divBdr>
        <w:top w:val="none" w:sz="0" w:space="0" w:color="auto"/>
        <w:left w:val="none" w:sz="0" w:space="0" w:color="auto"/>
        <w:bottom w:val="none" w:sz="0" w:space="0" w:color="auto"/>
        <w:right w:val="none" w:sz="0" w:space="0" w:color="auto"/>
      </w:divBdr>
    </w:div>
    <w:div w:id="138349513">
      <w:marLeft w:val="640"/>
      <w:marRight w:val="0"/>
      <w:marTop w:val="0"/>
      <w:marBottom w:val="0"/>
      <w:divBdr>
        <w:top w:val="none" w:sz="0" w:space="0" w:color="auto"/>
        <w:left w:val="none" w:sz="0" w:space="0" w:color="auto"/>
        <w:bottom w:val="none" w:sz="0" w:space="0" w:color="auto"/>
        <w:right w:val="none" w:sz="0" w:space="0" w:color="auto"/>
      </w:divBdr>
    </w:div>
    <w:div w:id="144395187">
      <w:marLeft w:val="640"/>
      <w:marRight w:val="0"/>
      <w:marTop w:val="0"/>
      <w:marBottom w:val="0"/>
      <w:divBdr>
        <w:top w:val="none" w:sz="0" w:space="0" w:color="auto"/>
        <w:left w:val="none" w:sz="0" w:space="0" w:color="auto"/>
        <w:bottom w:val="none" w:sz="0" w:space="0" w:color="auto"/>
        <w:right w:val="none" w:sz="0" w:space="0" w:color="auto"/>
      </w:divBdr>
    </w:div>
    <w:div w:id="149517725">
      <w:marLeft w:val="640"/>
      <w:marRight w:val="0"/>
      <w:marTop w:val="0"/>
      <w:marBottom w:val="0"/>
      <w:divBdr>
        <w:top w:val="none" w:sz="0" w:space="0" w:color="auto"/>
        <w:left w:val="none" w:sz="0" w:space="0" w:color="auto"/>
        <w:bottom w:val="none" w:sz="0" w:space="0" w:color="auto"/>
        <w:right w:val="none" w:sz="0" w:space="0" w:color="auto"/>
      </w:divBdr>
    </w:div>
    <w:div w:id="152526103">
      <w:marLeft w:val="640"/>
      <w:marRight w:val="0"/>
      <w:marTop w:val="0"/>
      <w:marBottom w:val="0"/>
      <w:divBdr>
        <w:top w:val="none" w:sz="0" w:space="0" w:color="auto"/>
        <w:left w:val="none" w:sz="0" w:space="0" w:color="auto"/>
        <w:bottom w:val="none" w:sz="0" w:space="0" w:color="auto"/>
        <w:right w:val="none" w:sz="0" w:space="0" w:color="auto"/>
      </w:divBdr>
    </w:div>
    <w:div w:id="153958322">
      <w:marLeft w:val="640"/>
      <w:marRight w:val="0"/>
      <w:marTop w:val="0"/>
      <w:marBottom w:val="0"/>
      <w:divBdr>
        <w:top w:val="none" w:sz="0" w:space="0" w:color="auto"/>
        <w:left w:val="none" w:sz="0" w:space="0" w:color="auto"/>
        <w:bottom w:val="none" w:sz="0" w:space="0" w:color="auto"/>
        <w:right w:val="none" w:sz="0" w:space="0" w:color="auto"/>
      </w:divBdr>
    </w:div>
    <w:div w:id="154805639">
      <w:marLeft w:val="640"/>
      <w:marRight w:val="0"/>
      <w:marTop w:val="0"/>
      <w:marBottom w:val="0"/>
      <w:divBdr>
        <w:top w:val="none" w:sz="0" w:space="0" w:color="auto"/>
        <w:left w:val="none" w:sz="0" w:space="0" w:color="auto"/>
        <w:bottom w:val="none" w:sz="0" w:space="0" w:color="auto"/>
        <w:right w:val="none" w:sz="0" w:space="0" w:color="auto"/>
      </w:divBdr>
    </w:div>
    <w:div w:id="158890349">
      <w:marLeft w:val="640"/>
      <w:marRight w:val="0"/>
      <w:marTop w:val="0"/>
      <w:marBottom w:val="0"/>
      <w:divBdr>
        <w:top w:val="none" w:sz="0" w:space="0" w:color="auto"/>
        <w:left w:val="none" w:sz="0" w:space="0" w:color="auto"/>
        <w:bottom w:val="none" w:sz="0" w:space="0" w:color="auto"/>
        <w:right w:val="none" w:sz="0" w:space="0" w:color="auto"/>
      </w:divBdr>
    </w:div>
    <w:div w:id="160394181">
      <w:marLeft w:val="640"/>
      <w:marRight w:val="0"/>
      <w:marTop w:val="0"/>
      <w:marBottom w:val="0"/>
      <w:divBdr>
        <w:top w:val="none" w:sz="0" w:space="0" w:color="auto"/>
        <w:left w:val="none" w:sz="0" w:space="0" w:color="auto"/>
        <w:bottom w:val="none" w:sz="0" w:space="0" w:color="auto"/>
        <w:right w:val="none" w:sz="0" w:space="0" w:color="auto"/>
      </w:divBdr>
    </w:div>
    <w:div w:id="161245569">
      <w:marLeft w:val="640"/>
      <w:marRight w:val="0"/>
      <w:marTop w:val="0"/>
      <w:marBottom w:val="0"/>
      <w:divBdr>
        <w:top w:val="none" w:sz="0" w:space="0" w:color="auto"/>
        <w:left w:val="none" w:sz="0" w:space="0" w:color="auto"/>
        <w:bottom w:val="none" w:sz="0" w:space="0" w:color="auto"/>
        <w:right w:val="none" w:sz="0" w:space="0" w:color="auto"/>
      </w:divBdr>
    </w:div>
    <w:div w:id="171142383">
      <w:marLeft w:val="640"/>
      <w:marRight w:val="0"/>
      <w:marTop w:val="0"/>
      <w:marBottom w:val="0"/>
      <w:divBdr>
        <w:top w:val="none" w:sz="0" w:space="0" w:color="auto"/>
        <w:left w:val="none" w:sz="0" w:space="0" w:color="auto"/>
        <w:bottom w:val="none" w:sz="0" w:space="0" w:color="auto"/>
        <w:right w:val="none" w:sz="0" w:space="0" w:color="auto"/>
      </w:divBdr>
    </w:div>
    <w:div w:id="172190578">
      <w:marLeft w:val="640"/>
      <w:marRight w:val="0"/>
      <w:marTop w:val="0"/>
      <w:marBottom w:val="0"/>
      <w:divBdr>
        <w:top w:val="none" w:sz="0" w:space="0" w:color="auto"/>
        <w:left w:val="none" w:sz="0" w:space="0" w:color="auto"/>
        <w:bottom w:val="none" w:sz="0" w:space="0" w:color="auto"/>
        <w:right w:val="none" w:sz="0" w:space="0" w:color="auto"/>
      </w:divBdr>
    </w:div>
    <w:div w:id="172454236">
      <w:marLeft w:val="640"/>
      <w:marRight w:val="0"/>
      <w:marTop w:val="0"/>
      <w:marBottom w:val="0"/>
      <w:divBdr>
        <w:top w:val="none" w:sz="0" w:space="0" w:color="auto"/>
        <w:left w:val="none" w:sz="0" w:space="0" w:color="auto"/>
        <w:bottom w:val="none" w:sz="0" w:space="0" w:color="auto"/>
        <w:right w:val="none" w:sz="0" w:space="0" w:color="auto"/>
      </w:divBdr>
    </w:div>
    <w:div w:id="172958346">
      <w:marLeft w:val="640"/>
      <w:marRight w:val="0"/>
      <w:marTop w:val="0"/>
      <w:marBottom w:val="0"/>
      <w:divBdr>
        <w:top w:val="none" w:sz="0" w:space="0" w:color="auto"/>
        <w:left w:val="none" w:sz="0" w:space="0" w:color="auto"/>
        <w:bottom w:val="none" w:sz="0" w:space="0" w:color="auto"/>
        <w:right w:val="none" w:sz="0" w:space="0" w:color="auto"/>
      </w:divBdr>
    </w:div>
    <w:div w:id="174657269">
      <w:marLeft w:val="640"/>
      <w:marRight w:val="0"/>
      <w:marTop w:val="0"/>
      <w:marBottom w:val="0"/>
      <w:divBdr>
        <w:top w:val="none" w:sz="0" w:space="0" w:color="auto"/>
        <w:left w:val="none" w:sz="0" w:space="0" w:color="auto"/>
        <w:bottom w:val="none" w:sz="0" w:space="0" w:color="auto"/>
        <w:right w:val="none" w:sz="0" w:space="0" w:color="auto"/>
      </w:divBdr>
    </w:div>
    <w:div w:id="178589995">
      <w:marLeft w:val="640"/>
      <w:marRight w:val="0"/>
      <w:marTop w:val="0"/>
      <w:marBottom w:val="0"/>
      <w:divBdr>
        <w:top w:val="none" w:sz="0" w:space="0" w:color="auto"/>
        <w:left w:val="none" w:sz="0" w:space="0" w:color="auto"/>
        <w:bottom w:val="none" w:sz="0" w:space="0" w:color="auto"/>
        <w:right w:val="none" w:sz="0" w:space="0" w:color="auto"/>
      </w:divBdr>
    </w:div>
    <w:div w:id="179508448">
      <w:marLeft w:val="640"/>
      <w:marRight w:val="0"/>
      <w:marTop w:val="0"/>
      <w:marBottom w:val="0"/>
      <w:divBdr>
        <w:top w:val="none" w:sz="0" w:space="0" w:color="auto"/>
        <w:left w:val="none" w:sz="0" w:space="0" w:color="auto"/>
        <w:bottom w:val="none" w:sz="0" w:space="0" w:color="auto"/>
        <w:right w:val="none" w:sz="0" w:space="0" w:color="auto"/>
      </w:divBdr>
    </w:div>
    <w:div w:id="181434519">
      <w:marLeft w:val="640"/>
      <w:marRight w:val="0"/>
      <w:marTop w:val="0"/>
      <w:marBottom w:val="0"/>
      <w:divBdr>
        <w:top w:val="none" w:sz="0" w:space="0" w:color="auto"/>
        <w:left w:val="none" w:sz="0" w:space="0" w:color="auto"/>
        <w:bottom w:val="none" w:sz="0" w:space="0" w:color="auto"/>
        <w:right w:val="none" w:sz="0" w:space="0" w:color="auto"/>
      </w:divBdr>
    </w:div>
    <w:div w:id="183517828">
      <w:marLeft w:val="640"/>
      <w:marRight w:val="0"/>
      <w:marTop w:val="0"/>
      <w:marBottom w:val="0"/>
      <w:divBdr>
        <w:top w:val="none" w:sz="0" w:space="0" w:color="auto"/>
        <w:left w:val="none" w:sz="0" w:space="0" w:color="auto"/>
        <w:bottom w:val="none" w:sz="0" w:space="0" w:color="auto"/>
        <w:right w:val="none" w:sz="0" w:space="0" w:color="auto"/>
      </w:divBdr>
    </w:div>
    <w:div w:id="184291152">
      <w:marLeft w:val="640"/>
      <w:marRight w:val="0"/>
      <w:marTop w:val="0"/>
      <w:marBottom w:val="0"/>
      <w:divBdr>
        <w:top w:val="none" w:sz="0" w:space="0" w:color="auto"/>
        <w:left w:val="none" w:sz="0" w:space="0" w:color="auto"/>
        <w:bottom w:val="none" w:sz="0" w:space="0" w:color="auto"/>
        <w:right w:val="none" w:sz="0" w:space="0" w:color="auto"/>
      </w:divBdr>
    </w:div>
    <w:div w:id="186648014">
      <w:marLeft w:val="640"/>
      <w:marRight w:val="0"/>
      <w:marTop w:val="0"/>
      <w:marBottom w:val="0"/>
      <w:divBdr>
        <w:top w:val="none" w:sz="0" w:space="0" w:color="auto"/>
        <w:left w:val="none" w:sz="0" w:space="0" w:color="auto"/>
        <w:bottom w:val="none" w:sz="0" w:space="0" w:color="auto"/>
        <w:right w:val="none" w:sz="0" w:space="0" w:color="auto"/>
      </w:divBdr>
    </w:div>
    <w:div w:id="188838440">
      <w:marLeft w:val="640"/>
      <w:marRight w:val="0"/>
      <w:marTop w:val="0"/>
      <w:marBottom w:val="0"/>
      <w:divBdr>
        <w:top w:val="none" w:sz="0" w:space="0" w:color="auto"/>
        <w:left w:val="none" w:sz="0" w:space="0" w:color="auto"/>
        <w:bottom w:val="none" w:sz="0" w:space="0" w:color="auto"/>
        <w:right w:val="none" w:sz="0" w:space="0" w:color="auto"/>
      </w:divBdr>
    </w:div>
    <w:div w:id="190145681">
      <w:marLeft w:val="640"/>
      <w:marRight w:val="0"/>
      <w:marTop w:val="0"/>
      <w:marBottom w:val="0"/>
      <w:divBdr>
        <w:top w:val="none" w:sz="0" w:space="0" w:color="auto"/>
        <w:left w:val="none" w:sz="0" w:space="0" w:color="auto"/>
        <w:bottom w:val="none" w:sz="0" w:space="0" w:color="auto"/>
        <w:right w:val="none" w:sz="0" w:space="0" w:color="auto"/>
      </w:divBdr>
    </w:div>
    <w:div w:id="190802467">
      <w:marLeft w:val="640"/>
      <w:marRight w:val="0"/>
      <w:marTop w:val="0"/>
      <w:marBottom w:val="0"/>
      <w:divBdr>
        <w:top w:val="none" w:sz="0" w:space="0" w:color="auto"/>
        <w:left w:val="none" w:sz="0" w:space="0" w:color="auto"/>
        <w:bottom w:val="none" w:sz="0" w:space="0" w:color="auto"/>
        <w:right w:val="none" w:sz="0" w:space="0" w:color="auto"/>
      </w:divBdr>
    </w:div>
    <w:div w:id="191966057">
      <w:marLeft w:val="640"/>
      <w:marRight w:val="0"/>
      <w:marTop w:val="0"/>
      <w:marBottom w:val="0"/>
      <w:divBdr>
        <w:top w:val="none" w:sz="0" w:space="0" w:color="auto"/>
        <w:left w:val="none" w:sz="0" w:space="0" w:color="auto"/>
        <w:bottom w:val="none" w:sz="0" w:space="0" w:color="auto"/>
        <w:right w:val="none" w:sz="0" w:space="0" w:color="auto"/>
      </w:divBdr>
    </w:div>
    <w:div w:id="195168458">
      <w:marLeft w:val="640"/>
      <w:marRight w:val="0"/>
      <w:marTop w:val="0"/>
      <w:marBottom w:val="0"/>
      <w:divBdr>
        <w:top w:val="none" w:sz="0" w:space="0" w:color="auto"/>
        <w:left w:val="none" w:sz="0" w:space="0" w:color="auto"/>
        <w:bottom w:val="none" w:sz="0" w:space="0" w:color="auto"/>
        <w:right w:val="none" w:sz="0" w:space="0" w:color="auto"/>
      </w:divBdr>
    </w:div>
    <w:div w:id="197816552">
      <w:marLeft w:val="640"/>
      <w:marRight w:val="0"/>
      <w:marTop w:val="0"/>
      <w:marBottom w:val="0"/>
      <w:divBdr>
        <w:top w:val="none" w:sz="0" w:space="0" w:color="auto"/>
        <w:left w:val="none" w:sz="0" w:space="0" w:color="auto"/>
        <w:bottom w:val="none" w:sz="0" w:space="0" w:color="auto"/>
        <w:right w:val="none" w:sz="0" w:space="0" w:color="auto"/>
      </w:divBdr>
    </w:div>
    <w:div w:id="197859818">
      <w:marLeft w:val="640"/>
      <w:marRight w:val="0"/>
      <w:marTop w:val="0"/>
      <w:marBottom w:val="0"/>
      <w:divBdr>
        <w:top w:val="none" w:sz="0" w:space="0" w:color="auto"/>
        <w:left w:val="none" w:sz="0" w:space="0" w:color="auto"/>
        <w:bottom w:val="none" w:sz="0" w:space="0" w:color="auto"/>
        <w:right w:val="none" w:sz="0" w:space="0" w:color="auto"/>
      </w:divBdr>
    </w:div>
    <w:div w:id="199049757">
      <w:marLeft w:val="640"/>
      <w:marRight w:val="0"/>
      <w:marTop w:val="0"/>
      <w:marBottom w:val="0"/>
      <w:divBdr>
        <w:top w:val="none" w:sz="0" w:space="0" w:color="auto"/>
        <w:left w:val="none" w:sz="0" w:space="0" w:color="auto"/>
        <w:bottom w:val="none" w:sz="0" w:space="0" w:color="auto"/>
        <w:right w:val="none" w:sz="0" w:space="0" w:color="auto"/>
      </w:divBdr>
    </w:div>
    <w:div w:id="200018694">
      <w:marLeft w:val="640"/>
      <w:marRight w:val="0"/>
      <w:marTop w:val="0"/>
      <w:marBottom w:val="0"/>
      <w:divBdr>
        <w:top w:val="none" w:sz="0" w:space="0" w:color="auto"/>
        <w:left w:val="none" w:sz="0" w:space="0" w:color="auto"/>
        <w:bottom w:val="none" w:sz="0" w:space="0" w:color="auto"/>
        <w:right w:val="none" w:sz="0" w:space="0" w:color="auto"/>
      </w:divBdr>
    </w:div>
    <w:div w:id="203104004">
      <w:marLeft w:val="640"/>
      <w:marRight w:val="0"/>
      <w:marTop w:val="0"/>
      <w:marBottom w:val="0"/>
      <w:divBdr>
        <w:top w:val="none" w:sz="0" w:space="0" w:color="auto"/>
        <w:left w:val="none" w:sz="0" w:space="0" w:color="auto"/>
        <w:bottom w:val="none" w:sz="0" w:space="0" w:color="auto"/>
        <w:right w:val="none" w:sz="0" w:space="0" w:color="auto"/>
      </w:divBdr>
    </w:div>
    <w:div w:id="203370923">
      <w:marLeft w:val="640"/>
      <w:marRight w:val="0"/>
      <w:marTop w:val="0"/>
      <w:marBottom w:val="0"/>
      <w:divBdr>
        <w:top w:val="none" w:sz="0" w:space="0" w:color="auto"/>
        <w:left w:val="none" w:sz="0" w:space="0" w:color="auto"/>
        <w:bottom w:val="none" w:sz="0" w:space="0" w:color="auto"/>
        <w:right w:val="none" w:sz="0" w:space="0" w:color="auto"/>
      </w:divBdr>
    </w:div>
    <w:div w:id="206719351">
      <w:marLeft w:val="640"/>
      <w:marRight w:val="0"/>
      <w:marTop w:val="0"/>
      <w:marBottom w:val="0"/>
      <w:divBdr>
        <w:top w:val="none" w:sz="0" w:space="0" w:color="auto"/>
        <w:left w:val="none" w:sz="0" w:space="0" w:color="auto"/>
        <w:bottom w:val="none" w:sz="0" w:space="0" w:color="auto"/>
        <w:right w:val="none" w:sz="0" w:space="0" w:color="auto"/>
      </w:divBdr>
    </w:div>
    <w:div w:id="209192848">
      <w:marLeft w:val="640"/>
      <w:marRight w:val="0"/>
      <w:marTop w:val="0"/>
      <w:marBottom w:val="0"/>
      <w:divBdr>
        <w:top w:val="none" w:sz="0" w:space="0" w:color="auto"/>
        <w:left w:val="none" w:sz="0" w:space="0" w:color="auto"/>
        <w:bottom w:val="none" w:sz="0" w:space="0" w:color="auto"/>
        <w:right w:val="none" w:sz="0" w:space="0" w:color="auto"/>
      </w:divBdr>
    </w:div>
    <w:div w:id="212541872">
      <w:marLeft w:val="640"/>
      <w:marRight w:val="0"/>
      <w:marTop w:val="0"/>
      <w:marBottom w:val="0"/>
      <w:divBdr>
        <w:top w:val="none" w:sz="0" w:space="0" w:color="auto"/>
        <w:left w:val="none" w:sz="0" w:space="0" w:color="auto"/>
        <w:bottom w:val="none" w:sz="0" w:space="0" w:color="auto"/>
        <w:right w:val="none" w:sz="0" w:space="0" w:color="auto"/>
      </w:divBdr>
    </w:div>
    <w:div w:id="218248847">
      <w:marLeft w:val="640"/>
      <w:marRight w:val="0"/>
      <w:marTop w:val="0"/>
      <w:marBottom w:val="0"/>
      <w:divBdr>
        <w:top w:val="none" w:sz="0" w:space="0" w:color="auto"/>
        <w:left w:val="none" w:sz="0" w:space="0" w:color="auto"/>
        <w:bottom w:val="none" w:sz="0" w:space="0" w:color="auto"/>
        <w:right w:val="none" w:sz="0" w:space="0" w:color="auto"/>
      </w:divBdr>
    </w:div>
    <w:div w:id="221716957">
      <w:marLeft w:val="640"/>
      <w:marRight w:val="0"/>
      <w:marTop w:val="0"/>
      <w:marBottom w:val="0"/>
      <w:divBdr>
        <w:top w:val="none" w:sz="0" w:space="0" w:color="auto"/>
        <w:left w:val="none" w:sz="0" w:space="0" w:color="auto"/>
        <w:bottom w:val="none" w:sz="0" w:space="0" w:color="auto"/>
        <w:right w:val="none" w:sz="0" w:space="0" w:color="auto"/>
      </w:divBdr>
    </w:div>
    <w:div w:id="225185791">
      <w:marLeft w:val="640"/>
      <w:marRight w:val="0"/>
      <w:marTop w:val="0"/>
      <w:marBottom w:val="0"/>
      <w:divBdr>
        <w:top w:val="none" w:sz="0" w:space="0" w:color="auto"/>
        <w:left w:val="none" w:sz="0" w:space="0" w:color="auto"/>
        <w:bottom w:val="none" w:sz="0" w:space="0" w:color="auto"/>
        <w:right w:val="none" w:sz="0" w:space="0" w:color="auto"/>
      </w:divBdr>
    </w:div>
    <w:div w:id="225186206">
      <w:marLeft w:val="640"/>
      <w:marRight w:val="0"/>
      <w:marTop w:val="0"/>
      <w:marBottom w:val="0"/>
      <w:divBdr>
        <w:top w:val="none" w:sz="0" w:space="0" w:color="auto"/>
        <w:left w:val="none" w:sz="0" w:space="0" w:color="auto"/>
        <w:bottom w:val="none" w:sz="0" w:space="0" w:color="auto"/>
        <w:right w:val="none" w:sz="0" w:space="0" w:color="auto"/>
      </w:divBdr>
    </w:div>
    <w:div w:id="230308083">
      <w:marLeft w:val="640"/>
      <w:marRight w:val="0"/>
      <w:marTop w:val="0"/>
      <w:marBottom w:val="0"/>
      <w:divBdr>
        <w:top w:val="none" w:sz="0" w:space="0" w:color="auto"/>
        <w:left w:val="none" w:sz="0" w:space="0" w:color="auto"/>
        <w:bottom w:val="none" w:sz="0" w:space="0" w:color="auto"/>
        <w:right w:val="none" w:sz="0" w:space="0" w:color="auto"/>
      </w:divBdr>
    </w:div>
    <w:div w:id="231045772">
      <w:marLeft w:val="640"/>
      <w:marRight w:val="0"/>
      <w:marTop w:val="0"/>
      <w:marBottom w:val="0"/>
      <w:divBdr>
        <w:top w:val="none" w:sz="0" w:space="0" w:color="auto"/>
        <w:left w:val="none" w:sz="0" w:space="0" w:color="auto"/>
        <w:bottom w:val="none" w:sz="0" w:space="0" w:color="auto"/>
        <w:right w:val="none" w:sz="0" w:space="0" w:color="auto"/>
      </w:divBdr>
    </w:div>
    <w:div w:id="232936566">
      <w:marLeft w:val="640"/>
      <w:marRight w:val="0"/>
      <w:marTop w:val="0"/>
      <w:marBottom w:val="0"/>
      <w:divBdr>
        <w:top w:val="none" w:sz="0" w:space="0" w:color="auto"/>
        <w:left w:val="none" w:sz="0" w:space="0" w:color="auto"/>
        <w:bottom w:val="none" w:sz="0" w:space="0" w:color="auto"/>
        <w:right w:val="none" w:sz="0" w:space="0" w:color="auto"/>
      </w:divBdr>
    </w:div>
    <w:div w:id="234055665">
      <w:marLeft w:val="640"/>
      <w:marRight w:val="0"/>
      <w:marTop w:val="0"/>
      <w:marBottom w:val="0"/>
      <w:divBdr>
        <w:top w:val="none" w:sz="0" w:space="0" w:color="auto"/>
        <w:left w:val="none" w:sz="0" w:space="0" w:color="auto"/>
        <w:bottom w:val="none" w:sz="0" w:space="0" w:color="auto"/>
        <w:right w:val="none" w:sz="0" w:space="0" w:color="auto"/>
      </w:divBdr>
    </w:div>
    <w:div w:id="236091125">
      <w:marLeft w:val="640"/>
      <w:marRight w:val="0"/>
      <w:marTop w:val="0"/>
      <w:marBottom w:val="0"/>
      <w:divBdr>
        <w:top w:val="none" w:sz="0" w:space="0" w:color="auto"/>
        <w:left w:val="none" w:sz="0" w:space="0" w:color="auto"/>
        <w:bottom w:val="none" w:sz="0" w:space="0" w:color="auto"/>
        <w:right w:val="none" w:sz="0" w:space="0" w:color="auto"/>
      </w:divBdr>
    </w:div>
    <w:div w:id="239144296">
      <w:marLeft w:val="640"/>
      <w:marRight w:val="0"/>
      <w:marTop w:val="0"/>
      <w:marBottom w:val="0"/>
      <w:divBdr>
        <w:top w:val="none" w:sz="0" w:space="0" w:color="auto"/>
        <w:left w:val="none" w:sz="0" w:space="0" w:color="auto"/>
        <w:bottom w:val="none" w:sz="0" w:space="0" w:color="auto"/>
        <w:right w:val="none" w:sz="0" w:space="0" w:color="auto"/>
      </w:divBdr>
    </w:div>
    <w:div w:id="240911595">
      <w:marLeft w:val="640"/>
      <w:marRight w:val="0"/>
      <w:marTop w:val="0"/>
      <w:marBottom w:val="0"/>
      <w:divBdr>
        <w:top w:val="none" w:sz="0" w:space="0" w:color="auto"/>
        <w:left w:val="none" w:sz="0" w:space="0" w:color="auto"/>
        <w:bottom w:val="none" w:sz="0" w:space="0" w:color="auto"/>
        <w:right w:val="none" w:sz="0" w:space="0" w:color="auto"/>
      </w:divBdr>
    </w:div>
    <w:div w:id="244071163">
      <w:marLeft w:val="640"/>
      <w:marRight w:val="0"/>
      <w:marTop w:val="0"/>
      <w:marBottom w:val="0"/>
      <w:divBdr>
        <w:top w:val="none" w:sz="0" w:space="0" w:color="auto"/>
        <w:left w:val="none" w:sz="0" w:space="0" w:color="auto"/>
        <w:bottom w:val="none" w:sz="0" w:space="0" w:color="auto"/>
        <w:right w:val="none" w:sz="0" w:space="0" w:color="auto"/>
      </w:divBdr>
    </w:div>
    <w:div w:id="244387522">
      <w:marLeft w:val="640"/>
      <w:marRight w:val="0"/>
      <w:marTop w:val="0"/>
      <w:marBottom w:val="0"/>
      <w:divBdr>
        <w:top w:val="none" w:sz="0" w:space="0" w:color="auto"/>
        <w:left w:val="none" w:sz="0" w:space="0" w:color="auto"/>
        <w:bottom w:val="none" w:sz="0" w:space="0" w:color="auto"/>
        <w:right w:val="none" w:sz="0" w:space="0" w:color="auto"/>
      </w:divBdr>
    </w:div>
    <w:div w:id="248199098">
      <w:marLeft w:val="640"/>
      <w:marRight w:val="0"/>
      <w:marTop w:val="0"/>
      <w:marBottom w:val="0"/>
      <w:divBdr>
        <w:top w:val="none" w:sz="0" w:space="0" w:color="auto"/>
        <w:left w:val="none" w:sz="0" w:space="0" w:color="auto"/>
        <w:bottom w:val="none" w:sz="0" w:space="0" w:color="auto"/>
        <w:right w:val="none" w:sz="0" w:space="0" w:color="auto"/>
      </w:divBdr>
    </w:div>
    <w:div w:id="248274568">
      <w:marLeft w:val="640"/>
      <w:marRight w:val="0"/>
      <w:marTop w:val="0"/>
      <w:marBottom w:val="0"/>
      <w:divBdr>
        <w:top w:val="none" w:sz="0" w:space="0" w:color="auto"/>
        <w:left w:val="none" w:sz="0" w:space="0" w:color="auto"/>
        <w:bottom w:val="none" w:sz="0" w:space="0" w:color="auto"/>
        <w:right w:val="none" w:sz="0" w:space="0" w:color="auto"/>
      </w:divBdr>
    </w:div>
    <w:div w:id="248465235">
      <w:marLeft w:val="640"/>
      <w:marRight w:val="0"/>
      <w:marTop w:val="0"/>
      <w:marBottom w:val="0"/>
      <w:divBdr>
        <w:top w:val="none" w:sz="0" w:space="0" w:color="auto"/>
        <w:left w:val="none" w:sz="0" w:space="0" w:color="auto"/>
        <w:bottom w:val="none" w:sz="0" w:space="0" w:color="auto"/>
        <w:right w:val="none" w:sz="0" w:space="0" w:color="auto"/>
      </w:divBdr>
    </w:div>
    <w:div w:id="248582822">
      <w:marLeft w:val="640"/>
      <w:marRight w:val="0"/>
      <w:marTop w:val="0"/>
      <w:marBottom w:val="0"/>
      <w:divBdr>
        <w:top w:val="none" w:sz="0" w:space="0" w:color="auto"/>
        <w:left w:val="none" w:sz="0" w:space="0" w:color="auto"/>
        <w:bottom w:val="none" w:sz="0" w:space="0" w:color="auto"/>
        <w:right w:val="none" w:sz="0" w:space="0" w:color="auto"/>
      </w:divBdr>
    </w:div>
    <w:div w:id="248664293">
      <w:marLeft w:val="640"/>
      <w:marRight w:val="0"/>
      <w:marTop w:val="0"/>
      <w:marBottom w:val="0"/>
      <w:divBdr>
        <w:top w:val="none" w:sz="0" w:space="0" w:color="auto"/>
        <w:left w:val="none" w:sz="0" w:space="0" w:color="auto"/>
        <w:bottom w:val="none" w:sz="0" w:space="0" w:color="auto"/>
        <w:right w:val="none" w:sz="0" w:space="0" w:color="auto"/>
      </w:divBdr>
    </w:div>
    <w:div w:id="256526813">
      <w:marLeft w:val="640"/>
      <w:marRight w:val="0"/>
      <w:marTop w:val="0"/>
      <w:marBottom w:val="0"/>
      <w:divBdr>
        <w:top w:val="none" w:sz="0" w:space="0" w:color="auto"/>
        <w:left w:val="none" w:sz="0" w:space="0" w:color="auto"/>
        <w:bottom w:val="none" w:sz="0" w:space="0" w:color="auto"/>
        <w:right w:val="none" w:sz="0" w:space="0" w:color="auto"/>
      </w:divBdr>
    </w:div>
    <w:div w:id="259685033">
      <w:marLeft w:val="640"/>
      <w:marRight w:val="0"/>
      <w:marTop w:val="0"/>
      <w:marBottom w:val="0"/>
      <w:divBdr>
        <w:top w:val="none" w:sz="0" w:space="0" w:color="auto"/>
        <w:left w:val="none" w:sz="0" w:space="0" w:color="auto"/>
        <w:bottom w:val="none" w:sz="0" w:space="0" w:color="auto"/>
        <w:right w:val="none" w:sz="0" w:space="0" w:color="auto"/>
      </w:divBdr>
    </w:div>
    <w:div w:id="259795914">
      <w:marLeft w:val="640"/>
      <w:marRight w:val="0"/>
      <w:marTop w:val="0"/>
      <w:marBottom w:val="0"/>
      <w:divBdr>
        <w:top w:val="none" w:sz="0" w:space="0" w:color="auto"/>
        <w:left w:val="none" w:sz="0" w:space="0" w:color="auto"/>
        <w:bottom w:val="none" w:sz="0" w:space="0" w:color="auto"/>
        <w:right w:val="none" w:sz="0" w:space="0" w:color="auto"/>
      </w:divBdr>
    </w:div>
    <w:div w:id="261687567">
      <w:marLeft w:val="640"/>
      <w:marRight w:val="0"/>
      <w:marTop w:val="0"/>
      <w:marBottom w:val="0"/>
      <w:divBdr>
        <w:top w:val="none" w:sz="0" w:space="0" w:color="auto"/>
        <w:left w:val="none" w:sz="0" w:space="0" w:color="auto"/>
        <w:bottom w:val="none" w:sz="0" w:space="0" w:color="auto"/>
        <w:right w:val="none" w:sz="0" w:space="0" w:color="auto"/>
      </w:divBdr>
    </w:div>
    <w:div w:id="264047195">
      <w:marLeft w:val="640"/>
      <w:marRight w:val="0"/>
      <w:marTop w:val="0"/>
      <w:marBottom w:val="0"/>
      <w:divBdr>
        <w:top w:val="none" w:sz="0" w:space="0" w:color="auto"/>
        <w:left w:val="none" w:sz="0" w:space="0" w:color="auto"/>
        <w:bottom w:val="none" w:sz="0" w:space="0" w:color="auto"/>
        <w:right w:val="none" w:sz="0" w:space="0" w:color="auto"/>
      </w:divBdr>
    </w:div>
    <w:div w:id="264994703">
      <w:marLeft w:val="640"/>
      <w:marRight w:val="0"/>
      <w:marTop w:val="0"/>
      <w:marBottom w:val="0"/>
      <w:divBdr>
        <w:top w:val="none" w:sz="0" w:space="0" w:color="auto"/>
        <w:left w:val="none" w:sz="0" w:space="0" w:color="auto"/>
        <w:bottom w:val="none" w:sz="0" w:space="0" w:color="auto"/>
        <w:right w:val="none" w:sz="0" w:space="0" w:color="auto"/>
      </w:divBdr>
    </w:div>
    <w:div w:id="270363238">
      <w:marLeft w:val="640"/>
      <w:marRight w:val="0"/>
      <w:marTop w:val="0"/>
      <w:marBottom w:val="0"/>
      <w:divBdr>
        <w:top w:val="none" w:sz="0" w:space="0" w:color="auto"/>
        <w:left w:val="none" w:sz="0" w:space="0" w:color="auto"/>
        <w:bottom w:val="none" w:sz="0" w:space="0" w:color="auto"/>
        <w:right w:val="none" w:sz="0" w:space="0" w:color="auto"/>
      </w:divBdr>
    </w:div>
    <w:div w:id="282276293">
      <w:marLeft w:val="640"/>
      <w:marRight w:val="0"/>
      <w:marTop w:val="0"/>
      <w:marBottom w:val="0"/>
      <w:divBdr>
        <w:top w:val="none" w:sz="0" w:space="0" w:color="auto"/>
        <w:left w:val="none" w:sz="0" w:space="0" w:color="auto"/>
        <w:bottom w:val="none" w:sz="0" w:space="0" w:color="auto"/>
        <w:right w:val="none" w:sz="0" w:space="0" w:color="auto"/>
      </w:divBdr>
    </w:div>
    <w:div w:id="284047814">
      <w:marLeft w:val="640"/>
      <w:marRight w:val="0"/>
      <w:marTop w:val="0"/>
      <w:marBottom w:val="0"/>
      <w:divBdr>
        <w:top w:val="none" w:sz="0" w:space="0" w:color="auto"/>
        <w:left w:val="none" w:sz="0" w:space="0" w:color="auto"/>
        <w:bottom w:val="none" w:sz="0" w:space="0" w:color="auto"/>
        <w:right w:val="none" w:sz="0" w:space="0" w:color="auto"/>
      </w:divBdr>
    </w:div>
    <w:div w:id="284585755">
      <w:marLeft w:val="640"/>
      <w:marRight w:val="0"/>
      <w:marTop w:val="0"/>
      <w:marBottom w:val="0"/>
      <w:divBdr>
        <w:top w:val="none" w:sz="0" w:space="0" w:color="auto"/>
        <w:left w:val="none" w:sz="0" w:space="0" w:color="auto"/>
        <w:bottom w:val="none" w:sz="0" w:space="0" w:color="auto"/>
        <w:right w:val="none" w:sz="0" w:space="0" w:color="auto"/>
      </w:divBdr>
    </w:div>
    <w:div w:id="286011983">
      <w:marLeft w:val="640"/>
      <w:marRight w:val="0"/>
      <w:marTop w:val="0"/>
      <w:marBottom w:val="0"/>
      <w:divBdr>
        <w:top w:val="none" w:sz="0" w:space="0" w:color="auto"/>
        <w:left w:val="none" w:sz="0" w:space="0" w:color="auto"/>
        <w:bottom w:val="none" w:sz="0" w:space="0" w:color="auto"/>
        <w:right w:val="none" w:sz="0" w:space="0" w:color="auto"/>
      </w:divBdr>
    </w:div>
    <w:div w:id="288167943">
      <w:marLeft w:val="640"/>
      <w:marRight w:val="0"/>
      <w:marTop w:val="0"/>
      <w:marBottom w:val="0"/>
      <w:divBdr>
        <w:top w:val="none" w:sz="0" w:space="0" w:color="auto"/>
        <w:left w:val="none" w:sz="0" w:space="0" w:color="auto"/>
        <w:bottom w:val="none" w:sz="0" w:space="0" w:color="auto"/>
        <w:right w:val="none" w:sz="0" w:space="0" w:color="auto"/>
      </w:divBdr>
    </w:div>
    <w:div w:id="290719142">
      <w:marLeft w:val="640"/>
      <w:marRight w:val="0"/>
      <w:marTop w:val="0"/>
      <w:marBottom w:val="0"/>
      <w:divBdr>
        <w:top w:val="none" w:sz="0" w:space="0" w:color="auto"/>
        <w:left w:val="none" w:sz="0" w:space="0" w:color="auto"/>
        <w:bottom w:val="none" w:sz="0" w:space="0" w:color="auto"/>
        <w:right w:val="none" w:sz="0" w:space="0" w:color="auto"/>
      </w:divBdr>
    </w:div>
    <w:div w:id="290937875">
      <w:marLeft w:val="640"/>
      <w:marRight w:val="0"/>
      <w:marTop w:val="0"/>
      <w:marBottom w:val="0"/>
      <w:divBdr>
        <w:top w:val="none" w:sz="0" w:space="0" w:color="auto"/>
        <w:left w:val="none" w:sz="0" w:space="0" w:color="auto"/>
        <w:bottom w:val="none" w:sz="0" w:space="0" w:color="auto"/>
        <w:right w:val="none" w:sz="0" w:space="0" w:color="auto"/>
      </w:divBdr>
    </w:div>
    <w:div w:id="292492316">
      <w:marLeft w:val="640"/>
      <w:marRight w:val="0"/>
      <w:marTop w:val="0"/>
      <w:marBottom w:val="0"/>
      <w:divBdr>
        <w:top w:val="none" w:sz="0" w:space="0" w:color="auto"/>
        <w:left w:val="none" w:sz="0" w:space="0" w:color="auto"/>
        <w:bottom w:val="none" w:sz="0" w:space="0" w:color="auto"/>
        <w:right w:val="none" w:sz="0" w:space="0" w:color="auto"/>
      </w:divBdr>
    </w:div>
    <w:div w:id="299966184">
      <w:marLeft w:val="640"/>
      <w:marRight w:val="0"/>
      <w:marTop w:val="0"/>
      <w:marBottom w:val="0"/>
      <w:divBdr>
        <w:top w:val="none" w:sz="0" w:space="0" w:color="auto"/>
        <w:left w:val="none" w:sz="0" w:space="0" w:color="auto"/>
        <w:bottom w:val="none" w:sz="0" w:space="0" w:color="auto"/>
        <w:right w:val="none" w:sz="0" w:space="0" w:color="auto"/>
      </w:divBdr>
    </w:div>
    <w:div w:id="304512670">
      <w:marLeft w:val="640"/>
      <w:marRight w:val="0"/>
      <w:marTop w:val="0"/>
      <w:marBottom w:val="0"/>
      <w:divBdr>
        <w:top w:val="none" w:sz="0" w:space="0" w:color="auto"/>
        <w:left w:val="none" w:sz="0" w:space="0" w:color="auto"/>
        <w:bottom w:val="none" w:sz="0" w:space="0" w:color="auto"/>
        <w:right w:val="none" w:sz="0" w:space="0" w:color="auto"/>
      </w:divBdr>
    </w:div>
    <w:div w:id="306934239">
      <w:marLeft w:val="640"/>
      <w:marRight w:val="0"/>
      <w:marTop w:val="0"/>
      <w:marBottom w:val="0"/>
      <w:divBdr>
        <w:top w:val="none" w:sz="0" w:space="0" w:color="auto"/>
        <w:left w:val="none" w:sz="0" w:space="0" w:color="auto"/>
        <w:bottom w:val="none" w:sz="0" w:space="0" w:color="auto"/>
        <w:right w:val="none" w:sz="0" w:space="0" w:color="auto"/>
      </w:divBdr>
    </w:div>
    <w:div w:id="307129433">
      <w:marLeft w:val="640"/>
      <w:marRight w:val="0"/>
      <w:marTop w:val="0"/>
      <w:marBottom w:val="0"/>
      <w:divBdr>
        <w:top w:val="none" w:sz="0" w:space="0" w:color="auto"/>
        <w:left w:val="none" w:sz="0" w:space="0" w:color="auto"/>
        <w:bottom w:val="none" w:sz="0" w:space="0" w:color="auto"/>
        <w:right w:val="none" w:sz="0" w:space="0" w:color="auto"/>
      </w:divBdr>
    </w:div>
    <w:div w:id="309599477">
      <w:marLeft w:val="640"/>
      <w:marRight w:val="0"/>
      <w:marTop w:val="0"/>
      <w:marBottom w:val="0"/>
      <w:divBdr>
        <w:top w:val="none" w:sz="0" w:space="0" w:color="auto"/>
        <w:left w:val="none" w:sz="0" w:space="0" w:color="auto"/>
        <w:bottom w:val="none" w:sz="0" w:space="0" w:color="auto"/>
        <w:right w:val="none" w:sz="0" w:space="0" w:color="auto"/>
      </w:divBdr>
    </w:div>
    <w:div w:id="312413159">
      <w:marLeft w:val="640"/>
      <w:marRight w:val="0"/>
      <w:marTop w:val="0"/>
      <w:marBottom w:val="0"/>
      <w:divBdr>
        <w:top w:val="none" w:sz="0" w:space="0" w:color="auto"/>
        <w:left w:val="none" w:sz="0" w:space="0" w:color="auto"/>
        <w:bottom w:val="none" w:sz="0" w:space="0" w:color="auto"/>
        <w:right w:val="none" w:sz="0" w:space="0" w:color="auto"/>
      </w:divBdr>
    </w:div>
    <w:div w:id="314728733">
      <w:marLeft w:val="640"/>
      <w:marRight w:val="0"/>
      <w:marTop w:val="0"/>
      <w:marBottom w:val="0"/>
      <w:divBdr>
        <w:top w:val="none" w:sz="0" w:space="0" w:color="auto"/>
        <w:left w:val="none" w:sz="0" w:space="0" w:color="auto"/>
        <w:bottom w:val="none" w:sz="0" w:space="0" w:color="auto"/>
        <w:right w:val="none" w:sz="0" w:space="0" w:color="auto"/>
      </w:divBdr>
    </w:div>
    <w:div w:id="315107188">
      <w:marLeft w:val="640"/>
      <w:marRight w:val="0"/>
      <w:marTop w:val="0"/>
      <w:marBottom w:val="0"/>
      <w:divBdr>
        <w:top w:val="none" w:sz="0" w:space="0" w:color="auto"/>
        <w:left w:val="none" w:sz="0" w:space="0" w:color="auto"/>
        <w:bottom w:val="none" w:sz="0" w:space="0" w:color="auto"/>
        <w:right w:val="none" w:sz="0" w:space="0" w:color="auto"/>
      </w:divBdr>
    </w:div>
    <w:div w:id="316349255">
      <w:marLeft w:val="640"/>
      <w:marRight w:val="0"/>
      <w:marTop w:val="0"/>
      <w:marBottom w:val="0"/>
      <w:divBdr>
        <w:top w:val="none" w:sz="0" w:space="0" w:color="auto"/>
        <w:left w:val="none" w:sz="0" w:space="0" w:color="auto"/>
        <w:bottom w:val="none" w:sz="0" w:space="0" w:color="auto"/>
        <w:right w:val="none" w:sz="0" w:space="0" w:color="auto"/>
      </w:divBdr>
    </w:div>
    <w:div w:id="317197650">
      <w:marLeft w:val="640"/>
      <w:marRight w:val="0"/>
      <w:marTop w:val="0"/>
      <w:marBottom w:val="0"/>
      <w:divBdr>
        <w:top w:val="none" w:sz="0" w:space="0" w:color="auto"/>
        <w:left w:val="none" w:sz="0" w:space="0" w:color="auto"/>
        <w:bottom w:val="none" w:sz="0" w:space="0" w:color="auto"/>
        <w:right w:val="none" w:sz="0" w:space="0" w:color="auto"/>
      </w:divBdr>
    </w:div>
    <w:div w:id="320812443">
      <w:marLeft w:val="640"/>
      <w:marRight w:val="0"/>
      <w:marTop w:val="0"/>
      <w:marBottom w:val="0"/>
      <w:divBdr>
        <w:top w:val="none" w:sz="0" w:space="0" w:color="auto"/>
        <w:left w:val="none" w:sz="0" w:space="0" w:color="auto"/>
        <w:bottom w:val="none" w:sz="0" w:space="0" w:color="auto"/>
        <w:right w:val="none" w:sz="0" w:space="0" w:color="auto"/>
      </w:divBdr>
    </w:div>
    <w:div w:id="320817508">
      <w:marLeft w:val="640"/>
      <w:marRight w:val="0"/>
      <w:marTop w:val="0"/>
      <w:marBottom w:val="0"/>
      <w:divBdr>
        <w:top w:val="none" w:sz="0" w:space="0" w:color="auto"/>
        <w:left w:val="none" w:sz="0" w:space="0" w:color="auto"/>
        <w:bottom w:val="none" w:sz="0" w:space="0" w:color="auto"/>
        <w:right w:val="none" w:sz="0" w:space="0" w:color="auto"/>
      </w:divBdr>
    </w:div>
    <w:div w:id="327833042">
      <w:marLeft w:val="640"/>
      <w:marRight w:val="0"/>
      <w:marTop w:val="0"/>
      <w:marBottom w:val="0"/>
      <w:divBdr>
        <w:top w:val="none" w:sz="0" w:space="0" w:color="auto"/>
        <w:left w:val="none" w:sz="0" w:space="0" w:color="auto"/>
        <w:bottom w:val="none" w:sz="0" w:space="0" w:color="auto"/>
        <w:right w:val="none" w:sz="0" w:space="0" w:color="auto"/>
      </w:divBdr>
    </w:div>
    <w:div w:id="329792762">
      <w:marLeft w:val="640"/>
      <w:marRight w:val="0"/>
      <w:marTop w:val="0"/>
      <w:marBottom w:val="0"/>
      <w:divBdr>
        <w:top w:val="none" w:sz="0" w:space="0" w:color="auto"/>
        <w:left w:val="none" w:sz="0" w:space="0" w:color="auto"/>
        <w:bottom w:val="none" w:sz="0" w:space="0" w:color="auto"/>
        <w:right w:val="none" w:sz="0" w:space="0" w:color="auto"/>
      </w:divBdr>
    </w:div>
    <w:div w:id="332075907">
      <w:marLeft w:val="640"/>
      <w:marRight w:val="0"/>
      <w:marTop w:val="0"/>
      <w:marBottom w:val="0"/>
      <w:divBdr>
        <w:top w:val="none" w:sz="0" w:space="0" w:color="auto"/>
        <w:left w:val="none" w:sz="0" w:space="0" w:color="auto"/>
        <w:bottom w:val="none" w:sz="0" w:space="0" w:color="auto"/>
        <w:right w:val="none" w:sz="0" w:space="0" w:color="auto"/>
      </w:divBdr>
    </w:div>
    <w:div w:id="333724712">
      <w:marLeft w:val="640"/>
      <w:marRight w:val="0"/>
      <w:marTop w:val="0"/>
      <w:marBottom w:val="0"/>
      <w:divBdr>
        <w:top w:val="none" w:sz="0" w:space="0" w:color="auto"/>
        <w:left w:val="none" w:sz="0" w:space="0" w:color="auto"/>
        <w:bottom w:val="none" w:sz="0" w:space="0" w:color="auto"/>
        <w:right w:val="none" w:sz="0" w:space="0" w:color="auto"/>
      </w:divBdr>
    </w:div>
    <w:div w:id="338391010">
      <w:marLeft w:val="640"/>
      <w:marRight w:val="0"/>
      <w:marTop w:val="0"/>
      <w:marBottom w:val="0"/>
      <w:divBdr>
        <w:top w:val="none" w:sz="0" w:space="0" w:color="auto"/>
        <w:left w:val="none" w:sz="0" w:space="0" w:color="auto"/>
        <w:bottom w:val="none" w:sz="0" w:space="0" w:color="auto"/>
        <w:right w:val="none" w:sz="0" w:space="0" w:color="auto"/>
      </w:divBdr>
    </w:div>
    <w:div w:id="340813246">
      <w:marLeft w:val="640"/>
      <w:marRight w:val="0"/>
      <w:marTop w:val="0"/>
      <w:marBottom w:val="0"/>
      <w:divBdr>
        <w:top w:val="none" w:sz="0" w:space="0" w:color="auto"/>
        <w:left w:val="none" w:sz="0" w:space="0" w:color="auto"/>
        <w:bottom w:val="none" w:sz="0" w:space="0" w:color="auto"/>
        <w:right w:val="none" w:sz="0" w:space="0" w:color="auto"/>
      </w:divBdr>
    </w:div>
    <w:div w:id="343290121">
      <w:marLeft w:val="640"/>
      <w:marRight w:val="0"/>
      <w:marTop w:val="0"/>
      <w:marBottom w:val="0"/>
      <w:divBdr>
        <w:top w:val="none" w:sz="0" w:space="0" w:color="auto"/>
        <w:left w:val="none" w:sz="0" w:space="0" w:color="auto"/>
        <w:bottom w:val="none" w:sz="0" w:space="0" w:color="auto"/>
        <w:right w:val="none" w:sz="0" w:space="0" w:color="auto"/>
      </w:divBdr>
    </w:div>
    <w:div w:id="345789947">
      <w:marLeft w:val="640"/>
      <w:marRight w:val="0"/>
      <w:marTop w:val="0"/>
      <w:marBottom w:val="0"/>
      <w:divBdr>
        <w:top w:val="none" w:sz="0" w:space="0" w:color="auto"/>
        <w:left w:val="none" w:sz="0" w:space="0" w:color="auto"/>
        <w:bottom w:val="none" w:sz="0" w:space="0" w:color="auto"/>
        <w:right w:val="none" w:sz="0" w:space="0" w:color="auto"/>
      </w:divBdr>
    </w:div>
    <w:div w:id="346568851">
      <w:marLeft w:val="640"/>
      <w:marRight w:val="0"/>
      <w:marTop w:val="0"/>
      <w:marBottom w:val="0"/>
      <w:divBdr>
        <w:top w:val="none" w:sz="0" w:space="0" w:color="auto"/>
        <w:left w:val="none" w:sz="0" w:space="0" w:color="auto"/>
        <w:bottom w:val="none" w:sz="0" w:space="0" w:color="auto"/>
        <w:right w:val="none" w:sz="0" w:space="0" w:color="auto"/>
      </w:divBdr>
    </w:div>
    <w:div w:id="351423068">
      <w:marLeft w:val="640"/>
      <w:marRight w:val="0"/>
      <w:marTop w:val="0"/>
      <w:marBottom w:val="0"/>
      <w:divBdr>
        <w:top w:val="none" w:sz="0" w:space="0" w:color="auto"/>
        <w:left w:val="none" w:sz="0" w:space="0" w:color="auto"/>
        <w:bottom w:val="none" w:sz="0" w:space="0" w:color="auto"/>
        <w:right w:val="none" w:sz="0" w:space="0" w:color="auto"/>
      </w:divBdr>
    </w:div>
    <w:div w:id="355010360">
      <w:marLeft w:val="640"/>
      <w:marRight w:val="0"/>
      <w:marTop w:val="0"/>
      <w:marBottom w:val="0"/>
      <w:divBdr>
        <w:top w:val="none" w:sz="0" w:space="0" w:color="auto"/>
        <w:left w:val="none" w:sz="0" w:space="0" w:color="auto"/>
        <w:bottom w:val="none" w:sz="0" w:space="0" w:color="auto"/>
        <w:right w:val="none" w:sz="0" w:space="0" w:color="auto"/>
      </w:divBdr>
    </w:div>
    <w:div w:id="359472310">
      <w:marLeft w:val="640"/>
      <w:marRight w:val="0"/>
      <w:marTop w:val="0"/>
      <w:marBottom w:val="0"/>
      <w:divBdr>
        <w:top w:val="none" w:sz="0" w:space="0" w:color="auto"/>
        <w:left w:val="none" w:sz="0" w:space="0" w:color="auto"/>
        <w:bottom w:val="none" w:sz="0" w:space="0" w:color="auto"/>
        <w:right w:val="none" w:sz="0" w:space="0" w:color="auto"/>
      </w:divBdr>
    </w:div>
    <w:div w:id="363215995">
      <w:marLeft w:val="640"/>
      <w:marRight w:val="0"/>
      <w:marTop w:val="0"/>
      <w:marBottom w:val="0"/>
      <w:divBdr>
        <w:top w:val="none" w:sz="0" w:space="0" w:color="auto"/>
        <w:left w:val="none" w:sz="0" w:space="0" w:color="auto"/>
        <w:bottom w:val="none" w:sz="0" w:space="0" w:color="auto"/>
        <w:right w:val="none" w:sz="0" w:space="0" w:color="auto"/>
      </w:divBdr>
    </w:div>
    <w:div w:id="363219175">
      <w:marLeft w:val="640"/>
      <w:marRight w:val="0"/>
      <w:marTop w:val="0"/>
      <w:marBottom w:val="0"/>
      <w:divBdr>
        <w:top w:val="none" w:sz="0" w:space="0" w:color="auto"/>
        <w:left w:val="none" w:sz="0" w:space="0" w:color="auto"/>
        <w:bottom w:val="none" w:sz="0" w:space="0" w:color="auto"/>
        <w:right w:val="none" w:sz="0" w:space="0" w:color="auto"/>
      </w:divBdr>
    </w:div>
    <w:div w:id="364019554">
      <w:marLeft w:val="640"/>
      <w:marRight w:val="0"/>
      <w:marTop w:val="0"/>
      <w:marBottom w:val="0"/>
      <w:divBdr>
        <w:top w:val="none" w:sz="0" w:space="0" w:color="auto"/>
        <w:left w:val="none" w:sz="0" w:space="0" w:color="auto"/>
        <w:bottom w:val="none" w:sz="0" w:space="0" w:color="auto"/>
        <w:right w:val="none" w:sz="0" w:space="0" w:color="auto"/>
      </w:divBdr>
    </w:div>
    <w:div w:id="366759341">
      <w:marLeft w:val="640"/>
      <w:marRight w:val="0"/>
      <w:marTop w:val="0"/>
      <w:marBottom w:val="0"/>
      <w:divBdr>
        <w:top w:val="none" w:sz="0" w:space="0" w:color="auto"/>
        <w:left w:val="none" w:sz="0" w:space="0" w:color="auto"/>
        <w:bottom w:val="none" w:sz="0" w:space="0" w:color="auto"/>
        <w:right w:val="none" w:sz="0" w:space="0" w:color="auto"/>
      </w:divBdr>
    </w:div>
    <w:div w:id="373194095">
      <w:marLeft w:val="640"/>
      <w:marRight w:val="0"/>
      <w:marTop w:val="0"/>
      <w:marBottom w:val="0"/>
      <w:divBdr>
        <w:top w:val="none" w:sz="0" w:space="0" w:color="auto"/>
        <w:left w:val="none" w:sz="0" w:space="0" w:color="auto"/>
        <w:bottom w:val="none" w:sz="0" w:space="0" w:color="auto"/>
        <w:right w:val="none" w:sz="0" w:space="0" w:color="auto"/>
      </w:divBdr>
    </w:div>
    <w:div w:id="379287359">
      <w:marLeft w:val="640"/>
      <w:marRight w:val="0"/>
      <w:marTop w:val="0"/>
      <w:marBottom w:val="0"/>
      <w:divBdr>
        <w:top w:val="none" w:sz="0" w:space="0" w:color="auto"/>
        <w:left w:val="none" w:sz="0" w:space="0" w:color="auto"/>
        <w:bottom w:val="none" w:sz="0" w:space="0" w:color="auto"/>
        <w:right w:val="none" w:sz="0" w:space="0" w:color="auto"/>
      </w:divBdr>
    </w:div>
    <w:div w:id="380593025">
      <w:marLeft w:val="640"/>
      <w:marRight w:val="0"/>
      <w:marTop w:val="0"/>
      <w:marBottom w:val="0"/>
      <w:divBdr>
        <w:top w:val="none" w:sz="0" w:space="0" w:color="auto"/>
        <w:left w:val="none" w:sz="0" w:space="0" w:color="auto"/>
        <w:bottom w:val="none" w:sz="0" w:space="0" w:color="auto"/>
        <w:right w:val="none" w:sz="0" w:space="0" w:color="auto"/>
      </w:divBdr>
    </w:div>
    <w:div w:id="383988550">
      <w:marLeft w:val="640"/>
      <w:marRight w:val="0"/>
      <w:marTop w:val="0"/>
      <w:marBottom w:val="0"/>
      <w:divBdr>
        <w:top w:val="none" w:sz="0" w:space="0" w:color="auto"/>
        <w:left w:val="none" w:sz="0" w:space="0" w:color="auto"/>
        <w:bottom w:val="none" w:sz="0" w:space="0" w:color="auto"/>
        <w:right w:val="none" w:sz="0" w:space="0" w:color="auto"/>
      </w:divBdr>
    </w:div>
    <w:div w:id="386682181">
      <w:marLeft w:val="640"/>
      <w:marRight w:val="0"/>
      <w:marTop w:val="0"/>
      <w:marBottom w:val="0"/>
      <w:divBdr>
        <w:top w:val="none" w:sz="0" w:space="0" w:color="auto"/>
        <w:left w:val="none" w:sz="0" w:space="0" w:color="auto"/>
        <w:bottom w:val="none" w:sz="0" w:space="0" w:color="auto"/>
        <w:right w:val="none" w:sz="0" w:space="0" w:color="auto"/>
      </w:divBdr>
    </w:div>
    <w:div w:id="387149436">
      <w:marLeft w:val="640"/>
      <w:marRight w:val="0"/>
      <w:marTop w:val="0"/>
      <w:marBottom w:val="0"/>
      <w:divBdr>
        <w:top w:val="none" w:sz="0" w:space="0" w:color="auto"/>
        <w:left w:val="none" w:sz="0" w:space="0" w:color="auto"/>
        <w:bottom w:val="none" w:sz="0" w:space="0" w:color="auto"/>
        <w:right w:val="none" w:sz="0" w:space="0" w:color="auto"/>
      </w:divBdr>
    </w:div>
    <w:div w:id="392124950">
      <w:marLeft w:val="640"/>
      <w:marRight w:val="0"/>
      <w:marTop w:val="0"/>
      <w:marBottom w:val="0"/>
      <w:divBdr>
        <w:top w:val="none" w:sz="0" w:space="0" w:color="auto"/>
        <w:left w:val="none" w:sz="0" w:space="0" w:color="auto"/>
        <w:bottom w:val="none" w:sz="0" w:space="0" w:color="auto"/>
        <w:right w:val="none" w:sz="0" w:space="0" w:color="auto"/>
      </w:divBdr>
    </w:div>
    <w:div w:id="393620705">
      <w:marLeft w:val="640"/>
      <w:marRight w:val="0"/>
      <w:marTop w:val="0"/>
      <w:marBottom w:val="0"/>
      <w:divBdr>
        <w:top w:val="none" w:sz="0" w:space="0" w:color="auto"/>
        <w:left w:val="none" w:sz="0" w:space="0" w:color="auto"/>
        <w:bottom w:val="none" w:sz="0" w:space="0" w:color="auto"/>
        <w:right w:val="none" w:sz="0" w:space="0" w:color="auto"/>
      </w:divBdr>
    </w:div>
    <w:div w:id="397049068">
      <w:marLeft w:val="640"/>
      <w:marRight w:val="0"/>
      <w:marTop w:val="0"/>
      <w:marBottom w:val="0"/>
      <w:divBdr>
        <w:top w:val="none" w:sz="0" w:space="0" w:color="auto"/>
        <w:left w:val="none" w:sz="0" w:space="0" w:color="auto"/>
        <w:bottom w:val="none" w:sz="0" w:space="0" w:color="auto"/>
        <w:right w:val="none" w:sz="0" w:space="0" w:color="auto"/>
      </w:divBdr>
    </w:div>
    <w:div w:id="397217120">
      <w:marLeft w:val="640"/>
      <w:marRight w:val="0"/>
      <w:marTop w:val="0"/>
      <w:marBottom w:val="0"/>
      <w:divBdr>
        <w:top w:val="none" w:sz="0" w:space="0" w:color="auto"/>
        <w:left w:val="none" w:sz="0" w:space="0" w:color="auto"/>
        <w:bottom w:val="none" w:sz="0" w:space="0" w:color="auto"/>
        <w:right w:val="none" w:sz="0" w:space="0" w:color="auto"/>
      </w:divBdr>
    </w:div>
    <w:div w:id="398408880">
      <w:marLeft w:val="640"/>
      <w:marRight w:val="0"/>
      <w:marTop w:val="0"/>
      <w:marBottom w:val="0"/>
      <w:divBdr>
        <w:top w:val="none" w:sz="0" w:space="0" w:color="auto"/>
        <w:left w:val="none" w:sz="0" w:space="0" w:color="auto"/>
        <w:bottom w:val="none" w:sz="0" w:space="0" w:color="auto"/>
        <w:right w:val="none" w:sz="0" w:space="0" w:color="auto"/>
      </w:divBdr>
    </w:div>
    <w:div w:id="399714446">
      <w:marLeft w:val="640"/>
      <w:marRight w:val="0"/>
      <w:marTop w:val="0"/>
      <w:marBottom w:val="0"/>
      <w:divBdr>
        <w:top w:val="none" w:sz="0" w:space="0" w:color="auto"/>
        <w:left w:val="none" w:sz="0" w:space="0" w:color="auto"/>
        <w:bottom w:val="none" w:sz="0" w:space="0" w:color="auto"/>
        <w:right w:val="none" w:sz="0" w:space="0" w:color="auto"/>
      </w:divBdr>
    </w:div>
    <w:div w:id="401291120">
      <w:marLeft w:val="640"/>
      <w:marRight w:val="0"/>
      <w:marTop w:val="0"/>
      <w:marBottom w:val="0"/>
      <w:divBdr>
        <w:top w:val="none" w:sz="0" w:space="0" w:color="auto"/>
        <w:left w:val="none" w:sz="0" w:space="0" w:color="auto"/>
        <w:bottom w:val="none" w:sz="0" w:space="0" w:color="auto"/>
        <w:right w:val="none" w:sz="0" w:space="0" w:color="auto"/>
      </w:divBdr>
    </w:div>
    <w:div w:id="404887713">
      <w:marLeft w:val="640"/>
      <w:marRight w:val="0"/>
      <w:marTop w:val="0"/>
      <w:marBottom w:val="0"/>
      <w:divBdr>
        <w:top w:val="none" w:sz="0" w:space="0" w:color="auto"/>
        <w:left w:val="none" w:sz="0" w:space="0" w:color="auto"/>
        <w:bottom w:val="none" w:sz="0" w:space="0" w:color="auto"/>
        <w:right w:val="none" w:sz="0" w:space="0" w:color="auto"/>
      </w:divBdr>
    </w:div>
    <w:div w:id="405423189">
      <w:marLeft w:val="640"/>
      <w:marRight w:val="0"/>
      <w:marTop w:val="0"/>
      <w:marBottom w:val="0"/>
      <w:divBdr>
        <w:top w:val="none" w:sz="0" w:space="0" w:color="auto"/>
        <w:left w:val="none" w:sz="0" w:space="0" w:color="auto"/>
        <w:bottom w:val="none" w:sz="0" w:space="0" w:color="auto"/>
        <w:right w:val="none" w:sz="0" w:space="0" w:color="auto"/>
      </w:divBdr>
    </w:div>
    <w:div w:id="408692108">
      <w:marLeft w:val="640"/>
      <w:marRight w:val="0"/>
      <w:marTop w:val="0"/>
      <w:marBottom w:val="0"/>
      <w:divBdr>
        <w:top w:val="none" w:sz="0" w:space="0" w:color="auto"/>
        <w:left w:val="none" w:sz="0" w:space="0" w:color="auto"/>
        <w:bottom w:val="none" w:sz="0" w:space="0" w:color="auto"/>
        <w:right w:val="none" w:sz="0" w:space="0" w:color="auto"/>
      </w:divBdr>
    </w:div>
    <w:div w:id="409737081">
      <w:marLeft w:val="640"/>
      <w:marRight w:val="0"/>
      <w:marTop w:val="0"/>
      <w:marBottom w:val="0"/>
      <w:divBdr>
        <w:top w:val="none" w:sz="0" w:space="0" w:color="auto"/>
        <w:left w:val="none" w:sz="0" w:space="0" w:color="auto"/>
        <w:bottom w:val="none" w:sz="0" w:space="0" w:color="auto"/>
        <w:right w:val="none" w:sz="0" w:space="0" w:color="auto"/>
      </w:divBdr>
    </w:div>
    <w:div w:id="411659179">
      <w:marLeft w:val="640"/>
      <w:marRight w:val="0"/>
      <w:marTop w:val="0"/>
      <w:marBottom w:val="0"/>
      <w:divBdr>
        <w:top w:val="none" w:sz="0" w:space="0" w:color="auto"/>
        <w:left w:val="none" w:sz="0" w:space="0" w:color="auto"/>
        <w:bottom w:val="none" w:sz="0" w:space="0" w:color="auto"/>
        <w:right w:val="none" w:sz="0" w:space="0" w:color="auto"/>
      </w:divBdr>
    </w:div>
    <w:div w:id="413816333">
      <w:marLeft w:val="640"/>
      <w:marRight w:val="0"/>
      <w:marTop w:val="0"/>
      <w:marBottom w:val="0"/>
      <w:divBdr>
        <w:top w:val="none" w:sz="0" w:space="0" w:color="auto"/>
        <w:left w:val="none" w:sz="0" w:space="0" w:color="auto"/>
        <w:bottom w:val="none" w:sz="0" w:space="0" w:color="auto"/>
        <w:right w:val="none" w:sz="0" w:space="0" w:color="auto"/>
      </w:divBdr>
    </w:div>
    <w:div w:id="415827265">
      <w:marLeft w:val="640"/>
      <w:marRight w:val="0"/>
      <w:marTop w:val="0"/>
      <w:marBottom w:val="0"/>
      <w:divBdr>
        <w:top w:val="none" w:sz="0" w:space="0" w:color="auto"/>
        <w:left w:val="none" w:sz="0" w:space="0" w:color="auto"/>
        <w:bottom w:val="none" w:sz="0" w:space="0" w:color="auto"/>
        <w:right w:val="none" w:sz="0" w:space="0" w:color="auto"/>
      </w:divBdr>
    </w:div>
    <w:div w:id="415903748">
      <w:marLeft w:val="640"/>
      <w:marRight w:val="0"/>
      <w:marTop w:val="0"/>
      <w:marBottom w:val="0"/>
      <w:divBdr>
        <w:top w:val="none" w:sz="0" w:space="0" w:color="auto"/>
        <w:left w:val="none" w:sz="0" w:space="0" w:color="auto"/>
        <w:bottom w:val="none" w:sz="0" w:space="0" w:color="auto"/>
        <w:right w:val="none" w:sz="0" w:space="0" w:color="auto"/>
      </w:divBdr>
    </w:div>
    <w:div w:id="416443483">
      <w:marLeft w:val="640"/>
      <w:marRight w:val="0"/>
      <w:marTop w:val="0"/>
      <w:marBottom w:val="0"/>
      <w:divBdr>
        <w:top w:val="none" w:sz="0" w:space="0" w:color="auto"/>
        <w:left w:val="none" w:sz="0" w:space="0" w:color="auto"/>
        <w:bottom w:val="none" w:sz="0" w:space="0" w:color="auto"/>
        <w:right w:val="none" w:sz="0" w:space="0" w:color="auto"/>
      </w:divBdr>
    </w:div>
    <w:div w:id="418913588">
      <w:marLeft w:val="640"/>
      <w:marRight w:val="0"/>
      <w:marTop w:val="0"/>
      <w:marBottom w:val="0"/>
      <w:divBdr>
        <w:top w:val="none" w:sz="0" w:space="0" w:color="auto"/>
        <w:left w:val="none" w:sz="0" w:space="0" w:color="auto"/>
        <w:bottom w:val="none" w:sz="0" w:space="0" w:color="auto"/>
        <w:right w:val="none" w:sz="0" w:space="0" w:color="auto"/>
      </w:divBdr>
    </w:div>
    <w:div w:id="420951248">
      <w:marLeft w:val="640"/>
      <w:marRight w:val="0"/>
      <w:marTop w:val="0"/>
      <w:marBottom w:val="0"/>
      <w:divBdr>
        <w:top w:val="none" w:sz="0" w:space="0" w:color="auto"/>
        <w:left w:val="none" w:sz="0" w:space="0" w:color="auto"/>
        <w:bottom w:val="none" w:sz="0" w:space="0" w:color="auto"/>
        <w:right w:val="none" w:sz="0" w:space="0" w:color="auto"/>
      </w:divBdr>
    </w:div>
    <w:div w:id="425271712">
      <w:marLeft w:val="640"/>
      <w:marRight w:val="0"/>
      <w:marTop w:val="0"/>
      <w:marBottom w:val="0"/>
      <w:divBdr>
        <w:top w:val="none" w:sz="0" w:space="0" w:color="auto"/>
        <w:left w:val="none" w:sz="0" w:space="0" w:color="auto"/>
        <w:bottom w:val="none" w:sz="0" w:space="0" w:color="auto"/>
        <w:right w:val="none" w:sz="0" w:space="0" w:color="auto"/>
      </w:divBdr>
    </w:div>
    <w:div w:id="428891411">
      <w:marLeft w:val="640"/>
      <w:marRight w:val="0"/>
      <w:marTop w:val="0"/>
      <w:marBottom w:val="0"/>
      <w:divBdr>
        <w:top w:val="none" w:sz="0" w:space="0" w:color="auto"/>
        <w:left w:val="none" w:sz="0" w:space="0" w:color="auto"/>
        <w:bottom w:val="none" w:sz="0" w:space="0" w:color="auto"/>
        <w:right w:val="none" w:sz="0" w:space="0" w:color="auto"/>
      </w:divBdr>
    </w:div>
    <w:div w:id="433938800">
      <w:marLeft w:val="640"/>
      <w:marRight w:val="0"/>
      <w:marTop w:val="0"/>
      <w:marBottom w:val="0"/>
      <w:divBdr>
        <w:top w:val="none" w:sz="0" w:space="0" w:color="auto"/>
        <w:left w:val="none" w:sz="0" w:space="0" w:color="auto"/>
        <w:bottom w:val="none" w:sz="0" w:space="0" w:color="auto"/>
        <w:right w:val="none" w:sz="0" w:space="0" w:color="auto"/>
      </w:divBdr>
    </w:div>
    <w:div w:id="435826455">
      <w:marLeft w:val="640"/>
      <w:marRight w:val="0"/>
      <w:marTop w:val="0"/>
      <w:marBottom w:val="0"/>
      <w:divBdr>
        <w:top w:val="none" w:sz="0" w:space="0" w:color="auto"/>
        <w:left w:val="none" w:sz="0" w:space="0" w:color="auto"/>
        <w:bottom w:val="none" w:sz="0" w:space="0" w:color="auto"/>
        <w:right w:val="none" w:sz="0" w:space="0" w:color="auto"/>
      </w:divBdr>
    </w:div>
    <w:div w:id="439641483">
      <w:marLeft w:val="640"/>
      <w:marRight w:val="0"/>
      <w:marTop w:val="0"/>
      <w:marBottom w:val="0"/>
      <w:divBdr>
        <w:top w:val="none" w:sz="0" w:space="0" w:color="auto"/>
        <w:left w:val="none" w:sz="0" w:space="0" w:color="auto"/>
        <w:bottom w:val="none" w:sz="0" w:space="0" w:color="auto"/>
        <w:right w:val="none" w:sz="0" w:space="0" w:color="auto"/>
      </w:divBdr>
    </w:div>
    <w:div w:id="439684517">
      <w:marLeft w:val="640"/>
      <w:marRight w:val="0"/>
      <w:marTop w:val="0"/>
      <w:marBottom w:val="0"/>
      <w:divBdr>
        <w:top w:val="none" w:sz="0" w:space="0" w:color="auto"/>
        <w:left w:val="none" w:sz="0" w:space="0" w:color="auto"/>
        <w:bottom w:val="none" w:sz="0" w:space="0" w:color="auto"/>
        <w:right w:val="none" w:sz="0" w:space="0" w:color="auto"/>
      </w:divBdr>
    </w:div>
    <w:div w:id="441992673">
      <w:marLeft w:val="640"/>
      <w:marRight w:val="0"/>
      <w:marTop w:val="0"/>
      <w:marBottom w:val="0"/>
      <w:divBdr>
        <w:top w:val="none" w:sz="0" w:space="0" w:color="auto"/>
        <w:left w:val="none" w:sz="0" w:space="0" w:color="auto"/>
        <w:bottom w:val="none" w:sz="0" w:space="0" w:color="auto"/>
        <w:right w:val="none" w:sz="0" w:space="0" w:color="auto"/>
      </w:divBdr>
    </w:div>
    <w:div w:id="442725512">
      <w:marLeft w:val="640"/>
      <w:marRight w:val="0"/>
      <w:marTop w:val="0"/>
      <w:marBottom w:val="0"/>
      <w:divBdr>
        <w:top w:val="none" w:sz="0" w:space="0" w:color="auto"/>
        <w:left w:val="none" w:sz="0" w:space="0" w:color="auto"/>
        <w:bottom w:val="none" w:sz="0" w:space="0" w:color="auto"/>
        <w:right w:val="none" w:sz="0" w:space="0" w:color="auto"/>
      </w:divBdr>
    </w:div>
    <w:div w:id="451676951">
      <w:marLeft w:val="640"/>
      <w:marRight w:val="0"/>
      <w:marTop w:val="0"/>
      <w:marBottom w:val="0"/>
      <w:divBdr>
        <w:top w:val="none" w:sz="0" w:space="0" w:color="auto"/>
        <w:left w:val="none" w:sz="0" w:space="0" w:color="auto"/>
        <w:bottom w:val="none" w:sz="0" w:space="0" w:color="auto"/>
        <w:right w:val="none" w:sz="0" w:space="0" w:color="auto"/>
      </w:divBdr>
    </w:div>
    <w:div w:id="453326087">
      <w:marLeft w:val="640"/>
      <w:marRight w:val="0"/>
      <w:marTop w:val="0"/>
      <w:marBottom w:val="0"/>
      <w:divBdr>
        <w:top w:val="none" w:sz="0" w:space="0" w:color="auto"/>
        <w:left w:val="none" w:sz="0" w:space="0" w:color="auto"/>
        <w:bottom w:val="none" w:sz="0" w:space="0" w:color="auto"/>
        <w:right w:val="none" w:sz="0" w:space="0" w:color="auto"/>
      </w:divBdr>
    </w:div>
    <w:div w:id="454449390">
      <w:marLeft w:val="640"/>
      <w:marRight w:val="0"/>
      <w:marTop w:val="0"/>
      <w:marBottom w:val="0"/>
      <w:divBdr>
        <w:top w:val="none" w:sz="0" w:space="0" w:color="auto"/>
        <w:left w:val="none" w:sz="0" w:space="0" w:color="auto"/>
        <w:bottom w:val="none" w:sz="0" w:space="0" w:color="auto"/>
        <w:right w:val="none" w:sz="0" w:space="0" w:color="auto"/>
      </w:divBdr>
    </w:div>
    <w:div w:id="457141333">
      <w:marLeft w:val="640"/>
      <w:marRight w:val="0"/>
      <w:marTop w:val="0"/>
      <w:marBottom w:val="0"/>
      <w:divBdr>
        <w:top w:val="none" w:sz="0" w:space="0" w:color="auto"/>
        <w:left w:val="none" w:sz="0" w:space="0" w:color="auto"/>
        <w:bottom w:val="none" w:sz="0" w:space="0" w:color="auto"/>
        <w:right w:val="none" w:sz="0" w:space="0" w:color="auto"/>
      </w:divBdr>
    </w:div>
    <w:div w:id="457769996">
      <w:marLeft w:val="640"/>
      <w:marRight w:val="0"/>
      <w:marTop w:val="0"/>
      <w:marBottom w:val="0"/>
      <w:divBdr>
        <w:top w:val="none" w:sz="0" w:space="0" w:color="auto"/>
        <w:left w:val="none" w:sz="0" w:space="0" w:color="auto"/>
        <w:bottom w:val="none" w:sz="0" w:space="0" w:color="auto"/>
        <w:right w:val="none" w:sz="0" w:space="0" w:color="auto"/>
      </w:divBdr>
    </w:div>
    <w:div w:id="458381594">
      <w:marLeft w:val="640"/>
      <w:marRight w:val="0"/>
      <w:marTop w:val="0"/>
      <w:marBottom w:val="0"/>
      <w:divBdr>
        <w:top w:val="none" w:sz="0" w:space="0" w:color="auto"/>
        <w:left w:val="none" w:sz="0" w:space="0" w:color="auto"/>
        <w:bottom w:val="none" w:sz="0" w:space="0" w:color="auto"/>
        <w:right w:val="none" w:sz="0" w:space="0" w:color="auto"/>
      </w:divBdr>
    </w:div>
    <w:div w:id="459305908">
      <w:marLeft w:val="640"/>
      <w:marRight w:val="0"/>
      <w:marTop w:val="0"/>
      <w:marBottom w:val="0"/>
      <w:divBdr>
        <w:top w:val="none" w:sz="0" w:space="0" w:color="auto"/>
        <w:left w:val="none" w:sz="0" w:space="0" w:color="auto"/>
        <w:bottom w:val="none" w:sz="0" w:space="0" w:color="auto"/>
        <w:right w:val="none" w:sz="0" w:space="0" w:color="auto"/>
      </w:divBdr>
    </w:div>
    <w:div w:id="460004378">
      <w:marLeft w:val="640"/>
      <w:marRight w:val="0"/>
      <w:marTop w:val="0"/>
      <w:marBottom w:val="0"/>
      <w:divBdr>
        <w:top w:val="none" w:sz="0" w:space="0" w:color="auto"/>
        <w:left w:val="none" w:sz="0" w:space="0" w:color="auto"/>
        <w:bottom w:val="none" w:sz="0" w:space="0" w:color="auto"/>
        <w:right w:val="none" w:sz="0" w:space="0" w:color="auto"/>
      </w:divBdr>
    </w:div>
    <w:div w:id="462626571">
      <w:marLeft w:val="640"/>
      <w:marRight w:val="0"/>
      <w:marTop w:val="0"/>
      <w:marBottom w:val="0"/>
      <w:divBdr>
        <w:top w:val="none" w:sz="0" w:space="0" w:color="auto"/>
        <w:left w:val="none" w:sz="0" w:space="0" w:color="auto"/>
        <w:bottom w:val="none" w:sz="0" w:space="0" w:color="auto"/>
        <w:right w:val="none" w:sz="0" w:space="0" w:color="auto"/>
      </w:divBdr>
    </w:div>
    <w:div w:id="462961609">
      <w:marLeft w:val="640"/>
      <w:marRight w:val="0"/>
      <w:marTop w:val="0"/>
      <w:marBottom w:val="0"/>
      <w:divBdr>
        <w:top w:val="none" w:sz="0" w:space="0" w:color="auto"/>
        <w:left w:val="none" w:sz="0" w:space="0" w:color="auto"/>
        <w:bottom w:val="none" w:sz="0" w:space="0" w:color="auto"/>
        <w:right w:val="none" w:sz="0" w:space="0" w:color="auto"/>
      </w:divBdr>
    </w:div>
    <w:div w:id="468472420">
      <w:marLeft w:val="640"/>
      <w:marRight w:val="0"/>
      <w:marTop w:val="0"/>
      <w:marBottom w:val="0"/>
      <w:divBdr>
        <w:top w:val="none" w:sz="0" w:space="0" w:color="auto"/>
        <w:left w:val="none" w:sz="0" w:space="0" w:color="auto"/>
        <w:bottom w:val="none" w:sz="0" w:space="0" w:color="auto"/>
        <w:right w:val="none" w:sz="0" w:space="0" w:color="auto"/>
      </w:divBdr>
    </w:div>
    <w:div w:id="468592898">
      <w:marLeft w:val="640"/>
      <w:marRight w:val="0"/>
      <w:marTop w:val="0"/>
      <w:marBottom w:val="0"/>
      <w:divBdr>
        <w:top w:val="none" w:sz="0" w:space="0" w:color="auto"/>
        <w:left w:val="none" w:sz="0" w:space="0" w:color="auto"/>
        <w:bottom w:val="none" w:sz="0" w:space="0" w:color="auto"/>
        <w:right w:val="none" w:sz="0" w:space="0" w:color="auto"/>
      </w:divBdr>
    </w:div>
    <w:div w:id="470486753">
      <w:marLeft w:val="640"/>
      <w:marRight w:val="0"/>
      <w:marTop w:val="0"/>
      <w:marBottom w:val="0"/>
      <w:divBdr>
        <w:top w:val="none" w:sz="0" w:space="0" w:color="auto"/>
        <w:left w:val="none" w:sz="0" w:space="0" w:color="auto"/>
        <w:bottom w:val="none" w:sz="0" w:space="0" w:color="auto"/>
        <w:right w:val="none" w:sz="0" w:space="0" w:color="auto"/>
      </w:divBdr>
    </w:div>
    <w:div w:id="473985939">
      <w:marLeft w:val="640"/>
      <w:marRight w:val="0"/>
      <w:marTop w:val="0"/>
      <w:marBottom w:val="0"/>
      <w:divBdr>
        <w:top w:val="none" w:sz="0" w:space="0" w:color="auto"/>
        <w:left w:val="none" w:sz="0" w:space="0" w:color="auto"/>
        <w:bottom w:val="none" w:sz="0" w:space="0" w:color="auto"/>
        <w:right w:val="none" w:sz="0" w:space="0" w:color="auto"/>
      </w:divBdr>
    </w:div>
    <w:div w:id="477116501">
      <w:marLeft w:val="640"/>
      <w:marRight w:val="0"/>
      <w:marTop w:val="0"/>
      <w:marBottom w:val="0"/>
      <w:divBdr>
        <w:top w:val="none" w:sz="0" w:space="0" w:color="auto"/>
        <w:left w:val="none" w:sz="0" w:space="0" w:color="auto"/>
        <w:bottom w:val="none" w:sz="0" w:space="0" w:color="auto"/>
        <w:right w:val="none" w:sz="0" w:space="0" w:color="auto"/>
      </w:divBdr>
    </w:div>
    <w:div w:id="477265740">
      <w:marLeft w:val="640"/>
      <w:marRight w:val="0"/>
      <w:marTop w:val="0"/>
      <w:marBottom w:val="0"/>
      <w:divBdr>
        <w:top w:val="none" w:sz="0" w:space="0" w:color="auto"/>
        <w:left w:val="none" w:sz="0" w:space="0" w:color="auto"/>
        <w:bottom w:val="none" w:sz="0" w:space="0" w:color="auto"/>
        <w:right w:val="none" w:sz="0" w:space="0" w:color="auto"/>
      </w:divBdr>
    </w:div>
    <w:div w:id="477385012">
      <w:marLeft w:val="640"/>
      <w:marRight w:val="0"/>
      <w:marTop w:val="0"/>
      <w:marBottom w:val="0"/>
      <w:divBdr>
        <w:top w:val="none" w:sz="0" w:space="0" w:color="auto"/>
        <w:left w:val="none" w:sz="0" w:space="0" w:color="auto"/>
        <w:bottom w:val="none" w:sz="0" w:space="0" w:color="auto"/>
        <w:right w:val="none" w:sz="0" w:space="0" w:color="auto"/>
      </w:divBdr>
    </w:div>
    <w:div w:id="479152083">
      <w:marLeft w:val="640"/>
      <w:marRight w:val="0"/>
      <w:marTop w:val="0"/>
      <w:marBottom w:val="0"/>
      <w:divBdr>
        <w:top w:val="none" w:sz="0" w:space="0" w:color="auto"/>
        <w:left w:val="none" w:sz="0" w:space="0" w:color="auto"/>
        <w:bottom w:val="none" w:sz="0" w:space="0" w:color="auto"/>
        <w:right w:val="none" w:sz="0" w:space="0" w:color="auto"/>
      </w:divBdr>
    </w:div>
    <w:div w:id="479620093">
      <w:marLeft w:val="640"/>
      <w:marRight w:val="0"/>
      <w:marTop w:val="0"/>
      <w:marBottom w:val="0"/>
      <w:divBdr>
        <w:top w:val="none" w:sz="0" w:space="0" w:color="auto"/>
        <w:left w:val="none" w:sz="0" w:space="0" w:color="auto"/>
        <w:bottom w:val="none" w:sz="0" w:space="0" w:color="auto"/>
        <w:right w:val="none" w:sz="0" w:space="0" w:color="auto"/>
      </w:divBdr>
    </w:div>
    <w:div w:id="483201788">
      <w:marLeft w:val="640"/>
      <w:marRight w:val="0"/>
      <w:marTop w:val="0"/>
      <w:marBottom w:val="0"/>
      <w:divBdr>
        <w:top w:val="none" w:sz="0" w:space="0" w:color="auto"/>
        <w:left w:val="none" w:sz="0" w:space="0" w:color="auto"/>
        <w:bottom w:val="none" w:sz="0" w:space="0" w:color="auto"/>
        <w:right w:val="none" w:sz="0" w:space="0" w:color="auto"/>
      </w:divBdr>
    </w:div>
    <w:div w:id="486093043">
      <w:marLeft w:val="640"/>
      <w:marRight w:val="0"/>
      <w:marTop w:val="0"/>
      <w:marBottom w:val="0"/>
      <w:divBdr>
        <w:top w:val="none" w:sz="0" w:space="0" w:color="auto"/>
        <w:left w:val="none" w:sz="0" w:space="0" w:color="auto"/>
        <w:bottom w:val="none" w:sz="0" w:space="0" w:color="auto"/>
        <w:right w:val="none" w:sz="0" w:space="0" w:color="auto"/>
      </w:divBdr>
    </w:div>
    <w:div w:id="488450727">
      <w:marLeft w:val="640"/>
      <w:marRight w:val="0"/>
      <w:marTop w:val="0"/>
      <w:marBottom w:val="0"/>
      <w:divBdr>
        <w:top w:val="none" w:sz="0" w:space="0" w:color="auto"/>
        <w:left w:val="none" w:sz="0" w:space="0" w:color="auto"/>
        <w:bottom w:val="none" w:sz="0" w:space="0" w:color="auto"/>
        <w:right w:val="none" w:sz="0" w:space="0" w:color="auto"/>
      </w:divBdr>
    </w:div>
    <w:div w:id="491261275">
      <w:marLeft w:val="640"/>
      <w:marRight w:val="0"/>
      <w:marTop w:val="0"/>
      <w:marBottom w:val="0"/>
      <w:divBdr>
        <w:top w:val="none" w:sz="0" w:space="0" w:color="auto"/>
        <w:left w:val="none" w:sz="0" w:space="0" w:color="auto"/>
        <w:bottom w:val="none" w:sz="0" w:space="0" w:color="auto"/>
        <w:right w:val="none" w:sz="0" w:space="0" w:color="auto"/>
      </w:divBdr>
    </w:div>
    <w:div w:id="494490142">
      <w:marLeft w:val="640"/>
      <w:marRight w:val="0"/>
      <w:marTop w:val="0"/>
      <w:marBottom w:val="0"/>
      <w:divBdr>
        <w:top w:val="none" w:sz="0" w:space="0" w:color="auto"/>
        <w:left w:val="none" w:sz="0" w:space="0" w:color="auto"/>
        <w:bottom w:val="none" w:sz="0" w:space="0" w:color="auto"/>
        <w:right w:val="none" w:sz="0" w:space="0" w:color="auto"/>
      </w:divBdr>
    </w:div>
    <w:div w:id="495614441">
      <w:marLeft w:val="640"/>
      <w:marRight w:val="0"/>
      <w:marTop w:val="0"/>
      <w:marBottom w:val="0"/>
      <w:divBdr>
        <w:top w:val="none" w:sz="0" w:space="0" w:color="auto"/>
        <w:left w:val="none" w:sz="0" w:space="0" w:color="auto"/>
        <w:bottom w:val="none" w:sz="0" w:space="0" w:color="auto"/>
        <w:right w:val="none" w:sz="0" w:space="0" w:color="auto"/>
      </w:divBdr>
    </w:div>
    <w:div w:id="495653245">
      <w:marLeft w:val="640"/>
      <w:marRight w:val="0"/>
      <w:marTop w:val="0"/>
      <w:marBottom w:val="0"/>
      <w:divBdr>
        <w:top w:val="none" w:sz="0" w:space="0" w:color="auto"/>
        <w:left w:val="none" w:sz="0" w:space="0" w:color="auto"/>
        <w:bottom w:val="none" w:sz="0" w:space="0" w:color="auto"/>
        <w:right w:val="none" w:sz="0" w:space="0" w:color="auto"/>
      </w:divBdr>
    </w:div>
    <w:div w:id="499154539">
      <w:marLeft w:val="640"/>
      <w:marRight w:val="0"/>
      <w:marTop w:val="0"/>
      <w:marBottom w:val="0"/>
      <w:divBdr>
        <w:top w:val="none" w:sz="0" w:space="0" w:color="auto"/>
        <w:left w:val="none" w:sz="0" w:space="0" w:color="auto"/>
        <w:bottom w:val="none" w:sz="0" w:space="0" w:color="auto"/>
        <w:right w:val="none" w:sz="0" w:space="0" w:color="auto"/>
      </w:divBdr>
    </w:div>
    <w:div w:id="500243056">
      <w:marLeft w:val="640"/>
      <w:marRight w:val="0"/>
      <w:marTop w:val="0"/>
      <w:marBottom w:val="0"/>
      <w:divBdr>
        <w:top w:val="none" w:sz="0" w:space="0" w:color="auto"/>
        <w:left w:val="none" w:sz="0" w:space="0" w:color="auto"/>
        <w:bottom w:val="none" w:sz="0" w:space="0" w:color="auto"/>
        <w:right w:val="none" w:sz="0" w:space="0" w:color="auto"/>
      </w:divBdr>
    </w:div>
    <w:div w:id="500895621">
      <w:marLeft w:val="640"/>
      <w:marRight w:val="0"/>
      <w:marTop w:val="0"/>
      <w:marBottom w:val="0"/>
      <w:divBdr>
        <w:top w:val="none" w:sz="0" w:space="0" w:color="auto"/>
        <w:left w:val="none" w:sz="0" w:space="0" w:color="auto"/>
        <w:bottom w:val="none" w:sz="0" w:space="0" w:color="auto"/>
        <w:right w:val="none" w:sz="0" w:space="0" w:color="auto"/>
      </w:divBdr>
    </w:div>
    <w:div w:id="501165881">
      <w:marLeft w:val="640"/>
      <w:marRight w:val="0"/>
      <w:marTop w:val="0"/>
      <w:marBottom w:val="0"/>
      <w:divBdr>
        <w:top w:val="none" w:sz="0" w:space="0" w:color="auto"/>
        <w:left w:val="none" w:sz="0" w:space="0" w:color="auto"/>
        <w:bottom w:val="none" w:sz="0" w:space="0" w:color="auto"/>
        <w:right w:val="none" w:sz="0" w:space="0" w:color="auto"/>
      </w:divBdr>
    </w:div>
    <w:div w:id="504368772">
      <w:marLeft w:val="640"/>
      <w:marRight w:val="0"/>
      <w:marTop w:val="0"/>
      <w:marBottom w:val="0"/>
      <w:divBdr>
        <w:top w:val="none" w:sz="0" w:space="0" w:color="auto"/>
        <w:left w:val="none" w:sz="0" w:space="0" w:color="auto"/>
        <w:bottom w:val="none" w:sz="0" w:space="0" w:color="auto"/>
        <w:right w:val="none" w:sz="0" w:space="0" w:color="auto"/>
      </w:divBdr>
    </w:div>
    <w:div w:id="505360640">
      <w:marLeft w:val="640"/>
      <w:marRight w:val="0"/>
      <w:marTop w:val="0"/>
      <w:marBottom w:val="0"/>
      <w:divBdr>
        <w:top w:val="none" w:sz="0" w:space="0" w:color="auto"/>
        <w:left w:val="none" w:sz="0" w:space="0" w:color="auto"/>
        <w:bottom w:val="none" w:sz="0" w:space="0" w:color="auto"/>
        <w:right w:val="none" w:sz="0" w:space="0" w:color="auto"/>
      </w:divBdr>
    </w:div>
    <w:div w:id="509369102">
      <w:marLeft w:val="640"/>
      <w:marRight w:val="0"/>
      <w:marTop w:val="0"/>
      <w:marBottom w:val="0"/>
      <w:divBdr>
        <w:top w:val="none" w:sz="0" w:space="0" w:color="auto"/>
        <w:left w:val="none" w:sz="0" w:space="0" w:color="auto"/>
        <w:bottom w:val="none" w:sz="0" w:space="0" w:color="auto"/>
        <w:right w:val="none" w:sz="0" w:space="0" w:color="auto"/>
      </w:divBdr>
    </w:div>
    <w:div w:id="511920733">
      <w:marLeft w:val="640"/>
      <w:marRight w:val="0"/>
      <w:marTop w:val="0"/>
      <w:marBottom w:val="0"/>
      <w:divBdr>
        <w:top w:val="none" w:sz="0" w:space="0" w:color="auto"/>
        <w:left w:val="none" w:sz="0" w:space="0" w:color="auto"/>
        <w:bottom w:val="none" w:sz="0" w:space="0" w:color="auto"/>
        <w:right w:val="none" w:sz="0" w:space="0" w:color="auto"/>
      </w:divBdr>
    </w:div>
    <w:div w:id="515995371">
      <w:marLeft w:val="640"/>
      <w:marRight w:val="0"/>
      <w:marTop w:val="0"/>
      <w:marBottom w:val="0"/>
      <w:divBdr>
        <w:top w:val="none" w:sz="0" w:space="0" w:color="auto"/>
        <w:left w:val="none" w:sz="0" w:space="0" w:color="auto"/>
        <w:bottom w:val="none" w:sz="0" w:space="0" w:color="auto"/>
        <w:right w:val="none" w:sz="0" w:space="0" w:color="auto"/>
      </w:divBdr>
    </w:div>
    <w:div w:id="516386879">
      <w:marLeft w:val="640"/>
      <w:marRight w:val="0"/>
      <w:marTop w:val="0"/>
      <w:marBottom w:val="0"/>
      <w:divBdr>
        <w:top w:val="none" w:sz="0" w:space="0" w:color="auto"/>
        <w:left w:val="none" w:sz="0" w:space="0" w:color="auto"/>
        <w:bottom w:val="none" w:sz="0" w:space="0" w:color="auto"/>
        <w:right w:val="none" w:sz="0" w:space="0" w:color="auto"/>
      </w:divBdr>
    </w:div>
    <w:div w:id="516891777">
      <w:marLeft w:val="640"/>
      <w:marRight w:val="0"/>
      <w:marTop w:val="0"/>
      <w:marBottom w:val="0"/>
      <w:divBdr>
        <w:top w:val="none" w:sz="0" w:space="0" w:color="auto"/>
        <w:left w:val="none" w:sz="0" w:space="0" w:color="auto"/>
        <w:bottom w:val="none" w:sz="0" w:space="0" w:color="auto"/>
        <w:right w:val="none" w:sz="0" w:space="0" w:color="auto"/>
      </w:divBdr>
    </w:div>
    <w:div w:id="517081252">
      <w:marLeft w:val="640"/>
      <w:marRight w:val="0"/>
      <w:marTop w:val="0"/>
      <w:marBottom w:val="0"/>
      <w:divBdr>
        <w:top w:val="none" w:sz="0" w:space="0" w:color="auto"/>
        <w:left w:val="none" w:sz="0" w:space="0" w:color="auto"/>
        <w:bottom w:val="none" w:sz="0" w:space="0" w:color="auto"/>
        <w:right w:val="none" w:sz="0" w:space="0" w:color="auto"/>
      </w:divBdr>
    </w:div>
    <w:div w:id="519010820">
      <w:marLeft w:val="640"/>
      <w:marRight w:val="0"/>
      <w:marTop w:val="0"/>
      <w:marBottom w:val="0"/>
      <w:divBdr>
        <w:top w:val="none" w:sz="0" w:space="0" w:color="auto"/>
        <w:left w:val="none" w:sz="0" w:space="0" w:color="auto"/>
        <w:bottom w:val="none" w:sz="0" w:space="0" w:color="auto"/>
        <w:right w:val="none" w:sz="0" w:space="0" w:color="auto"/>
      </w:divBdr>
    </w:div>
    <w:div w:id="521943705">
      <w:marLeft w:val="640"/>
      <w:marRight w:val="0"/>
      <w:marTop w:val="0"/>
      <w:marBottom w:val="0"/>
      <w:divBdr>
        <w:top w:val="none" w:sz="0" w:space="0" w:color="auto"/>
        <w:left w:val="none" w:sz="0" w:space="0" w:color="auto"/>
        <w:bottom w:val="none" w:sz="0" w:space="0" w:color="auto"/>
        <w:right w:val="none" w:sz="0" w:space="0" w:color="auto"/>
      </w:divBdr>
    </w:div>
    <w:div w:id="525799937">
      <w:marLeft w:val="640"/>
      <w:marRight w:val="0"/>
      <w:marTop w:val="0"/>
      <w:marBottom w:val="0"/>
      <w:divBdr>
        <w:top w:val="none" w:sz="0" w:space="0" w:color="auto"/>
        <w:left w:val="none" w:sz="0" w:space="0" w:color="auto"/>
        <w:bottom w:val="none" w:sz="0" w:space="0" w:color="auto"/>
        <w:right w:val="none" w:sz="0" w:space="0" w:color="auto"/>
      </w:divBdr>
    </w:div>
    <w:div w:id="534267931">
      <w:marLeft w:val="640"/>
      <w:marRight w:val="0"/>
      <w:marTop w:val="0"/>
      <w:marBottom w:val="0"/>
      <w:divBdr>
        <w:top w:val="none" w:sz="0" w:space="0" w:color="auto"/>
        <w:left w:val="none" w:sz="0" w:space="0" w:color="auto"/>
        <w:bottom w:val="none" w:sz="0" w:space="0" w:color="auto"/>
        <w:right w:val="none" w:sz="0" w:space="0" w:color="auto"/>
      </w:divBdr>
    </w:div>
    <w:div w:id="534663195">
      <w:marLeft w:val="640"/>
      <w:marRight w:val="0"/>
      <w:marTop w:val="0"/>
      <w:marBottom w:val="0"/>
      <w:divBdr>
        <w:top w:val="none" w:sz="0" w:space="0" w:color="auto"/>
        <w:left w:val="none" w:sz="0" w:space="0" w:color="auto"/>
        <w:bottom w:val="none" w:sz="0" w:space="0" w:color="auto"/>
        <w:right w:val="none" w:sz="0" w:space="0" w:color="auto"/>
      </w:divBdr>
    </w:div>
    <w:div w:id="534736677">
      <w:marLeft w:val="640"/>
      <w:marRight w:val="0"/>
      <w:marTop w:val="0"/>
      <w:marBottom w:val="0"/>
      <w:divBdr>
        <w:top w:val="none" w:sz="0" w:space="0" w:color="auto"/>
        <w:left w:val="none" w:sz="0" w:space="0" w:color="auto"/>
        <w:bottom w:val="none" w:sz="0" w:space="0" w:color="auto"/>
        <w:right w:val="none" w:sz="0" w:space="0" w:color="auto"/>
      </w:divBdr>
    </w:div>
    <w:div w:id="535967450">
      <w:marLeft w:val="640"/>
      <w:marRight w:val="0"/>
      <w:marTop w:val="0"/>
      <w:marBottom w:val="0"/>
      <w:divBdr>
        <w:top w:val="none" w:sz="0" w:space="0" w:color="auto"/>
        <w:left w:val="none" w:sz="0" w:space="0" w:color="auto"/>
        <w:bottom w:val="none" w:sz="0" w:space="0" w:color="auto"/>
        <w:right w:val="none" w:sz="0" w:space="0" w:color="auto"/>
      </w:divBdr>
    </w:div>
    <w:div w:id="536241298">
      <w:marLeft w:val="640"/>
      <w:marRight w:val="0"/>
      <w:marTop w:val="0"/>
      <w:marBottom w:val="0"/>
      <w:divBdr>
        <w:top w:val="none" w:sz="0" w:space="0" w:color="auto"/>
        <w:left w:val="none" w:sz="0" w:space="0" w:color="auto"/>
        <w:bottom w:val="none" w:sz="0" w:space="0" w:color="auto"/>
        <w:right w:val="none" w:sz="0" w:space="0" w:color="auto"/>
      </w:divBdr>
    </w:div>
    <w:div w:id="536743094">
      <w:marLeft w:val="640"/>
      <w:marRight w:val="0"/>
      <w:marTop w:val="0"/>
      <w:marBottom w:val="0"/>
      <w:divBdr>
        <w:top w:val="none" w:sz="0" w:space="0" w:color="auto"/>
        <w:left w:val="none" w:sz="0" w:space="0" w:color="auto"/>
        <w:bottom w:val="none" w:sz="0" w:space="0" w:color="auto"/>
        <w:right w:val="none" w:sz="0" w:space="0" w:color="auto"/>
      </w:divBdr>
    </w:div>
    <w:div w:id="538395929">
      <w:marLeft w:val="640"/>
      <w:marRight w:val="0"/>
      <w:marTop w:val="0"/>
      <w:marBottom w:val="0"/>
      <w:divBdr>
        <w:top w:val="none" w:sz="0" w:space="0" w:color="auto"/>
        <w:left w:val="none" w:sz="0" w:space="0" w:color="auto"/>
        <w:bottom w:val="none" w:sz="0" w:space="0" w:color="auto"/>
        <w:right w:val="none" w:sz="0" w:space="0" w:color="auto"/>
      </w:divBdr>
    </w:div>
    <w:div w:id="541021009">
      <w:marLeft w:val="640"/>
      <w:marRight w:val="0"/>
      <w:marTop w:val="0"/>
      <w:marBottom w:val="0"/>
      <w:divBdr>
        <w:top w:val="none" w:sz="0" w:space="0" w:color="auto"/>
        <w:left w:val="none" w:sz="0" w:space="0" w:color="auto"/>
        <w:bottom w:val="none" w:sz="0" w:space="0" w:color="auto"/>
        <w:right w:val="none" w:sz="0" w:space="0" w:color="auto"/>
      </w:divBdr>
    </w:div>
    <w:div w:id="543178173">
      <w:marLeft w:val="640"/>
      <w:marRight w:val="0"/>
      <w:marTop w:val="0"/>
      <w:marBottom w:val="0"/>
      <w:divBdr>
        <w:top w:val="none" w:sz="0" w:space="0" w:color="auto"/>
        <w:left w:val="none" w:sz="0" w:space="0" w:color="auto"/>
        <w:bottom w:val="none" w:sz="0" w:space="0" w:color="auto"/>
        <w:right w:val="none" w:sz="0" w:space="0" w:color="auto"/>
      </w:divBdr>
    </w:div>
    <w:div w:id="544607178">
      <w:marLeft w:val="640"/>
      <w:marRight w:val="0"/>
      <w:marTop w:val="0"/>
      <w:marBottom w:val="0"/>
      <w:divBdr>
        <w:top w:val="none" w:sz="0" w:space="0" w:color="auto"/>
        <w:left w:val="none" w:sz="0" w:space="0" w:color="auto"/>
        <w:bottom w:val="none" w:sz="0" w:space="0" w:color="auto"/>
        <w:right w:val="none" w:sz="0" w:space="0" w:color="auto"/>
      </w:divBdr>
    </w:div>
    <w:div w:id="545869557">
      <w:marLeft w:val="640"/>
      <w:marRight w:val="0"/>
      <w:marTop w:val="0"/>
      <w:marBottom w:val="0"/>
      <w:divBdr>
        <w:top w:val="none" w:sz="0" w:space="0" w:color="auto"/>
        <w:left w:val="none" w:sz="0" w:space="0" w:color="auto"/>
        <w:bottom w:val="none" w:sz="0" w:space="0" w:color="auto"/>
        <w:right w:val="none" w:sz="0" w:space="0" w:color="auto"/>
      </w:divBdr>
    </w:div>
    <w:div w:id="546799589">
      <w:marLeft w:val="640"/>
      <w:marRight w:val="0"/>
      <w:marTop w:val="0"/>
      <w:marBottom w:val="0"/>
      <w:divBdr>
        <w:top w:val="none" w:sz="0" w:space="0" w:color="auto"/>
        <w:left w:val="none" w:sz="0" w:space="0" w:color="auto"/>
        <w:bottom w:val="none" w:sz="0" w:space="0" w:color="auto"/>
        <w:right w:val="none" w:sz="0" w:space="0" w:color="auto"/>
      </w:divBdr>
    </w:div>
    <w:div w:id="547298942">
      <w:marLeft w:val="640"/>
      <w:marRight w:val="0"/>
      <w:marTop w:val="0"/>
      <w:marBottom w:val="0"/>
      <w:divBdr>
        <w:top w:val="none" w:sz="0" w:space="0" w:color="auto"/>
        <w:left w:val="none" w:sz="0" w:space="0" w:color="auto"/>
        <w:bottom w:val="none" w:sz="0" w:space="0" w:color="auto"/>
        <w:right w:val="none" w:sz="0" w:space="0" w:color="auto"/>
      </w:divBdr>
    </w:div>
    <w:div w:id="548566034">
      <w:marLeft w:val="640"/>
      <w:marRight w:val="0"/>
      <w:marTop w:val="0"/>
      <w:marBottom w:val="0"/>
      <w:divBdr>
        <w:top w:val="none" w:sz="0" w:space="0" w:color="auto"/>
        <w:left w:val="none" w:sz="0" w:space="0" w:color="auto"/>
        <w:bottom w:val="none" w:sz="0" w:space="0" w:color="auto"/>
        <w:right w:val="none" w:sz="0" w:space="0" w:color="auto"/>
      </w:divBdr>
    </w:div>
    <w:div w:id="552469831">
      <w:marLeft w:val="640"/>
      <w:marRight w:val="0"/>
      <w:marTop w:val="0"/>
      <w:marBottom w:val="0"/>
      <w:divBdr>
        <w:top w:val="none" w:sz="0" w:space="0" w:color="auto"/>
        <w:left w:val="none" w:sz="0" w:space="0" w:color="auto"/>
        <w:bottom w:val="none" w:sz="0" w:space="0" w:color="auto"/>
        <w:right w:val="none" w:sz="0" w:space="0" w:color="auto"/>
      </w:divBdr>
    </w:div>
    <w:div w:id="554393592">
      <w:marLeft w:val="640"/>
      <w:marRight w:val="0"/>
      <w:marTop w:val="0"/>
      <w:marBottom w:val="0"/>
      <w:divBdr>
        <w:top w:val="none" w:sz="0" w:space="0" w:color="auto"/>
        <w:left w:val="none" w:sz="0" w:space="0" w:color="auto"/>
        <w:bottom w:val="none" w:sz="0" w:space="0" w:color="auto"/>
        <w:right w:val="none" w:sz="0" w:space="0" w:color="auto"/>
      </w:divBdr>
    </w:div>
    <w:div w:id="555239981">
      <w:marLeft w:val="640"/>
      <w:marRight w:val="0"/>
      <w:marTop w:val="0"/>
      <w:marBottom w:val="0"/>
      <w:divBdr>
        <w:top w:val="none" w:sz="0" w:space="0" w:color="auto"/>
        <w:left w:val="none" w:sz="0" w:space="0" w:color="auto"/>
        <w:bottom w:val="none" w:sz="0" w:space="0" w:color="auto"/>
        <w:right w:val="none" w:sz="0" w:space="0" w:color="auto"/>
      </w:divBdr>
    </w:div>
    <w:div w:id="555816822">
      <w:marLeft w:val="640"/>
      <w:marRight w:val="0"/>
      <w:marTop w:val="0"/>
      <w:marBottom w:val="0"/>
      <w:divBdr>
        <w:top w:val="none" w:sz="0" w:space="0" w:color="auto"/>
        <w:left w:val="none" w:sz="0" w:space="0" w:color="auto"/>
        <w:bottom w:val="none" w:sz="0" w:space="0" w:color="auto"/>
        <w:right w:val="none" w:sz="0" w:space="0" w:color="auto"/>
      </w:divBdr>
    </w:div>
    <w:div w:id="556742475">
      <w:marLeft w:val="640"/>
      <w:marRight w:val="0"/>
      <w:marTop w:val="0"/>
      <w:marBottom w:val="0"/>
      <w:divBdr>
        <w:top w:val="none" w:sz="0" w:space="0" w:color="auto"/>
        <w:left w:val="none" w:sz="0" w:space="0" w:color="auto"/>
        <w:bottom w:val="none" w:sz="0" w:space="0" w:color="auto"/>
        <w:right w:val="none" w:sz="0" w:space="0" w:color="auto"/>
      </w:divBdr>
    </w:div>
    <w:div w:id="557321766">
      <w:marLeft w:val="640"/>
      <w:marRight w:val="0"/>
      <w:marTop w:val="0"/>
      <w:marBottom w:val="0"/>
      <w:divBdr>
        <w:top w:val="none" w:sz="0" w:space="0" w:color="auto"/>
        <w:left w:val="none" w:sz="0" w:space="0" w:color="auto"/>
        <w:bottom w:val="none" w:sz="0" w:space="0" w:color="auto"/>
        <w:right w:val="none" w:sz="0" w:space="0" w:color="auto"/>
      </w:divBdr>
    </w:div>
    <w:div w:id="558442065">
      <w:marLeft w:val="640"/>
      <w:marRight w:val="0"/>
      <w:marTop w:val="0"/>
      <w:marBottom w:val="0"/>
      <w:divBdr>
        <w:top w:val="none" w:sz="0" w:space="0" w:color="auto"/>
        <w:left w:val="none" w:sz="0" w:space="0" w:color="auto"/>
        <w:bottom w:val="none" w:sz="0" w:space="0" w:color="auto"/>
        <w:right w:val="none" w:sz="0" w:space="0" w:color="auto"/>
      </w:divBdr>
    </w:div>
    <w:div w:id="560873200">
      <w:marLeft w:val="640"/>
      <w:marRight w:val="0"/>
      <w:marTop w:val="0"/>
      <w:marBottom w:val="0"/>
      <w:divBdr>
        <w:top w:val="none" w:sz="0" w:space="0" w:color="auto"/>
        <w:left w:val="none" w:sz="0" w:space="0" w:color="auto"/>
        <w:bottom w:val="none" w:sz="0" w:space="0" w:color="auto"/>
        <w:right w:val="none" w:sz="0" w:space="0" w:color="auto"/>
      </w:divBdr>
    </w:div>
    <w:div w:id="563417778">
      <w:marLeft w:val="640"/>
      <w:marRight w:val="0"/>
      <w:marTop w:val="0"/>
      <w:marBottom w:val="0"/>
      <w:divBdr>
        <w:top w:val="none" w:sz="0" w:space="0" w:color="auto"/>
        <w:left w:val="none" w:sz="0" w:space="0" w:color="auto"/>
        <w:bottom w:val="none" w:sz="0" w:space="0" w:color="auto"/>
        <w:right w:val="none" w:sz="0" w:space="0" w:color="auto"/>
      </w:divBdr>
    </w:div>
    <w:div w:id="567883030">
      <w:marLeft w:val="640"/>
      <w:marRight w:val="0"/>
      <w:marTop w:val="0"/>
      <w:marBottom w:val="0"/>
      <w:divBdr>
        <w:top w:val="none" w:sz="0" w:space="0" w:color="auto"/>
        <w:left w:val="none" w:sz="0" w:space="0" w:color="auto"/>
        <w:bottom w:val="none" w:sz="0" w:space="0" w:color="auto"/>
        <w:right w:val="none" w:sz="0" w:space="0" w:color="auto"/>
      </w:divBdr>
    </w:div>
    <w:div w:id="569580107">
      <w:marLeft w:val="640"/>
      <w:marRight w:val="0"/>
      <w:marTop w:val="0"/>
      <w:marBottom w:val="0"/>
      <w:divBdr>
        <w:top w:val="none" w:sz="0" w:space="0" w:color="auto"/>
        <w:left w:val="none" w:sz="0" w:space="0" w:color="auto"/>
        <w:bottom w:val="none" w:sz="0" w:space="0" w:color="auto"/>
        <w:right w:val="none" w:sz="0" w:space="0" w:color="auto"/>
      </w:divBdr>
    </w:div>
    <w:div w:id="570582016">
      <w:marLeft w:val="640"/>
      <w:marRight w:val="0"/>
      <w:marTop w:val="0"/>
      <w:marBottom w:val="0"/>
      <w:divBdr>
        <w:top w:val="none" w:sz="0" w:space="0" w:color="auto"/>
        <w:left w:val="none" w:sz="0" w:space="0" w:color="auto"/>
        <w:bottom w:val="none" w:sz="0" w:space="0" w:color="auto"/>
        <w:right w:val="none" w:sz="0" w:space="0" w:color="auto"/>
      </w:divBdr>
    </w:div>
    <w:div w:id="574049267">
      <w:marLeft w:val="640"/>
      <w:marRight w:val="0"/>
      <w:marTop w:val="0"/>
      <w:marBottom w:val="0"/>
      <w:divBdr>
        <w:top w:val="none" w:sz="0" w:space="0" w:color="auto"/>
        <w:left w:val="none" w:sz="0" w:space="0" w:color="auto"/>
        <w:bottom w:val="none" w:sz="0" w:space="0" w:color="auto"/>
        <w:right w:val="none" w:sz="0" w:space="0" w:color="auto"/>
      </w:divBdr>
    </w:div>
    <w:div w:id="574827247">
      <w:marLeft w:val="640"/>
      <w:marRight w:val="0"/>
      <w:marTop w:val="0"/>
      <w:marBottom w:val="0"/>
      <w:divBdr>
        <w:top w:val="none" w:sz="0" w:space="0" w:color="auto"/>
        <w:left w:val="none" w:sz="0" w:space="0" w:color="auto"/>
        <w:bottom w:val="none" w:sz="0" w:space="0" w:color="auto"/>
        <w:right w:val="none" w:sz="0" w:space="0" w:color="auto"/>
      </w:divBdr>
    </w:div>
    <w:div w:id="576673197">
      <w:marLeft w:val="640"/>
      <w:marRight w:val="0"/>
      <w:marTop w:val="0"/>
      <w:marBottom w:val="0"/>
      <w:divBdr>
        <w:top w:val="none" w:sz="0" w:space="0" w:color="auto"/>
        <w:left w:val="none" w:sz="0" w:space="0" w:color="auto"/>
        <w:bottom w:val="none" w:sz="0" w:space="0" w:color="auto"/>
        <w:right w:val="none" w:sz="0" w:space="0" w:color="auto"/>
      </w:divBdr>
    </w:div>
    <w:div w:id="576868773">
      <w:marLeft w:val="640"/>
      <w:marRight w:val="0"/>
      <w:marTop w:val="0"/>
      <w:marBottom w:val="0"/>
      <w:divBdr>
        <w:top w:val="none" w:sz="0" w:space="0" w:color="auto"/>
        <w:left w:val="none" w:sz="0" w:space="0" w:color="auto"/>
        <w:bottom w:val="none" w:sz="0" w:space="0" w:color="auto"/>
        <w:right w:val="none" w:sz="0" w:space="0" w:color="auto"/>
      </w:divBdr>
    </w:div>
    <w:div w:id="576981806">
      <w:marLeft w:val="640"/>
      <w:marRight w:val="0"/>
      <w:marTop w:val="0"/>
      <w:marBottom w:val="0"/>
      <w:divBdr>
        <w:top w:val="none" w:sz="0" w:space="0" w:color="auto"/>
        <w:left w:val="none" w:sz="0" w:space="0" w:color="auto"/>
        <w:bottom w:val="none" w:sz="0" w:space="0" w:color="auto"/>
        <w:right w:val="none" w:sz="0" w:space="0" w:color="auto"/>
      </w:divBdr>
    </w:div>
    <w:div w:id="579026549">
      <w:marLeft w:val="640"/>
      <w:marRight w:val="0"/>
      <w:marTop w:val="0"/>
      <w:marBottom w:val="0"/>
      <w:divBdr>
        <w:top w:val="none" w:sz="0" w:space="0" w:color="auto"/>
        <w:left w:val="none" w:sz="0" w:space="0" w:color="auto"/>
        <w:bottom w:val="none" w:sz="0" w:space="0" w:color="auto"/>
        <w:right w:val="none" w:sz="0" w:space="0" w:color="auto"/>
      </w:divBdr>
    </w:div>
    <w:div w:id="580604205">
      <w:marLeft w:val="640"/>
      <w:marRight w:val="0"/>
      <w:marTop w:val="0"/>
      <w:marBottom w:val="0"/>
      <w:divBdr>
        <w:top w:val="none" w:sz="0" w:space="0" w:color="auto"/>
        <w:left w:val="none" w:sz="0" w:space="0" w:color="auto"/>
        <w:bottom w:val="none" w:sz="0" w:space="0" w:color="auto"/>
        <w:right w:val="none" w:sz="0" w:space="0" w:color="auto"/>
      </w:divBdr>
    </w:div>
    <w:div w:id="582616043">
      <w:marLeft w:val="640"/>
      <w:marRight w:val="0"/>
      <w:marTop w:val="0"/>
      <w:marBottom w:val="0"/>
      <w:divBdr>
        <w:top w:val="none" w:sz="0" w:space="0" w:color="auto"/>
        <w:left w:val="none" w:sz="0" w:space="0" w:color="auto"/>
        <w:bottom w:val="none" w:sz="0" w:space="0" w:color="auto"/>
        <w:right w:val="none" w:sz="0" w:space="0" w:color="auto"/>
      </w:divBdr>
    </w:div>
    <w:div w:id="584339833">
      <w:marLeft w:val="640"/>
      <w:marRight w:val="0"/>
      <w:marTop w:val="0"/>
      <w:marBottom w:val="0"/>
      <w:divBdr>
        <w:top w:val="none" w:sz="0" w:space="0" w:color="auto"/>
        <w:left w:val="none" w:sz="0" w:space="0" w:color="auto"/>
        <w:bottom w:val="none" w:sz="0" w:space="0" w:color="auto"/>
        <w:right w:val="none" w:sz="0" w:space="0" w:color="auto"/>
      </w:divBdr>
    </w:div>
    <w:div w:id="585072437">
      <w:marLeft w:val="640"/>
      <w:marRight w:val="0"/>
      <w:marTop w:val="0"/>
      <w:marBottom w:val="0"/>
      <w:divBdr>
        <w:top w:val="none" w:sz="0" w:space="0" w:color="auto"/>
        <w:left w:val="none" w:sz="0" w:space="0" w:color="auto"/>
        <w:bottom w:val="none" w:sz="0" w:space="0" w:color="auto"/>
        <w:right w:val="none" w:sz="0" w:space="0" w:color="auto"/>
      </w:divBdr>
    </w:div>
    <w:div w:id="587621175">
      <w:marLeft w:val="640"/>
      <w:marRight w:val="0"/>
      <w:marTop w:val="0"/>
      <w:marBottom w:val="0"/>
      <w:divBdr>
        <w:top w:val="none" w:sz="0" w:space="0" w:color="auto"/>
        <w:left w:val="none" w:sz="0" w:space="0" w:color="auto"/>
        <w:bottom w:val="none" w:sz="0" w:space="0" w:color="auto"/>
        <w:right w:val="none" w:sz="0" w:space="0" w:color="auto"/>
      </w:divBdr>
    </w:div>
    <w:div w:id="588199792">
      <w:marLeft w:val="640"/>
      <w:marRight w:val="0"/>
      <w:marTop w:val="0"/>
      <w:marBottom w:val="0"/>
      <w:divBdr>
        <w:top w:val="none" w:sz="0" w:space="0" w:color="auto"/>
        <w:left w:val="none" w:sz="0" w:space="0" w:color="auto"/>
        <w:bottom w:val="none" w:sz="0" w:space="0" w:color="auto"/>
        <w:right w:val="none" w:sz="0" w:space="0" w:color="auto"/>
      </w:divBdr>
    </w:div>
    <w:div w:id="592663223">
      <w:marLeft w:val="640"/>
      <w:marRight w:val="0"/>
      <w:marTop w:val="0"/>
      <w:marBottom w:val="0"/>
      <w:divBdr>
        <w:top w:val="none" w:sz="0" w:space="0" w:color="auto"/>
        <w:left w:val="none" w:sz="0" w:space="0" w:color="auto"/>
        <w:bottom w:val="none" w:sz="0" w:space="0" w:color="auto"/>
        <w:right w:val="none" w:sz="0" w:space="0" w:color="auto"/>
      </w:divBdr>
    </w:div>
    <w:div w:id="595359971">
      <w:marLeft w:val="640"/>
      <w:marRight w:val="0"/>
      <w:marTop w:val="0"/>
      <w:marBottom w:val="0"/>
      <w:divBdr>
        <w:top w:val="none" w:sz="0" w:space="0" w:color="auto"/>
        <w:left w:val="none" w:sz="0" w:space="0" w:color="auto"/>
        <w:bottom w:val="none" w:sz="0" w:space="0" w:color="auto"/>
        <w:right w:val="none" w:sz="0" w:space="0" w:color="auto"/>
      </w:divBdr>
    </w:div>
    <w:div w:id="599070960">
      <w:marLeft w:val="640"/>
      <w:marRight w:val="0"/>
      <w:marTop w:val="0"/>
      <w:marBottom w:val="0"/>
      <w:divBdr>
        <w:top w:val="none" w:sz="0" w:space="0" w:color="auto"/>
        <w:left w:val="none" w:sz="0" w:space="0" w:color="auto"/>
        <w:bottom w:val="none" w:sz="0" w:space="0" w:color="auto"/>
        <w:right w:val="none" w:sz="0" w:space="0" w:color="auto"/>
      </w:divBdr>
    </w:div>
    <w:div w:id="601954853">
      <w:marLeft w:val="640"/>
      <w:marRight w:val="0"/>
      <w:marTop w:val="0"/>
      <w:marBottom w:val="0"/>
      <w:divBdr>
        <w:top w:val="none" w:sz="0" w:space="0" w:color="auto"/>
        <w:left w:val="none" w:sz="0" w:space="0" w:color="auto"/>
        <w:bottom w:val="none" w:sz="0" w:space="0" w:color="auto"/>
        <w:right w:val="none" w:sz="0" w:space="0" w:color="auto"/>
      </w:divBdr>
    </w:div>
    <w:div w:id="609553526">
      <w:marLeft w:val="640"/>
      <w:marRight w:val="0"/>
      <w:marTop w:val="0"/>
      <w:marBottom w:val="0"/>
      <w:divBdr>
        <w:top w:val="none" w:sz="0" w:space="0" w:color="auto"/>
        <w:left w:val="none" w:sz="0" w:space="0" w:color="auto"/>
        <w:bottom w:val="none" w:sz="0" w:space="0" w:color="auto"/>
        <w:right w:val="none" w:sz="0" w:space="0" w:color="auto"/>
      </w:divBdr>
    </w:div>
    <w:div w:id="610354554">
      <w:marLeft w:val="640"/>
      <w:marRight w:val="0"/>
      <w:marTop w:val="0"/>
      <w:marBottom w:val="0"/>
      <w:divBdr>
        <w:top w:val="none" w:sz="0" w:space="0" w:color="auto"/>
        <w:left w:val="none" w:sz="0" w:space="0" w:color="auto"/>
        <w:bottom w:val="none" w:sz="0" w:space="0" w:color="auto"/>
        <w:right w:val="none" w:sz="0" w:space="0" w:color="auto"/>
      </w:divBdr>
    </w:div>
    <w:div w:id="621230507">
      <w:marLeft w:val="640"/>
      <w:marRight w:val="0"/>
      <w:marTop w:val="0"/>
      <w:marBottom w:val="0"/>
      <w:divBdr>
        <w:top w:val="none" w:sz="0" w:space="0" w:color="auto"/>
        <w:left w:val="none" w:sz="0" w:space="0" w:color="auto"/>
        <w:bottom w:val="none" w:sz="0" w:space="0" w:color="auto"/>
        <w:right w:val="none" w:sz="0" w:space="0" w:color="auto"/>
      </w:divBdr>
    </w:div>
    <w:div w:id="622200043">
      <w:marLeft w:val="640"/>
      <w:marRight w:val="0"/>
      <w:marTop w:val="0"/>
      <w:marBottom w:val="0"/>
      <w:divBdr>
        <w:top w:val="none" w:sz="0" w:space="0" w:color="auto"/>
        <w:left w:val="none" w:sz="0" w:space="0" w:color="auto"/>
        <w:bottom w:val="none" w:sz="0" w:space="0" w:color="auto"/>
        <w:right w:val="none" w:sz="0" w:space="0" w:color="auto"/>
      </w:divBdr>
    </w:div>
    <w:div w:id="624196796">
      <w:marLeft w:val="640"/>
      <w:marRight w:val="0"/>
      <w:marTop w:val="0"/>
      <w:marBottom w:val="0"/>
      <w:divBdr>
        <w:top w:val="none" w:sz="0" w:space="0" w:color="auto"/>
        <w:left w:val="none" w:sz="0" w:space="0" w:color="auto"/>
        <w:bottom w:val="none" w:sz="0" w:space="0" w:color="auto"/>
        <w:right w:val="none" w:sz="0" w:space="0" w:color="auto"/>
      </w:divBdr>
    </w:div>
    <w:div w:id="626744210">
      <w:marLeft w:val="640"/>
      <w:marRight w:val="0"/>
      <w:marTop w:val="0"/>
      <w:marBottom w:val="0"/>
      <w:divBdr>
        <w:top w:val="none" w:sz="0" w:space="0" w:color="auto"/>
        <w:left w:val="none" w:sz="0" w:space="0" w:color="auto"/>
        <w:bottom w:val="none" w:sz="0" w:space="0" w:color="auto"/>
        <w:right w:val="none" w:sz="0" w:space="0" w:color="auto"/>
      </w:divBdr>
    </w:div>
    <w:div w:id="632490966">
      <w:marLeft w:val="640"/>
      <w:marRight w:val="0"/>
      <w:marTop w:val="0"/>
      <w:marBottom w:val="0"/>
      <w:divBdr>
        <w:top w:val="none" w:sz="0" w:space="0" w:color="auto"/>
        <w:left w:val="none" w:sz="0" w:space="0" w:color="auto"/>
        <w:bottom w:val="none" w:sz="0" w:space="0" w:color="auto"/>
        <w:right w:val="none" w:sz="0" w:space="0" w:color="auto"/>
      </w:divBdr>
    </w:div>
    <w:div w:id="634486240">
      <w:marLeft w:val="640"/>
      <w:marRight w:val="0"/>
      <w:marTop w:val="0"/>
      <w:marBottom w:val="0"/>
      <w:divBdr>
        <w:top w:val="none" w:sz="0" w:space="0" w:color="auto"/>
        <w:left w:val="none" w:sz="0" w:space="0" w:color="auto"/>
        <w:bottom w:val="none" w:sz="0" w:space="0" w:color="auto"/>
        <w:right w:val="none" w:sz="0" w:space="0" w:color="auto"/>
      </w:divBdr>
    </w:div>
    <w:div w:id="636379762">
      <w:marLeft w:val="640"/>
      <w:marRight w:val="0"/>
      <w:marTop w:val="0"/>
      <w:marBottom w:val="0"/>
      <w:divBdr>
        <w:top w:val="none" w:sz="0" w:space="0" w:color="auto"/>
        <w:left w:val="none" w:sz="0" w:space="0" w:color="auto"/>
        <w:bottom w:val="none" w:sz="0" w:space="0" w:color="auto"/>
        <w:right w:val="none" w:sz="0" w:space="0" w:color="auto"/>
      </w:divBdr>
    </w:div>
    <w:div w:id="637537990">
      <w:marLeft w:val="640"/>
      <w:marRight w:val="0"/>
      <w:marTop w:val="0"/>
      <w:marBottom w:val="0"/>
      <w:divBdr>
        <w:top w:val="none" w:sz="0" w:space="0" w:color="auto"/>
        <w:left w:val="none" w:sz="0" w:space="0" w:color="auto"/>
        <w:bottom w:val="none" w:sz="0" w:space="0" w:color="auto"/>
        <w:right w:val="none" w:sz="0" w:space="0" w:color="auto"/>
      </w:divBdr>
    </w:div>
    <w:div w:id="640576409">
      <w:marLeft w:val="640"/>
      <w:marRight w:val="0"/>
      <w:marTop w:val="0"/>
      <w:marBottom w:val="0"/>
      <w:divBdr>
        <w:top w:val="none" w:sz="0" w:space="0" w:color="auto"/>
        <w:left w:val="none" w:sz="0" w:space="0" w:color="auto"/>
        <w:bottom w:val="none" w:sz="0" w:space="0" w:color="auto"/>
        <w:right w:val="none" w:sz="0" w:space="0" w:color="auto"/>
      </w:divBdr>
    </w:div>
    <w:div w:id="641929170">
      <w:marLeft w:val="640"/>
      <w:marRight w:val="0"/>
      <w:marTop w:val="0"/>
      <w:marBottom w:val="0"/>
      <w:divBdr>
        <w:top w:val="none" w:sz="0" w:space="0" w:color="auto"/>
        <w:left w:val="none" w:sz="0" w:space="0" w:color="auto"/>
        <w:bottom w:val="none" w:sz="0" w:space="0" w:color="auto"/>
        <w:right w:val="none" w:sz="0" w:space="0" w:color="auto"/>
      </w:divBdr>
    </w:div>
    <w:div w:id="642002082">
      <w:marLeft w:val="640"/>
      <w:marRight w:val="0"/>
      <w:marTop w:val="0"/>
      <w:marBottom w:val="0"/>
      <w:divBdr>
        <w:top w:val="none" w:sz="0" w:space="0" w:color="auto"/>
        <w:left w:val="none" w:sz="0" w:space="0" w:color="auto"/>
        <w:bottom w:val="none" w:sz="0" w:space="0" w:color="auto"/>
        <w:right w:val="none" w:sz="0" w:space="0" w:color="auto"/>
      </w:divBdr>
    </w:div>
    <w:div w:id="642465052">
      <w:marLeft w:val="640"/>
      <w:marRight w:val="0"/>
      <w:marTop w:val="0"/>
      <w:marBottom w:val="0"/>
      <w:divBdr>
        <w:top w:val="none" w:sz="0" w:space="0" w:color="auto"/>
        <w:left w:val="none" w:sz="0" w:space="0" w:color="auto"/>
        <w:bottom w:val="none" w:sz="0" w:space="0" w:color="auto"/>
        <w:right w:val="none" w:sz="0" w:space="0" w:color="auto"/>
      </w:divBdr>
    </w:div>
    <w:div w:id="644160248">
      <w:marLeft w:val="640"/>
      <w:marRight w:val="0"/>
      <w:marTop w:val="0"/>
      <w:marBottom w:val="0"/>
      <w:divBdr>
        <w:top w:val="none" w:sz="0" w:space="0" w:color="auto"/>
        <w:left w:val="none" w:sz="0" w:space="0" w:color="auto"/>
        <w:bottom w:val="none" w:sz="0" w:space="0" w:color="auto"/>
        <w:right w:val="none" w:sz="0" w:space="0" w:color="auto"/>
      </w:divBdr>
    </w:div>
    <w:div w:id="645471957">
      <w:marLeft w:val="640"/>
      <w:marRight w:val="0"/>
      <w:marTop w:val="0"/>
      <w:marBottom w:val="0"/>
      <w:divBdr>
        <w:top w:val="none" w:sz="0" w:space="0" w:color="auto"/>
        <w:left w:val="none" w:sz="0" w:space="0" w:color="auto"/>
        <w:bottom w:val="none" w:sz="0" w:space="0" w:color="auto"/>
        <w:right w:val="none" w:sz="0" w:space="0" w:color="auto"/>
      </w:divBdr>
    </w:div>
    <w:div w:id="646669645">
      <w:marLeft w:val="640"/>
      <w:marRight w:val="0"/>
      <w:marTop w:val="0"/>
      <w:marBottom w:val="0"/>
      <w:divBdr>
        <w:top w:val="none" w:sz="0" w:space="0" w:color="auto"/>
        <w:left w:val="none" w:sz="0" w:space="0" w:color="auto"/>
        <w:bottom w:val="none" w:sz="0" w:space="0" w:color="auto"/>
        <w:right w:val="none" w:sz="0" w:space="0" w:color="auto"/>
      </w:divBdr>
    </w:div>
    <w:div w:id="646936346">
      <w:marLeft w:val="640"/>
      <w:marRight w:val="0"/>
      <w:marTop w:val="0"/>
      <w:marBottom w:val="0"/>
      <w:divBdr>
        <w:top w:val="none" w:sz="0" w:space="0" w:color="auto"/>
        <w:left w:val="none" w:sz="0" w:space="0" w:color="auto"/>
        <w:bottom w:val="none" w:sz="0" w:space="0" w:color="auto"/>
        <w:right w:val="none" w:sz="0" w:space="0" w:color="auto"/>
      </w:divBdr>
    </w:div>
    <w:div w:id="647825931">
      <w:marLeft w:val="640"/>
      <w:marRight w:val="0"/>
      <w:marTop w:val="0"/>
      <w:marBottom w:val="0"/>
      <w:divBdr>
        <w:top w:val="none" w:sz="0" w:space="0" w:color="auto"/>
        <w:left w:val="none" w:sz="0" w:space="0" w:color="auto"/>
        <w:bottom w:val="none" w:sz="0" w:space="0" w:color="auto"/>
        <w:right w:val="none" w:sz="0" w:space="0" w:color="auto"/>
      </w:divBdr>
    </w:div>
    <w:div w:id="648243544">
      <w:marLeft w:val="640"/>
      <w:marRight w:val="0"/>
      <w:marTop w:val="0"/>
      <w:marBottom w:val="0"/>
      <w:divBdr>
        <w:top w:val="none" w:sz="0" w:space="0" w:color="auto"/>
        <w:left w:val="none" w:sz="0" w:space="0" w:color="auto"/>
        <w:bottom w:val="none" w:sz="0" w:space="0" w:color="auto"/>
        <w:right w:val="none" w:sz="0" w:space="0" w:color="auto"/>
      </w:divBdr>
    </w:div>
    <w:div w:id="650133307">
      <w:marLeft w:val="640"/>
      <w:marRight w:val="0"/>
      <w:marTop w:val="0"/>
      <w:marBottom w:val="0"/>
      <w:divBdr>
        <w:top w:val="none" w:sz="0" w:space="0" w:color="auto"/>
        <w:left w:val="none" w:sz="0" w:space="0" w:color="auto"/>
        <w:bottom w:val="none" w:sz="0" w:space="0" w:color="auto"/>
        <w:right w:val="none" w:sz="0" w:space="0" w:color="auto"/>
      </w:divBdr>
    </w:div>
    <w:div w:id="650603208">
      <w:marLeft w:val="640"/>
      <w:marRight w:val="0"/>
      <w:marTop w:val="0"/>
      <w:marBottom w:val="0"/>
      <w:divBdr>
        <w:top w:val="none" w:sz="0" w:space="0" w:color="auto"/>
        <w:left w:val="none" w:sz="0" w:space="0" w:color="auto"/>
        <w:bottom w:val="none" w:sz="0" w:space="0" w:color="auto"/>
        <w:right w:val="none" w:sz="0" w:space="0" w:color="auto"/>
      </w:divBdr>
    </w:div>
    <w:div w:id="653876572">
      <w:marLeft w:val="640"/>
      <w:marRight w:val="0"/>
      <w:marTop w:val="0"/>
      <w:marBottom w:val="0"/>
      <w:divBdr>
        <w:top w:val="none" w:sz="0" w:space="0" w:color="auto"/>
        <w:left w:val="none" w:sz="0" w:space="0" w:color="auto"/>
        <w:bottom w:val="none" w:sz="0" w:space="0" w:color="auto"/>
        <w:right w:val="none" w:sz="0" w:space="0" w:color="auto"/>
      </w:divBdr>
    </w:div>
    <w:div w:id="654187424">
      <w:marLeft w:val="640"/>
      <w:marRight w:val="0"/>
      <w:marTop w:val="0"/>
      <w:marBottom w:val="0"/>
      <w:divBdr>
        <w:top w:val="none" w:sz="0" w:space="0" w:color="auto"/>
        <w:left w:val="none" w:sz="0" w:space="0" w:color="auto"/>
        <w:bottom w:val="none" w:sz="0" w:space="0" w:color="auto"/>
        <w:right w:val="none" w:sz="0" w:space="0" w:color="auto"/>
      </w:divBdr>
    </w:div>
    <w:div w:id="661085823">
      <w:marLeft w:val="640"/>
      <w:marRight w:val="0"/>
      <w:marTop w:val="0"/>
      <w:marBottom w:val="0"/>
      <w:divBdr>
        <w:top w:val="none" w:sz="0" w:space="0" w:color="auto"/>
        <w:left w:val="none" w:sz="0" w:space="0" w:color="auto"/>
        <w:bottom w:val="none" w:sz="0" w:space="0" w:color="auto"/>
        <w:right w:val="none" w:sz="0" w:space="0" w:color="auto"/>
      </w:divBdr>
    </w:div>
    <w:div w:id="661399143">
      <w:marLeft w:val="640"/>
      <w:marRight w:val="0"/>
      <w:marTop w:val="0"/>
      <w:marBottom w:val="0"/>
      <w:divBdr>
        <w:top w:val="none" w:sz="0" w:space="0" w:color="auto"/>
        <w:left w:val="none" w:sz="0" w:space="0" w:color="auto"/>
        <w:bottom w:val="none" w:sz="0" w:space="0" w:color="auto"/>
        <w:right w:val="none" w:sz="0" w:space="0" w:color="auto"/>
      </w:divBdr>
    </w:div>
    <w:div w:id="665548539">
      <w:marLeft w:val="640"/>
      <w:marRight w:val="0"/>
      <w:marTop w:val="0"/>
      <w:marBottom w:val="0"/>
      <w:divBdr>
        <w:top w:val="none" w:sz="0" w:space="0" w:color="auto"/>
        <w:left w:val="none" w:sz="0" w:space="0" w:color="auto"/>
        <w:bottom w:val="none" w:sz="0" w:space="0" w:color="auto"/>
        <w:right w:val="none" w:sz="0" w:space="0" w:color="auto"/>
      </w:divBdr>
    </w:div>
    <w:div w:id="670791316">
      <w:marLeft w:val="640"/>
      <w:marRight w:val="0"/>
      <w:marTop w:val="0"/>
      <w:marBottom w:val="0"/>
      <w:divBdr>
        <w:top w:val="none" w:sz="0" w:space="0" w:color="auto"/>
        <w:left w:val="none" w:sz="0" w:space="0" w:color="auto"/>
        <w:bottom w:val="none" w:sz="0" w:space="0" w:color="auto"/>
        <w:right w:val="none" w:sz="0" w:space="0" w:color="auto"/>
      </w:divBdr>
    </w:div>
    <w:div w:id="671832757">
      <w:marLeft w:val="640"/>
      <w:marRight w:val="0"/>
      <w:marTop w:val="0"/>
      <w:marBottom w:val="0"/>
      <w:divBdr>
        <w:top w:val="none" w:sz="0" w:space="0" w:color="auto"/>
        <w:left w:val="none" w:sz="0" w:space="0" w:color="auto"/>
        <w:bottom w:val="none" w:sz="0" w:space="0" w:color="auto"/>
        <w:right w:val="none" w:sz="0" w:space="0" w:color="auto"/>
      </w:divBdr>
    </w:div>
    <w:div w:id="672412519">
      <w:marLeft w:val="640"/>
      <w:marRight w:val="0"/>
      <w:marTop w:val="0"/>
      <w:marBottom w:val="0"/>
      <w:divBdr>
        <w:top w:val="none" w:sz="0" w:space="0" w:color="auto"/>
        <w:left w:val="none" w:sz="0" w:space="0" w:color="auto"/>
        <w:bottom w:val="none" w:sz="0" w:space="0" w:color="auto"/>
        <w:right w:val="none" w:sz="0" w:space="0" w:color="auto"/>
      </w:divBdr>
    </w:div>
    <w:div w:id="674187979">
      <w:marLeft w:val="640"/>
      <w:marRight w:val="0"/>
      <w:marTop w:val="0"/>
      <w:marBottom w:val="0"/>
      <w:divBdr>
        <w:top w:val="none" w:sz="0" w:space="0" w:color="auto"/>
        <w:left w:val="none" w:sz="0" w:space="0" w:color="auto"/>
        <w:bottom w:val="none" w:sz="0" w:space="0" w:color="auto"/>
        <w:right w:val="none" w:sz="0" w:space="0" w:color="auto"/>
      </w:divBdr>
    </w:div>
    <w:div w:id="680547108">
      <w:marLeft w:val="640"/>
      <w:marRight w:val="0"/>
      <w:marTop w:val="0"/>
      <w:marBottom w:val="0"/>
      <w:divBdr>
        <w:top w:val="none" w:sz="0" w:space="0" w:color="auto"/>
        <w:left w:val="none" w:sz="0" w:space="0" w:color="auto"/>
        <w:bottom w:val="none" w:sz="0" w:space="0" w:color="auto"/>
        <w:right w:val="none" w:sz="0" w:space="0" w:color="auto"/>
      </w:divBdr>
    </w:div>
    <w:div w:id="683870299">
      <w:marLeft w:val="640"/>
      <w:marRight w:val="0"/>
      <w:marTop w:val="0"/>
      <w:marBottom w:val="0"/>
      <w:divBdr>
        <w:top w:val="none" w:sz="0" w:space="0" w:color="auto"/>
        <w:left w:val="none" w:sz="0" w:space="0" w:color="auto"/>
        <w:bottom w:val="none" w:sz="0" w:space="0" w:color="auto"/>
        <w:right w:val="none" w:sz="0" w:space="0" w:color="auto"/>
      </w:divBdr>
    </w:div>
    <w:div w:id="687873817">
      <w:marLeft w:val="640"/>
      <w:marRight w:val="0"/>
      <w:marTop w:val="0"/>
      <w:marBottom w:val="0"/>
      <w:divBdr>
        <w:top w:val="none" w:sz="0" w:space="0" w:color="auto"/>
        <w:left w:val="none" w:sz="0" w:space="0" w:color="auto"/>
        <w:bottom w:val="none" w:sz="0" w:space="0" w:color="auto"/>
        <w:right w:val="none" w:sz="0" w:space="0" w:color="auto"/>
      </w:divBdr>
    </w:div>
    <w:div w:id="688457045">
      <w:marLeft w:val="640"/>
      <w:marRight w:val="0"/>
      <w:marTop w:val="0"/>
      <w:marBottom w:val="0"/>
      <w:divBdr>
        <w:top w:val="none" w:sz="0" w:space="0" w:color="auto"/>
        <w:left w:val="none" w:sz="0" w:space="0" w:color="auto"/>
        <w:bottom w:val="none" w:sz="0" w:space="0" w:color="auto"/>
        <w:right w:val="none" w:sz="0" w:space="0" w:color="auto"/>
      </w:divBdr>
    </w:div>
    <w:div w:id="691343345">
      <w:marLeft w:val="640"/>
      <w:marRight w:val="0"/>
      <w:marTop w:val="0"/>
      <w:marBottom w:val="0"/>
      <w:divBdr>
        <w:top w:val="none" w:sz="0" w:space="0" w:color="auto"/>
        <w:left w:val="none" w:sz="0" w:space="0" w:color="auto"/>
        <w:bottom w:val="none" w:sz="0" w:space="0" w:color="auto"/>
        <w:right w:val="none" w:sz="0" w:space="0" w:color="auto"/>
      </w:divBdr>
    </w:div>
    <w:div w:id="692070214">
      <w:marLeft w:val="640"/>
      <w:marRight w:val="0"/>
      <w:marTop w:val="0"/>
      <w:marBottom w:val="0"/>
      <w:divBdr>
        <w:top w:val="none" w:sz="0" w:space="0" w:color="auto"/>
        <w:left w:val="none" w:sz="0" w:space="0" w:color="auto"/>
        <w:bottom w:val="none" w:sz="0" w:space="0" w:color="auto"/>
        <w:right w:val="none" w:sz="0" w:space="0" w:color="auto"/>
      </w:divBdr>
    </w:div>
    <w:div w:id="696930696">
      <w:marLeft w:val="640"/>
      <w:marRight w:val="0"/>
      <w:marTop w:val="0"/>
      <w:marBottom w:val="0"/>
      <w:divBdr>
        <w:top w:val="none" w:sz="0" w:space="0" w:color="auto"/>
        <w:left w:val="none" w:sz="0" w:space="0" w:color="auto"/>
        <w:bottom w:val="none" w:sz="0" w:space="0" w:color="auto"/>
        <w:right w:val="none" w:sz="0" w:space="0" w:color="auto"/>
      </w:divBdr>
    </w:div>
    <w:div w:id="697849955">
      <w:marLeft w:val="640"/>
      <w:marRight w:val="0"/>
      <w:marTop w:val="0"/>
      <w:marBottom w:val="0"/>
      <w:divBdr>
        <w:top w:val="none" w:sz="0" w:space="0" w:color="auto"/>
        <w:left w:val="none" w:sz="0" w:space="0" w:color="auto"/>
        <w:bottom w:val="none" w:sz="0" w:space="0" w:color="auto"/>
        <w:right w:val="none" w:sz="0" w:space="0" w:color="auto"/>
      </w:divBdr>
    </w:div>
    <w:div w:id="698505090">
      <w:marLeft w:val="640"/>
      <w:marRight w:val="0"/>
      <w:marTop w:val="0"/>
      <w:marBottom w:val="0"/>
      <w:divBdr>
        <w:top w:val="none" w:sz="0" w:space="0" w:color="auto"/>
        <w:left w:val="none" w:sz="0" w:space="0" w:color="auto"/>
        <w:bottom w:val="none" w:sz="0" w:space="0" w:color="auto"/>
        <w:right w:val="none" w:sz="0" w:space="0" w:color="auto"/>
      </w:divBdr>
    </w:div>
    <w:div w:id="704670464">
      <w:marLeft w:val="640"/>
      <w:marRight w:val="0"/>
      <w:marTop w:val="0"/>
      <w:marBottom w:val="0"/>
      <w:divBdr>
        <w:top w:val="none" w:sz="0" w:space="0" w:color="auto"/>
        <w:left w:val="none" w:sz="0" w:space="0" w:color="auto"/>
        <w:bottom w:val="none" w:sz="0" w:space="0" w:color="auto"/>
        <w:right w:val="none" w:sz="0" w:space="0" w:color="auto"/>
      </w:divBdr>
    </w:div>
    <w:div w:id="705906809">
      <w:marLeft w:val="640"/>
      <w:marRight w:val="0"/>
      <w:marTop w:val="0"/>
      <w:marBottom w:val="0"/>
      <w:divBdr>
        <w:top w:val="none" w:sz="0" w:space="0" w:color="auto"/>
        <w:left w:val="none" w:sz="0" w:space="0" w:color="auto"/>
        <w:bottom w:val="none" w:sz="0" w:space="0" w:color="auto"/>
        <w:right w:val="none" w:sz="0" w:space="0" w:color="auto"/>
      </w:divBdr>
    </w:div>
    <w:div w:id="707610143">
      <w:marLeft w:val="640"/>
      <w:marRight w:val="0"/>
      <w:marTop w:val="0"/>
      <w:marBottom w:val="0"/>
      <w:divBdr>
        <w:top w:val="none" w:sz="0" w:space="0" w:color="auto"/>
        <w:left w:val="none" w:sz="0" w:space="0" w:color="auto"/>
        <w:bottom w:val="none" w:sz="0" w:space="0" w:color="auto"/>
        <w:right w:val="none" w:sz="0" w:space="0" w:color="auto"/>
      </w:divBdr>
    </w:div>
    <w:div w:id="713580581">
      <w:marLeft w:val="640"/>
      <w:marRight w:val="0"/>
      <w:marTop w:val="0"/>
      <w:marBottom w:val="0"/>
      <w:divBdr>
        <w:top w:val="none" w:sz="0" w:space="0" w:color="auto"/>
        <w:left w:val="none" w:sz="0" w:space="0" w:color="auto"/>
        <w:bottom w:val="none" w:sz="0" w:space="0" w:color="auto"/>
        <w:right w:val="none" w:sz="0" w:space="0" w:color="auto"/>
      </w:divBdr>
    </w:div>
    <w:div w:id="720179013">
      <w:marLeft w:val="640"/>
      <w:marRight w:val="0"/>
      <w:marTop w:val="0"/>
      <w:marBottom w:val="0"/>
      <w:divBdr>
        <w:top w:val="none" w:sz="0" w:space="0" w:color="auto"/>
        <w:left w:val="none" w:sz="0" w:space="0" w:color="auto"/>
        <w:bottom w:val="none" w:sz="0" w:space="0" w:color="auto"/>
        <w:right w:val="none" w:sz="0" w:space="0" w:color="auto"/>
      </w:divBdr>
    </w:div>
    <w:div w:id="720403488">
      <w:marLeft w:val="640"/>
      <w:marRight w:val="0"/>
      <w:marTop w:val="0"/>
      <w:marBottom w:val="0"/>
      <w:divBdr>
        <w:top w:val="none" w:sz="0" w:space="0" w:color="auto"/>
        <w:left w:val="none" w:sz="0" w:space="0" w:color="auto"/>
        <w:bottom w:val="none" w:sz="0" w:space="0" w:color="auto"/>
        <w:right w:val="none" w:sz="0" w:space="0" w:color="auto"/>
      </w:divBdr>
    </w:div>
    <w:div w:id="725877654">
      <w:marLeft w:val="640"/>
      <w:marRight w:val="0"/>
      <w:marTop w:val="0"/>
      <w:marBottom w:val="0"/>
      <w:divBdr>
        <w:top w:val="none" w:sz="0" w:space="0" w:color="auto"/>
        <w:left w:val="none" w:sz="0" w:space="0" w:color="auto"/>
        <w:bottom w:val="none" w:sz="0" w:space="0" w:color="auto"/>
        <w:right w:val="none" w:sz="0" w:space="0" w:color="auto"/>
      </w:divBdr>
    </w:div>
    <w:div w:id="726418470">
      <w:marLeft w:val="640"/>
      <w:marRight w:val="0"/>
      <w:marTop w:val="0"/>
      <w:marBottom w:val="0"/>
      <w:divBdr>
        <w:top w:val="none" w:sz="0" w:space="0" w:color="auto"/>
        <w:left w:val="none" w:sz="0" w:space="0" w:color="auto"/>
        <w:bottom w:val="none" w:sz="0" w:space="0" w:color="auto"/>
        <w:right w:val="none" w:sz="0" w:space="0" w:color="auto"/>
      </w:divBdr>
    </w:div>
    <w:div w:id="728501928">
      <w:marLeft w:val="640"/>
      <w:marRight w:val="0"/>
      <w:marTop w:val="0"/>
      <w:marBottom w:val="0"/>
      <w:divBdr>
        <w:top w:val="none" w:sz="0" w:space="0" w:color="auto"/>
        <w:left w:val="none" w:sz="0" w:space="0" w:color="auto"/>
        <w:bottom w:val="none" w:sz="0" w:space="0" w:color="auto"/>
        <w:right w:val="none" w:sz="0" w:space="0" w:color="auto"/>
      </w:divBdr>
    </w:div>
    <w:div w:id="730081804">
      <w:marLeft w:val="640"/>
      <w:marRight w:val="0"/>
      <w:marTop w:val="0"/>
      <w:marBottom w:val="0"/>
      <w:divBdr>
        <w:top w:val="none" w:sz="0" w:space="0" w:color="auto"/>
        <w:left w:val="none" w:sz="0" w:space="0" w:color="auto"/>
        <w:bottom w:val="none" w:sz="0" w:space="0" w:color="auto"/>
        <w:right w:val="none" w:sz="0" w:space="0" w:color="auto"/>
      </w:divBdr>
    </w:div>
    <w:div w:id="730277257">
      <w:marLeft w:val="640"/>
      <w:marRight w:val="0"/>
      <w:marTop w:val="0"/>
      <w:marBottom w:val="0"/>
      <w:divBdr>
        <w:top w:val="none" w:sz="0" w:space="0" w:color="auto"/>
        <w:left w:val="none" w:sz="0" w:space="0" w:color="auto"/>
        <w:bottom w:val="none" w:sz="0" w:space="0" w:color="auto"/>
        <w:right w:val="none" w:sz="0" w:space="0" w:color="auto"/>
      </w:divBdr>
    </w:div>
    <w:div w:id="730421646">
      <w:marLeft w:val="640"/>
      <w:marRight w:val="0"/>
      <w:marTop w:val="0"/>
      <w:marBottom w:val="0"/>
      <w:divBdr>
        <w:top w:val="none" w:sz="0" w:space="0" w:color="auto"/>
        <w:left w:val="none" w:sz="0" w:space="0" w:color="auto"/>
        <w:bottom w:val="none" w:sz="0" w:space="0" w:color="auto"/>
        <w:right w:val="none" w:sz="0" w:space="0" w:color="auto"/>
      </w:divBdr>
    </w:div>
    <w:div w:id="730495482">
      <w:marLeft w:val="640"/>
      <w:marRight w:val="0"/>
      <w:marTop w:val="0"/>
      <w:marBottom w:val="0"/>
      <w:divBdr>
        <w:top w:val="none" w:sz="0" w:space="0" w:color="auto"/>
        <w:left w:val="none" w:sz="0" w:space="0" w:color="auto"/>
        <w:bottom w:val="none" w:sz="0" w:space="0" w:color="auto"/>
        <w:right w:val="none" w:sz="0" w:space="0" w:color="auto"/>
      </w:divBdr>
    </w:div>
    <w:div w:id="737634696">
      <w:marLeft w:val="640"/>
      <w:marRight w:val="0"/>
      <w:marTop w:val="0"/>
      <w:marBottom w:val="0"/>
      <w:divBdr>
        <w:top w:val="none" w:sz="0" w:space="0" w:color="auto"/>
        <w:left w:val="none" w:sz="0" w:space="0" w:color="auto"/>
        <w:bottom w:val="none" w:sz="0" w:space="0" w:color="auto"/>
        <w:right w:val="none" w:sz="0" w:space="0" w:color="auto"/>
      </w:divBdr>
    </w:div>
    <w:div w:id="740257101">
      <w:marLeft w:val="640"/>
      <w:marRight w:val="0"/>
      <w:marTop w:val="0"/>
      <w:marBottom w:val="0"/>
      <w:divBdr>
        <w:top w:val="none" w:sz="0" w:space="0" w:color="auto"/>
        <w:left w:val="none" w:sz="0" w:space="0" w:color="auto"/>
        <w:bottom w:val="none" w:sz="0" w:space="0" w:color="auto"/>
        <w:right w:val="none" w:sz="0" w:space="0" w:color="auto"/>
      </w:divBdr>
    </w:div>
    <w:div w:id="752122541">
      <w:marLeft w:val="640"/>
      <w:marRight w:val="0"/>
      <w:marTop w:val="0"/>
      <w:marBottom w:val="0"/>
      <w:divBdr>
        <w:top w:val="none" w:sz="0" w:space="0" w:color="auto"/>
        <w:left w:val="none" w:sz="0" w:space="0" w:color="auto"/>
        <w:bottom w:val="none" w:sz="0" w:space="0" w:color="auto"/>
        <w:right w:val="none" w:sz="0" w:space="0" w:color="auto"/>
      </w:divBdr>
    </w:div>
    <w:div w:id="752702601">
      <w:marLeft w:val="640"/>
      <w:marRight w:val="0"/>
      <w:marTop w:val="0"/>
      <w:marBottom w:val="0"/>
      <w:divBdr>
        <w:top w:val="none" w:sz="0" w:space="0" w:color="auto"/>
        <w:left w:val="none" w:sz="0" w:space="0" w:color="auto"/>
        <w:bottom w:val="none" w:sz="0" w:space="0" w:color="auto"/>
        <w:right w:val="none" w:sz="0" w:space="0" w:color="auto"/>
      </w:divBdr>
    </w:div>
    <w:div w:id="753430598">
      <w:marLeft w:val="640"/>
      <w:marRight w:val="0"/>
      <w:marTop w:val="0"/>
      <w:marBottom w:val="0"/>
      <w:divBdr>
        <w:top w:val="none" w:sz="0" w:space="0" w:color="auto"/>
        <w:left w:val="none" w:sz="0" w:space="0" w:color="auto"/>
        <w:bottom w:val="none" w:sz="0" w:space="0" w:color="auto"/>
        <w:right w:val="none" w:sz="0" w:space="0" w:color="auto"/>
      </w:divBdr>
    </w:div>
    <w:div w:id="754665291">
      <w:marLeft w:val="640"/>
      <w:marRight w:val="0"/>
      <w:marTop w:val="0"/>
      <w:marBottom w:val="0"/>
      <w:divBdr>
        <w:top w:val="none" w:sz="0" w:space="0" w:color="auto"/>
        <w:left w:val="none" w:sz="0" w:space="0" w:color="auto"/>
        <w:bottom w:val="none" w:sz="0" w:space="0" w:color="auto"/>
        <w:right w:val="none" w:sz="0" w:space="0" w:color="auto"/>
      </w:divBdr>
    </w:div>
    <w:div w:id="755131393">
      <w:marLeft w:val="640"/>
      <w:marRight w:val="0"/>
      <w:marTop w:val="0"/>
      <w:marBottom w:val="0"/>
      <w:divBdr>
        <w:top w:val="none" w:sz="0" w:space="0" w:color="auto"/>
        <w:left w:val="none" w:sz="0" w:space="0" w:color="auto"/>
        <w:bottom w:val="none" w:sz="0" w:space="0" w:color="auto"/>
        <w:right w:val="none" w:sz="0" w:space="0" w:color="auto"/>
      </w:divBdr>
    </w:div>
    <w:div w:id="756168291">
      <w:marLeft w:val="640"/>
      <w:marRight w:val="0"/>
      <w:marTop w:val="0"/>
      <w:marBottom w:val="0"/>
      <w:divBdr>
        <w:top w:val="none" w:sz="0" w:space="0" w:color="auto"/>
        <w:left w:val="none" w:sz="0" w:space="0" w:color="auto"/>
        <w:bottom w:val="none" w:sz="0" w:space="0" w:color="auto"/>
        <w:right w:val="none" w:sz="0" w:space="0" w:color="auto"/>
      </w:divBdr>
    </w:div>
    <w:div w:id="758907423">
      <w:marLeft w:val="640"/>
      <w:marRight w:val="0"/>
      <w:marTop w:val="0"/>
      <w:marBottom w:val="0"/>
      <w:divBdr>
        <w:top w:val="none" w:sz="0" w:space="0" w:color="auto"/>
        <w:left w:val="none" w:sz="0" w:space="0" w:color="auto"/>
        <w:bottom w:val="none" w:sz="0" w:space="0" w:color="auto"/>
        <w:right w:val="none" w:sz="0" w:space="0" w:color="auto"/>
      </w:divBdr>
    </w:div>
    <w:div w:id="759369340">
      <w:marLeft w:val="640"/>
      <w:marRight w:val="0"/>
      <w:marTop w:val="0"/>
      <w:marBottom w:val="0"/>
      <w:divBdr>
        <w:top w:val="none" w:sz="0" w:space="0" w:color="auto"/>
        <w:left w:val="none" w:sz="0" w:space="0" w:color="auto"/>
        <w:bottom w:val="none" w:sz="0" w:space="0" w:color="auto"/>
        <w:right w:val="none" w:sz="0" w:space="0" w:color="auto"/>
      </w:divBdr>
    </w:div>
    <w:div w:id="761412245">
      <w:marLeft w:val="640"/>
      <w:marRight w:val="0"/>
      <w:marTop w:val="0"/>
      <w:marBottom w:val="0"/>
      <w:divBdr>
        <w:top w:val="none" w:sz="0" w:space="0" w:color="auto"/>
        <w:left w:val="none" w:sz="0" w:space="0" w:color="auto"/>
        <w:bottom w:val="none" w:sz="0" w:space="0" w:color="auto"/>
        <w:right w:val="none" w:sz="0" w:space="0" w:color="auto"/>
      </w:divBdr>
    </w:div>
    <w:div w:id="764837828">
      <w:marLeft w:val="640"/>
      <w:marRight w:val="0"/>
      <w:marTop w:val="0"/>
      <w:marBottom w:val="0"/>
      <w:divBdr>
        <w:top w:val="none" w:sz="0" w:space="0" w:color="auto"/>
        <w:left w:val="none" w:sz="0" w:space="0" w:color="auto"/>
        <w:bottom w:val="none" w:sz="0" w:space="0" w:color="auto"/>
        <w:right w:val="none" w:sz="0" w:space="0" w:color="auto"/>
      </w:divBdr>
    </w:div>
    <w:div w:id="765468881">
      <w:marLeft w:val="640"/>
      <w:marRight w:val="0"/>
      <w:marTop w:val="0"/>
      <w:marBottom w:val="0"/>
      <w:divBdr>
        <w:top w:val="none" w:sz="0" w:space="0" w:color="auto"/>
        <w:left w:val="none" w:sz="0" w:space="0" w:color="auto"/>
        <w:bottom w:val="none" w:sz="0" w:space="0" w:color="auto"/>
        <w:right w:val="none" w:sz="0" w:space="0" w:color="auto"/>
      </w:divBdr>
    </w:div>
    <w:div w:id="767236886">
      <w:marLeft w:val="640"/>
      <w:marRight w:val="0"/>
      <w:marTop w:val="0"/>
      <w:marBottom w:val="0"/>
      <w:divBdr>
        <w:top w:val="none" w:sz="0" w:space="0" w:color="auto"/>
        <w:left w:val="none" w:sz="0" w:space="0" w:color="auto"/>
        <w:bottom w:val="none" w:sz="0" w:space="0" w:color="auto"/>
        <w:right w:val="none" w:sz="0" w:space="0" w:color="auto"/>
      </w:divBdr>
    </w:div>
    <w:div w:id="770079587">
      <w:marLeft w:val="640"/>
      <w:marRight w:val="0"/>
      <w:marTop w:val="0"/>
      <w:marBottom w:val="0"/>
      <w:divBdr>
        <w:top w:val="none" w:sz="0" w:space="0" w:color="auto"/>
        <w:left w:val="none" w:sz="0" w:space="0" w:color="auto"/>
        <w:bottom w:val="none" w:sz="0" w:space="0" w:color="auto"/>
        <w:right w:val="none" w:sz="0" w:space="0" w:color="auto"/>
      </w:divBdr>
    </w:div>
    <w:div w:id="771053919">
      <w:marLeft w:val="640"/>
      <w:marRight w:val="0"/>
      <w:marTop w:val="0"/>
      <w:marBottom w:val="0"/>
      <w:divBdr>
        <w:top w:val="none" w:sz="0" w:space="0" w:color="auto"/>
        <w:left w:val="none" w:sz="0" w:space="0" w:color="auto"/>
        <w:bottom w:val="none" w:sz="0" w:space="0" w:color="auto"/>
        <w:right w:val="none" w:sz="0" w:space="0" w:color="auto"/>
      </w:divBdr>
    </w:div>
    <w:div w:id="772360030">
      <w:marLeft w:val="640"/>
      <w:marRight w:val="0"/>
      <w:marTop w:val="0"/>
      <w:marBottom w:val="0"/>
      <w:divBdr>
        <w:top w:val="none" w:sz="0" w:space="0" w:color="auto"/>
        <w:left w:val="none" w:sz="0" w:space="0" w:color="auto"/>
        <w:bottom w:val="none" w:sz="0" w:space="0" w:color="auto"/>
        <w:right w:val="none" w:sz="0" w:space="0" w:color="auto"/>
      </w:divBdr>
    </w:div>
    <w:div w:id="775291250">
      <w:marLeft w:val="640"/>
      <w:marRight w:val="0"/>
      <w:marTop w:val="0"/>
      <w:marBottom w:val="0"/>
      <w:divBdr>
        <w:top w:val="none" w:sz="0" w:space="0" w:color="auto"/>
        <w:left w:val="none" w:sz="0" w:space="0" w:color="auto"/>
        <w:bottom w:val="none" w:sz="0" w:space="0" w:color="auto"/>
        <w:right w:val="none" w:sz="0" w:space="0" w:color="auto"/>
      </w:divBdr>
    </w:div>
    <w:div w:id="776756841">
      <w:marLeft w:val="640"/>
      <w:marRight w:val="0"/>
      <w:marTop w:val="0"/>
      <w:marBottom w:val="0"/>
      <w:divBdr>
        <w:top w:val="none" w:sz="0" w:space="0" w:color="auto"/>
        <w:left w:val="none" w:sz="0" w:space="0" w:color="auto"/>
        <w:bottom w:val="none" w:sz="0" w:space="0" w:color="auto"/>
        <w:right w:val="none" w:sz="0" w:space="0" w:color="auto"/>
      </w:divBdr>
    </w:div>
    <w:div w:id="779689012">
      <w:marLeft w:val="640"/>
      <w:marRight w:val="0"/>
      <w:marTop w:val="0"/>
      <w:marBottom w:val="0"/>
      <w:divBdr>
        <w:top w:val="none" w:sz="0" w:space="0" w:color="auto"/>
        <w:left w:val="none" w:sz="0" w:space="0" w:color="auto"/>
        <w:bottom w:val="none" w:sz="0" w:space="0" w:color="auto"/>
        <w:right w:val="none" w:sz="0" w:space="0" w:color="auto"/>
      </w:divBdr>
    </w:div>
    <w:div w:id="783814722">
      <w:marLeft w:val="640"/>
      <w:marRight w:val="0"/>
      <w:marTop w:val="0"/>
      <w:marBottom w:val="0"/>
      <w:divBdr>
        <w:top w:val="none" w:sz="0" w:space="0" w:color="auto"/>
        <w:left w:val="none" w:sz="0" w:space="0" w:color="auto"/>
        <w:bottom w:val="none" w:sz="0" w:space="0" w:color="auto"/>
        <w:right w:val="none" w:sz="0" w:space="0" w:color="auto"/>
      </w:divBdr>
    </w:div>
    <w:div w:id="785656028">
      <w:marLeft w:val="640"/>
      <w:marRight w:val="0"/>
      <w:marTop w:val="0"/>
      <w:marBottom w:val="0"/>
      <w:divBdr>
        <w:top w:val="none" w:sz="0" w:space="0" w:color="auto"/>
        <w:left w:val="none" w:sz="0" w:space="0" w:color="auto"/>
        <w:bottom w:val="none" w:sz="0" w:space="0" w:color="auto"/>
        <w:right w:val="none" w:sz="0" w:space="0" w:color="auto"/>
      </w:divBdr>
    </w:div>
    <w:div w:id="788938405">
      <w:marLeft w:val="640"/>
      <w:marRight w:val="0"/>
      <w:marTop w:val="0"/>
      <w:marBottom w:val="0"/>
      <w:divBdr>
        <w:top w:val="none" w:sz="0" w:space="0" w:color="auto"/>
        <w:left w:val="none" w:sz="0" w:space="0" w:color="auto"/>
        <w:bottom w:val="none" w:sz="0" w:space="0" w:color="auto"/>
        <w:right w:val="none" w:sz="0" w:space="0" w:color="auto"/>
      </w:divBdr>
    </w:div>
    <w:div w:id="789976440">
      <w:marLeft w:val="640"/>
      <w:marRight w:val="0"/>
      <w:marTop w:val="0"/>
      <w:marBottom w:val="0"/>
      <w:divBdr>
        <w:top w:val="none" w:sz="0" w:space="0" w:color="auto"/>
        <w:left w:val="none" w:sz="0" w:space="0" w:color="auto"/>
        <w:bottom w:val="none" w:sz="0" w:space="0" w:color="auto"/>
        <w:right w:val="none" w:sz="0" w:space="0" w:color="auto"/>
      </w:divBdr>
    </w:div>
    <w:div w:id="790783710">
      <w:marLeft w:val="640"/>
      <w:marRight w:val="0"/>
      <w:marTop w:val="0"/>
      <w:marBottom w:val="0"/>
      <w:divBdr>
        <w:top w:val="none" w:sz="0" w:space="0" w:color="auto"/>
        <w:left w:val="none" w:sz="0" w:space="0" w:color="auto"/>
        <w:bottom w:val="none" w:sz="0" w:space="0" w:color="auto"/>
        <w:right w:val="none" w:sz="0" w:space="0" w:color="auto"/>
      </w:divBdr>
    </w:div>
    <w:div w:id="792019211">
      <w:marLeft w:val="640"/>
      <w:marRight w:val="0"/>
      <w:marTop w:val="0"/>
      <w:marBottom w:val="0"/>
      <w:divBdr>
        <w:top w:val="none" w:sz="0" w:space="0" w:color="auto"/>
        <w:left w:val="none" w:sz="0" w:space="0" w:color="auto"/>
        <w:bottom w:val="none" w:sz="0" w:space="0" w:color="auto"/>
        <w:right w:val="none" w:sz="0" w:space="0" w:color="auto"/>
      </w:divBdr>
    </w:div>
    <w:div w:id="792867675">
      <w:marLeft w:val="640"/>
      <w:marRight w:val="0"/>
      <w:marTop w:val="0"/>
      <w:marBottom w:val="0"/>
      <w:divBdr>
        <w:top w:val="none" w:sz="0" w:space="0" w:color="auto"/>
        <w:left w:val="none" w:sz="0" w:space="0" w:color="auto"/>
        <w:bottom w:val="none" w:sz="0" w:space="0" w:color="auto"/>
        <w:right w:val="none" w:sz="0" w:space="0" w:color="auto"/>
      </w:divBdr>
    </w:div>
    <w:div w:id="794062882">
      <w:marLeft w:val="640"/>
      <w:marRight w:val="0"/>
      <w:marTop w:val="0"/>
      <w:marBottom w:val="0"/>
      <w:divBdr>
        <w:top w:val="none" w:sz="0" w:space="0" w:color="auto"/>
        <w:left w:val="none" w:sz="0" w:space="0" w:color="auto"/>
        <w:bottom w:val="none" w:sz="0" w:space="0" w:color="auto"/>
        <w:right w:val="none" w:sz="0" w:space="0" w:color="auto"/>
      </w:divBdr>
    </w:div>
    <w:div w:id="794063235">
      <w:marLeft w:val="640"/>
      <w:marRight w:val="0"/>
      <w:marTop w:val="0"/>
      <w:marBottom w:val="0"/>
      <w:divBdr>
        <w:top w:val="none" w:sz="0" w:space="0" w:color="auto"/>
        <w:left w:val="none" w:sz="0" w:space="0" w:color="auto"/>
        <w:bottom w:val="none" w:sz="0" w:space="0" w:color="auto"/>
        <w:right w:val="none" w:sz="0" w:space="0" w:color="auto"/>
      </w:divBdr>
    </w:div>
    <w:div w:id="795679784">
      <w:marLeft w:val="640"/>
      <w:marRight w:val="0"/>
      <w:marTop w:val="0"/>
      <w:marBottom w:val="0"/>
      <w:divBdr>
        <w:top w:val="none" w:sz="0" w:space="0" w:color="auto"/>
        <w:left w:val="none" w:sz="0" w:space="0" w:color="auto"/>
        <w:bottom w:val="none" w:sz="0" w:space="0" w:color="auto"/>
        <w:right w:val="none" w:sz="0" w:space="0" w:color="auto"/>
      </w:divBdr>
    </w:div>
    <w:div w:id="796073255">
      <w:marLeft w:val="640"/>
      <w:marRight w:val="0"/>
      <w:marTop w:val="0"/>
      <w:marBottom w:val="0"/>
      <w:divBdr>
        <w:top w:val="none" w:sz="0" w:space="0" w:color="auto"/>
        <w:left w:val="none" w:sz="0" w:space="0" w:color="auto"/>
        <w:bottom w:val="none" w:sz="0" w:space="0" w:color="auto"/>
        <w:right w:val="none" w:sz="0" w:space="0" w:color="auto"/>
      </w:divBdr>
    </w:div>
    <w:div w:id="796416270">
      <w:marLeft w:val="640"/>
      <w:marRight w:val="0"/>
      <w:marTop w:val="0"/>
      <w:marBottom w:val="0"/>
      <w:divBdr>
        <w:top w:val="none" w:sz="0" w:space="0" w:color="auto"/>
        <w:left w:val="none" w:sz="0" w:space="0" w:color="auto"/>
        <w:bottom w:val="none" w:sz="0" w:space="0" w:color="auto"/>
        <w:right w:val="none" w:sz="0" w:space="0" w:color="auto"/>
      </w:divBdr>
    </w:div>
    <w:div w:id="797577123">
      <w:marLeft w:val="640"/>
      <w:marRight w:val="0"/>
      <w:marTop w:val="0"/>
      <w:marBottom w:val="0"/>
      <w:divBdr>
        <w:top w:val="none" w:sz="0" w:space="0" w:color="auto"/>
        <w:left w:val="none" w:sz="0" w:space="0" w:color="auto"/>
        <w:bottom w:val="none" w:sz="0" w:space="0" w:color="auto"/>
        <w:right w:val="none" w:sz="0" w:space="0" w:color="auto"/>
      </w:divBdr>
    </w:div>
    <w:div w:id="798912946">
      <w:marLeft w:val="640"/>
      <w:marRight w:val="0"/>
      <w:marTop w:val="0"/>
      <w:marBottom w:val="0"/>
      <w:divBdr>
        <w:top w:val="none" w:sz="0" w:space="0" w:color="auto"/>
        <w:left w:val="none" w:sz="0" w:space="0" w:color="auto"/>
        <w:bottom w:val="none" w:sz="0" w:space="0" w:color="auto"/>
        <w:right w:val="none" w:sz="0" w:space="0" w:color="auto"/>
      </w:divBdr>
    </w:div>
    <w:div w:id="803889190">
      <w:marLeft w:val="640"/>
      <w:marRight w:val="0"/>
      <w:marTop w:val="0"/>
      <w:marBottom w:val="0"/>
      <w:divBdr>
        <w:top w:val="none" w:sz="0" w:space="0" w:color="auto"/>
        <w:left w:val="none" w:sz="0" w:space="0" w:color="auto"/>
        <w:bottom w:val="none" w:sz="0" w:space="0" w:color="auto"/>
        <w:right w:val="none" w:sz="0" w:space="0" w:color="auto"/>
      </w:divBdr>
    </w:div>
    <w:div w:id="807476319">
      <w:marLeft w:val="640"/>
      <w:marRight w:val="0"/>
      <w:marTop w:val="0"/>
      <w:marBottom w:val="0"/>
      <w:divBdr>
        <w:top w:val="none" w:sz="0" w:space="0" w:color="auto"/>
        <w:left w:val="none" w:sz="0" w:space="0" w:color="auto"/>
        <w:bottom w:val="none" w:sz="0" w:space="0" w:color="auto"/>
        <w:right w:val="none" w:sz="0" w:space="0" w:color="auto"/>
      </w:divBdr>
    </w:div>
    <w:div w:id="807673797">
      <w:marLeft w:val="640"/>
      <w:marRight w:val="0"/>
      <w:marTop w:val="0"/>
      <w:marBottom w:val="0"/>
      <w:divBdr>
        <w:top w:val="none" w:sz="0" w:space="0" w:color="auto"/>
        <w:left w:val="none" w:sz="0" w:space="0" w:color="auto"/>
        <w:bottom w:val="none" w:sz="0" w:space="0" w:color="auto"/>
        <w:right w:val="none" w:sz="0" w:space="0" w:color="auto"/>
      </w:divBdr>
    </w:div>
    <w:div w:id="808284123">
      <w:marLeft w:val="640"/>
      <w:marRight w:val="0"/>
      <w:marTop w:val="0"/>
      <w:marBottom w:val="0"/>
      <w:divBdr>
        <w:top w:val="none" w:sz="0" w:space="0" w:color="auto"/>
        <w:left w:val="none" w:sz="0" w:space="0" w:color="auto"/>
        <w:bottom w:val="none" w:sz="0" w:space="0" w:color="auto"/>
        <w:right w:val="none" w:sz="0" w:space="0" w:color="auto"/>
      </w:divBdr>
    </w:div>
    <w:div w:id="808784654">
      <w:marLeft w:val="640"/>
      <w:marRight w:val="0"/>
      <w:marTop w:val="0"/>
      <w:marBottom w:val="0"/>
      <w:divBdr>
        <w:top w:val="none" w:sz="0" w:space="0" w:color="auto"/>
        <w:left w:val="none" w:sz="0" w:space="0" w:color="auto"/>
        <w:bottom w:val="none" w:sz="0" w:space="0" w:color="auto"/>
        <w:right w:val="none" w:sz="0" w:space="0" w:color="auto"/>
      </w:divBdr>
    </w:div>
    <w:div w:id="809135250">
      <w:marLeft w:val="640"/>
      <w:marRight w:val="0"/>
      <w:marTop w:val="0"/>
      <w:marBottom w:val="0"/>
      <w:divBdr>
        <w:top w:val="none" w:sz="0" w:space="0" w:color="auto"/>
        <w:left w:val="none" w:sz="0" w:space="0" w:color="auto"/>
        <w:bottom w:val="none" w:sz="0" w:space="0" w:color="auto"/>
        <w:right w:val="none" w:sz="0" w:space="0" w:color="auto"/>
      </w:divBdr>
    </w:div>
    <w:div w:id="810556371">
      <w:marLeft w:val="640"/>
      <w:marRight w:val="0"/>
      <w:marTop w:val="0"/>
      <w:marBottom w:val="0"/>
      <w:divBdr>
        <w:top w:val="none" w:sz="0" w:space="0" w:color="auto"/>
        <w:left w:val="none" w:sz="0" w:space="0" w:color="auto"/>
        <w:bottom w:val="none" w:sz="0" w:space="0" w:color="auto"/>
        <w:right w:val="none" w:sz="0" w:space="0" w:color="auto"/>
      </w:divBdr>
    </w:div>
    <w:div w:id="815606153">
      <w:marLeft w:val="640"/>
      <w:marRight w:val="0"/>
      <w:marTop w:val="0"/>
      <w:marBottom w:val="0"/>
      <w:divBdr>
        <w:top w:val="none" w:sz="0" w:space="0" w:color="auto"/>
        <w:left w:val="none" w:sz="0" w:space="0" w:color="auto"/>
        <w:bottom w:val="none" w:sz="0" w:space="0" w:color="auto"/>
        <w:right w:val="none" w:sz="0" w:space="0" w:color="auto"/>
      </w:divBdr>
    </w:div>
    <w:div w:id="815797342">
      <w:marLeft w:val="640"/>
      <w:marRight w:val="0"/>
      <w:marTop w:val="0"/>
      <w:marBottom w:val="0"/>
      <w:divBdr>
        <w:top w:val="none" w:sz="0" w:space="0" w:color="auto"/>
        <w:left w:val="none" w:sz="0" w:space="0" w:color="auto"/>
        <w:bottom w:val="none" w:sz="0" w:space="0" w:color="auto"/>
        <w:right w:val="none" w:sz="0" w:space="0" w:color="auto"/>
      </w:divBdr>
    </w:div>
    <w:div w:id="816337975">
      <w:marLeft w:val="640"/>
      <w:marRight w:val="0"/>
      <w:marTop w:val="0"/>
      <w:marBottom w:val="0"/>
      <w:divBdr>
        <w:top w:val="none" w:sz="0" w:space="0" w:color="auto"/>
        <w:left w:val="none" w:sz="0" w:space="0" w:color="auto"/>
        <w:bottom w:val="none" w:sz="0" w:space="0" w:color="auto"/>
        <w:right w:val="none" w:sz="0" w:space="0" w:color="auto"/>
      </w:divBdr>
    </w:div>
    <w:div w:id="817695266">
      <w:marLeft w:val="640"/>
      <w:marRight w:val="0"/>
      <w:marTop w:val="0"/>
      <w:marBottom w:val="0"/>
      <w:divBdr>
        <w:top w:val="none" w:sz="0" w:space="0" w:color="auto"/>
        <w:left w:val="none" w:sz="0" w:space="0" w:color="auto"/>
        <w:bottom w:val="none" w:sz="0" w:space="0" w:color="auto"/>
        <w:right w:val="none" w:sz="0" w:space="0" w:color="auto"/>
      </w:divBdr>
    </w:div>
    <w:div w:id="820658591">
      <w:marLeft w:val="640"/>
      <w:marRight w:val="0"/>
      <w:marTop w:val="0"/>
      <w:marBottom w:val="0"/>
      <w:divBdr>
        <w:top w:val="none" w:sz="0" w:space="0" w:color="auto"/>
        <w:left w:val="none" w:sz="0" w:space="0" w:color="auto"/>
        <w:bottom w:val="none" w:sz="0" w:space="0" w:color="auto"/>
        <w:right w:val="none" w:sz="0" w:space="0" w:color="auto"/>
      </w:divBdr>
    </w:div>
    <w:div w:id="821116471">
      <w:marLeft w:val="640"/>
      <w:marRight w:val="0"/>
      <w:marTop w:val="0"/>
      <w:marBottom w:val="0"/>
      <w:divBdr>
        <w:top w:val="none" w:sz="0" w:space="0" w:color="auto"/>
        <w:left w:val="none" w:sz="0" w:space="0" w:color="auto"/>
        <w:bottom w:val="none" w:sz="0" w:space="0" w:color="auto"/>
        <w:right w:val="none" w:sz="0" w:space="0" w:color="auto"/>
      </w:divBdr>
    </w:div>
    <w:div w:id="822086987">
      <w:marLeft w:val="640"/>
      <w:marRight w:val="0"/>
      <w:marTop w:val="0"/>
      <w:marBottom w:val="0"/>
      <w:divBdr>
        <w:top w:val="none" w:sz="0" w:space="0" w:color="auto"/>
        <w:left w:val="none" w:sz="0" w:space="0" w:color="auto"/>
        <w:bottom w:val="none" w:sz="0" w:space="0" w:color="auto"/>
        <w:right w:val="none" w:sz="0" w:space="0" w:color="auto"/>
      </w:divBdr>
    </w:div>
    <w:div w:id="822741037">
      <w:marLeft w:val="640"/>
      <w:marRight w:val="0"/>
      <w:marTop w:val="0"/>
      <w:marBottom w:val="0"/>
      <w:divBdr>
        <w:top w:val="none" w:sz="0" w:space="0" w:color="auto"/>
        <w:left w:val="none" w:sz="0" w:space="0" w:color="auto"/>
        <w:bottom w:val="none" w:sz="0" w:space="0" w:color="auto"/>
        <w:right w:val="none" w:sz="0" w:space="0" w:color="auto"/>
      </w:divBdr>
    </w:div>
    <w:div w:id="830683201">
      <w:marLeft w:val="640"/>
      <w:marRight w:val="0"/>
      <w:marTop w:val="0"/>
      <w:marBottom w:val="0"/>
      <w:divBdr>
        <w:top w:val="none" w:sz="0" w:space="0" w:color="auto"/>
        <w:left w:val="none" w:sz="0" w:space="0" w:color="auto"/>
        <w:bottom w:val="none" w:sz="0" w:space="0" w:color="auto"/>
        <w:right w:val="none" w:sz="0" w:space="0" w:color="auto"/>
      </w:divBdr>
    </w:div>
    <w:div w:id="831677215">
      <w:marLeft w:val="640"/>
      <w:marRight w:val="0"/>
      <w:marTop w:val="0"/>
      <w:marBottom w:val="0"/>
      <w:divBdr>
        <w:top w:val="none" w:sz="0" w:space="0" w:color="auto"/>
        <w:left w:val="none" w:sz="0" w:space="0" w:color="auto"/>
        <w:bottom w:val="none" w:sz="0" w:space="0" w:color="auto"/>
        <w:right w:val="none" w:sz="0" w:space="0" w:color="auto"/>
      </w:divBdr>
    </w:div>
    <w:div w:id="832338235">
      <w:marLeft w:val="640"/>
      <w:marRight w:val="0"/>
      <w:marTop w:val="0"/>
      <w:marBottom w:val="0"/>
      <w:divBdr>
        <w:top w:val="none" w:sz="0" w:space="0" w:color="auto"/>
        <w:left w:val="none" w:sz="0" w:space="0" w:color="auto"/>
        <w:bottom w:val="none" w:sz="0" w:space="0" w:color="auto"/>
        <w:right w:val="none" w:sz="0" w:space="0" w:color="auto"/>
      </w:divBdr>
    </w:div>
    <w:div w:id="834609359">
      <w:marLeft w:val="640"/>
      <w:marRight w:val="0"/>
      <w:marTop w:val="0"/>
      <w:marBottom w:val="0"/>
      <w:divBdr>
        <w:top w:val="none" w:sz="0" w:space="0" w:color="auto"/>
        <w:left w:val="none" w:sz="0" w:space="0" w:color="auto"/>
        <w:bottom w:val="none" w:sz="0" w:space="0" w:color="auto"/>
        <w:right w:val="none" w:sz="0" w:space="0" w:color="auto"/>
      </w:divBdr>
    </w:div>
    <w:div w:id="836311644">
      <w:marLeft w:val="640"/>
      <w:marRight w:val="0"/>
      <w:marTop w:val="0"/>
      <w:marBottom w:val="0"/>
      <w:divBdr>
        <w:top w:val="none" w:sz="0" w:space="0" w:color="auto"/>
        <w:left w:val="none" w:sz="0" w:space="0" w:color="auto"/>
        <w:bottom w:val="none" w:sz="0" w:space="0" w:color="auto"/>
        <w:right w:val="none" w:sz="0" w:space="0" w:color="auto"/>
      </w:divBdr>
    </w:div>
    <w:div w:id="840507913">
      <w:marLeft w:val="640"/>
      <w:marRight w:val="0"/>
      <w:marTop w:val="0"/>
      <w:marBottom w:val="0"/>
      <w:divBdr>
        <w:top w:val="none" w:sz="0" w:space="0" w:color="auto"/>
        <w:left w:val="none" w:sz="0" w:space="0" w:color="auto"/>
        <w:bottom w:val="none" w:sz="0" w:space="0" w:color="auto"/>
        <w:right w:val="none" w:sz="0" w:space="0" w:color="auto"/>
      </w:divBdr>
    </w:div>
    <w:div w:id="840924351">
      <w:marLeft w:val="640"/>
      <w:marRight w:val="0"/>
      <w:marTop w:val="0"/>
      <w:marBottom w:val="0"/>
      <w:divBdr>
        <w:top w:val="none" w:sz="0" w:space="0" w:color="auto"/>
        <w:left w:val="none" w:sz="0" w:space="0" w:color="auto"/>
        <w:bottom w:val="none" w:sz="0" w:space="0" w:color="auto"/>
        <w:right w:val="none" w:sz="0" w:space="0" w:color="auto"/>
      </w:divBdr>
    </w:div>
    <w:div w:id="842162748">
      <w:marLeft w:val="640"/>
      <w:marRight w:val="0"/>
      <w:marTop w:val="0"/>
      <w:marBottom w:val="0"/>
      <w:divBdr>
        <w:top w:val="none" w:sz="0" w:space="0" w:color="auto"/>
        <w:left w:val="none" w:sz="0" w:space="0" w:color="auto"/>
        <w:bottom w:val="none" w:sz="0" w:space="0" w:color="auto"/>
        <w:right w:val="none" w:sz="0" w:space="0" w:color="auto"/>
      </w:divBdr>
    </w:div>
    <w:div w:id="843667177">
      <w:marLeft w:val="640"/>
      <w:marRight w:val="0"/>
      <w:marTop w:val="0"/>
      <w:marBottom w:val="0"/>
      <w:divBdr>
        <w:top w:val="none" w:sz="0" w:space="0" w:color="auto"/>
        <w:left w:val="none" w:sz="0" w:space="0" w:color="auto"/>
        <w:bottom w:val="none" w:sz="0" w:space="0" w:color="auto"/>
        <w:right w:val="none" w:sz="0" w:space="0" w:color="auto"/>
      </w:divBdr>
    </w:div>
    <w:div w:id="847140525">
      <w:marLeft w:val="640"/>
      <w:marRight w:val="0"/>
      <w:marTop w:val="0"/>
      <w:marBottom w:val="0"/>
      <w:divBdr>
        <w:top w:val="none" w:sz="0" w:space="0" w:color="auto"/>
        <w:left w:val="none" w:sz="0" w:space="0" w:color="auto"/>
        <w:bottom w:val="none" w:sz="0" w:space="0" w:color="auto"/>
        <w:right w:val="none" w:sz="0" w:space="0" w:color="auto"/>
      </w:divBdr>
    </w:div>
    <w:div w:id="848443845">
      <w:marLeft w:val="640"/>
      <w:marRight w:val="0"/>
      <w:marTop w:val="0"/>
      <w:marBottom w:val="0"/>
      <w:divBdr>
        <w:top w:val="none" w:sz="0" w:space="0" w:color="auto"/>
        <w:left w:val="none" w:sz="0" w:space="0" w:color="auto"/>
        <w:bottom w:val="none" w:sz="0" w:space="0" w:color="auto"/>
        <w:right w:val="none" w:sz="0" w:space="0" w:color="auto"/>
      </w:divBdr>
    </w:div>
    <w:div w:id="850264887">
      <w:marLeft w:val="640"/>
      <w:marRight w:val="0"/>
      <w:marTop w:val="0"/>
      <w:marBottom w:val="0"/>
      <w:divBdr>
        <w:top w:val="none" w:sz="0" w:space="0" w:color="auto"/>
        <w:left w:val="none" w:sz="0" w:space="0" w:color="auto"/>
        <w:bottom w:val="none" w:sz="0" w:space="0" w:color="auto"/>
        <w:right w:val="none" w:sz="0" w:space="0" w:color="auto"/>
      </w:divBdr>
    </w:div>
    <w:div w:id="853766403">
      <w:marLeft w:val="640"/>
      <w:marRight w:val="0"/>
      <w:marTop w:val="0"/>
      <w:marBottom w:val="0"/>
      <w:divBdr>
        <w:top w:val="none" w:sz="0" w:space="0" w:color="auto"/>
        <w:left w:val="none" w:sz="0" w:space="0" w:color="auto"/>
        <w:bottom w:val="none" w:sz="0" w:space="0" w:color="auto"/>
        <w:right w:val="none" w:sz="0" w:space="0" w:color="auto"/>
      </w:divBdr>
    </w:div>
    <w:div w:id="854929220">
      <w:marLeft w:val="640"/>
      <w:marRight w:val="0"/>
      <w:marTop w:val="0"/>
      <w:marBottom w:val="0"/>
      <w:divBdr>
        <w:top w:val="none" w:sz="0" w:space="0" w:color="auto"/>
        <w:left w:val="none" w:sz="0" w:space="0" w:color="auto"/>
        <w:bottom w:val="none" w:sz="0" w:space="0" w:color="auto"/>
        <w:right w:val="none" w:sz="0" w:space="0" w:color="auto"/>
      </w:divBdr>
    </w:div>
    <w:div w:id="855002735">
      <w:marLeft w:val="640"/>
      <w:marRight w:val="0"/>
      <w:marTop w:val="0"/>
      <w:marBottom w:val="0"/>
      <w:divBdr>
        <w:top w:val="none" w:sz="0" w:space="0" w:color="auto"/>
        <w:left w:val="none" w:sz="0" w:space="0" w:color="auto"/>
        <w:bottom w:val="none" w:sz="0" w:space="0" w:color="auto"/>
        <w:right w:val="none" w:sz="0" w:space="0" w:color="auto"/>
      </w:divBdr>
    </w:div>
    <w:div w:id="858934250">
      <w:marLeft w:val="640"/>
      <w:marRight w:val="0"/>
      <w:marTop w:val="0"/>
      <w:marBottom w:val="0"/>
      <w:divBdr>
        <w:top w:val="none" w:sz="0" w:space="0" w:color="auto"/>
        <w:left w:val="none" w:sz="0" w:space="0" w:color="auto"/>
        <w:bottom w:val="none" w:sz="0" w:space="0" w:color="auto"/>
        <w:right w:val="none" w:sz="0" w:space="0" w:color="auto"/>
      </w:divBdr>
    </w:div>
    <w:div w:id="860823702">
      <w:marLeft w:val="640"/>
      <w:marRight w:val="0"/>
      <w:marTop w:val="0"/>
      <w:marBottom w:val="0"/>
      <w:divBdr>
        <w:top w:val="none" w:sz="0" w:space="0" w:color="auto"/>
        <w:left w:val="none" w:sz="0" w:space="0" w:color="auto"/>
        <w:bottom w:val="none" w:sz="0" w:space="0" w:color="auto"/>
        <w:right w:val="none" w:sz="0" w:space="0" w:color="auto"/>
      </w:divBdr>
    </w:div>
    <w:div w:id="863441207">
      <w:marLeft w:val="640"/>
      <w:marRight w:val="0"/>
      <w:marTop w:val="0"/>
      <w:marBottom w:val="0"/>
      <w:divBdr>
        <w:top w:val="none" w:sz="0" w:space="0" w:color="auto"/>
        <w:left w:val="none" w:sz="0" w:space="0" w:color="auto"/>
        <w:bottom w:val="none" w:sz="0" w:space="0" w:color="auto"/>
        <w:right w:val="none" w:sz="0" w:space="0" w:color="auto"/>
      </w:divBdr>
    </w:div>
    <w:div w:id="864367194">
      <w:marLeft w:val="640"/>
      <w:marRight w:val="0"/>
      <w:marTop w:val="0"/>
      <w:marBottom w:val="0"/>
      <w:divBdr>
        <w:top w:val="none" w:sz="0" w:space="0" w:color="auto"/>
        <w:left w:val="none" w:sz="0" w:space="0" w:color="auto"/>
        <w:bottom w:val="none" w:sz="0" w:space="0" w:color="auto"/>
        <w:right w:val="none" w:sz="0" w:space="0" w:color="auto"/>
      </w:divBdr>
    </w:div>
    <w:div w:id="864904560">
      <w:marLeft w:val="640"/>
      <w:marRight w:val="0"/>
      <w:marTop w:val="0"/>
      <w:marBottom w:val="0"/>
      <w:divBdr>
        <w:top w:val="none" w:sz="0" w:space="0" w:color="auto"/>
        <w:left w:val="none" w:sz="0" w:space="0" w:color="auto"/>
        <w:bottom w:val="none" w:sz="0" w:space="0" w:color="auto"/>
        <w:right w:val="none" w:sz="0" w:space="0" w:color="auto"/>
      </w:divBdr>
    </w:div>
    <w:div w:id="865561302">
      <w:marLeft w:val="640"/>
      <w:marRight w:val="0"/>
      <w:marTop w:val="0"/>
      <w:marBottom w:val="0"/>
      <w:divBdr>
        <w:top w:val="none" w:sz="0" w:space="0" w:color="auto"/>
        <w:left w:val="none" w:sz="0" w:space="0" w:color="auto"/>
        <w:bottom w:val="none" w:sz="0" w:space="0" w:color="auto"/>
        <w:right w:val="none" w:sz="0" w:space="0" w:color="auto"/>
      </w:divBdr>
    </w:div>
    <w:div w:id="868106515">
      <w:marLeft w:val="640"/>
      <w:marRight w:val="0"/>
      <w:marTop w:val="0"/>
      <w:marBottom w:val="0"/>
      <w:divBdr>
        <w:top w:val="none" w:sz="0" w:space="0" w:color="auto"/>
        <w:left w:val="none" w:sz="0" w:space="0" w:color="auto"/>
        <w:bottom w:val="none" w:sz="0" w:space="0" w:color="auto"/>
        <w:right w:val="none" w:sz="0" w:space="0" w:color="auto"/>
      </w:divBdr>
    </w:div>
    <w:div w:id="870000076">
      <w:marLeft w:val="640"/>
      <w:marRight w:val="0"/>
      <w:marTop w:val="0"/>
      <w:marBottom w:val="0"/>
      <w:divBdr>
        <w:top w:val="none" w:sz="0" w:space="0" w:color="auto"/>
        <w:left w:val="none" w:sz="0" w:space="0" w:color="auto"/>
        <w:bottom w:val="none" w:sz="0" w:space="0" w:color="auto"/>
        <w:right w:val="none" w:sz="0" w:space="0" w:color="auto"/>
      </w:divBdr>
    </w:div>
    <w:div w:id="871305868">
      <w:marLeft w:val="640"/>
      <w:marRight w:val="0"/>
      <w:marTop w:val="0"/>
      <w:marBottom w:val="0"/>
      <w:divBdr>
        <w:top w:val="none" w:sz="0" w:space="0" w:color="auto"/>
        <w:left w:val="none" w:sz="0" w:space="0" w:color="auto"/>
        <w:bottom w:val="none" w:sz="0" w:space="0" w:color="auto"/>
        <w:right w:val="none" w:sz="0" w:space="0" w:color="auto"/>
      </w:divBdr>
    </w:div>
    <w:div w:id="874661462">
      <w:marLeft w:val="640"/>
      <w:marRight w:val="0"/>
      <w:marTop w:val="0"/>
      <w:marBottom w:val="0"/>
      <w:divBdr>
        <w:top w:val="none" w:sz="0" w:space="0" w:color="auto"/>
        <w:left w:val="none" w:sz="0" w:space="0" w:color="auto"/>
        <w:bottom w:val="none" w:sz="0" w:space="0" w:color="auto"/>
        <w:right w:val="none" w:sz="0" w:space="0" w:color="auto"/>
      </w:divBdr>
    </w:div>
    <w:div w:id="875505374">
      <w:marLeft w:val="640"/>
      <w:marRight w:val="0"/>
      <w:marTop w:val="0"/>
      <w:marBottom w:val="0"/>
      <w:divBdr>
        <w:top w:val="none" w:sz="0" w:space="0" w:color="auto"/>
        <w:left w:val="none" w:sz="0" w:space="0" w:color="auto"/>
        <w:bottom w:val="none" w:sz="0" w:space="0" w:color="auto"/>
        <w:right w:val="none" w:sz="0" w:space="0" w:color="auto"/>
      </w:divBdr>
    </w:div>
    <w:div w:id="875894353">
      <w:marLeft w:val="640"/>
      <w:marRight w:val="0"/>
      <w:marTop w:val="0"/>
      <w:marBottom w:val="0"/>
      <w:divBdr>
        <w:top w:val="none" w:sz="0" w:space="0" w:color="auto"/>
        <w:left w:val="none" w:sz="0" w:space="0" w:color="auto"/>
        <w:bottom w:val="none" w:sz="0" w:space="0" w:color="auto"/>
        <w:right w:val="none" w:sz="0" w:space="0" w:color="auto"/>
      </w:divBdr>
    </w:div>
    <w:div w:id="877593232">
      <w:marLeft w:val="640"/>
      <w:marRight w:val="0"/>
      <w:marTop w:val="0"/>
      <w:marBottom w:val="0"/>
      <w:divBdr>
        <w:top w:val="none" w:sz="0" w:space="0" w:color="auto"/>
        <w:left w:val="none" w:sz="0" w:space="0" w:color="auto"/>
        <w:bottom w:val="none" w:sz="0" w:space="0" w:color="auto"/>
        <w:right w:val="none" w:sz="0" w:space="0" w:color="auto"/>
      </w:divBdr>
    </w:div>
    <w:div w:id="879706814">
      <w:marLeft w:val="640"/>
      <w:marRight w:val="0"/>
      <w:marTop w:val="0"/>
      <w:marBottom w:val="0"/>
      <w:divBdr>
        <w:top w:val="none" w:sz="0" w:space="0" w:color="auto"/>
        <w:left w:val="none" w:sz="0" w:space="0" w:color="auto"/>
        <w:bottom w:val="none" w:sz="0" w:space="0" w:color="auto"/>
        <w:right w:val="none" w:sz="0" w:space="0" w:color="auto"/>
      </w:divBdr>
    </w:div>
    <w:div w:id="881870678">
      <w:marLeft w:val="640"/>
      <w:marRight w:val="0"/>
      <w:marTop w:val="0"/>
      <w:marBottom w:val="0"/>
      <w:divBdr>
        <w:top w:val="none" w:sz="0" w:space="0" w:color="auto"/>
        <w:left w:val="none" w:sz="0" w:space="0" w:color="auto"/>
        <w:bottom w:val="none" w:sz="0" w:space="0" w:color="auto"/>
        <w:right w:val="none" w:sz="0" w:space="0" w:color="auto"/>
      </w:divBdr>
    </w:div>
    <w:div w:id="883247591">
      <w:marLeft w:val="640"/>
      <w:marRight w:val="0"/>
      <w:marTop w:val="0"/>
      <w:marBottom w:val="0"/>
      <w:divBdr>
        <w:top w:val="none" w:sz="0" w:space="0" w:color="auto"/>
        <w:left w:val="none" w:sz="0" w:space="0" w:color="auto"/>
        <w:bottom w:val="none" w:sz="0" w:space="0" w:color="auto"/>
        <w:right w:val="none" w:sz="0" w:space="0" w:color="auto"/>
      </w:divBdr>
    </w:div>
    <w:div w:id="884147335">
      <w:marLeft w:val="640"/>
      <w:marRight w:val="0"/>
      <w:marTop w:val="0"/>
      <w:marBottom w:val="0"/>
      <w:divBdr>
        <w:top w:val="none" w:sz="0" w:space="0" w:color="auto"/>
        <w:left w:val="none" w:sz="0" w:space="0" w:color="auto"/>
        <w:bottom w:val="none" w:sz="0" w:space="0" w:color="auto"/>
        <w:right w:val="none" w:sz="0" w:space="0" w:color="auto"/>
      </w:divBdr>
    </w:div>
    <w:div w:id="886572245">
      <w:marLeft w:val="640"/>
      <w:marRight w:val="0"/>
      <w:marTop w:val="0"/>
      <w:marBottom w:val="0"/>
      <w:divBdr>
        <w:top w:val="none" w:sz="0" w:space="0" w:color="auto"/>
        <w:left w:val="none" w:sz="0" w:space="0" w:color="auto"/>
        <w:bottom w:val="none" w:sz="0" w:space="0" w:color="auto"/>
        <w:right w:val="none" w:sz="0" w:space="0" w:color="auto"/>
      </w:divBdr>
    </w:div>
    <w:div w:id="889536869">
      <w:marLeft w:val="640"/>
      <w:marRight w:val="0"/>
      <w:marTop w:val="0"/>
      <w:marBottom w:val="0"/>
      <w:divBdr>
        <w:top w:val="none" w:sz="0" w:space="0" w:color="auto"/>
        <w:left w:val="none" w:sz="0" w:space="0" w:color="auto"/>
        <w:bottom w:val="none" w:sz="0" w:space="0" w:color="auto"/>
        <w:right w:val="none" w:sz="0" w:space="0" w:color="auto"/>
      </w:divBdr>
    </w:div>
    <w:div w:id="890576452">
      <w:marLeft w:val="640"/>
      <w:marRight w:val="0"/>
      <w:marTop w:val="0"/>
      <w:marBottom w:val="0"/>
      <w:divBdr>
        <w:top w:val="none" w:sz="0" w:space="0" w:color="auto"/>
        <w:left w:val="none" w:sz="0" w:space="0" w:color="auto"/>
        <w:bottom w:val="none" w:sz="0" w:space="0" w:color="auto"/>
        <w:right w:val="none" w:sz="0" w:space="0" w:color="auto"/>
      </w:divBdr>
    </w:div>
    <w:div w:id="901602543">
      <w:marLeft w:val="640"/>
      <w:marRight w:val="0"/>
      <w:marTop w:val="0"/>
      <w:marBottom w:val="0"/>
      <w:divBdr>
        <w:top w:val="none" w:sz="0" w:space="0" w:color="auto"/>
        <w:left w:val="none" w:sz="0" w:space="0" w:color="auto"/>
        <w:bottom w:val="none" w:sz="0" w:space="0" w:color="auto"/>
        <w:right w:val="none" w:sz="0" w:space="0" w:color="auto"/>
      </w:divBdr>
    </w:div>
    <w:div w:id="906691918">
      <w:marLeft w:val="640"/>
      <w:marRight w:val="0"/>
      <w:marTop w:val="0"/>
      <w:marBottom w:val="0"/>
      <w:divBdr>
        <w:top w:val="none" w:sz="0" w:space="0" w:color="auto"/>
        <w:left w:val="none" w:sz="0" w:space="0" w:color="auto"/>
        <w:bottom w:val="none" w:sz="0" w:space="0" w:color="auto"/>
        <w:right w:val="none" w:sz="0" w:space="0" w:color="auto"/>
      </w:divBdr>
    </w:div>
    <w:div w:id="908029638">
      <w:marLeft w:val="640"/>
      <w:marRight w:val="0"/>
      <w:marTop w:val="0"/>
      <w:marBottom w:val="0"/>
      <w:divBdr>
        <w:top w:val="none" w:sz="0" w:space="0" w:color="auto"/>
        <w:left w:val="none" w:sz="0" w:space="0" w:color="auto"/>
        <w:bottom w:val="none" w:sz="0" w:space="0" w:color="auto"/>
        <w:right w:val="none" w:sz="0" w:space="0" w:color="auto"/>
      </w:divBdr>
    </w:div>
    <w:div w:id="908225823">
      <w:marLeft w:val="640"/>
      <w:marRight w:val="0"/>
      <w:marTop w:val="0"/>
      <w:marBottom w:val="0"/>
      <w:divBdr>
        <w:top w:val="none" w:sz="0" w:space="0" w:color="auto"/>
        <w:left w:val="none" w:sz="0" w:space="0" w:color="auto"/>
        <w:bottom w:val="none" w:sz="0" w:space="0" w:color="auto"/>
        <w:right w:val="none" w:sz="0" w:space="0" w:color="auto"/>
      </w:divBdr>
    </w:div>
    <w:div w:id="909582724">
      <w:marLeft w:val="640"/>
      <w:marRight w:val="0"/>
      <w:marTop w:val="0"/>
      <w:marBottom w:val="0"/>
      <w:divBdr>
        <w:top w:val="none" w:sz="0" w:space="0" w:color="auto"/>
        <w:left w:val="none" w:sz="0" w:space="0" w:color="auto"/>
        <w:bottom w:val="none" w:sz="0" w:space="0" w:color="auto"/>
        <w:right w:val="none" w:sz="0" w:space="0" w:color="auto"/>
      </w:divBdr>
    </w:div>
    <w:div w:id="909771953">
      <w:marLeft w:val="640"/>
      <w:marRight w:val="0"/>
      <w:marTop w:val="0"/>
      <w:marBottom w:val="0"/>
      <w:divBdr>
        <w:top w:val="none" w:sz="0" w:space="0" w:color="auto"/>
        <w:left w:val="none" w:sz="0" w:space="0" w:color="auto"/>
        <w:bottom w:val="none" w:sz="0" w:space="0" w:color="auto"/>
        <w:right w:val="none" w:sz="0" w:space="0" w:color="auto"/>
      </w:divBdr>
    </w:div>
    <w:div w:id="909776902">
      <w:marLeft w:val="640"/>
      <w:marRight w:val="0"/>
      <w:marTop w:val="0"/>
      <w:marBottom w:val="0"/>
      <w:divBdr>
        <w:top w:val="none" w:sz="0" w:space="0" w:color="auto"/>
        <w:left w:val="none" w:sz="0" w:space="0" w:color="auto"/>
        <w:bottom w:val="none" w:sz="0" w:space="0" w:color="auto"/>
        <w:right w:val="none" w:sz="0" w:space="0" w:color="auto"/>
      </w:divBdr>
    </w:div>
    <w:div w:id="909997141">
      <w:marLeft w:val="640"/>
      <w:marRight w:val="0"/>
      <w:marTop w:val="0"/>
      <w:marBottom w:val="0"/>
      <w:divBdr>
        <w:top w:val="none" w:sz="0" w:space="0" w:color="auto"/>
        <w:left w:val="none" w:sz="0" w:space="0" w:color="auto"/>
        <w:bottom w:val="none" w:sz="0" w:space="0" w:color="auto"/>
        <w:right w:val="none" w:sz="0" w:space="0" w:color="auto"/>
      </w:divBdr>
    </w:div>
    <w:div w:id="911741644">
      <w:marLeft w:val="640"/>
      <w:marRight w:val="0"/>
      <w:marTop w:val="0"/>
      <w:marBottom w:val="0"/>
      <w:divBdr>
        <w:top w:val="none" w:sz="0" w:space="0" w:color="auto"/>
        <w:left w:val="none" w:sz="0" w:space="0" w:color="auto"/>
        <w:bottom w:val="none" w:sz="0" w:space="0" w:color="auto"/>
        <w:right w:val="none" w:sz="0" w:space="0" w:color="auto"/>
      </w:divBdr>
    </w:div>
    <w:div w:id="912859424">
      <w:marLeft w:val="640"/>
      <w:marRight w:val="0"/>
      <w:marTop w:val="0"/>
      <w:marBottom w:val="0"/>
      <w:divBdr>
        <w:top w:val="none" w:sz="0" w:space="0" w:color="auto"/>
        <w:left w:val="none" w:sz="0" w:space="0" w:color="auto"/>
        <w:bottom w:val="none" w:sz="0" w:space="0" w:color="auto"/>
        <w:right w:val="none" w:sz="0" w:space="0" w:color="auto"/>
      </w:divBdr>
    </w:div>
    <w:div w:id="915211244">
      <w:marLeft w:val="640"/>
      <w:marRight w:val="0"/>
      <w:marTop w:val="0"/>
      <w:marBottom w:val="0"/>
      <w:divBdr>
        <w:top w:val="none" w:sz="0" w:space="0" w:color="auto"/>
        <w:left w:val="none" w:sz="0" w:space="0" w:color="auto"/>
        <w:bottom w:val="none" w:sz="0" w:space="0" w:color="auto"/>
        <w:right w:val="none" w:sz="0" w:space="0" w:color="auto"/>
      </w:divBdr>
    </w:div>
    <w:div w:id="919756484">
      <w:marLeft w:val="640"/>
      <w:marRight w:val="0"/>
      <w:marTop w:val="0"/>
      <w:marBottom w:val="0"/>
      <w:divBdr>
        <w:top w:val="none" w:sz="0" w:space="0" w:color="auto"/>
        <w:left w:val="none" w:sz="0" w:space="0" w:color="auto"/>
        <w:bottom w:val="none" w:sz="0" w:space="0" w:color="auto"/>
        <w:right w:val="none" w:sz="0" w:space="0" w:color="auto"/>
      </w:divBdr>
    </w:div>
    <w:div w:id="920485051">
      <w:marLeft w:val="640"/>
      <w:marRight w:val="0"/>
      <w:marTop w:val="0"/>
      <w:marBottom w:val="0"/>
      <w:divBdr>
        <w:top w:val="none" w:sz="0" w:space="0" w:color="auto"/>
        <w:left w:val="none" w:sz="0" w:space="0" w:color="auto"/>
        <w:bottom w:val="none" w:sz="0" w:space="0" w:color="auto"/>
        <w:right w:val="none" w:sz="0" w:space="0" w:color="auto"/>
      </w:divBdr>
    </w:div>
    <w:div w:id="920989328">
      <w:marLeft w:val="640"/>
      <w:marRight w:val="0"/>
      <w:marTop w:val="0"/>
      <w:marBottom w:val="0"/>
      <w:divBdr>
        <w:top w:val="none" w:sz="0" w:space="0" w:color="auto"/>
        <w:left w:val="none" w:sz="0" w:space="0" w:color="auto"/>
        <w:bottom w:val="none" w:sz="0" w:space="0" w:color="auto"/>
        <w:right w:val="none" w:sz="0" w:space="0" w:color="auto"/>
      </w:divBdr>
    </w:div>
    <w:div w:id="921451431">
      <w:marLeft w:val="640"/>
      <w:marRight w:val="0"/>
      <w:marTop w:val="0"/>
      <w:marBottom w:val="0"/>
      <w:divBdr>
        <w:top w:val="none" w:sz="0" w:space="0" w:color="auto"/>
        <w:left w:val="none" w:sz="0" w:space="0" w:color="auto"/>
        <w:bottom w:val="none" w:sz="0" w:space="0" w:color="auto"/>
        <w:right w:val="none" w:sz="0" w:space="0" w:color="auto"/>
      </w:divBdr>
    </w:div>
    <w:div w:id="922758527">
      <w:marLeft w:val="640"/>
      <w:marRight w:val="0"/>
      <w:marTop w:val="0"/>
      <w:marBottom w:val="0"/>
      <w:divBdr>
        <w:top w:val="none" w:sz="0" w:space="0" w:color="auto"/>
        <w:left w:val="none" w:sz="0" w:space="0" w:color="auto"/>
        <w:bottom w:val="none" w:sz="0" w:space="0" w:color="auto"/>
        <w:right w:val="none" w:sz="0" w:space="0" w:color="auto"/>
      </w:divBdr>
    </w:div>
    <w:div w:id="924798292">
      <w:marLeft w:val="640"/>
      <w:marRight w:val="0"/>
      <w:marTop w:val="0"/>
      <w:marBottom w:val="0"/>
      <w:divBdr>
        <w:top w:val="none" w:sz="0" w:space="0" w:color="auto"/>
        <w:left w:val="none" w:sz="0" w:space="0" w:color="auto"/>
        <w:bottom w:val="none" w:sz="0" w:space="0" w:color="auto"/>
        <w:right w:val="none" w:sz="0" w:space="0" w:color="auto"/>
      </w:divBdr>
    </w:div>
    <w:div w:id="925962608">
      <w:marLeft w:val="640"/>
      <w:marRight w:val="0"/>
      <w:marTop w:val="0"/>
      <w:marBottom w:val="0"/>
      <w:divBdr>
        <w:top w:val="none" w:sz="0" w:space="0" w:color="auto"/>
        <w:left w:val="none" w:sz="0" w:space="0" w:color="auto"/>
        <w:bottom w:val="none" w:sz="0" w:space="0" w:color="auto"/>
        <w:right w:val="none" w:sz="0" w:space="0" w:color="auto"/>
      </w:divBdr>
    </w:div>
    <w:div w:id="925964985">
      <w:marLeft w:val="640"/>
      <w:marRight w:val="0"/>
      <w:marTop w:val="0"/>
      <w:marBottom w:val="0"/>
      <w:divBdr>
        <w:top w:val="none" w:sz="0" w:space="0" w:color="auto"/>
        <w:left w:val="none" w:sz="0" w:space="0" w:color="auto"/>
        <w:bottom w:val="none" w:sz="0" w:space="0" w:color="auto"/>
        <w:right w:val="none" w:sz="0" w:space="0" w:color="auto"/>
      </w:divBdr>
    </w:div>
    <w:div w:id="929700993">
      <w:marLeft w:val="640"/>
      <w:marRight w:val="0"/>
      <w:marTop w:val="0"/>
      <w:marBottom w:val="0"/>
      <w:divBdr>
        <w:top w:val="none" w:sz="0" w:space="0" w:color="auto"/>
        <w:left w:val="none" w:sz="0" w:space="0" w:color="auto"/>
        <w:bottom w:val="none" w:sz="0" w:space="0" w:color="auto"/>
        <w:right w:val="none" w:sz="0" w:space="0" w:color="auto"/>
      </w:divBdr>
    </w:div>
    <w:div w:id="929969935">
      <w:marLeft w:val="640"/>
      <w:marRight w:val="0"/>
      <w:marTop w:val="0"/>
      <w:marBottom w:val="0"/>
      <w:divBdr>
        <w:top w:val="none" w:sz="0" w:space="0" w:color="auto"/>
        <w:left w:val="none" w:sz="0" w:space="0" w:color="auto"/>
        <w:bottom w:val="none" w:sz="0" w:space="0" w:color="auto"/>
        <w:right w:val="none" w:sz="0" w:space="0" w:color="auto"/>
      </w:divBdr>
    </w:div>
    <w:div w:id="932125678">
      <w:marLeft w:val="640"/>
      <w:marRight w:val="0"/>
      <w:marTop w:val="0"/>
      <w:marBottom w:val="0"/>
      <w:divBdr>
        <w:top w:val="none" w:sz="0" w:space="0" w:color="auto"/>
        <w:left w:val="none" w:sz="0" w:space="0" w:color="auto"/>
        <w:bottom w:val="none" w:sz="0" w:space="0" w:color="auto"/>
        <w:right w:val="none" w:sz="0" w:space="0" w:color="auto"/>
      </w:divBdr>
    </w:div>
    <w:div w:id="941687719">
      <w:marLeft w:val="640"/>
      <w:marRight w:val="0"/>
      <w:marTop w:val="0"/>
      <w:marBottom w:val="0"/>
      <w:divBdr>
        <w:top w:val="none" w:sz="0" w:space="0" w:color="auto"/>
        <w:left w:val="none" w:sz="0" w:space="0" w:color="auto"/>
        <w:bottom w:val="none" w:sz="0" w:space="0" w:color="auto"/>
        <w:right w:val="none" w:sz="0" w:space="0" w:color="auto"/>
      </w:divBdr>
    </w:div>
    <w:div w:id="943268470">
      <w:marLeft w:val="640"/>
      <w:marRight w:val="0"/>
      <w:marTop w:val="0"/>
      <w:marBottom w:val="0"/>
      <w:divBdr>
        <w:top w:val="none" w:sz="0" w:space="0" w:color="auto"/>
        <w:left w:val="none" w:sz="0" w:space="0" w:color="auto"/>
        <w:bottom w:val="none" w:sz="0" w:space="0" w:color="auto"/>
        <w:right w:val="none" w:sz="0" w:space="0" w:color="auto"/>
      </w:divBdr>
    </w:div>
    <w:div w:id="943416016">
      <w:marLeft w:val="640"/>
      <w:marRight w:val="0"/>
      <w:marTop w:val="0"/>
      <w:marBottom w:val="0"/>
      <w:divBdr>
        <w:top w:val="none" w:sz="0" w:space="0" w:color="auto"/>
        <w:left w:val="none" w:sz="0" w:space="0" w:color="auto"/>
        <w:bottom w:val="none" w:sz="0" w:space="0" w:color="auto"/>
        <w:right w:val="none" w:sz="0" w:space="0" w:color="auto"/>
      </w:divBdr>
    </w:div>
    <w:div w:id="946741970">
      <w:marLeft w:val="640"/>
      <w:marRight w:val="0"/>
      <w:marTop w:val="0"/>
      <w:marBottom w:val="0"/>
      <w:divBdr>
        <w:top w:val="none" w:sz="0" w:space="0" w:color="auto"/>
        <w:left w:val="none" w:sz="0" w:space="0" w:color="auto"/>
        <w:bottom w:val="none" w:sz="0" w:space="0" w:color="auto"/>
        <w:right w:val="none" w:sz="0" w:space="0" w:color="auto"/>
      </w:divBdr>
    </w:div>
    <w:div w:id="947157249">
      <w:marLeft w:val="640"/>
      <w:marRight w:val="0"/>
      <w:marTop w:val="0"/>
      <w:marBottom w:val="0"/>
      <w:divBdr>
        <w:top w:val="none" w:sz="0" w:space="0" w:color="auto"/>
        <w:left w:val="none" w:sz="0" w:space="0" w:color="auto"/>
        <w:bottom w:val="none" w:sz="0" w:space="0" w:color="auto"/>
        <w:right w:val="none" w:sz="0" w:space="0" w:color="auto"/>
      </w:divBdr>
    </w:div>
    <w:div w:id="957183237">
      <w:marLeft w:val="640"/>
      <w:marRight w:val="0"/>
      <w:marTop w:val="0"/>
      <w:marBottom w:val="0"/>
      <w:divBdr>
        <w:top w:val="none" w:sz="0" w:space="0" w:color="auto"/>
        <w:left w:val="none" w:sz="0" w:space="0" w:color="auto"/>
        <w:bottom w:val="none" w:sz="0" w:space="0" w:color="auto"/>
        <w:right w:val="none" w:sz="0" w:space="0" w:color="auto"/>
      </w:divBdr>
    </w:div>
    <w:div w:id="958342121">
      <w:marLeft w:val="640"/>
      <w:marRight w:val="0"/>
      <w:marTop w:val="0"/>
      <w:marBottom w:val="0"/>
      <w:divBdr>
        <w:top w:val="none" w:sz="0" w:space="0" w:color="auto"/>
        <w:left w:val="none" w:sz="0" w:space="0" w:color="auto"/>
        <w:bottom w:val="none" w:sz="0" w:space="0" w:color="auto"/>
        <w:right w:val="none" w:sz="0" w:space="0" w:color="auto"/>
      </w:divBdr>
    </w:div>
    <w:div w:id="960233810">
      <w:marLeft w:val="640"/>
      <w:marRight w:val="0"/>
      <w:marTop w:val="0"/>
      <w:marBottom w:val="0"/>
      <w:divBdr>
        <w:top w:val="none" w:sz="0" w:space="0" w:color="auto"/>
        <w:left w:val="none" w:sz="0" w:space="0" w:color="auto"/>
        <w:bottom w:val="none" w:sz="0" w:space="0" w:color="auto"/>
        <w:right w:val="none" w:sz="0" w:space="0" w:color="auto"/>
      </w:divBdr>
    </w:div>
    <w:div w:id="960258474">
      <w:marLeft w:val="640"/>
      <w:marRight w:val="0"/>
      <w:marTop w:val="0"/>
      <w:marBottom w:val="0"/>
      <w:divBdr>
        <w:top w:val="none" w:sz="0" w:space="0" w:color="auto"/>
        <w:left w:val="none" w:sz="0" w:space="0" w:color="auto"/>
        <w:bottom w:val="none" w:sz="0" w:space="0" w:color="auto"/>
        <w:right w:val="none" w:sz="0" w:space="0" w:color="auto"/>
      </w:divBdr>
    </w:div>
    <w:div w:id="963730501">
      <w:marLeft w:val="640"/>
      <w:marRight w:val="0"/>
      <w:marTop w:val="0"/>
      <w:marBottom w:val="0"/>
      <w:divBdr>
        <w:top w:val="none" w:sz="0" w:space="0" w:color="auto"/>
        <w:left w:val="none" w:sz="0" w:space="0" w:color="auto"/>
        <w:bottom w:val="none" w:sz="0" w:space="0" w:color="auto"/>
        <w:right w:val="none" w:sz="0" w:space="0" w:color="auto"/>
      </w:divBdr>
    </w:div>
    <w:div w:id="966659927">
      <w:marLeft w:val="640"/>
      <w:marRight w:val="0"/>
      <w:marTop w:val="0"/>
      <w:marBottom w:val="0"/>
      <w:divBdr>
        <w:top w:val="none" w:sz="0" w:space="0" w:color="auto"/>
        <w:left w:val="none" w:sz="0" w:space="0" w:color="auto"/>
        <w:bottom w:val="none" w:sz="0" w:space="0" w:color="auto"/>
        <w:right w:val="none" w:sz="0" w:space="0" w:color="auto"/>
      </w:divBdr>
    </w:div>
    <w:div w:id="968634767">
      <w:marLeft w:val="640"/>
      <w:marRight w:val="0"/>
      <w:marTop w:val="0"/>
      <w:marBottom w:val="0"/>
      <w:divBdr>
        <w:top w:val="none" w:sz="0" w:space="0" w:color="auto"/>
        <w:left w:val="none" w:sz="0" w:space="0" w:color="auto"/>
        <w:bottom w:val="none" w:sz="0" w:space="0" w:color="auto"/>
        <w:right w:val="none" w:sz="0" w:space="0" w:color="auto"/>
      </w:divBdr>
    </w:div>
    <w:div w:id="972904013">
      <w:marLeft w:val="640"/>
      <w:marRight w:val="0"/>
      <w:marTop w:val="0"/>
      <w:marBottom w:val="0"/>
      <w:divBdr>
        <w:top w:val="none" w:sz="0" w:space="0" w:color="auto"/>
        <w:left w:val="none" w:sz="0" w:space="0" w:color="auto"/>
        <w:bottom w:val="none" w:sz="0" w:space="0" w:color="auto"/>
        <w:right w:val="none" w:sz="0" w:space="0" w:color="auto"/>
      </w:divBdr>
    </w:div>
    <w:div w:id="975600067">
      <w:marLeft w:val="640"/>
      <w:marRight w:val="0"/>
      <w:marTop w:val="0"/>
      <w:marBottom w:val="0"/>
      <w:divBdr>
        <w:top w:val="none" w:sz="0" w:space="0" w:color="auto"/>
        <w:left w:val="none" w:sz="0" w:space="0" w:color="auto"/>
        <w:bottom w:val="none" w:sz="0" w:space="0" w:color="auto"/>
        <w:right w:val="none" w:sz="0" w:space="0" w:color="auto"/>
      </w:divBdr>
    </w:div>
    <w:div w:id="978996203">
      <w:marLeft w:val="640"/>
      <w:marRight w:val="0"/>
      <w:marTop w:val="0"/>
      <w:marBottom w:val="0"/>
      <w:divBdr>
        <w:top w:val="none" w:sz="0" w:space="0" w:color="auto"/>
        <w:left w:val="none" w:sz="0" w:space="0" w:color="auto"/>
        <w:bottom w:val="none" w:sz="0" w:space="0" w:color="auto"/>
        <w:right w:val="none" w:sz="0" w:space="0" w:color="auto"/>
      </w:divBdr>
    </w:div>
    <w:div w:id="981273361">
      <w:marLeft w:val="640"/>
      <w:marRight w:val="0"/>
      <w:marTop w:val="0"/>
      <w:marBottom w:val="0"/>
      <w:divBdr>
        <w:top w:val="none" w:sz="0" w:space="0" w:color="auto"/>
        <w:left w:val="none" w:sz="0" w:space="0" w:color="auto"/>
        <w:bottom w:val="none" w:sz="0" w:space="0" w:color="auto"/>
        <w:right w:val="none" w:sz="0" w:space="0" w:color="auto"/>
      </w:divBdr>
    </w:div>
    <w:div w:id="982001852">
      <w:marLeft w:val="640"/>
      <w:marRight w:val="0"/>
      <w:marTop w:val="0"/>
      <w:marBottom w:val="0"/>
      <w:divBdr>
        <w:top w:val="none" w:sz="0" w:space="0" w:color="auto"/>
        <w:left w:val="none" w:sz="0" w:space="0" w:color="auto"/>
        <w:bottom w:val="none" w:sz="0" w:space="0" w:color="auto"/>
        <w:right w:val="none" w:sz="0" w:space="0" w:color="auto"/>
      </w:divBdr>
    </w:div>
    <w:div w:id="983460924">
      <w:marLeft w:val="640"/>
      <w:marRight w:val="0"/>
      <w:marTop w:val="0"/>
      <w:marBottom w:val="0"/>
      <w:divBdr>
        <w:top w:val="none" w:sz="0" w:space="0" w:color="auto"/>
        <w:left w:val="none" w:sz="0" w:space="0" w:color="auto"/>
        <w:bottom w:val="none" w:sz="0" w:space="0" w:color="auto"/>
        <w:right w:val="none" w:sz="0" w:space="0" w:color="auto"/>
      </w:divBdr>
    </w:div>
    <w:div w:id="986084961">
      <w:marLeft w:val="640"/>
      <w:marRight w:val="0"/>
      <w:marTop w:val="0"/>
      <w:marBottom w:val="0"/>
      <w:divBdr>
        <w:top w:val="none" w:sz="0" w:space="0" w:color="auto"/>
        <w:left w:val="none" w:sz="0" w:space="0" w:color="auto"/>
        <w:bottom w:val="none" w:sz="0" w:space="0" w:color="auto"/>
        <w:right w:val="none" w:sz="0" w:space="0" w:color="auto"/>
      </w:divBdr>
    </w:div>
    <w:div w:id="987173267">
      <w:marLeft w:val="640"/>
      <w:marRight w:val="0"/>
      <w:marTop w:val="0"/>
      <w:marBottom w:val="0"/>
      <w:divBdr>
        <w:top w:val="none" w:sz="0" w:space="0" w:color="auto"/>
        <w:left w:val="none" w:sz="0" w:space="0" w:color="auto"/>
        <w:bottom w:val="none" w:sz="0" w:space="0" w:color="auto"/>
        <w:right w:val="none" w:sz="0" w:space="0" w:color="auto"/>
      </w:divBdr>
    </w:div>
    <w:div w:id="999693304">
      <w:marLeft w:val="640"/>
      <w:marRight w:val="0"/>
      <w:marTop w:val="0"/>
      <w:marBottom w:val="0"/>
      <w:divBdr>
        <w:top w:val="none" w:sz="0" w:space="0" w:color="auto"/>
        <w:left w:val="none" w:sz="0" w:space="0" w:color="auto"/>
        <w:bottom w:val="none" w:sz="0" w:space="0" w:color="auto"/>
        <w:right w:val="none" w:sz="0" w:space="0" w:color="auto"/>
      </w:divBdr>
    </w:div>
    <w:div w:id="1002008392">
      <w:marLeft w:val="640"/>
      <w:marRight w:val="0"/>
      <w:marTop w:val="0"/>
      <w:marBottom w:val="0"/>
      <w:divBdr>
        <w:top w:val="none" w:sz="0" w:space="0" w:color="auto"/>
        <w:left w:val="none" w:sz="0" w:space="0" w:color="auto"/>
        <w:bottom w:val="none" w:sz="0" w:space="0" w:color="auto"/>
        <w:right w:val="none" w:sz="0" w:space="0" w:color="auto"/>
      </w:divBdr>
    </w:div>
    <w:div w:id="1002514918">
      <w:marLeft w:val="640"/>
      <w:marRight w:val="0"/>
      <w:marTop w:val="0"/>
      <w:marBottom w:val="0"/>
      <w:divBdr>
        <w:top w:val="none" w:sz="0" w:space="0" w:color="auto"/>
        <w:left w:val="none" w:sz="0" w:space="0" w:color="auto"/>
        <w:bottom w:val="none" w:sz="0" w:space="0" w:color="auto"/>
        <w:right w:val="none" w:sz="0" w:space="0" w:color="auto"/>
      </w:divBdr>
    </w:div>
    <w:div w:id="1007901983">
      <w:marLeft w:val="640"/>
      <w:marRight w:val="0"/>
      <w:marTop w:val="0"/>
      <w:marBottom w:val="0"/>
      <w:divBdr>
        <w:top w:val="none" w:sz="0" w:space="0" w:color="auto"/>
        <w:left w:val="none" w:sz="0" w:space="0" w:color="auto"/>
        <w:bottom w:val="none" w:sz="0" w:space="0" w:color="auto"/>
        <w:right w:val="none" w:sz="0" w:space="0" w:color="auto"/>
      </w:divBdr>
    </w:div>
    <w:div w:id="1012145058">
      <w:marLeft w:val="640"/>
      <w:marRight w:val="0"/>
      <w:marTop w:val="0"/>
      <w:marBottom w:val="0"/>
      <w:divBdr>
        <w:top w:val="none" w:sz="0" w:space="0" w:color="auto"/>
        <w:left w:val="none" w:sz="0" w:space="0" w:color="auto"/>
        <w:bottom w:val="none" w:sz="0" w:space="0" w:color="auto"/>
        <w:right w:val="none" w:sz="0" w:space="0" w:color="auto"/>
      </w:divBdr>
    </w:div>
    <w:div w:id="1013147613">
      <w:marLeft w:val="640"/>
      <w:marRight w:val="0"/>
      <w:marTop w:val="0"/>
      <w:marBottom w:val="0"/>
      <w:divBdr>
        <w:top w:val="none" w:sz="0" w:space="0" w:color="auto"/>
        <w:left w:val="none" w:sz="0" w:space="0" w:color="auto"/>
        <w:bottom w:val="none" w:sz="0" w:space="0" w:color="auto"/>
        <w:right w:val="none" w:sz="0" w:space="0" w:color="auto"/>
      </w:divBdr>
    </w:div>
    <w:div w:id="1015766259">
      <w:marLeft w:val="640"/>
      <w:marRight w:val="0"/>
      <w:marTop w:val="0"/>
      <w:marBottom w:val="0"/>
      <w:divBdr>
        <w:top w:val="none" w:sz="0" w:space="0" w:color="auto"/>
        <w:left w:val="none" w:sz="0" w:space="0" w:color="auto"/>
        <w:bottom w:val="none" w:sz="0" w:space="0" w:color="auto"/>
        <w:right w:val="none" w:sz="0" w:space="0" w:color="auto"/>
      </w:divBdr>
    </w:div>
    <w:div w:id="1017391277">
      <w:marLeft w:val="640"/>
      <w:marRight w:val="0"/>
      <w:marTop w:val="0"/>
      <w:marBottom w:val="0"/>
      <w:divBdr>
        <w:top w:val="none" w:sz="0" w:space="0" w:color="auto"/>
        <w:left w:val="none" w:sz="0" w:space="0" w:color="auto"/>
        <w:bottom w:val="none" w:sz="0" w:space="0" w:color="auto"/>
        <w:right w:val="none" w:sz="0" w:space="0" w:color="auto"/>
      </w:divBdr>
    </w:div>
    <w:div w:id="1023164993">
      <w:marLeft w:val="640"/>
      <w:marRight w:val="0"/>
      <w:marTop w:val="0"/>
      <w:marBottom w:val="0"/>
      <w:divBdr>
        <w:top w:val="none" w:sz="0" w:space="0" w:color="auto"/>
        <w:left w:val="none" w:sz="0" w:space="0" w:color="auto"/>
        <w:bottom w:val="none" w:sz="0" w:space="0" w:color="auto"/>
        <w:right w:val="none" w:sz="0" w:space="0" w:color="auto"/>
      </w:divBdr>
    </w:div>
    <w:div w:id="1025519394">
      <w:marLeft w:val="640"/>
      <w:marRight w:val="0"/>
      <w:marTop w:val="0"/>
      <w:marBottom w:val="0"/>
      <w:divBdr>
        <w:top w:val="none" w:sz="0" w:space="0" w:color="auto"/>
        <w:left w:val="none" w:sz="0" w:space="0" w:color="auto"/>
        <w:bottom w:val="none" w:sz="0" w:space="0" w:color="auto"/>
        <w:right w:val="none" w:sz="0" w:space="0" w:color="auto"/>
      </w:divBdr>
    </w:div>
    <w:div w:id="1026641227">
      <w:marLeft w:val="640"/>
      <w:marRight w:val="0"/>
      <w:marTop w:val="0"/>
      <w:marBottom w:val="0"/>
      <w:divBdr>
        <w:top w:val="none" w:sz="0" w:space="0" w:color="auto"/>
        <w:left w:val="none" w:sz="0" w:space="0" w:color="auto"/>
        <w:bottom w:val="none" w:sz="0" w:space="0" w:color="auto"/>
        <w:right w:val="none" w:sz="0" w:space="0" w:color="auto"/>
      </w:divBdr>
    </w:div>
    <w:div w:id="1027563044">
      <w:marLeft w:val="640"/>
      <w:marRight w:val="0"/>
      <w:marTop w:val="0"/>
      <w:marBottom w:val="0"/>
      <w:divBdr>
        <w:top w:val="none" w:sz="0" w:space="0" w:color="auto"/>
        <w:left w:val="none" w:sz="0" w:space="0" w:color="auto"/>
        <w:bottom w:val="none" w:sz="0" w:space="0" w:color="auto"/>
        <w:right w:val="none" w:sz="0" w:space="0" w:color="auto"/>
      </w:divBdr>
    </w:div>
    <w:div w:id="1030036751">
      <w:marLeft w:val="640"/>
      <w:marRight w:val="0"/>
      <w:marTop w:val="0"/>
      <w:marBottom w:val="0"/>
      <w:divBdr>
        <w:top w:val="none" w:sz="0" w:space="0" w:color="auto"/>
        <w:left w:val="none" w:sz="0" w:space="0" w:color="auto"/>
        <w:bottom w:val="none" w:sz="0" w:space="0" w:color="auto"/>
        <w:right w:val="none" w:sz="0" w:space="0" w:color="auto"/>
      </w:divBdr>
    </w:div>
    <w:div w:id="1032412908">
      <w:marLeft w:val="640"/>
      <w:marRight w:val="0"/>
      <w:marTop w:val="0"/>
      <w:marBottom w:val="0"/>
      <w:divBdr>
        <w:top w:val="none" w:sz="0" w:space="0" w:color="auto"/>
        <w:left w:val="none" w:sz="0" w:space="0" w:color="auto"/>
        <w:bottom w:val="none" w:sz="0" w:space="0" w:color="auto"/>
        <w:right w:val="none" w:sz="0" w:space="0" w:color="auto"/>
      </w:divBdr>
    </w:div>
    <w:div w:id="1034230947">
      <w:marLeft w:val="640"/>
      <w:marRight w:val="0"/>
      <w:marTop w:val="0"/>
      <w:marBottom w:val="0"/>
      <w:divBdr>
        <w:top w:val="none" w:sz="0" w:space="0" w:color="auto"/>
        <w:left w:val="none" w:sz="0" w:space="0" w:color="auto"/>
        <w:bottom w:val="none" w:sz="0" w:space="0" w:color="auto"/>
        <w:right w:val="none" w:sz="0" w:space="0" w:color="auto"/>
      </w:divBdr>
    </w:div>
    <w:div w:id="1038237584">
      <w:marLeft w:val="640"/>
      <w:marRight w:val="0"/>
      <w:marTop w:val="0"/>
      <w:marBottom w:val="0"/>
      <w:divBdr>
        <w:top w:val="none" w:sz="0" w:space="0" w:color="auto"/>
        <w:left w:val="none" w:sz="0" w:space="0" w:color="auto"/>
        <w:bottom w:val="none" w:sz="0" w:space="0" w:color="auto"/>
        <w:right w:val="none" w:sz="0" w:space="0" w:color="auto"/>
      </w:divBdr>
    </w:div>
    <w:div w:id="1041513208">
      <w:marLeft w:val="640"/>
      <w:marRight w:val="0"/>
      <w:marTop w:val="0"/>
      <w:marBottom w:val="0"/>
      <w:divBdr>
        <w:top w:val="none" w:sz="0" w:space="0" w:color="auto"/>
        <w:left w:val="none" w:sz="0" w:space="0" w:color="auto"/>
        <w:bottom w:val="none" w:sz="0" w:space="0" w:color="auto"/>
        <w:right w:val="none" w:sz="0" w:space="0" w:color="auto"/>
      </w:divBdr>
    </w:div>
    <w:div w:id="1044215670">
      <w:marLeft w:val="640"/>
      <w:marRight w:val="0"/>
      <w:marTop w:val="0"/>
      <w:marBottom w:val="0"/>
      <w:divBdr>
        <w:top w:val="none" w:sz="0" w:space="0" w:color="auto"/>
        <w:left w:val="none" w:sz="0" w:space="0" w:color="auto"/>
        <w:bottom w:val="none" w:sz="0" w:space="0" w:color="auto"/>
        <w:right w:val="none" w:sz="0" w:space="0" w:color="auto"/>
      </w:divBdr>
    </w:div>
    <w:div w:id="1044519106">
      <w:marLeft w:val="640"/>
      <w:marRight w:val="0"/>
      <w:marTop w:val="0"/>
      <w:marBottom w:val="0"/>
      <w:divBdr>
        <w:top w:val="none" w:sz="0" w:space="0" w:color="auto"/>
        <w:left w:val="none" w:sz="0" w:space="0" w:color="auto"/>
        <w:bottom w:val="none" w:sz="0" w:space="0" w:color="auto"/>
        <w:right w:val="none" w:sz="0" w:space="0" w:color="auto"/>
      </w:divBdr>
    </w:div>
    <w:div w:id="1044520335">
      <w:marLeft w:val="640"/>
      <w:marRight w:val="0"/>
      <w:marTop w:val="0"/>
      <w:marBottom w:val="0"/>
      <w:divBdr>
        <w:top w:val="none" w:sz="0" w:space="0" w:color="auto"/>
        <w:left w:val="none" w:sz="0" w:space="0" w:color="auto"/>
        <w:bottom w:val="none" w:sz="0" w:space="0" w:color="auto"/>
        <w:right w:val="none" w:sz="0" w:space="0" w:color="auto"/>
      </w:divBdr>
    </w:div>
    <w:div w:id="1047024432">
      <w:marLeft w:val="640"/>
      <w:marRight w:val="0"/>
      <w:marTop w:val="0"/>
      <w:marBottom w:val="0"/>
      <w:divBdr>
        <w:top w:val="none" w:sz="0" w:space="0" w:color="auto"/>
        <w:left w:val="none" w:sz="0" w:space="0" w:color="auto"/>
        <w:bottom w:val="none" w:sz="0" w:space="0" w:color="auto"/>
        <w:right w:val="none" w:sz="0" w:space="0" w:color="auto"/>
      </w:divBdr>
    </w:div>
    <w:div w:id="1049841221">
      <w:marLeft w:val="640"/>
      <w:marRight w:val="0"/>
      <w:marTop w:val="0"/>
      <w:marBottom w:val="0"/>
      <w:divBdr>
        <w:top w:val="none" w:sz="0" w:space="0" w:color="auto"/>
        <w:left w:val="none" w:sz="0" w:space="0" w:color="auto"/>
        <w:bottom w:val="none" w:sz="0" w:space="0" w:color="auto"/>
        <w:right w:val="none" w:sz="0" w:space="0" w:color="auto"/>
      </w:divBdr>
    </w:div>
    <w:div w:id="1051074909">
      <w:marLeft w:val="640"/>
      <w:marRight w:val="0"/>
      <w:marTop w:val="0"/>
      <w:marBottom w:val="0"/>
      <w:divBdr>
        <w:top w:val="none" w:sz="0" w:space="0" w:color="auto"/>
        <w:left w:val="none" w:sz="0" w:space="0" w:color="auto"/>
        <w:bottom w:val="none" w:sz="0" w:space="0" w:color="auto"/>
        <w:right w:val="none" w:sz="0" w:space="0" w:color="auto"/>
      </w:divBdr>
    </w:div>
    <w:div w:id="1052074856">
      <w:marLeft w:val="640"/>
      <w:marRight w:val="0"/>
      <w:marTop w:val="0"/>
      <w:marBottom w:val="0"/>
      <w:divBdr>
        <w:top w:val="none" w:sz="0" w:space="0" w:color="auto"/>
        <w:left w:val="none" w:sz="0" w:space="0" w:color="auto"/>
        <w:bottom w:val="none" w:sz="0" w:space="0" w:color="auto"/>
        <w:right w:val="none" w:sz="0" w:space="0" w:color="auto"/>
      </w:divBdr>
    </w:div>
    <w:div w:id="1056515175">
      <w:marLeft w:val="640"/>
      <w:marRight w:val="0"/>
      <w:marTop w:val="0"/>
      <w:marBottom w:val="0"/>
      <w:divBdr>
        <w:top w:val="none" w:sz="0" w:space="0" w:color="auto"/>
        <w:left w:val="none" w:sz="0" w:space="0" w:color="auto"/>
        <w:bottom w:val="none" w:sz="0" w:space="0" w:color="auto"/>
        <w:right w:val="none" w:sz="0" w:space="0" w:color="auto"/>
      </w:divBdr>
    </w:div>
    <w:div w:id="1057244053">
      <w:marLeft w:val="640"/>
      <w:marRight w:val="0"/>
      <w:marTop w:val="0"/>
      <w:marBottom w:val="0"/>
      <w:divBdr>
        <w:top w:val="none" w:sz="0" w:space="0" w:color="auto"/>
        <w:left w:val="none" w:sz="0" w:space="0" w:color="auto"/>
        <w:bottom w:val="none" w:sz="0" w:space="0" w:color="auto"/>
        <w:right w:val="none" w:sz="0" w:space="0" w:color="auto"/>
      </w:divBdr>
    </w:div>
    <w:div w:id="1058165061">
      <w:marLeft w:val="640"/>
      <w:marRight w:val="0"/>
      <w:marTop w:val="0"/>
      <w:marBottom w:val="0"/>
      <w:divBdr>
        <w:top w:val="none" w:sz="0" w:space="0" w:color="auto"/>
        <w:left w:val="none" w:sz="0" w:space="0" w:color="auto"/>
        <w:bottom w:val="none" w:sz="0" w:space="0" w:color="auto"/>
        <w:right w:val="none" w:sz="0" w:space="0" w:color="auto"/>
      </w:divBdr>
    </w:div>
    <w:div w:id="1059937210">
      <w:marLeft w:val="640"/>
      <w:marRight w:val="0"/>
      <w:marTop w:val="0"/>
      <w:marBottom w:val="0"/>
      <w:divBdr>
        <w:top w:val="none" w:sz="0" w:space="0" w:color="auto"/>
        <w:left w:val="none" w:sz="0" w:space="0" w:color="auto"/>
        <w:bottom w:val="none" w:sz="0" w:space="0" w:color="auto"/>
        <w:right w:val="none" w:sz="0" w:space="0" w:color="auto"/>
      </w:divBdr>
    </w:div>
    <w:div w:id="1060665881">
      <w:marLeft w:val="640"/>
      <w:marRight w:val="0"/>
      <w:marTop w:val="0"/>
      <w:marBottom w:val="0"/>
      <w:divBdr>
        <w:top w:val="none" w:sz="0" w:space="0" w:color="auto"/>
        <w:left w:val="none" w:sz="0" w:space="0" w:color="auto"/>
        <w:bottom w:val="none" w:sz="0" w:space="0" w:color="auto"/>
        <w:right w:val="none" w:sz="0" w:space="0" w:color="auto"/>
      </w:divBdr>
    </w:div>
    <w:div w:id="1062824481">
      <w:marLeft w:val="640"/>
      <w:marRight w:val="0"/>
      <w:marTop w:val="0"/>
      <w:marBottom w:val="0"/>
      <w:divBdr>
        <w:top w:val="none" w:sz="0" w:space="0" w:color="auto"/>
        <w:left w:val="none" w:sz="0" w:space="0" w:color="auto"/>
        <w:bottom w:val="none" w:sz="0" w:space="0" w:color="auto"/>
        <w:right w:val="none" w:sz="0" w:space="0" w:color="auto"/>
      </w:divBdr>
    </w:div>
    <w:div w:id="1074010526">
      <w:marLeft w:val="640"/>
      <w:marRight w:val="0"/>
      <w:marTop w:val="0"/>
      <w:marBottom w:val="0"/>
      <w:divBdr>
        <w:top w:val="none" w:sz="0" w:space="0" w:color="auto"/>
        <w:left w:val="none" w:sz="0" w:space="0" w:color="auto"/>
        <w:bottom w:val="none" w:sz="0" w:space="0" w:color="auto"/>
        <w:right w:val="none" w:sz="0" w:space="0" w:color="auto"/>
      </w:divBdr>
    </w:div>
    <w:div w:id="1074352269">
      <w:marLeft w:val="640"/>
      <w:marRight w:val="0"/>
      <w:marTop w:val="0"/>
      <w:marBottom w:val="0"/>
      <w:divBdr>
        <w:top w:val="none" w:sz="0" w:space="0" w:color="auto"/>
        <w:left w:val="none" w:sz="0" w:space="0" w:color="auto"/>
        <w:bottom w:val="none" w:sz="0" w:space="0" w:color="auto"/>
        <w:right w:val="none" w:sz="0" w:space="0" w:color="auto"/>
      </w:divBdr>
    </w:div>
    <w:div w:id="1079134896">
      <w:marLeft w:val="640"/>
      <w:marRight w:val="0"/>
      <w:marTop w:val="0"/>
      <w:marBottom w:val="0"/>
      <w:divBdr>
        <w:top w:val="none" w:sz="0" w:space="0" w:color="auto"/>
        <w:left w:val="none" w:sz="0" w:space="0" w:color="auto"/>
        <w:bottom w:val="none" w:sz="0" w:space="0" w:color="auto"/>
        <w:right w:val="none" w:sz="0" w:space="0" w:color="auto"/>
      </w:divBdr>
    </w:div>
    <w:div w:id="1080054571">
      <w:marLeft w:val="640"/>
      <w:marRight w:val="0"/>
      <w:marTop w:val="0"/>
      <w:marBottom w:val="0"/>
      <w:divBdr>
        <w:top w:val="none" w:sz="0" w:space="0" w:color="auto"/>
        <w:left w:val="none" w:sz="0" w:space="0" w:color="auto"/>
        <w:bottom w:val="none" w:sz="0" w:space="0" w:color="auto"/>
        <w:right w:val="none" w:sz="0" w:space="0" w:color="auto"/>
      </w:divBdr>
    </w:div>
    <w:div w:id="1083453166">
      <w:marLeft w:val="640"/>
      <w:marRight w:val="0"/>
      <w:marTop w:val="0"/>
      <w:marBottom w:val="0"/>
      <w:divBdr>
        <w:top w:val="none" w:sz="0" w:space="0" w:color="auto"/>
        <w:left w:val="none" w:sz="0" w:space="0" w:color="auto"/>
        <w:bottom w:val="none" w:sz="0" w:space="0" w:color="auto"/>
        <w:right w:val="none" w:sz="0" w:space="0" w:color="auto"/>
      </w:divBdr>
    </w:div>
    <w:div w:id="1084690195">
      <w:marLeft w:val="640"/>
      <w:marRight w:val="0"/>
      <w:marTop w:val="0"/>
      <w:marBottom w:val="0"/>
      <w:divBdr>
        <w:top w:val="none" w:sz="0" w:space="0" w:color="auto"/>
        <w:left w:val="none" w:sz="0" w:space="0" w:color="auto"/>
        <w:bottom w:val="none" w:sz="0" w:space="0" w:color="auto"/>
        <w:right w:val="none" w:sz="0" w:space="0" w:color="auto"/>
      </w:divBdr>
    </w:div>
    <w:div w:id="1084838516">
      <w:marLeft w:val="640"/>
      <w:marRight w:val="0"/>
      <w:marTop w:val="0"/>
      <w:marBottom w:val="0"/>
      <w:divBdr>
        <w:top w:val="none" w:sz="0" w:space="0" w:color="auto"/>
        <w:left w:val="none" w:sz="0" w:space="0" w:color="auto"/>
        <w:bottom w:val="none" w:sz="0" w:space="0" w:color="auto"/>
        <w:right w:val="none" w:sz="0" w:space="0" w:color="auto"/>
      </w:divBdr>
    </w:div>
    <w:div w:id="1091969925">
      <w:marLeft w:val="640"/>
      <w:marRight w:val="0"/>
      <w:marTop w:val="0"/>
      <w:marBottom w:val="0"/>
      <w:divBdr>
        <w:top w:val="none" w:sz="0" w:space="0" w:color="auto"/>
        <w:left w:val="none" w:sz="0" w:space="0" w:color="auto"/>
        <w:bottom w:val="none" w:sz="0" w:space="0" w:color="auto"/>
        <w:right w:val="none" w:sz="0" w:space="0" w:color="auto"/>
      </w:divBdr>
    </w:div>
    <w:div w:id="1095714889">
      <w:marLeft w:val="640"/>
      <w:marRight w:val="0"/>
      <w:marTop w:val="0"/>
      <w:marBottom w:val="0"/>
      <w:divBdr>
        <w:top w:val="none" w:sz="0" w:space="0" w:color="auto"/>
        <w:left w:val="none" w:sz="0" w:space="0" w:color="auto"/>
        <w:bottom w:val="none" w:sz="0" w:space="0" w:color="auto"/>
        <w:right w:val="none" w:sz="0" w:space="0" w:color="auto"/>
      </w:divBdr>
    </w:div>
    <w:div w:id="1097991964">
      <w:marLeft w:val="640"/>
      <w:marRight w:val="0"/>
      <w:marTop w:val="0"/>
      <w:marBottom w:val="0"/>
      <w:divBdr>
        <w:top w:val="none" w:sz="0" w:space="0" w:color="auto"/>
        <w:left w:val="none" w:sz="0" w:space="0" w:color="auto"/>
        <w:bottom w:val="none" w:sz="0" w:space="0" w:color="auto"/>
        <w:right w:val="none" w:sz="0" w:space="0" w:color="auto"/>
      </w:divBdr>
    </w:div>
    <w:div w:id="1099956239">
      <w:marLeft w:val="640"/>
      <w:marRight w:val="0"/>
      <w:marTop w:val="0"/>
      <w:marBottom w:val="0"/>
      <w:divBdr>
        <w:top w:val="none" w:sz="0" w:space="0" w:color="auto"/>
        <w:left w:val="none" w:sz="0" w:space="0" w:color="auto"/>
        <w:bottom w:val="none" w:sz="0" w:space="0" w:color="auto"/>
        <w:right w:val="none" w:sz="0" w:space="0" w:color="auto"/>
      </w:divBdr>
    </w:div>
    <w:div w:id="1102070198">
      <w:marLeft w:val="640"/>
      <w:marRight w:val="0"/>
      <w:marTop w:val="0"/>
      <w:marBottom w:val="0"/>
      <w:divBdr>
        <w:top w:val="none" w:sz="0" w:space="0" w:color="auto"/>
        <w:left w:val="none" w:sz="0" w:space="0" w:color="auto"/>
        <w:bottom w:val="none" w:sz="0" w:space="0" w:color="auto"/>
        <w:right w:val="none" w:sz="0" w:space="0" w:color="auto"/>
      </w:divBdr>
    </w:div>
    <w:div w:id="1108352033">
      <w:marLeft w:val="640"/>
      <w:marRight w:val="0"/>
      <w:marTop w:val="0"/>
      <w:marBottom w:val="0"/>
      <w:divBdr>
        <w:top w:val="none" w:sz="0" w:space="0" w:color="auto"/>
        <w:left w:val="none" w:sz="0" w:space="0" w:color="auto"/>
        <w:bottom w:val="none" w:sz="0" w:space="0" w:color="auto"/>
        <w:right w:val="none" w:sz="0" w:space="0" w:color="auto"/>
      </w:divBdr>
    </w:div>
    <w:div w:id="1108700881">
      <w:marLeft w:val="640"/>
      <w:marRight w:val="0"/>
      <w:marTop w:val="0"/>
      <w:marBottom w:val="0"/>
      <w:divBdr>
        <w:top w:val="none" w:sz="0" w:space="0" w:color="auto"/>
        <w:left w:val="none" w:sz="0" w:space="0" w:color="auto"/>
        <w:bottom w:val="none" w:sz="0" w:space="0" w:color="auto"/>
        <w:right w:val="none" w:sz="0" w:space="0" w:color="auto"/>
      </w:divBdr>
    </w:div>
    <w:div w:id="1111704798">
      <w:marLeft w:val="640"/>
      <w:marRight w:val="0"/>
      <w:marTop w:val="0"/>
      <w:marBottom w:val="0"/>
      <w:divBdr>
        <w:top w:val="none" w:sz="0" w:space="0" w:color="auto"/>
        <w:left w:val="none" w:sz="0" w:space="0" w:color="auto"/>
        <w:bottom w:val="none" w:sz="0" w:space="0" w:color="auto"/>
        <w:right w:val="none" w:sz="0" w:space="0" w:color="auto"/>
      </w:divBdr>
    </w:div>
    <w:div w:id="1119032615">
      <w:marLeft w:val="640"/>
      <w:marRight w:val="0"/>
      <w:marTop w:val="0"/>
      <w:marBottom w:val="0"/>
      <w:divBdr>
        <w:top w:val="none" w:sz="0" w:space="0" w:color="auto"/>
        <w:left w:val="none" w:sz="0" w:space="0" w:color="auto"/>
        <w:bottom w:val="none" w:sz="0" w:space="0" w:color="auto"/>
        <w:right w:val="none" w:sz="0" w:space="0" w:color="auto"/>
      </w:divBdr>
    </w:div>
    <w:div w:id="1123306499">
      <w:marLeft w:val="640"/>
      <w:marRight w:val="0"/>
      <w:marTop w:val="0"/>
      <w:marBottom w:val="0"/>
      <w:divBdr>
        <w:top w:val="none" w:sz="0" w:space="0" w:color="auto"/>
        <w:left w:val="none" w:sz="0" w:space="0" w:color="auto"/>
        <w:bottom w:val="none" w:sz="0" w:space="0" w:color="auto"/>
        <w:right w:val="none" w:sz="0" w:space="0" w:color="auto"/>
      </w:divBdr>
    </w:div>
    <w:div w:id="1126969281">
      <w:marLeft w:val="640"/>
      <w:marRight w:val="0"/>
      <w:marTop w:val="0"/>
      <w:marBottom w:val="0"/>
      <w:divBdr>
        <w:top w:val="none" w:sz="0" w:space="0" w:color="auto"/>
        <w:left w:val="none" w:sz="0" w:space="0" w:color="auto"/>
        <w:bottom w:val="none" w:sz="0" w:space="0" w:color="auto"/>
        <w:right w:val="none" w:sz="0" w:space="0" w:color="auto"/>
      </w:divBdr>
    </w:div>
    <w:div w:id="1128545621">
      <w:marLeft w:val="640"/>
      <w:marRight w:val="0"/>
      <w:marTop w:val="0"/>
      <w:marBottom w:val="0"/>
      <w:divBdr>
        <w:top w:val="none" w:sz="0" w:space="0" w:color="auto"/>
        <w:left w:val="none" w:sz="0" w:space="0" w:color="auto"/>
        <w:bottom w:val="none" w:sz="0" w:space="0" w:color="auto"/>
        <w:right w:val="none" w:sz="0" w:space="0" w:color="auto"/>
      </w:divBdr>
    </w:div>
    <w:div w:id="1131094763">
      <w:marLeft w:val="640"/>
      <w:marRight w:val="0"/>
      <w:marTop w:val="0"/>
      <w:marBottom w:val="0"/>
      <w:divBdr>
        <w:top w:val="none" w:sz="0" w:space="0" w:color="auto"/>
        <w:left w:val="none" w:sz="0" w:space="0" w:color="auto"/>
        <w:bottom w:val="none" w:sz="0" w:space="0" w:color="auto"/>
        <w:right w:val="none" w:sz="0" w:space="0" w:color="auto"/>
      </w:divBdr>
    </w:div>
    <w:div w:id="1135869953">
      <w:marLeft w:val="640"/>
      <w:marRight w:val="0"/>
      <w:marTop w:val="0"/>
      <w:marBottom w:val="0"/>
      <w:divBdr>
        <w:top w:val="none" w:sz="0" w:space="0" w:color="auto"/>
        <w:left w:val="none" w:sz="0" w:space="0" w:color="auto"/>
        <w:bottom w:val="none" w:sz="0" w:space="0" w:color="auto"/>
        <w:right w:val="none" w:sz="0" w:space="0" w:color="auto"/>
      </w:divBdr>
    </w:div>
    <w:div w:id="1140536305">
      <w:marLeft w:val="640"/>
      <w:marRight w:val="0"/>
      <w:marTop w:val="0"/>
      <w:marBottom w:val="0"/>
      <w:divBdr>
        <w:top w:val="none" w:sz="0" w:space="0" w:color="auto"/>
        <w:left w:val="none" w:sz="0" w:space="0" w:color="auto"/>
        <w:bottom w:val="none" w:sz="0" w:space="0" w:color="auto"/>
        <w:right w:val="none" w:sz="0" w:space="0" w:color="auto"/>
      </w:divBdr>
    </w:div>
    <w:div w:id="1140732547">
      <w:marLeft w:val="640"/>
      <w:marRight w:val="0"/>
      <w:marTop w:val="0"/>
      <w:marBottom w:val="0"/>
      <w:divBdr>
        <w:top w:val="none" w:sz="0" w:space="0" w:color="auto"/>
        <w:left w:val="none" w:sz="0" w:space="0" w:color="auto"/>
        <w:bottom w:val="none" w:sz="0" w:space="0" w:color="auto"/>
        <w:right w:val="none" w:sz="0" w:space="0" w:color="auto"/>
      </w:divBdr>
    </w:div>
    <w:div w:id="1143349159">
      <w:marLeft w:val="640"/>
      <w:marRight w:val="0"/>
      <w:marTop w:val="0"/>
      <w:marBottom w:val="0"/>
      <w:divBdr>
        <w:top w:val="none" w:sz="0" w:space="0" w:color="auto"/>
        <w:left w:val="none" w:sz="0" w:space="0" w:color="auto"/>
        <w:bottom w:val="none" w:sz="0" w:space="0" w:color="auto"/>
        <w:right w:val="none" w:sz="0" w:space="0" w:color="auto"/>
      </w:divBdr>
    </w:div>
    <w:div w:id="1143932341">
      <w:marLeft w:val="640"/>
      <w:marRight w:val="0"/>
      <w:marTop w:val="0"/>
      <w:marBottom w:val="0"/>
      <w:divBdr>
        <w:top w:val="none" w:sz="0" w:space="0" w:color="auto"/>
        <w:left w:val="none" w:sz="0" w:space="0" w:color="auto"/>
        <w:bottom w:val="none" w:sz="0" w:space="0" w:color="auto"/>
        <w:right w:val="none" w:sz="0" w:space="0" w:color="auto"/>
      </w:divBdr>
    </w:div>
    <w:div w:id="1144738099">
      <w:marLeft w:val="640"/>
      <w:marRight w:val="0"/>
      <w:marTop w:val="0"/>
      <w:marBottom w:val="0"/>
      <w:divBdr>
        <w:top w:val="none" w:sz="0" w:space="0" w:color="auto"/>
        <w:left w:val="none" w:sz="0" w:space="0" w:color="auto"/>
        <w:bottom w:val="none" w:sz="0" w:space="0" w:color="auto"/>
        <w:right w:val="none" w:sz="0" w:space="0" w:color="auto"/>
      </w:divBdr>
    </w:div>
    <w:div w:id="1144783891">
      <w:marLeft w:val="640"/>
      <w:marRight w:val="0"/>
      <w:marTop w:val="0"/>
      <w:marBottom w:val="0"/>
      <w:divBdr>
        <w:top w:val="none" w:sz="0" w:space="0" w:color="auto"/>
        <w:left w:val="none" w:sz="0" w:space="0" w:color="auto"/>
        <w:bottom w:val="none" w:sz="0" w:space="0" w:color="auto"/>
        <w:right w:val="none" w:sz="0" w:space="0" w:color="auto"/>
      </w:divBdr>
    </w:div>
    <w:div w:id="1145317805">
      <w:marLeft w:val="640"/>
      <w:marRight w:val="0"/>
      <w:marTop w:val="0"/>
      <w:marBottom w:val="0"/>
      <w:divBdr>
        <w:top w:val="none" w:sz="0" w:space="0" w:color="auto"/>
        <w:left w:val="none" w:sz="0" w:space="0" w:color="auto"/>
        <w:bottom w:val="none" w:sz="0" w:space="0" w:color="auto"/>
        <w:right w:val="none" w:sz="0" w:space="0" w:color="auto"/>
      </w:divBdr>
    </w:div>
    <w:div w:id="1149324153">
      <w:marLeft w:val="640"/>
      <w:marRight w:val="0"/>
      <w:marTop w:val="0"/>
      <w:marBottom w:val="0"/>
      <w:divBdr>
        <w:top w:val="none" w:sz="0" w:space="0" w:color="auto"/>
        <w:left w:val="none" w:sz="0" w:space="0" w:color="auto"/>
        <w:bottom w:val="none" w:sz="0" w:space="0" w:color="auto"/>
        <w:right w:val="none" w:sz="0" w:space="0" w:color="auto"/>
      </w:divBdr>
    </w:div>
    <w:div w:id="1152285772">
      <w:marLeft w:val="640"/>
      <w:marRight w:val="0"/>
      <w:marTop w:val="0"/>
      <w:marBottom w:val="0"/>
      <w:divBdr>
        <w:top w:val="none" w:sz="0" w:space="0" w:color="auto"/>
        <w:left w:val="none" w:sz="0" w:space="0" w:color="auto"/>
        <w:bottom w:val="none" w:sz="0" w:space="0" w:color="auto"/>
        <w:right w:val="none" w:sz="0" w:space="0" w:color="auto"/>
      </w:divBdr>
    </w:div>
    <w:div w:id="1156722015">
      <w:marLeft w:val="640"/>
      <w:marRight w:val="0"/>
      <w:marTop w:val="0"/>
      <w:marBottom w:val="0"/>
      <w:divBdr>
        <w:top w:val="none" w:sz="0" w:space="0" w:color="auto"/>
        <w:left w:val="none" w:sz="0" w:space="0" w:color="auto"/>
        <w:bottom w:val="none" w:sz="0" w:space="0" w:color="auto"/>
        <w:right w:val="none" w:sz="0" w:space="0" w:color="auto"/>
      </w:divBdr>
    </w:div>
    <w:div w:id="1157844158">
      <w:marLeft w:val="640"/>
      <w:marRight w:val="0"/>
      <w:marTop w:val="0"/>
      <w:marBottom w:val="0"/>
      <w:divBdr>
        <w:top w:val="none" w:sz="0" w:space="0" w:color="auto"/>
        <w:left w:val="none" w:sz="0" w:space="0" w:color="auto"/>
        <w:bottom w:val="none" w:sz="0" w:space="0" w:color="auto"/>
        <w:right w:val="none" w:sz="0" w:space="0" w:color="auto"/>
      </w:divBdr>
    </w:div>
    <w:div w:id="1158612693">
      <w:marLeft w:val="640"/>
      <w:marRight w:val="0"/>
      <w:marTop w:val="0"/>
      <w:marBottom w:val="0"/>
      <w:divBdr>
        <w:top w:val="none" w:sz="0" w:space="0" w:color="auto"/>
        <w:left w:val="none" w:sz="0" w:space="0" w:color="auto"/>
        <w:bottom w:val="none" w:sz="0" w:space="0" w:color="auto"/>
        <w:right w:val="none" w:sz="0" w:space="0" w:color="auto"/>
      </w:divBdr>
    </w:div>
    <w:div w:id="1166361779">
      <w:marLeft w:val="640"/>
      <w:marRight w:val="0"/>
      <w:marTop w:val="0"/>
      <w:marBottom w:val="0"/>
      <w:divBdr>
        <w:top w:val="none" w:sz="0" w:space="0" w:color="auto"/>
        <w:left w:val="none" w:sz="0" w:space="0" w:color="auto"/>
        <w:bottom w:val="none" w:sz="0" w:space="0" w:color="auto"/>
        <w:right w:val="none" w:sz="0" w:space="0" w:color="auto"/>
      </w:divBdr>
    </w:div>
    <w:div w:id="1166479499">
      <w:marLeft w:val="640"/>
      <w:marRight w:val="0"/>
      <w:marTop w:val="0"/>
      <w:marBottom w:val="0"/>
      <w:divBdr>
        <w:top w:val="none" w:sz="0" w:space="0" w:color="auto"/>
        <w:left w:val="none" w:sz="0" w:space="0" w:color="auto"/>
        <w:bottom w:val="none" w:sz="0" w:space="0" w:color="auto"/>
        <w:right w:val="none" w:sz="0" w:space="0" w:color="auto"/>
      </w:divBdr>
    </w:div>
    <w:div w:id="1167328188">
      <w:marLeft w:val="640"/>
      <w:marRight w:val="0"/>
      <w:marTop w:val="0"/>
      <w:marBottom w:val="0"/>
      <w:divBdr>
        <w:top w:val="none" w:sz="0" w:space="0" w:color="auto"/>
        <w:left w:val="none" w:sz="0" w:space="0" w:color="auto"/>
        <w:bottom w:val="none" w:sz="0" w:space="0" w:color="auto"/>
        <w:right w:val="none" w:sz="0" w:space="0" w:color="auto"/>
      </w:divBdr>
    </w:div>
    <w:div w:id="1168640453">
      <w:marLeft w:val="640"/>
      <w:marRight w:val="0"/>
      <w:marTop w:val="0"/>
      <w:marBottom w:val="0"/>
      <w:divBdr>
        <w:top w:val="none" w:sz="0" w:space="0" w:color="auto"/>
        <w:left w:val="none" w:sz="0" w:space="0" w:color="auto"/>
        <w:bottom w:val="none" w:sz="0" w:space="0" w:color="auto"/>
        <w:right w:val="none" w:sz="0" w:space="0" w:color="auto"/>
      </w:divBdr>
    </w:div>
    <w:div w:id="1168790732">
      <w:marLeft w:val="640"/>
      <w:marRight w:val="0"/>
      <w:marTop w:val="0"/>
      <w:marBottom w:val="0"/>
      <w:divBdr>
        <w:top w:val="none" w:sz="0" w:space="0" w:color="auto"/>
        <w:left w:val="none" w:sz="0" w:space="0" w:color="auto"/>
        <w:bottom w:val="none" w:sz="0" w:space="0" w:color="auto"/>
        <w:right w:val="none" w:sz="0" w:space="0" w:color="auto"/>
      </w:divBdr>
    </w:div>
    <w:div w:id="1170175602">
      <w:marLeft w:val="640"/>
      <w:marRight w:val="0"/>
      <w:marTop w:val="0"/>
      <w:marBottom w:val="0"/>
      <w:divBdr>
        <w:top w:val="none" w:sz="0" w:space="0" w:color="auto"/>
        <w:left w:val="none" w:sz="0" w:space="0" w:color="auto"/>
        <w:bottom w:val="none" w:sz="0" w:space="0" w:color="auto"/>
        <w:right w:val="none" w:sz="0" w:space="0" w:color="auto"/>
      </w:divBdr>
    </w:div>
    <w:div w:id="1172064493">
      <w:marLeft w:val="640"/>
      <w:marRight w:val="0"/>
      <w:marTop w:val="0"/>
      <w:marBottom w:val="0"/>
      <w:divBdr>
        <w:top w:val="none" w:sz="0" w:space="0" w:color="auto"/>
        <w:left w:val="none" w:sz="0" w:space="0" w:color="auto"/>
        <w:bottom w:val="none" w:sz="0" w:space="0" w:color="auto"/>
        <w:right w:val="none" w:sz="0" w:space="0" w:color="auto"/>
      </w:divBdr>
    </w:div>
    <w:div w:id="1176116803">
      <w:marLeft w:val="640"/>
      <w:marRight w:val="0"/>
      <w:marTop w:val="0"/>
      <w:marBottom w:val="0"/>
      <w:divBdr>
        <w:top w:val="none" w:sz="0" w:space="0" w:color="auto"/>
        <w:left w:val="none" w:sz="0" w:space="0" w:color="auto"/>
        <w:bottom w:val="none" w:sz="0" w:space="0" w:color="auto"/>
        <w:right w:val="none" w:sz="0" w:space="0" w:color="auto"/>
      </w:divBdr>
    </w:div>
    <w:div w:id="1176380313">
      <w:marLeft w:val="640"/>
      <w:marRight w:val="0"/>
      <w:marTop w:val="0"/>
      <w:marBottom w:val="0"/>
      <w:divBdr>
        <w:top w:val="none" w:sz="0" w:space="0" w:color="auto"/>
        <w:left w:val="none" w:sz="0" w:space="0" w:color="auto"/>
        <w:bottom w:val="none" w:sz="0" w:space="0" w:color="auto"/>
        <w:right w:val="none" w:sz="0" w:space="0" w:color="auto"/>
      </w:divBdr>
    </w:div>
    <w:div w:id="1177160691">
      <w:marLeft w:val="640"/>
      <w:marRight w:val="0"/>
      <w:marTop w:val="0"/>
      <w:marBottom w:val="0"/>
      <w:divBdr>
        <w:top w:val="none" w:sz="0" w:space="0" w:color="auto"/>
        <w:left w:val="none" w:sz="0" w:space="0" w:color="auto"/>
        <w:bottom w:val="none" w:sz="0" w:space="0" w:color="auto"/>
        <w:right w:val="none" w:sz="0" w:space="0" w:color="auto"/>
      </w:divBdr>
    </w:div>
    <w:div w:id="1183713654">
      <w:marLeft w:val="640"/>
      <w:marRight w:val="0"/>
      <w:marTop w:val="0"/>
      <w:marBottom w:val="0"/>
      <w:divBdr>
        <w:top w:val="none" w:sz="0" w:space="0" w:color="auto"/>
        <w:left w:val="none" w:sz="0" w:space="0" w:color="auto"/>
        <w:bottom w:val="none" w:sz="0" w:space="0" w:color="auto"/>
        <w:right w:val="none" w:sz="0" w:space="0" w:color="auto"/>
      </w:divBdr>
    </w:div>
    <w:div w:id="1187251152">
      <w:marLeft w:val="640"/>
      <w:marRight w:val="0"/>
      <w:marTop w:val="0"/>
      <w:marBottom w:val="0"/>
      <w:divBdr>
        <w:top w:val="none" w:sz="0" w:space="0" w:color="auto"/>
        <w:left w:val="none" w:sz="0" w:space="0" w:color="auto"/>
        <w:bottom w:val="none" w:sz="0" w:space="0" w:color="auto"/>
        <w:right w:val="none" w:sz="0" w:space="0" w:color="auto"/>
      </w:divBdr>
    </w:div>
    <w:div w:id="1191840968">
      <w:marLeft w:val="640"/>
      <w:marRight w:val="0"/>
      <w:marTop w:val="0"/>
      <w:marBottom w:val="0"/>
      <w:divBdr>
        <w:top w:val="none" w:sz="0" w:space="0" w:color="auto"/>
        <w:left w:val="none" w:sz="0" w:space="0" w:color="auto"/>
        <w:bottom w:val="none" w:sz="0" w:space="0" w:color="auto"/>
        <w:right w:val="none" w:sz="0" w:space="0" w:color="auto"/>
      </w:divBdr>
    </w:div>
    <w:div w:id="1196163257">
      <w:marLeft w:val="640"/>
      <w:marRight w:val="0"/>
      <w:marTop w:val="0"/>
      <w:marBottom w:val="0"/>
      <w:divBdr>
        <w:top w:val="none" w:sz="0" w:space="0" w:color="auto"/>
        <w:left w:val="none" w:sz="0" w:space="0" w:color="auto"/>
        <w:bottom w:val="none" w:sz="0" w:space="0" w:color="auto"/>
        <w:right w:val="none" w:sz="0" w:space="0" w:color="auto"/>
      </w:divBdr>
    </w:div>
    <w:div w:id="1198272326">
      <w:marLeft w:val="640"/>
      <w:marRight w:val="0"/>
      <w:marTop w:val="0"/>
      <w:marBottom w:val="0"/>
      <w:divBdr>
        <w:top w:val="none" w:sz="0" w:space="0" w:color="auto"/>
        <w:left w:val="none" w:sz="0" w:space="0" w:color="auto"/>
        <w:bottom w:val="none" w:sz="0" w:space="0" w:color="auto"/>
        <w:right w:val="none" w:sz="0" w:space="0" w:color="auto"/>
      </w:divBdr>
    </w:div>
    <w:div w:id="1203178662">
      <w:marLeft w:val="640"/>
      <w:marRight w:val="0"/>
      <w:marTop w:val="0"/>
      <w:marBottom w:val="0"/>
      <w:divBdr>
        <w:top w:val="none" w:sz="0" w:space="0" w:color="auto"/>
        <w:left w:val="none" w:sz="0" w:space="0" w:color="auto"/>
        <w:bottom w:val="none" w:sz="0" w:space="0" w:color="auto"/>
        <w:right w:val="none" w:sz="0" w:space="0" w:color="auto"/>
      </w:divBdr>
    </w:div>
    <w:div w:id="1203711656">
      <w:marLeft w:val="640"/>
      <w:marRight w:val="0"/>
      <w:marTop w:val="0"/>
      <w:marBottom w:val="0"/>
      <w:divBdr>
        <w:top w:val="none" w:sz="0" w:space="0" w:color="auto"/>
        <w:left w:val="none" w:sz="0" w:space="0" w:color="auto"/>
        <w:bottom w:val="none" w:sz="0" w:space="0" w:color="auto"/>
        <w:right w:val="none" w:sz="0" w:space="0" w:color="auto"/>
      </w:divBdr>
    </w:div>
    <w:div w:id="1204439968">
      <w:marLeft w:val="640"/>
      <w:marRight w:val="0"/>
      <w:marTop w:val="0"/>
      <w:marBottom w:val="0"/>
      <w:divBdr>
        <w:top w:val="none" w:sz="0" w:space="0" w:color="auto"/>
        <w:left w:val="none" w:sz="0" w:space="0" w:color="auto"/>
        <w:bottom w:val="none" w:sz="0" w:space="0" w:color="auto"/>
        <w:right w:val="none" w:sz="0" w:space="0" w:color="auto"/>
      </w:divBdr>
    </w:div>
    <w:div w:id="1205144256">
      <w:marLeft w:val="640"/>
      <w:marRight w:val="0"/>
      <w:marTop w:val="0"/>
      <w:marBottom w:val="0"/>
      <w:divBdr>
        <w:top w:val="none" w:sz="0" w:space="0" w:color="auto"/>
        <w:left w:val="none" w:sz="0" w:space="0" w:color="auto"/>
        <w:bottom w:val="none" w:sz="0" w:space="0" w:color="auto"/>
        <w:right w:val="none" w:sz="0" w:space="0" w:color="auto"/>
      </w:divBdr>
    </w:div>
    <w:div w:id="1205751049">
      <w:marLeft w:val="640"/>
      <w:marRight w:val="0"/>
      <w:marTop w:val="0"/>
      <w:marBottom w:val="0"/>
      <w:divBdr>
        <w:top w:val="none" w:sz="0" w:space="0" w:color="auto"/>
        <w:left w:val="none" w:sz="0" w:space="0" w:color="auto"/>
        <w:bottom w:val="none" w:sz="0" w:space="0" w:color="auto"/>
        <w:right w:val="none" w:sz="0" w:space="0" w:color="auto"/>
      </w:divBdr>
    </w:div>
    <w:div w:id="1206405942">
      <w:marLeft w:val="640"/>
      <w:marRight w:val="0"/>
      <w:marTop w:val="0"/>
      <w:marBottom w:val="0"/>
      <w:divBdr>
        <w:top w:val="none" w:sz="0" w:space="0" w:color="auto"/>
        <w:left w:val="none" w:sz="0" w:space="0" w:color="auto"/>
        <w:bottom w:val="none" w:sz="0" w:space="0" w:color="auto"/>
        <w:right w:val="none" w:sz="0" w:space="0" w:color="auto"/>
      </w:divBdr>
    </w:div>
    <w:div w:id="1207836791">
      <w:marLeft w:val="640"/>
      <w:marRight w:val="0"/>
      <w:marTop w:val="0"/>
      <w:marBottom w:val="0"/>
      <w:divBdr>
        <w:top w:val="none" w:sz="0" w:space="0" w:color="auto"/>
        <w:left w:val="none" w:sz="0" w:space="0" w:color="auto"/>
        <w:bottom w:val="none" w:sz="0" w:space="0" w:color="auto"/>
        <w:right w:val="none" w:sz="0" w:space="0" w:color="auto"/>
      </w:divBdr>
    </w:div>
    <w:div w:id="1208034153">
      <w:marLeft w:val="640"/>
      <w:marRight w:val="0"/>
      <w:marTop w:val="0"/>
      <w:marBottom w:val="0"/>
      <w:divBdr>
        <w:top w:val="none" w:sz="0" w:space="0" w:color="auto"/>
        <w:left w:val="none" w:sz="0" w:space="0" w:color="auto"/>
        <w:bottom w:val="none" w:sz="0" w:space="0" w:color="auto"/>
        <w:right w:val="none" w:sz="0" w:space="0" w:color="auto"/>
      </w:divBdr>
    </w:div>
    <w:div w:id="1210647214">
      <w:marLeft w:val="640"/>
      <w:marRight w:val="0"/>
      <w:marTop w:val="0"/>
      <w:marBottom w:val="0"/>
      <w:divBdr>
        <w:top w:val="none" w:sz="0" w:space="0" w:color="auto"/>
        <w:left w:val="none" w:sz="0" w:space="0" w:color="auto"/>
        <w:bottom w:val="none" w:sz="0" w:space="0" w:color="auto"/>
        <w:right w:val="none" w:sz="0" w:space="0" w:color="auto"/>
      </w:divBdr>
    </w:div>
    <w:div w:id="1212614404">
      <w:marLeft w:val="640"/>
      <w:marRight w:val="0"/>
      <w:marTop w:val="0"/>
      <w:marBottom w:val="0"/>
      <w:divBdr>
        <w:top w:val="none" w:sz="0" w:space="0" w:color="auto"/>
        <w:left w:val="none" w:sz="0" w:space="0" w:color="auto"/>
        <w:bottom w:val="none" w:sz="0" w:space="0" w:color="auto"/>
        <w:right w:val="none" w:sz="0" w:space="0" w:color="auto"/>
      </w:divBdr>
    </w:div>
    <w:div w:id="1216434137">
      <w:marLeft w:val="640"/>
      <w:marRight w:val="0"/>
      <w:marTop w:val="0"/>
      <w:marBottom w:val="0"/>
      <w:divBdr>
        <w:top w:val="none" w:sz="0" w:space="0" w:color="auto"/>
        <w:left w:val="none" w:sz="0" w:space="0" w:color="auto"/>
        <w:bottom w:val="none" w:sz="0" w:space="0" w:color="auto"/>
        <w:right w:val="none" w:sz="0" w:space="0" w:color="auto"/>
      </w:divBdr>
    </w:div>
    <w:div w:id="1218739163">
      <w:marLeft w:val="640"/>
      <w:marRight w:val="0"/>
      <w:marTop w:val="0"/>
      <w:marBottom w:val="0"/>
      <w:divBdr>
        <w:top w:val="none" w:sz="0" w:space="0" w:color="auto"/>
        <w:left w:val="none" w:sz="0" w:space="0" w:color="auto"/>
        <w:bottom w:val="none" w:sz="0" w:space="0" w:color="auto"/>
        <w:right w:val="none" w:sz="0" w:space="0" w:color="auto"/>
      </w:divBdr>
    </w:div>
    <w:div w:id="1226838136">
      <w:marLeft w:val="640"/>
      <w:marRight w:val="0"/>
      <w:marTop w:val="0"/>
      <w:marBottom w:val="0"/>
      <w:divBdr>
        <w:top w:val="none" w:sz="0" w:space="0" w:color="auto"/>
        <w:left w:val="none" w:sz="0" w:space="0" w:color="auto"/>
        <w:bottom w:val="none" w:sz="0" w:space="0" w:color="auto"/>
        <w:right w:val="none" w:sz="0" w:space="0" w:color="auto"/>
      </w:divBdr>
    </w:div>
    <w:div w:id="1228806384">
      <w:marLeft w:val="640"/>
      <w:marRight w:val="0"/>
      <w:marTop w:val="0"/>
      <w:marBottom w:val="0"/>
      <w:divBdr>
        <w:top w:val="none" w:sz="0" w:space="0" w:color="auto"/>
        <w:left w:val="none" w:sz="0" w:space="0" w:color="auto"/>
        <w:bottom w:val="none" w:sz="0" w:space="0" w:color="auto"/>
        <w:right w:val="none" w:sz="0" w:space="0" w:color="auto"/>
      </w:divBdr>
    </w:div>
    <w:div w:id="1230654478">
      <w:marLeft w:val="640"/>
      <w:marRight w:val="0"/>
      <w:marTop w:val="0"/>
      <w:marBottom w:val="0"/>
      <w:divBdr>
        <w:top w:val="none" w:sz="0" w:space="0" w:color="auto"/>
        <w:left w:val="none" w:sz="0" w:space="0" w:color="auto"/>
        <w:bottom w:val="none" w:sz="0" w:space="0" w:color="auto"/>
        <w:right w:val="none" w:sz="0" w:space="0" w:color="auto"/>
      </w:divBdr>
    </w:div>
    <w:div w:id="1232153002">
      <w:marLeft w:val="640"/>
      <w:marRight w:val="0"/>
      <w:marTop w:val="0"/>
      <w:marBottom w:val="0"/>
      <w:divBdr>
        <w:top w:val="none" w:sz="0" w:space="0" w:color="auto"/>
        <w:left w:val="none" w:sz="0" w:space="0" w:color="auto"/>
        <w:bottom w:val="none" w:sz="0" w:space="0" w:color="auto"/>
        <w:right w:val="none" w:sz="0" w:space="0" w:color="auto"/>
      </w:divBdr>
    </w:div>
    <w:div w:id="1234436859">
      <w:marLeft w:val="640"/>
      <w:marRight w:val="0"/>
      <w:marTop w:val="0"/>
      <w:marBottom w:val="0"/>
      <w:divBdr>
        <w:top w:val="none" w:sz="0" w:space="0" w:color="auto"/>
        <w:left w:val="none" w:sz="0" w:space="0" w:color="auto"/>
        <w:bottom w:val="none" w:sz="0" w:space="0" w:color="auto"/>
        <w:right w:val="none" w:sz="0" w:space="0" w:color="auto"/>
      </w:divBdr>
    </w:div>
    <w:div w:id="1235511045">
      <w:marLeft w:val="640"/>
      <w:marRight w:val="0"/>
      <w:marTop w:val="0"/>
      <w:marBottom w:val="0"/>
      <w:divBdr>
        <w:top w:val="none" w:sz="0" w:space="0" w:color="auto"/>
        <w:left w:val="none" w:sz="0" w:space="0" w:color="auto"/>
        <w:bottom w:val="none" w:sz="0" w:space="0" w:color="auto"/>
        <w:right w:val="none" w:sz="0" w:space="0" w:color="auto"/>
      </w:divBdr>
    </w:div>
    <w:div w:id="1237745127">
      <w:marLeft w:val="640"/>
      <w:marRight w:val="0"/>
      <w:marTop w:val="0"/>
      <w:marBottom w:val="0"/>
      <w:divBdr>
        <w:top w:val="none" w:sz="0" w:space="0" w:color="auto"/>
        <w:left w:val="none" w:sz="0" w:space="0" w:color="auto"/>
        <w:bottom w:val="none" w:sz="0" w:space="0" w:color="auto"/>
        <w:right w:val="none" w:sz="0" w:space="0" w:color="auto"/>
      </w:divBdr>
    </w:div>
    <w:div w:id="1238515528">
      <w:marLeft w:val="640"/>
      <w:marRight w:val="0"/>
      <w:marTop w:val="0"/>
      <w:marBottom w:val="0"/>
      <w:divBdr>
        <w:top w:val="none" w:sz="0" w:space="0" w:color="auto"/>
        <w:left w:val="none" w:sz="0" w:space="0" w:color="auto"/>
        <w:bottom w:val="none" w:sz="0" w:space="0" w:color="auto"/>
        <w:right w:val="none" w:sz="0" w:space="0" w:color="auto"/>
      </w:divBdr>
    </w:div>
    <w:div w:id="1239944719">
      <w:marLeft w:val="640"/>
      <w:marRight w:val="0"/>
      <w:marTop w:val="0"/>
      <w:marBottom w:val="0"/>
      <w:divBdr>
        <w:top w:val="none" w:sz="0" w:space="0" w:color="auto"/>
        <w:left w:val="none" w:sz="0" w:space="0" w:color="auto"/>
        <w:bottom w:val="none" w:sz="0" w:space="0" w:color="auto"/>
        <w:right w:val="none" w:sz="0" w:space="0" w:color="auto"/>
      </w:divBdr>
    </w:div>
    <w:div w:id="1242056241">
      <w:marLeft w:val="640"/>
      <w:marRight w:val="0"/>
      <w:marTop w:val="0"/>
      <w:marBottom w:val="0"/>
      <w:divBdr>
        <w:top w:val="none" w:sz="0" w:space="0" w:color="auto"/>
        <w:left w:val="none" w:sz="0" w:space="0" w:color="auto"/>
        <w:bottom w:val="none" w:sz="0" w:space="0" w:color="auto"/>
        <w:right w:val="none" w:sz="0" w:space="0" w:color="auto"/>
      </w:divBdr>
    </w:div>
    <w:div w:id="1243373998">
      <w:marLeft w:val="640"/>
      <w:marRight w:val="0"/>
      <w:marTop w:val="0"/>
      <w:marBottom w:val="0"/>
      <w:divBdr>
        <w:top w:val="none" w:sz="0" w:space="0" w:color="auto"/>
        <w:left w:val="none" w:sz="0" w:space="0" w:color="auto"/>
        <w:bottom w:val="none" w:sz="0" w:space="0" w:color="auto"/>
        <w:right w:val="none" w:sz="0" w:space="0" w:color="auto"/>
      </w:divBdr>
    </w:div>
    <w:div w:id="1243684766">
      <w:marLeft w:val="640"/>
      <w:marRight w:val="0"/>
      <w:marTop w:val="0"/>
      <w:marBottom w:val="0"/>
      <w:divBdr>
        <w:top w:val="none" w:sz="0" w:space="0" w:color="auto"/>
        <w:left w:val="none" w:sz="0" w:space="0" w:color="auto"/>
        <w:bottom w:val="none" w:sz="0" w:space="0" w:color="auto"/>
        <w:right w:val="none" w:sz="0" w:space="0" w:color="auto"/>
      </w:divBdr>
    </w:div>
    <w:div w:id="1245608240">
      <w:marLeft w:val="640"/>
      <w:marRight w:val="0"/>
      <w:marTop w:val="0"/>
      <w:marBottom w:val="0"/>
      <w:divBdr>
        <w:top w:val="none" w:sz="0" w:space="0" w:color="auto"/>
        <w:left w:val="none" w:sz="0" w:space="0" w:color="auto"/>
        <w:bottom w:val="none" w:sz="0" w:space="0" w:color="auto"/>
        <w:right w:val="none" w:sz="0" w:space="0" w:color="auto"/>
      </w:divBdr>
    </w:div>
    <w:div w:id="1245644829">
      <w:marLeft w:val="640"/>
      <w:marRight w:val="0"/>
      <w:marTop w:val="0"/>
      <w:marBottom w:val="0"/>
      <w:divBdr>
        <w:top w:val="none" w:sz="0" w:space="0" w:color="auto"/>
        <w:left w:val="none" w:sz="0" w:space="0" w:color="auto"/>
        <w:bottom w:val="none" w:sz="0" w:space="0" w:color="auto"/>
        <w:right w:val="none" w:sz="0" w:space="0" w:color="auto"/>
      </w:divBdr>
    </w:div>
    <w:div w:id="1245920392">
      <w:marLeft w:val="640"/>
      <w:marRight w:val="0"/>
      <w:marTop w:val="0"/>
      <w:marBottom w:val="0"/>
      <w:divBdr>
        <w:top w:val="none" w:sz="0" w:space="0" w:color="auto"/>
        <w:left w:val="none" w:sz="0" w:space="0" w:color="auto"/>
        <w:bottom w:val="none" w:sz="0" w:space="0" w:color="auto"/>
        <w:right w:val="none" w:sz="0" w:space="0" w:color="auto"/>
      </w:divBdr>
    </w:div>
    <w:div w:id="1247373839">
      <w:marLeft w:val="640"/>
      <w:marRight w:val="0"/>
      <w:marTop w:val="0"/>
      <w:marBottom w:val="0"/>
      <w:divBdr>
        <w:top w:val="none" w:sz="0" w:space="0" w:color="auto"/>
        <w:left w:val="none" w:sz="0" w:space="0" w:color="auto"/>
        <w:bottom w:val="none" w:sz="0" w:space="0" w:color="auto"/>
        <w:right w:val="none" w:sz="0" w:space="0" w:color="auto"/>
      </w:divBdr>
    </w:div>
    <w:div w:id="1248224724">
      <w:marLeft w:val="640"/>
      <w:marRight w:val="0"/>
      <w:marTop w:val="0"/>
      <w:marBottom w:val="0"/>
      <w:divBdr>
        <w:top w:val="none" w:sz="0" w:space="0" w:color="auto"/>
        <w:left w:val="none" w:sz="0" w:space="0" w:color="auto"/>
        <w:bottom w:val="none" w:sz="0" w:space="0" w:color="auto"/>
        <w:right w:val="none" w:sz="0" w:space="0" w:color="auto"/>
      </w:divBdr>
    </w:div>
    <w:div w:id="1251887967">
      <w:marLeft w:val="640"/>
      <w:marRight w:val="0"/>
      <w:marTop w:val="0"/>
      <w:marBottom w:val="0"/>
      <w:divBdr>
        <w:top w:val="none" w:sz="0" w:space="0" w:color="auto"/>
        <w:left w:val="none" w:sz="0" w:space="0" w:color="auto"/>
        <w:bottom w:val="none" w:sz="0" w:space="0" w:color="auto"/>
        <w:right w:val="none" w:sz="0" w:space="0" w:color="auto"/>
      </w:divBdr>
    </w:div>
    <w:div w:id="1253275478">
      <w:marLeft w:val="640"/>
      <w:marRight w:val="0"/>
      <w:marTop w:val="0"/>
      <w:marBottom w:val="0"/>
      <w:divBdr>
        <w:top w:val="none" w:sz="0" w:space="0" w:color="auto"/>
        <w:left w:val="none" w:sz="0" w:space="0" w:color="auto"/>
        <w:bottom w:val="none" w:sz="0" w:space="0" w:color="auto"/>
        <w:right w:val="none" w:sz="0" w:space="0" w:color="auto"/>
      </w:divBdr>
    </w:div>
    <w:div w:id="1256285168">
      <w:marLeft w:val="640"/>
      <w:marRight w:val="0"/>
      <w:marTop w:val="0"/>
      <w:marBottom w:val="0"/>
      <w:divBdr>
        <w:top w:val="none" w:sz="0" w:space="0" w:color="auto"/>
        <w:left w:val="none" w:sz="0" w:space="0" w:color="auto"/>
        <w:bottom w:val="none" w:sz="0" w:space="0" w:color="auto"/>
        <w:right w:val="none" w:sz="0" w:space="0" w:color="auto"/>
      </w:divBdr>
    </w:div>
    <w:div w:id="1256285537">
      <w:marLeft w:val="640"/>
      <w:marRight w:val="0"/>
      <w:marTop w:val="0"/>
      <w:marBottom w:val="0"/>
      <w:divBdr>
        <w:top w:val="none" w:sz="0" w:space="0" w:color="auto"/>
        <w:left w:val="none" w:sz="0" w:space="0" w:color="auto"/>
        <w:bottom w:val="none" w:sz="0" w:space="0" w:color="auto"/>
        <w:right w:val="none" w:sz="0" w:space="0" w:color="auto"/>
      </w:divBdr>
    </w:div>
    <w:div w:id="1262686061">
      <w:marLeft w:val="640"/>
      <w:marRight w:val="0"/>
      <w:marTop w:val="0"/>
      <w:marBottom w:val="0"/>
      <w:divBdr>
        <w:top w:val="none" w:sz="0" w:space="0" w:color="auto"/>
        <w:left w:val="none" w:sz="0" w:space="0" w:color="auto"/>
        <w:bottom w:val="none" w:sz="0" w:space="0" w:color="auto"/>
        <w:right w:val="none" w:sz="0" w:space="0" w:color="auto"/>
      </w:divBdr>
    </w:div>
    <w:div w:id="1263101165">
      <w:marLeft w:val="640"/>
      <w:marRight w:val="0"/>
      <w:marTop w:val="0"/>
      <w:marBottom w:val="0"/>
      <w:divBdr>
        <w:top w:val="none" w:sz="0" w:space="0" w:color="auto"/>
        <w:left w:val="none" w:sz="0" w:space="0" w:color="auto"/>
        <w:bottom w:val="none" w:sz="0" w:space="0" w:color="auto"/>
        <w:right w:val="none" w:sz="0" w:space="0" w:color="auto"/>
      </w:divBdr>
    </w:div>
    <w:div w:id="1269040721">
      <w:marLeft w:val="640"/>
      <w:marRight w:val="0"/>
      <w:marTop w:val="0"/>
      <w:marBottom w:val="0"/>
      <w:divBdr>
        <w:top w:val="none" w:sz="0" w:space="0" w:color="auto"/>
        <w:left w:val="none" w:sz="0" w:space="0" w:color="auto"/>
        <w:bottom w:val="none" w:sz="0" w:space="0" w:color="auto"/>
        <w:right w:val="none" w:sz="0" w:space="0" w:color="auto"/>
      </w:divBdr>
    </w:div>
    <w:div w:id="1270044672">
      <w:marLeft w:val="640"/>
      <w:marRight w:val="0"/>
      <w:marTop w:val="0"/>
      <w:marBottom w:val="0"/>
      <w:divBdr>
        <w:top w:val="none" w:sz="0" w:space="0" w:color="auto"/>
        <w:left w:val="none" w:sz="0" w:space="0" w:color="auto"/>
        <w:bottom w:val="none" w:sz="0" w:space="0" w:color="auto"/>
        <w:right w:val="none" w:sz="0" w:space="0" w:color="auto"/>
      </w:divBdr>
    </w:div>
    <w:div w:id="1270432518">
      <w:marLeft w:val="640"/>
      <w:marRight w:val="0"/>
      <w:marTop w:val="0"/>
      <w:marBottom w:val="0"/>
      <w:divBdr>
        <w:top w:val="none" w:sz="0" w:space="0" w:color="auto"/>
        <w:left w:val="none" w:sz="0" w:space="0" w:color="auto"/>
        <w:bottom w:val="none" w:sz="0" w:space="0" w:color="auto"/>
        <w:right w:val="none" w:sz="0" w:space="0" w:color="auto"/>
      </w:divBdr>
    </w:div>
    <w:div w:id="1280263380">
      <w:marLeft w:val="640"/>
      <w:marRight w:val="0"/>
      <w:marTop w:val="0"/>
      <w:marBottom w:val="0"/>
      <w:divBdr>
        <w:top w:val="none" w:sz="0" w:space="0" w:color="auto"/>
        <w:left w:val="none" w:sz="0" w:space="0" w:color="auto"/>
        <w:bottom w:val="none" w:sz="0" w:space="0" w:color="auto"/>
        <w:right w:val="none" w:sz="0" w:space="0" w:color="auto"/>
      </w:divBdr>
    </w:div>
    <w:div w:id="1284537363">
      <w:marLeft w:val="640"/>
      <w:marRight w:val="0"/>
      <w:marTop w:val="0"/>
      <w:marBottom w:val="0"/>
      <w:divBdr>
        <w:top w:val="none" w:sz="0" w:space="0" w:color="auto"/>
        <w:left w:val="none" w:sz="0" w:space="0" w:color="auto"/>
        <w:bottom w:val="none" w:sz="0" w:space="0" w:color="auto"/>
        <w:right w:val="none" w:sz="0" w:space="0" w:color="auto"/>
      </w:divBdr>
    </w:div>
    <w:div w:id="1290091171">
      <w:marLeft w:val="640"/>
      <w:marRight w:val="0"/>
      <w:marTop w:val="0"/>
      <w:marBottom w:val="0"/>
      <w:divBdr>
        <w:top w:val="none" w:sz="0" w:space="0" w:color="auto"/>
        <w:left w:val="none" w:sz="0" w:space="0" w:color="auto"/>
        <w:bottom w:val="none" w:sz="0" w:space="0" w:color="auto"/>
        <w:right w:val="none" w:sz="0" w:space="0" w:color="auto"/>
      </w:divBdr>
    </w:div>
    <w:div w:id="1291470974">
      <w:marLeft w:val="640"/>
      <w:marRight w:val="0"/>
      <w:marTop w:val="0"/>
      <w:marBottom w:val="0"/>
      <w:divBdr>
        <w:top w:val="none" w:sz="0" w:space="0" w:color="auto"/>
        <w:left w:val="none" w:sz="0" w:space="0" w:color="auto"/>
        <w:bottom w:val="none" w:sz="0" w:space="0" w:color="auto"/>
        <w:right w:val="none" w:sz="0" w:space="0" w:color="auto"/>
      </w:divBdr>
    </w:div>
    <w:div w:id="1293094677">
      <w:marLeft w:val="640"/>
      <w:marRight w:val="0"/>
      <w:marTop w:val="0"/>
      <w:marBottom w:val="0"/>
      <w:divBdr>
        <w:top w:val="none" w:sz="0" w:space="0" w:color="auto"/>
        <w:left w:val="none" w:sz="0" w:space="0" w:color="auto"/>
        <w:bottom w:val="none" w:sz="0" w:space="0" w:color="auto"/>
        <w:right w:val="none" w:sz="0" w:space="0" w:color="auto"/>
      </w:divBdr>
    </w:div>
    <w:div w:id="1293631996">
      <w:marLeft w:val="640"/>
      <w:marRight w:val="0"/>
      <w:marTop w:val="0"/>
      <w:marBottom w:val="0"/>
      <w:divBdr>
        <w:top w:val="none" w:sz="0" w:space="0" w:color="auto"/>
        <w:left w:val="none" w:sz="0" w:space="0" w:color="auto"/>
        <w:bottom w:val="none" w:sz="0" w:space="0" w:color="auto"/>
        <w:right w:val="none" w:sz="0" w:space="0" w:color="auto"/>
      </w:divBdr>
    </w:div>
    <w:div w:id="1294553228">
      <w:marLeft w:val="640"/>
      <w:marRight w:val="0"/>
      <w:marTop w:val="0"/>
      <w:marBottom w:val="0"/>
      <w:divBdr>
        <w:top w:val="none" w:sz="0" w:space="0" w:color="auto"/>
        <w:left w:val="none" w:sz="0" w:space="0" w:color="auto"/>
        <w:bottom w:val="none" w:sz="0" w:space="0" w:color="auto"/>
        <w:right w:val="none" w:sz="0" w:space="0" w:color="auto"/>
      </w:divBdr>
    </w:div>
    <w:div w:id="1294948833">
      <w:marLeft w:val="640"/>
      <w:marRight w:val="0"/>
      <w:marTop w:val="0"/>
      <w:marBottom w:val="0"/>
      <w:divBdr>
        <w:top w:val="none" w:sz="0" w:space="0" w:color="auto"/>
        <w:left w:val="none" w:sz="0" w:space="0" w:color="auto"/>
        <w:bottom w:val="none" w:sz="0" w:space="0" w:color="auto"/>
        <w:right w:val="none" w:sz="0" w:space="0" w:color="auto"/>
      </w:divBdr>
    </w:div>
    <w:div w:id="1296643870">
      <w:marLeft w:val="640"/>
      <w:marRight w:val="0"/>
      <w:marTop w:val="0"/>
      <w:marBottom w:val="0"/>
      <w:divBdr>
        <w:top w:val="none" w:sz="0" w:space="0" w:color="auto"/>
        <w:left w:val="none" w:sz="0" w:space="0" w:color="auto"/>
        <w:bottom w:val="none" w:sz="0" w:space="0" w:color="auto"/>
        <w:right w:val="none" w:sz="0" w:space="0" w:color="auto"/>
      </w:divBdr>
    </w:div>
    <w:div w:id="1296789381">
      <w:marLeft w:val="640"/>
      <w:marRight w:val="0"/>
      <w:marTop w:val="0"/>
      <w:marBottom w:val="0"/>
      <w:divBdr>
        <w:top w:val="none" w:sz="0" w:space="0" w:color="auto"/>
        <w:left w:val="none" w:sz="0" w:space="0" w:color="auto"/>
        <w:bottom w:val="none" w:sz="0" w:space="0" w:color="auto"/>
        <w:right w:val="none" w:sz="0" w:space="0" w:color="auto"/>
      </w:divBdr>
    </w:div>
    <w:div w:id="1297562352">
      <w:marLeft w:val="640"/>
      <w:marRight w:val="0"/>
      <w:marTop w:val="0"/>
      <w:marBottom w:val="0"/>
      <w:divBdr>
        <w:top w:val="none" w:sz="0" w:space="0" w:color="auto"/>
        <w:left w:val="none" w:sz="0" w:space="0" w:color="auto"/>
        <w:bottom w:val="none" w:sz="0" w:space="0" w:color="auto"/>
        <w:right w:val="none" w:sz="0" w:space="0" w:color="auto"/>
      </w:divBdr>
    </w:div>
    <w:div w:id="1298417110">
      <w:marLeft w:val="640"/>
      <w:marRight w:val="0"/>
      <w:marTop w:val="0"/>
      <w:marBottom w:val="0"/>
      <w:divBdr>
        <w:top w:val="none" w:sz="0" w:space="0" w:color="auto"/>
        <w:left w:val="none" w:sz="0" w:space="0" w:color="auto"/>
        <w:bottom w:val="none" w:sz="0" w:space="0" w:color="auto"/>
        <w:right w:val="none" w:sz="0" w:space="0" w:color="auto"/>
      </w:divBdr>
    </w:div>
    <w:div w:id="1300258712">
      <w:marLeft w:val="640"/>
      <w:marRight w:val="0"/>
      <w:marTop w:val="0"/>
      <w:marBottom w:val="0"/>
      <w:divBdr>
        <w:top w:val="none" w:sz="0" w:space="0" w:color="auto"/>
        <w:left w:val="none" w:sz="0" w:space="0" w:color="auto"/>
        <w:bottom w:val="none" w:sz="0" w:space="0" w:color="auto"/>
        <w:right w:val="none" w:sz="0" w:space="0" w:color="auto"/>
      </w:divBdr>
    </w:div>
    <w:div w:id="1309436981">
      <w:marLeft w:val="640"/>
      <w:marRight w:val="0"/>
      <w:marTop w:val="0"/>
      <w:marBottom w:val="0"/>
      <w:divBdr>
        <w:top w:val="none" w:sz="0" w:space="0" w:color="auto"/>
        <w:left w:val="none" w:sz="0" w:space="0" w:color="auto"/>
        <w:bottom w:val="none" w:sz="0" w:space="0" w:color="auto"/>
        <w:right w:val="none" w:sz="0" w:space="0" w:color="auto"/>
      </w:divBdr>
    </w:div>
    <w:div w:id="1315521843">
      <w:marLeft w:val="640"/>
      <w:marRight w:val="0"/>
      <w:marTop w:val="0"/>
      <w:marBottom w:val="0"/>
      <w:divBdr>
        <w:top w:val="none" w:sz="0" w:space="0" w:color="auto"/>
        <w:left w:val="none" w:sz="0" w:space="0" w:color="auto"/>
        <w:bottom w:val="none" w:sz="0" w:space="0" w:color="auto"/>
        <w:right w:val="none" w:sz="0" w:space="0" w:color="auto"/>
      </w:divBdr>
    </w:div>
    <w:div w:id="1316179924">
      <w:marLeft w:val="640"/>
      <w:marRight w:val="0"/>
      <w:marTop w:val="0"/>
      <w:marBottom w:val="0"/>
      <w:divBdr>
        <w:top w:val="none" w:sz="0" w:space="0" w:color="auto"/>
        <w:left w:val="none" w:sz="0" w:space="0" w:color="auto"/>
        <w:bottom w:val="none" w:sz="0" w:space="0" w:color="auto"/>
        <w:right w:val="none" w:sz="0" w:space="0" w:color="auto"/>
      </w:divBdr>
    </w:div>
    <w:div w:id="1316954051">
      <w:marLeft w:val="640"/>
      <w:marRight w:val="0"/>
      <w:marTop w:val="0"/>
      <w:marBottom w:val="0"/>
      <w:divBdr>
        <w:top w:val="none" w:sz="0" w:space="0" w:color="auto"/>
        <w:left w:val="none" w:sz="0" w:space="0" w:color="auto"/>
        <w:bottom w:val="none" w:sz="0" w:space="0" w:color="auto"/>
        <w:right w:val="none" w:sz="0" w:space="0" w:color="auto"/>
      </w:divBdr>
    </w:div>
    <w:div w:id="1319532756">
      <w:marLeft w:val="640"/>
      <w:marRight w:val="0"/>
      <w:marTop w:val="0"/>
      <w:marBottom w:val="0"/>
      <w:divBdr>
        <w:top w:val="none" w:sz="0" w:space="0" w:color="auto"/>
        <w:left w:val="none" w:sz="0" w:space="0" w:color="auto"/>
        <w:bottom w:val="none" w:sz="0" w:space="0" w:color="auto"/>
        <w:right w:val="none" w:sz="0" w:space="0" w:color="auto"/>
      </w:divBdr>
    </w:div>
    <w:div w:id="1323240298">
      <w:marLeft w:val="640"/>
      <w:marRight w:val="0"/>
      <w:marTop w:val="0"/>
      <w:marBottom w:val="0"/>
      <w:divBdr>
        <w:top w:val="none" w:sz="0" w:space="0" w:color="auto"/>
        <w:left w:val="none" w:sz="0" w:space="0" w:color="auto"/>
        <w:bottom w:val="none" w:sz="0" w:space="0" w:color="auto"/>
        <w:right w:val="none" w:sz="0" w:space="0" w:color="auto"/>
      </w:divBdr>
    </w:div>
    <w:div w:id="1323464623">
      <w:marLeft w:val="640"/>
      <w:marRight w:val="0"/>
      <w:marTop w:val="0"/>
      <w:marBottom w:val="0"/>
      <w:divBdr>
        <w:top w:val="none" w:sz="0" w:space="0" w:color="auto"/>
        <w:left w:val="none" w:sz="0" w:space="0" w:color="auto"/>
        <w:bottom w:val="none" w:sz="0" w:space="0" w:color="auto"/>
        <w:right w:val="none" w:sz="0" w:space="0" w:color="auto"/>
      </w:divBdr>
    </w:div>
    <w:div w:id="1331368851">
      <w:marLeft w:val="640"/>
      <w:marRight w:val="0"/>
      <w:marTop w:val="0"/>
      <w:marBottom w:val="0"/>
      <w:divBdr>
        <w:top w:val="none" w:sz="0" w:space="0" w:color="auto"/>
        <w:left w:val="none" w:sz="0" w:space="0" w:color="auto"/>
        <w:bottom w:val="none" w:sz="0" w:space="0" w:color="auto"/>
        <w:right w:val="none" w:sz="0" w:space="0" w:color="auto"/>
      </w:divBdr>
    </w:div>
    <w:div w:id="1333795720">
      <w:marLeft w:val="640"/>
      <w:marRight w:val="0"/>
      <w:marTop w:val="0"/>
      <w:marBottom w:val="0"/>
      <w:divBdr>
        <w:top w:val="none" w:sz="0" w:space="0" w:color="auto"/>
        <w:left w:val="none" w:sz="0" w:space="0" w:color="auto"/>
        <w:bottom w:val="none" w:sz="0" w:space="0" w:color="auto"/>
        <w:right w:val="none" w:sz="0" w:space="0" w:color="auto"/>
      </w:divBdr>
    </w:div>
    <w:div w:id="1333951618">
      <w:marLeft w:val="640"/>
      <w:marRight w:val="0"/>
      <w:marTop w:val="0"/>
      <w:marBottom w:val="0"/>
      <w:divBdr>
        <w:top w:val="none" w:sz="0" w:space="0" w:color="auto"/>
        <w:left w:val="none" w:sz="0" w:space="0" w:color="auto"/>
        <w:bottom w:val="none" w:sz="0" w:space="0" w:color="auto"/>
        <w:right w:val="none" w:sz="0" w:space="0" w:color="auto"/>
      </w:divBdr>
    </w:div>
    <w:div w:id="1337263962">
      <w:marLeft w:val="640"/>
      <w:marRight w:val="0"/>
      <w:marTop w:val="0"/>
      <w:marBottom w:val="0"/>
      <w:divBdr>
        <w:top w:val="none" w:sz="0" w:space="0" w:color="auto"/>
        <w:left w:val="none" w:sz="0" w:space="0" w:color="auto"/>
        <w:bottom w:val="none" w:sz="0" w:space="0" w:color="auto"/>
        <w:right w:val="none" w:sz="0" w:space="0" w:color="auto"/>
      </w:divBdr>
    </w:div>
    <w:div w:id="1338535903">
      <w:marLeft w:val="640"/>
      <w:marRight w:val="0"/>
      <w:marTop w:val="0"/>
      <w:marBottom w:val="0"/>
      <w:divBdr>
        <w:top w:val="none" w:sz="0" w:space="0" w:color="auto"/>
        <w:left w:val="none" w:sz="0" w:space="0" w:color="auto"/>
        <w:bottom w:val="none" w:sz="0" w:space="0" w:color="auto"/>
        <w:right w:val="none" w:sz="0" w:space="0" w:color="auto"/>
      </w:divBdr>
    </w:div>
    <w:div w:id="1345015475">
      <w:marLeft w:val="640"/>
      <w:marRight w:val="0"/>
      <w:marTop w:val="0"/>
      <w:marBottom w:val="0"/>
      <w:divBdr>
        <w:top w:val="none" w:sz="0" w:space="0" w:color="auto"/>
        <w:left w:val="none" w:sz="0" w:space="0" w:color="auto"/>
        <w:bottom w:val="none" w:sz="0" w:space="0" w:color="auto"/>
        <w:right w:val="none" w:sz="0" w:space="0" w:color="auto"/>
      </w:divBdr>
    </w:div>
    <w:div w:id="1346134755">
      <w:marLeft w:val="640"/>
      <w:marRight w:val="0"/>
      <w:marTop w:val="0"/>
      <w:marBottom w:val="0"/>
      <w:divBdr>
        <w:top w:val="none" w:sz="0" w:space="0" w:color="auto"/>
        <w:left w:val="none" w:sz="0" w:space="0" w:color="auto"/>
        <w:bottom w:val="none" w:sz="0" w:space="0" w:color="auto"/>
        <w:right w:val="none" w:sz="0" w:space="0" w:color="auto"/>
      </w:divBdr>
    </w:div>
    <w:div w:id="1346445412">
      <w:marLeft w:val="640"/>
      <w:marRight w:val="0"/>
      <w:marTop w:val="0"/>
      <w:marBottom w:val="0"/>
      <w:divBdr>
        <w:top w:val="none" w:sz="0" w:space="0" w:color="auto"/>
        <w:left w:val="none" w:sz="0" w:space="0" w:color="auto"/>
        <w:bottom w:val="none" w:sz="0" w:space="0" w:color="auto"/>
        <w:right w:val="none" w:sz="0" w:space="0" w:color="auto"/>
      </w:divBdr>
    </w:div>
    <w:div w:id="1347366519">
      <w:marLeft w:val="640"/>
      <w:marRight w:val="0"/>
      <w:marTop w:val="0"/>
      <w:marBottom w:val="0"/>
      <w:divBdr>
        <w:top w:val="none" w:sz="0" w:space="0" w:color="auto"/>
        <w:left w:val="none" w:sz="0" w:space="0" w:color="auto"/>
        <w:bottom w:val="none" w:sz="0" w:space="0" w:color="auto"/>
        <w:right w:val="none" w:sz="0" w:space="0" w:color="auto"/>
      </w:divBdr>
    </w:div>
    <w:div w:id="1347750704">
      <w:marLeft w:val="640"/>
      <w:marRight w:val="0"/>
      <w:marTop w:val="0"/>
      <w:marBottom w:val="0"/>
      <w:divBdr>
        <w:top w:val="none" w:sz="0" w:space="0" w:color="auto"/>
        <w:left w:val="none" w:sz="0" w:space="0" w:color="auto"/>
        <w:bottom w:val="none" w:sz="0" w:space="0" w:color="auto"/>
        <w:right w:val="none" w:sz="0" w:space="0" w:color="auto"/>
      </w:divBdr>
    </w:div>
    <w:div w:id="1351955658">
      <w:marLeft w:val="640"/>
      <w:marRight w:val="0"/>
      <w:marTop w:val="0"/>
      <w:marBottom w:val="0"/>
      <w:divBdr>
        <w:top w:val="none" w:sz="0" w:space="0" w:color="auto"/>
        <w:left w:val="none" w:sz="0" w:space="0" w:color="auto"/>
        <w:bottom w:val="none" w:sz="0" w:space="0" w:color="auto"/>
        <w:right w:val="none" w:sz="0" w:space="0" w:color="auto"/>
      </w:divBdr>
    </w:div>
    <w:div w:id="1362588816">
      <w:marLeft w:val="640"/>
      <w:marRight w:val="0"/>
      <w:marTop w:val="0"/>
      <w:marBottom w:val="0"/>
      <w:divBdr>
        <w:top w:val="none" w:sz="0" w:space="0" w:color="auto"/>
        <w:left w:val="none" w:sz="0" w:space="0" w:color="auto"/>
        <w:bottom w:val="none" w:sz="0" w:space="0" w:color="auto"/>
        <w:right w:val="none" w:sz="0" w:space="0" w:color="auto"/>
      </w:divBdr>
    </w:div>
    <w:div w:id="1365400219">
      <w:marLeft w:val="640"/>
      <w:marRight w:val="0"/>
      <w:marTop w:val="0"/>
      <w:marBottom w:val="0"/>
      <w:divBdr>
        <w:top w:val="none" w:sz="0" w:space="0" w:color="auto"/>
        <w:left w:val="none" w:sz="0" w:space="0" w:color="auto"/>
        <w:bottom w:val="none" w:sz="0" w:space="0" w:color="auto"/>
        <w:right w:val="none" w:sz="0" w:space="0" w:color="auto"/>
      </w:divBdr>
    </w:div>
    <w:div w:id="1366297080">
      <w:marLeft w:val="640"/>
      <w:marRight w:val="0"/>
      <w:marTop w:val="0"/>
      <w:marBottom w:val="0"/>
      <w:divBdr>
        <w:top w:val="none" w:sz="0" w:space="0" w:color="auto"/>
        <w:left w:val="none" w:sz="0" w:space="0" w:color="auto"/>
        <w:bottom w:val="none" w:sz="0" w:space="0" w:color="auto"/>
        <w:right w:val="none" w:sz="0" w:space="0" w:color="auto"/>
      </w:divBdr>
    </w:div>
    <w:div w:id="1366980865">
      <w:marLeft w:val="640"/>
      <w:marRight w:val="0"/>
      <w:marTop w:val="0"/>
      <w:marBottom w:val="0"/>
      <w:divBdr>
        <w:top w:val="none" w:sz="0" w:space="0" w:color="auto"/>
        <w:left w:val="none" w:sz="0" w:space="0" w:color="auto"/>
        <w:bottom w:val="none" w:sz="0" w:space="0" w:color="auto"/>
        <w:right w:val="none" w:sz="0" w:space="0" w:color="auto"/>
      </w:divBdr>
    </w:div>
    <w:div w:id="1369375298">
      <w:marLeft w:val="640"/>
      <w:marRight w:val="0"/>
      <w:marTop w:val="0"/>
      <w:marBottom w:val="0"/>
      <w:divBdr>
        <w:top w:val="none" w:sz="0" w:space="0" w:color="auto"/>
        <w:left w:val="none" w:sz="0" w:space="0" w:color="auto"/>
        <w:bottom w:val="none" w:sz="0" w:space="0" w:color="auto"/>
        <w:right w:val="none" w:sz="0" w:space="0" w:color="auto"/>
      </w:divBdr>
    </w:div>
    <w:div w:id="1370688400">
      <w:marLeft w:val="640"/>
      <w:marRight w:val="0"/>
      <w:marTop w:val="0"/>
      <w:marBottom w:val="0"/>
      <w:divBdr>
        <w:top w:val="none" w:sz="0" w:space="0" w:color="auto"/>
        <w:left w:val="none" w:sz="0" w:space="0" w:color="auto"/>
        <w:bottom w:val="none" w:sz="0" w:space="0" w:color="auto"/>
        <w:right w:val="none" w:sz="0" w:space="0" w:color="auto"/>
      </w:divBdr>
    </w:div>
    <w:div w:id="1379162789">
      <w:marLeft w:val="640"/>
      <w:marRight w:val="0"/>
      <w:marTop w:val="0"/>
      <w:marBottom w:val="0"/>
      <w:divBdr>
        <w:top w:val="none" w:sz="0" w:space="0" w:color="auto"/>
        <w:left w:val="none" w:sz="0" w:space="0" w:color="auto"/>
        <w:bottom w:val="none" w:sz="0" w:space="0" w:color="auto"/>
        <w:right w:val="none" w:sz="0" w:space="0" w:color="auto"/>
      </w:divBdr>
    </w:div>
    <w:div w:id="1380281416">
      <w:marLeft w:val="640"/>
      <w:marRight w:val="0"/>
      <w:marTop w:val="0"/>
      <w:marBottom w:val="0"/>
      <w:divBdr>
        <w:top w:val="none" w:sz="0" w:space="0" w:color="auto"/>
        <w:left w:val="none" w:sz="0" w:space="0" w:color="auto"/>
        <w:bottom w:val="none" w:sz="0" w:space="0" w:color="auto"/>
        <w:right w:val="none" w:sz="0" w:space="0" w:color="auto"/>
      </w:divBdr>
    </w:div>
    <w:div w:id="1381326286">
      <w:marLeft w:val="640"/>
      <w:marRight w:val="0"/>
      <w:marTop w:val="0"/>
      <w:marBottom w:val="0"/>
      <w:divBdr>
        <w:top w:val="none" w:sz="0" w:space="0" w:color="auto"/>
        <w:left w:val="none" w:sz="0" w:space="0" w:color="auto"/>
        <w:bottom w:val="none" w:sz="0" w:space="0" w:color="auto"/>
        <w:right w:val="none" w:sz="0" w:space="0" w:color="auto"/>
      </w:divBdr>
    </w:div>
    <w:div w:id="1381440041">
      <w:marLeft w:val="640"/>
      <w:marRight w:val="0"/>
      <w:marTop w:val="0"/>
      <w:marBottom w:val="0"/>
      <w:divBdr>
        <w:top w:val="none" w:sz="0" w:space="0" w:color="auto"/>
        <w:left w:val="none" w:sz="0" w:space="0" w:color="auto"/>
        <w:bottom w:val="none" w:sz="0" w:space="0" w:color="auto"/>
        <w:right w:val="none" w:sz="0" w:space="0" w:color="auto"/>
      </w:divBdr>
    </w:div>
    <w:div w:id="1381711117">
      <w:marLeft w:val="640"/>
      <w:marRight w:val="0"/>
      <w:marTop w:val="0"/>
      <w:marBottom w:val="0"/>
      <w:divBdr>
        <w:top w:val="none" w:sz="0" w:space="0" w:color="auto"/>
        <w:left w:val="none" w:sz="0" w:space="0" w:color="auto"/>
        <w:bottom w:val="none" w:sz="0" w:space="0" w:color="auto"/>
        <w:right w:val="none" w:sz="0" w:space="0" w:color="auto"/>
      </w:divBdr>
    </w:div>
    <w:div w:id="1385367996">
      <w:marLeft w:val="640"/>
      <w:marRight w:val="0"/>
      <w:marTop w:val="0"/>
      <w:marBottom w:val="0"/>
      <w:divBdr>
        <w:top w:val="none" w:sz="0" w:space="0" w:color="auto"/>
        <w:left w:val="none" w:sz="0" w:space="0" w:color="auto"/>
        <w:bottom w:val="none" w:sz="0" w:space="0" w:color="auto"/>
        <w:right w:val="none" w:sz="0" w:space="0" w:color="auto"/>
      </w:divBdr>
    </w:div>
    <w:div w:id="1387946048">
      <w:marLeft w:val="640"/>
      <w:marRight w:val="0"/>
      <w:marTop w:val="0"/>
      <w:marBottom w:val="0"/>
      <w:divBdr>
        <w:top w:val="none" w:sz="0" w:space="0" w:color="auto"/>
        <w:left w:val="none" w:sz="0" w:space="0" w:color="auto"/>
        <w:bottom w:val="none" w:sz="0" w:space="0" w:color="auto"/>
        <w:right w:val="none" w:sz="0" w:space="0" w:color="auto"/>
      </w:divBdr>
    </w:div>
    <w:div w:id="1389379948">
      <w:marLeft w:val="640"/>
      <w:marRight w:val="0"/>
      <w:marTop w:val="0"/>
      <w:marBottom w:val="0"/>
      <w:divBdr>
        <w:top w:val="none" w:sz="0" w:space="0" w:color="auto"/>
        <w:left w:val="none" w:sz="0" w:space="0" w:color="auto"/>
        <w:bottom w:val="none" w:sz="0" w:space="0" w:color="auto"/>
        <w:right w:val="none" w:sz="0" w:space="0" w:color="auto"/>
      </w:divBdr>
    </w:div>
    <w:div w:id="1390571851">
      <w:marLeft w:val="640"/>
      <w:marRight w:val="0"/>
      <w:marTop w:val="0"/>
      <w:marBottom w:val="0"/>
      <w:divBdr>
        <w:top w:val="none" w:sz="0" w:space="0" w:color="auto"/>
        <w:left w:val="none" w:sz="0" w:space="0" w:color="auto"/>
        <w:bottom w:val="none" w:sz="0" w:space="0" w:color="auto"/>
        <w:right w:val="none" w:sz="0" w:space="0" w:color="auto"/>
      </w:divBdr>
    </w:div>
    <w:div w:id="1392921999">
      <w:marLeft w:val="640"/>
      <w:marRight w:val="0"/>
      <w:marTop w:val="0"/>
      <w:marBottom w:val="0"/>
      <w:divBdr>
        <w:top w:val="none" w:sz="0" w:space="0" w:color="auto"/>
        <w:left w:val="none" w:sz="0" w:space="0" w:color="auto"/>
        <w:bottom w:val="none" w:sz="0" w:space="0" w:color="auto"/>
        <w:right w:val="none" w:sz="0" w:space="0" w:color="auto"/>
      </w:divBdr>
    </w:div>
    <w:div w:id="1394813281">
      <w:marLeft w:val="640"/>
      <w:marRight w:val="0"/>
      <w:marTop w:val="0"/>
      <w:marBottom w:val="0"/>
      <w:divBdr>
        <w:top w:val="none" w:sz="0" w:space="0" w:color="auto"/>
        <w:left w:val="none" w:sz="0" w:space="0" w:color="auto"/>
        <w:bottom w:val="none" w:sz="0" w:space="0" w:color="auto"/>
        <w:right w:val="none" w:sz="0" w:space="0" w:color="auto"/>
      </w:divBdr>
    </w:div>
    <w:div w:id="1396514817">
      <w:marLeft w:val="640"/>
      <w:marRight w:val="0"/>
      <w:marTop w:val="0"/>
      <w:marBottom w:val="0"/>
      <w:divBdr>
        <w:top w:val="none" w:sz="0" w:space="0" w:color="auto"/>
        <w:left w:val="none" w:sz="0" w:space="0" w:color="auto"/>
        <w:bottom w:val="none" w:sz="0" w:space="0" w:color="auto"/>
        <w:right w:val="none" w:sz="0" w:space="0" w:color="auto"/>
      </w:divBdr>
    </w:div>
    <w:div w:id="1397240341">
      <w:marLeft w:val="640"/>
      <w:marRight w:val="0"/>
      <w:marTop w:val="0"/>
      <w:marBottom w:val="0"/>
      <w:divBdr>
        <w:top w:val="none" w:sz="0" w:space="0" w:color="auto"/>
        <w:left w:val="none" w:sz="0" w:space="0" w:color="auto"/>
        <w:bottom w:val="none" w:sz="0" w:space="0" w:color="auto"/>
        <w:right w:val="none" w:sz="0" w:space="0" w:color="auto"/>
      </w:divBdr>
    </w:div>
    <w:div w:id="1397316353">
      <w:marLeft w:val="640"/>
      <w:marRight w:val="0"/>
      <w:marTop w:val="0"/>
      <w:marBottom w:val="0"/>
      <w:divBdr>
        <w:top w:val="none" w:sz="0" w:space="0" w:color="auto"/>
        <w:left w:val="none" w:sz="0" w:space="0" w:color="auto"/>
        <w:bottom w:val="none" w:sz="0" w:space="0" w:color="auto"/>
        <w:right w:val="none" w:sz="0" w:space="0" w:color="auto"/>
      </w:divBdr>
    </w:div>
    <w:div w:id="1397581794">
      <w:marLeft w:val="640"/>
      <w:marRight w:val="0"/>
      <w:marTop w:val="0"/>
      <w:marBottom w:val="0"/>
      <w:divBdr>
        <w:top w:val="none" w:sz="0" w:space="0" w:color="auto"/>
        <w:left w:val="none" w:sz="0" w:space="0" w:color="auto"/>
        <w:bottom w:val="none" w:sz="0" w:space="0" w:color="auto"/>
        <w:right w:val="none" w:sz="0" w:space="0" w:color="auto"/>
      </w:divBdr>
    </w:div>
    <w:div w:id="1397583178">
      <w:marLeft w:val="640"/>
      <w:marRight w:val="0"/>
      <w:marTop w:val="0"/>
      <w:marBottom w:val="0"/>
      <w:divBdr>
        <w:top w:val="none" w:sz="0" w:space="0" w:color="auto"/>
        <w:left w:val="none" w:sz="0" w:space="0" w:color="auto"/>
        <w:bottom w:val="none" w:sz="0" w:space="0" w:color="auto"/>
        <w:right w:val="none" w:sz="0" w:space="0" w:color="auto"/>
      </w:divBdr>
    </w:div>
    <w:div w:id="1400012277">
      <w:marLeft w:val="640"/>
      <w:marRight w:val="0"/>
      <w:marTop w:val="0"/>
      <w:marBottom w:val="0"/>
      <w:divBdr>
        <w:top w:val="none" w:sz="0" w:space="0" w:color="auto"/>
        <w:left w:val="none" w:sz="0" w:space="0" w:color="auto"/>
        <w:bottom w:val="none" w:sz="0" w:space="0" w:color="auto"/>
        <w:right w:val="none" w:sz="0" w:space="0" w:color="auto"/>
      </w:divBdr>
    </w:div>
    <w:div w:id="1401247110">
      <w:marLeft w:val="640"/>
      <w:marRight w:val="0"/>
      <w:marTop w:val="0"/>
      <w:marBottom w:val="0"/>
      <w:divBdr>
        <w:top w:val="none" w:sz="0" w:space="0" w:color="auto"/>
        <w:left w:val="none" w:sz="0" w:space="0" w:color="auto"/>
        <w:bottom w:val="none" w:sz="0" w:space="0" w:color="auto"/>
        <w:right w:val="none" w:sz="0" w:space="0" w:color="auto"/>
      </w:divBdr>
    </w:div>
    <w:div w:id="1404402584">
      <w:marLeft w:val="640"/>
      <w:marRight w:val="0"/>
      <w:marTop w:val="0"/>
      <w:marBottom w:val="0"/>
      <w:divBdr>
        <w:top w:val="none" w:sz="0" w:space="0" w:color="auto"/>
        <w:left w:val="none" w:sz="0" w:space="0" w:color="auto"/>
        <w:bottom w:val="none" w:sz="0" w:space="0" w:color="auto"/>
        <w:right w:val="none" w:sz="0" w:space="0" w:color="auto"/>
      </w:divBdr>
    </w:div>
    <w:div w:id="1406881652">
      <w:marLeft w:val="640"/>
      <w:marRight w:val="0"/>
      <w:marTop w:val="0"/>
      <w:marBottom w:val="0"/>
      <w:divBdr>
        <w:top w:val="none" w:sz="0" w:space="0" w:color="auto"/>
        <w:left w:val="none" w:sz="0" w:space="0" w:color="auto"/>
        <w:bottom w:val="none" w:sz="0" w:space="0" w:color="auto"/>
        <w:right w:val="none" w:sz="0" w:space="0" w:color="auto"/>
      </w:divBdr>
    </w:div>
    <w:div w:id="1408918988">
      <w:marLeft w:val="640"/>
      <w:marRight w:val="0"/>
      <w:marTop w:val="0"/>
      <w:marBottom w:val="0"/>
      <w:divBdr>
        <w:top w:val="none" w:sz="0" w:space="0" w:color="auto"/>
        <w:left w:val="none" w:sz="0" w:space="0" w:color="auto"/>
        <w:bottom w:val="none" w:sz="0" w:space="0" w:color="auto"/>
        <w:right w:val="none" w:sz="0" w:space="0" w:color="auto"/>
      </w:divBdr>
    </w:div>
    <w:div w:id="1420559487">
      <w:marLeft w:val="640"/>
      <w:marRight w:val="0"/>
      <w:marTop w:val="0"/>
      <w:marBottom w:val="0"/>
      <w:divBdr>
        <w:top w:val="none" w:sz="0" w:space="0" w:color="auto"/>
        <w:left w:val="none" w:sz="0" w:space="0" w:color="auto"/>
        <w:bottom w:val="none" w:sz="0" w:space="0" w:color="auto"/>
        <w:right w:val="none" w:sz="0" w:space="0" w:color="auto"/>
      </w:divBdr>
    </w:div>
    <w:div w:id="1426877049">
      <w:marLeft w:val="640"/>
      <w:marRight w:val="0"/>
      <w:marTop w:val="0"/>
      <w:marBottom w:val="0"/>
      <w:divBdr>
        <w:top w:val="none" w:sz="0" w:space="0" w:color="auto"/>
        <w:left w:val="none" w:sz="0" w:space="0" w:color="auto"/>
        <w:bottom w:val="none" w:sz="0" w:space="0" w:color="auto"/>
        <w:right w:val="none" w:sz="0" w:space="0" w:color="auto"/>
      </w:divBdr>
    </w:div>
    <w:div w:id="1433427624">
      <w:marLeft w:val="640"/>
      <w:marRight w:val="0"/>
      <w:marTop w:val="0"/>
      <w:marBottom w:val="0"/>
      <w:divBdr>
        <w:top w:val="none" w:sz="0" w:space="0" w:color="auto"/>
        <w:left w:val="none" w:sz="0" w:space="0" w:color="auto"/>
        <w:bottom w:val="none" w:sz="0" w:space="0" w:color="auto"/>
        <w:right w:val="none" w:sz="0" w:space="0" w:color="auto"/>
      </w:divBdr>
    </w:div>
    <w:div w:id="1447701708">
      <w:marLeft w:val="640"/>
      <w:marRight w:val="0"/>
      <w:marTop w:val="0"/>
      <w:marBottom w:val="0"/>
      <w:divBdr>
        <w:top w:val="none" w:sz="0" w:space="0" w:color="auto"/>
        <w:left w:val="none" w:sz="0" w:space="0" w:color="auto"/>
        <w:bottom w:val="none" w:sz="0" w:space="0" w:color="auto"/>
        <w:right w:val="none" w:sz="0" w:space="0" w:color="auto"/>
      </w:divBdr>
    </w:div>
    <w:div w:id="1453982248">
      <w:marLeft w:val="640"/>
      <w:marRight w:val="0"/>
      <w:marTop w:val="0"/>
      <w:marBottom w:val="0"/>
      <w:divBdr>
        <w:top w:val="none" w:sz="0" w:space="0" w:color="auto"/>
        <w:left w:val="none" w:sz="0" w:space="0" w:color="auto"/>
        <w:bottom w:val="none" w:sz="0" w:space="0" w:color="auto"/>
        <w:right w:val="none" w:sz="0" w:space="0" w:color="auto"/>
      </w:divBdr>
    </w:div>
    <w:div w:id="1454668617">
      <w:marLeft w:val="640"/>
      <w:marRight w:val="0"/>
      <w:marTop w:val="0"/>
      <w:marBottom w:val="0"/>
      <w:divBdr>
        <w:top w:val="none" w:sz="0" w:space="0" w:color="auto"/>
        <w:left w:val="none" w:sz="0" w:space="0" w:color="auto"/>
        <w:bottom w:val="none" w:sz="0" w:space="0" w:color="auto"/>
        <w:right w:val="none" w:sz="0" w:space="0" w:color="auto"/>
      </w:divBdr>
    </w:div>
    <w:div w:id="1454863487">
      <w:marLeft w:val="640"/>
      <w:marRight w:val="0"/>
      <w:marTop w:val="0"/>
      <w:marBottom w:val="0"/>
      <w:divBdr>
        <w:top w:val="none" w:sz="0" w:space="0" w:color="auto"/>
        <w:left w:val="none" w:sz="0" w:space="0" w:color="auto"/>
        <w:bottom w:val="none" w:sz="0" w:space="0" w:color="auto"/>
        <w:right w:val="none" w:sz="0" w:space="0" w:color="auto"/>
      </w:divBdr>
    </w:div>
    <w:div w:id="1457068390">
      <w:marLeft w:val="640"/>
      <w:marRight w:val="0"/>
      <w:marTop w:val="0"/>
      <w:marBottom w:val="0"/>
      <w:divBdr>
        <w:top w:val="none" w:sz="0" w:space="0" w:color="auto"/>
        <w:left w:val="none" w:sz="0" w:space="0" w:color="auto"/>
        <w:bottom w:val="none" w:sz="0" w:space="0" w:color="auto"/>
        <w:right w:val="none" w:sz="0" w:space="0" w:color="auto"/>
      </w:divBdr>
    </w:div>
    <w:div w:id="1458521671">
      <w:marLeft w:val="640"/>
      <w:marRight w:val="0"/>
      <w:marTop w:val="0"/>
      <w:marBottom w:val="0"/>
      <w:divBdr>
        <w:top w:val="none" w:sz="0" w:space="0" w:color="auto"/>
        <w:left w:val="none" w:sz="0" w:space="0" w:color="auto"/>
        <w:bottom w:val="none" w:sz="0" w:space="0" w:color="auto"/>
        <w:right w:val="none" w:sz="0" w:space="0" w:color="auto"/>
      </w:divBdr>
    </w:div>
    <w:div w:id="1459568362">
      <w:marLeft w:val="640"/>
      <w:marRight w:val="0"/>
      <w:marTop w:val="0"/>
      <w:marBottom w:val="0"/>
      <w:divBdr>
        <w:top w:val="none" w:sz="0" w:space="0" w:color="auto"/>
        <w:left w:val="none" w:sz="0" w:space="0" w:color="auto"/>
        <w:bottom w:val="none" w:sz="0" w:space="0" w:color="auto"/>
        <w:right w:val="none" w:sz="0" w:space="0" w:color="auto"/>
      </w:divBdr>
    </w:div>
    <w:div w:id="1460566980">
      <w:marLeft w:val="640"/>
      <w:marRight w:val="0"/>
      <w:marTop w:val="0"/>
      <w:marBottom w:val="0"/>
      <w:divBdr>
        <w:top w:val="none" w:sz="0" w:space="0" w:color="auto"/>
        <w:left w:val="none" w:sz="0" w:space="0" w:color="auto"/>
        <w:bottom w:val="none" w:sz="0" w:space="0" w:color="auto"/>
        <w:right w:val="none" w:sz="0" w:space="0" w:color="auto"/>
      </w:divBdr>
    </w:div>
    <w:div w:id="1471242582">
      <w:marLeft w:val="640"/>
      <w:marRight w:val="0"/>
      <w:marTop w:val="0"/>
      <w:marBottom w:val="0"/>
      <w:divBdr>
        <w:top w:val="none" w:sz="0" w:space="0" w:color="auto"/>
        <w:left w:val="none" w:sz="0" w:space="0" w:color="auto"/>
        <w:bottom w:val="none" w:sz="0" w:space="0" w:color="auto"/>
        <w:right w:val="none" w:sz="0" w:space="0" w:color="auto"/>
      </w:divBdr>
    </w:div>
    <w:div w:id="1472404140">
      <w:marLeft w:val="640"/>
      <w:marRight w:val="0"/>
      <w:marTop w:val="0"/>
      <w:marBottom w:val="0"/>
      <w:divBdr>
        <w:top w:val="none" w:sz="0" w:space="0" w:color="auto"/>
        <w:left w:val="none" w:sz="0" w:space="0" w:color="auto"/>
        <w:bottom w:val="none" w:sz="0" w:space="0" w:color="auto"/>
        <w:right w:val="none" w:sz="0" w:space="0" w:color="auto"/>
      </w:divBdr>
    </w:div>
    <w:div w:id="1473475520">
      <w:marLeft w:val="640"/>
      <w:marRight w:val="0"/>
      <w:marTop w:val="0"/>
      <w:marBottom w:val="0"/>
      <w:divBdr>
        <w:top w:val="none" w:sz="0" w:space="0" w:color="auto"/>
        <w:left w:val="none" w:sz="0" w:space="0" w:color="auto"/>
        <w:bottom w:val="none" w:sz="0" w:space="0" w:color="auto"/>
        <w:right w:val="none" w:sz="0" w:space="0" w:color="auto"/>
      </w:divBdr>
    </w:div>
    <w:div w:id="1477531742">
      <w:marLeft w:val="640"/>
      <w:marRight w:val="0"/>
      <w:marTop w:val="0"/>
      <w:marBottom w:val="0"/>
      <w:divBdr>
        <w:top w:val="none" w:sz="0" w:space="0" w:color="auto"/>
        <w:left w:val="none" w:sz="0" w:space="0" w:color="auto"/>
        <w:bottom w:val="none" w:sz="0" w:space="0" w:color="auto"/>
        <w:right w:val="none" w:sz="0" w:space="0" w:color="auto"/>
      </w:divBdr>
    </w:div>
    <w:div w:id="1483347584">
      <w:marLeft w:val="640"/>
      <w:marRight w:val="0"/>
      <w:marTop w:val="0"/>
      <w:marBottom w:val="0"/>
      <w:divBdr>
        <w:top w:val="none" w:sz="0" w:space="0" w:color="auto"/>
        <w:left w:val="none" w:sz="0" w:space="0" w:color="auto"/>
        <w:bottom w:val="none" w:sz="0" w:space="0" w:color="auto"/>
        <w:right w:val="none" w:sz="0" w:space="0" w:color="auto"/>
      </w:divBdr>
    </w:div>
    <w:div w:id="1487823561">
      <w:marLeft w:val="640"/>
      <w:marRight w:val="0"/>
      <w:marTop w:val="0"/>
      <w:marBottom w:val="0"/>
      <w:divBdr>
        <w:top w:val="none" w:sz="0" w:space="0" w:color="auto"/>
        <w:left w:val="none" w:sz="0" w:space="0" w:color="auto"/>
        <w:bottom w:val="none" w:sz="0" w:space="0" w:color="auto"/>
        <w:right w:val="none" w:sz="0" w:space="0" w:color="auto"/>
      </w:divBdr>
    </w:div>
    <w:div w:id="1488470475">
      <w:marLeft w:val="640"/>
      <w:marRight w:val="0"/>
      <w:marTop w:val="0"/>
      <w:marBottom w:val="0"/>
      <w:divBdr>
        <w:top w:val="none" w:sz="0" w:space="0" w:color="auto"/>
        <w:left w:val="none" w:sz="0" w:space="0" w:color="auto"/>
        <w:bottom w:val="none" w:sz="0" w:space="0" w:color="auto"/>
        <w:right w:val="none" w:sz="0" w:space="0" w:color="auto"/>
      </w:divBdr>
    </w:div>
    <w:div w:id="1490445711">
      <w:marLeft w:val="640"/>
      <w:marRight w:val="0"/>
      <w:marTop w:val="0"/>
      <w:marBottom w:val="0"/>
      <w:divBdr>
        <w:top w:val="none" w:sz="0" w:space="0" w:color="auto"/>
        <w:left w:val="none" w:sz="0" w:space="0" w:color="auto"/>
        <w:bottom w:val="none" w:sz="0" w:space="0" w:color="auto"/>
        <w:right w:val="none" w:sz="0" w:space="0" w:color="auto"/>
      </w:divBdr>
    </w:div>
    <w:div w:id="1492330634">
      <w:marLeft w:val="640"/>
      <w:marRight w:val="0"/>
      <w:marTop w:val="0"/>
      <w:marBottom w:val="0"/>
      <w:divBdr>
        <w:top w:val="none" w:sz="0" w:space="0" w:color="auto"/>
        <w:left w:val="none" w:sz="0" w:space="0" w:color="auto"/>
        <w:bottom w:val="none" w:sz="0" w:space="0" w:color="auto"/>
        <w:right w:val="none" w:sz="0" w:space="0" w:color="auto"/>
      </w:divBdr>
    </w:div>
    <w:div w:id="1493178475">
      <w:marLeft w:val="640"/>
      <w:marRight w:val="0"/>
      <w:marTop w:val="0"/>
      <w:marBottom w:val="0"/>
      <w:divBdr>
        <w:top w:val="none" w:sz="0" w:space="0" w:color="auto"/>
        <w:left w:val="none" w:sz="0" w:space="0" w:color="auto"/>
        <w:bottom w:val="none" w:sz="0" w:space="0" w:color="auto"/>
        <w:right w:val="none" w:sz="0" w:space="0" w:color="auto"/>
      </w:divBdr>
    </w:div>
    <w:div w:id="1493836113">
      <w:marLeft w:val="640"/>
      <w:marRight w:val="0"/>
      <w:marTop w:val="0"/>
      <w:marBottom w:val="0"/>
      <w:divBdr>
        <w:top w:val="none" w:sz="0" w:space="0" w:color="auto"/>
        <w:left w:val="none" w:sz="0" w:space="0" w:color="auto"/>
        <w:bottom w:val="none" w:sz="0" w:space="0" w:color="auto"/>
        <w:right w:val="none" w:sz="0" w:space="0" w:color="auto"/>
      </w:divBdr>
    </w:div>
    <w:div w:id="1494838943">
      <w:marLeft w:val="640"/>
      <w:marRight w:val="0"/>
      <w:marTop w:val="0"/>
      <w:marBottom w:val="0"/>
      <w:divBdr>
        <w:top w:val="none" w:sz="0" w:space="0" w:color="auto"/>
        <w:left w:val="none" w:sz="0" w:space="0" w:color="auto"/>
        <w:bottom w:val="none" w:sz="0" w:space="0" w:color="auto"/>
        <w:right w:val="none" w:sz="0" w:space="0" w:color="auto"/>
      </w:divBdr>
    </w:div>
    <w:div w:id="1496338761">
      <w:marLeft w:val="640"/>
      <w:marRight w:val="0"/>
      <w:marTop w:val="0"/>
      <w:marBottom w:val="0"/>
      <w:divBdr>
        <w:top w:val="none" w:sz="0" w:space="0" w:color="auto"/>
        <w:left w:val="none" w:sz="0" w:space="0" w:color="auto"/>
        <w:bottom w:val="none" w:sz="0" w:space="0" w:color="auto"/>
        <w:right w:val="none" w:sz="0" w:space="0" w:color="auto"/>
      </w:divBdr>
    </w:div>
    <w:div w:id="1507137483">
      <w:marLeft w:val="640"/>
      <w:marRight w:val="0"/>
      <w:marTop w:val="0"/>
      <w:marBottom w:val="0"/>
      <w:divBdr>
        <w:top w:val="none" w:sz="0" w:space="0" w:color="auto"/>
        <w:left w:val="none" w:sz="0" w:space="0" w:color="auto"/>
        <w:bottom w:val="none" w:sz="0" w:space="0" w:color="auto"/>
        <w:right w:val="none" w:sz="0" w:space="0" w:color="auto"/>
      </w:divBdr>
    </w:div>
    <w:div w:id="1510097325">
      <w:marLeft w:val="640"/>
      <w:marRight w:val="0"/>
      <w:marTop w:val="0"/>
      <w:marBottom w:val="0"/>
      <w:divBdr>
        <w:top w:val="none" w:sz="0" w:space="0" w:color="auto"/>
        <w:left w:val="none" w:sz="0" w:space="0" w:color="auto"/>
        <w:bottom w:val="none" w:sz="0" w:space="0" w:color="auto"/>
        <w:right w:val="none" w:sz="0" w:space="0" w:color="auto"/>
      </w:divBdr>
    </w:div>
    <w:div w:id="1512061402">
      <w:marLeft w:val="640"/>
      <w:marRight w:val="0"/>
      <w:marTop w:val="0"/>
      <w:marBottom w:val="0"/>
      <w:divBdr>
        <w:top w:val="none" w:sz="0" w:space="0" w:color="auto"/>
        <w:left w:val="none" w:sz="0" w:space="0" w:color="auto"/>
        <w:bottom w:val="none" w:sz="0" w:space="0" w:color="auto"/>
        <w:right w:val="none" w:sz="0" w:space="0" w:color="auto"/>
      </w:divBdr>
    </w:div>
    <w:div w:id="1513882698">
      <w:marLeft w:val="640"/>
      <w:marRight w:val="0"/>
      <w:marTop w:val="0"/>
      <w:marBottom w:val="0"/>
      <w:divBdr>
        <w:top w:val="none" w:sz="0" w:space="0" w:color="auto"/>
        <w:left w:val="none" w:sz="0" w:space="0" w:color="auto"/>
        <w:bottom w:val="none" w:sz="0" w:space="0" w:color="auto"/>
        <w:right w:val="none" w:sz="0" w:space="0" w:color="auto"/>
      </w:divBdr>
    </w:div>
    <w:div w:id="1515412286">
      <w:marLeft w:val="640"/>
      <w:marRight w:val="0"/>
      <w:marTop w:val="0"/>
      <w:marBottom w:val="0"/>
      <w:divBdr>
        <w:top w:val="none" w:sz="0" w:space="0" w:color="auto"/>
        <w:left w:val="none" w:sz="0" w:space="0" w:color="auto"/>
        <w:bottom w:val="none" w:sz="0" w:space="0" w:color="auto"/>
        <w:right w:val="none" w:sz="0" w:space="0" w:color="auto"/>
      </w:divBdr>
    </w:div>
    <w:div w:id="1521166577">
      <w:marLeft w:val="640"/>
      <w:marRight w:val="0"/>
      <w:marTop w:val="0"/>
      <w:marBottom w:val="0"/>
      <w:divBdr>
        <w:top w:val="none" w:sz="0" w:space="0" w:color="auto"/>
        <w:left w:val="none" w:sz="0" w:space="0" w:color="auto"/>
        <w:bottom w:val="none" w:sz="0" w:space="0" w:color="auto"/>
        <w:right w:val="none" w:sz="0" w:space="0" w:color="auto"/>
      </w:divBdr>
    </w:div>
    <w:div w:id="1524250869">
      <w:marLeft w:val="640"/>
      <w:marRight w:val="0"/>
      <w:marTop w:val="0"/>
      <w:marBottom w:val="0"/>
      <w:divBdr>
        <w:top w:val="none" w:sz="0" w:space="0" w:color="auto"/>
        <w:left w:val="none" w:sz="0" w:space="0" w:color="auto"/>
        <w:bottom w:val="none" w:sz="0" w:space="0" w:color="auto"/>
        <w:right w:val="none" w:sz="0" w:space="0" w:color="auto"/>
      </w:divBdr>
    </w:div>
    <w:div w:id="1525285299">
      <w:marLeft w:val="640"/>
      <w:marRight w:val="0"/>
      <w:marTop w:val="0"/>
      <w:marBottom w:val="0"/>
      <w:divBdr>
        <w:top w:val="none" w:sz="0" w:space="0" w:color="auto"/>
        <w:left w:val="none" w:sz="0" w:space="0" w:color="auto"/>
        <w:bottom w:val="none" w:sz="0" w:space="0" w:color="auto"/>
        <w:right w:val="none" w:sz="0" w:space="0" w:color="auto"/>
      </w:divBdr>
    </w:div>
    <w:div w:id="1525483175">
      <w:marLeft w:val="640"/>
      <w:marRight w:val="0"/>
      <w:marTop w:val="0"/>
      <w:marBottom w:val="0"/>
      <w:divBdr>
        <w:top w:val="none" w:sz="0" w:space="0" w:color="auto"/>
        <w:left w:val="none" w:sz="0" w:space="0" w:color="auto"/>
        <w:bottom w:val="none" w:sz="0" w:space="0" w:color="auto"/>
        <w:right w:val="none" w:sz="0" w:space="0" w:color="auto"/>
      </w:divBdr>
    </w:div>
    <w:div w:id="1526290334">
      <w:marLeft w:val="640"/>
      <w:marRight w:val="0"/>
      <w:marTop w:val="0"/>
      <w:marBottom w:val="0"/>
      <w:divBdr>
        <w:top w:val="none" w:sz="0" w:space="0" w:color="auto"/>
        <w:left w:val="none" w:sz="0" w:space="0" w:color="auto"/>
        <w:bottom w:val="none" w:sz="0" w:space="0" w:color="auto"/>
        <w:right w:val="none" w:sz="0" w:space="0" w:color="auto"/>
      </w:divBdr>
    </w:div>
    <w:div w:id="1530218355">
      <w:marLeft w:val="640"/>
      <w:marRight w:val="0"/>
      <w:marTop w:val="0"/>
      <w:marBottom w:val="0"/>
      <w:divBdr>
        <w:top w:val="none" w:sz="0" w:space="0" w:color="auto"/>
        <w:left w:val="none" w:sz="0" w:space="0" w:color="auto"/>
        <w:bottom w:val="none" w:sz="0" w:space="0" w:color="auto"/>
        <w:right w:val="none" w:sz="0" w:space="0" w:color="auto"/>
      </w:divBdr>
    </w:div>
    <w:div w:id="1534923336">
      <w:marLeft w:val="640"/>
      <w:marRight w:val="0"/>
      <w:marTop w:val="0"/>
      <w:marBottom w:val="0"/>
      <w:divBdr>
        <w:top w:val="none" w:sz="0" w:space="0" w:color="auto"/>
        <w:left w:val="none" w:sz="0" w:space="0" w:color="auto"/>
        <w:bottom w:val="none" w:sz="0" w:space="0" w:color="auto"/>
        <w:right w:val="none" w:sz="0" w:space="0" w:color="auto"/>
      </w:divBdr>
    </w:div>
    <w:div w:id="1538468102">
      <w:marLeft w:val="640"/>
      <w:marRight w:val="0"/>
      <w:marTop w:val="0"/>
      <w:marBottom w:val="0"/>
      <w:divBdr>
        <w:top w:val="none" w:sz="0" w:space="0" w:color="auto"/>
        <w:left w:val="none" w:sz="0" w:space="0" w:color="auto"/>
        <w:bottom w:val="none" w:sz="0" w:space="0" w:color="auto"/>
        <w:right w:val="none" w:sz="0" w:space="0" w:color="auto"/>
      </w:divBdr>
    </w:div>
    <w:div w:id="1541630609">
      <w:marLeft w:val="640"/>
      <w:marRight w:val="0"/>
      <w:marTop w:val="0"/>
      <w:marBottom w:val="0"/>
      <w:divBdr>
        <w:top w:val="none" w:sz="0" w:space="0" w:color="auto"/>
        <w:left w:val="none" w:sz="0" w:space="0" w:color="auto"/>
        <w:bottom w:val="none" w:sz="0" w:space="0" w:color="auto"/>
        <w:right w:val="none" w:sz="0" w:space="0" w:color="auto"/>
      </w:divBdr>
    </w:div>
    <w:div w:id="1543706438">
      <w:marLeft w:val="640"/>
      <w:marRight w:val="0"/>
      <w:marTop w:val="0"/>
      <w:marBottom w:val="0"/>
      <w:divBdr>
        <w:top w:val="none" w:sz="0" w:space="0" w:color="auto"/>
        <w:left w:val="none" w:sz="0" w:space="0" w:color="auto"/>
        <w:bottom w:val="none" w:sz="0" w:space="0" w:color="auto"/>
        <w:right w:val="none" w:sz="0" w:space="0" w:color="auto"/>
      </w:divBdr>
    </w:div>
    <w:div w:id="1544168035">
      <w:marLeft w:val="640"/>
      <w:marRight w:val="0"/>
      <w:marTop w:val="0"/>
      <w:marBottom w:val="0"/>
      <w:divBdr>
        <w:top w:val="none" w:sz="0" w:space="0" w:color="auto"/>
        <w:left w:val="none" w:sz="0" w:space="0" w:color="auto"/>
        <w:bottom w:val="none" w:sz="0" w:space="0" w:color="auto"/>
        <w:right w:val="none" w:sz="0" w:space="0" w:color="auto"/>
      </w:divBdr>
    </w:div>
    <w:div w:id="1548377107">
      <w:marLeft w:val="640"/>
      <w:marRight w:val="0"/>
      <w:marTop w:val="0"/>
      <w:marBottom w:val="0"/>
      <w:divBdr>
        <w:top w:val="none" w:sz="0" w:space="0" w:color="auto"/>
        <w:left w:val="none" w:sz="0" w:space="0" w:color="auto"/>
        <w:bottom w:val="none" w:sz="0" w:space="0" w:color="auto"/>
        <w:right w:val="none" w:sz="0" w:space="0" w:color="auto"/>
      </w:divBdr>
    </w:div>
    <w:div w:id="1548761894">
      <w:marLeft w:val="640"/>
      <w:marRight w:val="0"/>
      <w:marTop w:val="0"/>
      <w:marBottom w:val="0"/>
      <w:divBdr>
        <w:top w:val="none" w:sz="0" w:space="0" w:color="auto"/>
        <w:left w:val="none" w:sz="0" w:space="0" w:color="auto"/>
        <w:bottom w:val="none" w:sz="0" w:space="0" w:color="auto"/>
        <w:right w:val="none" w:sz="0" w:space="0" w:color="auto"/>
      </w:divBdr>
    </w:div>
    <w:div w:id="1551922646">
      <w:marLeft w:val="640"/>
      <w:marRight w:val="0"/>
      <w:marTop w:val="0"/>
      <w:marBottom w:val="0"/>
      <w:divBdr>
        <w:top w:val="none" w:sz="0" w:space="0" w:color="auto"/>
        <w:left w:val="none" w:sz="0" w:space="0" w:color="auto"/>
        <w:bottom w:val="none" w:sz="0" w:space="0" w:color="auto"/>
        <w:right w:val="none" w:sz="0" w:space="0" w:color="auto"/>
      </w:divBdr>
    </w:div>
    <w:div w:id="1555236145">
      <w:marLeft w:val="640"/>
      <w:marRight w:val="0"/>
      <w:marTop w:val="0"/>
      <w:marBottom w:val="0"/>
      <w:divBdr>
        <w:top w:val="none" w:sz="0" w:space="0" w:color="auto"/>
        <w:left w:val="none" w:sz="0" w:space="0" w:color="auto"/>
        <w:bottom w:val="none" w:sz="0" w:space="0" w:color="auto"/>
        <w:right w:val="none" w:sz="0" w:space="0" w:color="auto"/>
      </w:divBdr>
    </w:div>
    <w:div w:id="1556354126">
      <w:marLeft w:val="640"/>
      <w:marRight w:val="0"/>
      <w:marTop w:val="0"/>
      <w:marBottom w:val="0"/>
      <w:divBdr>
        <w:top w:val="none" w:sz="0" w:space="0" w:color="auto"/>
        <w:left w:val="none" w:sz="0" w:space="0" w:color="auto"/>
        <w:bottom w:val="none" w:sz="0" w:space="0" w:color="auto"/>
        <w:right w:val="none" w:sz="0" w:space="0" w:color="auto"/>
      </w:divBdr>
    </w:div>
    <w:div w:id="1563248726">
      <w:marLeft w:val="640"/>
      <w:marRight w:val="0"/>
      <w:marTop w:val="0"/>
      <w:marBottom w:val="0"/>
      <w:divBdr>
        <w:top w:val="none" w:sz="0" w:space="0" w:color="auto"/>
        <w:left w:val="none" w:sz="0" w:space="0" w:color="auto"/>
        <w:bottom w:val="none" w:sz="0" w:space="0" w:color="auto"/>
        <w:right w:val="none" w:sz="0" w:space="0" w:color="auto"/>
      </w:divBdr>
    </w:div>
    <w:div w:id="1563641714">
      <w:marLeft w:val="640"/>
      <w:marRight w:val="0"/>
      <w:marTop w:val="0"/>
      <w:marBottom w:val="0"/>
      <w:divBdr>
        <w:top w:val="none" w:sz="0" w:space="0" w:color="auto"/>
        <w:left w:val="none" w:sz="0" w:space="0" w:color="auto"/>
        <w:bottom w:val="none" w:sz="0" w:space="0" w:color="auto"/>
        <w:right w:val="none" w:sz="0" w:space="0" w:color="auto"/>
      </w:divBdr>
    </w:div>
    <w:div w:id="1566405684">
      <w:marLeft w:val="640"/>
      <w:marRight w:val="0"/>
      <w:marTop w:val="0"/>
      <w:marBottom w:val="0"/>
      <w:divBdr>
        <w:top w:val="none" w:sz="0" w:space="0" w:color="auto"/>
        <w:left w:val="none" w:sz="0" w:space="0" w:color="auto"/>
        <w:bottom w:val="none" w:sz="0" w:space="0" w:color="auto"/>
        <w:right w:val="none" w:sz="0" w:space="0" w:color="auto"/>
      </w:divBdr>
    </w:div>
    <w:div w:id="1567492472">
      <w:marLeft w:val="640"/>
      <w:marRight w:val="0"/>
      <w:marTop w:val="0"/>
      <w:marBottom w:val="0"/>
      <w:divBdr>
        <w:top w:val="none" w:sz="0" w:space="0" w:color="auto"/>
        <w:left w:val="none" w:sz="0" w:space="0" w:color="auto"/>
        <w:bottom w:val="none" w:sz="0" w:space="0" w:color="auto"/>
        <w:right w:val="none" w:sz="0" w:space="0" w:color="auto"/>
      </w:divBdr>
    </w:div>
    <w:div w:id="1571764990">
      <w:marLeft w:val="640"/>
      <w:marRight w:val="0"/>
      <w:marTop w:val="0"/>
      <w:marBottom w:val="0"/>
      <w:divBdr>
        <w:top w:val="none" w:sz="0" w:space="0" w:color="auto"/>
        <w:left w:val="none" w:sz="0" w:space="0" w:color="auto"/>
        <w:bottom w:val="none" w:sz="0" w:space="0" w:color="auto"/>
        <w:right w:val="none" w:sz="0" w:space="0" w:color="auto"/>
      </w:divBdr>
    </w:div>
    <w:div w:id="1572079007">
      <w:marLeft w:val="640"/>
      <w:marRight w:val="0"/>
      <w:marTop w:val="0"/>
      <w:marBottom w:val="0"/>
      <w:divBdr>
        <w:top w:val="none" w:sz="0" w:space="0" w:color="auto"/>
        <w:left w:val="none" w:sz="0" w:space="0" w:color="auto"/>
        <w:bottom w:val="none" w:sz="0" w:space="0" w:color="auto"/>
        <w:right w:val="none" w:sz="0" w:space="0" w:color="auto"/>
      </w:divBdr>
    </w:div>
    <w:div w:id="1574965846">
      <w:marLeft w:val="640"/>
      <w:marRight w:val="0"/>
      <w:marTop w:val="0"/>
      <w:marBottom w:val="0"/>
      <w:divBdr>
        <w:top w:val="none" w:sz="0" w:space="0" w:color="auto"/>
        <w:left w:val="none" w:sz="0" w:space="0" w:color="auto"/>
        <w:bottom w:val="none" w:sz="0" w:space="0" w:color="auto"/>
        <w:right w:val="none" w:sz="0" w:space="0" w:color="auto"/>
      </w:divBdr>
    </w:div>
    <w:div w:id="1575554526">
      <w:marLeft w:val="640"/>
      <w:marRight w:val="0"/>
      <w:marTop w:val="0"/>
      <w:marBottom w:val="0"/>
      <w:divBdr>
        <w:top w:val="none" w:sz="0" w:space="0" w:color="auto"/>
        <w:left w:val="none" w:sz="0" w:space="0" w:color="auto"/>
        <w:bottom w:val="none" w:sz="0" w:space="0" w:color="auto"/>
        <w:right w:val="none" w:sz="0" w:space="0" w:color="auto"/>
      </w:divBdr>
    </w:div>
    <w:div w:id="1575898580">
      <w:marLeft w:val="640"/>
      <w:marRight w:val="0"/>
      <w:marTop w:val="0"/>
      <w:marBottom w:val="0"/>
      <w:divBdr>
        <w:top w:val="none" w:sz="0" w:space="0" w:color="auto"/>
        <w:left w:val="none" w:sz="0" w:space="0" w:color="auto"/>
        <w:bottom w:val="none" w:sz="0" w:space="0" w:color="auto"/>
        <w:right w:val="none" w:sz="0" w:space="0" w:color="auto"/>
      </w:divBdr>
    </w:div>
    <w:div w:id="1580169807">
      <w:marLeft w:val="640"/>
      <w:marRight w:val="0"/>
      <w:marTop w:val="0"/>
      <w:marBottom w:val="0"/>
      <w:divBdr>
        <w:top w:val="none" w:sz="0" w:space="0" w:color="auto"/>
        <w:left w:val="none" w:sz="0" w:space="0" w:color="auto"/>
        <w:bottom w:val="none" w:sz="0" w:space="0" w:color="auto"/>
        <w:right w:val="none" w:sz="0" w:space="0" w:color="auto"/>
      </w:divBdr>
    </w:div>
    <w:div w:id="1582059877">
      <w:marLeft w:val="640"/>
      <w:marRight w:val="0"/>
      <w:marTop w:val="0"/>
      <w:marBottom w:val="0"/>
      <w:divBdr>
        <w:top w:val="none" w:sz="0" w:space="0" w:color="auto"/>
        <w:left w:val="none" w:sz="0" w:space="0" w:color="auto"/>
        <w:bottom w:val="none" w:sz="0" w:space="0" w:color="auto"/>
        <w:right w:val="none" w:sz="0" w:space="0" w:color="auto"/>
      </w:divBdr>
    </w:div>
    <w:div w:id="1587424729">
      <w:marLeft w:val="640"/>
      <w:marRight w:val="0"/>
      <w:marTop w:val="0"/>
      <w:marBottom w:val="0"/>
      <w:divBdr>
        <w:top w:val="none" w:sz="0" w:space="0" w:color="auto"/>
        <w:left w:val="none" w:sz="0" w:space="0" w:color="auto"/>
        <w:bottom w:val="none" w:sz="0" w:space="0" w:color="auto"/>
        <w:right w:val="none" w:sz="0" w:space="0" w:color="auto"/>
      </w:divBdr>
    </w:div>
    <w:div w:id="1588147220">
      <w:marLeft w:val="640"/>
      <w:marRight w:val="0"/>
      <w:marTop w:val="0"/>
      <w:marBottom w:val="0"/>
      <w:divBdr>
        <w:top w:val="none" w:sz="0" w:space="0" w:color="auto"/>
        <w:left w:val="none" w:sz="0" w:space="0" w:color="auto"/>
        <w:bottom w:val="none" w:sz="0" w:space="0" w:color="auto"/>
        <w:right w:val="none" w:sz="0" w:space="0" w:color="auto"/>
      </w:divBdr>
    </w:div>
    <w:div w:id="1589583389">
      <w:marLeft w:val="640"/>
      <w:marRight w:val="0"/>
      <w:marTop w:val="0"/>
      <w:marBottom w:val="0"/>
      <w:divBdr>
        <w:top w:val="none" w:sz="0" w:space="0" w:color="auto"/>
        <w:left w:val="none" w:sz="0" w:space="0" w:color="auto"/>
        <w:bottom w:val="none" w:sz="0" w:space="0" w:color="auto"/>
        <w:right w:val="none" w:sz="0" w:space="0" w:color="auto"/>
      </w:divBdr>
    </w:div>
    <w:div w:id="1591741488">
      <w:marLeft w:val="640"/>
      <w:marRight w:val="0"/>
      <w:marTop w:val="0"/>
      <w:marBottom w:val="0"/>
      <w:divBdr>
        <w:top w:val="none" w:sz="0" w:space="0" w:color="auto"/>
        <w:left w:val="none" w:sz="0" w:space="0" w:color="auto"/>
        <w:bottom w:val="none" w:sz="0" w:space="0" w:color="auto"/>
        <w:right w:val="none" w:sz="0" w:space="0" w:color="auto"/>
      </w:divBdr>
    </w:div>
    <w:div w:id="1593781040">
      <w:marLeft w:val="640"/>
      <w:marRight w:val="0"/>
      <w:marTop w:val="0"/>
      <w:marBottom w:val="0"/>
      <w:divBdr>
        <w:top w:val="none" w:sz="0" w:space="0" w:color="auto"/>
        <w:left w:val="none" w:sz="0" w:space="0" w:color="auto"/>
        <w:bottom w:val="none" w:sz="0" w:space="0" w:color="auto"/>
        <w:right w:val="none" w:sz="0" w:space="0" w:color="auto"/>
      </w:divBdr>
    </w:div>
    <w:div w:id="1596326476">
      <w:marLeft w:val="640"/>
      <w:marRight w:val="0"/>
      <w:marTop w:val="0"/>
      <w:marBottom w:val="0"/>
      <w:divBdr>
        <w:top w:val="none" w:sz="0" w:space="0" w:color="auto"/>
        <w:left w:val="none" w:sz="0" w:space="0" w:color="auto"/>
        <w:bottom w:val="none" w:sz="0" w:space="0" w:color="auto"/>
        <w:right w:val="none" w:sz="0" w:space="0" w:color="auto"/>
      </w:divBdr>
    </w:div>
    <w:div w:id="1597592319">
      <w:marLeft w:val="640"/>
      <w:marRight w:val="0"/>
      <w:marTop w:val="0"/>
      <w:marBottom w:val="0"/>
      <w:divBdr>
        <w:top w:val="none" w:sz="0" w:space="0" w:color="auto"/>
        <w:left w:val="none" w:sz="0" w:space="0" w:color="auto"/>
        <w:bottom w:val="none" w:sz="0" w:space="0" w:color="auto"/>
        <w:right w:val="none" w:sz="0" w:space="0" w:color="auto"/>
      </w:divBdr>
    </w:div>
    <w:div w:id="1599022859">
      <w:marLeft w:val="640"/>
      <w:marRight w:val="0"/>
      <w:marTop w:val="0"/>
      <w:marBottom w:val="0"/>
      <w:divBdr>
        <w:top w:val="none" w:sz="0" w:space="0" w:color="auto"/>
        <w:left w:val="none" w:sz="0" w:space="0" w:color="auto"/>
        <w:bottom w:val="none" w:sz="0" w:space="0" w:color="auto"/>
        <w:right w:val="none" w:sz="0" w:space="0" w:color="auto"/>
      </w:divBdr>
    </w:div>
    <w:div w:id="1601059743">
      <w:marLeft w:val="640"/>
      <w:marRight w:val="0"/>
      <w:marTop w:val="0"/>
      <w:marBottom w:val="0"/>
      <w:divBdr>
        <w:top w:val="none" w:sz="0" w:space="0" w:color="auto"/>
        <w:left w:val="none" w:sz="0" w:space="0" w:color="auto"/>
        <w:bottom w:val="none" w:sz="0" w:space="0" w:color="auto"/>
        <w:right w:val="none" w:sz="0" w:space="0" w:color="auto"/>
      </w:divBdr>
    </w:div>
    <w:div w:id="1602488836">
      <w:marLeft w:val="640"/>
      <w:marRight w:val="0"/>
      <w:marTop w:val="0"/>
      <w:marBottom w:val="0"/>
      <w:divBdr>
        <w:top w:val="none" w:sz="0" w:space="0" w:color="auto"/>
        <w:left w:val="none" w:sz="0" w:space="0" w:color="auto"/>
        <w:bottom w:val="none" w:sz="0" w:space="0" w:color="auto"/>
        <w:right w:val="none" w:sz="0" w:space="0" w:color="auto"/>
      </w:divBdr>
    </w:div>
    <w:div w:id="1603343545">
      <w:marLeft w:val="640"/>
      <w:marRight w:val="0"/>
      <w:marTop w:val="0"/>
      <w:marBottom w:val="0"/>
      <w:divBdr>
        <w:top w:val="none" w:sz="0" w:space="0" w:color="auto"/>
        <w:left w:val="none" w:sz="0" w:space="0" w:color="auto"/>
        <w:bottom w:val="none" w:sz="0" w:space="0" w:color="auto"/>
        <w:right w:val="none" w:sz="0" w:space="0" w:color="auto"/>
      </w:divBdr>
    </w:div>
    <w:div w:id="1604341178">
      <w:marLeft w:val="640"/>
      <w:marRight w:val="0"/>
      <w:marTop w:val="0"/>
      <w:marBottom w:val="0"/>
      <w:divBdr>
        <w:top w:val="none" w:sz="0" w:space="0" w:color="auto"/>
        <w:left w:val="none" w:sz="0" w:space="0" w:color="auto"/>
        <w:bottom w:val="none" w:sz="0" w:space="0" w:color="auto"/>
        <w:right w:val="none" w:sz="0" w:space="0" w:color="auto"/>
      </w:divBdr>
    </w:div>
    <w:div w:id="1607541860">
      <w:marLeft w:val="640"/>
      <w:marRight w:val="0"/>
      <w:marTop w:val="0"/>
      <w:marBottom w:val="0"/>
      <w:divBdr>
        <w:top w:val="none" w:sz="0" w:space="0" w:color="auto"/>
        <w:left w:val="none" w:sz="0" w:space="0" w:color="auto"/>
        <w:bottom w:val="none" w:sz="0" w:space="0" w:color="auto"/>
        <w:right w:val="none" w:sz="0" w:space="0" w:color="auto"/>
      </w:divBdr>
    </w:div>
    <w:div w:id="1610697272">
      <w:marLeft w:val="640"/>
      <w:marRight w:val="0"/>
      <w:marTop w:val="0"/>
      <w:marBottom w:val="0"/>
      <w:divBdr>
        <w:top w:val="none" w:sz="0" w:space="0" w:color="auto"/>
        <w:left w:val="none" w:sz="0" w:space="0" w:color="auto"/>
        <w:bottom w:val="none" w:sz="0" w:space="0" w:color="auto"/>
        <w:right w:val="none" w:sz="0" w:space="0" w:color="auto"/>
      </w:divBdr>
    </w:div>
    <w:div w:id="1615479766">
      <w:marLeft w:val="640"/>
      <w:marRight w:val="0"/>
      <w:marTop w:val="0"/>
      <w:marBottom w:val="0"/>
      <w:divBdr>
        <w:top w:val="none" w:sz="0" w:space="0" w:color="auto"/>
        <w:left w:val="none" w:sz="0" w:space="0" w:color="auto"/>
        <w:bottom w:val="none" w:sz="0" w:space="0" w:color="auto"/>
        <w:right w:val="none" w:sz="0" w:space="0" w:color="auto"/>
      </w:divBdr>
    </w:div>
    <w:div w:id="1617329304">
      <w:marLeft w:val="640"/>
      <w:marRight w:val="0"/>
      <w:marTop w:val="0"/>
      <w:marBottom w:val="0"/>
      <w:divBdr>
        <w:top w:val="none" w:sz="0" w:space="0" w:color="auto"/>
        <w:left w:val="none" w:sz="0" w:space="0" w:color="auto"/>
        <w:bottom w:val="none" w:sz="0" w:space="0" w:color="auto"/>
        <w:right w:val="none" w:sz="0" w:space="0" w:color="auto"/>
      </w:divBdr>
    </w:div>
    <w:div w:id="1619994547">
      <w:marLeft w:val="640"/>
      <w:marRight w:val="0"/>
      <w:marTop w:val="0"/>
      <w:marBottom w:val="0"/>
      <w:divBdr>
        <w:top w:val="none" w:sz="0" w:space="0" w:color="auto"/>
        <w:left w:val="none" w:sz="0" w:space="0" w:color="auto"/>
        <w:bottom w:val="none" w:sz="0" w:space="0" w:color="auto"/>
        <w:right w:val="none" w:sz="0" w:space="0" w:color="auto"/>
      </w:divBdr>
    </w:div>
    <w:div w:id="1623343275">
      <w:marLeft w:val="640"/>
      <w:marRight w:val="0"/>
      <w:marTop w:val="0"/>
      <w:marBottom w:val="0"/>
      <w:divBdr>
        <w:top w:val="none" w:sz="0" w:space="0" w:color="auto"/>
        <w:left w:val="none" w:sz="0" w:space="0" w:color="auto"/>
        <w:bottom w:val="none" w:sz="0" w:space="0" w:color="auto"/>
        <w:right w:val="none" w:sz="0" w:space="0" w:color="auto"/>
      </w:divBdr>
    </w:div>
    <w:div w:id="1623459357">
      <w:marLeft w:val="640"/>
      <w:marRight w:val="0"/>
      <w:marTop w:val="0"/>
      <w:marBottom w:val="0"/>
      <w:divBdr>
        <w:top w:val="none" w:sz="0" w:space="0" w:color="auto"/>
        <w:left w:val="none" w:sz="0" w:space="0" w:color="auto"/>
        <w:bottom w:val="none" w:sz="0" w:space="0" w:color="auto"/>
        <w:right w:val="none" w:sz="0" w:space="0" w:color="auto"/>
      </w:divBdr>
    </w:div>
    <w:div w:id="1625694816">
      <w:marLeft w:val="640"/>
      <w:marRight w:val="0"/>
      <w:marTop w:val="0"/>
      <w:marBottom w:val="0"/>
      <w:divBdr>
        <w:top w:val="none" w:sz="0" w:space="0" w:color="auto"/>
        <w:left w:val="none" w:sz="0" w:space="0" w:color="auto"/>
        <w:bottom w:val="none" w:sz="0" w:space="0" w:color="auto"/>
        <w:right w:val="none" w:sz="0" w:space="0" w:color="auto"/>
      </w:divBdr>
    </w:div>
    <w:div w:id="1627009267">
      <w:marLeft w:val="640"/>
      <w:marRight w:val="0"/>
      <w:marTop w:val="0"/>
      <w:marBottom w:val="0"/>
      <w:divBdr>
        <w:top w:val="none" w:sz="0" w:space="0" w:color="auto"/>
        <w:left w:val="none" w:sz="0" w:space="0" w:color="auto"/>
        <w:bottom w:val="none" w:sz="0" w:space="0" w:color="auto"/>
        <w:right w:val="none" w:sz="0" w:space="0" w:color="auto"/>
      </w:divBdr>
    </w:div>
    <w:div w:id="1627809401">
      <w:marLeft w:val="640"/>
      <w:marRight w:val="0"/>
      <w:marTop w:val="0"/>
      <w:marBottom w:val="0"/>
      <w:divBdr>
        <w:top w:val="none" w:sz="0" w:space="0" w:color="auto"/>
        <w:left w:val="none" w:sz="0" w:space="0" w:color="auto"/>
        <w:bottom w:val="none" w:sz="0" w:space="0" w:color="auto"/>
        <w:right w:val="none" w:sz="0" w:space="0" w:color="auto"/>
      </w:divBdr>
    </w:div>
    <w:div w:id="1634797720">
      <w:marLeft w:val="640"/>
      <w:marRight w:val="0"/>
      <w:marTop w:val="0"/>
      <w:marBottom w:val="0"/>
      <w:divBdr>
        <w:top w:val="none" w:sz="0" w:space="0" w:color="auto"/>
        <w:left w:val="none" w:sz="0" w:space="0" w:color="auto"/>
        <w:bottom w:val="none" w:sz="0" w:space="0" w:color="auto"/>
        <w:right w:val="none" w:sz="0" w:space="0" w:color="auto"/>
      </w:divBdr>
    </w:div>
    <w:div w:id="1639069697">
      <w:marLeft w:val="640"/>
      <w:marRight w:val="0"/>
      <w:marTop w:val="0"/>
      <w:marBottom w:val="0"/>
      <w:divBdr>
        <w:top w:val="none" w:sz="0" w:space="0" w:color="auto"/>
        <w:left w:val="none" w:sz="0" w:space="0" w:color="auto"/>
        <w:bottom w:val="none" w:sz="0" w:space="0" w:color="auto"/>
        <w:right w:val="none" w:sz="0" w:space="0" w:color="auto"/>
      </w:divBdr>
    </w:div>
    <w:div w:id="1639996240">
      <w:marLeft w:val="640"/>
      <w:marRight w:val="0"/>
      <w:marTop w:val="0"/>
      <w:marBottom w:val="0"/>
      <w:divBdr>
        <w:top w:val="none" w:sz="0" w:space="0" w:color="auto"/>
        <w:left w:val="none" w:sz="0" w:space="0" w:color="auto"/>
        <w:bottom w:val="none" w:sz="0" w:space="0" w:color="auto"/>
        <w:right w:val="none" w:sz="0" w:space="0" w:color="auto"/>
      </w:divBdr>
    </w:div>
    <w:div w:id="1641180993">
      <w:marLeft w:val="640"/>
      <w:marRight w:val="0"/>
      <w:marTop w:val="0"/>
      <w:marBottom w:val="0"/>
      <w:divBdr>
        <w:top w:val="none" w:sz="0" w:space="0" w:color="auto"/>
        <w:left w:val="none" w:sz="0" w:space="0" w:color="auto"/>
        <w:bottom w:val="none" w:sz="0" w:space="0" w:color="auto"/>
        <w:right w:val="none" w:sz="0" w:space="0" w:color="auto"/>
      </w:divBdr>
    </w:div>
    <w:div w:id="1641567711">
      <w:marLeft w:val="640"/>
      <w:marRight w:val="0"/>
      <w:marTop w:val="0"/>
      <w:marBottom w:val="0"/>
      <w:divBdr>
        <w:top w:val="none" w:sz="0" w:space="0" w:color="auto"/>
        <w:left w:val="none" w:sz="0" w:space="0" w:color="auto"/>
        <w:bottom w:val="none" w:sz="0" w:space="0" w:color="auto"/>
        <w:right w:val="none" w:sz="0" w:space="0" w:color="auto"/>
      </w:divBdr>
    </w:div>
    <w:div w:id="1642727685">
      <w:marLeft w:val="640"/>
      <w:marRight w:val="0"/>
      <w:marTop w:val="0"/>
      <w:marBottom w:val="0"/>
      <w:divBdr>
        <w:top w:val="none" w:sz="0" w:space="0" w:color="auto"/>
        <w:left w:val="none" w:sz="0" w:space="0" w:color="auto"/>
        <w:bottom w:val="none" w:sz="0" w:space="0" w:color="auto"/>
        <w:right w:val="none" w:sz="0" w:space="0" w:color="auto"/>
      </w:divBdr>
    </w:div>
    <w:div w:id="1647934569">
      <w:marLeft w:val="640"/>
      <w:marRight w:val="0"/>
      <w:marTop w:val="0"/>
      <w:marBottom w:val="0"/>
      <w:divBdr>
        <w:top w:val="none" w:sz="0" w:space="0" w:color="auto"/>
        <w:left w:val="none" w:sz="0" w:space="0" w:color="auto"/>
        <w:bottom w:val="none" w:sz="0" w:space="0" w:color="auto"/>
        <w:right w:val="none" w:sz="0" w:space="0" w:color="auto"/>
      </w:divBdr>
    </w:div>
    <w:div w:id="1648895972">
      <w:marLeft w:val="640"/>
      <w:marRight w:val="0"/>
      <w:marTop w:val="0"/>
      <w:marBottom w:val="0"/>
      <w:divBdr>
        <w:top w:val="none" w:sz="0" w:space="0" w:color="auto"/>
        <w:left w:val="none" w:sz="0" w:space="0" w:color="auto"/>
        <w:bottom w:val="none" w:sz="0" w:space="0" w:color="auto"/>
        <w:right w:val="none" w:sz="0" w:space="0" w:color="auto"/>
      </w:divBdr>
    </w:div>
    <w:div w:id="1651403926">
      <w:marLeft w:val="640"/>
      <w:marRight w:val="0"/>
      <w:marTop w:val="0"/>
      <w:marBottom w:val="0"/>
      <w:divBdr>
        <w:top w:val="none" w:sz="0" w:space="0" w:color="auto"/>
        <w:left w:val="none" w:sz="0" w:space="0" w:color="auto"/>
        <w:bottom w:val="none" w:sz="0" w:space="0" w:color="auto"/>
        <w:right w:val="none" w:sz="0" w:space="0" w:color="auto"/>
      </w:divBdr>
    </w:div>
    <w:div w:id="1651594096">
      <w:marLeft w:val="640"/>
      <w:marRight w:val="0"/>
      <w:marTop w:val="0"/>
      <w:marBottom w:val="0"/>
      <w:divBdr>
        <w:top w:val="none" w:sz="0" w:space="0" w:color="auto"/>
        <w:left w:val="none" w:sz="0" w:space="0" w:color="auto"/>
        <w:bottom w:val="none" w:sz="0" w:space="0" w:color="auto"/>
        <w:right w:val="none" w:sz="0" w:space="0" w:color="auto"/>
      </w:divBdr>
    </w:div>
    <w:div w:id="1657416782">
      <w:marLeft w:val="640"/>
      <w:marRight w:val="0"/>
      <w:marTop w:val="0"/>
      <w:marBottom w:val="0"/>
      <w:divBdr>
        <w:top w:val="none" w:sz="0" w:space="0" w:color="auto"/>
        <w:left w:val="none" w:sz="0" w:space="0" w:color="auto"/>
        <w:bottom w:val="none" w:sz="0" w:space="0" w:color="auto"/>
        <w:right w:val="none" w:sz="0" w:space="0" w:color="auto"/>
      </w:divBdr>
    </w:div>
    <w:div w:id="1657420492">
      <w:marLeft w:val="640"/>
      <w:marRight w:val="0"/>
      <w:marTop w:val="0"/>
      <w:marBottom w:val="0"/>
      <w:divBdr>
        <w:top w:val="none" w:sz="0" w:space="0" w:color="auto"/>
        <w:left w:val="none" w:sz="0" w:space="0" w:color="auto"/>
        <w:bottom w:val="none" w:sz="0" w:space="0" w:color="auto"/>
        <w:right w:val="none" w:sz="0" w:space="0" w:color="auto"/>
      </w:divBdr>
    </w:div>
    <w:div w:id="1659923702">
      <w:marLeft w:val="640"/>
      <w:marRight w:val="0"/>
      <w:marTop w:val="0"/>
      <w:marBottom w:val="0"/>
      <w:divBdr>
        <w:top w:val="none" w:sz="0" w:space="0" w:color="auto"/>
        <w:left w:val="none" w:sz="0" w:space="0" w:color="auto"/>
        <w:bottom w:val="none" w:sz="0" w:space="0" w:color="auto"/>
        <w:right w:val="none" w:sz="0" w:space="0" w:color="auto"/>
      </w:divBdr>
    </w:div>
    <w:div w:id="1660383737">
      <w:marLeft w:val="640"/>
      <w:marRight w:val="0"/>
      <w:marTop w:val="0"/>
      <w:marBottom w:val="0"/>
      <w:divBdr>
        <w:top w:val="none" w:sz="0" w:space="0" w:color="auto"/>
        <w:left w:val="none" w:sz="0" w:space="0" w:color="auto"/>
        <w:bottom w:val="none" w:sz="0" w:space="0" w:color="auto"/>
        <w:right w:val="none" w:sz="0" w:space="0" w:color="auto"/>
      </w:divBdr>
    </w:div>
    <w:div w:id="1661736757">
      <w:marLeft w:val="640"/>
      <w:marRight w:val="0"/>
      <w:marTop w:val="0"/>
      <w:marBottom w:val="0"/>
      <w:divBdr>
        <w:top w:val="none" w:sz="0" w:space="0" w:color="auto"/>
        <w:left w:val="none" w:sz="0" w:space="0" w:color="auto"/>
        <w:bottom w:val="none" w:sz="0" w:space="0" w:color="auto"/>
        <w:right w:val="none" w:sz="0" w:space="0" w:color="auto"/>
      </w:divBdr>
    </w:div>
    <w:div w:id="1663391175">
      <w:marLeft w:val="640"/>
      <w:marRight w:val="0"/>
      <w:marTop w:val="0"/>
      <w:marBottom w:val="0"/>
      <w:divBdr>
        <w:top w:val="none" w:sz="0" w:space="0" w:color="auto"/>
        <w:left w:val="none" w:sz="0" w:space="0" w:color="auto"/>
        <w:bottom w:val="none" w:sz="0" w:space="0" w:color="auto"/>
        <w:right w:val="none" w:sz="0" w:space="0" w:color="auto"/>
      </w:divBdr>
    </w:div>
    <w:div w:id="1663700489">
      <w:marLeft w:val="640"/>
      <w:marRight w:val="0"/>
      <w:marTop w:val="0"/>
      <w:marBottom w:val="0"/>
      <w:divBdr>
        <w:top w:val="none" w:sz="0" w:space="0" w:color="auto"/>
        <w:left w:val="none" w:sz="0" w:space="0" w:color="auto"/>
        <w:bottom w:val="none" w:sz="0" w:space="0" w:color="auto"/>
        <w:right w:val="none" w:sz="0" w:space="0" w:color="auto"/>
      </w:divBdr>
    </w:div>
    <w:div w:id="1664239398">
      <w:marLeft w:val="640"/>
      <w:marRight w:val="0"/>
      <w:marTop w:val="0"/>
      <w:marBottom w:val="0"/>
      <w:divBdr>
        <w:top w:val="none" w:sz="0" w:space="0" w:color="auto"/>
        <w:left w:val="none" w:sz="0" w:space="0" w:color="auto"/>
        <w:bottom w:val="none" w:sz="0" w:space="0" w:color="auto"/>
        <w:right w:val="none" w:sz="0" w:space="0" w:color="auto"/>
      </w:divBdr>
    </w:div>
    <w:div w:id="1667173694">
      <w:marLeft w:val="640"/>
      <w:marRight w:val="0"/>
      <w:marTop w:val="0"/>
      <w:marBottom w:val="0"/>
      <w:divBdr>
        <w:top w:val="none" w:sz="0" w:space="0" w:color="auto"/>
        <w:left w:val="none" w:sz="0" w:space="0" w:color="auto"/>
        <w:bottom w:val="none" w:sz="0" w:space="0" w:color="auto"/>
        <w:right w:val="none" w:sz="0" w:space="0" w:color="auto"/>
      </w:divBdr>
    </w:div>
    <w:div w:id="1669018591">
      <w:marLeft w:val="640"/>
      <w:marRight w:val="0"/>
      <w:marTop w:val="0"/>
      <w:marBottom w:val="0"/>
      <w:divBdr>
        <w:top w:val="none" w:sz="0" w:space="0" w:color="auto"/>
        <w:left w:val="none" w:sz="0" w:space="0" w:color="auto"/>
        <w:bottom w:val="none" w:sz="0" w:space="0" w:color="auto"/>
        <w:right w:val="none" w:sz="0" w:space="0" w:color="auto"/>
      </w:divBdr>
    </w:div>
    <w:div w:id="1669475413">
      <w:marLeft w:val="640"/>
      <w:marRight w:val="0"/>
      <w:marTop w:val="0"/>
      <w:marBottom w:val="0"/>
      <w:divBdr>
        <w:top w:val="none" w:sz="0" w:space="0" w:color="auto"/>
        <w:left w:val="none" w:sz="0" w:space="0" w:color="auto"/>
        <w:bottom w:val="none" w:sz="0" w:space="0" w:color="auto"/>
        <w:right w:val="none" w:sz="0" w:space="0" w:color="auto"/>
      </w:divBdr>
    </w:div>
    <w:div w:id="1673992645">
      <w:marLeft w:val="640"/>
      <w:marRight w:val="0"/>
      <w:marTop w:val="0"/>
      <w:marBottom w:val="0"/>
      <w:divBdr>
        <w:top w:val="none" w:sz="0" w:space="0" w:color="auto"/>
        <w:left w:val="none" w:sz="0" w:space="0" w:color="auto"/>
        <w:bottom w:val="none" w:sz="0" w:space="0" w:color="auto"/>
        <w:right w:val="none" w:sz="0" w:space="0" w:color="auto"/>
      </w:divBdr>
    </w:div>
    <w:div w:id="1678196014">
      <w:marLeft w:val="640"/>
      <w:marRight w:val="0"/>
      <w:marTop w:val="0"/>
      <w:marBottom w:val="0"/>
      <w:divBdr>
        <w:top w:val="none" w:sz="0" w:space="0" w:color="auto"/>
        <w:left w:val="none" w:sz="0" w:space="0" w:color="auto"/>
        <w:bottom w:val="none" w:sz="0" w:space="0" w:color="auto"/>
        <w:right w:val="none" w:sz="0" w:space="0" w:color="auto"/>
      </w:divBdr>
    </w:div>
    <w:div w:id="1683046118">
      <w:marLeft w:val="640"/>
      <w:marRight w:val="0"/>
      <w:marTop w:val="0"/>
      <w:marBottom w:val="0"/>
      <w:divBdr>
        <w:top w:val="none" w:sz="0" w:space="0" w:color="auto"/>
        <w:left w:val="none" w:sz="0" w:space="0" w:color="auto"/>
        <w:bottom w:val="none" w:sz="0" w:space="0" w:color="auto"/>
        <w:right w:val="none" w:sz="0" w:space="0" w:color="auto"/>
      </w:divBdr>
    </w:div>
    <w:div w:id="1687826677">
      <w:marLeft w:val="640"/>
      <w:marRight w:val="0"/>
      <w:marTop w:val="0"/>
      <w:marBottom w:val="0"/>
      <w:divBdr>
        <w:top w:val="none" w:sz="0" w:space="0" w:color="auto"/>
        <w:left w:val="none" w:sz="0" w:space="0" w:color="auto"/>
        <w:bottom w:val="none" w:sz="0" w:space="0" w:color="auto"/>
        <w:right w:val="none" w:sz="0" w:space="0" w:color="auto"/>
      </w:divBdr>
    </w:div>
    <w:div w:id="1688406493">
      <w:marLeft w:val="640"/>
      <w:marRight w:val="0"/>
      <w:marTop w:val="0"/>
      <w:marBottom w:val="0"/>
      <w:divBdr>
        <w:top w:val="none" w:sz="0" w:space="0" w:color="auto"/>
        <w:left w:val="none" w:sz="0" w:space="0" w:color="auto"/>
        <w:bottom w:val="none" w:sz="0" w:space="0" w:color="auto"/>
        <w:right w:val="none" w:sz="0" w:space="0" w:color="auto"/>
      </w:divBdr>
    </w:div>
    <w:div w:id="1690329352">
      <w:marLeft w:val="640"/>
      <w:marRight w:val="0"/>
      <w:marTop w:val="0"/>
      <w:marBottom w:val="0"/>
      <w:divBdr>
        <w:top w:val="none" w:sz="0" w:space="0" w:color="auto"/>
        <w:left w:val="none" w:sz="0" w:space="0" w:color="auto"/>
        <w:bottom w:val="none" w:sz="0" w:space="0" w:color="auto"/>
        <w:right w:val="none" w:sz="0" w:space="0" w:color="auto"/>
      </w:divBdr>
    </w:div>
    <w:div w:id="1690712390">
      <w:marLeft w:val="640"/>
      <w:marRight w:val="0"/>
      <w:marTop w:val="0"/>
      <w:marBottom w:val="0"/>
      <w:divBdr>
        <w:top w:val="none" w:sz="0" w:space="0" w:color="auto"/>
        <w:left w:val="none" w:sz="0" w:space="0" w:color="auto"/>
        <w:bottom w:val="none" w:sz="0" w:space="0" w:color="auto"/>
        <w:right w:val="none" w:sz="0" w:space="0" w:color="auto"/>
      </w:divBdr>
    </w:div>
    <w:div w:id="1696731455">
      <w:marLeft w:val="640"/>
      <w:marRight w:val="0"/>
      <w:marTop w:val="0"/>
      <w:marBottom w:val="0"/>
      <w:divBdr>
        <w:top w:val="none" w:sz="0" w:space="0" w:color="auto"/>
        <w:left w:val="none" w:sz="0" w:space="0" w:color="auto"/>
        <w:bottom w:val="none" w:sz="0" w:space="0" w:color="auto"/>
        <w:right w:val="none" w:sz="0" w:space="0" w:color="auto"/>
      </w:divBdr>
    </w:div>
    <w:div w:id="1697580143">
      <w:marLeft w:val="640"/>
      <w:marRight w:val="0"/>
      <w:marTop w:val="0"/>
      <w:marBottom w:val="0"/>
      <w:divBdr>
        <w:top w:val="none" w:sz="0" w:space="0" w:color="auto"/>
        <w:left w:val="none" w:sz="0" w:space="0" w:color="auto"/>
        <w:bottom w:val="none" w:sz="0" w:space="0" w:color="auto"/>
        <w:right w:val="none" w:sz="0" w:space="0" w:color="auto"/>
      </w:divBdr>
    </w:div>
    <w:div w:id="1698776489">
      <w:marLeft w:val="640"/>
      <w:marRight w:val="0"/>
      <w:marTop w:val="0"/>
      <w:marBottom w:val="0"/>
      <w:divBdr>
        <w:top w:val="none" w:sz="0" w:space="0" w:color="auto"/>
        <w:left w:val="none" w:sz="0" w:space="0" w:color="auto"/>
        <w:bottom w:val="none" w:sz="0" w:space="0" w:color="auto"/>
        <w:right w:val="none" w:sz="0" w:space="0" w:color="auto"/>
      </w:divBdr>
    </w:div>
    <w:div w:id="1700273015">
      <w:marLeft w:val="640"/>
      <w:marRight w:val="0"/>
      <w:marTop w:val="0"/>
      <w:marBottom w:val="0"/>
      <w:divBdr>
        <w:top w:val="none" w:sz="0" w:space="0" w:color="auto"/>
        <w:left w:val="none" w:sz="0" w:space="0" w:color="auto"/>
        <w:bottom w:val="none" w:sz="0" w:space="0" w:color="auto"/>
        <w:right w:val="none" w:sz="0" w:space="0" w:color="auto"/>
      </w:divBdr>
    </w:div>
    <w:div w:id="1701709160">
      <w:marLeft w:val="640"/>
      <w:marRight w:val="0"/>
      <w:marTop w:val="0"/>
      <w:marBottom w:val="0"/>
      <w:divBdr>
        <w:top w:val="none" w:sz="0" w:space="0" w:color="auto"/>
        <w:left w:val="none" w:sz="0" w:space="0" w:color="auto"/>
        <w:bottom w:val="none" w:sz="0" w:space="0" w:color="auto"/>
        <w:right w:val="none" w:sz="0" w:space="0" w:color="auto"/>
      </w:divBdr>
    </w:div>
    <w:div w:id="1708066490">
      <w:marLeft w:val="640"/>
      <w:marRight w:val="0"/>
      <w:marTop w:val="0"/>
      <w:marBottom w:val="0"/>
      <w:divBdr>
        <w:top w:val="none" w:sz="0" w:space="0" w:color="auto"/>
        <w:left w:val="none" w:sz="0" w:space="0" w:color="auto"/>
        <w:bottom w:val="none" w:sz="0" w:space="0" w:color="auto"/>
        <w:right w:val="none" w:sz="0" w:space="0" w:color="auto"/>
      </w:divBdr>
    </w:div>
    <w:div w:id="1710641046">
      <w:marLeft w:val="640"/>
      <w:marRight w:val="0"/>
      <w:marTop w:val="0"/>
      <w:marBottom w:val="0"/>
      <w:divBdr>
        <w:top w:val="none" w:sz="0" w:space="0" w:color="auto"/>
        <w:left w:val="none" w:sz="0" w:space="0" w:color="auto"/>
        <w:bottom w:val="none" w:sz="0" w:space="0" w:color="auto"/>
        <w:right w:val="none" w:sz="0" w:space="0" w:color="auto"/>
      </w:divBdr>
    </w:div>
    <w:div w:id="1710689809">
      <w:marLeft w:val="640"/>
      <w:marRight w:val="0"/>
      <w:marTop w:val="0"/>
      <w:marBottom w:val="0"/>
      <w:divBdr>
        <w:top w:val="none" w:sz="0" w:space="0" w:color="auto"/>
        <w:left w:val="none" w:sz="0" w:space="0" w:color="auto"/>
        <w:bottom w:val="none" w:sz="0" w:space="0" w:color="auto"/>
        <w:right w:val="none" w:sz="0" w:space="0" w:color="auto"/>
      </w:divBdr>
    </w:div>
    <w:div w:id="1722291759">
      <w:marLeft w:val="640"/>
      <w:marRight w:val="0"/>
      <w:marTop w:val="0"/>
      <w:marBottom w:val="0"/>
      <w:divBdr>
        <w:top w:val="none" w:sz="0" w:space="0" w:color="auto"/>
        <w:left w:val="none" w:sz="0" w:space="0" w:color="auto"/>
        <w:bottom w:val="none" w:sz="0" w:space="0" w:color="auto"/>
        <w:right w:val="none" w:sz="0" w:space="0" w:color="auto"/>
      </w:divBdr>
    </w:div>
    <w:div w:id="1723022516">
      <w:marLeft w:val="640"/>
      <w:marRight w:val="0"/>
      <w:marTop w:val="0"/>
      <w:marBottom w:val="0"/>
      <w:divBdr>
        <w:top w:val="none" w:sz="0" w:space="0" w:color="auto"/>
        <w:left w:val="none" w:sz="0" w:space="0" w:color="auto"/>
        <w:bottom w:val="none" w:sz="0" w:space="0" w:color="auto"/>
        <w:right w:val="none" w:sz="0" w:space="0" w:color="auto"/>
      </w:divBdr>
    </w:div>
    <w:div w:id="1723022915">
      <w:marLeft w:val="640"/>
      <w:marRight w:val="0"/>
      <w:marTop w:val="0"/>
      <w:marBottom w:val="0"/>
      <w:divBdr>
        <w:top w:val="none" w:sz="0" w:space="0" w:color="auto"/>
        <w:left w:val="none" w:sz="0" w:space="0" w:color="auto"/>
        <w:bottom w:val="none" w:sz="0" w:space="0" w:color="auto"/>
        <w:right w:val="none" w:sz="0" w:space="0" w:color="auto"/>
      </w:divBdr>
    </w:div>
    <w:div w:id="1724022553">
      <w:marLeft w:val="640"/>
      <w:marRight w:val="0"/>
      <w:marTop w:val="0"/>
      <w:marBottom w:val="0"/>
      <w:divBdr>
        <w:top w:val="none" w:sz="0" w:space="0" w:color="auto"/>
        <w:left w:val="none" w:sz="0" w:space="0" w:color="auto"/>
        <w:bottom w:val="none" w:sz="0" w:space="0" w:color="auto"/>
        <w:right w:val="none" w:sz="0" w:space="0" w:color="auto"/>
      </w:divBdr>
    </w:div>
    <w:div w:id="1725760914">
      <w:marLeft w:val="640"/>
      <w:marRight w:val="0"/>
      <w:marTop w:val="0"/>
      <w:marBottom w:val="0"/>
      <w:divBdr>
        <w:top w:val="none" w:sz="0" w:space="0" w:color="auto"/>
        <w:left w:val="none" w:sz="0" w:space="0" w:color="auto"/>
        <w:bottom w:val="none" w:sz="0" w:space="0" w:color="auto"/>
        <w:right w:val="none" w:sz="0" w:space="0" w:color="auto"/>
      </w:divBdr>
    </w:div>
    <w:div w:id="1726685623">
      <w:marLeft w:val="640"/>
      <w:marRight w:val="0"/>
      <w:marTop w:val="0"/>
      <w:marBottom w:val="0"/>
      <w:divBdr>
        <w:top w:val="none" w:sz="0" w:space="0" w:color="auto"/>
        <w:left w:val="none" w:sz="0" w:space="0" w:color="auto"/>
        <w:bottom w:val="none" w:sz="0" w:space="0" w:color="auto"/>
        <w:right w:val="none" w:sz="0" w:space="0" w:color="auto"/>
      </w:divBdr>
    </w:div>
    <w:div w:id="1727948486">
      <w:marLeft w:val="640"/>
      <w:marRight w:val="0"/>
      <w:marTop w:val="0"/>
      <w:marBottom w:val="0"/>
      <w:divBdr>
        <w:top w:val="none" w:sz="0" w:space="0" w:color="auto"/>
        <w:left w:val="none" w:sz="0" w:space="0" w:color="auto"/>
        <w:bottom w:val="none" w:sz="0" w:space="0" w:color="auto"/>
        <w:right w:val="none" w:sz="0" w:space="0" w:color="auto"/>
      </w:divBdr>
    </w:div>
    <w:div w:id="1729765377">
      <w:marLeft w:val="640"/>
      <w:marRight w:val="0"/>
      <w:marTop w:val="0"/>
      <w:marBottom w:val="0"/>
      <w:divBdr>
        <w:top w:val="none" w:sz="0" w:space="0" w:color="auto"/>
        <w:left w:val="none" w:sz="0" w:space="0" w:color="auto"/>
        <w:bottom w:val="none" w:sz="0" w:space="0" w:color="auto"/>
        <w:right w:val="none" w:sz="0" w:space="0" w:color="auto"/>
      </w:divBdr>
    </w:div>
    <w:div w:id="1734038891">
      <w:marLeft w:val="640"/>
      <w:marRight w:val="0"/>
      <w:marTop w:val="0"/>
      <w:marBottom w:val="0"/>
      <w:divBdr>
        <w:top w:val="none" w:sz="0" w:space="0" w:color="auto"/>
        <w:left w:val="none" w:sz="0" w:space="0" w:color="auto"/>
        <w:bottom w:val="none" w:sz="0" w:space="0" w:color="auto"/>
        <w:right w:val="none" w:sz="0" w:space="0" w:color="auto"/>
      </w:divBdr>
    </w:div>
    <w:div w:id="1734233615">
      <w:marLeft w:val="640"/>
      <w:marRight w:val="0"/>
      <w:marTop w:val="0"/>
      <w:marBottom w:val="0"/>
      <w:divBdr>
        <w:top w:val="none" w:sz="0" w:space="0" w:color="auto"/>
        <w:left w:val="none" w:sz="0" w:space="0" w:color="auto"/>
        <w:bottom w:val="none" w:sz="0" w:space="0" w:color="auto"/>
        <w:right w:val="none" w:sz="0" w:space="0" w:color="auto"/>
      </w:divBdr>
    </w:div>
    <w:div w:id="1740519577">
      <w:marLeft w:val="640"/>
      <w:marRight w:val="0"/>
      <w:marTop w:val="0"/>
      <w:marBottom w:val="0"/>
      <w:divBdr>
        <w:top w:val="none" w:sz="0" w:space="0" w:color="auto"/>
        <w:left w:val="none" w:sz="0" w:space="0" w:color="auto"/>
        <w:bottom w:val="none" w:sz="0" w:space="0" w:color="auto"/>
        <w:right w:val="none" w:sz="0" w:space="0" w:color="auto"/>
      </w:divBdr>
    </w:div>
    <w:div w:id="1740710547">
      <w:marLeft w:val="640"/>
      <w:marRight w:val="0"/>
      <w:marTop w:val="0"/>
      <w:marBottom w:val="0"/>
      <w:divBdr>
        <w:top w:val="none" w:sz="0" w:space="0" w:color="auto"/>
        <w:left w:val="none" w:sz="0" w:space="0" w:color="auto"/>
        <w:bottom w:val="none" w:sz="0" w:space="0" w:color="auto"/>
        <w:right w:val="none" w:sz="0" w:space="0" w:color="auto"/>
      </w:divBdr>
    </w:div>
    <w:div w:id="1740785647">
      <w:marLeft w:val="640"/>
      <w:marRight w:val="0"/>
      <w:marTop w:val="0"/>
      <w:marBottom w:val="0"/>
      <w:divBdr>
        <w:top w:val="none" w:sz="0" w:space="0" w:color="auto"/>
        <w:left w:val="none" w:sz="0" w:space="0" w:color="auto"/>
        <w:bottom w:val="none" w:sz="0" w:space="0" w:color="auto"/>
        <w:right w:val="none" w:sz="0" w:space="0" w:color="auto"/>
      </w:divBdr>
    </w:div>
    <w:div w:id="1743019342">
      <w:marLeft w:val="640"/>
      <w:marRight w:val="0"/>
      <w:marTop w:val="0"/>
      <w:marBottom w:val="0"/>
      <w:divBdr>
        <w:top w:val="none" w:sz="0" w:space="0" w:color="auto"/>
        <w:left w:val="none" w:sz="0" w:space="0" w:color="auto"/>
        <w:bottom w:val="none" w:sz="0" w:space="0" w:color="auto"/>
        <w:right w:val="none" w:sz="0" w:space="0" w:color="auto"/>
      </w:divBdr>
    </w:div>
    <w:div w:id="1748108024">
      <w:marLeft w:val="640"/>
      <w:marRight w:val="0"/>
      <w:marTop w:val="0"/>
      <w:marBottom w:val="0"/>
      <w:divBdr>
        <w:top w:val="none" w:sz="0" w:space="0" w:color="auto"/>
        <w:left w:val="none" w:sz="0" w:space="0" w:color="auto"/>
        <w:bottom w:val="none" w:sz="0" w:space="0" w:color="auto"/>
        <w:right w:val="none" w:sz="0" w:space="0" w:color="auto"/>
      </w:divBdr>
    </w:div>
    <w:div w:id="1749158059">
      <w:marLeft w:val="640"/>
      <w:marRight w:val="0"/>
      <w:marTop w:val="0"/>
      <w:marBottom w:val="0"/>
      <w:divBdr>
        <w:top w:val="none" w:sz="0" w:space="0" w:color="auto"/>
        <w:left w:val="none" w:sz="0" w:space="0" w:color="auto"/>
        <w:bottom w:val="none" w:sz="0" w:space="0" w:color="auto"/>
        <w:right w:val="none" w:sz="0" w:space="0" w:color="auto"/>
      </w:divBdr>
    </w:div>
    <w:div w:id="1751124088">
      <w:marLeft w:val="640"/>
      <w:marRight w:val="0"/>
      <w:marTop w:val="0"/>
      <w:marBottom w:val="0"/>
      <w:divBdr>
        <w:top w:val="none" w:sz="0" w:space="0" w:color="auto"/>
        <w:left w:val="none" w:sz="0" w:space="0" w:color="auto"/>
        <w:bottom w:val="none" w:sz="0" w:space="0" w:color="auto"/>
        <w:right w:val="none" w:sz="0" w:space="0" w:color="auto"/>
      </w:divBdr>
    </w:div>
    <w:div w:id="1752386799">
      <w:marLeft w:val="640"/>
      <w:marRight w:val="0"/>
      <w:marTop w:val="0"/>
      <w:marBottom w:val="0"/>
      <w:divBdr>
        <w:top w:val="none" w:sz="0" w:space="0" w:color="auto"/>
        <w:left w:val="none" w:sz="0" w:space="0" w:color="auto"/>
        <w:bottom w:val="none" w:sz="0" w:space="0" w:color="auto"/>
        <w:right w:val="none" w:sz="0" w:space="0" w:color="auto"/>
      </w:divBdr>
    </w:div>
    <w:div w:id="1753620858">
      <w:marLeft w:val="640"/>
      <w:marRight w:val="0"/>
      <w:marTop w:val="0"/>
      <w:marBottom w:val="0"/>
      <w:divBdr>
        <w:top w:val="none" w:sz="0" w:space="0" w:color="auto"/>
        <w:left w:val="none" w:sz="0" w:space="0" w:color="auto"/>
        <w:bottom w:val="none" w:sz="0" w:space="0" w:color="auto"/>
        <w:right w:val="none" w:sz="0" w:space="0" w:color="auto"/>
      </w:divBdr>
    </w:div>
    <w:div w:id="1753699820">
      <w:marLeft w:val="640"/>
      <w:marRight w:val="0"/>
      <w:marTop w:val="0"/>
      <w:marBottom w:val="0"/>
      <w:divBdr>
        <w:top w:val="none" w:sz="0" w:space="0" w:color="auto"/>
        <w:left w:val="none" w:sz="0" w:space="0" w:color="auto"/>
        <w:bottom w:val="none" w:sz="0" w:space="0" w:color="auto"/>
        <w:right w:val="none" w:sz="0" w:space="0" w:color="auto"/>
      </w:divBdr>
    </w:div>
    <w:div w:id="1753895001">
      <w:marLeft w:val="640"/>
      <w:marRight w:val="0"/>
      <w:marTop w:val="0"/>
      <w:marBottom w:val="0"/>
      <w:divBdr>
        <w:top w:val="none" w:sz="0" w:space="0" w:color="auto"/>
        <w:left w:val="none" w:sz="0" w:space="0" w:color="auto"/>
        <w:bottom w:val="none" w:sz="0" w:space="0" w:color="auto"/>
        <w:right w:val="none" w:sz="0" w:space="0" w:color="auto"/>
      </w:divBdr>
    </w:div>
    <w:div w:id="1757241755">
      <w:marLeft w:val="640"/>
      <w:marRight w:val="0"/>
      <w:marTop w:val="0"/>
      <w:marBottom w:val="0"/>
      <w:divBdr>
        <w:top w:val="none" w:sz="0" w:space="0" w:color="auto"/>
        <w:left w:val="none" w:sz="0" w:space="0" w:color="auto"/>
        <w:bottom w:val="none" w:sz="0" w:space="0" w:color="auto"/>
        <w:right w:val="none" w:sz="0" w:space="0" w:color="auto"/>
      </w:divBdr>
    </w:div>
    <w:div w:id="1759322405">
      <w:marLeft w:val="640"/>
      <w:marRight w:val="0"/>
      <w:marTop w:val="0"/>
      <w:marBottom w:val="0"/>
      <w:divBdr>
        <w:top w:val="none" w:sz="0" w:space="0" w:color="auto"/>
        <w:left w:val="none" w:sz="0" w:space="0" w:color="auto"/>
        <w:bottom w:val="none" w:sz="0" w:space="0" w:color="auto"/>
        <w:right w:val="none" w:sz="0" w:space="0" w:color="auto"/>
      </w:divBdr>
    </w:div>
    <w:div w:id="1760326499">
      <w:marLeft w:val="640"/>
      <w:marRight w:val="0"/>
      <w:marTop w:val="0"/>
      <w:marBottom w:val="0"/>
      <w:divBdr>
        <w:top w:val="none" w:sz="0" w:space="0" w:color="auto"/>
        <w:left w:val="none" w:sz="0" w:space="0" w:color="auto"/>
        <w:bottom w:val="none" w:sz="0" w:space="0" w:color="auto"/>
        <w:right w:val="none" w:sz="0" w:space="0" w:color="auto"/>
      </w:divBdr>
    </w:div>
    <w:div w:id="1761609132">
      <w:marLeft w:val="640"/>
      <w:marRight w:val="0"/>
      <w:marTop w:val="0"/>
      <w:marBottom w:val="0"/>
      <w:divBdr>
        <w:top w:val="none" w:sz="0" w:space="0" w:color="auto"/>
        <w:left w:val="none" w:sz="0" w:space="0" w:color="auto"/>
        <w:bottom w:val="none" w:sz="0" w:space="0" w:color="auto"/>
        <w:right w:val="none" w:sz="0" w:space="0" w:color="auto"/>
      </w:divBdr>
    </w:div>
    <w:div w:id="1764261082">
      <w:marLeft w:val="640"/>
      <w:marRight w:val="0"/>
      <w:marTop w:val="0"/>
      <w:marBottom w:val="0"/>
      <w:divBdr>
        <w:top w:val="none" w:sz="0" w:space="0" w:color="auto"/>
        <w:left w:val="none" w:sz="0" w:space="0" w:color="auto"/>
        <w:bottom w:val="none" w:sz="0" w:space="0" w:color="auto"/>
        <w:right w:val="none" w:sz="0" w:space="0" w:color="auto"/>
      </w:divBdr>
    </w:div>
    <w:div w:id="1765566211">
      <w:marLeft w:val="640"/>
      <w:marRight w:val="0"/>
      <w:marTop w:val="0"/>
      <w:marBottom w:val="0"/>
      <w:divBdr>
        <w:top w:val="none" w:sz="0" w:space="0" w:color="auto"/>
        <w:left w:val="none" w:sz="0" w:space="0" w:color="auto"/>
        <w:bottom w:val="none" w:sz="0" w:space="0" w:color="auto"/>
        <w:right w:val="none" w:sz="0" w:space="0" w:color="auto"/>
      </w:divBdr>
    </w:div>
    <w:div w:id="1767457806">
      <w:marLeft w:val="640"/>
      <w:marRight w:val="0"/>
      <w:marTop w:val="0"/>
      <w:marBottom w:val="0"/>
      <w:divBdr>
        <w:top w:val="none" w:sz="0" w:space="0" w:color="auto"/>
        <w:left w:val="none" w:sz="0" w:space="0" w:color="auto"/>
        <w:bottom w:val="none" w:sz="0" w:space="0" w:color="auto"/>
        <w:right w:val="none" w:sz="0" w:space="0" w:color="auto"/>
      </w:divBdr>
    </w:div>
    <w:div w:id="1768960064">
      <w:marLeft w:val="640"/>
      <w:marRight w:val="0"/>
      <w:marTop w:val="0"/>
      <w:marBottom w:val="0"/>
      <w:divBdr>
        <w:top w:val="none" w:sz="0" w:space="0" w:color="auto"/>
        <w:left w:val="none" w:sz="0" w:space="0" w:color="auto"/>
        <w:bottom w:val="none" w:sz="0" w:space="0" w:color="auto"/>
        <w:right w:val="none" w:sz="0" w:space="0" w:color="auto"/>
      </w:divBdr>
    </w:div>
    <w:div w:id="1770854104">
      <w:marLeft w:val="640"/>
      <w:marRight w:val="0"/>
      <w:marTop w:val="0"/>
      <w:marBottom w:val="0"/>
      <w:divBdr>
        <w:top w:val="none" w:sz="0" w:space="0" w:color="auto"/>
        <w:left w:val="none" w:sz="0" w:space="0" w:color="auto"/>
        <w:bottom w:val="none" w:sz="0" w:space="0" w:color="auto"/>
        <w:right w:val="none" w:sz="0" w:space="0" w:color="auto"/>
      </w:divBdr>
    </w:div>
    <w:div w:id="1771587897">
      <w:marLeft w:val="640"/>
      <w:marRight w:val="0"/>
      <w:marTop w:val="0"/>
      <w:marBottom w:val="0"/>
      <w:divBdr>
        <w:top w:val="none" w:sz="0" w:space="0" w:color="auto"/>
        <w:left w:val="none" w:sz="0" w:space="0" w:color="auto"/>
        <w:bottom w:val="none" w:sz="0" w:space="0" w:color="auto"/>
        <w:right w:val="none" w:sz="0" w:space="0" w:color="auto"/>
      </w:divBdr>
    </w:div>
    <w:div w:id="1772700635">
      <w:marLeft w:val="640"/>
      <w:marRight w:val="0"/>
      <w:marTop w:val="0"/>
      <w:marBottom w:val="0"/>
      <w:divBdr>
        <w:top w:val="none" w:sz="0" w:space="0" w:color="auto"/>
        <w:left w:val="none" w:sz="0" w:space="0" w:color="auto"/>
        <w:bottom w:val="none" w:sz="0" w:space="0" w:color="auto"/>
        <w:right w:val="none" w:sz="0" w:space="0" w:color="auto"/>
      </w:divBdr>
    </w:div>
    <w:div w:id="1776362945">
      <w:marLeft w:val="640"/>
      <w:marRight w:val="0"/>
      <w:marTop w:val="0"/>
      <w:marBottom w:val="0"/>
      <w:divBdr>
        <w:top w:val="none" w:sz="0" w:space="0" w:color="auto"/>
        <w:left w:val="none" w:sz="0" w:space="0" w:color="auto"/>
        <w:bottom w:val="none" w:sz="0" w:space="0" w:color="auto"/>
        <w:right w:val="none" w:sz="0" w:space="0" w:color="auto"/>
      </w:divBdr>
    </w:div>
    <w:div w:id="1777368340">
      <w:marLeft w:val="640"/>
      <w:marRight w:val="0"/>
      <w:marTop w:val="0"/>
      <w:marBottom w:val="0"/>
      <w:divBdr>
        <w:top w:val="none" w:sz="0" w:space="0" w:color="auto"/>
        <w:left w:val="none" w:sz="0" w:space="0" w:color="auto"/>
        <w:bottom w:val="none" w:sz="0" w:space="0" w:color="auto"/>
        <w:right w:val="none" w:sz="0" w:space="0" w:color="auto"/>
      </w:divBdr>
    </w:div>
    <w:div w:id="1787580331">
      <w:marLeft w:val="640"/>
      <w:marRight w:val="0"/>
      <w:marTop w:val="0"/>
      <w:marBottom w:val="0"/>
      <w:divBdr>
        <w:top w:val="none" w:sz="0" w:space="0" w:color="auto"/>
        <w:left w:val="none" w:sz="0" w:space="0" w:color="auto"/>
        <w:bottom w:val="none" w:sz="0" w:space="0" w:color="auto"/>
        <w:right w:val="none" w:sz="0" w:space="0" w:color="auto"/>
      </w:divBdr>
    </w:div>
    <w:div w:id="1791784268">
      <w:marLeft w:val="640"/>
      <w:marRight w:val="0"/>
      <w:marTop w:val="0"/>
      <w:marBottom w:val="0"/>
      <w:divBdr>
        <w:top w:val="none" w:sz="0" w:space="0" w:color="auto"/>
        <w:left w:val="none" w:sz="0" w:space="0" w:color="auto"/>
        <w:bottom w:val="none" w:sz="0" w:space="0" w:color="auto"/>
        <w:right w:val="none" w:sz="0" w:space="0" w:color="auto"/>
      </w:divBdr>
    </w:div>
    <w:div w:id="1793092689">
      <w:marLeft w:val="640"/>
      <w:marRight w:val="0"/>
      <w:marTop w:val="0"/>
      <w:marBottom w:val="0"/>
      <w:divBdr>
        <w:top w:val="none" w:sz="0" w:space="0" w:color="auto"/>
        <w:left w:val="none" w:sz="0" w:space="0" w:color="auto"/>
        <w:bottom w:val="none" w:sz="0" w:space="0" w:color="auto"/>
        <w:right w:val="none" w:sz="0" w:space="0" w:color="auto"/>
      </w:divBdr>
    </w:div>
    <w:div w:id="1793747474">
      <w:marLeft w:val="640"/>
      <w:marRight w:val="0"/>
      <w:marTop w:val="0"/>
      <w:marBottom w:val="0"/>
      <w:divBdr>
        <w:top w:val="none" w:sz="0" w:space="0" w:color="auto"/>
        <w:left w:val="none" w:sz="0" w:space="0" w:color="auto"/>
        <w:bottom w:val="none" w:sz="0" w:space="0" w:color="auto"/>
        <w:right w:val="none" w:sz="0" w:space="0" w:color="auto"/>
      </w:divBdr>
    </w:div>
    <w:div w:id="1793860040">
      <w:marLeft w:val="640"/>
      <w:marRight w:val="0"/>
      <w:marTop w:val="0"/>
      <w:marBottom w:val="0"/>
      <w:divBdr>
        <w:top w:val="none" w:sz="0" w:space="0" w:color="auto"/>
        <w:left w:val="none" w:sz="0" w:space="0" w:color="auto"/>
        <w:bottom w:val="none" w:sz="0" w:space="0" w:color="auto"/>
        <w:right w:val="none" w:sz="0" w:space="0" w:color="auto"/>
      </w:divBdr>
    </w:div>
    <w:div w:id="1795754015">
      <w:marLeft w:val="640"/>
      <w:marRight w:val="0"/>
      <w:marTop w:val="0"/>
      <w:marBottom w:val="0"/>
      <w:divBdr>
        <w:top w:val="none" w:sz="0" w:space="0" w:color="auto"/>
        <w:left w:val="none" w:sz="0" w:space="0" w:color="auto"/>
        <w:bottom w:val="none" w:sz="0" w:space="0" w:color="auto"/>
        <w:right w:val="none" w:sz="0" w:space="0" w:color="auto"/>
      </w:divBdr>
    </w:div>
    <w:div w:id="1801998649">
      <w:marLeft w:val="640"/>
      <w:marRight w:val="0"/>
      <w:marTop w:val="0"/>
      <w:marBottom w:val="0"/>
      <w:divBdr>
        <w:top w:val="none" w:sz="0" w:space="0" w:color="auto"/>
        <w:left w:val="none" w:sz="0" w:space="0" w:color="auto"/>
        <w:bottom w:val="none" w:sz="0" w:space="0" w:color="auto"/>
        <w:right w:val="none" w:sz="0" w:space="0" w:color="auto"/>
      </w:divBdr>
    </w:div>
    <w:div w:id="1803187151">
      <w:marLeft w:val="640"/>
      <w:marRight w:val="0"/>
      <w:marTop w:val="0"/>
      <w:marBottom w:val="0"/>
      <w:divBdr>
        <w:top w:val="none" w:sz="0" w:space="0" w:color="auto"/>
        <w:left w:val="none" w:sz="0" w:space="0" w:color="auto"/>
        <w:bottom w:val="none" w:sz="0" w:space="0" w:color="auto"/>
        <w:right w:val="none" w:sz="0" w:space="0" w:color="auto"/>
      </w:divBdr>
    </w:div>
    <w:div w:id="1804345735">
      <w:marLeft w:val="640"/>
      <w:marRight w:val="0"/>
      <w:marTop w:val="0"/>
      <w:marBottom w:val="0"/>
      <w:divBdr>
        <w:top w:val="none" w:sz="0" w:space="0" w:color="auto"/>
        <w:left w:val="none" w:sz="0" w:space="0" w:color="auto"/>
        <w:bottom w:val="none" w:sz="0" w:space="0" w:color="auto"/>
        <w:right w:val="none" w:sz="0" w:space="0" w:color="auto"/>
      </w:divBdr>
    </w:div>
    <w:div w:id="1806191268">
      <w:marLeft w:val="640"/>
      <w:marRight w:val="0"/>
      <w:marTop w:val="0"/>
      <w:marBottom w:val="0"/>
      <w:divBdr>
        <w:top w:val="none" w:sz="0" w:space="0" w:color="auto"/>
        <w:left w:val="none" w:sz="0" w:space="0" w:color="auto"/>
        <w:bottom w:val="none" w:sz="0" w:space="0" w:color="auto"/>
        <w:right w:val="none" w:sz="0" w:space="0" w:color="auto"/>
      </w:divBdr>
    </w:div>
    <w:div w:id="1810972038">
      <w:marLeft w:val="640"/>
      <w:marRight w:val="0"/>
      <w:marTop w:val="0"/>
      <w:marBottom w:val="0"/>
      <w:divBdr>
        <w:top w:val="none" w:sz="0" w:space="0" w:color="auto"/>
        <w:left w:val="none" w:sz="0" w:space="0" w:color="auto"/>
        <w:bottom w:val="none" w:sz="0" w:space="0" w:color="auto"/>
        <w:right w:val="none" w:sz="0" w:space="0" w:color="auto"/>
      </w:divBdr>
    </w:div>
    <w:div w:id="1811240097">
      <w:marLeft w:val="640"/>
      <w:marRight w:val="0"/>
      <w:marTop w:val="0"/>
      <w:marBottom w:val="0"/>
      <w:divBdr>
        <w:top w:val="none" w:sz="0" w:space="0" w:color="auto"/>
        <w:left w:val="none" w:sz="0" w:space="0" w:color="auto"/>
        <w:bottom w:val="none" w:sz="0" w:space="0" w:color="auto"/>
        <w:right w:val="none" w:sz="0" w:space="0" w:color="auto"/>
      </w:divBdr>
    </w:div>
    <w:div w:id="1811437416">
      <w:marLeft w:val="640"/>
      <w:marRight w:val="0"/>
      <w:marTop w:val="0"/>
      <w:marBottom w:val="0"/>
      <w:divBdr>
        <w:top w:val="none" w:sz="0" w:space="0" w:color="auto"/>
        <w:left w:val="none" w:sz="0" w:space="0" w:color="auto"/>
        <w:bottom w:val="none" w:sz="0" w:space="0" w:color="auto"/>
        <w:right w:val="none" w:sz="0" w:space="0" w:color="auto"/>
      </w:divBdr>
    </w:div>
    <w:div w:id="1812012909">
      <w:marLeft w:val="640"/>
      <w:marRight w:val="0"/>
      <w:marTop w:val="0"/>
      <w:marBottom w:val="0"/>
      <w:divBdr>
        <w:top w:val="none" w:sz="0" w:space="0" w:color="auto"/>
        <w:left w:val="none" w:sz="0" w:space="0" w:color="auto"/>
        <w:bottom w:val="none" w:sz="0" w:space="0" w:color="auto"/>
        <w:right w:val="none" w:sz="0" w:space="0" w:color="auto"/>
      </w:divBdr>
    </w:div>
    <w:div w:id="1818258220">
      <w:marLeft w:val="640"/>
      <w:marRight w:val="0"/>
      <w:marTop w:val="0"/>
      <w:marBottom w:val="0"/>
      <w:divBdr>
        <w:top w:val="none" w:sz="0" w:space="0" w:color="auto"/>
        <w:left w:val="none" w:sz="0" w:space="0" w:color="auto"/>
        <w:bottom w:val="none" w:sz="0" w:space="0" w:color="auto"/>
        <w:right w:val="none" w:sz="0" w:space="0" w:color="auto"/>
      </w:divBdr>
    </w:div>
    <w:div w:id="1825007315">
      <w:marLeft w:val="640"/>
      <w:marRight w:val="0"/>
      <w:marTop w:val="0"/>
      <w:marBottom w:val="0"/>
      <w:divBdr>
        <w:top w:val="none" w:sz="0" w:space="0" w:color="auto"/>
        <w:left w:val="none" w:sz="0" w:space="0" w:color="auto"/>
        <w:bottom w:val="none" w:sz="0" w:space="0" w:color="auto"/>
        <w:right w:val="none" w:sz="0" w:space="0" w:color="auto"/>
      </w:divBdr>
    </w:div>
    <w:div w:id="1826898663">
      <w:marLeft w:val="640"/>
      <w:marRight w:val="0"/>
      <w:marTop w:val="0"/>
      <w:marBottom w:val="0"/>
      <w:divBdr>
        <w:top w:val="none" w:sz="0" w:space="0" w:color="auto"/>
        <w:left w:val="none" w:sz="0" w:space="0" w:color="auto"/>
        <w:bottom w:val="none" w:sz="0" w:space="0" w:color="auto"/>
        <w:right w:val="none" w:sz="0" w:space="0" w:color="auto"/>
      </w:divBdr>
    </w:div>
    <w:div w:id="1828398191">
      <w:marLeft w:val="640"/>
      <w:marRight w:val="0"/>
      <w:marTop w:val="0"/>
      <w:marBottom w:val="0"/>
      <w:divBdr>
        <w:top w:val="none" w:sz="0" w:space="0" w:color="auto"/>
        <w:left w:val="none" w:sz="0" w:space="0" w:color="auto"/>
        <w:bottom w:val="none" w:sz="0" w:space="0" w:color="auto"/>
        <w:right w:val="none" w:sz="0" w:space="0" w:color="auto"/>
      </w:divBdr>
    </w:div>
    <w:div w:id="1833132919">
      <w:marLeft w:val="640"/>
      <w:marRight w:val="0"/>
      <w:marTop w:val="0"/>
      <w:marBottom w:val="0"/>
      <w:divBdr>
        <w:top w:val="none" w:sz="0" w:space="0" w:color="auto"/>
        <w:left w:val="none" w:sz="0" w:space="0" w:color="auto"/>
        <w:bottom w:val="none" w:sz="0" w:space="0" w:color="auto"/>
        <w:right w:val="none" w:sz="0" w:space="0" w:color="auto"/>
      </w:divBdr>
    </w:div>
    <w:div w:id="1834103525">
      <w:marLeft w:val="640"/>
      <w:marRight w:val="0"/>
      <w:marTop w:val="0"/>
      <w:marBottom w:val="0"/>
      <w:divBdr>
        <w:top w:val="none" w:sz="0" w:space="0" w:color="auto"/>
        <w:left w:val="none" w:sz="0" w:space="0" w:color="auto"/>
        <w:bottom w:val="none" w:sz="0" w:space="0" w:color="auto"/>
        <w:right w:val="none" w:sz="0" w:space="0" w:color="auto"/>
      </w:divBdr>
    </w:div>
    <w:div w:id="1837958181">
      <w:marLeft w:val="640"/>
      <w:marRight w:val="0"/>
      <w:marTop w:val="0"/>
      <w:marBottom w:val="0"/>
      <w:divBdr>
        <w:top w:val="none" w:sz="0" w:space="0" w:color="auto"/>
        <w:left w:val="none" w:sz="0" w:space="0" w:color="auto"/>
        <w:bottom w:val="none" w:sz="0" w:space="0" w:color="auto"/>
        <w:right w:val="none" w:sz="0" w:space="0" w:color="auto"/>
      </w:divBdr>
    </w:div>
    <w:div w:id="1839882322">
      <w:marLeft w:val="640"/>
      <w:marRight w:val="0"/>
      <w:marTop w:val="0"/>
      <w:marBottom w:val="0"/>
      <w:divBdr>
        <w:top w:val="none" w:sz="0" w:space="0" w:color="auto"/>
        <w:left w:val="none" w:sz="0" w:space="0" w:color="auto"/>
        <w:bottom w:val="none" w:sz="0" w:space="0" w:color="auto"/>
        <w:right w:val="none" w:sz="0" w:space="0" w:color="auto"/>
      </w:divBdr>
    </w:div>
    <w:div w:id="1841118135">
      <w:marLeft w:val="640"/>
      <w:marRight w:val="0"/>
      <w:marTop w:val="0"/>
      <w:marBottom w:val="0"/>
      <w:divBdr>
        <w:top w:val="none" w:sz="0" w:space="0" w:color="auto"/>
        <w:left w:val="none" w:sz="0" w:space="0" w:color="auto"/>
        <w:bottom w:val="none" w:sz="0" w:space="0" w:color="auto"/>
        <w:right w:val="none" w:sz="0" w:space="0" w:color="auto"/>
      </w:divBdr>
    </w:div>
    <w:div w:id="1843398622">
      <w:marLeft w:val="640"/>
      <w:marRight w:val="0"/>
      <w:marTop w:val="0"/>
      <w:marBottom w:val="0"/>
      <w:divBdr>
        <w:top w:val="none" w:sz="0" w:space="0" w:color="auto"/>
        <w:left w:val="none" w:sz="0" w:space="0" w:color="auto"/>
        <w:bottom w:val="none" w:sz="0" w:space="0" w:color="auto"/>
        <w:right w:val="none" w:sz="0" w:space="0" w:color="auto"/>
      </w:divBdr>
    </w:div>
    <w:div w:id="1844082593">
      <w:marLeft w:val="640"/>
      <w:marRight w:val="0"/>
      <w:marTop w:val="0"/>
      <w:marBottom w:val="0"/>
      <w:divBdr>
        <w:top w:val="none" w:sz="0" w:space="0" w:color="auto"/>
        <w:left w:val="none" w:sz="0" w:space="0" w:color="auto"/>
        <w:bottom w:val="none" w:sz="0" w:space="0" w:color="auto"/>
        <w:right w:val="none" w:sz="0" w:space="0" w:color="auto"/>
      </w:divBdr>
    </w:div>
    <w:div w:id="1844516338">
      <w:marLeft w:val="640"/>
      <w:marRight w:val="0"/>
      <w:marTop w:val="0"/>
      <w:marBottom w:val="0"/>
      <w:divBdr>
        <w:top w:val="none" w:sz="0" w:space="0" w:color="auto"/>
        <w:left w:val="none" w:sz="0" w:space="0" w:color="auto"/>
        <w:bottom w:val="none" w:sz="0" w:space="0" w:color="auto"/>
        <w:right w:val="none" w:sz="0" w:space="0" w:color="auto"/>
      </w:divBdr>
    </w:div>
    <w:div w:id="1847789697">
      <w:marLeft w:val="640"/>
      <w:marRight w:val="0"/>
      <w:marTop w:val="0"/>
      <w:marBottom w:val="0"/>
      <w:divBdr>
        <w:top w:val="none" w:sz="0" w:space="0" w:color="auto"/>
        <w:left w:val="none" w:sz="0" w:space="0" w:color="auto"/>
        <w:bottom w:val="none" w:sz="0" w:space="0" w:color="auto"/>
        <w:right w:val="none" w:sz="0" w:space="0" w:color="auto"/>
      </w:divBdr>
    </w:div>
    <w:div w:id="1848710425">
      <w:marLeft w:val="640"/>
      <w:marRight w:val="0"/>
      <w:marTop w:val="0"/>
      <w:marBottom w:val="0"/>
      <w:divBdr>
        <w:top w:val="none" w:sz="0" w:space="0" w:color="auto"/>
        <w:left w:val="none" w:sz="0" w:space="0" w:color="auto"/>
        <w:bottom w:val="none" w:sz="0" w:space="0" w:color="auto"/>
        <w:right w:val="none" w:sz="0" w:space="0" w:color="auto"/>
      </w:divBdr>
    </w:div>
    <w:div w:id="1849447212">
      <w:marLeft w:val="640"/>
      <w:marRight w:val="0"/>
      <w:marTop w:val="0"/>
      <w:marBottom w:val="0"/>
      <w:divBdr>
        <w:top w:val="none" w:sz="0" w:space="0" w:color="auto"/>
        <w:left w:val="none" w:sz="0" w:space="0" w:color="auto"/>
        <w:bottom w:val="none" w:sz="0" w:space="0" w:color="auto"/>
        <w:right w:val="none" w:sz="0" w:space="0" w:color="auto"/>
      </w:divBdr>
    </w:div>
    <w:div w:id="1850674330">
      <w:marLeft w:val="640"/>
      <w:marRight w:val="0"/>
      <w:marTop w:val="0"/>
      <w:marBottom w:val="0"/>
      <w:divBdr>
        <w:top w:val="none" w:sz="0" w:space="0" w:color="auto"/>
        <w:left w:val="none" w:sz="0" w:space="0" w:color="auto"/>
        <w:bottom w:val="none" w:sz="0" w:space="0" w:color="auto"/>
        <w:right w:val="none" w:sz="0" w:space="0" w:color="auto"/>
      </w:divBdr>
    </w:div>
    <w:div w:id="1851601873">
      <w:marLeft w:val="640"/>
      <w:marRight w:val="0"/>
      <w:marTop w:val="0"/>
      <w:marBottom w:val="0"/>
      <w:divBdr>
        <w:top w:val="none" w:sz="0" w:space="0" w:color="auto"/>
        <w:left w:val="none" w:sz="0" w:space="0" w:color="auto"/>
        <w:bottom w:val="none" w:sz="0" w:space="0" w:color="auto"/>
        <w:right w:val="none" w:sz="0" w:space="0" w:color="auto"/>
      </w:divBdr>
    </w:div>
    <w:div w:id="1851721875">
      <w:marLeft w:val="640"/>
      <w:marRight w:val="0"/>
      <w:marTop w:val="0"/>
      <w:marBottom w:val="0"/>
      <w:divBdr>
        <w:top w:val="none" w:sz="0" w:space="0" w:color="auto"/>
        <w:left w:val="none" w:sz="0" w:space="0" w:color="auto"/>
        <w:bottom w:val="none" w:sz="0" w:space="0" w:color="auto"/>
        <w:right w:val="none" w:sz="0" w:space="0" w:color="auto"/>
      </w:divBdr>
    </w:div>
    <w:div w:id="1851722947">
      <w:marLeft w:val="640"/>
      <w:marRight w:val="0"/>
      <w:marTop w:val="0"/>
      <w:marBottom w:val="0"/>
      <w:divBdr>
        <w:top w:val="none" w:sz="0" w:space="0" w:color="auto"/>
        <w:left w:val="none" w:sz="0" w:space="0" w:color="auto"/>
        <w:bottom w:val="none" w:sz="0" w:space="0" w:color="auto"/>
        <w:right w:val="none" w:sz="0" w:space="0" w:color="auto"/>
      </w:divBdr>
    </w:div>
    <w:div w:id="1854346112">
      <w:marLeft w:val="640"/>
      <w:marRight w:val="0"/>
      <w:marTop w:val="0"/>
      <w:marBottom w:val="0"/>
      <w:divBdr>
        <w:top w:val="none" w:sz="0" w:space="0" w:color="auto"/>
        <w:left w:val="none" w:sz="0" w:space="0" w:color="auto"/>
        <w:bottom w:val="none" w:sz="0" w:space="0" w:color="auto"/>
        <w:right w:val="none" w:sz="0" w:space="0" w:color="auto"/>
      </w:divBdr>
    </w:div>
    <w:div w:id="1854609055">
      <w:marLeft w:val="640"/>
      <w:marRight w:val="0"/>
      <w:marTop w:val="0"/>
      <w:marBottom w:val="0"/>
      <w:divBdr>
        <w:top w:val="none" w:sz="0" w:space="0" w:color="auto"/>
        <w:left w:val="none" w:sz="0" w:space="0" w:color="auto"/>
        <w:bottom w:val="none" w:sz="0" w:space="0" w:color="auto"/>
        <w:right w:val="none" w:sz="0" w:space="0" w:color="auto"/>
      </w:divBdr>
    </w:div>
    <w:div w:id="1857232631">
      <w:marLeft w:val="640"/>
      <w:marRight w:val="0"/>
      <w:marTop w:val="0"/>
      <w:marBottom w:val="0"/>
      <w:divBdr>
        <w:top w:val="none" w:sz="0" w:space="0" w:color="auto"/>
        <w:left w:val="none" w:sz="0" w:space="0" w:color="auto"/>
        <w:bottom w:val="none" w:sz="0" w:space="0" w:color="auto"/>
        <w:right w:val="none" w:sz="0" w:space="0" w:color="auto"/>
      </w:divBdr>
    </w:div>
    <w:div w:id="1858036449">
      <w:marLeft w:val="640"/>
      <w:marRight w:val="0"/>
      <w:marTop w:val="0"/>
      <w:marBottom w:val="0"/>
      <w:divBdr>
        <w:top w:val="none" w:sz="0" w:space="0" w:color="auto"/>
        <w:left w:val="none" w:sz="0" w:space="0" w:color="auto"/>
        <w:bottom w:val="none" w:sz="0" w:space="0" w:color="auto"/>
        <w:right w:val="none" w:sz="0" w:space="0" w:color="auto"/>
      </w:divBdr>
    </w:div>
    <w:div w:id="1858696072">
      <w:marLeft w:val="640"/>
      <w:marRight w:val="0"/>
      <w:marTop w:val="0"/>
      <w:marBottom w:val="0"/>
      <w:divBdr>
        <w:top w:val="none" w:sz="0" w:space="0" w:color="auto"/>
        <w:left w:val="none" w:sz="0" w:space="0" w:color="auto"/>
        <w:bottom w:val="none" w:sz="0" w:space="0" w:color="auto"/>
        <w:right w:val="none" w:sz="0" w:space="0" w:color="auto"/>
      </w:divBdr>
    </w:div>
    <w:div w:id="1864048181">
      <w:marLeft w:val="640"/>
      <w:marRight w:val="0"/>
      <w:marTop w:val="0"/>
      <w:marBottom w:val="0"/>
      <w:divBdr>
        <w:top w:val="none" w:sz="0" w:space="0" w:color="auto"/>
        <w:left w:val="none" w:sz="0" w:space="0" w:color="auto"/>
        <w:bottom w:val="none" w:sz="0" w:space="0" w:color="auto"/>
        <w:right w:val="none" w:sz="0" w:space="0" w:color="auto"/>
      </w:divBdr>
    </w:div>
    <w:div w:id="1865054450">
      <w:marLeft w:val="640"/>
      <w:marRight w:val="0"/>
      <w:marTop w:val="0"/>
      <w:marBottom w:val="0"/>
      <w:divBdr>
        <w:top w:val="none" w:sz="0" w:space="0" w:color="auto"/>
        <w:left w:val="none" w:sz="0" w:space="0" w:color="auto"/>
        <w:bottom w:val="none" w:sz="0" w:space="0" w:color="auto"/>
        <w:right w:val="none" w:sz="0" w:space="0" w:color="auto"/>
      </w:divBdr>
    </w:div>
    <w:div w:id="1866210813">
      <w:marLeft w:val="640"/>
      <w:marRight w:val="0"/>
      <w:marTop w:val="0"/>
      <w:marBottom w:val="0"/>
      <w:divBdr>
        <w:top w:val="none" w:sz="0" w:space="0" w:color="auto"/>
        <w:left w:val="none" w:sz="0" w:space="0" w:color="auto"/>
        <w:bottom w:val="none" w:sz="0" w:space="0" w:color="auto"/>
        <w:right w:val="none" w:sz="0" w:space="0" w:color="auto"/>
      </w:divBdr>
    </w:div>
    <w:div w:id="1866357830">
      <w:marLeft w:val="640"/>
      <w:marRight w:val="0"/>
      <w:marTop w:val="0"/>
      <w:marBottom w:val="0"/>
      <w:divBdr>
        <w:top w:val="none" w:sz="0" w:space="0" w:color="auto"/>
        <w:left w:val="none" w:sz="0" w:space="0" w:color="auto"/>
        <w:bottom w:val="none" w:sz="0" w:space="0" w:color="auto"/>
        <w:right w:val="none" w:sz="0" w:space="0" w:color="auto"/>
      </w:divBdr>
    </w:div>
    <w:div w:id="1867018883">
      <w:marLeft w:val="640"/>
      <w:marRight w:val="0"/>
      <w:marTop w:val="0"/>
      <w:marBottom w:val="0"/>
      <w:divBdr>
        <w:top w:val="none" w:sz="0" w:space="0" w:color="auto"/>
        <w:left w:val="none" w:sz="0" w:space="0" w:color="auto"/>
        <w:bottom w:val="none" w:sz="0" w:space="0" w:color="auto"/>
        <w:right w:val="none" w:sz="0" w:space="0" w:color="auto"/>
      </w:divBdr>
    </w:div>
    <w:div w:id="1872914066">
      <w:marLeft w:val="640"/>
      <w:marRight w:val="0"/>
      <w:marTop w:val="0"/>
      <w:marBottom w:val="0"/>
      <w:divBdr>
        <w:top w:val="none" w:sz="0" w:space="0" w:color="auto"/>
        <w:left w:val="none" w:sz="0" w:space="0" w:color="auto"/>
        <w:bottom w:val="none" w:sz="0" w:space="0" w:color="auto"/>
        <w:right w:val="none" w:sz="0" w:space="0" w:color="auto"/>
      </w:divBdr>
    </w:div>
    <w:div w:id="1878082091">
      <w:marLeft w:val="640"/>
      <w:marRight w:val="0"/>
      <w:marTop w:val="0"/>
      <w:marBottom w:val="0"/>
      <w:divBdr>
        <w:top w:val="none" w:sz="0" w:space="0" w:color="auto"/>
        <w:left w:val="none" w:sz="0" w:space="0" w:color="auto"/>
        <w:bottom w:val="none" w:sz="0" w:space="0" w:color="auto"/>
        <w:right w:val="none" w:sz="0" w:space="0" w:color="auto"/>
      </w:divBdr>
    </w:div>
    <w:div w:id="1879388971">
      <w:marLeft w:val="640"/>
      <w:marRight w:val="0"/>
      <w:marTop w:val="0"/>
      <w:marBottom w:val="0"/>
      <w:divBdr>
        <w:top w:val="none" w:sz="0" w:space="0" w:color="auto"/>
        <w:left w:val="none" w:sz="0" w:space="0" w:color="auto"/>
        <w:bottom w:val="none" w:sz="0" w:space="0" w:color="auto"/>
        <w:right w:val="none" w:sz="0" w:space="0" w:color="auto"/>
      </w:divBdr>
    </w:div>
    <w:div w:id="1879779213">
      <w:marLeft w:val="640"/>
      <w:marRight w:val="0"/>
      <w:marTop w:val="0"/>
      <w:marBottom w:val="0"/>
      <w:divBdr>
        <w:top w:val="none" w:sz="0" w:space="0" w:color="auto"/>
        <w:left w:val="none" w:sz="0" w:space="0" w:color="auto"/>
        <w:bottom w:val="none" w:sz="0" w:space="0" w:color="auto"/>
        <w:right w:val="none" w:sz="0" w:space="0" w:color="auto"/>
      </w:divBdr>
    </w:div>
    <w:div w:id="1879853862">
      <w:marLeft w:val="640"/>
      <w:marRight w:val="0"/>
      <w:marTop w:val="0"/>
      <w:marBottom w:val="0"/>
      <w:divBdr>
        <w:top w:val="none" w:sz="0" w:space="0" w:color="auto"/>
        <w:left w:val="none" w:sz="0" w:space="0" w:color="auto"/>
        <w:bottom w:val="none" w:sz="0" w:space="0" w:color="auto"/>
        <w:right w:val="none" w:sz="0" w:space="0" w:color="auto"/>
      </w:divBdr>
    </w:div>
    <w:div w:id="1882547615">
      <w:marLeft w:val="640"/>
      <w:marRight w:val="0"/>
      <w:marTop w:val="0"/>
      <w:marBottom w:val="0"/>
      <w:divBdr>
        <w:top w:val="none" w:sz="0" w:space="0" w:color="auto"/>
        <w:left w:val="none" w:sz="0" w:space="0" w:color="auto"/>
        <w:bottom w:val="none" w:sz="0" w:space="0" w:color="auto"/>
        <w:right w:val="none" w:sz="0" w:space="0" w:color="auto"/>
      </w:divBdr>
    </w:div>
    <w:div w:id="1884514879">
      <w:marLeft w:val="640"/>
      <w:marRight w:val="0"/>
      <w:marTop w:val="0"/>
      <w:marBottom w:val="0"/>
      <w:divBdr>
        <w:top w:val="none" w:sz="0" w:space="0" w:color="auto"/>
        <w:left w:val="none" w:sz="0" w:space="0" w:color="auto"/>
        <w:bottom w:val="none" w:sz="0" w:space="0" w:color="auto"/>
        <w:right w:val="none" w:sz="0" w:space="0" w:color="auto"/>
      </w:divBdr>
    </w:div>
    <w:div w:id="1884705989">
      <w:marLeft w:val="640"/>
      <w:marRight w:val="0"/>
      <w:marTop w:val="0"/>
      <w:marBottom w:val="0"/>
      <w:divBdr>
        <w:top w:val="none" w:sz="0" w:space="0" w:color="auto"/>
        <w:left w:val="none" w:sz="0" w:space="0" w:color="auto"/>
        <w:bottom w:val="none" w:sz="0" w:space="0" w:color="auto"/>
        <w:right w:val="none" w:sz="0" w:space="0" w:color="auto"/>
      </w:divBdr>
    </w:div>
    <w:div w:id="1886987510">
      <w:marLeft w:val="640"/>
      <w:marRight w:val="0"/>
      <w:marTop w:val="0"/>
      <w:marBottom w:val="0"/>
      <w:divBdr>
        <w:top w:val="none" w:sz="0" w:space="0" w:color="auto"/>
        <w:left w:val="none" w:sz="0" w:space="0" w:color="auto"/>
        <w:bottom w:val="none" w:sz="0" w:space="0" w:color="auto"/>
        <w:right w:val="none" w:sz="0" w:space="0" w:color="auto"/>
      </w:divBdr>
    </w:div>
    <w:div w:id="1890536548">
      <w:marLeft w:val="640"/>
      <w:marRight w:val="0"/>
      <w:marTop w:val="0"/>
      <w:marBottom w:val="0"/>
      <w:divBdr>
        <w:top w:val="none" w:sz="0" w:space="0" w:color="auto"/>
        <w:left w:val="none" w:sz="0" w:space="0" w:color="auto"/>
        <w:bottom w:val="none" w:sz="0" w:space="0" w:color="auto"/>
        <w:right w:val="none" w:sz="0" w:space="0" w:color="auto"/>
      </w:divBdr>
    </w:div>
    <w:div w:id="1898273068">
      <w:marLeft w:val="640"/>
      <w:marRight w:val="0"/>
      <w:marTop w:val="0"/>
      <w:marBottom w:val="0"/>
      <w:divBdr>
        <w:top w:val="none" w:sz="0" w:space="0" w:color="auto"/>
        <w:left w:val="none" w:sz="0" w:space="0" w:color="auto"/>
        <w:bottom w:val="none" w:sz="0" w:space="0" w:color="auto"/>
        <w:right w:val="none" w:sz="0" w:space="0" w:color="auto"/>
      </w:divBdr>
    </w:div>
    <w:div w:id="1898659427">
      <w:marLeft w:val="640"/>
      <w:marRight w:val="0"/>
      <w:marTop w:val="0"/>
      <w:marBottom w:val="0"/>
      <w:divBdr>
        <w:top w:val="none" w:sz="0" w:space="0" w:color="auto"/>
        <w:left w:val="none" w:sz="0" w:space="0" w:color="auto"/>
        <w:bottom w:val="none" w:sz="0" w:space="0" w:color="auto"/>
        <w:right w:val="none" w:sz="0" w:space="0" w:color="auto"/>
      </w:divBdr>
    </w:div>
    <w:div w:id="1908026916">
      <w:marLeft w:val="640"/>
      <w:marRight w:val="0"/>
      <w:marTop w:val="0"/>
      <w:marBottom w:val="0"/>
      <w:divBdr>
        <w:top w:val="none" w:sz="0" w:space="0" w:color="auto"/>
        <w:left w:val="none" w:sz="0" w:space="0" w:color="auto"/>
        <w:bottom w:val="none" w:sz="0" w:space="0" w:color="auto"/>
        <w:right w:val="none" w:sz="0" w:space="0" w:color="auto"/>
      </w:divBdr>
    </w:div>
    <w:div w:id="1908958955">
      <w:marLeft w:val="640"/>
      <w:marRight w:val="0"/>
      <w:marTop w:val="0"/>
      <w:marBottom w:val="0"/>
      <w:divBdr>
        <w:top w:val="none" w:sz="0" w:space="0" w:color="auto"/>
        <w:left w:val="none" w:sz="0" w:space="0" w:color="auto"/>
        <w:bottom w:val="none" w:sz="0" w:space="0" w:color="auto"/>
        <w:right w:val="none" w:sz="0" w:space="0" w:color="auto"/>
      </w:divBdr>
    </w:div>
    <w:div w:id="1910724985">
      <w:marLeft w:val="640"/>
      <w:marRight w:val="0"/>
      <w:marTop w:val="0"/>
      <w:marBottom w:val="0"/>
      <w:divBdr>
        <w:top w:val="none" w:sz="0" w:space="0" w:color="auto"/>
        <w:left w:val="none" w:sz="0" w:space="0" w:color="auto"/>
        <w:bottom w:val="none" w:sz="0" w:space="0" w:color="auto"/>
        <w:right w:val="none" w:sz="0" w:space="0" w:color="auto"/>
      </w:divBdr>
    </w:div>
    <w:div w:id="1917978840">
      <w:marLeft w:val="640"/>
      <w:marRight w:val="0"/>
      <w:marTop w:val="0"/>
      <w:marBottom w:val="0"/>
      <w:divBdr>
        <w:top w:val="none" w:sz="0" w:space="0" w:color="auto"/>
        <w:left w:val="none" w:sz="0" w:space="0" w:color="auto"/>
        <w:bottom w:val="none" w:sz="0" w:space="0" w:color="auto"/>
        <w:right w:val="none" w:sz="0" w:space="0" w:color="auto"/>
      </w:divBdr>
    </w:div>
    <w:div w:id="1920208196">
      <w:marLeft w:val="640"/>
      <w:marRight w:val="0"/>
      <w:marTop w:val="0"/>
      <w:marBottom w:val="0"/>
      <w:divBdr>
        <w:top w:val="none" w:sz="0" w:space="0" w:color="auto"/>
        <w:left w:val="none" w:sz="0" w:space="0" w:color="auto"/>
        <w:bottom w:val="none" w:sz="0" w:space="0" w:color="auto"/>
        <w:right w:val="none" w:sz="0" w:space="0" w:color="auto"/>
      </w:divBdr>
    </w:div>
    <w:div w:id="1922057678">
      <w:marLeft w:val="640"/>
      <w:marRight w:val="0"/>
      <w:marTop w:val="0"/>
      <w:marBottom w:val="0"/>
      <w:divBdr>
        <w:top w:val="none" w:sz="0" w:space="0" w:color="auto"/>
        <w:left w:val="none" w:sz="0" w:space="0" w:color="auto"/>
        <w:bottom w:val="none" w:sz="0" w:space="0" w:color="auto"/>
        <w:right w:val="none" w:sz="0" w:space="0" w:color="auto"/>
      </w:divBdr>
    </w:div>
    <w:div w:id="1922909604">
      <w:marLeft w:val="640"/>
      <w:marRight w:val="0"/>
      <w:marTop w:val="0"/>
      <w:marBottom w:val="0"/>
      <w:divBdr>
        <w:top w:val="none" w:sz="0" w:space="0" w:color="auto"/>
        <w:left w:val="none" w:sz="0" w:space="0" w:color="auto"/>
        <w:bottom w:val="none" w:sz="0" w:space="0" w:color="auto"/>
        <w:right w:val="none" w:sz="0" w:space="0" w:color="auto"/>
      </w:divBdr>
    </w:div>
    <w:div w:id="1924607922">
      <w:marLeft w:val="640"/>
      <w:marRight w:val="0"/>
      <w:marTop w:val="0"/>
      <w:marBottom w:val="0"/>
      <w:divBdr>
        <w:top w:val="none" w:sz="0" w:space="0" w:color="auto"/>
        <w:left w:val="none" w:sz="0" w:space="0" w:color="auto"/>
        <w:bottom w:val="none" w:sz="0" w:space="0" w:color="auto"/>
        <w:right w:val="none" w:sz="0" w:space="0" w:color="auto"/>
      </w:divBdr>
    </w:div>
    <w:div w:id="1927231429">
      <w:marLeft w:val="640"/>
      <w:marRight w:val="0"/>
      <w:marTop w:val="0"/>
      <w:marBottom w:val="0"/>
      <w:divBdr>
        <w:top w:val="none" w:sz="0" w:space="0" w:color="auto"/>
        <w:left w:val="none" w:sz="0" w:space="0" w:color="auto"/>
        <w:bottom w:val="none" w:sz="0" w:space="0" w:color="auto"/>
        <w:right w:val="none" w:sz="0" w:space="0" w:color="auto"/>
      </w:divBdr>
    </w:div>
    <w:div w:id="1933465670">
      <w:marLeft w:val="640"/>
      <w:marRight w:val="0"/>
      <w:marTop w:val="0"/>
      <w:marBottom w:val="0"/>
      <w:divBdr>
        <w:top w:val="none" w:sz="0" w:space="0" w:color="auto"/>
        <w:left w:val="none" w:sz="0" w:space="0" w:color="auto"/>
        <w:bottom w:val="none" w:sz="0" w:space="0" w:color="auto"/>
        <w:right w:val="none" w:sz="0" w:space="0" w:color="auto"/>
      </w:divBdr>
    </w:div>
    <w:div w:id="1934168187">
      <w:marLeft w:val="640"/>
      <w:marRight w:val="0"/>
      <w:marTop w:val="0"/>
      <w:marBottom w:val="0"/>
      <w:divBdr>
        <w:top w:val="none" w:sz="0" w:space="0" w:color="auto"/>
        <w:left w:val="none" w:sz="0" w:space="0" w:color="auto"/>
        <w:bottom w:val="none" w:sz="0" w:space="0" w:color="auto"/>
        <w:right w:val="none" w:sz="0" w:space="0" w:color="auto"/>
      </w:divBdr>
    </w:div>
    <w:div w:id="1935941375">
      <w:marLeft w:val="640"/>
      <w:marRight w:val="0"/>
      <w:marTop w:val="0"/>
      <w:marBottom w:val="0"/>
      <w:divBdr>
        <w:top w:val="none" w:sz="0" w:space="0" w:color="auto"/>
        <w:left w:val="none" w:sz="0" w:space="0" w:color="auto"/>
        <w:bottom w:val="none" w:sz="0" w:space="0" w:color="auto"/>
        <w:right w:val="none" w:sz="0" w:space="0" w:color="auto"/>
      </w:divBdr>
    </w:div>
    <w:div w:id="1944528314">
      <w:marLeft w:val="640"/>
      <w:marRight w:val="0"/>
      <w:marTop w:val="0"/>
      <w:marBottom w:val="0"/>
      <w:divBdr>
        <w:top w:val="none" w:sz="0" w:space="0" w:color="auto"/>
        <w:left w:val="none" w:sz="0" w:space="0" w:color="auto"/>
        <w:bottom w:val="none" w:sz="0" w:space="0" w:color="auto"/>
        <w:right w:val="none" w:sz="0" w:space="0" w:color="auto"/>
      </w:divBdr>
    </w:div>
    <w:div w:id="1945190979">
      <w:marLeft w:val="640"/>
      <w:marRight w:val="0"/>
      <w:marTop w:val="0"/>
      <w:marBottom w:val="0"/>
      <w:divBdr>
        <w:top w:val="none" w:sz="0" w:space="0" w:color="auto"/>
        <w:left w:val="none" w:sz="0" w:space="0" w:color="auto"/>
        <w:bottom w:val="none" w:sz="0" w:space="0" w:color="auto"/>
        <w:right w:val="none" w:sz="0" w:space="0" w:color="auto"/>
      </w:divBdr>
    </w:div>
    <w:div w:id="1945264524">
      <w:marLeft w:val="640"/>
      <w:marRight w:val="0"/>
      <w:marTop w:val="0"/>
      <w:marBottom w:val="0"/>
      <w:divBdr>
        <w:top w:val="none" w:sz="0" w:space="0" w:color="auto"/>
        <w:left w:val="none" w:sz="0" w:space="0" w:color="auto"/>
        <w:bottom w:val="none" w:sz="0" w:space="0" w:color="auto"/>
        <w:right w:val="none" w:sz="0" w:space="0" w:color="auto"/>
      </w:divBdr>
    </w:div>
    <w:div w:id="1946451599">
      <w:marLeft w:val="640"/>
      <w:marRight w:val="0"/>
      <w:marTop w:val="0"/>
      <w:marBottom w:val="0"/>
      <w:divBdr>
        <w:top w:val="none" w:sz="0" w:space="0" w:color="auto"/>
        <w:left w:val="none" w:sz="0" w:space="0" w:color="auto"/>
        <w:bottom w:val="none" w:sz="0" w:space="0" w:color="auto"/>
        <w:right w:val="none" w:sz="0" w:space="0" w:color="auto"/>
      </w:divBdr>
    </w:div>
    <w:div w:id="1946694060">
      <w:marLeft w:val="640"/>
      <w:marRight w:val="0"/>
      <w:marTop w:val="0"/>
      <w:marBottom w:val="0"/>
      <w:divBdr>
        <w:top w:val="none" w:sz="0" w:space="0" w:color="auto"/>
        <w:left w:val="none" w:sz="0" w:space="0" w:color="auto"/>
        <w:bottom w:val="none" w:sz="0" w:space="0" w:color="auto"/>
        <w:right w:val="none" w:sz="0" w:space="0" w:color="auto"/>
      </w:divBdr>
    </w:div>
    <w:div w:id="1948389175">
      <w:marLeft w:val="640"/>
      <w:marRight w:val="0"/>
      <w:marTop w:val="0"/>
      <w:marBottom w:val="0"/>
      <w:divBdr>
        <w:top w:val="none" w:sz="0" w:space="0" w:color="auto"/>
        <w:left w:val="none" w:sz="0" w:space="0" w:color="auto"/>
        <w:bottom w:val="none" w:sz="0" w:space="0" w:color="auto"/>
        <w:right w:val="none" w:sz="0" w:space="0" w:color="auto"/>
      </w:divBdr>
    </w:div>
    <w:div w:id="1952279491">
      <w:marLeft w:val="640"/>
      <w:marRight w:val="0"/>
      <w:marTop w:val="0"/>
      <w:marBottom w:val="0"/>
      <w:divBdr>
        <w:top w:val="none" w:sz="0" w:space="0" w:color="auto"/>
        <w:left w:val="none" w:sz="0" w:space="0" w:color="auto"/>
        <w:bottom w:val="none" w:sz="0" w:space="0" w:color="auto"/>
        <w:right w:val="none" w:sz="0" w:space="0" w:color="auto"/>
      </w:divBdr>
    </w:div>
    <w:div w:id="1953895298">
      <w:marLeft w:val="640"/>
      <w:marRight w:val="0"/>
      <w:marTop w:val="0"/>
      <w:marBottom w:val="0"/>
      <w:divBdr>
        <w:top w:val="none" w:sz="0" w:space="0" w:color="auto"/>
        <w:left w:val="none" w:sz="0" w:space="0" w:color="auto"/>
        <w:bottom w:val="none" w:sz="0" w:space="0" w:color="auto"/>
        <w:right w:val="none" w:sz="0" w:space="0" w:color="auto"/>
      </w:divBdr>
    </w:div>
    <w:div w:id="1957178516">
      <w:marLeft w:val="640"/>
      <w:marRight w:val="0"/>
      <w:marTop w:val="0"/>
      <w:marBottom w:val="0"/>
      <w:divBdr>
        <w:top w:val="none" w:sz="0" w:space="0" w:color="auto"/>
        <w:left w:val="none" w:sz="0" w:space="0" w:color="auto"/>
        <w:bottom w:val="none" w:sz="0" w:space="0" w:color="auto"/>
        <w:right w:val="none" w:sz="0" w:space="0" w:color="auto"/>
      </w:divBdr>
    </w:div>
    <w:div w:id="1958558709">
      <w:marLeft w:val="640"/>
      <w:marRight w:val="0"/>
      <w:marTop w:val="0"/>
      <w:marBottom w:val="0"/>
      <w:divBdr>
        <w:top w:val="none" w:sz="0" w:space="0" w:color="auto"/>
        <w:left w:val="none" w:sz="0" w:space="0" w:color="auto"/>
        <w:bottom w:val="none" w:sz="0" w:space="0" w:color="auto"/>
        <w:right w:val="none" w:sz="0" w:space="0" w:color="auto"/>
      </w:divBdr>
    </w:div>
    <w:div w:id="1960719756">
      <w:marLeft w:val="640"/>
      <w:marRight w:val="0"/>
      <w:marTop w:val="0"/>
      <w:marBottom w:val="0"/>
      <w:divBdr>
        <w:top w:val="none" w:sz="0" w:space="0" w:color="auto"/>
        <w:left w:val="none" w:sz="0" w:space="0" w:color="auto"/>
        <w:bottom w:val="none" w:sz="0" w:space="0" w:color="auto"/>
        <w:right w:val="none" w:sz="0" w:space="0" w:color="auto"/>
      </w:divBdr>
    </w:div>
    <w:div w:id="1963657721">
      <w:marLeft w:val="640"/>
      <w:marRight w:val="0"/>
      <w:marTop w:val="0"/>
      <w:marBottom w:val="0"/>
      <w:divBdr>
        <w:top w:val="none" w:sz="0" w:space="0" w:color="auto"/>
        <w:left w:val="none" w:sz="0" w:space="0" w:color="auto"/>
        <w:bottom w:val="none" w:sz="0" w:space="0" w:color="auto"/>
        <w:right w:val="none" w:sz="0" w:space="0" w:color="auto"/>
      </w:divBdr>
    </w:div>
    <w:div w:id="1965959028">
      <w:marLeft w:val="640"/>
      <w:marRight w:val="0"/>
      <w:marTop w:val="0"/>
      <w:marBottom w:val="0"/>
      <w:divBdr>
        <w:top w:val="none" w:sz="0" w:space="0" w:color="auto"/>
        <w:left w:val="none" w:sz="0" w:space="0" w:color="auto"/>
        <w:bottom w:val="none" w:sz="0" w:space="0" w:color="auto"/>
        <w:right w:val="none" w:sz="0" w:space="0" w:color="auto"/>
      </w:divBdr>
    </w:div>
    <w:div w:id="1966809425">
      <w:marLeft w:val="640"/>
      <w:marRight w:val="0"/>
      <w:marTop w:val="0"/>
      <w:marBottom w:val="0"/>
      <w:divBdr>
        <w:top w:val="none" w:sz="0" w:space="0" w:color="auto"/>
        <w:left w:val="none" w:sz="0" w:space="0" w:color="auto"/>
        <w:bottom w:val="none" w:sz="0" w:space="0" w:color="auto"/>
        <w:right w:val="none" w:sz="0" w:space="0" w:color="auto"/>
      </w:divBdr>
    </w:div>
    <w:div w:id="1968663494">
      <w:marLeft w:val="640"/>
      <w:marRight w:val="0"/>
      <w:marTop w:val="0"/>
      <w:marBottom w:val="0"/>
      <w:divBdr>
        <w:top w:val="none" w:sz="0" w:space="0" w:color="auto"/>
        <w:left w:val="none" w:sz="0" w:space="0" w:color="auto"/>
        <w:bottom w:val="none" w:sz="0" w:space="0" w:color="auto"/>
        <w:right w:val="none" w:sz="0" w:space="0" w:color="auto"/>
      </w:divBdr>
    </w:div>
    <w:div w:id="1969696656">
      <w:marLeft w:val="640"/>
      <w:marRight w:val="0"/>
      <w:marTop w:val="0"/>
      <w:marBottom w:val="0"/>
      <w:divBdr>
        <w:top w:val="none" w:sz="0" w:space="0" w:color="auto"/>
        <w:left w:val="none" w:sz="0" w:space="0" w:color="auto"/>
        <w:bottom w:val="none" w:sz="0" w:space="0" w:color="auto"/>
        <w:right w:val="none" w:sz="0" w:space="0" w:color="auto"/>
      </w:divBdr>
    </w:div>
    <w:div w:id="1970820318">
      <w:marLeft w:val="640"/>
      <w:marRight w:val="0"/>
      <w:marTop w:val="0"/>
      <w:marBottom w:val="0"/>
      <w:divBdr>
        <w:top w:val="none" w:sz="0" w:space="0" w:color="auto"/>
        <w:left w:val="none" w:sz="0" w:space="0" w:color="auto"/>
        <w:bottom w:val="none" w:sz="0" w:space="0" w:color="auto"/>
        <w:right w:val="none" w:sz="0" w:space="0" w:color="auto"/>
      </w:divBdr>
    </w:div>
    <w:div w:id="1972898144">
      <w:marLeft w:val="640"/>
      <w:marRight w:val="0"/>
      <w:marTop w:val="0"/>
      <w:marBottom w:val="0"/>
      <w:divBdr>
        <w:top w:val="none" w:sz="0" w:space="0" w:color="auto"/>
        <w:left w:val="none" w:sz="0" w:space="0" w:color="auto"/>
        <w:bottom w:val="none" w:sz="0" w:space="0" w:color="auto"/>
        <w:right w:val="none" w:sz="0" w:space="0" w:color="auto"/>
      </w:divBdr>
    </w:div>
    <w:div w:id="1975063400">
      <w:marLeft w:val="640"/>
      <w:marRight w:val="0"/>
      <w:marTop w:val="0"/>
      <w:marBottom w:val="0"/>
      <w:divBdr>
        <w:top w:val="none" w:sz="0" w:space="0" w:color="auto"/>
        <w:left w:val="none" w:sz="0" w:space="0" w:color="auto"/>
        <w:bottom w:val="none" w:sz="0" w:space="0" w:color="auto"/>
        <w:right w:val="none" w:sz="0" w:space="0" w:color="auto"/>
      </w:divBdr>
    </w:div>
    <w:div w:id="1976644477">
      <w:marLeft w:val="640"/>
      <w:marRight w:val="0"/>
      <w:marTop w:val="0"/>
      <w:marBottom w:val="0"/>
      <w:divBdr>
        <w:top w:val="none" w:sz="0" w:space="0" w:color="auto"/>
        <w:left w:val="none" w:sz="0" w:space="0" w:color="auto"/>
        <w:bottom w:val="none" w:sz="0" w:space="0" w:color="auto"/>
        <w:right w:val="none" w:sz="0" w:space="0" w:color="auto"/>
      </w:divBdr>
    </w:div>
    <w:div w:id="1979648561">
      <w:marLeft w:val="640"/>
      <w:marRight w:val="0"/>
      <w:marTop w:val="0"/>
      <w:marBottom w:val="0"/>
      <w:divBdr>
        <w:top w:val="none" w:sz="0" w:space="0" w:color="auto"/>
        <w:left w:val="none" w:sz="0" w:space="0" w:color="auto"/>
        <w:bottom w:val="none" w:sz="0" w:space="0" w:color="auto"/>
        <w:right w:val="none" w:sz="0" w:space="0" w:color="auto"/>
      </w:divBdr>
    </w:div>
    <w:div w:id="1987008923">
      <w:marLeft w:val="640"/>
      <w:marRight w:val="0"/>
      <w:marTop w:val="0"/>
      <w:marBottom w:val="0"/>
      <w:divBdr>
        <w:top w:val="none" w:sz="0" w:space="0" w:color="auto"/>
        <w:left w:val="none" w:sz="0" w:space="0" w:color="auto"/>
        <w:bottom w:val="none" w:sz="0" w:space="0" w:color="auto"/>
        <w:right w:val="none" w:sz="0" w:space="0" w:color="auto"/>
      </w:divBdr>
    </w:div>
    <w:div w:id="1987933645">
      <w:marLeft w:val="640"/>
      <w:marRight w:val="0"/>
      <w:marTop w:val="0"/>
      <w:marBottom w:val="0"/>
      <w:divBdr>
        <w:top w:val="none" w:sz="0" w:space="0" w:color="auto"/>
        <w:left w:val="none" w:sz="0" w:space="0" w:color="auto"/>
        <w:bottom w:val="none" w:sz="0" w:space="0" w:color="auto"/>
        <w:right w:val="none" w:sz="0" w:space="0" w:color="auto"/>
      </w:divBdr>
    </w:div>
    <w:div w:id="2000190852">
      <w:marLeft w:val="640"/>
      <w:marRight w:val="0"/>
      <w:marTop w:val="0"/>
      <w:marBottom w:val="0"/>
      <w:divBdr>
        <w:top w:val="none" w:sz="0" w:space="0" w:color="auto"/>
        <w:left w:val="none" w:sz="0" w:space="0" w:color="auto"/>
        <w:bottom w:val="none" w:sz="0" w:space="0" w:color="auto"/>
        <w:right w:val="none" w:sz="0" w:space="0" w:color="auto"/>
      </w:divBdr>
    </w:div>
    <w:div w:id="2003578632">
      <w:marLeft w:val="640"/>
      <w:marRight w:val="0"/>
      <w:marTop w:val="0"/>
      <w:marBottom w:val="0"/>
      <w:divBdr>
        <w:top w:val="none" w:sz="0" w:space="0" w:color="auto"/>
        <w:left w:val="none" w:sz="0" w:space="0" w:color="auto"/>
        <w:bottom w:val="none" w:sz="0" w:space="0" w:color="auto"/>
        <w:right w:val="none" w:sz="0" w:space="0" w:color="auto"/>
      </w:divBdr>
    </w:div>
    <w:div w:id="2004383795">
      <w:marLeft w:val="640"/>
      <w:marRight w:val="0"/>
      <w:marTop w:val="0"/>
      <w:marBottom w:val="0"/>
      <w:divBdr>
        <w:top w:val="none" w:sz="0" w:space="0" w:color="auto"/>
        <w:left w:val="none" w:sz="0" w:space="0" w:color="auto"/>
        <w:bottom w:val="none" w:sz="0" w:space="0" w:color="auto"/>
        <w:right w:val="none" w:sz="0" w:space="0" w:color="auto"/>
      </w:divBdr>
    </w:div>
    <w:div w:id="2007200317">
      <w:marLeft w:val="640"/>
      <w:marRight w:val="0"/>
      <w:marTop w:val="0"/>
      <w:marBottom w:val="0"/>
      <w:divBdr>
        <w:top w:val="none" w:sz="0" w:space="0" w:color="auto"/>
        <w:left w:val="none" w:sz="0" w:space="0" w:color="auto"/>
        <w:bottom w:val="none" w:sz="0" w:space="0" w:color="auto"/>
        <w:right w:val="none" w:sz="0" w:space="0" w:color="auto"/>
      </w:divBdr>
    </w:div>
    <w:div w:id="2012443237">
      <w:marLeft w:val="640"/>
      <w:marRight w:val="0"/>
      <w:marTop w:val="0"/>
      <w:marBottom w:val="0"/>
      <w:divBdr>
        <w:top w:val="none" w:sz="0" w:space="0" w:color="auto"/>
        <w:left w:val="none" w:sz="0" w:space="0" w:color="auto"/>
        <w:bottom w:val="none" w:sz="0" w:space="0" w:color="auto"/>
        <w:right w:val="none" w:sz="0" w:space="0" w:color="auto"/>
      </w:divBdr>
    </w:div>
    <w:div w:id="2013801032">
      <w:marLeft w:val="640"/>
      <w:marRight w:val="0"/>
      <w:marTop w:val="0"/>
      <w:marBottom w:val="0"/>
      <w:divBdr>
        <w:top w:val="none" w:sz="0" w:space="0" w:color="auto"/>
        <w:left w:val="none" w:sz="0" w:space="0" w:color="auto"/>
        <w:bottom w:val="none" w:sz="0" w:space="0" w:color="auto"/>
        <w:right w:val="none" w:sz="0" w:space="0" w:color="auto"/>
      </w:divBdr>
    </w:div>
    <w:div w:id="2017926606">
      <w:marLeft w:val="640"/>
      <w:marRight w:val="0"/>
      <w:marTop w:val="0"/>
      <w:marBottom w:val="0"/>
      <w:divBdr>
        <w:top w:val="none" w:sz="0" w:space="0" w:color="auto"/>
        <w:left w:val="none" w:sz="0" w:space="0" w:color="auto"/>
        <w:bottom w:val="none" w:sz="0" w:space="0" w:color="auto"/>
        <w:right w:val="none" w:sz="0" w:space="0" w:color="auto"/>
      </w:divBdr>
    </w:div>
    <w:div w:id="2018580837">
      <w:marLeft w:val="640"/>
      <w:marRight w:val="0"/>
      <w:marTop w:val="0"/>
      <w:marBottom w:val="0"/>
      <w:divBdr>
        <w:top w:val="none" w:sz="0" w:space="0" w:color="auto"/>
        <w:left w:val="none" w:sz="0" w:space="0" w:color="auto"/>
        <w:bottom w:val="none" w:sz="0" w:space="0" w:color="auto"/>
        <w:right w:val="none" w:sz="0" w:space="0" w:color="auto"/>
      </w:divBdr>
    </w:div>
    <w:div w:id="2021736021">
      <w:marLeft w:val="640"/>
      <w:marRight w:val="0"/>
      <w:marTop w:val="0"/>
      <w:marBottom w:val="0"/>
      <w:divBdr>
        <w:top w:val="none" w:sz="0" w:space="0" w:color="auto"/>
        <w:left w:val="none" w:sz="0" w:space="0" w:color="auto"/>
        <w:bottom w:val="none" w:sz="0" w:space="0" w:color="auto"/>
        <w:right w:val="none" w:sz="0" w:space="0" w:color="auto"/>
      </w:divBdr>
    </w:div>
    <w:div w:id="2021739355">
      <w:marLeft w:val="640"/>
      <w:marRight w:val="0"/>
      <w:marTop w:val="0"/>
      <w:marBottom w:val="0"/>
      <w:divBdr>
        <w:top w:val="none" w:sz="0" w:space="0" w:color="auto"/>
        <w:left w:val="none" w:sz="0" w:space="0" w:color="auto"/>
        <w:bottom w:val="none" w:sz="0" w:space="0" w:color="auto"/>
        <w:right w:val="none" w:sz="0" w:space="0" w:color="auto"/>
      </w:divBdr>
    </w:div>
    <w:div w:id="2025202962">
      <w:marLeft w:val="640"/>
      <w:marRight w:val="0"/>
      <w:marTop w:val="0"/>
      <w:marBottom w:val="0"/>
      <w:divBdr>
        <w:top w:val="none" w:sz="0" w:space="0" w:color="auto"/>
        <w:left w:val="none" w:sz="0" w:space="0" w:color="auto"/>
        <w:bottom w:val="none" w:sz="0" w:space="0" w:color="auto"/>
        <w:right w:val="none" w:sz="0" w:space="0" w:color="auto"/>
      </w:divBdr>
    </w:div>
    <w:div w:id="2025327818">
      <w:marLeft w:val="640"/>
      <w:marRight w:val="0"/>
      <w:marTop w:val="0"/>
      <w:marBottom w:val="0"/>
      <w:divBdr>
        <w:top w:val="none" w:sz="0" w:space="0" w:color="auto"/>
        <w:left w:val="none" w:sz="0" w:space="0" w:color="auto"/>
        <w:bottom w:val="none" w:sz="0" w:space="0" w:color="auto"/>
        <w:right w:val="none" w:sz="0" w:space="0" w:color="auto"/>
      </w:divBdr>
    </w:div>
    <w:div w:id="2026057531">
      <w:marLeft w:val="640"/>
      <w:marRight w:val="0"/>
      <w:marTop w:val="0"/>
      <w:marBottom w:val="0"/>
      <w:divBdr>
        <w:top w:val="none" w:sz="0" w:space="0" w:color="auto"/>
        <w:left w:val="none" w:sz="0" w:space="0" w:color="auto"/>
        <w:bottom w:val="none" w:sz="0" w:space="0" w:color="auto"/>
        <w:right w:val="none" w:sz="0" w:space="0" w:color="auto"/>
      </w:divBdr>
    </w:div>
    <w:div w:id="2029990589">
      <w:marLeft w:val="640"/>
      <w:marRight w:val="0"/>
      <w:marTop w:val="0"/>
      <w:marBottom w:val="0"/>
      <w:divBdr>
        <w:top w:val="none" w:sz="0" w:space="0" w:color="auto"/>
        <w:left w:val="none" w:sz="0" w:space="0" w:color="auto"/>
        <w:bottom w:val="none" w:sz="0" w:space="0" w:color="auto"/>
        <w:right w:val="none" w:sz="0" w:space="0" w:color="auto"/>
      </w:divBdr>
    </w:div>
    <w:div w:id="2032874140">
      <w:marLeft w:val="640"/>
      <w:marRight w:val="0"/>
      <w:marTop w:val="0"/>
      <w:marBottom w:val="0"/>
      <w:divBdr>
        <w:top w:val="none" w:sz="0" w:space="0" w:color="auto"/>
        <w:left w:val="none" w:sz="0" w:space="0" w:color="auto"/>
        <w:bottom w:val="none" w:sz="0" w:space="0" w:color="auto"/>
        <w:right w:val="none" w:sz="0" w:space="0" w:color="auto"/>
      </w:divBdr>
    </w:div>
    <w:div w:id="2032952274">
      <w:marLeft w:val="640"/>
      <w:marRight w:val="0"/>
      <w:marTop w:val="0"/>
      <w:marBottom w:val="0"/>
      <w:divBdr>
        <w:top w:val="none" w:sz="0" w:space="0" w:color="auto"/>
        <w:left w:val="none" w:sz="0" w:space="0" w:color="auto"/>
        <w:bottom w:val="none" w:sz="0" w:space="0" w:color="auto"/>
        <w:right w:val="none" w:sz="0" w:space="0" w:color="auto"/>
      </w:divBdr>
    </w:div>
    <w:div w:id="2033875879">
      <w:marLeft w:val="640"/>
      <w:marRight w:val="0"/>
      <w:marTop w:val="0"/>
      <w:marBottom w:val="0"/>
      <w:divBdr>
        <w:top w:val="none" w:sz="0" w:space="0" w:color="auto"/>
        <w:left w:val="none" w:sz="0" w:space="0" w:color="auto"/>
        <w:bottom w:val="none" w:sz="0" w:space="0" w:color="auto"/>
        <w:right w:val="none" w:sz="0" w:space="0" w:color="auto"/>
      </w:divBdr>
    </w:div>
    <w:div w:id="2035572794">
      <w:marLeft w:val="640"/>
      <w:marRight w:val="0"/>
      <w:marTop w:val="0"/>
      <w:marBottom w:val="0"/>
      <w:divBdr>
        <w:top w:val="none" w:sz="0" w:space="0" w:color="auto"/>
        <w:left w:val="none" w:sz="0" w:space="0" w:color="auto"/>
        <w:bottom w:val="none" w:sz="0" w:space="0" w:color="auto"/>
        <w:right w:val="none" w:sz="0" w:space="0" w:color="auto"/>
      </w:divBdr>
    </w:div>
    <w:div w:id="2039426426">
      <w:marLeft w:val="640"/>
      <w:marRight w:val="0"/>
      <w:marTop w:val="0"/>
      <w:marBottom w:val="0"/>
      <w:divBdr>
        <w:top w:val="none" w:sz="0" w:space="0" w:color="auto"/>
        <w:left w:val="none" w:sz="0" w:space="0" w:color="auto"/>
        <w:bottom w:val="none" w:sz="0" w:space="0" w:color="auto"/>
        <w:right w:val="none" w:sz="0" w:space="0" w:color="auto"/>
      </w:divBdr>
    </w:div>
    <w:div w:id="2042631587">
      <w:marLeft w:val="640"/>
      <w:marRight w:val="0"/>
      <w:marTop w:val="0"/>
      <w:marBottom w:val="0"/>
      <w:divBdr>
        <w:top w:val="none" w:sz="0" w:space="0" w:color="auto"/>
        <w:left w:val="none" w:sz="0" w:space="0" w:color="auto"/>
        <w:bottom w:val="none" w:sz="0" w:space="0" w:color="auto"/>
        <w:right w:val="none" w:sz="0" w:space="0" w:color="auto"/>
      </w:divBdr>
    </w:div>
    <w:div w:id="2044091135">
      <w:marLeft w:val="640"/>
      <w:marRight w:val="0"/>
      <w:marTop w:val="0"/>
      <w:marBottom w:val="0"/>
      <w:divBdr>
        <w:top w:val="none" w:sz="0" w:space="0" w:color="auto"/>
        <w:left w:val="none" w:sz="0" w:space="0" w:color="auto"/>
        <w:bottom w:val="none" w:sz="0" w:space="0" w:color="auto"/>
        <w:right w:val="none" w:sz="0" w:space="0" w:color="auto"/>
      </w:divBdr>
    </w:div>
    <w:div w:id="2045017007">
      <w:marLeft w:val="640"/>
      <w:marRight w:val="0"/>
      <w:marTop w:val="0"/>
      <w:marBottom w:val="0"/>
      <w:divBdr>
        <w:top w:val="none" w:sz="0" w:space="0" w:color="auto"/>
        <w:left w:val="none" w:sz="0" w:space="0" w:color="auto"/>
        <w:bottom w:val="none" w:sz="0" w:space="0" w:color="auto"/>
        <w:right w:val="none" w:sz="0" w:space="0" w:color="auto"/>
      </w:divBdr>
    </w:div>
    <w:div w:id="2046058976">
      <w:marLeft w:val="640"/>
      <w:marRight w:val="0"/>
      <w:marTop w:val="0"/>
      <w:marBottom w:val="0"/>
      <w:divBdr>
        <w:top w:val="none" w:sz="0" w:space="0" w:color="auto"/>
        <w:left w:val="none" w:sz="0" w:space="0" w:color="auto"/>
        <w:bottom w:val="none" w:sz="0" w:space="0" w:color="auto"/>
        <w:right w:val="none" w:sz="0" w:space="0" w:color="auto"/>
      </w:divBdr>
    </w:div>
    <w:div w:id="2047414168">
      <w:marLeft w:val="640"/>
      <w:marRight w:val="0"/>
      <w:marTop w:val="0"/>
      <w:marBottom w:val="0"/>
      <w:divBdr>
        <w:top w:val="none" w:sz="0" w:space="0" w:color="auto"/>
        <w:left w:val="none" w:sz="0" w:space="0" w:color="auto"/>
        <w:bottom w:val="none" w:sz="0" w:space="0" w:color="auto"/>
        <w:right w:val="none" w:sz="0" w:space="0" w:color="auto"/>
      </w:divBdr>
    </w:div>
    <w:div w:id="2050254550">
      <w:marLeft w:val="640"/>
      <w:marRight w:val="0"/>
      <w:marTop w:val="0"/>
      <w:marBottom w:val="0"/>
      <w:divBdr>
        <w:top w:val="none" w:sz="0" w:space="0" w:color="auto"/>
        <w:left w:val="none" w:sz="0" w:space="0" w:color="auto"/>
        <w:bottom w:val="none" w:sz="0" w:space="0" w:color="auto"/>
        <w:right w:val="none" w:sz="0" w:space="0" w:color="auto"/>
      </w:divBdr>
    </w:div>
    <w:div w:id="2052072108">
      <w:marLeft w:val="640"/>
      <w:marRight w:val="0"/>
      <w:marTop w:val="0"/>
      <w:marBottom w:val="0"/>
      <w:divBdr>
        <w:top w:val="none" w:sz="0" w:space="0" w:color="auto"/>
        <w:left w:val="none" w:sz="0" w:space="0" w:color="auto"/>
        <w:bottom w:val="none" w:sz="0" w:space="0" w:color="auto"/>
        <w:right w:val="none" w:sz="0" w:space="0" w:color="auto"/>
      </w:divBdr>
    </w:div>
    <w:div w:id="2053918614">
      <w:marLeft w:val="640"/>
      <w:marRight w:val="0"/>
      <w:marTop w:val="0"/>
      <w:marBottom w:val="0"/>
      <w:divBdr>
        <w:top w:val="none" w:sz="0" w:space="0" w:color="auto"/>
        <w:left w:val="none" w:sz="0" w:space="0" w:color="auto"/>
        <w:bottom w:val="none" w:sz="0" w:space="0" w:color="auto"/>
        <w:right w:val="none" w:sz="0" w:space="0" w:color="auto"/>
      </w:divBdr>
    </w:div>
    <w:div w:id="2053966642">
      <w:marLeft w:val="640"/>
      <w:marRight w:val="0"/>
      <w:marTop w:val="0"/>
      <w:marBottom w:val="0"/>
      <w:divBdr>
        <w:top w:val="none" w:sz="0" w:space="0" w:color="auto"/>
        <w:left w:val="none" w:sz="0" w:space="0" w:color="auto"/>
        <w:bottom w:val="none" w:sz="0" w:space="0" w:color="auto"/>
        <w:right w:val="none" w:sz="0" w:space="0" w:color="auto"/>
      </w:divBdr>
    </w:div>
    <w:div w:id="2059164847">
      <w:marLeft w:val="640"/>
      <w:marRight w:val="0"/>
      <w:marTop w:val="0"/>
      <w:marBottom w:val="0"/>
      <w:divBdr>
        <w:top w:val="none" w:sz="0" w:space="0" w:color="auto"/>
        <w:left w:val="none" w:sz="0" w:space="0" w:color="auto"/>
        <w:bottom w:val="none" w:sz="0" w:space="0" w:color="auto"/>
        <w:right w:val="none" w:sz="0" w:space="0" w:color="auto"/>
      </w:divBdr>
    </w:div>
    <w:div w:id="2059358442">
      <w:marLeft w:val="640"/>
      <w:marRight w:val="0"/>
      <w:marTop w:val="0"/>
      <w:marBottom w:val="0"/>
      <w:divBdr>
        <w:top w:val="none" w:sz="0" w:space="0" w:color="auto"/>
        <w:left w:val="none" w:sz="0" w:space="0" w:color="auto"/>
        <w:bottom w:val="none" w:sz="0" w:space="0" w:color="auto"/>
        <w:right w:val="none" w:sz="0" w:space="0" w:color="auto"/>
      </w:divBdr>
    </w:div>
    <w:div w:id="2060005974">
      <w:marLeft w:val="640"/>
      <w:marRight w:val="0"/>
      <w:marTop w:val="0"/>
      <w:marBottom w:val="0"/>
      <w:divBdr>
        <w:top w:val="none" w:sz="0" w:space="0" w:color="auto"/>
        <w:left w:val="none" w:sz="0" w:space="0" w:color="auto"/>
        <w:bottom w:val="none" w:sz="0" w:space="0" w:color="auto"/>
        <w:right w:val="none" w:sz="0" w:space="0" w:color="auto"/>
      </w:divBdr>
    </w:div>
    <w:div w:id="2060477170">
      <w:marLeft w:val="640"/>
      <w:marRight w:val="0"/>
      <w:marTop w:val="0"/>
      <w:marBottom w:val="0"/>
      <w:divBdr>
        <w:top w:val="none" w:sz="0" w:space="0" w:color="auto"/>
        <w:left w:val="none" w:sz="0" w:space="0" w:color="auto"/>
        <w:bottom w:val="none" w:sz="0" w:space="0" w:color="auto"/>
        <w:right w:val="none" w:sz="0" w:space="0" w:color="auto"/>
      </w:divBdr>
    </w:div>
    <w:div w:id="2066830099">
      <w:marLeft w:val="640"/>
      <w:marRight w:val="0"/>
      <w:marTop w:val="0"/>
      <w:marBottom w:val="0"/>
      <w:divBdr>
        <w:top w:val="none" w:sz="0" w:space="0" w:color="auto"/>
        <w:left w:val="none" w:sz="0" w:space="0" w:color="auto"/>
        <w:bottom w:val="none" w:sz="0" w:space="0" w:color="auto"/>
        <w:right w:val="none" w:sz="0" w:space="0" w:color="auto"/>
      </w:divBdr>
    </w:div>
    <w:div w:id="2067101296">
      <w:marLeft w:val="640"/>
      <w:marRight w:val="0"/>
      <w:marTop w:val="0"/>
      <w:marBottom w:val="0"/>
      <w:divBdr>
        <w:top w:val="none" w:sz="0" w:space="0" w:color="auto"/>
        <w:left w:val="none" w:sz="0" w:space="0" w:color="auto"/>
        <w:bottom w:val="none" w:sz="0" w:space="0" w:color="auto"/>
        <w:right w:val="none" w:sz="0" w:space="0" w:color="auto"/>
      </w:divBdr>
    </w:div>
    <w:div w:id="2068217678">
      <w:marLeft w:val="640"/>
      <w:marRight w:val="0"/>
      <w:marTop w:val="0"/>
      <w:marBottom w:val="0"/>
      <w:divBdr>
        <w:top w:val="none" w:sz="0" w:space="0" w:color="auto"/>
        <w:left w:val="none" w:sz="0" w:space="0" w:color="auto"/>
        <w:bottom w:val="none" w:sz="0" w:space="0" w:color="auto"/>
        <w:right w:val="none" w:sz="0" w:space="0" w:color="auto"/>
      </w:divBdr>
    </w:div>
    <w:div w:id="2068257246">
      <w:marLeft w:val="640"/>
      <w:marRight w:val="0"/>
      <w:marTop w:val="0"/>
      <w:marBottom w:val="0"/>
      <w:divBdr>
        <w:top w:val="none" w:sz="0" w:space="0" w:color="auto"/>
        <w:left w:val="none" w:sz="0" w:space="0" w:color="auto"/>
        <w:bottom w:val="none" w:sz="0" w:space="0" w:color="auto"/>
        <w:right w:val="none" w:sz="0" w:space="0" w:color="auto"/>
      </w:divBdr>
    </w:div>
    <w:div w:id="2071491464">
      <w:marLeft w:val="640"/>
      <w:marRight w:val="0"/>
      <w:marTop w:val="0"/>
      <w:marBottom w:val="0"/>
      <w:divBdr>
        <w:top w:val="none" w:sz="0" w:space="0" w:color="auto"/>
        <w:left w:val="none" w:sz="0" w:space="0" w:color="auto"/>
        <w:bottom w:val="none" w:sz="0" w:space="0" w:color="auto"/>
        <w:right w:val="none" w:sz="0" w:space="0" w:color="auto"/>
      </w:divBdr>
    </w:div>
    <w:div w:id="2074891410">
      <w:marLeft w:val="640"/>
      <w:marRight w:val="0"/>
      <w:marTop w:val="0"/>
      <w:marBottom w:val="0"/>
      <w:divBdr>
        <w:top w:val="none" w:sz="0" w:space="0" w:color="auto"/>
        <w:left w:val="none" w:sz="0" w:space="0" w:color="auto"/>
        <w:bottom w:val="none" w:sz="0" w:space="0" w:color="auto"/>
        <w:right w:val="none" w:sz="0" w:space="0" w:color="auto"/>
      </w:divBdr>
    </w:div>
    <w:div w:id="2076658091">
      <w:marLeft w:val="640"/>
      <w:marRight w:val="0"/>
      <w:marTop w:val="0"/>
      <w:marBottom w:val="0"/>
      <w:divBdr>
        <w:top w:val="none" w:sz="0" w:space="0" w:color="auto"/>
        <w:left w:val="none" w:sz="0" w:space="0" w:color="auto"/>
        <w:bottom w:val="none" w:sz="0" w:space="0" w:color="auto"/>
        <w:right w:val="none" w:sz="0" w:space="0" w:color="auto"/>
      </w:divBdr>
    </w:div>
    <w:div w:id="2076932844">
      <w:marLeft w:val="640"/>
      <w:marRight w:val="0"/>
      <w:marTop w:val="0"/>
      <w:marBottom w:val="0"/>
      <w:divBdr>
        <w:top w:val="none" w:sz="0" w:space="0" w:color="auto"/>
        <w:left w:val="none" w:sz="0" w:space="0" w:color="auto"/>
        <w:bottom w:val="none" w:sz="0" w:space="0" w:color="auto"/>
        <w:right w:val="none" w:sz="0" w:space="0" w:color="auto"/>
      </w:divBdr>
    </w:div>
    <w:div w:id="2077438842">
      <w:marLeft w:val="640"/>
      <w:marRight w:val="0"/>
      <w:marTop w:val="0"/>
      <w:marBottom w:val="0"/>
      <w:divBdr>
        <w:top w:val="none" w:sz="0" w:space="0" w:color="auto"/>
        <w:left w:val="none" w:sz="0" w:space="0" w:color="auto"/>
        <w:bottom w:val="none" w:sz="0" w:space="0" w:color="auto"/>
        <w:right w:val="none" w:sz="0" w:space="0" w:color="auto"/>
      </w:divBdr>
    </w:div>
    <w:div w:id="2078085355">
      <w:marLeft w:val="640"/>
      <w:marRight w:val="0"/>
      <w:marTop w:val="0"/>
      <w:marBottom w:val="0"/>
      <w:divBdr>
        <w:top w:val="none" w:sz="0" w:space="0" w:color="auto"/>
        <w:left w:val="none" w:sz="0" w:space="0" w:color="auto"/>
        <w:bottom w:val="none" w:sz="0" w:space="0" w:color="auto"/>
        <w:right w:val="none" w:sz="0" w:space="0" w:color="auto"/>
      </w:divBdr>
    </w:div>
    <w:div w:id="2078243182">
      <w:marLeft w:val="640"/>
      <w:marRight w:val="0"/>
      <w:marTop w:val="0"/>
      <w:marBottom w:val="0"/>
      <w:divBdr>
        <w:top w:val="none" w:sz="0" w:space="0" w:color="auto"/>
        <w:left w:val="none" w:sz="0" w:space="0" w:color="auto"/>
        <w:bottom w:val="none" w:sz="0" w:space="0" w:color="auto"/>
        <w:right w:val="none" w:sz="0" w:space="0" w:color="auto"/>
      </w:divBdr>
    </w:div>
    <w:div w:id="2080593050">
      <w:marLeft w:val="640"/>
      <w:marRight w:val="0"/>
      <w:marTop w:val="0"/>
      <w:marBottom w:val="0"/>
      <w:divBdr>
        <w:top w:val="none" w:sz="0" w:space="0" w:color="auto"/>
        <w:left w:val="none" w:sz="0" w:space="0" w:color="auto"/>
        <w:bottom w:val="none" w:sz="0" w:space="0" w:color="auto"/>
        <w:right w:val="none" w:sz="0" w:space="0" w:color="auto"/>
      </w:divBdr>
    </w:div>
    <w:div w:id="2083991336">
      <w:marLeft w:val="640"/>
      <w:marRight w:val="0"/>
      <w:marTop w:val="0"/>
      <w:marBottom w:val="0"/>
      <w:divBdr>
        <w:top w:val="none" w:sz="0" w:space="0" w:color="auto"/>
        <w:left w:val="none" w:sz="0" w:space="0" w:color="auto"/>
        <w:bottom w:val="none" w:sz="0" w:space="0" w:color="auto"/>
        <w:right w:val="none" w:sz="0" w:space="0" w:color="auto"/>
      </w:divBdr>
    </w:div>
    <w:div w:id="2086560414">
      <w:marLeft w:val="640"/>
      <w:marRight w:val="0"/>
      <w:marTop w:val="0"/>
      <w:marBottom w:val="0"/>
      <w:divBdr>
        <w:top w:val="none" w:sz="0" w:space="0" w:color="auto"/>
        <w:left w:val="none" w:sz="0" w:space="0" w:color="auto"/>
        <w:bottom w:val="none" w:sz="0" w:space="0" w:color="auto"/>
        <w:right w:val="none" w:sz="0" w:space="0" w:color="auto"/>
      </w:divBdr>
    </w:div>
    <w:div w:id="2087680145">
      <w:marLeft w:val="640"/>
      <w:marRight w:val="0"/>
      <w:marTop w:val="0"/>
      <w:marBottom w:val="0"/>
      <w:divBdr>
        <w:top w:val="none" w:sz="0" w:space="0" w:color="auto"/>
        <w:left w:val="none" w:sz="0" w:space="0" w:color="auto"/>
        <w:bottom w:val="none" w:sz="0" w:space="0" w:color="auto"/>
        <w:right w:val="none" w:sz="0" w:space="0" w:color="auto"/>
      </w:divBdr>
    </w:div>
    <w:div w:id="2096126998">
      <w:marLeft w:val="640"/>
      <w:marRight w:val="0"/>
      <w:marTop w:val="0"/>
      <w:marBottom w:val="0"/>
      <w:divBdr>
        <w:top w:val="none" w:sz="0" w:space="0" w:color="auto"/>
        <w:left w:val="none" w:sz="0" w:space="0" w:color="auto"/>
        <w:bottom w:val="none" w:sz="0" w:space="0" w:color="auto"/>
        <w:right w:val="none" w:sz="0" w:space="0" w:color="auto"/>
      </w:divBdr>
    </w:div>
    <w:div w:id="2096317557">
      <w:marLeft w:val="640"/>
      <w:marRight w:val="0"/>
      <w:marTop w:val="0"/>
      <w:marBottom w:val="0"/>
      <w:divBdr>
        <w:top w:val="none" w:sz="0" w:space="0" w:color="auto"/>
        <w:left w:val="none" w:sz="0" w:space="0" w:color="auto"/>
        <w:bottom w:val="none" w:sz="0" w:space="0" w:color="auto"/>
        <w:right w:val="none" w:sz="0" w:space="0" w:color="auto"/>
      </w:divBdr>
    </w:div>
    <w:div w:id="2098405913">
      <w:marLeft w:val="640"/>
      <w:marRight w:val="0"/>
      <w:marTop w:val="0"/>
      <w:marBottom w:val="0"/>
      <w:divBdr>
        <w:top w:val="none" w:sz="0" w:space="0" w:color="auto"/>
        <w:left w:val="none" w:sz="0" w:space="0" w:color="auto"/>
        <w:bottom w:val="none" w:sz="0" w:space="0" w:color="auto"/>
        <w:right w:val="none" w:sz="0" w:space="0" w:color="auto"/>
      </w:divBdr>
    </w:div>
    <w:div w:id="2098793685">
      <w:marLeft w:val="640"/>
      <w:marRight w:val="0"/>
      <w:marTop w:val="0"/>
      <w:marBottom w:val="0"/>
      <w:divBdr>
        <w:top w:val="none" w:sz="0" w:space="0" w:color="auto"/>
        <w:left w:val="none" w:sz="0" w:space="0" w:color="auto"/>
        <w:bottom w:val="none" w:sz="0" w:space="0" w:color="auto"/>
        <w:right w:val="none" w:sz="0" w:space="0" w:color="auto"/>
      </w:divBdr>
    </w:div>
    <w:div w:id="2099399030">
      <w:marLeft w:val="640"/>
      <w:marRight w:val="0"/>
      <w:marTop w:val="0"/>
      <w:marBottom w:val="0"/>
      <w:divBdr>
        <w:top w:val="none" w:sz="0" w:space="0" w:color="auto"/>
        <w:left w:val="none" w:sz="0" w:space="0" w:color="auto"/>
        <w:bottom w:val="none" w:sz="0" w:space="0" w:color="auto"/>
        <w:right w:val="none" w:sz="0" w:space="0" w:color="auto"/>
      </w:divBdr>
    </w:div>
    <w:div w:id="2104842317">
      <w:marLeft w:val="640"/>
      <w:marRight w:val="0"/>
      <w:marTop w:val="0"/>
      <w:marBottom w:val="0"/>
      <w:divBdr>
        <w:top w:val="none" w:sz="0" w:space="0" w:color="auto"/>
        <w:left w:val="none" w:sz="0" w:space="0" w:color="auto"/>
        <w:bottom w:val="none" w:sz="0" w:space="0" w:color="auto"/>
        <w:right w:val="none" w:sz="0" w:space="0" w:color="auto"/>
      </w:divBdr>
    </w:div>
    <w:div w:id="2107000478">
      <w:marLeft w:val="640"/>
      <w:marRight w:val="0"/>
      <w:marTop w:val="0"/>
      <w:marBottom w:val="0"/>
      <w:divBdr>
        <w:top w:val="none" w:sz="0" w:space="0" w:color="auto"/>
        <w:left w:val="none" w:sz="0" w:space="0" w:color="auto"/>
        <w:bottom w:val="none" w:sz="0" w:space="0" w:color="auto"/>
        <w:right w:val="none" w:sz="0" w:space="0" w:color="auto"/>
      </w:divBdr>
    </w:div>
    <w:div w:id="2107070205">
      <w:marLeft w:val="640"/>
      <w:marRight w:val="0"/>
      <w:marTop w:val="0"/>
      <w:marBottom w:val="0"/>
      <w:divBdr>
        <w:top w:val="none" w:sz="0" w:space="0" w:color="auto"/>
        <w:left w:val="none" w:sz="0" w:space="0" w:color="auto"/>
        <w:bottom w:val="none" w:sz="0" w:space="0" w:color="auto"/>
        <w:right w:val="none" w:sz="0" w:space="0" w:color="auto"/>
      </w:divBdr>
    </w:div>
    <w:div w:id="2112049195">
      <w:marLeft w:val="640"/>
      <w:marRight w:val="0"/>
      <w:marTop w:val="0"/>
      <w:marBottom w:val="0"/>
      <w:divBdr>
        <w:top w:val="none" w:sz="0" w:space="0" w:color="auto"/>
        <w:left w:val="none" w:sz="0" w:space="0" w:color="auto"/>
        <w:bottom w:val="none" w:sz="0" w:space="0" w:color="auto"/>
        <w:right w:val="none" w:sz="0" w:space="0" w:color="auto"/>
      </w:divBdr>
    </w:div>
    <w:div w:id="2115779891">
      <w:marLeft w:val="640"/>
      <w:marRight w:val="0"/>
      <w:marTop w:val="0"/>
      <w:marBottom w:val="0"/>
      <w:divBdr>
        <w:top w:val="none" w:sz="0" w:space="0" w:color="auto"/>
        <w:left w:val="none" w:sz="0" w:space="0" w:color="auto"/>
        <w:bottom w:val="none" w:sz="0" w:space="0" w:color="auto"/>
        <w:right w:val="none" w:sz="0" w:space="0" w:color="auto"/>
      </w:divBdr>
    </w:div>
    <w:div w:id="2118981394">
      <w:marLeft w:val="640"/>
      <w:marRight w:val="0"/>
      <w:marTop w:val="0"/>
      <w:marBottom w:val="0"/>
      <w:divBdr>
        <w:top w:val="none" w:sz="0" w:space="0" w:color="auto"/>
        <w:left w:val="none" w:sz="0" w:space="0" w:color="auto"/>
        <w:bottom w:val="none" w:sz="0" w:space="0" w:color="auto"/>
        <w:right w:val="none" w:sz="0" w:space="0" w:color="auto"/>
      </w:divBdr>
    </w:div>
    <w:div w:id="2119984532">
      <w:marLeft w:val="640"/>
      <w:marRight w:val="0"/>
      <w:marTop w:val="0"/>
      <w:marBottom w:val="0"/>
      <w:divBdr>
        <w:top w:val="none" w:sz="0" w:space="0" w:color="auto"/>
        <w:left w:val="none" w:sz="0" w:space="0" w:color="auto"/>
        <w:bottom w:val="none" w:sz="0" w:space="0" w:color="auto"/>
        <w:right w:val="none" w:sz="0" w:space="0" w:color="auto"/>
      </w:divBdr>
    </w:div>
    <w:div w:id="2120222917">
      <w:marLeft w:val="640"/>
      <w:marRight w:val="0"/>
      <w:marTop w:val="0"/>
      <w:marBottom w:val="0"/>
      <w:divBdr>
        <w:top w:val="none" w:sz="0" w:space="0" w:color="auto"/>
        <w:left w:val="none" w:sz="0" w:space="0" w:color="auto"/>
        <w:bottom w:val="none" w:sz="0" w:space="0" w:color="auto"/>
        <w:right w:val="none" w:sz="0" w:space="0" w:color="auto"/>
      </w:divBdr>
    </w:div>
    <w:div w:id="2130051465">
      <w:marLeft w:val="640"/>
      <w:marRight w:val="0"/>
      <w:marTop w:val="0"/>
      <w:marBottom w:val="0"/>
      <w:divBdr>
        <w:top w:val="none" w:sz="0" w:space="0" w:color="auto"/>
        <w:left w:val="none" w:sz="0" w:space="0" w:color="auto"/>
        <w:bottom w:val="none" w:sz="0" w:space="0" w:color="auto"/>
        <w:right w:val="none" w:sz="0" w:space="0" w:color="auto"/>
      </w:divBdr>
    </w:div>
    <w:div w:id="2130782109">
      <w:marLeft w:val="640"/>
      <w:marRight w:val="0"/>
      <w:marTop w:val="0"/>
      <w:marBottom w:val="0"/>
      <w:divBdr>
        <w:top w:val="none" w:sz="0" w:space="0" w:color="auto"/>
        <w:left w:val="none" w:sz="0" w:space="0" w:color="auto"/>
        <w:bottom w:val="none" w:sz="0" w:space="0" w:color="auto"/>
        <w:right w:val="none" w:sz="0" w:space="0" w:color="auto"/>
      </w:divBdr>
    </w:div>
    <w:div w:id="2132479928">
      <w:marLeft w:val="640"/>
      <w:marRight w:val="0"/>
      <w:marTop w:val="0"/>
      <w:marBottom w:val="0"/>
      <w:divBdr>
        <w:top w:val="none" w:sz="0" w:space="0" w:color="auto"/>
        <w:left w:val="none" w:sz="0" w:space="0" w:color="auto"/>
        <w:bottom w:val="none" w:sz="0" w:space="0" w:color="auto"/>
        <w:right w:val="none" w:sz="0" w:space="0" w:color="auto"/>
      </w:divBdr>
    </w:div>
    <w:div w:id="2133087931">
      <w:marLeft w:val="640"/>
      <w:marRight w:val="0"/>
      <w:marTop w:val="0"/>
      <w:marBottom w:val="0"/>
      <w:divBdr>
        <w:top w:val="none" w:sz="0" w:space="0" w:color="auto"/>
        <w:left w:val="none" w:sz="0" w:space="0" w:color="auto"/>
        <w:bottom w:val="none" w:sz="0" w:space="0" w:color="auto"/>
        <w:right w:val="none" w:sz="0" w:space="0" w:color="auto"/>
      </w:divBdr>
    </w:div>
    <w:div w:id="2133088855">
      <w:marLeft w:val="640"/>
      <w:marRight w:val="0"/>
      <w:marTop w:val="0"/>
      <w:marBottom w:val="0"/>
      <w:divBdr>
        <w:top w:val="none" w:sz="0" w:space="0" w:color="auto"/>
        <w:left w:val="none" w:sz="0" w:space="0" w:color="auto"/>
        <w:bottom w:val="none" w:sz="0" w:space="0" w:color="auto"/>
        <w:right w:val="none" w:sz="0" w:space="0" w:color="auto"/>
      </w:divBdr>
    </w:div>
    <w:div w:id="2136097557">
      <w:marLeft w:val="640"/>
      <w:marRight w:val="0"/>
      <w:marTop w:val="0"/>
      <w:marBottom w:val="0"/>
      <w:divBdr>
        <w:top w:val="none" w:sz="0" w:space="0" w:color="auto"/>
        <w:left w:val="none" w:sz="0" w:space="0" w:color="auto"/>
        <w:bottom w:val="none" w:sz="0" w:space="0" w:color="auto"/>
        <w:right w:val="none" w:sz="0" w:space="0" w:color="auto"/>
      </w:divBdr>
    </w:div>
    <w:div w:id="2139179695">
      <w:marLeft w:val="640"/>
      <w:marRight w:val="0"/>
      <w:marTop w:val="0"/>
      <w:marBottom w:val="0"/>
      <w:divBdr>
        <w:top w:val="none" w:sz="0" w:space="0" w:color="auto"/>
        <w:left w:val="none" w:sz="0" w:space="0" w:color="auto"/>
        <w:bottom w:val="none" w:sz="0" w:space="0" w:color="auto"/>
        <w:right w:val="none" w:sz="0" w:space="0" w:color="auto"/>
      </w:divBdr>
    </w:div>
    <w:div w:id="2143231278">
      <w:marLeft w:val="640"/>
      <w:marRight w:val="0"/>
      <w:marTop w:val="0"/>
      <w:marBottom w:val="0"/>
      <w:divBdr>
        <w:top w:val="none" w:sz="0" w:space="0" w:color="auto"/>
        <w:left w:val="none" w:sz="0" w:space="0" w:color="auto"/>
        <w:bottom w:val="none" w:sz="0" w:space="0" w:color="auto"/>
        <w:right w:val="none" w:sz="0" w:space="0" w:color="auto"/>
      </w:divBdr>
    </w:div>
    <w:div w:id="2147040948">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b="1"/>
              <a:t>SAB</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Sayfa1!$C$2</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Sayfa1!$C$3:$C$12</c:f>
              <c:numCache>
                <c:formatCode>General</c:formatCode>
                <c:ptCount val="10"/>
                <c:pt idx="0">
                  <c:v>150.97999999999999</c:v>
                </c:pt>
                <c:pt idx="1">
                  <c:v>126.77</c:v>
                </c:pt>
                <c:pt idx="2">
                  <c:v>137.49</c:v>
                </c:pt>
                <c:pt idx="3">
                  <c:v>132.65</c:v>
                </c:pt>
                <c:pt idx="4">
                  <c:v>127.65</c:v>
                </c:pt>
                <c:pt idx="5">
                  <c:v>121.77</c:v>
                </c:pt>
                <c:pt idx="6">
                  <c:v>115</c:v>
                </c:pt>
                <c:pt idx="7">
                  <c:v>111.7</c:v>
                </c:pt>
                <c:pt idx="8">
                  <c:v>111.74</c:v>
                </c:pt>
                <c:pt idx="9">
                  <c:v>111.65</c:v>
                </c:pt>
              </c:numCache>
            </c:numRef>
          </c:val>
          <c:smooth val="0"/>
          <c:extLst>
            <c:ext xmlns:c16="http://schemas.microsoft.com/office/drawing/2014/chart" uri="{C3380CC4-5D6E-409C-BE32-E72D297353CC}">
              <c16:uniqueId val="{00000000-85D3-41DB-96D2-24F6C8E30844}"/>
            </c:ext>
          </c:extLst>
        </c:ser>
        <c:ser>
          <c:idx val="1"/>
          <c:order val="1"/>
          <c:tx>
            <c:strRef>
              <c:f>Sayfa1!$D$2</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Sayfa1!$D$3:$D$12</c:f>
              <c:numCache>
                <c:formatCode>General</c:formatCode>
                <c:ptCount val="10"/>
                <c:pt idx="0">
                  <c:v>147.31</c:v>
                </c:pt>
                <c:pt idx="1">
                  <c:v>114.19</c:v>
                </c:pt>
                <c:pt idx="2">
                  <c:v>119.56</c:v>
                </c:pt>
                <c:pt idx="3">
                  <c:v>114.5</c:v>
                </c:pt>
                <c:pt idx="4">
                  <c:v>106.54</c:v>
                </c:pt>
                <c:pt idx="5">
                  <c:v>102.9</c:v>
                </c:pt>
                <c:pt idx="6">
                  <c:v>101.21</c:v>
                </c:pt>
                <c:pt idx="7">
                  <c:v>103.75</c:v>
                </c:pt>
                <c:pt idx="8">
                  <c:v>104.56</c:v>
                </c:pt>
                <c:pt idx="9">
                  <c:v>107.54</c:v>
                </c:pt>
              </c:numCache>
            </c:numRef>
          </c:val>
          <c:smooth val="0"/>
          <c:extLst>
            <c:ext xmlns:c16="http://schemas.microsoft.com/office/drawing/2014/chart" uri="{C3380CC4-5D6E-409C-BE32-E72D297353CC}">
              <c16:uniqueId val="{00000001-85D3-41DB-96D2-24F6C8E30844}"/>
            </c:ext>
          </c:extLst>
        </c:ser>
        <c:dLbls>
          <c:showLegendKey val="0"/>
          <c:showVal val="0"/>
          <c:showCatName val="0"/>
          <c:showSerName val="0"/>
          <c:showPercent val="0"/>
          <c:showBubbleSize val="0"/>
        </c:dLbls>
        <c:marker val="1"/>
        <c:smooth val="0"/>
        <c:axId val="441036784"/>
        <c:axId val="441028144"/>
      </c:lineChart>
      <c:catAx>
        <c:axId val="441036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28144"/>
        <c:crosses val="autoZero"/>
        <c:auto val="1"/>
        <c:lblAlgn val="ctr"/>
        <c:lblOffset val="100"/>
        <c:noMultiLvlLbl val="0"/>
      </c:catAx>
      <c:valAx>
        <c:axId val="441028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36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HR</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Sayfa4!$D$6</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Sayfa4!$D$7:$D$16</c:f>
              <c:numCache>
                <c:formatCode>General</c:formatCode>
                <c:ptCount val="10"/>
                <c:pt idx="0">
                  <c:v>81.47</c:v>
                </c:pt>
                <c:pt idx="1">
                  <c:v>79.400000000000006</c:v>
                </c:pt>
                <c:pt idx="2">
                  <c:v>83.19</c:v>
                </c:pt>
                <c:pt idx="3">
                  <c:v>84.3</c:v>
                </c:pt>
                <c:pt idx="4">
                  <c:v>84.37</c:v>
                </c:pt>
                <c:pt idx="5">
                  <c:v>84.09</c:v>
                </c:pt>
                <c:pt idx="6">
                  <c:v>81.12</c:v>
                </c:pt>
                <c:pt idx="7">
                  <c:v>77.44</c:v>
                </c:pt>
                <c:pt idx="8">
                  <c:v>74.790000000000006</c:v>
                </c:pt>
                <c:pt idx="9">
                  <c:v>70.650000000000006</c:v>
                </c:pt>
              </c:numCache>
            </c:numRef>
          </c:val>
          <c:smooth val="0"/>
          <c:extLst>
            <c:ext xmlns:c16="http://schemas.microsoft.com/office/drawing/2014/chart" uri="{C3380CC4-5D6E-409C-BE32-E72D297353CC}">
              <c16:uniqueId val="{00000000-FE7B-4574-8175-F3853A940C80}"/>
            </c:ext>
          </c:extLst>
        </c:ser>
        <c:ser>
          <c:idx val="1"/>
          <c:order val="1"/>
          <c:tx>
            <c:strRef>
              <c:f>Sayfa4!$E$6</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Sayfa4!$E$7:$E$16</c:f>
              <c:numCache>
                <c:formatCode>General</c:formatCode>
                <c:ptCount val="10"/>
                <c:pt idx="0">
                  <c:v>81.459999999999994</c:v>
                </c:pt>
                <c:pt idx="1">
                  <c:v>78.13</c:v>
                </c:pt>
                <c:pt idx="2">
                  <c:v>80.099999999999994</c:v>
                </c:pt>
                <c:pt idx="3">
                  <c:v>80.31</c:v>
                </c:pt>
                <c:pt idx="4">
                  <c:v>79.06</c:v>
                </c:pt>
                <c:pt idx="5">
                  <c:v>78.08</c:v>
                </c:pt>
                <c:pt idx="6">
                  <c:v>76.540000000000006</c:v>
                </c:pt>
                <c:pt idx="7">
                  <c:v>77.27</c:v>
                </c:pt>
                <c:pt idx="8">
                  <c:v>74.73</c:v>
                </c:pt>
                <c:pt idx="9">
                  <c:v>73.849999999999994</c:v>
                </c:pt>
              </c:numCache>
            </c:numRef>
          </c:val>
          <c:smooth val="0"/>
          <c:extLst>
            <c:ext xmlns:c16="http://schemas.microsoft.com/office/drawing/2014/chart" uri="{C3380CC4-5D6E-409C-BE32-E72D297353CC}">
              <c16:uniqueId val="{00000001-FE7B-4574-8175-F3853A940C80}"/>
            </c:ext>
          </c:extLst>
        </c:ser>
        <c:dLbls>
          <c:showLegendKey val="0"/>
          <c:showVal val="0"/>
          <c:showCatName val="0"/>
          <c:showSerName val="0"/>
          <c:showPercent val="0"/>
          <c:showBubbleSize val="0"/>
        </c:dLbls>
        <c:marker val="1"/>
        <c:smooth val="0"/>
        <c:axId val="122013600"/>
        <c:axId val="121989600"/>
      </c:lineChart>
      <c:catAx>
        <c:axId val="122013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9600"/>
        <c:crosses val="autoZero"/>
        <c:auto val="1"/>
        <c:lblAlgn val="ctr"/>
        <c:lblOffset val="100"/>
        <c:noMultiLvlLbl val="0"/>
      </c:catAx>
      <c:valAx>
        <c:axId val="121989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20136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SpO</a:t>
            </a:r>
            <a:r>
              <a:rPr lang="tr-TR" sz="1400" b="1" i="0" u="none" strike="noStrike" baseline="-25000">
                <a:effectLst/>
              </a:rPr>
              <a:t>2</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Sayfa5!$D$7</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Sayfa5!$D$8:$D$17</c:f>
              <c:numCache>
                <c:formatCode>General</c:formatCode>
                <c:ptCount val="10"/>
                <c:pt idx="0">
                  <c:v>97.37</c:v>
                </c:pt>
                <c:pt idx="1">
                  <c:v>98.49</c:v>
                </c:pt>
                <c:pt idx="2">
                  <c:v>99.02</c:v>
                </c:pt>
                <c:pt idx="3">
                  <c:v>99.19</c:v>
                </c:pt>
                <c:pt idx="4">
                  <c:v>99.3</c:v>
                </c:pt>
                <c:pt idx="5">
                  <c:v>98.91</c:v>
                </c:pt>
                <c:pt idx="6">
                  <c:v>98.81</c:v>
                </c:pt>
                <c:pt idx="7">
                  <c:v>98.79</c:v>
                </c:pt>
                <c:pt idx="8">
                  <c:v>98.84</c:v>
                </c:pt>
                <c:pt idx="9">
                  <c:v>98.95</c:v>
                </c:pt>
              </c:numCache>
            </c:numRef>
          </c:val>
          <c:smooth val="0"/>
          <c:extLst>
            <c:ext xmlns:c16="http://schemas.microsoft.com/office/drawing/2014/chart" uri="{C3380CC4-5D6E-409C-BE32-E72D297353CC}">
              <c16:uniqueId val="{00000000-68A7-465D-A336-39F33C7D2455}"/>
            </c:ext>
          </c:extLst>
        </c:ser>
        <c:ser>
          <c:idx val="1"/>
          <c:order val="1"/>
          <c:tx>
            <c:strRef>
              <c:f>Sayfa5!$E$7</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Sayfa5!$E$8:$E$17</c:f>
              <c:numCache>
                <c:formatCode>General</c:formatCode>
                <c:ptCount val="10"/>
                <c:pt idx="0">
                  <c:v>96.73</c:v>
                </c:pt>
                <c:pt idx="1">
                  <c:v>98.9</c:v>
                </c:pt>
                <c:pt idx="2">
                  <c:v>99.25</c:v>
                </c:pt>
                <c:pt idx="3">
                  <c:v>99.23</c:v>
                </c:pt>
                <c:pt idx="4">
                  <c:v>99.02</c:v>
                </c:pt>
                <c:pt idx="5">
                  <c:v>99.08</c:v>
                </c:pt>
                <c:pt idx="6">
                  <c:v>98.94</c:v>
                </c:pt>
                <c:pt idx="7">
                  <c:v>99.08</c:v>
                </c:pt>
                <c:pt idx="8">
                  <c:v>98.77</c:v>
                </c:pt>
                <c:pt idx="9">
                  <c:v>98.83</c:v>
                </c:pt>
              </c:numCache>
            </c:numRef>
          </c:val>
          <c:smooth val="0"/>
          <c:extLst>
            <c:ext xmlns:c16="http://schemas.microsoft.com/office/drawing/2014/chart" uri="{C3380CC4-5D6E-409C-BE32-E72D297353CC}">
              <c16:uniqueId val="{00000001-68A7-465D-A336-39F33C7D2455}"/>
            </c:ext>
          </c:extLst>
        </c:ser>
        <c:dLbls>
          <c:showLegendKey val="0"/>
          <c:showVal val="0"/>
          <c:showCatName val="0"/>
          <c:showSerName val="0"/>
          <c:showPercent val="0"/>
          <c:showBubbleSize val="0"/>
        </c:dLbls>
        <c:marker val="1"/>
        <c:smooth val="0"/>
        <c:axId val="121980480"/>
        <c:axId val="121968480"/>
      </c:lineChart>
      <c:catAx>
        <c:axId val="1219804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68480"/>
        <c:crosses val="autoZero"/>
        <c:auto val="1"/>
        <c:lblAlgn val="ctr"/>
        <c:lblOffset val="100"/>
        <c:noMultiLvlLbl val="0"/>
      </c:catAx>
      <c:valAx>
        <c:axId val="121968480"/>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0480"/>
        <c:crosses val="autoZero"/>
        <c:crossBetween val="between"/>
        <c:majorUnit val="1"/>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3E1014D2-4E35-4F11-99B5-97F22D99C9AB}"/>
      </w:docPartPr>
      <w:docPartBody>
        <w:p w:rsidR="00B24260" w:rsidRDefault="001226D7">
          <w:r w:rsidRPr="003C3315">
            <w:rPr>
              <w:rStyle w:val="YerTutucuMetni"/>
            </w:rPr>
            <w:t>Metin girmek için buraya tıklayın veya dokunun.</w:t>
          </w:r>
        </w:p>
      </w:docPartBody>
    </w:docPart>
    <w:docPart>
      <w:docPartPr>
        <w:name w:val="F77EE92D2EFF496EADF0252005B6C68B"/>
        <w:category>
          <w:name w:val="Genel"/>
          <w:gallery w:val="placeholder"/>
        </w:category>
        <w:types>
          <w:type w:val="bbPlcHdr"/>
        </w:types>
        <w:behaviors>
          <w:behavior w:val="content"/>
        </w:behaviors>
        <w:guid w:val="{83552743-8998-40B5-BE15-B55AD12085B7}"/>
      </w:docPartPr>
      <w:docPartBody>
        <w:p w:rsidR="00155EC4" w:rsidRDefault="00231C2C" w:rsidP="00231C2C">
          <w:pPr>
            <w:pStyle w:val="F77EE92D2EFF496EADF0252005B6C68B"/>
          </w:pPr>
          <w:r w:rsidRPr="003C3315">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6D7"/>
    <w:rsid w:val="001226D7"/>
    <w:rsid w:val="00155EC4"/>
    <w:rsid w:val="001B5F4C"/>
    <w:rsid w:val="001D122D"/>
    <w:rsid w:val="001F3FF0"/>
    <w:rsid w:val="00231C2C"/>
    <w:rsid w:val="00293233"/>
    <w:rsid w:val="00347D82"/>
    <w:rsid w:val="003734AF"/>
    <w:rsid w:val="004C6D3F"/>
    <w:rsid w:val="0052143E"/>
    <w:rsid w:val="00591DAD"/>
    <w:rsid w:val="005A550C"/>
    <w:rsid w:val="006A21B7"/>
    <w:rsid w:val="006A6D79"/>
    <w:rsid w:val="00702628"/>
    <w:rsid w:val="00710627"/>
    <w:rsid w:val="00881B5A"/>
    <w:rsid w:val="008E322D"/>
    <w:rsid w:val="009A7B50"/>
    <w:rsid w:val="009E4BFC"/>
    <w:rsid w:val="00A342D4"/>
    <w:rsid w:val="00AD2E3B"/>
    <w:rsid w:val="00B24260"/>
    <w:rsid w:val="00BE399C"/>
    <w:rsid w:val="00C76AB5"/>
    <w:rsid w:val="00CE4FF0"/>
    <w:rsid w:val="00D26CD1"/>
    <w:rsid w:val="00DE7D0D"/>
    <w:rsid w:val="00E704AB"/>
    <w:rsid w:val="00E764A6"/>
    <w:rsid w:val="00F7630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31C2C"/>
    <w:rPr>
      <w:color w:val="666666"/>
    </w:rPr>
  </w:style>
  <w:style w:type="paragraph" w:customStyle="1" w:styleId="379478379695489EABF68985C86310BC">
    <w:name w:val="379478379695489EABF68985C86310BC"/>
    <w:rsid w:val="00231C2C"/>
  </w:style>
  <w:style w:type="paragraph" w:customStyle="1" w:styleId="F77EE92D2EFF496EADF0252005B6C68B">
    <w:name w:val="F77EE92D2EFF496EADF0252005B6C68B"/>
    <w:rsid w:val="00231C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4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CDD3D6-B323-4C0F-9773-F7FAE946F30A}">
  <we:reference id="wa104382081" version="1.55.1.0" store="tr-TR" storeType="OMEX"/>
  <we:alternateReferences>
    <we:reference id="WA104382081" version="1.55.1.0" store="WA104382081" storeType="OMEX"/>
  </we:alternateReferences>
  <we:properties>
    <we:property name="MENDELEY_BIBLIOGRAPHY_IS_DIRTY" value="false"/>
    <we:property name="MENDELEY_BIBLIOGRAPHY_LAST_MODIFIED" value="1762721305138"/>
    <we:property name="MENDELEY_CITATIONS" value="[{&quot;citationID&quot;:&quot;MENDELEY_CITATION_4edf1a4d-cb3d-45e9-a599-ef097a3329a5&quot;,&quot;properties&quot;:{&quot;noteIndex&quot;:0},&quot;isEdited&quot;:false,&quot;manualOverride&quot;:{&quot;isManuallyOverridden&quot;:false,&quot;citeprocText&quot;:&quot;(1)&quot;,&quot;manualOverrideText&quot;:&quot;&quot;},&quot;citationTag&quot;:&quot;MENDELEY_CITATION_v3_eyJjaXRhdGlvbklEIjoiTUVOREVMRVlfQ0lUQVRJT05fNGVkZjFhNGQtY2IzZC00NWU5LWE1OTktZWYwOTdhMzMyOWE1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7b539f8d-0c4d-45e6-9629-bec052f1c798&quot;,&quot;properties&quot;:{&quot;noteIndex&quot;:0},&quot;isEdited&quot;:false,&quot;manualOverride&quot;:{&quot;isManuallyOverridden&quot;:false,&quot;citeprocText&quot;:&quot;(2)&quot;,&quot;manualOverrideText&quot;:&quot;&quot;},&quot;citationTag&quot;:&quot;MENDELEY_CITATION_v3_eyJjaXRhdGlvbklEIjoiTUVOREVMRVlfQ0lUQVRJT05fN2I1MzlmOGQtMGM0ZC00NWU2LTk2MjktYmVjMDUyZjFjNzk4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55e9553b-4cbf-4329-91a4-18bc9638f8d6&quot;,&quot;properties&quot;:{&quot;noteIndex&quot;:0},&quot;isEdited&quot;:false,&quot;manualOverride&quot;:{&quot;isManuallyOverridden&quot;:false,&quot;citeprocText&quot;:&quot;(1,3)&quot;,&quot;manualOverrideText&quot;:&quot;&quot;},&quot;citationTag&quot;:&quot;MENDELEY_CITATION_v3_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1dfQ==&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22f19638-0d4e-4759-95ba-3d91422024a8&quot;,&quot;properties&quot;:{&quot;noteIndex&quot;:0},&quot;isEdited&quot;:false,&quot;manualOverride&quot;:{&quot;isManuallyOverridden&quot;:false,&quot;citeprocText&quot;:&quot;(3,4)&quot;,&quot;manualOverrideText&quot;:&quot;&quot;},&quot;citationTag&quot;:&quot;MENDELEY_CITATION_v3_eyJjaXRhdGlvbklEIjoiTUVOREVMRVlfQ0lUQVRJT05fMjJmMTk2MzgtMGQ0ZS00NzU5LTk1YmEtM2Q5MTQyMjAyNGE4IiwicHJvcGVydGllcyI6eyJub3RlSW5kZXgiOjB9LCJpc0VkaXRlZCI6ZmFsc2UsIm1hbnVhbE92ZXJyaWRlIjp7ImlzTWFudWFsbHlPdmVycmlkZGVuIjpmYWxzZSwiY2l0ZXByb2NUZXh0IjoiKDMsNCkiLCJtYW51YWxPdmVycmlkZVRleHQiOiIifSwiY2l0YXRpb25JdGVtcyI6W3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&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f6d3dd68-1901-4457-95ce-4e0f567ce585&quot;,&quot;properties&quot;:{&quot;noteIndex&quot;:0},&quot;isEdited&quot;:false,&quot;manualOverride&quot;:{&quot;isManuallyOverridden&quot;:false,&quot;citeprocText&quot;:&quot;(3)&quot;,&quot;manualOverrideText&quot;:&quot;&quot;},&quot;citationTag&quot;:&quot;MENDELEY_CITATION_v3_eyJjaXRhdGlvbklEIjoiTUVOREVMRVlfQ0lUQVRJT05fZjZkM2RkNjgtMTkwMS00NDU3LTk1Y2UtNGUwZjU2N2NlNTg1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b8c3dd5d-bd5b-485b-8e2a-1ed7374c49a8&quot;,&quot;properties&quot;:{&quot;noteIndex&quot;:0},&quot;isEdited&quot;:false,&quot;manualOverride&quot;:{&quot;isManuallyOverridden&quot;:false,&quot;citeprocText&quot;:&quot;(3,4)&quot;,&quot;manualOverrideText&quot;:&quot;&quot;},&quot;citationTag&quot;:&quot;MENDELEY_CITATION_v3_eyJjaXRhdGlvbklEIjoiTUVOREVMRVlfQ0lUQVRJT05fYjhjM2RkNWQtYmQ1Yi00ODViLThlMmEtMWVkNzM3NGM0OWE4IiwicHJvcGVydGllcyI6eyJub3RlSW5kZXgiOjB9LCJpc0VkaXRlZCI6ZmFsc2UsIm1hbnVhbE92ZXJyaWRlIjp7ImlzTWFudWFsbHlPdmVycmlkZGVuIjpmYWxzZSwiY2l0ZXByb2NUZXh0IjoiKDMsNCkiLCJtYW51YWxPdmVycmlkZVRleHQiOiIifSwiY2l0YXRpb25JdGVtcyI6W3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&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5c2a156e-b5ce-484b-aa53-0be5977d242f&quot;,&quot;properties&quot;:{&quot;noteIndex&quot;:0},&quot;isEdited&quot;:false,&quot;manualOverride&quot;:{&quot;isManuallyOverridden&quot;:false,&quot;citeprocText&quot;:&quot;(4,5)&quot;,&quot;manualOverrideText&quot;:&quot;&quot;},&quot;citationTag&quot;:&quot;MENDELEY_CITATION_v3_eyJjaXRhdGlvbklEIjoiTUVOREVMRVlfQ0lUQVRJT05fNWMyYTE1NmUtYjVjZS00ODRiLWFhNTMtMGJlNTk3N2QyNDJmIiwicHJvcGVydGllcyI6eyJub3RlSW5kZXgiOjB9LCJpc0VkaXRlZCI6ZmFsc2UsIm1hbnVhbE92ZXJyaWRlIjp7ImlzTWFudWFsbHlPdmVycmlkZGVuIjpmYWxzZSwiY2l0ZXByb2NUZXh0IjoiKDQsNS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&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dd3dbeab-3208-439a-8e15-80f7e98c8b5c&quot;,&quot;properties&quot;:{&quot;noteIndex&quot;:0},&quot;isEdited&quot;:false,&quot;manualOverride&quot;:{&quot;isManuallyOverridden&quot;:false,&quot;citeprocText&quot;:&quot;(5,6)&quot;,&quot;manualOverrideText&quot;:&quot;&quot;},&quot;citationTag&quot;:&quot;MENDELEY_CITATION_v3_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fefc1fdf-f568-4869-b17b-fdf30d56fc3d&quot;,&quot;properties&quot;:{&quot;noteIndex&quot;:0},&quot;isEdited&quot;:false,&quot;manualOverride&quot;:{&quot;isManuallyOverridden&quot;:false,&quot;citeprocText&quot;:&quot;(5)&quot;,&quot;manualOverrideText&quot;:&quot;&quot;},&quot;citationTag&quot;:&quot;MENDELEY_CITATION_v3_eyJjaXRhdGlvbklEIjoiTUVOREVMRVlfQ0lUQVRJT05fZmVmYzFmZGYtZjU2OC00ODY5LWIxN2ItZmRmMzBkNTZmYzNk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a52a1edc-0e08-467c-a238-82c8f9c7dec0&quot;,&quot;properties&quot;:{&quot;noteIndex&quot;:0},&quot;isEdited&quot;:false,&quot;manualOverride&quot;:{&quot;isManuallyOverridden&quot;:false,&quot;citeprocText&quot;:&quot;(2,5)&quot;,&quot;manualOverrideText&quot;:&quot;&quot;},&quot;citationTag&quot;:&quot;MENDELEY_CITATION_v3_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8a6645c0-afdf-4d4d-9e22-254f148fc365&quot;,&quot;properties&quot;:{&quot;noteIndex&quot;:0},&quot;isEdited&quot;:false,&quot;manualOverride&quot;:{&quot;isManuallyOverridden&quot;:false,&quot;citeprocText&quot;:&quot;(7,8)&quot;,&quot;manualOverrideText&quot;:&quot;&quot;},&quot;citationTag&quot;:&quot;MENDELEY_CITATION_v3_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d6aa65fb-2341-4b0a-9a46-4a27cd8ddd32&quot;,&quot;properties&quot;:{&quot;noteIndex&quot;:0},&quot;isEdited&quot;:false,&quot;manualOverride&quot;:{&quot;isManuallyOverridden&quot;:false,&quot;citeprocText&quot;:&quot;(7,9)&quot;,&quot;manualOverrideText&quot;:&quot;&quot;},&quot;citationTag&quot;:&quot;MENDELEY_CITATION_v3_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634bc0f8-37e0-4b71-8fd0-d8017614136e&quot;,&quot;properties&quot;:{&quot;noteIndex&quot;:0},&quot;isEdited&quot;:false,&quot;manualOverride&quot;:{&quot;isManuallyOverridden&quot;:false,&quot;citeprocText&quot;:&quot;(7)&quot;,&quot;manualOverrideText&quot;:&quot;&quot;},&quot;citationTag&quot;:&quot;MENDELEY_CITATION_v3_eyJjaXRhdGlvbklEIjoiTUVOREVMRVlfQ0lUQVRJT05fNjM0YmMwZjgtMzdlMC00YjcxLThmZDAtZDgwMTc2MTQxMzZl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96d6c377-97fb-4ba2-a1f6-c75349755fd4&quot;,&quot;properties&quot;:{&quot;noteIndex&quot;:0},&quot;isEdited&quot;:false,&quot;manualOverride&quot;:{&quot;isManuallyOverridden&quot;:false,&quot;citeprocText&quot;:&quot;(10)&quot;,&quot;manualOverrideText&quot;:&quot;&quot;},&quot;citationTag&quot;:&quot;MENDELEY_CITATION_v3_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&quot;,&quot;citationItems&quot;:[{&quot;id&quot;:&quot;85e80232-d0bd-36c7-afd5-619f137651bf&quot;,&quot;itemData&quot;:{&quot;type&quot;:&quot;article-journal&quot;,&quot;id&quot;:&quot;85e80232-d0bd-36c7-afd5-619f137651bf&quot;,&quot;title&quot;:&quot;Relationship between Intraoperative Hypotension, Defined by Either Reduction from Baseline or Absolute Thresholds, and Acute Kidney and Myocardial Injury after Noncardiac Surgery&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DOI&quot;:&quot;10.1097/ALN.0000000000001432&quot;,&quot;ISSN&quot;:&quot;0003-3022&quot;,&quot;issued&quot;:{&quot;date-parts&quot;:[[2017,1]]},&quot;page&quot;:&quot;47-65&quot;,&quot;issue&quot;:&quot;1&quot;,&quot;volume&quot;:&quot;126&quot;},&quot;isTemporary&quot;:false}]},{&quot;citationID&quot;:&quot;MENDELEY_CITATION_a99957b1-c4f8-4198-ab2d-e02422a0e211&quot;,&quot;properties&quot;:{&quot;noteIndex&quot;:0},&quot;isEdited&quot;:false,&quot;manualOverride&quot;:{&quot;isManuallyOverridden&quot;:false,&quot;citeprocText&quot;:&quot;(4,7,11)&quot;,&quot;manualOverrideText&quot;:&quot;&quot;},&quot;citationTag&quot;:&quot;MENDELEY_CITATION_v3_eyJjaXRhdGlvbklEIjoiTUVOREVMRVlfQ0lUQVRJT05fYTk5OTU3YjEtYzRmOC00MTk4LWFiMmQtZTAyNDIyYTBlMjExIiwicHJvcGVydGllcyI6eyJub3RlSW5kZXgiOjB9LCJpc0VkaXRlZCI6ZmFsc2UsIm1hbnVhbE92ZXJyaWRlIjp7ImlzTWFudWFsbHlPdmVycmlkZGVuIjpmYWxzZSwiY2l0ZXByb2NUZXh0IjoiKDQsNywxMS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&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citationID&quot;:&quot;MENDELEY_CITATION_63709cfc-4811-45fe-ab48-a71405ecca5e&quot;,&quot;properties&quot;:{&quot;noteIndex&quot;:0},&quot;isEdited&quot;:false,&quot;manualOverride&quot;:{&quot;isManuallyOverridden&quot;:false,&quot;citeprocText&quot;:&quot;(7,11)&quot;,&quot;manualOverrideText&quot;:&quot;&quot;},&quot;citationTag&quot;:&quot;MENDELEY_CITATION_v3_eyJjaXRhdGlvbklEIjoiTUVOREVMRVlfQ0lUQVRJT05fNjM3MDljZmMtNDgxMS00NWZlLWFiNDgtYTcxNDA1ZWNjYTVlIiwicHJvcGVydGllcyI6eyJub3RlSW5kZXgiOjB9LCJpc0VkaXRlZCI6ZmFsc2UsIm1hbnVhbE92ZXJyaWRlIjp7ImlzTWFudWFsbHlPdmVycmlkZGVuIjpmYWxzZSwiY2l0ZXByb2NUZXh0IjoiKDcsMTE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&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citationID&quot;:&quot;MENDELEY_CITATION_be903a91-eb4d-4394-aa11-497cabc0c91d&quot;,&quot;properties&quot;:{&quot;noteIndex&quot;:0},&quot;isEdited&quot;:false,&quot;manualOverride&quot;:{&quot;isManuallyOverridden&quot;:false,&quot;citeprocText&quot;:&quot;(2,4)&quot;,&quot;manualOverrideText&quot;:&quot;&quot;},&quot;citationTag&quot;:&quot;MENDELEY_CITATION_v3_eyJjaXRhdGlvbklEIjoiTUVOREVMRVlfQ0lUQVRJT05fYmU5MDNhOTEtZWI0ZC00Mzk0LWFhMTEtNDk3Y2FiYzBjOTFkIiwicHJvcGVydGllcyI6eyJub3RlSW5kZXgiOjB9LCJpc0VkaXRlZCI6ZmFsc2UsIm1hbnVhbE92ZXJyaWRlIjp7ImlzTWFudWFsbHlPdmVycmlkZGVuIjpmYWxzZSwiY2l0ZXByb2NUZXh0IjoiKDIsNCkiLCJtYW51YWxPdmVycmlkZVRleHQiOiIifSwiY2l0YXRpb25JdGVtcyI6W3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Sx7ImlkIjoiOWY2Y2Q5ZDctYWQzYy0zNmRjLWI5ZDMtNzFlMWM4ODgxYmJhIiwiaXRlbURhdGEiOnsidHlwZSI6ImFydGljbGUtam91cm5hbCIsImlkIjoiOWY2Y2Q5ZDctYWQzYy0zNmRjLWI5ZDMtNzFlMWM4ODgxYmJhIiwidGl0bGUiOiJJbmNpZGVuY2Ugb2YgSW50cmFvcGVyYXRpdmUgSHlwb3RlbnNpb24gYXMgYSBGdW5jdGlvbiBvZiB0aGUgQ2hvc2VuIERlZmluaXRpb24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&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024998a2-0bd4-44f6-8b2c-cde447c15aa9&quot;,&quot;properties&quot;:{&quot;noteIndex&quot;:0},&quot;isEdited&quot;:false,&quot;manualOverride&quot;:{&quot;isManuallyOverridden&quot;:false,&quot;citeprocText&quot;:&quot;(5)&quot;,&quot;manualOverrideText&quot;:&quot;&quot;},&quot;citationTag&quot;:&quot;MENDELEY_CITATION_v3_eyJjaXRhdGlvbklEIjoiTUVOREVMRVlfQ0lUQVRJT05fMDI0OTk4YTItMGJkNC00NGY2LThiMmMtY2RlNDQ3YzE1YWE5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8b0f354d-00dc-4e1c-aa3a-5d93f34c3fe9&quot;,&quot;properties&quot;:{&quot;noteIndex&quot;:0},&quot;isEdited&quot;:false,&quot;manualOverride&quot;:{&quot;isManuallyOverridden&quot;:false,&quot;citeprocText&quot;:&quot;(12,13)&quot;,&quot;manualOverrideText&quot;:&quot;&quot;},&quot;citationTag&quot;:&quot;MENDELEY_CITATION_v3_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&quot;,&quot;citationItems&quot;:[{&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id&quot;:&quot;e824348f-e8bb-3105-8cc1-ab310310d73a&quot;,&quot;itemData&quot;:{&quot;type&quot;:&quot;article-journal&quot;,&quot;id&quot;:&quot;e824348f-e8bb-3105-8cc1-ab310310d73a&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Miller&quot;,&quot;given&quot;:&quot;Timothy E.&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Ackland&quot;,&quot;given&quot;:&quot;Gareth L.&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Sessler&quot;,&quot;given&quot;:&quot;Daniel I.&quot;,&quot;parse-names&quot;:false,&quot;dropping-particle&quot;:&quot;&quot;,&quot;non-dropping-particle&quot;:&quot;&quot;},{&quot;family&quot;:&quot;Aronson&quot;,&quot;given&quot;:&quot;Sol&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quot;,&quot;parse-names&quot;:false,&quot;dropping-particle&quot;:&quot;&quot;,&quot;non-dropping-particle&quot;:&quot;&quot;},{&quot;family&quot;:&quot;Plumb&quot;,&quot;given&quot;:&quot;James&quot;,&quot;parse-names&quot;:false,&quot;dropping-particle&quot;:&quot;&quot;,&quot;non-dropping-particle&quot;:&quot;&quot;},{&quot;family&quot;:&quot;Bloomstone&quot;,&quot;given&quot;:&quot;Joshua&quot;,&quot;parse-names&quot;:false,&quot;dropping-particle&quot;:&quot;&quot;,&quot;non-dropping-particle&quot;:&quot;&quot;},{&quot;family&quot;:&quot;McEvoy&quot;,&quot;given&quot;:&quot;Matthew D.&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container-title&quot;:&quot;British Journal of Anaesthesia&quot;,&quot;container-title-short&quot;:&quot;Br J Anaesth&quot;,&quot;DOI&quot;:&quot;10.1016/j.bja.2019.01.013&quot;,&quot;ISSN&quot;:&quot;00070912&quot;,&quot;issued&quot;:{&quot;date-parts&quot;:[[2019,5]]},&quot;page&quot;:&quot;563-574&quot;,&quot;issue&quot;:&quot;5&quot;,&quot;volume&quot;:&quot;122&quot;},&quot;isTemporary&quot;:false}]},{&quot;citationID&quot;:&quot;MENDELEY_CITATION_d26bb8bf-3b92-467e-aa4b-1f1a7cdcf84c&quot;,&quot;properties&quot;:{&quot;noteIndex&quot;:0},&quot;isEdited&quot;:false,&quot;manualOverride&quot;:{&quot;isManuallyOverridden&quot;:false,&quot;citeprocText&quot;:&quot;(1)&quot;,&quot;manualOverrideText&quot;:&quot;&quot;},&quot;citationTag&quot;:&quot;MENDELEY_CITATION_v3_eyJjaXRhdGlvbklEIjoiTUVOREVMRVlfQ0lUQVRJT05fZDI2YmI4YmYtM2I5Mi00NjdlLWFhNGItMWYxYTdjZGNmODRj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0302bd8d-ba29-464e-999c-47e08dac552f&quot;,&quot;properties&quot;:{&quot;noteIndex&quot;:0},&quot;isEdited&quot;:false,&quot;manualOverride&quot;:{&quot;isManuallyOverridden&quot;:false,&quot;citeprocText&quot;:&quot;(2)&quot;,&quot;manualOverrideText&quot;:&quot;&quot;},&quot;citationTag&quot;:&quot;MENDELEY_CITATION_v3_eyJjaXRhdGlvbklEIjoiTUVOREVMRVlfQ0lUQVRJT05fMDMwMmJkOGQtYmEyOS00NjRlLTk5OWMtNDdlMDhkYWM1NTJm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433049c9-2886-4aed-a0d0-c1a2c1372307&quot;,&quot;properties&quot;:{&quot;noteIndex&quot;:0},&quot;isEdited&quot;:false,&quot;manualOverride&quot;:{&quot;isManuallyOverridden&quot;:false,&quot;citeprocText&quot;:&quot;(3)&quot;,&quot;manualOverrideText&quot;:&quot;&quot;},&quot;citationTag&quot;:&quot;MENDELEY_CITATION_v3_eyJjaXRhdGlvbklEIjoiTUVOREVMRVlfQ0lUQVRJT05fNDMzMDQ5YzktMjg4Ni00YWVkLWEwZDAtYzFhMmMxMzcyMzA3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4912000b-05f0-43d2-bddb-bebb90c4c957&quot;,&quot;properties&quot;:{&quot;noteIndex&quot;:0},&quot;isEdited&quot;:false,&quot;manualOverride&quot;:{&quot;isManuallyOverridden&quot;:false,&quot;citeprocText&quot;:&quot;(4)&quot;,&quot;manualOverrideText&quot;:&quot;&quot;},&quot;citationTag&quot;:&quot;MENDELEY_CITATION_v3_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&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9a0b62f3-0917-423d-a8c0-c11b46058fbd&quot;,&quot;properties&quot;:{&quot;noteIndex&quot;:0},&quot;isEdited&quot;:false,&quot;manualOverride&quot;:{&quot;isManuallyOverridden&quot;:false,&quot;citeprocText&quot;:&quot;(14)&quot;,&quot;manualOverrideText&quot;:&quot;&quot;},&quot;citationTag&quot;:&quot;MENDELEY_CITATION_v3_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&quot;,&quot;citationItems&quot;:[{&quot;id&quot;:&quot;72980797-4808-3c18-bfeb-cb6a364b3677&quot;,&quot;itemData&quot;:{&quot;type&quot;:&quot;article-journal&quot;,&quot;id&quot;:&quot;72980797-4808-3c18-bfeb-cb6a364b3677&quot;,&quot;title&quot;:&quot;Carotid artery corrected flow time and respiratory variations of peak blood flow velocity for prediction of hypotension after induction of general anesthesia in elderly patients&quot;,&quot;author&quot;:[{&quot;family&quot;:&quot;Wang&quot;,&quot;given&quot;:&quot;Ji&quot;,&quot;parse-names&quot;:false,&quot;dropping-particle&quot;:&quot;&quot;,&quot;non-dropping-particle&quot;:&quot;&quot;},{&quot;family&quot;:&quot;Li&quot;,&quot;given&quot;:&quot;Yulan&quot;,&quot;parse-names&quot;:false,&quot;dropping-particle&quot;:&quot;&quot;,&quot;non-dropping-particle&quot;:&quot;&quot;},{&quot;family&quot;:&quot;Su&quot;,&quot;given&quot;:&quot;Hang&quot;,&quot;parse-names&quot;:false,&quot;dropping-particle&quot;:&quot;&quot;,&quot;non-dropping-particle&quot;:&quot;&quot;},{&quot;family&quot;:&quot;Zhao&quot;,&quot;given&quot;:&quot;Juan&quot;,&quot;parse-names&quot;:false,&quot;dropping-particle&quot;:&quot;&quot;,&quot;non-dropping-particle&quot;:&quot;&quot;},{&quot;family&quot;:&quot;Tu&quot;,&quot;given&quot;:&quot;Faping&quot;,&quot;parse-names&quot;:false,&quot;dropping-particle&quot;:&quot;&quot;,&quot;non-dropping-particle&quot;:&quot;&quot;}],&quot;container-title&quot;:&quot;BMC Geriatrics&quot;,&quot;container-title-short&quot;:&quot;BMC Geriatr&quot;,&quot;DOI&quot;:&quot;10.1186/s12877-022-03619-x&quot;,&quot;ISSN&quot;:&quot;1471-2318&quot;,&quot;issued&quot;:{&quot;date-parts&quot;:[[2022,11,19]]},&quot;page&quot;:&quot;882&quot;,&quot;issue&quot;:&quot;1&quot;,&quot;volume&quot;:&quot;22&quot;},&quot;isTemporary&quot;:false}]},{&quot;citationID&quot;:&quot;MENDELEY_CITATION_75f6f347-c27e-4a18-bccb-23d921ff5cf7&quot;,&quot;properties&quot;:{&quot;noteIndex&quot;:0},&quot;isEdited&quot;:false,&quot;manualOverride&quot;:{&quot;isManuallyOverridden&quot;:false,&quot;citeprocText&quot;:&quot;(15)&quot;,&quot;manualOverrideText&quot;:&quot;&quot;},&quot;citationTag&quot;:&quot;MENDELEY_CITATION_v3_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&quot;,&quot;citationItems&quot;:[{&quot;id&quot;:&quot;c5f285f9-5d72-37ec-9f66-a101e86816d5&quot;,&quot;itemData&quot;:{&quot;type&quot;:&quot;article-journal&quot;,&quot;id&quot;:&quot;c5f285f9-5d72-37ec-9f66-a101e86816d5&quot;,&quot;title&quot;:&quot;Diagnostic Efficacy of Carotid Ultrasound for Predicting the Risk of Perioperative Hypotension or Fluid Responsiveness: A Meta-Analysis&quot;,&quot;author&quot;:[{&quot;family&quot;:&quot;Hung&quot;,&quot;given&quot;:&quot;Kuo-Chuan&quot;,&quot;parse-names&quot;:false,&quot;dropping-particle&quot;:&quot;&quot;,&quot;non-dropping-particle&quot;:&quot;&quot;},{&quot;family&quot;:&quot;Huang&quot;,&quot;given&quot;:&quot;Yen-Ta&quot;,&quot;parse-names&quot;:false,&quot;dropping-particle&quot;:&quot;&quot;,&quot;non-dropping-particle&quot;:&quot;&quot;},{&quot;family&quot;:&quot;Tsai&quot;,&quot;given&quot;:&quot;Wen-Wen&quot;,&quot;parse-names&quot;:false,&quot;dropping-particle&quot;:&quot;&quot;,&quot;non-dropping-particle&quot;:&quot;&quot;},{&quot;family&quot;:&quot;Tan&quot;,&quot;given&quot;:&quot;Ping-Heng&quot;,&quot;parse-names&quot;:false,&quot;dropping-particle&quot;:&quot;&quot;,&quot;non-dropping-particle&quot;:&quot;&quot;},{&quot;family&quot;:&quot;Wu&quot;,&quot;given&quot;:&quot;Jheng-Yan&quot;,&quot;parse-names&quot;:false,&quot;dropping-particle&quot;:&quot;&quot;,&quot;non-dropping-particle&quot;:&quot;&quot;},{&quot;family&quot;:&quot;Huang&quot;,&quot;given&quot;:&quot;Po-Yu&quot;,&quot;parse-names&quot;:false,&quot;dropping-particle&quot;:&quot;&quot;,&quot;non-dropping-particle&quot;:&quot;&quot;},{&quot;family&quot;:&quot;Liu&quot;,&quot;given&quot;:&quot;Ting-Hui&quot;,&quot;parse-names&quot;:false,&quot;dropping-particle&quot;:&quot;&quot;,&quot;non-dropping-particle&quot;:&quot;&quot;},{&quot;family&quot;:&quot;Chen&quot;,&quot;given&quot;:&quot;I-Wen&quot;,&quot;parse-names&quot;:false,&quot;dropping-particle&quot;:&quot;&quot;,&quot;non-dropping-particle&quot;:&quot;&quot;},{&quot;family&quot;:&quot;Sun&quot;,&quot;given&quot;:&quot;Cheuk-Kwan&quot;,&quot;parse-names&quot;:false,&quot;dropping-particle&quot;:&quot;&quot;,&quot;non-dropping-particle&quot;:&quot;&quot;}],&quot;container-title&quot;:&quot;Diagnostics&quot;,&quot;DOI&quot;:&quot;10.3390/diagnostics13132290&quot;,&quot;ISSN&quot;:&quot;2075-4418&quot;,&quot;issued&quot;:{&quot;date-parts&quot;:[[2023,7,6]]},&quot;page&quot;:&quot;2290&quot;,&quot;abstract&quot;:&quot;&lt;p&gt;Despite the acceptance of carotid ultrasound for predicting patients’ fluid responsiveness in critical care and anesthesia, its efficacy for predicting hypotension and fluid responsiveness remains unclear in the perioperative setting. Electronic databases were searched from inception to May 2023 to identify observational studies focusing on the use of corrected blood flow time (FTc) and respirophasic variation in carotid artery blood flow peak velocity (ΔVpeak) for assessing the risks of hypotension and fluid responsiveness. Using FTc as a predictive tool (four studies), the analysis yielded a pooled sensitivity of 0.82 (95% confidence interval (CI): 0.72 to 0.89) and specificity of 0.94 (95% CI: 0.88 to 0.97) for the risk of hypotension (area under curve (AUC): 0.95). For fluid responsiveness, the sensitivity and specificity of FTc were 0.79 (95% CI: 0.72 to 0.84) and 0.81 (95% CI: 0.75 to 0.86), respectively (AUC: 0.87). In contrast, the use of ΔVpeak to predict the risk of fluid responsiveness showed a pooled sensitivity of 0.76 (95% CI: 0.63 to 0.85) and specificity of 0.74 (95% CI: 0.66 to 0.8) (AUC: 0.79). The current meta-analysis provides robust evidence supporting the high diagnostic accuracy of FTc in predicting perioperative hypotension and fluid responsiveness, which requires further studies for verification.&lt;/p&gt;&quot;,&quot;issue&quot;:&quot;13&quot;,&quot;volume&quot;:&quot;13&quot;,&quot;container-title-short&quot;:&quot;&quot;},&quot;isTemporary&quot;:false}]},{&quot;citationID&quot;:&quot;MENDELEY_CITATION_a165aa26-b48f-4aab-b8ab-ce539993dcb4&quot;,&quot;properties&quot;:{&quot;noteIndex&quot;:0},&quot;isEdited&quot;:false,&quot;manualOverride&quot;:{&quot;isManuallyOverridden&quot;:false,&quot;citeprocText&quot;:&quot;(16)&quot;,&quot;manualOverrideText&quot;:&quot;&quot;},&quot;citationTag&quot;:&quot;MENDELEY_CITATION_v3_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&quot;,&quot;citationItems&quot;:[{&quot;id&quot;:&quot;1d54aa2e-d807-34f5-809b-a14148b57773&quot;,&quot;itemData&quot;:{&quot;type&quot;:&quot;article-journal&quot;,&quot;id&quot;:&quot;1d54aa2e-d807-34f5-809b-a14148b57773&quot;,&quot;title&quot;:&quot;Carotid Artery Corrected Flow Time and Respiratory Variations of Peak Blood Flow Velocity for Prediction of Hypotension After Induction of General Anesthesia in Adult Patients Undergoing Elective Surgery: A Prospective Observational Study&quot;,&quot;author&quot;:[{&quot;family&quot;:&quot;Maitra&quot;,&quot;given&quot;:&quot;Souvik&quot;,&quot;parse-names&quot;:false,&quot;dropping-particle&quot;:&quot;&quot;,&quot;non-dropping-particle&quot;:&quot;&quot;},{&quot;family&quot;:&quot;Baidya&quot;,&quot;given&quot;:&quot;Dalim K.&quot;,&quot;parse-names&quot;:false,&quot;dropping-particle&quot;:&quot;&quot;,&quot;non-dropping-particle&quot;:&quot;&quot;},{&quot;family&quot;:&quot;Anand&quot;,&quot;given&quot;:&quot;Rahul K.&quot;,&quot;parse-names&quot;:false,&quot;dropping-particle&quot;:&quot;&quot;,&quot;non-dropping-particle&quot;:&quot;&quot;},{&quot;family&quot;:&quot;Subramanium&quot;,&quot;given&quot;:&quot;Rajeshwari&quot;,&quot;parse-names&quot;:false,&quot;dropping-particle&quot;:&quot;&quot;,&quot;non-dropping-particle&quot;:&quot;&quot;},{&quot;family&quot;:&quot;Bhattacharjee&quot;,&quot;given&quot;:&quot;Sulagna&quot;,&quot;parse-names&quot;:false,&quot;dropping-particle&quot;:&quot;&quot;,&quot;non-dropping-particle&quot;:&quot;&quot;}],&quot;container-title&quot;:&quot;Journal of Ultrasound in Medicine&quot;,&quot;DOI&quot;:&quot;10.1002/jum.15151&quot;,&quot;ISSN&quot;:&quot;0278-4297&quot;,&quot;URL&quot;:&quot;https://onlinelibrary.wiley.com/doi/10.1002/jum.15151&quot;,&quot;issued&quot;:{&quot;date-parts&quot;:[[2020,4,24]]},&quot;page&quot;:&quot;721-730&quot;,&quot;issue&quot;:&quot;4&quot;,&quot;volume&quot;:&quot;39&quot;,&quot;container-title-short&quot;:&quot;&quot;},&quot;isTemporary&quot;:false}]},{&quot;citationID&quot;:&quot;MENDELEY_CITATION_85d028b6-40fe-414a-bd51-3bf9ffd51445&quot;,&quot;properties&quot;:{&quot;noteIndex&quot;:0},&quot;isEdited&quot;:false,&quot;manualOverride&quot;:{&quot;isManuallyOverridden&quot;:false,&quot;citeprocText&quot;:&quot;(17,18)&quot;,&quot;manualOverrideText&quot;:&quot;&quot;},&quot;citationTag&quot;:&quot;MENDELEY_CITATION_v3_eyJjaXRhdGlvbklEIjoiTUVOREVMRVlfQ0lUQVRJT05fODVkMDI4YjYtNDBmZS00MTRhLWJkNTEtM2JmOWZmZDUxNDQ1IiwicHJvcGVydGllcyI6eyJub3RlSW5kZXgiOjB9LCJpc0VkaXRlZCI6ZmFsc2UsIm1hbnVhbE92ZXJyaWRlIjp7ImlzTWFudWFsbHlPdmVycmlkZGVuIjpmYWxzZSwiY2l0ZXByb2NUZXh0IjoiKDE3LDE4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&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c7833243-c321-4b90-b23f-641ba8357752&quot;,&quot;properties&quot;:{&quot;noteIndex&quot;:0},&quot;isEdited&quot;:false,&quot;manualOverride&quot;:{&quot;isManuallyOverridden&quot;:false,&quot;citeprocText&quot;:&quot;(17,19)&quot;,&quot;manualOverrideText&quot;:&quot;&quot;},&quot;citationTag&quot;:&quot;MENDELEY_CITATION_v3_eyJjaXRhdGlvbklEIjoiTUVOREVMRVlfQ0lUQVRJT05fYzc4MzMyNDMtYzMyMS00YjkwLWIyM2YtNjQxYmE4MzU3NzUyIiwicHJvcGVydGllcyI6eyJub3RlSW5kZXgiOjB9LCJpc0VkaXRlZCI6ZmFsc2UsIm1hbnVhbE92ZXJyaWRlIjp7ImlzTWFudWFsbHlPdmVycmlkZGVuIjpmYWxzZSwiY2l0ZXByb2NUZXh0IjoiKDE3LDE5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641db198-5265-427d-ae7a-8593b8e781e3&quot;,&quot;properties&quot;:{&quot;noteIndex&quot;:0},&quot;isEdited&quot;:false,&quot;manualOverride&quot;:{&quot;isManuallyOverridden&quot;:false,&quot;citeprocText&quot;:&quot;(18)&quot;,&quot;manualOverrideText&quot;:&quot;&quot;},&quot;citationTag&quot;:&quot;MENDELEY_CITATION_v3_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&quot;,&quot;citationItems&quot;:[{&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d9bcfb17-0b21-44c0-8034-22e6af43cfb6&quot;,&quot;properties&quot;:{&quot;noteIndex&quot;:0},&quot;isEdited&quot;:false,&quot;manualOverride&quot;:{&quot;isManuallyOverridden&quot;:false,&quot;citeprocText&quot;:&quot;(19)&quot;,&quot;manualOverrideText&quot;:&quot;&quot;},&quot;citationTag&quot;:&quot;MENDELEY_CITATION_v3_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&quot;,&quot;citationItems&quot;:[{&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c981646d-47ce-4754-b65f-629a5d207ec1&quot;,&quot;properties&quot;:{&quot;noteIndex&quot;:0},&quot;isEdited&quot;:false,&quot;manualOverride&quot;:{&quot;isManuallyOverridden&quot;:false,&quot;citeprocText&quot;:&quot;(20,21)&quot;,&quot;manualOverrideText&quot;:&quot;&quot;},&quot;citationTag&quot;:&quot;MENDELEY_CITATION_v3_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&quot;,&quot;citationItems&quot;:[{&quot;id&quot;:&quot;f3c66240-04e3-381b-bb38-810c2de7e97b&quot;,&quot;itemData&quot;:{&quot;type&quot;:&quot;article-journal&quot;,&quot;id&quot;:&quot;f3c66240-04e3-381b-bb38-810c2de7e97b&quot;,&quot;title&quot;:&quot;Pleth variability index to monitor the respiratory variations in the pulse oximeter plethysmographic waveform amplitude and predict fluid responsiveness in the operating theatre&quot;,&quot;author&quot;:[{&quot;family&quot;:&quot;Cannesson&quot;,&quot;given&quot;:&quot;M.&quot;,&quot;parse-names&quot;:false,&quot;dropping-particle&quot;:&quot;&quot;,&quot;non-dropping-particle&quot;:&quot;&quot;},{&quot;family&quot;:&quot;Desebbe&quot;,&quot;given&quot;:&quot;O.&quot;,&quot;parse-names&quot;:false,&quot;dropping-particle&quot;:&quot;&quot;,&quot;non-dropping-particle&quot;:&quot;&quot;},{&quot;family&quot;:&quot;Rosamel&quot;,&quot;given&quot;:&quot;P.&quot;,&quot;parse-names&quot;:false,&quot;dropping-particle&quot;:&quot;&quot;,&quot;non-dropping-particle&quot;:&quot;&quot;},{&quot;family&quot;:&quot;Delannoy&quot;,&quot;given&quot;:&quot;B.&quot;,&quot;parse-names&quot;:false,&quot;dropping-particle&quot;:&quot;&quot;,&quot;non-dropping-particle&quot;:&quot;&quot;},{&quot;family&quot;:&quot;Robin&quot;,&quot;given&quot;:&quot;J.&quot;,&quot;parse-names&quot;:false,&quot;dropping-particle&quot;:&quot;&quot;,&quot;non-dropping-particle&quot;:&quot;&quot;},{&quot;family&quot;:&quot;Bastien&quot;,&quot;given&quot;:&quot;O.&quot;,&quot;parse-names&quot;:false,&quot;dropping-particle&quot;:&quot;&quot;,&quot;non-dropping-particle&quot;:&quot;&quot;},{&quot;family&quot;:&quot;Lehot&quot;,&quot;given&quot;:&quot;J.-J.&quot;,&quot;parse-names&quot;:false,&quot;dropping-particle&quot;:&quot;&quot;,&quot;non-dropping-particle&quot;:&quot;&quot;}],&quot;container-title&quot;:&quot;British Journal of Anaesthesia&quot;,&quot;container-title-short&quot;:&quot;Br J Anaesth&quot;,&quot;DOI&quot;:&quot;10.1093/bja/aen133&quot;,&quot;ISSN&quot;:&quot;00070912&quot;,&quot;issued&quot;:{&quot;date-parts&quot;:[[2008,8]]},&quot;page&quot;:&quot;200-206&quot;,&quot;issue&quot;:&quot;2&quot;,&quot;volume&quot;:&quot;101&quot;},&quot;isTemporary&quot;:false},{&quot;id&quot;:&quot;62307fd4-a590-3a90-a96c-f850ad497f23&quot;,&quot;itemData&quot;:{&quot;type&quot;:&quot;article-journal&quot;,&quot;id&quot;:&quot;62307fd4-a590-3a90-a96c-f850ad497f23&quot;,&quot;title&quot;:&quot;Accuracy of stroke volume variation compared with pleth variability index to predict fluid responsiveness in mechanically ventilated patients undergoing major surgery&quot;,&quot;author&quot;:[{&quot;family&quot;:&quot;Zimmermann&quot;,&quot;given&quot;:&quot;Markus&quot;,&quot;parse-names&quot;:false,&quot;dropping-particle&quot;:&quot;&quot;,&quot;non-dropping-particle&quot;:&quot;&quot;},{&quot;family&quot;:&quot;Feibicke&quot;,&quot;given&quot;:&quot;Thomas&quot;,&quot;parse-names&quot;:false,&quot;dropping-particle&quot;:&quot;&quot;,&quot;non-dropping-particle&quot;:&quot;&quot;},{&quot;family&quot;:&quot;Keyl&quot;,&quot;given&quot;:&quot;Cornelius&quot;,&quot;parse-names&quot;:false,&quot;dropping-particle&quot;:&quot;&quot;,&quot;non-dropping-particle&quot;:&quot;&quot;},{&quot;family&quot;:&quot;Prasser&quot;,&quot;given&quot;:&quot;Christopher&quot;,&quot;parse-names&quot;:false,&quot;dropping-particle&quot;:&quot;&quot;,&quot;non-dropping-particle&quot;:&quot;&quot;},{&quot;family&quot;:&quot;Moritz&quot;,&quot;given&quot;:&quot;Stefan&quot;,&quot;parse-names&quot;:false,&quot;dropping-particle&quot;:&quot;&quot;,&quot;non-dropping-particle&quot;:&quot;&quot;},{&quot;family&quot;:&quot;Graf&quot;,&quot;given&quot;:&quot;Bernhard M&quot;,&quot;parse-names&quot;:false,&quot;dropping-particle&quot;:&quot;&quot;,&quot;non-dropping-particle&quot;:&quot;&quot;},{&quot;family&quot;:&quot;Wiesenack&quot;,&quot;given&quot;:&quot;Christoph&quot;,&quot;parse-names&quot;:false,&quot;dropping-particle&quot;:&quot;&quot;,&quot;non-dropping-particle&quot;:&quot;&quot;}],&quot;container-title&quot;:&quot;European Journal of Anaesthesiology&quot;,&quot;container-title-short&quot;:&quot;Eur J Anaesthesiol&quot;,&quot;DOI&quot;:&quot;10.1097/EJA.0b013e328335fbd1&quot;,&quot;ISSN&quot;:&quot;0265-0215&quot;,&quot;issued&quot;:{&quot;date-parts&quot;:[[2010,6]]},&quot;page&quot;:&quot;555-561&quot;,&quot;issue&quot;:&quot;6&quot;,&quot;volume&quot;:&quot;27&quot;},&quot;isTemporary&quot;:false}]},{&quot;citationID&quot;:&quot;MENDELEY_CITATION_1a819ece-a5ff-42bb-8771-e591bf16fe2d&quot;,&quot;properties&quot;:{&quot;noteIndex&quot;:0},&quot;isEdited&quot;:false,&quot;manualOverride&quot;:{&quot;isManuallyOverridden&quot;:false,&quot;citeprocText&quot;:&quot;(7)&quot;,&quot;manualOverrideText&quot;:&quot;&quot;},&quot;citationTag&quot;:&quot;MENDELEY_CITATION_v3_eyJjaXRhdGlvbklEIjoiTUVOREVMRVlfQ0lUQVRJT05fMWE4MTllY2UtYTVmZi00MmJiLTg3NzEtZTU5MWJmMTZmZTJk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d3a08374-5496-4e68-898a-ffed82c7fadc&quot;,&quot;properties&quot;:{&quot;noteIndex&quot;:0},&quot;isEdited&quot;:false,&quot;manualOverride&quot;:{&quot;isManuallyOverridden&quot;:false,&quot;citeprocText&quot;:&quot;(5,6,8,9)&quot;,&quot;manualOverrideText&quot;:&quot;&quot;},&quot;citationTag&quot;:&quot;MENDELEY_CITATION_v3_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90df2d23-f2cf-49b1-9dc5-f84394d70c96&quot;,&quot;properties&quot;:{&quot;noteIndex&quot;:0},&quot;isEdited&quot;:false,&quot;manualOverride&quot;:{&quot;isManuallyOverridden&quot;:false,&quot;citeprocText&quot;:&quot;(6,8)&quot;,&quot;manualOverrideText&quot;:&quot;&quot;},&quot;citationTag&quot;:&quot;MENDELEY_CITATION_v3_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BiMDEzZTMxODJhMTBlMjYiLCJJU1NOIjoiMDAwMy0zMDIyIiwiVVJMIjoiaHR0cHM6Ly9qb3VybmFscy5sd3cuY29tLzEwLjEwOTcvQUxOLjBiMDEzZTMxODJhMTBlMjYiLCJpc3N1ZWQiOnsiZGF0ZS1wYXJ0cyI6W1syMDEzLDksMV1dfSwicGFnZSI6IjUwNy01MTUiLCJpc3N1ZSI6IjMiLCJ2b2x1bWUiOiIxMTk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820177fc-f797-4803-be28-47b6809c8992&quot;,&quot;properties&quot;:{&quot;noteIndex&quot;:0},&quot;isEdited&quot;:false,&quot;manualOverride&quot;:{&quot;isManuallyOverridden&quot;:false,&quot;citeprocText&quot;:&quot;(22,23)&quot;,&quot;manualOverrideText&quot;:&quot;&quot;},&quot;citationTag&quot;:&quot;MENDELEY_CITATION_v3_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&quot;,&quot;citationItems&quot;:[{&quot;id&quot;:&quot;0082c4c5-1763-37fa-aedd-5e4c934c9851&quot;,&quot;itemData&quot;:{&quot;type&quot;:&quot;article-journal&quot;,&quot;id&quot;:&quot;0082c4c5-1763-37fa-aedd-5e4c934c9851&quot;,&quot;title&quot;:&quot;The association of hypotension during non‐cardiac surgery, before and after skin incision, with postoperative acute kidney injury: a retrospective cohort analysis&quot;,&quot;author&quot;:[{&quot;family&quot;:&quot;Maheshwari&quot;,&quot;given&quot;:&quot;K.&quot;,&quot;parse-names&quot;:false,&quot;dropping-particle&quot;:&quot;&quot;,&quot;non-dropping-particle&quot;:&quot;&quot;},{&quot;family&quot;:&quot;Turan&quot;,&quot;given&quot;:&quot;A.&quot;,&quot;parse-names&quot;:false,&quot;dropping-particle&quot;:&quot;&quot;,&quot;non-dropping-particle&quot;:&quot;&quot;},{&quot;family&quot;:&quot;Mao&quot;,&quot;given&quot;:&quot;G.&quot;,&quot;parse-names&quot;:false,&quot;dropping-particle&quot;:&quot;&quot;,&quot;non-dropping-particle&quot;:&quot;&quot;},{&quot;family&quot;:&quot;Yang&quot;,&quot;given&quot;:&quot;D.&quot;,&quot;parse-names&quot;:false,&quot;dropping-particle&quot;:&quot;&quot;,&quot;non-dropping-particle&quot;:&quot;&quot;},{&quot;family&quot;:&quot;Niazi&quot;,&quot;given&quot;:&quot;A. K.&quot;,&quot;parse-names&quot;:false,&quot;dropping-particle&quot;:&quot;&quot;,&quot;non-dropping-particle&quot;:&quot;&quot;},{&quot;family&quot;:&quot;Agarwal&quot;,&quot;given&quot;:&quot;D.&quot;,&quot;parse-names&quot;:false,&quot;dropping-particle&quot;:&quot;&quot;,&quot;non-dropping-particle&quot;:&quot;&quot;},{&quot;family&quot;:&quot;Sessler&quot;,&quot;given&quot;:&quot;D. I.&quot;,&quot;parse-names&quot;:false,&quot;dropping-particle&quot;:&quot;&quot;,&quot;non-dropping-particle&quot;:&quot;&quot;},{&quot;family&quot;:&quot;Kurz&quot;,&quot;given&quot;:&quot;A.&quot;,&quot;parse-names&quot;:false,&quot;dropping-particle&quot;:&quot;&quot;,&quot;non-dropping-particle&quot;:&quot;&quot;}],&quot;container-title&quot;:&quot;Anaesthesia&quot;,&quot;container-title-short&quot;:&quot;Anaesthesia&quot;,&quot;DOI&quot;:&quot;10.1111/anae.14416&quot;,&quot;ISSN&quot;:&quot;0003-2409&quot;,&quot;issued&quot;:{&quot;date-parts&quot;:[[2018,10,24]]},&quot;page&quot;:&quot;1223-1228&quot;,&quot;abstract&quot;:&quot;&lt;p&gt; Intra‐operative hypotension is associated with acute postoperative kidney injury. It is unclear how much hypotension occurs before skin incision compared with after, or whether hypotension in these two periods is similarly associated with postoperative kidney injury. We analysed the association of mean arterial pressure &amp;lt; 65 mmHg with postoperative kidney injury in 42,825 patients who were anaesthetised for elective non‐cardiac surgery. Intra‐operative hypotension occurred in 30,423 (71%) patients: 22,569 (53%) patients before skin incision; and 24,102 (56%) patients after incision. Anaesthetised patients who were hypotensive had mean arterial pressures &amp;lt; 65 mmHg for a median ( &lt;styled-content style=\&quot;fixed-case\&quot;&gt;IQR&lt;/styled-content&gt; [range]) of 5.5 (0.0–14.7 [0.0–60.0]) min.h &lt;sup&gt;−1&lt;/sup&gt; before skin incision, compared with 1.7 [0.3–5.1 [0.0–57.5]) min.h &lt;sup&gt;−1&lt;/sup&gt; after incision: a median ( &lt;styled-content style=\&quot;fixed-case\&quot;&gt;IQR&lt;/styled-content&gt; [range]) of 36% (0%–84% [0%–100%]) of hypotensive readings were before incision. We diagnosed postoperative kidney injury in 2328 (5%) patients. The odds ratio (95% &lt;styled-content style=\&quot;fixed-case\&quot;&gt;CI&lt;/styled-content&gt; ) for acute kidney injury was 1.05 (1.02–1.07) for each doubling of the duration of hypotension, p &amp;lt; 0.001. Postoperative kidney injury was associated with the product of hypotension duration and severity, that is, area under the curve, before skin incision and after, odds ratio (95% &lt;styled-content style=\&quot;fixed-case\&quot;&gt;CI&lt;/styled-content&gt; ): 1.02 (1.01–1.04), p = 0.004; and 1.02 (1.00–1.04), p = 0.016, respectively. A substantial fraction of all hypotension happened before surgical incision and was thus completely due to anaesthetic management. We recommend that anaesthetists should avoid mean arterial pressure &amp;lt; 65 mmHg during surgery, especially after induction, assuming that its association with postoperative kidney injury is, at least in part, causal. &lt;/p&gt;&quot;,&quot;issue&quot;:&quot;10&quot;,&quot;volume&quot;:&quot;73&quot;},&quot;isTemporary&quot;:false},{&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citationID&quot;:&quot;MENDELEY_CITATION_f1cb3bbd-202c-4c47-8a5e-5246218be058&quot;,&quot;properties&quot;:{&quot;noteIndex&quot;:0},&quot;isEdited&quot;:false,&quot;manualOverride&quot;:{&quot;isManuallyOverridden&quot;:false,&quot;citeprocText&quot;:&quot;(17,18)&quot;,&quot;manualOverrideText&quot;:&quot;&quot;},&quot;citationTag&quot;:&quot;MENDELEY_CITATION_v3_eyJjaXRhdGlvbklEIjoiTUVOREVMRVlfQ0lUQVRJT05fZjFjYjNiYmQtMjAyYy00YzQ3LThhNWUtNTI0NjIxOGJlMDU4IiwicHJvcGVydGllcyI6eyJub3RlSW5kZXgiOjB9LCJpc0VkaXRlZCI6ZmFsc2UsIm1hbnVhbE92ZXJyaWRlIjp7ImlzTWFudWFsbHlPdmVycmlkZGVuIjpmYWxzZSwiY2l0ZXByb2NUZXh0IjoiKDE3LDE4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&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ae95c00e-6571-4432-b5ba-f0a3b6ecb03f&quot;,&quot;properties&quot;:{&quot;noteIndex&quot;:0},&quot;isEdited&quot;:false,&quot;manualOverride&quot;:{&quot;isManuallyOverridden&quot;:false,&quot;citeprocText&quot;:&quot;(17,19)&quot;,&quot;manualOverrideText&quot;:&quot;&quot;},&quot;citationTag&quot;:&quot;MENDELEY_CITATION_v3_eyJjaXRhdGlvbklEIjoiTUVOREVMRVlfQ0lUQVRJT05fYWU5NWMwMGUtNjU3MS00NDMyLWI1YmEtZjBhM2I2ZWNiMDNmIiwicHJvcGVydGllcyI6eyJub3RlSW5kZXgiOjB9LCJpc0VkaXRlZCI6ZmFsc2UsIm1hbnVhbE92ZXJyaWRlIjp7ImlzTWFudWFsbHlPdmVycmlkZGVuIjpmYWxzZSwiY2l0ZXByb2NUZXh0IjoiKDE3LDE5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4a42075e-d029-407f-9958-d5a0a61aa68b&quot;,&quot;properties&quot;:{&quot;noteIndex&quot;:0},&quot;isEdited&quot;:false,&quot;manualOverride&quot;:{&quot;isManuallyOverridden&quot;:false,&quot;citeprocText&quot;:&quot;(8)&quot;,&quot;manualOverrideText&quot;:&quot;&quot;},&quot;citationTag&quot;:&quot;MENDELEY_CITATION_v3_eyJjaXRhdGlvbklEIjoiTUVOREVMRVlfQ0lUQVRJT05fNGE0MjA3NWUtZDAyOS00MDdmLTk5NTgtZDVhMGE2MWFhNjhiIiwicHJvcGVydGllcyI6eyJub3RlSW5kZXgiOjB9LCJpc0VkaXRlZCI6ZmFsc2UsIm1hbnVhbE92ZXJyaWRlIjp7ImlzTWFudWFsbHlPdmVycmlkZGVuIjpmYWxzZSwiY2l0ZXByb2NUZXh0IjoiKDg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4892ebd3-6aaf-4bcd-a2f5-e1cd7cdc2556&quot;,&quot;properties&quot;:{&quot;noteIndex&quot;:0},&quot;isEdited&quot;:false,&quot;manualOverride&quot;:{&quot;isManuallyOverridden&quot;:false,&quot;citeprocText&quot;:&quot;(9)&quot;,&quot;manualOverrideText&quot;:&quot;&quot;},&quot;citationTag&quot;:&quot;MENDELEY_CITATION_v3_eyJjaXRhdGlvbklEIjoiTUVOREVMRVlfQ0lUQVRJT05fNDg5MmViZDMtNmFhZi00YmNkLWEyZjUtZTFjZDdjZGMyNTU2IiwicHJvcGVydGllcyI6eyJub3RlSW5kZXgiOjB9LCJpc0VkaXRlZCI6ZmFsc2UsIm1hbnVhbE92ZXJyaWRlIjp7ImlzTWFudWFsbHlPdmVycmlkZGVuIjpmYWxzZSwiY2l0ZXByb2NUZXh0IjoiKDkpIiwibWFudWFsT3ZlcnJpZGVUZXh0IjoiIn0sImNpdGF0aW9uSXRlbXMiOlt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76d55942-6920-4d66-9086-021d91fde77d&quot;,&quot;properties&quot;:{&quot;noteIndex&quot;:0},&quot;isEdited&quot;:false,&quot;manualOverride&quot;:{&quot;isManuallyOverridden&quot;:false,&quot;citeprocText&quot;:&quot;(7)&quot;,&quot;manualOverrideText&quot;:&quot;&quot;},&quot;citationTag&quot;:&quot;MENDELEY_CITATION_v3_eyJjaXRhdGlvbklEIjoiTUVOREVMRVlfQ0lUQVRJT05fNzZkNTU5NDItNjkyMC00ZDY2LTkwODYtMDIxZDkxZmRlNzdk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fa28631c-ac68-431f-8d45-eacb41620a1e&quot;,&quot;properties&quot;:{&quot;noteIndex&quot;:0},&quot;isEdited&quot;:false,&quot;manualOverride&quot;:{&quot;isManuallyOverridden&quot;:false,&quot;citeprocText&quot;:&quot;(10)&quot;,&quot;manualOverrideText&quot;:&quot;&quot;},&quot;citationTag&quot;:&quot;MENDELEY_CITATION_v3_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&quot;,&quot;citationItems&quot;:[{&quot;id&quot;:&quot;85e80232-d0bd-36c7-afd5-619f137651bf&quot;,&quot;itemData&quot;:{&quot;type&quot;:&quot;article-journal&quot;,&quot;id&quot;:&quot;85e80232-d0bd-36c7-afd5-619f137651bf&quot;,&quot;title&quot;:&quot;Relationship between Intraoperative Hypotension, Defined by Either Reduction from Baseline or Absolute Thresholds, and Acute Kidney and Myocardial Injury after Noncardiac Surgery&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DOI&quot;:&quot;10.1097/ALN.0000000000001432&quot;,&quot;ISSN&quot;:&quot;0003-3022&quot;,&quot;issued&quot;:{&quot;date-parts&quot;:[[2017,1]]},&quot;page&quot;:&quot;47-65&quot;,&quot;issue&quot;:&quot;1&quot;,&quot;volume&quot;:&quot;126&quot;},&quot;isTemporary&quot;:false}]},{&quot;citationID&quot;:&quot;MENDELEY_CITATION_0a4d09fe-4922-4e55-b8b7-34273bfa9c19&quot;,&quot;properties&quot;:{&quot;noteIndex&quot;:0},&quot;isEdited&quot;:false,&quot;manualOverride&quot;:{&quot;isManuallyOverridden&quot;:false,&quot;citeprocText&quot;:&quot;(11,22)&quot;,&quot;manualOverrideText&quot;:&quot;&quot;},&quot;citationTag&quot;:&quot;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&quot;,&quot;citationItems&quot;:[{&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id&quot;:&quot;0082c4c5-1763-37fa-aedd-5e4c934c9851&quot;,&quot;itemData&quot;:{&quot;type&quot;:&quot;article-journal&quot;,&quot;id&quot;:&quot;0082c4c5-1763-37fa-aedd-5e4c934c9851&quot;,&quot;title&quot;:&quot;The association of hypotension during non‐cardiac surgery, before and after skin incision, with postoperative acute kidney injury: a retrospective cohort analysis&quot;,&quot;author&quot;:[{&quot;family&quot;:&quot;Maheshwari&quot;,&quot;given&quot;:&quot;K.&quot;,&quot;parse-names&quot;:false,&quot;dropping-particle&quot;:&quot;&quot;,&quot;non-dropping-particle&quot;:&quot;&quot;},{&quot;family&quot;:&quot;Turan&quot;,&quot;given&quot;:&quot;A.&quot;,&quot;parse-names&quot;:false,&quot;dropping-particle&quot;:&quot;&quot;,&quot;non-dropping-particle&quot;:&quot;&quot;},{&quot;family&quot;:&quot;Mao&quot;,&quot;given&quot;:&quot;G.&quot;,&quot;parse-names&quot;:false,&quot;dropping-particle&quot;:&quot;&quot;,&quot;non-dropping-particle&quot;:&quot;&quot;},{&quot;family&quot;:&quot;Yang&quot;,&quot;given&quot;:&quot;D.&quot;,&quot;parse-names&quot;:false,&quot;dropping-particle&quot;:&quot;&quot;,&quot;non-dropping-particle&quot;:&quot;&quot;},{&quot;family&quot;:&quot;Niazi&quot;,&quot;given&quot;:&quot;A. K.&quot;,&quot;parse-names&quot;:false,&quot;dropping-particle&quot;:&quot;&quot;,&quot;non-dropping-particle&quot;:&quot;&quot;},{&quot;family&quot;:&quot;Agarwal&quot;,&quot;given&quot;:&quot;D.&quot;,&quot;parse-names&quot;:false,&quot;dropping-particle&quot;:&quot;&quot;,&quot;non-dropping-particle&quot;:&quot;&quot;},{&quot;family&quot;:&quot;Sessler&quot;,&quot;given&quot;:&quot;D. I.&quot;,&quot;parse-names&quot;:false,&quot;dropping-particle&quot;:&quot;&quot;,&quot;non-dropping-particle&quot;:&quot;&quot;},{&quot;family&quot;:&quot;Kurz&quot;,&quot;given&quot;:&quot;A.&quot;,&quot;parse-names&quot;:false,&quot;dropping-particle&quot;:&quot;&quot;,&quot;non-dropping-particle&quot;:&quot;&quot;}],&quot;container-title&quot;:&quot;Anaesthesia&quot;,&quot;container-title-short&quot;:&quot;Anaesthesia&quot;,&quot;DOI&quot;:&quot;10.1111/anae.14416&quot;,&quot;ISSN&quot;:&quot;0003-2409&quot;,&quot;issued&quot;:{&quot;date-parts&quot;:[[2018,10,24]]},&quot;page&quot;:&quot;1223-1228&quot;,&quot;abstract&quot;:&quot;&lt;p&gt; Intra‐operative hypotension is associated with acute postoperative kidney injury. It is unclear how much hypotension occurs before skin incision compared with after, or whether hypotension in these two periods is similarly associated with postoperative kidney injury. We analysed the association of mean arterial pressure &amp;lt; 65 mmHg with postoperative kidney injury in 42,825 patients who were anaesthetised for elective non‐cardiac surgery. Intra‐operative hypotension occurred in 30,423 (71%) patients: 22,569 (53%) patients before skin incision; and 24,102 (56%) patients after incision. Anaesthetised patients who were hypotensive had mean arterial pressures &amp;lt; 65 mmHg for a median ( &lt;styled-content style=\&quot;fixed-case\&quot;&gt;IQR&lt;/styled-content&gt; [range]) of 5.5 (0.0–14.7 [0.0–60.0]) min.h &lt;sup&gt;−1&lt;/sup&gt; before skin incision, compared with 1.7 [0.3–5.1 [0.0–57.5]) min.h &lt;sup&gt;−1&lt;/sup&gt; after incision: a median ( &lt;styled-content style=\&quot;fixed-case\&quot;&gt;IQR&lt;/styled-content&gt; [range]) of 36% (0%–84% [0%–100%]) of hypotensive readings were before incision. We diagnosed postoperative kidney injury in 2328 (5%) patients. The odds ratio (95% &lt;styled-content style=\&quot;fixed-case\&quot;&gt;CI&lt;/styled-content&gt; ) for acute kidney injury was 1.05 (1.02–1.07) for each doubling of the duration of hypotension, p &amp;lt; 0.001. Postoperative kidney injury was associated with the product of hypotension duration and severity, that is, area under the curve, before skin incision and after, odds ratio (95% &lt;styled-content style=\&quot;fixed-case\&quot;&gt;CI&lt;/styled-content&gt; ): 1.02 (1.01–1.04), p = 0.004; and 1.02 (1.00–1.04), p = 0.016, respectively. A substantial fraction of all hypotension happened before surgical incision and was thus completely due to anaesthetic management. We recommend that anaesthetists should avoid mean arterial pressure &amp;lt; 65 mmHg during surgery, especially after induction, assuming that its association with postoperative kidney injury is, at least in part, causal. &lt;/p&gt;&quot;,&quot;issue&quot;:&quot;10&quot;,&quot;volume&quot;:&quot;73&quot;},&quot;isTemporary&quot;:false}]},{&quot;citationID&quot;:&quot;MENDELEY_CITATION_468c2a16-91f4-4e95-8ede-5ba98ca7671f&quot;,&quot;properties&quot;:{&quot;noteIndex&quot;:0},&quot;isEdited&quot;:false,&quot;manualOverride&quot;:{&quot;isManuallyOverridden&quot;:false,&quot;citeprocText&quot;:&quot;(23)&quot;,&quot;manualOverrideText&quot;:&quot;&quot;},&quot;citationTag&quot;:&quot;MENDELEY_CITATION_v3_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citationID&quot;:&quot;MENDELEY_CITATION_1c8da180-b4d4-4a0d-bdd9-efe6d3822cf2&quot;,&quot;properties&quot;:{&quot;noteIndex&quot;:0},&quot;isEdited&quot;:false,&quot;manualOverride&quot;:{&quot;isManuallyOverridden&quot;:false,&quot;citeprocText&quot;:&quot;(12,13)&quot;,&quot;manualOverrideText&quot;:&quot;&quot;},&quot;citationTag&quot;:&quot;MENDELEY_CITATION_v3_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&quot;,&quot;citationItems&quot;:[{&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id&quot;:&quot;e824348f-e8bb-3105-8cc1-ab310310d73a&quot;,&quot;itemData&quot;:{&quot;type&quot;:&quot;article-journal&quot;,&quot;id&quot;:&quot;e824348f-e8bb-3105-8cc1-ab310310d73a&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Miller&quot;,&quot;given&quot;:&quot;Timothy E.&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Ackland&quot;,&quot;given&quot;:&quot;Gareth L.&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Sessler&quot;,&quot;given&quot;:&quot;Daniel I.&quot;,&quot;parse-names&quot;:false,&quot;dropping-particle&quot;:&quot;&quot;,&quot;non-dropping-particle&quot;:&quot;&quot;},{&quot;family&quot;:&quot;Aronson&quot;,&quot;given&quot;:&quot;Sol&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quot;,&quot;parse-names&quot;:false,&quot;dropping-particle&quot;:&quot;&quot;,&quot;non-dropping-particle&quot;:&quot;&quot;},{&quot;family&quot;:&quot;Plumb&quot;,&quot;given&quot;:&quot;James&quot;,&quot;parse-names&quot;:false,&quot;dropping-particle&quot;:&quot;&quot;,&quot;non-dropping-particle&quot;:&quot;&quot;},{&quot;family&quot;:&quot;Bloomstone&quot;,&quot;given&quot;:&quot;Joshua&quot;,&quot;parse-names&quot;:false,&quot;dropping-particle&quot;:&quot;&quot;,&quot;non-dropping-particle&quot;:&quot;&quot;},{&quot;family&quot;:&quot;McEvoy&quot;,&quot;given&quot;:&quot;Matthew D.&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container-title&quot;:&quot;British Journal of Anaesthesia&quot;,&quot;container-title-short&quot;:&quot;Br J Anaesth&quot;,&quot;DOI&quot;:&quot;10.1016/j.bja.2019.01.013&quot;,&quot;ISSN&quot;:&quot;00070912&quot;,&quot;issued&quot;:{&quot;date-parts&quot;:[[2019,5]]},&quot;page&quot;:&quot;563-574&quot;,&quot;issue&quot;:&quot;5&quot;,&quot;volume&quot;:&quot;122&quot;},&quot;isTemporary&quot;:false}]},{&quot;citationID&quot;:&quot;MENDELEY_CITATION_3c07a1bb-d56a-4e5d-bb7d-a334009b45d8&quot;,&quot;properties&quot;:{&quot;noteIndex&quot;:0},&quot;isEdited&quot;:false,&quot;manualOverride&quot;:{&quot;isManuallyOverridden&quot;:false,&quot;citeprocText&quot;:&quot;(12,23)&quot;,&quot;manualOverrideText&quot;:&quot;&quot;},&quot;citationTag&quot;:&quot;MENDELEY_CITATION_v3_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citationID&quot;:&quot;MENDELEY_CITATION_4f5e5e7f-4aa4-4b32-853a-38cca97eeaf9&quot;,&quot;properties&quot;:{&quot;noteIndex&quot;:0},&quot;isEdited&quot;:false,&quot;manualOverride&quot;:{&quot;isManuallyOverridden&quot;:false,&quot;citeprocText&quot;:&quot;(6,23)&quot;,&quot;manualOverrideText&quot;:&quot;&quot;},&quot;citationTag&quot;:&quot;MENDELEY_CITATION_v3_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9625baf6-c1bb-4d38-8435-dc50240674d7&quot;,&quot;properties&quot;:{&quot;noteIndex&quot;:0},&quot;isEdited&quot;:false,&quot;manualOverride&quot;:{&quot;isManuallyOverridden&quot;:false,&quot;citeprocText&quot;:&quot;(24)&quot;,&quot;manualOverrideText&quot;:&quot;&quot;},&quot;citationTag&quot;:&quot;MENDELEY_CITATION_v3_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&quot;,&quot;citationItems&quot;:[{&quot;id&quot;:&quot;6f9efdf2-c0fa-309a-b80a-acb353d2b48b&quot;,&quot;itemData&quot;:{&quot;type&quot;:&quot;article-journal&quot;,&quot;id&quot;:&quot;6f9efdf2-c0fa-309a-b80a-acb353d2b48b&quot;,&quot;title&quot;:&quot;Consensus on circulatory shock and hemodynamic monitoring. Task force of the European Society of Intensive Care Medicine&quot;,&quot;author&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Antonelli&quot;,&quot;given&quot;:&quot;Massimo&quot;,&quot;parse-names&quot;:false,&quot;dropping-particle&quot;:&quot;&quot;,&quot;non-dropping-particle&quot;:&quot;&quot;},{&quot;family&quot;:&quot;Beale&quot;,&quot;given&quot;:&quot;Richard&quot;,&quot;parse-names&quot;:false,&quot;dropping-particle&quot;:&quot;&quot;,&quot;non-dropping-particle&quot;:&quot;&quot;},{&quot;family&quot;:&quot;Bakker&quot;,&quot;given&quot;:&quot;Jan&quot;,&quot;parse-names&quot;:false,&quot;dropping-particle&quot;:&quot;&quot;,&quot;non-dropping-particle&quot;:&quot;&quot;},{&quot;family&quot;:&quot;Hofer&quot;,&quot;given&quot;:&quot;Christoph&quot;,&quot;parse-names&quot;:false,&quot;dropping-particle&quot;:&quot;&quot;,&quot;non-dropping-particle&quot;:&quot;&quot;},{&quot;family&quot;:&quot;Jaeschke&quot;,&quot;given&quot;:&quot;Roman&quot;,&quot;parse-names&quot;:false,&quot;dropping-particle&quot;:&quot;&quot;,&quot;non-dropping-particle&quot;:&quot;&quot;},{&quot;family&quot;:&quot;Mebazaa&quot;,&quot;given&quot;:&quot;Alexandre&quot;,&quot;parse-names&quot;:false,&quot;dropping-particle&quot;:&quot;&quot;,&quot;non-dropping-particle&quot;:&quot;&quot;},{&quot;family&quot;:&quot;Pinsky&quot;,&quot;given&quot;:&quot;Michael R.&quot;,&quot;parse-names&quot;:false,&quot;dropping-particle&quot;:&quot;&quot;,&quot;non-dropping-particle&quot;:&quot;&quot;},{&quot;family&quot;:&quot;Teboul&quot;,&quot;given&quot;:&quot;Jean Louis&quot;,&quot;parse-names&quot;:false,&quot;dropping-particle&quot;:&quot;&quot;,&quot;non-dropping-particle&quot;:&quot;&quot;},{&quot;family&quot;:&quot;Vincent&quot;,&quot;given&quot;:&quot;Jean Louis&quot;,&quot;parse-names&quot;:false,&quot;dropping-particle&quot;:&quot;&quot;,&quot;non-dropping-particle&quot;:&quot;&quot;},{&quot;family&quot;:&quot;Rhodes&quot;,&quot;given&quot;:&quot;Andrew&quot;,&quot;parse-names&quot;:false,&quot;dropping-particle&quot;:&quot;&quot;,&quot;non-dropping-particle&quot;:&quot;&quot;}],&quot;container-title&quot;:&quot;Intensive Care Medicine&quot;,&quot;container-title-short&quot;:&quot;Intensive Care Med&quot;,&quot;DOI&quot;:&quot;10.1007/s00134-014-3525-z&quot;,&quot;ISSN&quot;:&quot;0342-4642&quot;,&quot;issued&quot;:{&quot;date-parts&quot;:[[2014,12,13]]},&quot;page&quot;:&quot;1795-1815&quot;,&quot;issue&quot;:&quot;12&quot;,&quot;volume&quot;:&quot;40&quot;},&quot;isTemporary&quot;:false}]},{&quot;citationID&quot;:&quot;MENDELEY_CITATION_6a7e2308-7568-4e1a-a4e7-681d0e57a91a&quot;,&quot;properties&quot;:{&quot;noteIndex&quot;:0},&quot;isEdited&quot;:false,&quot;manualOverride&quot;:{&quot;isManuallyOverridden&quot;:false,&quot;citeprocText&quot;:&quot;(25)&quot;,&quot;manualOverrideText&quot;:&quot;&quot;},&quot;citationTag&quot;:&quot;MENDELEY_CITATION_v3_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&quot;,&quot;citationItems&quot;:[{&quot;id&quot;:&quot;ce120747-9875-39a9-abbf-7c449e845779&quot;,&quot;itemData&quot;:{&quot;type&quot;:&quot;article-journal&quot;,&quot;id&quot;:&quot;ce120747-9875-39a9-abbf-7c449e845779&quot;,&quot;title&quot;:&quot;The Influence of Tidal Volume on the Dynamic Variables of Fluid Responsiveness in Critically Ill Patients&quot;,&quot;author&quot;:[{&quot;family&quot;:&quot;Charron&quot;,&quot;given&quot;:&quot;Cyril&quot;,&quot;parse-names&quot;:false,&quot;dropping-particle&quot;:&quot;&quot;,&quot;non-dropping-particle&quot;:&quot;&quot;},{&quot;family&quot;:&quot;Fessenmeyer&quot;,&quot;given&quot;:&quot;Christine&quot;,&quot;parse-names&quot;:false,&quot;dropping-particle&quot;:&quot;&quot;,&quot;non-dropping-particle&quot;:&quot;&quot;},{&quot;family&quot;:&quot;Cosson&quot;,&quot;given&quot;:&quot;Claudine&quot;,&quot;parse-names&quot;:false,&quot;dropping-particle&quot;:&quot;&quot;,&quot;non-dropping-particle&quot;:&quot;&quot;},{&quot;family&quot;:&quot;Mazoit&quot;,&quot;given&quot;:&quot;Jean-Xavier&quot;,&quot;parse-names&quot;:false,&quot;dropping-particle&quot;:&quot;&quot;,&quot;non-dropping-particle&quot;:&quot;&quot;},{&quot;family&quot;:&quot;Hebert&quot;,&quot;given&quot;:&quot;Jean-Louis&quot;,&quot;parse-names&quot;:false,&quot;dropping-particle&quot;:&quot;&quot;,&quot;non-dropping-particle&quot;:&quot;&quot;},{&quot;family&quot;:&quot;Benhamou&quot;,&quot;given&quot;:&quot;Dan&quot;,&quot;parse-names&quot;:false,&quot;dropping-particle&quot;:&quot;&quot;,&quot;non-dropping-particle&quot;:&quot;&quot;},{&quot;family&quot;:&quot;Edouard&quot;,&quot;given&quot;:&quot;Alain R.&quot;,&quot;parse-names&quot;:false,&quot;dropping-particle&quot;:&quot;&quot;,&quot;non-dropping-particle&quot;:&quot;&quot;}],&quot;container-title&quot;:&quot;Anesthesia &amp; Analgesia&quot;,&quot;container-title-short&quot;:&quot;Anesth Analg&quot;,&quot;DOI&quot;:&quot;10.1213/01.ane.0000209015.21418.f4&quot;,&quot;ISSN&quot;:&quot;0003-2999&quot;,&quot;issued&quot;:{&quot;date-parts&quot;:[[2006,5]]},&quot;page&quot;:&quot;1511-1517&quot;,&quot;issue&quot;:&quot;5&quot;,&quot;volume&quot;:&quot;102&quot;},&quot;isTemporary&quot;:false}]},{&quot;citationID&quot;:&quot;MENDELEY_CITATION_1af20537-a4fc-4bee-8510-bc9fb427fc27&quot;,&quot;properties&quot;:{&quot;noteIndex&quot;:0},&quot;isEdited&quot;:false,&quot;manualOverride&quot;:{&quot;isManuallyOverridden&quot;:false,&quot;citeprocText&quot;:&quot;(26)&quot;,&quot;manualOverrideText&quot;:&quot;&quot;},&quot;citationTag&quot;:&quot;MENDELEY_CITATION_v3_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&quot;,&quot;citationItems&quot;:[{&quot;id&quot;:&quot;34f8b1fb-c7db-321d-a998-6070c07e66a4&quot;,&quot;itemData&quot;:{&quot;type&quot;:&quot;article-journal&quot;,&quot;id&quot;:&quot;34f8b1fb-c7db-321d-a998-6070c07e66a4&quot;,&quot;title&quot;:&quot;Predicting Fluid Responsiveness in ICU Patients&quot;,&quot;author&quot;:[{&quot;family&quot;:&quot;Michard&quot;,&quot;given&quot;:&quot;Frédéric&quot;,&quot;parse-names&quot;:false,&quot;dropping-particle&quot;:&quot;&quot;,&quot;non-dropping-particle&quot;:&quot;&quot;},{&quot;family&quot;:&quot;Teboul&quot;,&quot;given&quot;:&quot;Jean-Louis&quot;,&quot;parse-names&quot;:false,&quot;dropping-particle&quot;:&quot;&quot;,&quot;non-dropping-particle&quot;:&quot;&quot;}],&quot;container-title&quot;:&quot;Chest&quot;,&quot;container-title-short&quot;:&quot;Chest&quot;,&quot;DOI&quot;:&quot;10.1378/chest.121.6.2000&quot;,&quot;ISSN&quot;:&quot;00123692&quot;,&quot;issued&quot;:{&quot;date-parts&quot;:[[2002,6]]},&quot;page&quot;:&quot;2000-2008&quot;,&quot;issue&quot;:&quot;6&quot;,&quot;volume&quot;:&quot;121&quot;},&quot;isTemporary&quot;:false}]},{&quot;citationID&quot;:&quot;MENDELEY_CITATION_5f19c252-ba67-42cd-80fd-dde9f42b0ec0&quot;,&quot;properties&quot;:{&quot;noteIndex&quot;:0},&quot;isEdited&quot;:false,&quot;manualOverride&quot;:{&quot;isManuallyOverridden&quot;:false,&quot;citeprocText&quot;:&quot;(27)&quot;,&quot;manualOverrideText&quot;:&quot;&quot;},&quot;citationTag&quot;:&quot;MENDELEY_CITATION_v3_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&quot;,&quot;citationItems&quot;:[{&quot;id&quot;:&quot;1ca77c76-133c-39f3-be57-f3de07d52f2d&quot;,&quot;itemData&quot;:{&quot;type&quot;:&quot;article-journal&quot;,&quot;id&quot;:&quot;1ca77c76-133c-39f3-be57-f3de07d52f2d&quot;,&quot;title&quot;:&quot;Respiratory variations in the arterial pressure during mechanical ventilation reflect volume status and fluid responsiveness&quot;,&quot;author&quot;:[{&quot;family&quot;:&quot;Perel&quot;,&quot;given&quot;:&quot;Azriel&quot;,&quot;parse-names&quot;:false,&quot;dropping-particle&quot;:&quot;&quot;,&quot;non-dropping-particle&quot;:&quot;&quot;},{&quot;family&quot;:&quot;Pizov&quot;,&quot;given&quot;:&quot;Reuven&quot;,&quot;parse-names&quot;:false,&quot;dropping-particle&quot;:&quot;&quot;,&quot;non-dropping-particle&quot;:&quot;&quot;},{&quot;family&quot;:&quot;Cotev&quot;,&quot;given&quot;:&quot;Shamay&quot;,&quot;parse-names&quot;:false,&quot;dropping-particle&quot;:&quot;&quot;,&quot;non-dropping-particle&quot;:&quot;&quot;}],&quot;container-title&quot;:&quot;Intensive Care Medicine&quot;,&quot;container-title-short&quot;:&quot;Intensive Care Med&quot;,&quot;DOI&quot;:&quot;10.1007/s00134-014-3285-9&quot;,&quot;ISSN&quot;:&quot;0342-4642&quot;,&quot;URL&quot;:&quot;https://link.springer.com/10.1007/s00134-014-3285-9&quot;,&quot;issued&quot;:{&quot;date-parts&quot;:[[2014,6,16]]},&quot;page&quot;:&quot;798-807&quot;,&quot;issue&quot;:&quot;6&quot;,&quot;volume&quot;:&quot;40&quot;},&quot;isTemporary&quot;:false}]},{&quot;citationID&quot;:&quot;MENDELEY_CITATION_f80ed470-f32e-4411-bfb5-6d3cb52e4645&quot;,&quot;properties&quot;:{&quot;noteIndex&quot;:0},&quot;isEdited&quot;:false,&quot;manualOverride&quot;:{&quot;isManuallyOverridden&quot;:false,&quot;citeprocText&quot;:&quot;(28)&quot;,&quot;manualOverrideText&quot;:&quot;&quot;},&quot;citationTag&quot;:&quot;MENDELEY_CITATION_v3_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&quot;,&quot;citationItems&quot;:[{&quot;id&quot;:&quot;405855f4-02ee-399b-b43f-1429171f5e35&quot;,&quot;itemData&quot;:{&quot;type&quot;:&quot;article-journal&quot;,&quot;id&quot;:&quot;405855f4-02ee-399b-b43f-1429171f5e35&quot;,&quot;title&quot;:&quot;Respiratory variations of inferior vena cava diameter to predict fluid responsiveness in spontaneously breathing patients with acute circulatory failure: need for a cautious use&quot;,&quot;author&quot;:[{&quot;family&quot;:&quot;Muller&quot;,&quot;given&quot;:&quot;Laurent&quot;,&quot;parse-names&quot;:false,&quot;dropping-particle&quot;:&quot;&quot;,&quot;non-dropping-particle&quot;:&quot;&quot;},{&quot;family&quot;:&quot;Bobbia&quot;,&quot;given&quot;:&quot;Xavier&quot;,&quot;parse-names&quot;:false,&quot;dropping-particle&quot;:&quot;&quot;,&quot;non-dropping-particle&quot;:&quot;&quot;},{&quot;family&quot;:&quot;Toumi&quot;,&quot;given&quot;:&quot;Mehdi&quot;,&quot;parse-names&quot;:false,&quot;dropping-particle&quot;:&quot;&quot;,&quot;non-dropping-particle&quot;:&quot;&quot;},{&quot;family&quot;:&quot;Louart&quot;,&quot;given&quot;:&quot;Guillaume&quot;,&quot;parse-names&quot;:false,&quot;dropping-particle&quot;:&quot;&quot;,&quot;non-dropping-particle&quot;:&quot;&quot;},{&quot;family&quot;:&quot;Molinari&quot;,&quot;given&quot;:&quot;Nicolas&quot;,&quot;parse-names&quot;:false,&quot;dropping-particle&quot;:&quot;&quot;,&quot;non-dropping-particle&quot;:&quot;&quot;},{&quot;family&quot;:&quot;Ragonnet&quot;,&quot;given&quot;:&quot;Benoit&quot;,&quot;parse-names&quot;:false,&quot;dropping-particle&quot;:&quot;&quot;,&quot;non-dropping-particle&quot;:&quot;&quot;},{&quot;family&quot;:&quot;Quintard&quot;,&quot;given&quot;:&quot;Hervé&quot;,&quot;parse-names&quot;:false,&quot;dropping-particle&quot;:&quot;&quot;,&quot;non-dropping-particle&quot;:&quot;&quot;},{&quot;family&quot;:&quot;Leone&quot;,&quot;given&quot;:&quot;Marc&quot;,&quot;parse-names&quot;:false,&quot;dropping-particle&quot;:&quot;&quot;,&quot;non-dropping-particle&quot;:&quot;&quot;},{&quot;family&quot;:&quot;Zoric&quot;,&quot;given&quot;:&quot;Lana&quot;,&quot;parse-names&quot;:false,&quot;dropping-particle&quot;:&quot;&quot;,&quot;non-dropping-particle&quot;:&quot;&quot;},{&quot;family&quot;:&quot;Lefrant&quot;,&quot;given&quot;:&quot;Jean Yves&quot;,&quot;parse-names&quot;:false,&quot;dropping-particle&quot;:&quot;&quot;,&quot;non-dropping-particle&quot;:&quot;&quot;}],&quot;container-title&quot;:&quot;Critical Care&quot;,&quot;container-title-short&quot;:&quot;Crit Care&quot;,&quot;DOI&quot;:&quot;10.1186/cc11672&quot;,&quot;ISSN&quot;:&quot;1364-8535&quot;,&quot;issued&quot;:{&quot;date-parts&quot;:[[2012,10,8]]},&quot;page&quot;:&quot;R188&quot;,&quot;issue&quot;:&quot;5&quot;,&quot;volume&quot;:&quot;16&quot;},&quot;isTemporary&quot;:false}]},{&quot;citationID&quot;:&quot;MENDELEY_CITATION_af20ba54-2c82-461b-80e2-7091a29fc466&quot;,&quot;properties&quot;:{&quot;noteIndex&quot;:0},&quot;isEdited&quot;:false,&quot;manualOverride&quot;:{&quot;isManuallyOverridden&quot;:false,&quot;citeprocText&quot;:&quot;(29)&quot;,&quot;manualOverrideText&quot;:&quot;&quot;},&quot;citationTag&quot;:&quot;MENDELEY_CITATION_v3_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&quot;,&quot;citationItems&quot;:[{&quot;id&quot;:&quot;454b8fdb-d3d7-3714-acfc-60a1dce8e0dc&quot;,&quot;itemData&quot;:{&quot;type&quot;:&quot;article-journal&quot;,&quot;id&quot;:&quot;454b8fdb-d3d7-3714-acfc-60a1dce8e0dc&quot;,&quot;title&quot;:&quot;Respiratory changes in inferior vena cava diameter are helpful in predicting fluid responsiveness in ventilated septic patients&quot;,&quot;author&quot;:[{&quot;family&quot;:&quot;Barbier&quot;,&quot;given&quot;:&quot;Christophe&quot;,&quot;parse-names&quot;:false,&quot;dropping-particle&quot;:&quot;&quot;,&quot;non-dropping-particle&quot;:&quot;&quot;},{&quot;family&quot;:&quot;Loubières&quot;,&quot;given&quot;:&quot;Yann&quot;,&quot;parse-names&quot;:false,&quot;dropping-particle&quot;:&quot;&quot;,&quot;non-dropping-particle&quot;:&quot;&quot;},{&quot;family&quot;:&quot;Schmit&quot;,&quot;given&quot;:&quot;Christophe&quot;,&quot;parse-names&quot;:false,&quot;dropping-particle&quot;:&quot;&quot;,&quot;non-dropping-particle&quot;:&quot;&quot;},{&quot;family&quot;:&quot;Hayon&quot;,&quot;given&quot;:&quot;Jan&quot;,&quot;parse-names&quot;:false,&quot;dropping-particle&quot;:&quot;&quot;,&quot;non-dropping-particle&quot;:&quot;&quot;},{&quot;family&quot;:&quot;Ricôme&quot;,&quot;given&quot;:&quot;Jean-Louis&quot;,&quot;parse-names&quot;:false,&quot;dropping-particle&quot;:&quot;&quot;,&quot;non-dropping-particle&quot;:&quot;&quot;},{&quot;family&quot;:&quot;Jardin&quot;,&quot;given&quot;:&quot;François&quot;,&quot;parse-names&quot;:false,&quot;dropping-particle&quot;:&quot;&quot;,&quot;non-dropping-particle&quot;:&quot;&quot;},{&quot;family&quot;:&quot;Vieillard-Baron&quot;,&quot;given&quot;:&quot;Antoine&quot;,&quot;parse-names&quot;:false,&quot;dropping-particle&quot;:&quot;&quot;,&quot;non-dropping-particle&quot;:&quot;&quot;}],&quot;container-title&quot;:&quot;Intensive Care Medicine&quot;,&quot;container-title-short&quot;:&quot;Intensive Care Med&quot;,&quot;DOI&quot;:&quot;10.1007/s00134-004-2259-8&quot;,&quot;ISSN&quot;:&quot;0342-4642&quot;,&quot;issued&quot;:{&quot;date-parts&quot;:[[2004,9,18]]},&quot;page&quot;:&quot;1740-1746&quot;,&quot;issue&quot;:&quot;9&quot;,&quot;volume&quot;:&quot;30&quot;},&quot;isTemporary&quot;:false}]},{&quot;citationID&quot;:&quot;MENDELEY_CITATION_0290dea3-489b-4423-9493-a8cea0116310&quot;,&quot;properties&quot;:{&quot;noteIndex&quot;:0},&quot;isEdited&quot;:false,&quot;manualOverride&quot;:{&quot;isManuallyOverridden&quot;:false,&quot;citeprocText&quot;:&quot;(30,31)&quot;,&quot;manualOverrideText&quot;:&quot;&quot;},&quot;citationTag&quot;:&quot;MENDELEY_CITATION_v3_eyJjaXRhdGlvbklEIjoiTUVOREVMRVlfQ0lUQVRJT05fMDI5MGRlYTMtNDg5Yi00NDIzLTk0OTMtYThjZWEwMTE2MzEwIiwicHJvcGVydGllcyI6eyJub3RlSW5kZXgiOjB9LCJpc0VkaXRlZCI6ZmFsc2UsIm1hbnVhbE92ZXJyaWRlIjp7ImlzTWFudWFsbHlPdmVycmlkZGVuIjpmYWxzZSwiY2l0ZXByb2NUZXh0IjoiKDMwLDMx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yNDI5Nzk4OS03M2E4LTM0NjgtYjFmNy1mMjA4ZDBiOGY0ZGMiLCJpdGVtRGF0YSI6eyJ0eXBlIjoiYXJ0aWNsZS1qb3VybmFsIiwiaWQiOiIyNDI5Nzk4OS03M2E4LTM0NjgtYjFmNy1mMjA4ZDBiOGY0ZGMiLCJ0aXRsZSI6IkFzc2Vzc21lbnQgb2Ygdm9sdW1lIHJlc3BvbnNpdmVuZXNzIGR1cmluZyBtZWNoYW5pY2FsIHZlbnRpbGF0aW9uOiByZWNlbnQgYWR2YW5jZXM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Y2MxMjUyNiIsIklTU04iOiIxMzY0LTg1MzUiLCJpc3N1ZWQiOnsiZGF0ZS1wYXJ0cyI6W1syMDEzLDQsMTldXX0sInBhZ2UiOiIyMTciLCJpc3N1ZSI6IjIiLCJ2b2x1bWUiOiIxNy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id&quot;:&quot;24297989-73a8-3468-b1f7-f208d0b8f4dc&quot;,&quot;itemData&quot;:{&quot;type&quot;:&quot;article-journal&quot;,&quot;id&quot;:&quot;24297989-73a8-3468-b1f7-f208d0b8f4dc&quot;,&quot;title&quot;:&quot;Assessment of volume responsiveness during mechanical ventilation: recent advance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cc12526&quot;,&quot;ISSN&quot;:&quot;1364-8535&quot;,&quot;issued&quot;:{&quot;date-parts&quot;:[[2013,4,19]]},&quot;page&quot;:&quot;217&quot;,&quot;issue&quot;:&quot;2&quot;,&quot;volume&quot;:&quot;17&quot;},&quot;isTemporary&quot;:false}]},{&quot;citationID&quot;:&quot;MENDELEY_CITATION_42011142-be9c-42ff-86c6-ee59d9cdc411&quot;,&quot;properties&quot;:{&quot;noteIndex&quot;:0},&quot;isEdited&quot;:false,&quot;manualOverride&quot;:{&quot;isManuallyOverridden&quot;:false,&quot;citeprocText&quot;:&quot;(32)&quot;,&quot;manualOverrideText&quot;:&quot;&quot;},&quot;citationTag&quot;:&quot;MENDELEY_CITATION_v3_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&quot;,&quot;citationItems&quot;:[{&quot;id&quot;:&quot;205962bd-942e-3071-ad70-cf29072e3562&quot;,&quot;itemData&quot;:{&quot;type&quot;:&quot;article-journal&quot;,&quot;id&quot;:&quot;205962bd-942e-3071-ad70-cf29072e3562&quot;,&quot;title&quot;:&quot;Assessment of fluid responsiveness using pulse pressure variation, stroke volume variation, plethysmographic variability index, central venous pressure, and inferior vena cava variation in patients undergoing mechanical ventilation: a systematic review and meta-analysis&quot;,&quot;author&quot;:[{&quot;family&quot;:&quot;Chaves&quot;,&quot;given&quot;:&quot;Renato Carneiro de Freitas&quot;,&quot;parse-names&quot;:false,&quot;dropping-particle&quot;:&quot;&quot;,&quot;non-dropping-particle&quot;:&quot;&quot;},{&quot;family&quot;:&quot;Barbas&quot;,&quot;given&quot;:&quot;Carmen Silvia Valente&quot;,&quot;parse-names&quot;:false,&quot;dropping-particle&quot;:&quot;&quot;,&quot;non-dropping-particle&quot;:&quot;&quot;},{&quot;family&quot;:&quot;Queiroz&quot;,&quot;given&quot;:&quot;Veronica Neves Fialho&quot;,&quot;parse-names&quot;:false,&quot;dropping-particle&quot;:&quot;&quot;,&quot;non-dropping-particle&quot;:&quot;&quot;},{&quot;family&quot;:&quot;Serpa Neto&quot;,&quot;given&quot;:&quot;Ary&quot;,&quot;parse-names&quot;:false,&quot;dropping-particle&quot;:&quot;&quot;,&quot;non-dropping-particle&quot;:&quot;&quot;},{&quot;family&quot;:&quot;Deliberato&quot;,&quot;given&quot;:&quot;Rodrigo Octavio&quot;,&quot;parse-names&quot;:false,&quot;dropping-particle&quot;:&quot;&quot;,&quot;non-dropping-particle&quot;:&quot;&quot;},{&quot;family&quot;:&quot;Pereira&quot;,&quot;given&quot;:&quot;Adriano José&quot;,&quot;parse-names&quot;:false,&quot;dropping-particle&quot;:&quot;&quot;,&quot;non-dropping-particle&quot;:&quot;&quot;},{&quot;family&quot;:&quot;Timenetsky&quot;,&quot;given&quot;:&quot;Karina Tavares&quot;,&quot;parse-names&quot;:false,&quot;dropping-particle&quot;:&quot;&quot;,&quot;non-dropping-particle&quot;:&quot;&quot;},{&quot;family&quot;:&quot;Silva Júnior&quot;,&quot;given&quot;:&quot;João Manoel&quot;,&quot;parse-names&quot;:false,&quot;dropping-particle&quot;:&quot;&quot;,&quot;non-dropping-particle&quot;:&quot;&quot;},{&quot;family&quot;:&quot;Takaoka&quot;,&quot;given&quot;:&quot;Flávio&quot;,&quot;parse-names&quot;:false,&quot;dropping-particle&quot;:&quot;&quot;,&quot;non-dropping-particle&quot;:&quot;&quot;},{&quot;family&quot;:&quot;Backer&quot;,&quot;given&quot;:&quot;Daniel&quot;,&quot;parse-names&quot;:false,&quot;dropping-particle&quot;:&quot;&quot;,&quot;non-dropping-particle&quot;:&quot;de&quot;},{&quot;family&quot;:&quot;Celi&quot;,&quot;given&quot;:&quot;Leo Anthony&quot;,&quot;parse-names&quot;:false,&quot;dropping-particle&quot;:&quot;&quot;,&quot;non-dropping-particle&quot;:&quot;&quot;},{&quot;family&quot;:&quot;Corrêa&quot;,&quot;given&quot;:&quot;Thiago Domingos&quot;,&quot;parse-names&quot;:false,&quot;dropping-particle&quot;:&quot;&quot;,&quot;non-dropping-particle&quot;:&quot;&quot;}],&quot;container-title&quot;:&quot;Critical Care&quot;,&quot;container-title-short&quot;:&quot;Crit Care&quot;,&quot;DOI&quot;:&quot;10.1186/s13054-024-05078-9&quot;,&quot;ISSN&quot;:&quot;1364-8535&quot;,&quot;issued&quot;:{&quot;date-parts&quot;:[[2024,8,31]]},&quot;page&quot;:&quot;289&quot;,&quot;issue&quot;:&quot;1&quot;,&quot;volume&quot;:&quot;28&quot;},&quot;isTemporary&quot;:false}]},{&quot;citationID&quot;:&quot;MENDELEY_CITATION_6ba1d75c-a208-49bd-929e-6e37a237394c&quot;,&quot;properties&quot;:{&quot;noteIndex&quot;:0},&quot;isEdited&quot;:false,&quot;manualOverride&quot;:{&quot;isManuallyOverridden&quot;:false,&quot;citeprocText&quot;:&quot;(33)&quot;,&quot;manualOverrideText&quot;:&quot;&quot;},&quot;citationTag&quot;:&quot;MENDELEY_CITATION_v3_eyJjaXRhdGlvbklEIjoiTUVOREVMRVlfQ0lUQVRJT05fNmJhMWQ3NWMtYTIwOC00OWJkLTkyOWUtNmUzN2EyMzczOTRjIiwicHJvcGVydGllcyI6eyJub3RlSW5kZXgiOjB9LCJpc0VkaXRlZCI6ZmFsc2UsIm1hbnVhbE92ZXJyaWRlIjp7ImlzTWFudWFsbHlPdmVycmlkZGVuIjpmYWxzZSwiY2l0ZXByb2NUZXh0IjoiKDM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quot;,&quot;citationItems&quot;:[{&quot;id&quot;:&quot;3074b353-dc76-3499-a5eb-957dbcdb2dcf&quot;,&quot;itemData&quot;:{&quot;type&quot;:&quot;article-journal&quot;,&quot;id&quot;:&quot;3074b353-dc76-3499-a5eb-957dbcdb2dcf&quot;,&quot;title&quot;:&quot;A Randomized Trial of Continuous Noninvasive Blood Pressure Monitoring During Noncardiac Surgery&quot;,&quot;author&quot;:[{&quot;family&quot;:&quot;Maheshwari&quot;,&quot;given&quot;:&quot;Kamal&quot;,&quot;parse-names&quot;:false,&quot;dropping-particle&quot;:&quot;&quot;,&quot;non-dropping-particle&quot;:&quot;&quot;},{&quot;family&quot;:&quot;Khanna&quot;,&quot;given&quot;:&quot;Sandeep&quot;,&quot;parse-names&quot;:false,&quot;dropping-particle&quot;:&quot;&quot;,&quot;non-dropping-particle&quot;:&quot;&quot;},{&quot;family&quot;:&quot;Bajracharya&quot;,&quot;given&quot;:&quot;Gausan Ratna&quot;,&quot;parse-names&quot;:false,&quot;dropping-particle&quot;:&quot;&quot;,&quot;non-dropping-particle&quot;:&quot;&quot;},{&quot;family&quot;:&quot;Makarova&quot;,&quot;given&quot;:&quot;Natalya&quot;,&quot;parse-names&quot;:false,&quot;dropping-particle&quot;:&quot;&quot;,&quot;non-dropping-particle&quot;:&quot;&quot;},{&quot;family&quot;:&quot;Riter&quot;,&quot;given&quot;:&quot;Quinton&quot;,&quot;parse-names&quot;:false,&quot;dropping-particle&quot;:&quot;&quot;,&quot;non-dropping-particle&quot;:&quot;&quot;},{&quot;family&quot;:&quot;Raza&quot;,&quot;given&quot;:&quot;Syed&quot;,&quot;parse-names&quot;:false,&quot;dropping-particle&quot;:&quot;&quot;,&quot;non-dropping-particle&quot;:&quot;&quot;},{&quot;family&quot;:&quot;Cywinski&quot;,&quot;given&quot;:&quot;Jacek B.&quot;,&quot;parse-names&quot;:false,&quot;dropping-particle&quot;:&quot;&quot;,&quot;non-dropping-particle&quot;:&quot;&quot;},{&quot;family&quot;:&quot;Argalious&quot;,&quot;given&quot;:&quot;Maged&quot;,&quot;parse-names&quot;:false,&quot;dropping-particle&quot;:&quot;&quot;,&quot;non-dropping-particle&quot;:&quot;&quot;},{&quot;family&quot;:&quot;Kurz&quot;,&quot;given&quot;:&quot;Andrea&quot;,&quot;parse-names&quot;:false,&quot;dropping-particle&quot;:&quot;&quot;,&quot;non-dropping-particle&quot;:&quot;&quot;},{&quot;family&quot;:&quot;Sessler&quot;,&quot;given&quot;:&quot;Daniel I.&quot;,&quot;parse-names&quot;:false,&quot;dropping-particle&quot;:&quot;&quot;,&quot;non-dropping-particle&quot;:&quot;&quot;}],&quot;container-title&quot;:&quot;Anesthesia &amp; Analgesia&quot;,&quot;container-title-short&quot;:&quot;Anesth Analg&quot;,&quot;DOI&quot;:&quot;10.1213/ANE.0000000000003482&quot;,&quot;ISSN&quot;:&quot;0003-2999&quot;,&quot;issued&quot;:{&quot;date-parts&quot;:[[2018,8]]},&quot;page&quot;:&quot;424-431&quot;,&quot;issue&quot;:&quot;2&quot;,&quot;volume&quot;:&quot;127&quot;},&quot;isTemporary&quot;:false}]},{&quot;citationID&quot;:&quot;MENDELEY_CITATION_89f271b8-cb93-4030-b747-49e2c4922d41&quot;,&quot;properties&quot;:{&quot;noteIndex&quot;:0},&quot;isEdited&quot;:false,&quot;manualOverride&quot;:{&quot;isManuallyOverridden&quot;:false,&quot;citeprocText&quot;:&quot;(34,35)&quot;,&quot;manualOverrideText&quot;:&quot;&quot;},&quot;citationTag&quot;:&quot;MENDELEY_CITATION_v3_eyJjaXRhdGlvbklEIjoiTUVOREVMRVlfQ0lUQVRJT05fODlmMjcxYjgtY2I5My00MDMwLWI3NDctNDllMmM0OTIyZDQxIiwicHJvcGVydGllcyI6eyJub3RlSW5kZXgiOjB9LCJpc0VkaXRlZCI6ZmFsc2UsIm1hbnVhbE92ZXJyaWRlIjp7ImlzTWFudWFsbHlPdmVycmlkZGVuIjpmYWxzZSwiY2l0ZXByb2NUZXh0IjoiKDM0LDM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id&quot;:&quot;93d6cb1b-4b3c-302e-86d7-dd682ff15e49&quot;,&quot;itemData&quot;:{&quot;type&quot;:&quot;article-journal&quot;,&quot;id&quot;:&quot;93d6cb1b-4b3c-302e-86d7-dd682ff15e49&quot;,&quot;title&quot;:&quot;Cardiac filling pressures are not appropriate to predict hemodynamic response to volume challenge*&quot;,&quot;author&quot;:[{&quot;family&quot;:&quot;Osman&quot;,&quot;given&quot;:&quot;David&quot;,&quot;parse-names&quot;:false,&quot;dropping-particle&quot;:&quot;&quot;,&quot;non-dropping-particle&quot;:&quot;&quot;},{&quot;family&quot;:&quot;Ridel&quot;,&quot;given&quot;:&quot;Christophe&quot;,&quot;parse-names&quot;:false,&quot;dropping-particle&quot;:&quot;&quot;,&quot;non-dropping-particle&quot;:&quot;&quot;},{&quot;family&quot;:&quot;Ray&quot;,&quot;given&quot;:&quot;Patrick&quot;,&quot;parse-names&quot;:false,&quot;dropping-particle&quot;:&quot;&quot;,&quot;non-dropping-particle&quot;:&quot;&quot;},{&quot;family&quot;:&quot;Monnet&quot;,&quot;given&quot;:&quot;Xavier&quot;,&quot;parse-names&quot;:false,&quot;dropping-particle&quot;:&quot;&quot;,&quot;non-dropping-particle&quot;:&quot;&quot;},{&quot;family&quot;:&quot;Anguel&quot;,&quot;given&quot;:&quot;Nadia&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 Medicine&quot;,&quot;container-title-short&quot;:&quot;Crit Care Med&quot;,&quot;DOI&quot;:&quot;10.1097/01.CCM.0000249851.94101.4F&quot;,&quot;ISSN&quot;:&quot;0090-3493&quot;,&quot;issued&quot;:{&quot;date-parts&quot;:[[2007,1]]},&quot;page&quot;:&quot;64-68&quot;,&quot;issue&quot;:&quot;1&quot;,&quot;volume&quot;:&quot;35&quot;},&quot;isTemporary&quot;:false}]},{&quot;citationID&quot;:&quot;MENDELEY_CITATION_8ba3d3d6-3bd2-40bf-887d-0b186b4ed236&quot;,&quot;properties&quot;:{&quot;noteIndex&quot;:0},&quot;isEdited&quot;:false,&quot;manualOverride&quot;:{&quot;isManuallyOverridden&quot;:false,&quot;citeprocText&quot;:&quot;(36)&quot;,&quot;manualOverrideText&quot;:&quot;&quot;},&quot;citationTag&quot;:&quot;MENDELEY_CITATION_v3_eyJjaXRhdGlvbklEIjoiTUVOREVMRVlfQ0lUQVRJT05fOGJhM2QzZDYtM2JkMi00MGJmLTg4N2QtMGIxODZiNGVkMjM2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quot;,&quot;citationItems&quot;:[{&quot;id&quot;:&quot;337d3339-57b1-3fe2-9879-d4d3c4ac9191&quot;,&quot;itemData&quot;:{&quot;type&quot;:&quot;article-journal&quot;,&quot;id&quot;:&quot;337d3339-57b1-3fe2-9879-d4d3c4ac9191&quot;,&quot;title&quot;:&quot;Echocardiographic prediction of volume responsiveness in critically ill patients with spontaneously breathing activity&quot;,&quot;author&quot;:[{&quot;family&quot;:&quot;Lamia&quot;,&quot;given&quot;:&quot;Bouchra&quot;,&quot;parse-names&quot;:false,&quot;dropping-particle&quot;:&quot;&quot;,&quot;non-dropping-particle&quot;:&quot;&quot;},{&quot;family&quot;:&quot;Ochagavia&quot;,&quot;given&quot;:&quot;Ana&quot;,&quot;parse-names&quot;:false,&quot;dropping-particle&quot;:&quot;&quot;,&quot;non-dropping-particle&quot;:&quot;&quot;},{&quot;family&quot;:&quot;Monnet&quot;,&quot;given&quot;:&quot;Xavier&quot;,&quot;parse-names&quot;:false,&quot;dropping-particle&quot;:&quot;&quot;,&quot;non-dropping-particle&quot;:&quot;&quot;},{&quot;family&quot;:&quot;Chemla&quot;,&quot;given&quot;:&quot;Denis&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Intensive Care Medicine&quot;,&quot;container-title-short&quot;:&quot;Intensive Care Med&quot;,&quot;DOI&quot;:&quot;10.1007/s00134-007-0646-7&quot;,&quot;ISSN&quot;:&quot;0342-4642&quot;,&quot;issued&quot;:{&quot;date-parts&quot;:[[2007,7,17]]},&quot;page&quot;:&quot;1125-1132&quot;,&quot;issue&quot;:&quot;7&quot;,&quot;volume&quot;:&quot;33&quot;},&quot;isTemporary&quot;:false}]},{&quot;citationID&quot;:&quot;MENDELEY_CITATION_697ae3be-78ec-4f11-b4f4-f52584ad79cd&quot;,&quot;properties&quot;:{&quot;noteIndex&quot;:0},&quot;isEdited&quot;:false,&quot;manualOverride&quot;:{&quot;isManuallyOverridden&quot;:false,&quot;citeprocText&quot;:&quot;(37)&quot;,&quot;manualOverrideText&quot;:&quot;&quot;},&quot;citationTag&quot;:&quot;MENDELEY_CITATION_v3_eyJjaXRhdGlvbklEIjoiTUVOREVMRVlfQ0lUQVRJT05fNjk3YWUzYmUtNzhlYy00ZjExLWI0ZjQtZjUyNTg0YWQ3OWNkIiwicHJvcGVydGllcyI6eyJub3RlSW5kZXgiOjB9LCJpc0VkaXRlZCI6ZmFsc2UsIm1hbnVhbE92ZXJyaWRlIjp7ImlzTWFudWFsbHlPdmVycmlkZGVuIjpmYWxzZSwiY2l0ZXByb2NUZXh0IjoiKDM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quot;,&quot;citationItems&quot;:[{&quot;id&quot;:&quot;9e4fe296-439d-3960-a62d-1c78a0b88579&quot;,&quot;itemData&quot;:{&quot;type&quot;:&quot;article-journal&quot;,&quot;id&quot;:&quot;9e4fe296-439d-3960-a62d-1c78a0b88579&quot;,&quot;title&quot;:&quot;Pulse Wave Analysis to Estimate Cardiac Output&quot;,&quot;author&quot;:[{&quot;family&quot;:&quot;Kouz&quot;,&quot;given&quot;:&quot;Karim&quot;,&quot;parse-names&quot;:false,&quot;dropping-particle&quot;:&quot;&quot;,&quot;non-dropping-particle&quot;:&quot;&quot;},{&quot;family&quot;:&quot;Scheeren&quot;,&quot;given&quot;:&quot;Thomas W. L.&quot;,&quot;parse-names&quot;:false,&quot;dropping-particle&quot;:&quot;&quot;,&quot;non-dropping-particle&quot;:&quot;&quot;},{&quot;family&quot;:&quot;Backer&quot;,&quot;given&quot;:&quot;Daniel&quot;,&quot;parse-names&quot;:false,&quot;dropping-particle&quot;:&quot;&quot;,&quot;non-dropping-particle&quot;:&quot;de&quot;},{&quot;family&quot;:&quot;Saugel&quot;,&quot;given&quot;:&quot;Bernd&quot;,&quot;parse-names&quot;:false,&quot;dropping-particle&quot;:&quot;&quot;,&quot;non-dropping-particle&quot;:&quot;&quot;}],&quot;container-title&quot;:&quot;Anesthesiology&quot;,&quot;container-title-short&quot;:&quot;Anesthesiology&quot;,&quot;DOI&quot;:&quot;10.1097/ALN.0000000000003553&quot;,&quot;ISSN&quot;:&quot;0003-3022&quot;,&quot;issued&quot;:{&quot;date-parts&quot;:[[2021,1,11]]},&quot;page&quot;:&quot;119-126&quot;,&quot;issue&quot;:&quot;1&quot;,&quot;volume&quot;:&quot;134&quot;},&quot;isTemporary&quot;:false}]},{&quot;citationID&quot;:&quot;MENDELEY_CITATION_f1b94216-0d99-4a0b-8eb1-b10276e32b3d&quot;,&quot;properties&quot;:{&quot;noteIndex&quot;:0},&quot;isEdited&quot;:false,&quot;manualOverride&quot;:{&quot;isManuallyOverridden&quot;:false,&quot;citeprocText&quot;:&quot;(30,38)&quot;,&quot;manualOverrideText&quot;:&quot;&quot;},&quot;citationTag&quot;:&quot;MENDELEY_CITATION_v3_eyJjaXRhdGlvbklEIjoiTUVOREVMRVlfQ0lUQVRJT05fZjFiOTQyMTYtMGQ5OS00YTBiLThlYjEtYjEwMjc2ZTMyYjNkIiwicHJvcGVydGllcyI6eyJub3RlSW5kZXgiOjB9LCJpc0VkaXRlZCI6ZmFsc2UsIm1hbnVhbE92ZXJyaWRlIjp7ImlzTWFudWFsbHlPdmVycmlkZGVuIjpmYWxzZSwiY2l0ZXByb2NUZXh0IjoiKDMwLDM4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6bdf3971-60c0-421d-8405-df237a186519&quot;,&quot;properties&quot;:{&quot;noteIndex&quot;:0},&quot;isEdited&quot;:false,&quot;manualOverride&quot;:{&quot;isManuallyOverridden&quot;:false,&quot;citeprocText&quot;:&quot;(31)&quot;,&quot;manualOverrideText&quot;:&quot;&quot;},&quot;citationTag&quot;:&quot;MENDELEY_CITATION_v3_eyJjaXRhdGlvbklEIjoiTUVOREVMRVlfQ0lUQVRJT05fNmJkZjM5NzEtNjBjMC00MjFkLTg0MDUtZGYyMzdhMTg2NTE5IiwicHJvcGVydGllcyI6eyJub3RlSW5kZXgiOjB9LCJpc0VkaXRlZCI6ZmFsc2UsIm1hbnVhbE92ZXJyaWRlIjp7ImlzTWFudWFsbHlPdmVycmlkZGVuIjpmYWxzZSwiY2l0ZXByb2NUZXh0IjoiKDMx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quot;,&quot;citationItems&quot;:[{&quot;id&quot;:&quot;24297989-73a8-3468-b1f7-f208d0b8f4dc&quot;,&quot;itemData&quot;:{&quot;type&quot;:&quot;article-journal&quot;,&quot;id&quot;:&quot;24297989-73a8-3468-b1f7-f208d0b8f4dc&quot;,&quot;title&quot;:&quot;Assessment of volume responsiveness during mechanical ventilation: recent advance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cc12526&quot;,&quot;ISSN&quot;:&quot;1364-8535&quot;,&quot;issued&quot;:{&quot;date-parts&quot;:[[2013,4,19]]},&quot;page&quot;:&quot;217&quot;,&quot;issue&quot;:&quot;2&quot;,&quot;volume&quot;:&quot;17&quot;},&quot;isTemporary&quot;:false}]},{&quot;citationID&quot;:&quot;MENDELEY_CITATION_a9ac88e9-e8c3-4931-b868-588245ea4122&quot;,&quot;properties&quot;:{&quot;noteIndex&quot;:0},&quot;isEdited&quot;:false,&quot;manualOverride&quot;:{&quot;isManuallyOverridden&quot;:false,&quot;citeprocText&quot;:&quot;(1,2)&quot;,&quot;manualOverrideText&quot;:&quot;&quot;},&quot;citationTag&quot;:&quot;MENDELEY_CITATION_v3_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8c5fccd7-dd51-413a-aafe-0b90cd5d41f4&quot;,&quot;properties&quot;:{&quot;noteIndex&quot;:0},&quot;isEdited&quot;:false,&quot;manualOverride&quot;:{&quot;isManuallyOverridden&quot;:false,&quot;citeprocText&quot;:&quot;(3)&quot;,&quot;manualOverrideText&quot;:&quot;&quot;},&quot;citationTag&quot;:&quot;MENDELEY_CITATION_v3_eyJjaXRhdGlvbklEIjoiTUVOREVMRVlfQ0lUQVRJT05fOGM1ZmNjZDctZGQ1MS00MTNhLWFhZmUtMGI5MGNkNWQ0MWY0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c206e3ba-b799-4f4a-a37b-0c931766e8bd&quot;,&quot;properties&quot;:{&quot;noteIndex&quot;:0},&quot;isEdited&quot;:false,&quot;manualOverride&quot;:{&quot;isManuallyOverridden&quot;:false,&quot;citeprocText&quot;:&quot;(4,6)&quot;,&quot;manualOverrideText&quot;:&quot;&quot;},&quot;citationTag&quot;:&quot;MENDELEY_CITATION_v3_eyJjaXRhdGlvbklEIjoiTUVOREVMRVlfQ0lUQVRJT05fYzIwNmUzYmEtYjc5OS00ZjRhLWEzN2ItMGM5MzE3NjZlOGJkIiwicHJvcGVydGllcyI6eyJub3RlSW5kZXgiOjB9LCJpc0VkaXRlZCI6ZmFsc2UsIm1hbnVhbE92ZXJyaWRlIjp7ImlzTWFudWFsbHlPdmVycmlkZGVuIjpmYWxzZSwiY2l0ZXByb2NUZXh0IjoiKDQsNi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d6942142-4617-47ec-b737-c1eb59dc98ca&quot;,&quot;properties&quot;:{&quot;noteIndex&quot;:0},&quot;isEdited&quot;:false,&quot;manualOverride&quot;:{&quot;isManuallyOverridden&quot;:false,&quot;citeprocText&quot;:&quot;(1)&quot;,&quot;manualOverrideText&quot;:&quot;&quot;},&quot;citationTag&quot;:&quot;MENDELEY_CITATION_v3_eyJjaXRhdGlvbklEIjoiTUVOREVMRVlfQ0lUQVRJT05fZDY5NDIxNDItNDYxNy00N2VjLWI3MzctYzFlYjU5ZGM5OGNh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4525da1b-2752-47ac-9284-f029b8e2eb59&quot;,&quot;properties&quot;:{&quot;noteIndex&quot;:0},&quot;isEdited&quot;:false,&quot;manualOverride&quot;:{&quot;isManuallyOverridden&quot;:false,&quot;citeprocText&quot;:&quot;(39)&quot;,&quot;manualOverrideText&quot;:&quot;&quot;},&quot;citationTag&quot;:&quot;MENDELEY_CITATION_v3_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&quot;,&quot;citationItems&quot;:[{&quot;id&quot;:&quot;f752567c-caf0-3f17-af15-e81b887a766b&quot;,&quot;itemData&quot;:{&quot;type&quot;:&quot;article-journal&quot;,&quot;id&quot;:&quot;f752567c-caf0-3f17-af15-e81b887a766b&quot;,&quot;title&quot;:&quot;Preface on advances in hemodynamic monitoring in perioperative medicine&quot;,&quot;author&quot;:[{&quot;family&quot;:&quot;Scheeren&quot;,&quot;given&quot;:&quot;Thomas W.L.&quot;,&quot;parse-names&quot;:false,&quot;dropping-particle&quot;:&quot;&quot;,&quot;non-dropping-particle&quot;:&quot;&quot;},{&quot;family&quot;:&quot;Saugel&quot;,&quot;given&quot;:&quot;Bernd&quot;,&quot;parse-names&quot;:false,&quot;dropping-particle&quot;:&quot;&quot;,&quot;non-dropping-particle&quot;:&quot;&quot;}],&quot;container-title&quot;:&quot;Best Practice &amp; Research Clinical Anaesthesiology&quot;,&quot;container-title-short&quot;:&quot;Best Pract Res Clin Anaesthesiol&quot;,&quot;DOI&quot;:&quot;10.1016/j.bpa.2019.09.001&quot;,&quot;ISSN&quot;:&quot;15216896&quot;,&quot;URL&quot;:&quot;https://linkinghub.elsevier.com/retrieve/pii/S1521689619300709&quot;,&quot;issued&quot;:{&quot;date-parts&quot;:[[2019,6]]},&quot;page&quot;:&quot;125-126&quot;,&quot;issue&quot;:&quot;2&quot;,&quot;volume&quot;:&quot;33&quot;},&quot;isTemporary&quot;:false}]},{&quot;citationID&quot;:&quot;MENDELEY_CITATION_5688072f-6117-4de0-9d1e-305c15d1074a&quot;,&quot;properties&quot;:{&quot;noteIndex&quot;:0},&quot;isEdited&quot;:false,&quot;manualOverride&quot;:{&quot;isManuallyOverridden&quot;:false,&quot;citeprocText&quot;:&quot;(40)&quot;,&quot;manualOverrideText&quot;:&quot;&quot;},&quot;citationTag&quot;:&quot;MENDELEY_CITATION_v3_eyJjaXRhdGlvbklEIjoiTUVOREVMRVlfQ0lUQVRJT05fNTY4ODA3MmYtNjExNy00ZGUwLTlkMWUtMzA1YzE1ZDEwNzRh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57eb2dc5-ca24-422a-969f-d78a1bd2718c&quot;,&quot;properties&quot;:{&quot;noteIndex&quot;:0},&quot;isEdited&quot;:false,&quot;manualOverride&quot;:{&quot;isManuallyOverridden&quot;:false,&quot;citeprocText&quot;:&quot;(40,41)&quot;,&quot;manualOverrideText&quot;:&quot;&quot;},&quot;citationTag&quot;:&quot;MENDELEY_CITATION_v3_eyJjaXRhdGlvbklEIjoiTUVOREVMRVlfQ0lUQVRJT05fNTdlYjJkYzUtY2EyNC00MjJhLTk2OWYtZDc4YTFiZDI3MThjIiwicHJvcGVydGllcyI6eyJub3RlSW5kZXgiOjB9LCJpc0VkaXRlZCI6ZmFsc2UsIm1hbnVhbE92ZXJyaWRlIjp7ImlzTWFudWFsbHlPdmVycmlkZGVuIjpmYWxzZSwiY2l0ZXByb2NUZXh0IjoiKDQwLDQx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id&quot;:&quot;075cf0db-da6c-3c7d-b5f5-42cf74ae6fd7&quot;,&quot;itemData&quot;:{&quot;type&quot;:&quot;article-journal&quot;,&quot;id&quot;:&quot;075cf0db-da6c-3c7d-b5f5-42cf74ae6fd7&quot;,&quot;title&quot;:&quot;Perioperative hemodynamic monitoring in cardiac surgery&quot;,&quot;author&quot;:[{&quot;family&quot;:&quot;Grant&quot;,&quot;given&quot;:&quot;Michael C.&quot;,&quot;parse-names&quot;:false,&quot;dropping-particle&quot;:&quot;&quot;,&quot;non-dropping-particle&quot;:&quot;&quot;},{&quot;family&quot;:&quot;Salenger&quot;,&quot;given&quot;:&quot;Rawn&quot;,&quot;parse-names&quot;:false,&quot;dropping-particle&quot;:&quot;&quot;,&quot;non-dropping-particle&quot;:&quot;&quot;},{&quot;family&quot;:&quot;Lobdell&quot;,&quot;given&quot;:&quot;Kevin W.&quot;,&quot;parse-names&quot;:false,&quot;dropping-particle&quot;:&quot;&quot;,&quot;non-dropping-particle&quot;:&quot;&quot;}],&quot;container-title&quot;:&quot;Current Opinion in Anaesthesiology&quot;,&quot;container-title-short&quot;:&quot;Curr Opin Anaesthesiol&quot;,&quot;DOI&quot;:&quot;10.1097/ACO.0000000000001327&quot;,&quot;ISSN&quot;:&quot;0952-7907&quot;,&quot;issued&quot;:{&quot;date-parts&quot;:[[2024,2]]},&quot;page&quot;:&quot;1-9&quot;,&quot;issue&quot;:&quot;1&quot;,&quot;volume&quot;:&quot;37&quot;},&quot;isTemporary&quot;:false}]},{&quot;citationID&quot;:&quot;MENDELEY_CITATION_2f1cb2ee-c022-4e3a-91c4-1be54150d617&quot;,&quot;properties&quot;:{&quot;noteIndex&quot;:0},&quot;isEdited&quot;:false,&quot;manualOverride&quot;:{&quot;isManuallyOverridden&quot;:false,&quot;citeprocText&quot;:&quot;(3)&quot;,&quot;manualOverrideText&quot;:&quot;&quot;},&quot;citationTag&quot;:&quot;MENDELEY_CITATION_v3_eyJjaXRhdGlvbklEIjoiTUVOREVMRVlfQ0lUQVRJT05fMmYxY2IyZWUtYzAyMi00ZTNhLTkxYzQtMWJlNTQxNTBkNjE3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851fee40-b008-4031-992a-a0e26fce7b9f&quot;,&quot;properties&quot;:{&quot;noteIndex&quot;:0},&quot;isEdited&quot;:false,&quot;manualOverride&quot;:{&quot;isManuallyOverridden&quot;:false,&quot;citeprocText&quot;:&quot;(40)&quot;,&quot;manualOverrideText&quot;:&quot;&quot;},&quot;citationTag&quot;:&quot;MENDELEY_CITATION_v3_eyJjaXRhdGlvbklEIjoiTUVOREVMRVlfQ0lUQVRJT05fODUxZmVlNDAtYjAwOC00MDMxLTk5MmEtYTBlMjZmY2U3Yjlm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6f5d1a99-3d67-4bc3-ba99-8c4c3e36b467&quot;,&quot;properties&quot;:{&quot;noteIndex&quot;:0},&quot;isEdited&quot;:false,&quot;manualOverride&quot;:{&quot;isManuallyOverridden&quot;:false,&quot;citeprocText&quot;:&quot;(25)&quot;,&quot;manualOverrideText&quot;:&quot;&quot;},&quot;citationTag&quot;:&quot;MENDELEY_CITATION_v3_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&quot;,&quot;citationItems&quot;:[{&quot;id&quot;:&quot;ce120747-9875-39a9-abbf-7c449e845779&quot;,&quot;itemData&quot;:{&quot;type&quot;:&quot;article-journal&quot;,&quot;id&quot;:&quot;ce120747-9875-39a9-abbf-7c449e845779&quot;,&quot;title&quot;:&quot;The Influence of Tidal Volume on the Dynamic Variables of Fluid Responsiveness in Critically Ill Patients&quot;,&quot;author&quot;:[{&quot;family&quot;:&quot;Charron&quot;,&quot;given&quot;:&quot;Cyril&quot;,&quot;parse-names&quot;:false,&quot;dropping-particle&quot;:&quot;&quot;,&quot;non-dropping-particle&quot;:&quot;&quot;},{&quot;family&quot;:&quot;Fessenmeyer&quot;,&quot;given&quot;:&quot;Christine&quot;,&quot;parse-names&quot;:false,&quot;dropping-particle&quot;:&quot;&quot;,&quot;non-dropping-particle&quot;:&quot;&quot;},{&quot;family&quot;:&quot;Cosson&quot;,&quot;given&quot;:&quot;Claudine&quot;,&quot;parse-names&quot;:false,&quot;dropping-particle&quot;:&quot;&quot;,&quot;non-dropping-particle&quot;:&quot;&quot;},{&quot;family&quot;:&quot;Mazoit&quot;,&quot;given&quot;:&quot;Jean-Xavier&quot;,&quot;parse-names&quot;:false,&quot;dropping-particle&quot;:&quot;&quot;,&quot;non-dropping-particle&quot;:&quot;&quot;},{&quot;family&quot;:&quot;Hebert&quot;,&quot;given&quot;:&quot;Jean-Louis&quot;,&quot;parse-names&quot;:false,&quot;dropping-particle&quot;:&quot;&quot;,&quot;non-dropping-particle&quot;:&quot;&quot;},{&quot;family&quot;:&quot;Benhamou&quot;,&quot;given&quot;:&quot;Dan&quot;,&quot;parse-names&quot;:false,&quot;dropping-particle&quot;:&quot;&quot;,&quot;non-dropping-particle&quot;:&quot;&quot;},{&quot;family&quot;:&quot;Edouard&quot;,&quot;given&quot;:&quot;Alain R.&quot;,&quot;parse-names&quot;:false,&quot;dropping-particle&quot;:&quot;&quot;,&quot;non-dropping-particle&quot;:&quot;&quot;}],&quot;container-title&quot;:&quot;Anesthesia &amp; Analgesia&quot;,&quot;container-title-short&quot;:&quot;Anesth Analg&quot;,&quot;DOI&quot;:&quot;10.1213/01.ane.0000209015.21418.f4&quot;,&quot;ISSN&quot;:&quot;0003-2999&quot;,&quot;issued&quot;:{&quot;date-parts&quot;:[[2006,5]]},&quot;page&quot;:&quot;1511-1517&quot;,&quot;issue&quot;:&quot;5&quot;,&quot;volume&quot;:&quot;102&quot;},&quot;isTemporary&quot;:false}]},{&quot;citationID&quot;:&quot;MENDELEY_CITATION_a1a79a3a-8a85-4d86-9a3a-a1fd792ee6d4&quot;,&quot;properties&quot;:{&quot;noteIndex&quot;:0},&quot;isEdited&quot;:false,&quot;manualOverride&quot;:{&quot;isManuallyOverridden&quot;:false,&quot;citeprocText&quot;:&quot;(26)&quot;,&quot;manualOverrideText&quot;:&quot;&quot;},&quot;citationTag&quot;:&quot;MENDELEY_CITATION_v3_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&quot;,&quot;citationItems&quot;:[{&quot;id&quot;:&quot;34f8b1fb-c7db-321d-a998-6070c07e66a4&quot;,&quot;itemData&quot;:{&quot;type&quot;:&quot;article-journal&quot;,&quot;id&quot;:&quot;34f8b1fb-c7db-321d-a998-6070c07e66a4&quot;,&quot;title&quot;:&quot;Predicting Fluid Responsiveness in ICU Patients&quot;,&quot;author&quot;:[{&quot;family&quot;:&quot;Michard&quot;,&quot;given&quot;:&quot;Frédéric&quot;,&quot;parse-names&quot;:false,&quot;dropping-particle&quot;:&quot;&quot;,&quot;non-dropping-particle&quot;:&quot;&quot;},{&quot;family&quot;:&quot;Teboul&quot;,&quot;given&quot;:&quot;Jean-Louis&quot;,&quot;parse-names&quot;:false,&quot;dropping-particle&quot;:&quot;&quot;,&quot;non-dropping-particle&quot;:&quot;&quot;}],&quot;container-title&quot;:&quot;Chest&quot;,&quot;container-title-short&quot;:&quot;Chest&quot;,&quot;DOI&quot;:&quot;10.1378/chest.121.6.2000&quot;,&quot;ISSN&quot;:&quot;00123692&quot;,&quot;issued&quot;:{&quot;date-parts&quot;:[[2002,6]]},&quot;page&quot;:&quot;2000-2008&quot;,&quot;issue&quot;:&quot;6&quot;,&quot;volume&quot;:&quot;121&quot;},&quot;isTemporary&quot;:false}]},{&quot;citationID&quot;:&quot;MENDELEY_CITATION_3635bfde-6a32-49be-836c-a8fa167e7a5d&quot;,&quot;properties&quot;:{&quot;noteIndex&quot;:0},&quot;isEdited&quot;:false,&quot;manualOverride&quot;:{&quot;isManuallyOverridden&quot;:false,&quot;citeprocText&quot;:&quot;(40)&quot;,&quot;manualOverrideText&quot;:&quot;&quot;},&quot;citationTag&quot;:&quot;MENDELEY_CITATION_v3_eyJjaXRhdGlvbklEIjoiTUVOREVMRVlfQ0lUQVRJT05fMzYzNWJmZGUtNmEzMi00OWJlLTgzNmMtYThmYTE2N2U3YTVk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bf0123b2-4fc2-4702-8bb8-b5030449bf64&quot;,&quot;properties&quot;:{&quot;noteIndex&quot;:0},&quot;isEdited&quot;:false,&quot;manualOverride&quot;:{&quot;isManuallyOverridden&quot;:false,&quot;citeprocText&quot;:&quot;(1)&quot;,&quot;manualOverrideText&quot;:&quot;&quot;},&quot;citationTag&quot;:&quot;MENDELEY_CITATION_v3_eyJjaXRhdGlvbklEIjoiTUVOREVMRVlfQ0lUQVRJT05fYmYwMTIzYjItNGZjMi00NzAyLThiYjgtYjUwMzA0NDliZjY0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841bb201-ec66-4b24-8a61-92f4f78394a5&quot;,&quot;properties&quot;:{&quot;noteIndex&quot;:0},&quot;isEdited&quot;:false,&quot;manualOverride&quot;:{&quot;isManuallyOverridden&quot;:false,&quot;citeprocText&quot;:&quot;(8,24,27,29)&quot;,&quot;manualOverrideText&quot;:&quot;&quot;},&quot;citationTag&quot;:&quot;MENDELEY_CITATION_v3_eyJjaXRhdGlvbklEIjoiTUVOREVMRVlfQ0lUQVRJT05fODQxYmIyMDEtZWM2Ni00YjI0LThhNjEtOTJmNGY3ODM5NGE1IiwicHJvcGVydGllcyI6eyJub3RlSW5kZXgiOjB9LCJpc0VkaXRlZCI6ZmFsc2UsIm1hbnVhbE92ZXJyaWRlIjp7ImlzTWFudWFsbHlPdmVycmlkZGVuIjpmYWxzZSwiY2l0ZXByb2NUZXh0IjoiKDgsMjQsMjcsMjk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&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6f9efdf2-c0fa-309a-b80a-acb353d2b48b&quot;,&quot;itemData&quot;:{&quot;type&quot;:&quot;article-journal&quot;,&quot;id&quot;:&quot;6f9efdf2-c0fa-309a-b80a-acb353d2b48b&quot;,&quot;title&quot;:&quot;Consensus on circulatory shock and hemodynamic monitoring. Task force of the European Society of Intensive Care Medicine&quot;,&quot;author&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Antonelli&quot;,&quot;given&quot;:&quot;Massimo&quot;,&quot;parse-names&quot;:false,&quot;dropping-particle&quot;:&quot;&quot;,&quot;non-dropping-particle&quot;:&quot;&quot;},{&quot;family&quot;:&quot;Beale&quot;,&quot;given&quot;:&quot;Richard&quot;,&quot;parse-names&quot;:false,&quot;dropping-particle&quot;:&quot;&quot;,&quot;non-dropping-particle&quot;:&quot;&quot;},{&quot;family&quot;:&quot;Bakker&quot;,&quot;given&quot;:&quot;Jan&quot;,&quot;parse-names&quot;:false,&quot;dropping-particle&quot;:&quot;&quot;,&quot;non-dropping-particle&quot;:&quot;&quot;},{&quot;family&quot;:&quot;Hofer&quot;,&quot;given&quot;:&quot;Christoph&quot;,&quot;parse-names&quot;:false,&quot;dropping-particle&quot;:&quot;&quot;,&quot;non-dropping-particle&quot;:&quot;&quot;},{&quot;family&quot;:&quot;Jaeschke&quot;,&quot;given&quot;:&quot;Roman&quot;,&quot;parse-names&quot;:false,&quot;dropping-particle&quot;:&quot;&quot;,&quot;non-dropping-particle&quot;:&quot;&quot;},{&quot;family&quot;:&quot;Mebazaa&quot;,&quot;given&quot;:&quot;Alexandre&quot;,&quot;parse-names&quot;:false,&quot;dropping-particle&quot;:&quot;&quot;,&quot;non-dropping-particle&quot;:&quot;&quot;},{&quot;family&quot;:&quot;Pinsky&quot;,&quot;given&quot;:&quot;Michael R.&quot;,&quot;parse-names&quot;:false,&quot;dropping-particle&quot;:&quot;&quot;,&quot;non-dropping-particle&quot;:&quot;&quot;},{&quot;family&quot;:&quot;Teboul&quot;,&quot;given&quot;:&quot;Jean Louis&quot;,&quot;parse-names&quot;:false,&quot;dropping-particle&quot;:&quot;&quot;,&quot;non-dropping-particle&quot;:&quot;&quot;},{&quot;family&quot;:&quot;Vincent&quot;,&quot;given&quot;:&quot;Jean Louis&quot;,&quot;parse-names&quot;:false,&quot;dropping-particle&quot;:&quot;&quot;,&quot;non-dropping-particle&quot;:&quot;&quot;},{&quot;family&quot;:&quot;Rhodes&quot;,&quot;given&quot;:&quot;Andrew&quot;,&quot;parse-names&quot;:false,&quot;dropping-particle&quot;:&quot;&quot;,&quot;non-dropping-particle&quot;:&quot;&quot;}],&quot;container-title&quot;:&quot;Intensive Care Medicine&quot;,&quot;container-title-short&quot;:&quot;Intensive Care Med&quot;,&quot;DOI&quot;:&quot;10.1007/s00134-014-3525-z&quot;,&quot;ISSN&quot;:&quot;0342-4642&quot;,&quot;issued&quot;:{&quot;date-parts&quot;:[[2014,12,13]]},&quot;page&quot;:&quot;1795-1815&quot;,&quot;issue&quot;:&quot;12&quot;,&quot;volume&quot;:&quot;40&quot;},&quot;isTemporary&quot;:false},{&quot;id&quot;:&quot;1ca77c76-133c-39f3-be57-f3de07d52f2d&quot;,&quot;itemData&quot;:{&quot;type&quot;:&quot;article-journal&quot;,&quot;id&quot;:&quot;1ca77c76-133c-39f3-be57-f3de07d52f2d&quot;,&quot;title&quot;:&quot;Respiratory variations in the arterial pressure during mechanical ventilation reflect volume status and fluid responsiveness&quot;,&quot;author&quot;:[{&quot;family&quot;:&quot;Perel&quot;,&quot;given&quot;:&quot;Azriel&quot;,&quot;parse-names&quot;:false,&quot;dropping-particle&quot;:&quot;&quot;,&quot;non-dropping-particle&quot;:&quot;&quot;},{&quot;family&quot;:&quot;Pizov&quot;,&quot;given&quot;:&quot;Reuven&quot;,&quot;parse-names&quot;:false,&quot;dropping-particle&quot;:&quot;&quot;,&quot;non-dropping-particle&quot;:&quot;&quot;},{&quot;family&quot;:&quot;Cotev&quot;,&quot;given&quot;:&quot;Shamay&quot;,&quot;parse-names&quot;:false,&quot;dropping-particle&quot;:&quot;&quot;,&quot;non-dropping-particle&quot;:&quot;&quot;}],&quot;container-title&quot;:&quot;Intensive Care Medicine&quot;,&quot;container-title-short&quot;:&quot;Intensive Care Med&quot;,&quot;DOI&quot;:&quot;10.1007/s00134-014-3285-9&quot;,&quot;ISSN&quot;:&quot;0342-4642&quot;,&quot;URL&quot;:&quot;https://link.springer.com/10.1007/s00134-014-3285-9&quot;,&quot;issued&quot;:{&quot;date-parts&quot;:[[2014,6,16]]},&quot;page&quot;:&quot;798-807&quot;,&quot;issue&quot;:&quot;6&quot;,&quot;volume&quot;:&quot;40&quot;},&quot;isTemporary&quot;:false},{&quot;id&quot;:&quot;454b8fdb-d3d7-3714-acfc-60a1dce8e0dc&quot;,&quot;itemData&quot;:{&quot;type&quot;:&quot;article-journal&quot;,&quot;id&quot;:&quot;454b8fdb-d3d7-3714-acfc-60a1dce8e0dc&quot;,&quot;title&quot;:&quot;Respiratory changes in inferior vena cava diameter are helpful in predicting fluid responsiveness in ventilated septic patients&quot;,&quot;author&quot;:[{&quot;family&quot;:&quot;Barbier&quot;,&quot;given&quot;:&quot;Christophe&quot;,&quot;parse-names&quot;:false,&quot;dropping-particle&quot;:&quot;&quot;,&quot;non-dropping-particle&quot;:&quot;&quot;},{&quot;family&quot;:&quot;Loubières&quot;,&quot;given&quot;:&quot;Yann&quot;,&quot;parse-names&quot;:false,&quot;dropping-particle&quot;:&quot;&quot;,&quot;non-dropping-particle&quot;:&quot;&quot;},{&quot;family&quot;:&quot;Schmit&quot;,&quot;given&quot;:&quot;Christophe&quot;,&quot;parse-names&quot;:false,&quot;dropping-particle&quot;:&quot;&quot;,&quot;non-dropping-particle&quot;:&quot;&quot;},{&quot;family&quot;:&quot;Hayon&quot;,&quot;given&quot;:&quot;Jan&quot;,&quot;parse-names&quot;:false,&quot;dropping-particle&quot;:&quot;&quot;,&quot;non-dropping-particle&quot;:&quot;&quot;},{&quot;family&quot;:&quot;Ricôme&quot;,&quot;given&quot;:&quot;Jean-Louis&quot;,&quot;parse-names&quot;:false,&quot;dropping-particle&quot;:&quot;&quot;,&quot;non-dropping-particle&quot;:&quot;&quot;},{&quot;family&quot;:&quot;Jardin&quot;,&quot;given&quot;:&quot;François&quot;,&quot;parse-names&quot;:false,&quot;dropping-particle&quot;:&quot;&quot;,&quot;non-dropping-particle&quot;:&quot;&quot;},{&quot;family&quot;:&quot;Vieillard-Baron&quot;,&quot;given&quot;:&quot;Antoine&quot;,&quot;parse-names&quot;:false,&quot;dropping-particle&quot;:&quot;&quot;,&quot;non-dropping-particle&quot;:&quot;&quot;}],&quot;container-title&quot;:&quot;Intensive Care Medicine&quot;,&quot;container-title-short&quot;:&quot;Intensive Care Med&quot;,&quot;DOI&quot;:&quot;10.1007/s00134-004-2259-8&quot;,&quot;ISSN&quot;:&quot;0342-4642&quot;,&quot;issued&quot;:{&quot;date-parts&quot;:[[2004,9,18]]},&quot;page&quot;:&quot;1740-1746&quot;,&quot;issue&quot;:&quot;9&quot;,&quot;volume&quot;:&quot;30&quot;},&quot;isTemporary&quot;:false}]},{&quot;citationID&quot;:&quot;MENDELEY_CITATION_e3207b87-8ed1-4ec1-b81f-88f9893e3f74&quot;,&quot;properties&quot;:{&quot;noteIndex&quot;:0},&quot;isEdited&quot;:false,&quot;manualOverride&quot;:{&quot;isManuallyOverridden&quot;:false,&quot;citeprocText&quot;:&quot;(2)&quot;,&quot;manualOverrideText&quot;:&quot;&quot;},&quot;citationTag&quot;:&quot;MENDELEY_CITATION_v3_eyJjaXRhdGlvbklEIjoiTUVOREVMRVlfQ0lUQVRJT05fZTMyMDdiODctOGVkMS00ZWMxLWI4MWYtODhmOTg5M2UzZjc0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3577615c-49da-4d9e-b462-5bb2180bcc93&quot;,&quot;properties&quot;:{&quot;noteIndex&quot;:0},&quot;isEdited&quot;:false,&quot;manualOverride&quot;:{&quot;isManuallyOverridden&quot;:false,&quot;citeprocText&quot;:&quot;(36)&quot;,&quot;manualOverrideText&quot;:&quot;&quot;},&quot;citationTag&quot;:&quot;MENDELEY_CITATION_v3_eyJjaXRhdGlvbklEIjoiTUVOREVMRVlfQ0lUQVRJT05fMzU3NzYxNWMtNDlkYS00ZDllLWI0NjItNWJiMjE4MGJjYzkz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quot;,&quot;citationItems&quot;:[{&quot;id&quot;:&quot;337d3339-57b1-3fe2-9879-d4d3c4ac9191&quot;,&quot;itemData&quot;:{&quot;type&quot;:&quot;article-journal&quot;,&quot;id&quot;:&quot;337d3339-57b1-3fe2-9879-d4d3c4ac9191&quot;,&quot;title&quot;:&quot;Echocardiographic prediction of volume responsiveness in critically ill patients with spontaneously breathing activity&quot;,&quot;author&quot;:[{&quot;family&quot;:&quot;Lamia&quot;,&quot;given&quot;:&quot;Bouchra&quot;,&quot;parse-names&quot;:false,&quot;dropping-particle&quot;:&quot;&quot;,&quot;non-dropping-particle&quot;:&quot;&quot;},{&quot;family&quot;:&quot;Ochagavia&quot;,&quot;given&quot;:&quot;Ana&quot;,&quot;parse-names&quot;:false,&quot;dropping-particle&quot;:&quot;&quot;,&quot;non-dropping-particle&quot;:&quot;&quot;},{&quot;family&quot;:&quot;Monnet&quot;,&quot;given&quot;:&quot;Xavier&quot;,&quot;parse-names&quot;:false,&quot;dropping-particle&quot;:&quot;&quot;,&quot;non-dropping-particle&quot;:&quot;&quot;},{&quot;family&quot;:&quot;Chemla&quot;,&quot;given&quot;:&quot;Denis&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Intensive Care Medicine&quot;,&quot;container-title-short&quot;:&quot;Intensive Care Med&quot;,&quot;DOI&quot;:&quot;10.1007/s00134-007-0646-7&quot;,&quot;ISSN&quot;:&quot;0342-4642&quot;,&quot;issued&quot;:{&quot;date-parts&quot;:[[2007,7,17]]},&quot;page&quot;:&quot;1125-1132&quot;,&quot;issue&quot;:&quot;7&quot;,&quot;volume&quot;:&quot;33&quot;},&quot;isTemporary&quot;:false}]},{&quot;citationID&quot;:&quot;MENDELEY_CITATION_ed322f91-dec5-48e3-babc-2875bd70d5f6&quot;,&quot;properties&quot;:{&quot;noteIndex&quot;:0},&quot;isEdited&quot;:false,&quot;manualOverride&quot;:{&quot;isManuallyOverridden&quot;:false,&quot;citeprocText&quot;:&quot;(30)&quot;,&quot;manualOverrideText&quot;:&quot;&quot;},&quot;citationTag&quot;:&quot;MENDELEY_CITATION_v3_eyJjaXRhdGlvbklEIjoiTUVOREVMRVlfQ0lUQVRJT05fZWQzMjJmOTEtZGVjNS00OGUzLWJhYmMtMjg3NWJkNzBkNWY2IiwicHJvcGVydGllcyI6eyJub3RlSW5kZXgiOjB9LCJpc0VkaXRlZCI6ZmFsc2UsIm1hbnVhbE92ZXJyaWRlIjp7ImlzTWFudWFsbHlPdmVycmlkZGVuIjpmYWxzZSwiY2l0ZXByb2NUZXh0IjoiKDMw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citationID&quot;:&quot;MENDELEY_CITATION_b9dad1f3-37a3-49e3-8ef0-527c2678e6c5&quot;,&quot;properties&quot;:{&quot;noteIndex&quot;:0},&quot;isEdited&quot;:false,&quot;manualOverride&quot;:{&quot;isManuallyOverridden&quot;:false,&quot;citeprocText&quot;:&quot;(1,2,6,38)&quot;,&quot;manualOverrideText&quot;:&quot;&quot;},&quot;citationTag&quot;:&quot;MENDELEY_CITATION_v3_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b7f2ceb3-d7cf-4177-8e4c-e4e07059014d&quot;,&quot;properties&quot;:{&quot;noteIndex&quot;:0},&quot;isEdited&quot;:false,&quot;manualOverride&quot;:{&quot;isManuallyOverridden&quot;:false,&quot;citeprocText&quot;:&quot;(5)&quot;,&quot;manualOverrideText&quot;:&quot;&quot;},&quot;citationTag&quot;:&quot;MENDELEY_CITATION_v3_eyJjaXRhdGlvbklEIjoiTUVOREVMRVlfQ0lUQVRJT05fYjdmMmNlYjMtZDdjZi00MTc3LThlNGMtZTRlMDcwNTkwMTRk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342b457a-27b2-401c-9e57-5c0d05a5eaf1&quot;,&quot;properties&quot;:{&quot;noteIndex&quot;:0},&quot;isEdited&quot;:false,&quot;manualOverride&quot;:{&quot;isManuallyOverridden&quot;:false,&quot;citeprocText&quot;:&quot;(2,5)&quot;,&quot;manualOverrideText&quot;:&quot;&quot;},&quot;citationTag&quot;:&quot;MENDELEY_CITATION_v3_eyJjaXRhdGlvbklEIjoiTUVOREVMRVlfQ0lUQVRJT05fMzQyYjQ1N2EtMjdiMi00MDFjLTllNTctNWMwZDA1YTVlYWYxIiwicHJvcGVydGllcyI6eyJub3RlSW5kZXgiOjB9LCJpc0VkaXRlZCI6ZmFsc2UsIm1hbnVhbE92ZXJyaWRlIjp7ImlzTWFudWFsbHlPdmVycmlkZGVuIjpmYWxzZSwiY2l0ZXByb2NUZXh0IjoiKDIsNSkiLCJtYW51YWxPdmVycmlkZVRleHQiOiIifSwiY2l0YXRpb25JdGVtcyI6W3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Sx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0692aabc-fb7b-49fa-bb5d-9cab6d8a99c1&quot;,&quot;properties&quot;:{&quot;noteIndex&quot;:0},&quot;isEdited&quot;:false,&quot;manualOverride&quot;:{&quot;isManuallyOverridden&quot;:false,&quot;citeprocText&quot;:&quot;(42,43)&quot;,&quot;manualOverrideText&quot;:&quot;&quot;},&quot;citationTag&quot;:&quot;MENDELEY_CITATION_v3_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&quot;,&quot;citationItems&quot;:[{&quot;id&quot;:&quot;87531700-e785-324b-8333-2a9e874640ce&quot;,&quot;itemData&quot;:{&quot;type&quot;:&quot;article-journal&quot;,&quot;id&quot;:&quot;87531700-e785-324b-8333-2a9e874640ce&quot;,&quot;title&quot;:&quot;Will This Hemodynamically Unstable Patient Respond to a Bolus of Intravenous Fluids?&quot;,&quot;author&quot;:[{&quot;family&quot;:&quot;Bentzer&quot;,&quot;given&quot;:&quot;Peter&quot;,&quot;parse-names&quot;:false,&quot;dropping-particle&quot;:&quot;&quot;,&quot;non-dropping-particle&quot;:&quot;&quot;},{&quot;family&quot;:&quot;Griesdale&quot;,&quot;given&quot;:&quot;Donald E.&quot;,&quot;parse-names&quot;:false,&quot;dropping-particle&quot;:&quot;&quot;,&quot;non-dropping-particle&quot;:&quot;&quot;},{&quot;family&quot;:&quot;Boyd&quot;,&quot;given&quot;:&quot;John&quot;,&quot;parse-names&quot;:false,&quot;dropping-particle&quot;:&quot;&quot;,&quot;non-dropping-particle&quot;:&quot;&quot;},{&quot;family&quot;:&quot;MacLean&quot;,&quot;given&quot;:&quot;Kelly&quot;,&quot;parse-names&quot;:false,&quot;dropping-particle&quot;:&quot;&quot;,&quot;non-dropping-particle&quot;:&quot;&quot;},{&quot;family&quot;:&quot;Sirounis&quot;,&quot;given&quot;:&quot;Demetrios&quot;,&quot;parse-names&quot;:false,&quot;dropping-particle&quot;:&quot;&quot;,&quot;non-dropping-particle&quot;:&quot;&quot;},{&quot;family&quot;:&quot;Ayas&quot;,&quot;given&quot;:&quot;Najib T.&quot;,&quot;parse-names&quot;:false,&quot;dropping-particle&quot;:&quot;&quot;,&quot;non-dropping-particle&quot;:&quot;&quot;}],&quot;container-title&quot;:&quot;JAMA&quot;,&quot;container-title-short&quot;:&quot;JAMA&quot;,&quot;DOI&quot;:&quot;10.1001/jama.2016.12310&quot;,&quot;ISSN&quot;:&quot;0098-7484&quot;,&quot;issued&quot;:{&quot;date-parts&quot;:[[2016,9,27]]},&quot;page&quot;:&quot;1298&quot;,&quot;issue&quot;:&quot;12&quot;,&quot;volume&quot;:&quot;316&quot;},&quot;isTemporary&quot;:false},{&quot;id&quot;:&quot;4d91c83b-9d8e-3ecd-be52-411f47d37d4a&quot;,&quot;itemData&quot;:{&quot;type&quot;:&quot;article-journal&quot;,&quot;id&quot;:&quot;4d91c83b-9d8e-3ecd-be52-411f47d37d4a&quot;,&quot;title&quot;:&quot;The end-expiratory occlusion test for detecting preload responsiveness: a systematic review and meta-analysis&quot;,&quot;author&quot;:[{&quot;family&quot;:&quot;Gavelli&quot;,&quot;given&quot;:&quot;Francesco&quot;,&quot;parse-names&quot;:false,&quot;dropping-particle&quot;:&quot;&quot;,&quot;non-dropping-particle&quot;:&quot;&quot;},{&quot;family&quot;:&quot;Shi&quot;,&quot;given&quot;:&quot;Rui&quot;,&quot;parse-names&quot;:false,&quot;dropping-particle&quot;:&quot;&quot;,&quot;non-dropping-particle&quot;:&quot;&quot;},{&quot;family&quot;:&quot;Teboul&quot;,&quot;given&quot;:&quot;Jean-Louis&quot;,&quot;parse-names&quot;:false,&quot;dropping-particle&quot;:&quot;&quot;,&quot;non-dropping-particle&quot;:&quot;&quot;},{&quot;family&quot;:&quot;Azzolina&quot;,&quot;given&quot;:&quot;Danila&quot;,&quot;parse-names&quot;:false,&quot;dropping-particle&quot;:&quot;&quot;,&quot;non-dropping-particle&quot;:&quot;&quot;},{&quot;family&quot;:&quot;Monnet&quot;,&quot;given&quot;:&quot;Xavier&quot;,&quot;parse-names&quot;:false,&quot;dropping-particle&quot;:&quot;&quot;,&quot;non-dropping-particle&quot;:&quot;&quot;}],&quot;container-title&quot;:&quot;Annals of Intensive Care&quot;,&quot;container-title-short&quot;:&quot;Ann Intensive Care&quot;,&quot;DOI&quot;:&quot;10.1186/s13613-020-00682-8&quot;,&quot;ISSN&quot;:&quot;2110-5820&quot;,&quot;issued&quot;:{&quot;date-parts&quot;:[[2020,12,24]]},&quot;page&quot;:&quot;65&quot;,&quot;issue&quot;:&quot;1&quot;,&quot;volume&quot;:&quot;10&quot;},&quot;isTemporary&quot;:false}]},{&quot;citationID&quot;:&quot;MENDELEY_CITATION_6a5d685b-c7f6-4ec4-950f-879722172260&quot;,&quot;properties&quot;:{&quot;noteIndex&quot;:0},&quot;isEdited&quot;:false,&quot;manualOverride&quot;:{&quot;isManuallyOverridden&quot;:false,&quot;citeprocText&quot;:&quot;(44)&quot;,&quot;manualOverrideText&quot;:&quot;&quot;},&quot;citationTag&quot;:&quot;MENDELEY_CITATION_v3_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&quot;,&quot;citationItems&quot;:[{&quot;id&quot;:&quot;17c5fba8-20b6-3758-9615-52a30aa74567&quot;,&quot;itemData&quot;:{&quot;type&quot;:&quot;article-journal&quot;,&quot;id&quot;:&quot;17c5fba8-20b6-3758-9615-52a30aa74567&quot;,&quot;title&quot;:&quot;Assessing the Diagnostic Accuracy of Pulse Pressure Variations for the Prediction of Fluid Responsiveness&quot;,&quot;author&quot;:[{&quot;family&quot;:&quot;Cannesson&quot;,&quot;given&quot;:&quot;Maxime&quot;,&quot;parse-names&quot;:false,&quot;dropping-particle&quot;:&quot;&quot;,&quot;non-dropping-particle&quot;:&quot;&quot;},{&quot;family&quot;:&quot;Manach&quot;,&quot;given&quot;:&quot;Yannick&quot;,&quot;parse-names&quot;:false,&quot;dropping-particle&quot;:&quot;&quot;,&quot;non-dropping-particle&quot;:&quot;Le&quot;},{&quot;family&quot;:&quot;Hofer&quot;,&quot;given&quot;:&quot;Christoph K.&quot;,&quot;parse-names&quot;:false,&quot;dropping-particle&quot;:&quot;&quot;,&quot;non-dropping-particle&quot;:&quot;&quot;},{&quot;family&quot;:&quot;Goarin&quot;,&quot;given&quot;:&quot;Jean Pierre&quot;,&quot;parse-names&quot;:false,&quot;dropping-particle&quot;:&quot;&quot;,&quot;non-dropping-particle&quot;:&quot;&quot;},{&quot;family&quot;:&quot;Lehot&quot;,&quot;given&quot;:&quot;Jean-Jacques&quot;,&quot;parse-names&quot;:false,&quot;dropping-particle&quot;:&quot;&quot;,&quot;non-dropping-particle&quot;:&quot;&quot;},{&quot;family&quot;:&quot;Vallet&quot;,&quot;given&quot;:&quot;Benoît&quot;,&quot;parse-names&quot;:false,&quot;dropping-particle&quot;:&quot;&quot;,&quot;non-dropping-particle&quot;:&quot;&quot;},{&quot;family&quot;:&quot;Tavernier&quot;,&quot;given&quot;:&quot;Benoît&quot;,&quot;parse-names&quot;:false,&quot;dropping-particle&quot;:&quot;&quot;,&quot;non-dropping-particle&quot;:&quot;&quot;}],&quot;container-title&quot;:&quot;Anesthesiology&quot;,&quot;container-title-short&quot;:&quot;Anesthesiology&quot;,&quot;DOI&quot;:&quot;10.1097/ALN.0b013e318225b80a&quot;,&quot;ISSN&quot;:&quot;0003-3022&quot;,&quot;issued&quot;:{&quot;date-parts&quot;:[[2011,8,1]]},&quot;page&quot;:&quot;231-241&quot;,&quot;issue&quot;:&quot;2&quot;,&quot;volume&quot;:&quot;115&quot;},&quot;isTemporary&quot;:false}]},{&quot;citationID&quot;:&quot;MENDELEY_CITATION_f7659956-f7fc-4030-b85e-071c6cfecd2a&quot;,&quot;properties&quot;:{&quot;noteIndex&quot;:0},&quot;isEdited&quot;:false,&quot;manualOverride&quot;:{&quot;isManuallyOverridden&quot;:false,&quot;citeprocText&quot;:&quot;(45)&quot;,&quot;manualOverrideText&quot;:&quot;&quot;},&quot;citationTag&quot;:&quot;MENDELEY_CITATION_v3_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&quot;,&quot;citationItems&quot;:[{&quot;id&quot;:&quot;9dc87335-fae2-3a44-bb12-6a7d99a96c97&quot;,&quot;itemData&quot;:{&quot;type&quot;:&quot;article-journal&quot;,&quot;id&quot;:&quot;9dc87335-fae2-3a44-bb12-6a7d99a96c97&quot;,&quot;title&quot;:&quot;Dynamic changes in arterial waveform derived variables and fluid responsiveness in mechanically ventilated patients: A systematic review of the literature*&quot;,&quot;author&quot;:[{&quot;family&quot;:&quot;Marik&quot;,&quot;given&quot;:&quot;Paul E.&quot;,&quot;parse-names&quot;:false,&quot;dropping-particle&quot;:&quot;&quot;,&quot;non-dropping-particle&quot;:&quot;&quot;},{&quot;family&quot;:&quot;Cavallazzi&quot;,&quot;given&quot;:&quot;Rodrigo&quot;,&quot;parse-names&quot;:false,&quot;dropping-particle&quot;:&quot;&quot;,&quot;non-dropping-particle&quot;:&quot;&quot;},{&quot;family&quot;:&quot;Vasu&quot;,&quot;given&quot;:&quot;Tajender&quot;,&quot;parse-names&quot;:false,&quot;dropping-particle&quot;:&quot;&quot;,&quot;non-dropping-particle&quot;:&quot;&quot;},{&quot;family&quot;:&quot;Hirani&quot;,&quot;given&quot;:&quot;Amyn&quot;,&quot;parse-names&quot;:false,&quot;dropping-particle&quot;:&quot;&quot;,&quot;non-dropping-particle&quot;:&quot;&quot;}],&quot;container-title&quot;:&quot;Critical Care Medicine&quot;,&quot;container-title-short&quot;:&quot;Crit Care Med&quot;,&quot;DOI&quot;:&quot;10.1097/CCM.0b013e3181a590da&quot;,&quot;ISSN&quot;:&quot;0090-3493&quot;,&quot;issued&quot;:{&quot;date-parts&quot;:[[2009,9]]},&quot;page&quot;:&quot;2642-2647&quot;,&quot;issue&quot;:&quot;9&quot;,&quot;volume&quot;:&quot;37&quot;},&quot;isTemporary&quot;:false}]},{&quot;citationID&quot;:&quot;MENDELEY_CITATION_b6bad8fd-5c95-40c1-a2a7-635fe82b07bf&quot;,&quot;properties&quot;:{&quot;noteIndex&quot;:0},&quot;isEdited&quot;:false,&quot;manualOverride&quot;:{&quot;isManuallyOverridden&quot;:false,&quot;citeprocText&quot;:&quot;(42,46,47)&quot;,&quot;manualOverrideText&quot;:&quot;&quot;},&quot;citationTag&quot;:&quot;MENDELEY_CITATION_v3_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&quot;,&quot;citationItems&quot;:[{&quot;id&quot;:&quot;87531700-e785-324b-8333-2a9e874640ce&quot;,&quot;itemData&quot;:{&quot;type&quot;:&quot;article-journal&quot;,&quot;id&quot;:&quot;87531700-e785-324b-8333-2a9e874640ce&quot;,&quot;title&quot;:&quot;Will This Hemodynamically Unstable Patient Respond to a Bolus of Intravenous Fluids?&quot;,&quot;author&quot;:[{&quot;family&quot;:&quot;Bentzer&quot;,&quot;given&quot;:&quot;Peter&quot;,&quot;parse-names&quot;:false,&quot;dropping-particle&quot;:&quot;&quot;,&quot;non-dropping-particle&quot;:&quot;&quot;},{&quot;family&quot;:&quot;Griesdale&quot;,&quot;given&quot;:&quot;Donald E.&quot;,&quot;parse-names&quot;:false,&quot;dropping-particle&quot;:&quot;&quot;,&quot;non-dropping-particle&quot;:&quot;&quot;},{&quot;family&quot;:&quot;Boyd&quot;,&quot;given&quot;:&quot;John&quot;,&quot;parse-names&quot;:false,&quot;dropping-particle&quot;:&quot;&quot;,&quot;non-dropping-particle&quot;:&quot;&quot;},{&quot;family&quot;:&quot;MacLean&quot;,&quot;given&quot;:&quot;Kelly&quot;,&quot;parse-names&quot;:false,&quot;dropping-particle&quot;:&quot;&quot;,&quot;non-dropping-particle&quot;:&quot;&quot;},{&quot;family&quot;:&quot;Sirounis&quot;,&quot;given&quot;:&quot;Demetrios&quot;,&quot;parse-names&quot;:false,&quot;dropping-particle&quot;:&quot;&quot;,&quot;non-dropping-particle&quot;:&quot;&quot;},{&quot;family&quot;:&quot;Ayas&quot;,&quot;given&quot;:&quot;Najib T.&quot;,&quot;parse-names&quot;:false,&quot;dropping-particle&quot;:&quot;&quot;,&quot;non-dropping-particle&quot;:&quot;&quot;}],&quot;container-title&quot;:&quot;JAMA&quot;,&quot;container-title-short&quot;:&quot;JAMA&quot;,&quot;DOI&quot;:&quot;10.1001/jama.2016.12310&quot;,&quot;ISSN&quot;:&quot;0098-7484&quot;,&quot;issued&quot;:{&quot;date-parts&quot;:[[2016,9,27]]},&quot;page&quot;:&quot;1298&quot;,&quot;issue&quot;:&quot;12&quot;,&quot;volume&quot;:&quot;316&quot;},&quot;isTemporary&quot;:false},{&quot;id&quot;:&quot;97ae13d4-67ef-33b1-b994-6775e8ba7fe4&quot;,&quot;itemData&quot;:{&quot;type&quot;:&quot;article-journal&quot;,&quot;id&quot;:&quot;97ae13d4-67ef-33b1-b994-6775e8ba7fe4&quot;,&quot;title&quot;:&quot;Prediction of fluid responsiveness in spontaneously breathing patient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Annals of Translational Medicine&quot;,&quot;container-title-short&quot;:&quot;Ann Transl Med&quot;,&quot;DOI&quot;:&quot;10.21037/atm-2020-hdm-18&quot;,&quot;ISSN&quot;:&quot;23055839&quot;,&quot;issued&quot;:{&quot;date-parts&quot;:[[2020,6]]},&quot;page&quot;:&quot;790-790&quot;,&quot;issue&quot;:&quot;12&quot;,&quot;volume&quot;:&quot;8&quot;},&quot;isTemporary&quot;:false},{&quot;id&quot;:&quot;f538380c-ad72-3e7a-a017-cf2221ff3717&quot;,&quot;itemData&quot;:{&quot;type&quot;:&quot;article-journal&quot;,&quot;id&quot;:&quot;f538380c-ad72-3e7a-a017-cf2221ff3717&quot;,&quot;title&quot;:&quot;Accuracy of stroke volume variation in predicting fluid responsiveness: a systematic review and meta-analysis&quot;,&quot;author&quot;:[{&quot;family&quot;:&quot;Zhang&quot;,&quot;given&quot;:&quot;Zhongheng&quot;,&quot;parse-names&quot;:false,&quot;dropping-particle&quot;:&quot;&quot;,&quot;non-dropping-particle&quot;:&quot;&quot;},{&quot;family&quot;:&quot;Lu&quot;,&quot;given&quot;:&quot;Baolong&quot;,&quot;parse-names&quot;:false,&quot;dropping-particle&quot;:&quot;&quot;,&quot;non-dropping-particle&quot;:&quot;&quot;},{&quot;family&quot;:&quot;Sheng&quot;,&quot;given&quot;:&quot;Xiaoyan&quot;,&quot;parse-names&quot;:false,&quot;dropping-particle&quot;:&quot;&quot;,&quot;non-dropping-particle&quot;:&quot;&quot;},{&quot;family&quot;:&quot;Jin&quot;,&quot;given&quot;:&quot;Ni&quot;,&quot;parse-names&quot;:false,&quot;dropping-particle&quot;:&quot;&quot;,&quot;non-dropping-particle&quot;:&quot;&quot;}],&quot;container-title&quot;:&quot;Journal of Anesthesia&quot;,&quot;container-title-short&quot;:&quot;J Anesth&quot;,&quot;DOI&quot;:&quot;10.1007/s00540-011-1217-1&quot;,&quot;ISSN&quot;:&quot;0913-8668&quot;,&quot;issued&quot;:{&quot;date-parts&quot;:[[2011,12,4]]},&quot;page&quot;:&quot;904-916&quot;,&quot;issue&quot;:&quot;6&quot;,&quot;volume&quot;:&quot;25&quot;},&quot;isTemporary&quot;:false}]},{&quot;citationID&quot;:&quot;MENDELEY_CITATION_c2e66ce3-79e3-443d-a150-61106f48b7aa&quot;,&quot;properties&quot;:{&quot;noteIndex&quot;:0},&quot;isEdited&quot;:false,&quot;manualOverride&quot;:{&quot;isManuallyOverridden&quot;:false,&quot;citeprocText&quot;:&quot;(38)&quot;,&quot;manualOverrideText&quot;:&quot;&quot;},&quot;citationTag&quot;:&quot;MENDELEY_CITATION_v3_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&quot;,&quot;citationItems&quot;:[{&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eff2764c-d18f-4518-9634-7b8d9a1cd069&quot;,&quot;properties&quot;:{&quot;noteIndex&quot;:0},&quot;isEdited&quot;:false,&quot;manualOverride&quot;:{&quot;isManuallyOverridden&quot;:false,&quot;citeprocText&quot;:&quot;(32)&quot;,&quot;manualOverrideText&quot;:&quot;&quot;},&quot;citationTag&quot;:&quot;MENDELEY_CITATION_v3_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&quot;,&quot;citationItems&quot;:[{&quot;id&quot;:&quot;205962bd-942e-3071-ad70-cf29072e3562&quot;,&quot;itemData&quot;:{&quot;type&quot;:&quot;article-journal&quot;,&quot;id&quot;:&quot;205962bd-942e-3071-ad70-cf29072e3562&quot;,&quot;title&quot;:&quot;Assessment of fluid responsiveness using pulse pressure variation, stroke volume variation, plethysmographic variability index, central venous pressure, and inferior vena cava variation in patients undergoing mechanical ventilation: a systematic review and meta-analysis&quot;,&quot;author&quot;:[{&quot;family&quot;:&quot;Chaves&quot;,&quot;given&quot;:&quot;Renato Carneiro de Freitas&quot;,&quot;parse-names&quot;:false,&quot;dropping-particle&quot;:&quot;&quot;,&quot;non-dropping-particle&quot;:&quot;&quot;},{&quot;family&quot;:&quot;Barbas&quot;,&quot;given&quot;:&quot;Carmen Silvia Valente&quot;,&quot;parse-names&quot;:false,&quot;dropping-particle&quot;:&quot;&quot;,&quot;non-dropping-particle&quot;:&quot;&quot;},{&quot;family&quot;:&quot;Queiroz&quot;,&quot;given&quot;:&quot;Veronica Neves Fialho&quot;,&quot;parse-names&quot;:false,&quot;dropping-particle&quot;:&quot;&quot;,&quot;non-dropping-particle&quot;:&quot;&quot;},{&quot;family&quot;:&quot;Serpa Neto&quot;,&quot;given&quot;:&quot;Ary&quot;,&quot;parse-names&quot;:false,&quot;dropping-particle&quot;:&quot;&quot;,&quot;non-dropping-particle&quot;:&quot;&quot;},{&quot;family&quot;:&quot;Deliberato&quot;,&quot;given&quot;:&quot;Rodrigo Octavio&quot;,&quot;parse-names&quot;:false,&quot;dropping-particle&quot;:&quot;&quot;,&quot;non-dropping-particle&quot;:&quot;&quot;},{&quot;family&quot;:&quot;Pereira&quot;,&quot;given&quot;:&quot;Adriano José&quot;,&quot;parse-names&quot;:false,&quot;dropping-particle&quot;:&quot;&quot;,&quot;non-dropping-particle&quot;:&quot;&quot;},{&quot;family&quot;:&quot;Timenetsky&quot;,&quot;given&quot;:&quot;Karina Tavares&quot;,&quot;parse-names&quot;:false,&quot;dropping-particle&quot;:&quot;&quot;,&quot;non-dropping-particle&quot;:&quot;&quot;},{&quot;family&quot;:&quot;Silva Júnior&quot;,&quot;given&quot;:&quot;João Manoel&quot;,&quot;parse-names&quot;:false,&quot;dropping-particle&quot;:&quot;&quot;,&quot;non-dropping-particle&quot;:&quot;&quot;},{&quot;family&quot;:&quot;Takaoka&quot;,&quot;given&quot;:&quot;Flávio&quot;,&quot;parse-names&quot;:false,&quot;dropping-particle&quot;:&quot;&quot;,&quot;non-dropping-particle&quot;:&quot;&quot;},{&quot;family&quot;:&quot;Backer&quot;,&quot;given&quot;:&quot;Daniel&quot;,&quot;parse-names&quot;:false,&quot;dropping-particle&quot;:&quot;&quot;,&quot;non-dropping-particle&quot;:&quot;de&quot;},{&quot;family&quot;:&quot;Celi&quot;,&quot;given&quot;:&quot;Leo Anthony&quot;,&quot;parse-names&quot;:false,&quot;dropping-particle&quot;:&quot;&quot;,&quot;non-dropping-particle&quot;:&quot;&quot;},{&quot;family&quot;:&quot;Corrêa&quot;,&quot;given&quot;:&quot;Thiago Domingos&quot;,&quot;parse-names&quot;:false,&quot;dropping-particle&quot;:&quot;&quot;,&quot;non-dropping-particle&quot;:&quot;&quot;}],&quot;container-title&quot;:&quot;Critical Care&quot;,&quot;container-title-short&quot;:&quot;Crit Care&quot;,&quot;DOI&quot;:&quot;10.1186/s13054-024-05078-9&quot;,&quot;ISSN&quot;:&quot;1364-8535&quot;,&quot;issued&quot;:{&quot;date-parts&quot;:[[2024,8,31]]},&quot;page&quot;:&quot;289&quot;,&quot;issue&quot;:&quot;1&quot;,&quot;volume&quot;:&quot;28&quot;},&quot;isTemporary&quot;:false}]},{&quot;citationID&quot;:&quot;MENDELEY_CITATION_a01043f4-ac93-40cb-8446-b37a0beedbe6&quot;,&quot;properties&quot;:{&quot;noteIndex&quot;:0},&quot;isEdited&quot;:false,&quot;manualOverride&quot;:{&quot;isManuallyOverridden&quot;:false,&quot;citeprocText&quot;:&quot;(30)&quot;,&quot;manualOverrideText&quot;:&quot;&quot;},&quot;citationTag&quot;:&quot;MENDELEY_CITATION_v3_eyJjaXRhdGlvbklEIjoiTUVOREVMRVlfQ0lUQVRJT05fYTAxMDQzZjQtYWM5My00MGNiLTg0NDYtYjM3YTBiZWVkYmU2IiwicHJvcGVydGllcyI6eyJub3RlSW5kZXgiOjB9LCJpc0VkaXRlZCI6ZmFsc2UsIm1hbnVhbE92ZXJyaWRlIjp7ImlzTWFudWFsbHlPdmVycmlkZGVuIjpmYWxzZSwiY2l0ZXByb2NUZXh0IjoiKDMw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citationID&quot;:&quot;MENDELEY_CITATION_ac348b27-3f2b-49c4-89b9-930d37a4ca7a&quot;,&quot;properties&quot;:{&quot;noteIndex&quot;:0},&quot;isEdited&quot;:false,&quot;manualOverride&quot;:{&quot;isManuallyOverridden&quot;:false,&quot;citeprocText&quot;:&quot;(48)&quot;,&quot;manualOverrideText&quot;:&quot;&quot;},&quot;citationTag&quot;:&quot;MENDELEY_CITATION_v3_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&quot;,&quot;citationItems&quot;:[{&quot;id&quot;:&quot;16e39c5a-fa16-3c02-b0d2-f59c062df77a&quot;,&quot;itemData&quot;:{&quot;type&quot;:&quot;article-journal&quot;,&quot;id&quot;:&quot;16e39c5a-fa16-3c02-b0d2-f59c062df77a&quot;,&quot;title&quot;:&quot;Influence of tidal volume for stroke volume variation to predict fluid responsiveness in patients undergoing one-lung ventilation&quot;,&quot;author&quot;:[{&quot;family&quot;:&quot;Suehiro&quot;,&quot;given&quot;:&quot;Koichi&quot;,&quot;parse-names&quot;:false,&quot;dropping-particle&quot;:&quot;&quot;,&quot;non-dropping-particle&quot;:&quot;&quot;},{&quot;family&quot;:&quot;Okutani&quot;,&quot;given&quot;:&quot;Ryu&quot;,&quot;parse-names&quot;:false,&quot;dropping-particle&quot;:&quot;&quot;,&quot;non-dropping-particle&quot;:&quot;&quot;}],&quot;container-title&quot;:&quot;Journal of Anesthesia&quot;,&quot;container-title-short&quot;:&quot;J Anesth&quot;,&quot;DOI&quot;:&quot;10.1007/s00540-011-1200-x&quot;,&quot;ISSN&quot;:&quot;0913-8668&quot;,&quot;issued&quot;:{&quot;date-parts&quot;:[[2011,10,9]]},&quot;page&quot;:&quot;777-780&quot;,&quot;issue&quot;:&quot;5&quot;,&quot;volume&quot;:&quot;25&quot;},&quot;isTemporary&quot;:false}]},{&quot;citationID&quot;:&quot;MENDELEY_CITATION_be4e6abf-a281-4dbe-98e2-74e8f8d60108&quot;,&quot;properties&quot;:{&quot;noteIndex&quot;:0},&quot;isEdited&quot;:false,&quot;manualOverride&quot;:{&quot;isManuallyOverridden&quot;:false,&quot;citeprocText&quot;:&quot;(49)&quot;,&quot;manualOverrideText&quot;:&quot;&quot;},&quot;citationTag&quot;:&quot;MENDELEY_CITATION_v3_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&quot;,&quot;citationItems&quot;:[{&quot;id&quot;:&quot;8ef08c60-67bd-308f-b45e-b18ebb6d844a&quot;,&quot;itemData&quot;:{&quot;type&quot;:&quot;article-journal&quot;,&quot;id&quot;:&quot;8ef08c60-67bd-308f-b45e-b18ebb6d844a&quot;,&quot;title&quot;:&quot;Respiratory Variation in Pulse Pressure and Plethysmographic Waveforms&quot;,&quot;author&quot;:[{&quot;family&quot;:&quot;Maguire&quot;,&quot;given&quot;:&quot;Sinead&quot;,&quot;parse-names&quot;:false,&quot;dropping-particle&quot;:&quot;&quot;,&quot;non-dropping-particle&quot;:&quot;&quot;},{&quot;family&quot;:&quot;Rinehart&quot;,&quot;given&quot;:&quot;Joseph&quot;,&quot;parse-names&quot;:false,&quot;dropping-particle&quot;:&quot;&quot;,&quot;non-dropping-particle&quot;:&quot;&quot;},{&quot;family&quot;:&quot;Vakharia&quot;,&quot;given&quot;:&quot;Shermeen&quot;,&quot;parse-names&quot;:false,&quot;dropping-particle&quot;:&quot;&quot;,&quot;non-dropping-particle&quot;:&quot;&quot;},{&quot;family&quot;:&quot;Cannesson&quot;,&quot;given&quot;:&quot;Maxime&quot;,&quot;parse-names&quot;:false,&quot;dropping-particle&quot;:&quot;&quot;,&quot;non-dropping-particle&quot;:&quot;&quot;}],&quot;container-title&quot;:&quot;Anesthesia &amp; Analgesia&quot;,&quot;container-title-short&quot;:&quot;Anesth Analg&quot;,&quot;DOI&quot;:&quot;10.1213/ANE.0b013e318200366b&quot;,&quot;ISSN&quot;:&quot;0003-2999&quot;,&quot;issued&quot;:{&quot;date-parts&quot;:[[2011,1]]},&quot;page&quot;:&quot;94-96&quot;,&quot;issue&quot;:&quot;1&quot;,&quot;volume&quot;:&quot;112&quot;},&quot;isTemporary&quot;:false}]},{&quot;citationID&quot;:&quot;MENDELEY_CITATION_00263894-9cda-4d61-8fff-ba86704077cb&quot;,&quot;properties&quot;:{&quot;noteIndex&quot;:0},&quot;isEdited&quot;:false,&quot;manualOverride&quot;:{&quot;isManuallyOverridden&quot;:false,&quot;citeprocText&quot;:&quot;(34)&quot;,&quot;manualOverrideText&quot;:&quot;&quot;},&quot;citationTag&quot;:&quot;MENDELEY_CITATION_v3_eyJjaXRhdGlvbklEIjoiTUVOREVMRVlfQ0lUQVRJT05fMDAyNjM4OTQtOWNkYS00ZDYxLThmZmYtYmE4NjcwNDA3N2NiIiwicHJvcGVydGllcyI6eyJub3RlSW5kZXgiOjB9LCJpc0VkaXRlZCI6ZmFsc2UsIm1hbnVhbE92ZXJyaWRlIjp7ImlzTWFudWFsbHlPdmVycmlkZGVuIjpmYWxzZSwiY2l0ZXByb2NUZXh0IjoiKDM0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XX0=&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citationID&quot;:&quot;MENDELEY_CITATION_45b8b4fc-1b63-4217-aa45-6512739e7e6d&quot;,&quot;properties&quot;:{&quot;noteIndex&quot;:0},&quot;isEdited&quot;:false,&quot;manualOverride&quot;:{&quot;isManuallyOverridden&quot;:false,&quot;citeprocText&quot;:&quot;(38)&quot;,&quot;manualOverrideText&quot;:&quot;&quot;},&quot;citationTag&quot;:&quot;MENDELEY_CITATION_v3_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&quot;,&quot;citationItems&quot;:[{&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7bde7c54-0504-442f-b72c-7e80691a181b&quot;,&quot;properties&quot;:{&quot;noteIndex&quot;:0},&quot;isEdited&quot;:false,&quot;manualOverride&quot;:{&quot;isManuallyOverridden&quot;:false,&quot;citeprocText&quot;:&quot;(1)&quot;,&quot;manualOverrideText&quot;:&quot;&quot;},&quot;citationTag&quot;:&quot;MENDELEY_CITATION_v3_eyJjaXRhdGlvbklEIjoiTUVOREVMRVlfQ0lUQVRJT05fN2JkZTdjNTQtMDUwNC00NDJmLWI3MmMtN2U4MDY5MWExODFi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c99e7f2e-fd8f-445a-979e-cf7979d60ac2&quot;,&quot;properties&quot;:{&quot;noteIndex&quot;:0},&quot;isEdited&quot;:false,&quot;manualOverride&quot;:{&quot;isManuallyOverridden&quot;:false,&quot;citeprocText&quot;:&quot;(50)&quot;,&quot;manualOverrideText&quot;:&quot;&quot;},&quot;citationTag&quot;:&quot;MENDELEY_CITATION_v3_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&quot;,&quot;citationItems&quot;:[{&quot;id&quot;:&quot;81dbd01b-9a14-3d29-8927-2757f32a9e60&quot;,&quot;itemData&quot;:{&quot;type&quot;:&quot;article-journal&quot;,&quot;id&quot;:&quot;81dbd01b-9a14-3d29-8927-2757f32a9e60&quot;,&quot;title&quot;:&quot;Pulse pressure variations to predict fluid responsiveness: influence of tidal volume&quot;,&quot;author&quot;:[{&quot;family&quot;:&quot;Backer&quot;,&quot;given&quot;:&quot;Daniel&quot;,&quot;parse-names&quot;:false,&quot;dropping-particle&quot;:&quot;&quot;,&quot;non-dropping-particle&quot;:&quot;De&quot;},{&quot;family&quot;:&quot;Heenen&quot;,&quot;given&quot;:&quot;Sarah&quot;,&quot;parse-names&quot;:false,&quot;dropping-particle&quot;:&quot;&quot;,&quot;non-dropping-particle&quot;:&quot;&quot;},{&quot;family&quot;:&quot;Piagnerelli&quot;,&quot;given&quot;:&quot;Michael&quot;,&quot;parse-names&quot;:false,&quot;dropping-particle&quot;:&quot;&quot;,&quot;non-dropping-particle&quot;:&quot;&quot;},{&quot;family&quot;:&quot;Koch&quot;,&quot;given&quot;:&quot;Marc&quot;,&quot;parse-names&quot;:false,&quot;dropping-particle&quot;:&quot;&quot;,&quot;non-dropping-particle&quot;:&quot;&quot;},{&quot;family&quot;:&quot;Vincent&quot;,&quot;given&quot;:&quot;Jean-Louis&quot;,&quot;parse-names&quot;:false,&quot;dropping-particle&quot;:&quot;&quot;,&quot;non-dropping-particle&quot;:&quot;&quot;}],&quot;container-title&quot;:&quot;Intensive Care Medicine&quot;,&quot;container-title-short&quot;:&quot;Intensive Care Med&quot;,&quot;DOI&quot;:&quot;10.1007/s00134-005-2586-4&quot;,&quot;ISSN&quot;:&quot;0342-4642&quot;,&quot;issued&quot;:{&quot;date-parts&quot;:[[2005,4,8]]},&quot;page&quot;:&quot;517-523&quot;,&quot;issue&quot;:&quot;4&quot;,&quot;volume&quot;:&quot;31&quot;},&quot;isTemporary&quot;:false}]},{&quot;citationID&quot;:&quot;MENDELEY_CITATION_1b6cc348-abc6-406a-b8cc-d9b435fd8899&quot;,&quot;properties&quot;:{&quot;noteIndex&quot;:0},&quot;isEdited&quot;:false,&quot;manualOverride&quot;:{&quot;isManuallyOverridden&quot;:false,&quot;citeprocText&quot;:&quot;(8,51)&quot;,&quot;manualOverrideText&quot;:&quot;&quot;},&quot;citationTag&quot;:&quot;MENDELEY_CITATION_v3_eyJjaXRhdGlvbklEIjoiTUVOREVMRVlfQ0lUQVRJT05fMWI2Y2MzNDgtYWJjNi00MDZhLWI4Y2MtZDliNDM1ZmQ4ODk5IiwicHJvcGVydGllcyI6eyJub3RlSW5kZXgiOjB9LCJpc0VkaXRlZCI6ZmFsc2UsIm1hbnVhbE92ZXJyaWRlIjp7ImlzTWFudWFsbHlPdmVycmlkZGVuIjpmYWxzZSwiY2l0ZXByb2NUZXh0IjoiKDgsNTE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&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5ebfcc3a-4549-3cf6-a926-5c35b69d7323&quot;,&quot;itemData&quot;:{&quot;type&quot;:&quot;article-journal&quot;,&quot;id&quot;:&quot;5ebfcc3a-4549-3cf6-a926-5c35b69d7323&quot;,&quot;title&quot;:&quot;Changes in Arterial Pressure during Mechanical Ventilation&quot;,&quot;author&quot;:[{&quot;family&quot;:&quot;Michard&quot;,&quot;given&quot;:&quot;Frédéric&quot;,&quot;parse-names&quot;:false,&quot;dropping-particle&quot;:&quot;&quot;,&quot;non-dropping-particle&quot;:&quot;&quot;}],&quot;container-title&quot;:&quot;Anesthesiology&quot;,&quot;container-title-short&quot;:&quot;Anesthesiology&quot;,&quot;DOI&quot;:&quot;10.1097/00000542-200508000-00026&quot;,&quot;ISSN&quot;:&quot;0003-3022&quot;,&quot;issued&quot;:{&quot;date-parts&quot;:[[2005,8,1]]},&quot;page&quot;:&quot;419-428&quot;,&quot;abstract&quot;:&quot;&lt;p&gt;Mechanical ventilation induces cyclic changes in vena cava blood flow, pulmonary artery blood flow, and aortic blood flow. At the bedside, respiratory changes in aortic blood flow are reflected by \&quot;swings\&quot; in blood pressure whose magnitude is highly dependent on volume status. During the past few years, many studies have demonstrated that arterial pressure variation is neither an indicator of blood volume nor a marker of cardiac preload but a predictor of fluid responsiveness. That is, these studies have demonstrated the value of this physical sign in answering one of the most common clinical questions, Can we use fluid to improve hemodynamics?, while static indicators of cardiac preload (cardiac filling pressures but also cardiac dimensions) are frequently unable to correctly answer this crucial question. The reliable analysis of respiratory changes in arterial pressure is possible in most patients undergoing surgery and in critically ill patients who are sedated and mechanically ventilated with conventional tidal volumes.&lt;/p&gt;&quot;,&quot;issue&quot;:&quot;2&quot;,&quot;volume&quot;:&quot;103&quot;},&quot;isTemporary&quot;:false}]},{&quot;citationID&quot;:&quot;MENDELEY_CITATION_a491cc2f-2931-4867-b6c7-b7ad9e22bb2d&quot;,&quot;properties&quot;:{&quot;noteIndex&quot;:0},&quot;isEdited&quot;:false,&quot;manualOverride&quot;:{&quot;isManuallyOverridden&quot;:false,&quot;citeprocText&quot;:&quot;(52)&quot;,&quot;manualOverrideText&quot;:&quot;&quot;},&quot;citationTag&quot;:&quot;MENDELEY_CITATION_v3_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&quot;,&quot;citationItems&quot;:[{&quot;id&quot;:&quot;f0a7315e-5eb6-3003-8536-0999ff6ab389&quot;,&quot;itemData&quot;:{&quot;type&quot;:&quot;article-journal&quot;,&quot;id&quot;:&quot;f0a7315e-5eb6-3003-8536-0999ff6ab389&quot;,&quot;title&quot;:&quot;Stroke volume changes induced by a recruitment maneuver predict fluid responsiveness in patients with protective ventilation in the operating theater&quot;,&quot;author&quot;:[{&quot;family&quot;:&quot;Broca&quot;,&quot;given&quot;:&quot;Bruno&quot;,&quot;parse-names&quot;:false,&quot;dropping-particle&quot;:&quot;&quot;,&quot;non-dropping-particle&quot;:&quot;De&quot;},{&quot;family&quot;:&quot;Garnier&quot;,&quot;given&quot;:&quot;Jeremie&quot;,&quot;parse-names&quot;:false,&quot;dropping-particle&quot;:&quot;&quot;,&quot;non-dropping-particle&quot;:&quot;&quot;},{&quot;family&quot;:&quot;Fischer&quot;,&quot;given&quot;:&quot;Marc-Olivier&quot;,&quot;parse-names&quot;:false,&quot;dropping-particle&quot;:&quot;&quot;,&quot;non-dropping-particle&quot;:&quot;&quot;},{&quot;family&quot;:&quot;Archange&quot;,&quot;given&quot;:&quot;Thomas&quot;,&quot;parse-names&quot;:false,&quot;dropping-particle&quot;:&quot;&quot;,&quot;non-dropping-particle&quot;:&quot;&quot;},{&quot;family&quot;:&quot;Marc&quot;,&quot;given&quot;:&quot;Julien&quot;,&quot;parse-names&quot;:false,&quot;dropping-particle&quot;:&quot;&quot;,&quot;non-dropping-particle&quot;:&quot;&quot;},{&quot;family&quot;:&quot;Abou-Arab&quot;,&quot;given&quot;:&quot;Osama&quot;,&quot;parse-names&quot;:false,&quot;dropping-particle&quot;:&quot;&quot;,&quot;non-dropping-particle&quot;:&quot;&quot;},{&quot;family&quot;:&quot;Dupont&quot;,&quot;given&quot;:&quot;Hervé&quot;,&quot;parse-names&quot;:false,&quot;dropping-particle&quot;:&quot;&quot;,&quot;non-dropping-particle&quot;:&quot;&quot;},{&quot;family&quot;:&quot;Lorne&quot;,&quot;given&quot;:&quot;Emmanuel&quot;,&quot;parse-names&quot;:false,&quot;dropping-particle&quot;:&quot;&quot;,&quot;non-dropping-particle&quot;:&quot;&quot;},{&quot;family&quot;:&quot;Guinot&quot;,&quot;given&quot;:&quot;Pierre-grégoire&quot;,&quot;parse-names&quot;:false,&quot;dropping-particle&quot;:&quot;&quot;,&quot;non-dropping-particle&quot;:&quot;&quot;}],&quot;container-title&quot;:&quot;Medicine&quot;,&quot;container-title-short&quot;:&quot;Medicine&quot;,&quot;DOI&quot;:&quot;10.1097/MD.0000000000004259&quot;,&quot;ISSN&quot;:&quot;0025-7974&quot;,&quot;issued&quot;:{&quot;date-parts&quot;:[[2016,7]]},&quot;page&quot;:&quot;e4259&quot;,&quot;issue&quot;:&quot;28&quot;,&quot;volume&quot;:&quot;95&quot;},&quot;isTemporary&quot;:false}]},{&quot;citationID&quot;:&quot;MENDELEY_CITATION_0dc7f3f1-a8f6-469a-af62-2490582ed7af&quot;,&quot;properties&quot;:{&quot;noteIndex&quot;:0},&quot;isEdited&quot;:false,&quot;manualOverride&quot;:{&quot;isManuallyOverridden&quot;:false,&quot;citeprocText&quot;:&quot;(35,53)&quot;,&quot;manualOverrideText&quot;:&quot;&quot;},&quot;citationTag&quot;:&quot;MENDELEY_CITATION_v3_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&quot;,&quot;citationItems&quot;:[{&quot;id&quot;:&quot;93d6cb1b-4b3c-302e-86d7-dd682ff15e49&quot;,&quot;itemData&quot;:{&quot;type&quot;:&quot;article-journal&quot;,&quot;id&quot;:&quot;93d6cb1b-4b3c-302e-86d7-dd682ff15e49&quot;,&quot;title&quot;:&quot;Cardiac filling pressures are not appropriate to predict hemodynamic response to volume challenge*&quot;,&quot;author&quot;:[{&quot;family&quot;:&quot;Osman&quot;,&quot;given&quot;:&quot;David&quot;,&quot;parse-names&quot;:false,&quot;dropping-particle&quot;:&quot;&quot;,&quot;non-dropping-particle&quot;:&quot;&quot;},{&quot;family&quot;:&quot;Ridel&quot;,&quot;given&quot;:&quot;Christophe&quot;,&quot;parse-names&quot;:false,&quot;dropping-particle&quot;:&quot;&quot;,&quot;non-dropping-particle&quot;:&quot;&quot;},{&quot;family&quot;:&quot;Ray&quot;,&quot;given&quot;:&quot;Patrick&quot;,&quot;parse-names&quot;:false,&quot;dropping-particle&quot;:&quot;&quot;,&quot;non-dropping-particle&quot;:&quot;&quot;},{&quot;family&quot;:&quot;Monnet&quot;,&quot;given&quot;:&quot;Xavier&quot;,&quot;parse-names&quot;:false,&quot;dropping-particle&quot;:&quot;&quot;,&quot;non-dropping-particle&quot;:&quot;&quot;},{&quot;family&quot;:&quot;Anguel&quot;,&quot;given&quot;:&quot;Nadia&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 Medicine&quot;,&quot;container-title-short&quot;:&quot;Crit Care Med&quot;,&quot;DOI&quot;:&quot;10.1097/01.CCM.0000249851.94101.4F&quot;,&quot;ISSN&quot;:&quot;0090-3493&quot;,&quot;issued&quot;:{&quot;date-parts&quot;:[[2007,1]]},&quot;page&quot;:&quot;64-68&quot;,&quot;issue&quot;:&quot;1&quot;,&quot;volume&quot;:&quot;35&quot;},&quot;isTemporary&quot;:false},{&quot;id&quot;:&quot;2e26ad64-6697-3e39-98ce-fae950227276&quot;,&quot;itemData&quot;:{&quot;type&quot;:&quot;article-journal&quot;,&quot;id&quot;:&quot;2e26ad64-6697-3e39-98ce-fae950227276&quot;,&quot;title&quot;:&quot;Functional Hemodynamic Monitoring&quot;,&quot;author&quot;:[{&quot;family&quot;:&quot;Pinsky&quot;,&quot;given&quot;:&quot;Michael R.&quot;,&quot;parse-names&quot;:false,&quot;dropping-particle&quot;:&quot;&quot;,&quot;non-dropping-particle&quot;:&quot;&quot;}],&quot;container-title&quot;:&quot;Critical Care Clinics&quot;,&quot;container-title-short&quot;:&quot;Crit Care Clin&quot;,&quot;DOI&quot;:&quot;10.1016/j.ccc.2014.08.005&quot;,&quot;ISSN&quot;:&quot;07490704&quot;,&quot;issued&quot;:{&quot;date-parts&quot;:[[2015,1]]},&quot;page&quot;:&quot;89-111&quot;,&quot;issue&quot;:&quot;1&quot;,&quot;volume&quot;:&quot;31&quot;},&quot;isTemporary&quot;:false}]},{&quot;citationID&quot;:&quot;MENDELEY_CITATION_4a1cec53-1502-47a9-95d4-bbe5bdd7d9c7&quot;,&quot;properties&quot;:{&quot;noteIndex&quot;:0},&quot;isEdited&quot;:false,&quot;manualOverride&quot;:{&quot;isManuallyOverridden&quot;:false,&quot;citeprocText&quot;:&quot;(7,54)&quot;,&quot;manualOverrideText&quot;:&quot;&quot;},&quot;citationTag&quot;:&quot;MENDELEY_CITATION_v3_eyJjaXRhdGlvbklEIjoiTUVOREVMRVlfQ0lUQVRJT05fNGExY2VjNTMtMTUwMi00N2E5LTk1ZDQtYmJlNWJkZDdkOWM3IiwicHJvcGVydGllcyI6eyJub3RlSW5kZXgiOjB9LCJpc0VkaXRlZCI6ZmFsc2UsIm1hbnVhbE92ZXJyaWRlIjp7ImlzTWFudWFsbHlPdmVycmlkZGVuIjpmYWxzZSwiY2l0ZXByb2NUZXh0IjoiKDcsNTQ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citationID&quot;:&quot;MENDELEY_CITATION_8b00bdf2-b975-4db5-9f88-e82b1ae6418b&quot;,&quot;properties&quot;:{&quot;noteIndex&quot;:0},&quot;isEdited&quot;:false,&quot;manualOverride&quot;:{&quot;isManuallyOverridden&quot;:false,&quot;citeprocText&quot;:&quot;(55,56)&quot;,&quot;manualOverrideText&quot;:&quot;&quot;},&quot;citationTag&quot;:&quot;MENDELEY_CITATION_v3_eyJjaXRhdGlvbklEIjoiTUVOREVMRVlfQ0lUQVRJT05fOGIwMGJkZjItYjk3NS00ZGI1LTlmODgtZTgyYjFhZTY0MThiIiwicHJvcGVydGllcyI6eyJub3RlSW5kZXgiOjB9LCJpc0VkaXRlZCI6ZmFsc2UsIm1hbnVhbE92ZXJyaWRlIjp7ImlzTWFudWFsbHlPdmVycmlkZGVuIjpmYWxzZSwiY2l0ZXByb2NUZXh0IjoiKDU1LDU2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quot;,&quot;citationItems&quot;:[{&quot;id&quot;:&quot;0cd9d780-a4f6-33ec-b344-c945a49b7110&quot;,&quot;itemData&quot;:{&quot;type&quot;:&quot;article-journal&quot;,&quot;id&quot;:&quot;0cd9d780-a4f6-33ec-b344-c945a49b7110&quot;,&quot;title&quot;:&quot;Passive leg raising: five rules, not a drop of fluid!&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s13054-014-0708-5&quot;,&quot;ISSN&quot;:&quot;1364-8535&quot;,&quot;issued&quot;:{&quot;date-parts&quot;:[[2015,12,1]]},&quot;page&quot;:&quot;18&quot;,&quot;issue&quot;:&quot;1&quot;,&quot;volume&quot;:&quot;19&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1074b395-6ba2-4275-8efe-33820bc2c411&quot;,&quot;properties&quot;:{&quot;noteIndex&quot;:0},&quot;isEdited&quot;:false,&quot;manualOverride&quot;:{&quot;isManuallyOverridden&quot;:false,&quot;citeprocText&quot;:&quot;(57)&quot;,&quot;manualOverrideText&quot;:&quot;&quot;},&quot;citationTag&quot;:&quot;MENDELEY_CITATION_v3_eyJjaXRhdGlvbklEIjoiTUVOREVMRVlfQ0lUQVRJT05fMTA3NGIzOTUtNmJhMi00Mjc1LThlZmUtMzM4MjBiYzJjNDExIiwicHJvcGVydGllcyI6eyJub3RlSW5kZXgiOjB9LCJpc0VkaXRlZCI6ZmFsc2UsIm1hbnVhbE92ZXJyaWRlIjp7ImlzTWFudWFsbHlPdmVycmlkZGVuIjpmYWxzZSwiY2l0ZXByb2NUZXh0IjoiKDU3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quot;,&quot;citationItems&quot;:[{&quot;id&quot;:&quot;f4025945-0931-3cb0-9fa8-1c18e1684b40&quot;,&quot;itemData&quot;:{&quot;type&quot;:&quot;article-journal&quot;,&quot;id&quot;:&quot;f4025945-0931-3cb0-9fa8-1c18e1684b40&quot;,&quot;title&quot;:&quot;Respiratory stroke volume variation assessed by oesophageal Doppler monitoring predicts fluid responsiveness during laparoscopy&quot;,&quot;author&quot;:[{&quot;family&quot;:&quot;Guinot&quot;,&quot;given&quot;:&quot;P.-G.&quot;,&quot;parse-names&quot;:false,&quot;dropping-particle&quot;:&quot;&quot;,&quot;non-dropping-particle&quot;:&quot;&quot;},{&quot;family&quot;:&quot;Broca&quot;,&quot;given&quot;:&quot;B.&quot;,&quot;parse-names&quot;:false,&quot;dropping-particle&quot;:&quot;&quot;,&quot;non-dropping-particle&quot;:&quot;de&quot;},{&quot;family&quot;:&quot;Bernard&quot;,&quot;given&quot;:&quot;E.&quot;,&quot;parse-names&quot;:false,&quot;dropping-particle&quot;:&quot;&quot;,&quot;non-dropping-particle&quot;:&quot;&quot;},{&quot;family&quot;:&quot;Arab&quot;,&quot;given&quot;:&quot;O. Abou&quot;,&quot;parse-names&quot;:false,&quot;dropping-particle&quot;:&quot;&quot;,&quot;non-dropping-particle&quot;:&quot;&quot;},{&quot;family&quot;:&quot;Lorne&quot;,&quot;given&quot;:&quot;E.&quot;,&quot;parse-names&quot;:false,&quot;dropping-particle&quot;:&quot;&quot;,&quot;non-dropping-particle&quot;:&quot;&quot;},{&quot;family&quot;:&quot;Dupont&quot;,&quot;given&quot;:&quot;H.&quot;,&quot;parse-names&quot;:false,&quot;dropping-particle&quot;:&quot;&quot;,&quot;non-dropping-particle&quot;:&quot;&quot;}],&quot;container-title&quot;:&quot;British Journal of Anaesthesia&quot;,&quot;container-title-short&quot;:&quot;Br J Anaesth&quot;,&quot;DOI&quot;:&quot;10.1093/bja/aet430&quot;,&quot;ISSN&quot;:&quot;00070912&quot;,&quot;issued&quot;:{&quot;date-parts&quot;:[[2014,4]]},&quot;page&quot;:&quot;660-664&quot;,&quot;issue&quot;:&quot;4&quot;,&quot;volume&quot;:&quot;112&quot;},&quot;isTemporary&quot;:false}]},{&quot;citationID&quot;:&quot;MENDELEY_CITATION_9282cb9a-c4e7-4d38-912f-7db49c64acea&quot;,&quot;properties&quot;:{&quot;noteIndex&quot;:0},&quot;isEdited&quot;:false,&quot;manualOverride&quot;:{&quot;isManuallyOverridden&quot;:false,&quot;citeprocText&quot;:&quot;(56)&quot;,&quot;manualOverrideText&quot;:&quot;&quot;},&quot;citationTag&quot;:&quot;MENDELEY_CITATION_v3_eyJjaXRhdGlvbklEIjoiTUVOREVMRVlfQ0lUQVRJT05fOTI4MmNiOWEtYzRlNy00ZDM4LTkxMmYtN2RiNDljNjRhY2VhIiwicHJvcGVydGllcyI6eyJub3RlSW5kZXgiOjB9LCJpc0VkaXRlZCI6ZmFsc2UsIm1hbnVhbE92ZXJyaWRlIjp7ImlzTWFudWFsbHlPdmVycmlkZGVuIjpmYWxzZSwiY2l0ZXByb2NUZXh0IjoiK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2313f8fa-ae01-4ba4-aaaf-dff0d59fa530&quot;,&quot;properties&quot;:{&quot;noteIndex&quot;:0},&quot;isEdited&quot;:false,&quot;manualOverride&quot;:{&quot;isManuallyOverridden&quot;:false,&quot;citeprocText&quot;:&quot;(54)&quot;,&quot;manualOverrideText&quot;:&quot;&quot;},&quot;citationTag&quot;:&quot;MENDELEY_CITATION_v3_eyJjaXRhdGlvbklEIjoiTUVOREVMRVlfQ0lUQVRJT05fMjMxM2Y4ZmEtYWUwMS00YmE0LWFhYWYtZGZmMGQ1OWZhNTMwIiwicHJvcGVydGllcyI6eyJub3RlSW5kZXgiOjB9LCJpc0VkaXRlZCI6ZmFsc2UsIm1hbnVhbE92ZXJyaWRlIjp7ImlzTWFudWFsbHlPdmVycmlkZGVuIjpmYWxzZSwiY2l0ZXByb2NUZXh0IjoiK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citationID&quot;:&quot;MENDELEY_CITATION_08723bd2-22fc-4efd-aba9-f09f09a26f2f&quot;,&quot;properties&quot;:{&quot;noteIndex&quot;:0},&quot;isEdited&quot;:false,&quot;manualOverride&quot;:{&quot;isManuallyOverridden&quot;:false,&quot;citeprocText&quot;:&quot;(58)&quot;,&quot;manualOverrideText&quot;:&quot;&quot;},&quot;citationTag&quot;:&quot;MENDELEY_CITATION_v3_eyJjaXRhdGlvbklEIjoiTUVOREVMRVlfQ0lUQVRJT05fMDg3MjNiZDItMjJmYy00ZWZkLWFiYTktZjA5ZjA5YTI2ZjJmIiwicHJvcGVydGllcyI6eyJub3RlSW5kZXgiOjB9LCJpc0VkaXRlZCI6ZmFsc2UsIm1hbnVhbE92ZXJyaWRlIjp7ImlzTWFudWFsbHlPdmVycmlkZGVuIjpmYWxzZSwiY2l0ZXByb2NUZXh0IjoiKDU4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quot;,&quot;citationItems&quot;:[{&quot;id&quot;:&quot;ecf4affb-4061-3e8c-bcdb-7d3851246a0b&quot;,&quot;itemData&quot;:{&quot;type&quot;:&quot;article-journal&quot;,&quot;id&quot;:&quot;ecf4affb-4061-3e8c-bcdb-7d3851246a0b&quot;,&quot;title&quot;:&quot;Predictors of Hypotension After Induction of General Anesthesia&quot;,&quot;author&quot;:[{&quot;family&quot;:&quot;Reich&quot;,&quot;given&quot;:&quot;David L.&quot;,&quot;parse-names&quot;:false,&quot;dropping-particle&quot;:&quot;&quot;,&quot;non-dropping-particle&quot;:&quot;&quot;},{&quot;family&quot;:&quot;Hossain&quot;,&quot;given&quot;:&quot;Sabera&quot;,&quot;parse-names&quot;:false,&quot;dropping-particle&quot;:&quot;&quot;,&quot;non-dropping-particle&quot;:&quot;&quot;},{&quot;family&quot;:&quot;Krol&quot;,&quot;given&quot;:&quot;Marina&quot;,&quot;parse-names&quot;:false,&quot;dropping-particle&quot;:&quot;&quot;,&quot;non-dropping-particle&quot;:&quot;&quot;},{&quot;family&quot;:&quot;Baez&quot;,&quot;given&quot;:&quot;Bernard&quot;,&quot;parse-names&quot;:false,&quot;dropping-particle&quot;:&quot;&quot;,&quot;non-dropping-particle&quot;:&quot;&quot;},{&quot;family&quot;:&quot;Patel&quot;,&quot;given&quot;:&quot;Puja&quot;,&quot;parse-names&quot;:false,&quot;dropping-particle&quot;:&quot;&quot;,&quot;non-dropping-particle&quot;:&quot;&quot;},{&quot;family&quot;:&quot;Bernstein&quot;,&quot;given&quot;:&quot;Ariel&quot;,&quot;parse-names&quot;:false,&quot;dropping-particle&quot;:&quot;&quot;,&quot;non-dropping-particle&quot;:&quot;&quot;},{&quot;family&quot;:&quot;Bodian&quot;,&quot;given&quot;:&quot;Carol A.&quot;,&quot;parse-names&quot;:false,&quot;dropping-particle&quot;:&quot;&quot;,&quot;non-dropping-particle&quot;:&quot;&quot;}],&quot;container-title&quot;:&quot;Anesthesia &amp; Analgesia&quot;,&quot;container-title-short&quot;:&quot;Anesth Analg&quot;,&quot;DOI&quot;:&quot;10.1213/01.ANE.0000175214.38450.91&quot;,&quot;ISSN&quot;:&quot;0003-2999&quot;,&quot;issued&quot;:{&quot;date-parts&quot;:[[2005,9]]},&quot;page&quot;:&quot;622-628&quot;,&quot;issue&quot;:&quot;3&quot;,&quot;volume&quot;:&quot;101&quot;},&quot;isTemporary&quot;:false}]},{&quot;citationID&quot;:&quot;MENDELEY_CITATION_3019e41c-066e-4181-b322-2caff91fcbf7&quot;,&quot;properties&quot;:{&quot;noteIndex&quot;:0},&quot;isEdited&quot;:false,&quot;manualOverride&quot;:{&quot;isManuallyOverridden&quot;:false,&quot;citeprocText&quot;:&quot;(7,56)&quot;,&quot;manualOverrideText&quot;:&quot;&quot;},&quot;citationTag&quot;:&quot;MENDELEY_CITATION_v3_eyJjaXRhdGlvbklEIjoiTUVOREVMRVlfQ0lUQVRJT05fMzAxOWU0MWMtMDY2ZS00MTgxLWIzMjItMmNhZmY5MWZjYmY3IiwicHJvcGVydGllcyI6eyJub3RlSW5kZXgiOjB9LCJpc0VkaXRlZCI6ZmFsc2UsIm1hbnVhbE92ZXJyaWRlIjp7ImlzTWFudWFsbHlPdmVycmlkZGVuIjpmYWxzZSwiY2l0ZXByb2NUZXh0IjoiKDcsNTY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0fad80ec-4fdc-4957-a809-5e9a4aa2b62c&quot;,&quot;properties&quot;:{&quot;noteIndex&quot;:0},&quot;isEdited&quot;:false,&quot;manualOverride&quot;:{&quot;isManuallyOverridden&quot;:false,&quot;citeprocText&quot;:&quot;(20,56)&quot;,&quot;manualOverrideText&quot;:&quot;&quot;},&quot;citationTag&quot;:&quot;MENDELEY_CITATION_v3_eyJjaXRhdGlvbklEIjoiTUVOREVMRVlfQ0lUQVRJT05fMGZhZDgwZWMtNGZkYy00OTU3LWE4MDktNWU5YTRhYTJiNjJjIiwicHJvcGVydGllcyI6eyJub3RlSW5kZXgiOjB9LCJpc0VkaXRlZCI6ZmFsc2UsIm1hbnVhbE92ZXJyaWRlIjp7ImlzTWFudWFsbHlPdmVycmlkZGVuIjpmYWxzZSwiY2l0ZXByb2NUZXh0IjoiKDIwL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id&quot;:&quot;f3c66240-04e3-381b-bb38-810c2de7e97b&quot;,&quot;itemData&quot;:{&quot;type&quot;:&quot;article-journal&quot;,&quot;id&quot;:&quot;f3c66240-04e3-381b-bb38-810c2de7e97b&quot;,&quot;title&quot;:&quot;Pleth variability index to monitor the respiratory variations in the pulse oximeter plethysmographic waveform amplitude and predict fluid responsiveness in the operating theatre&quot;,&quot;author&quot;:[{&quot;family&quot;:&quot;Cannesson&quot;,&quot;given&quot;:&quot;M.&quot;,&quot;parse-names&quot;:false,&quot;dropping-particle&quot;:&quot;&quot;,&quot;non-dropping-particle&quot;:&quot;&quot;},{&quot;family&quot;:&quot;Desebbe&quot;,&quot;given&quot;:&quot;O.&quot;,&quot;parse-names&quot;:false,&quot;dropping-particle&quot;:&quot;&quot;,&quot;non-dropping-particle&quot;:&quot;&quot;},{&quot;family&quot;:&quot;Rosamel&quot;,&quot;given&quot;:&quot;P.&quot;,&quot;parse-names&quot;:false,&quot;dropping-particle&quot;:&quot;&quot;,&quot;non-dropping-particle&quot;:&quot;&quot;},{&quot;family&quot;:&quot;Delannoy&quot;,&quot;given&quot;:&quot;B.&quot;,&quot;parse-names&quot;:false,&quot;dropping-particle&quot;:&quot;&quot;,&quot;non-dropping-particle&quot;:&quot;&quot;},{&quot;family&quot;:&quot;Robin&quot;,&quot;given&quot;:&quot;J.&quot;,&quot;parse-names&quot;:false,&quot;dropping-particle&quot;:&quot;&quot;,&quot;non-dropping-particle&quot;:&quot;&quot;},{&quot;family&quot;:&quot;Bastien&quot;,&quot;given&quot;:&quot;O.&quot;,&quot;parse-names&quot;:false,&quot;dropping-particle&quot;:&quot;&quot;,&quot;non-dropping-particle&quot;:&quot;&quot;},{&quot;family&quot;:&quot;Lehot&quot;,&quot;given&quot;:&quot;J.-J.&quot;,&quot;parse-names&quot;:false,&quot;dropping-particle&quot;:&quot;&quot;,&quot;non-dropping-particle&quot;:&quot;&quot;}],&quot;container-title&quot;:&quot;British Journal of Anaesthesia&quot;,&quot;container-title-short&quot;:&quot;Br J Anaesth&quot;,&quot;DOI&quot;:&quot;10.1093/bja/aen133&quot;,&quot;ISSN&quot;:&quot;00070912&quot;,&quot;issued&quot;:{&quot;date-parts&quot;:[[2008,8]]},&quot;page&quot;:&quot;200-206&quot;,&quot;issue&quot;:&quot;2&quot;,&quot;volume&quot;:&quot;101&quot;},&quot;isTemporary&quot;:false}]},{&quot;citationID&quot;:&quot;MENDELEY_CITATION_eb9522dc-caae-4314-b351-6ac21ea6ee85&quot;,&quot;properties&quot;:{&quot;noteIndex&quot;:0},&quot;isEdited&quot;:false,&quot;manualOverride&quot;:{&quot;isManuallyOverridden&quot;:false,&quot;citeprocText&quot;:&quot;(21,54)&quot;,&quot;manualOverrideText&quot;:&quot;&quot;},&quot;citationTag&quot;:&quot;MENDELEY_CITATION_v3_eyJjaXRhdGlvbklEIjoiTUVOREVMRVlfQ0lUQVRJT05fZWI5NTIyZGMtY2FhZS00MzE0LWIzNTEtNmFjMjFlYTZlZTg1IiwicHJvcGVydGllcyI6eyJub3RlSW5kZXgiOjB9LCJpc0VkaXRlZCI6ZmFsc2UsIm1hbnVhbE92ZXJyaWRlIjp7ImlzTWFudWFsbHlPdmVycmlkZGVuIjpmYWxzZSwiY2l0ZXByb2NUZXh0IjoiKDIxL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id&quot;:&quot;62307fd4-a590-3a90-a96c-f850ad497f23&quot;,&quot;itemData&quot;:{&quot;type&quot;:&quot;article-journal&quot;,&quot;id&quot;:&quot;62307fd4-a590-3a90-a96c-f850ad497f23&quot;,&quot;title&quot;:&quot;Accuracy of stroke volume variation compared with pleth variability index to predict fluid responsiveness in mechanically ventilated patients undergoing major surgery&quot;,&quot;author&quot;:[{&quot;family&quot;:&quot;Zimmermann&quot;,&quot;given&quot;:&quot;Markus&quot;,&quot;parse-names&quot;:false,&quot;dropping-particle&quot;:&quot;&quot;,&quot;non-dropping-particle&quot;:&quot;&quot;},{&quot;family&quot;:&quot;Feibicke&quot;,&quot;given&quot;:&quot;Thomas&quot;,&quot;parse-names&quot;:false,&quot;dropping-particle&quot;:&quot;&quot;,&quot;non-dropping-particle&quot;:&quot;&quot;},{&quot;family&quot;:&quot;Keyl&quot;,&quot;given&quot;:&quot;Cornelius&quot;,&quot;parse-names&quot;:false,&quot;dropping-particle&quot;:&quot;&quot;,&quot;non-dropping-particle&quot;:&quot;&quot;},{&quot;family&quot;:&quot;Prasser&quot;,&quot;given&quot;:&quot;Christopher&quot;,&quot;parse-names&quot;:false,&quot;dropping-particle&quot;:&quot;&quot;,&quot;non-dropping-particle&quot;:&quot;&quot;},{&quot;family&quot;:&quot;Moritz&quot;,&quot;given&quot;:&quot;Stefan&quot;,&quot;parse-names&quot;:false,&quot;dropping-particle&quot;:&quot;&quot;,&quot;non-dropping-particle&quot;:&quot;&quot;},{&quot;family&quot;:&quot;Graf&quot;,&quot;given&quot;:&quot;Bernhard M&quot;,&quot;parse-names&quot;:false,&quot;dropping-particle&quot;:&quot;&quot;,&quot;non-dropping-particle&quot;:&quot;&quot;},{&quot;family&quot;:&quot;Wiesenack&quot;,&quot;given&quot;:&quot;Christoph&quot;,&quot;parse-names&quot;:false,&quot;dropping-particle&quot;:&quot;&quot;,&quot;non-dropping-particle&quot;:&quot;&quot;}],&quot;container-title&quot;:&quot;European Journal of Anaesthesiology&quot;,&quot;container-title-short&quot;:&quot;Eur J Anaesthesiol&quot;,&quot;DOI&quot;:&quot;10.1097/EJA.0b013e328335fbd1&quot;,&quot;ISSN&quot;:&quot;0265-0215&quot;,&quot;issued&quot;:{&quot;date-parts&quot;:[[2010,6]]},&quot;page&quot;:&quot;555-561&quot;,&quot;issue&quot;:&quot;6&quot;,&quot;volume&quot;:&quot;27&quot;},&quot;isTemporary&quot;:false}]},{&quot;citationID&quot;:&quot;MENDELEY_CITATION_30d4721c-7c11-4ad7-9123-c71c988c2fa0&quot;,&quot;properties&quot;:{&quot;noteIndex&quot;:0},&quot;isEdited&quot;:false,&quot;manualOverride&quot;:{&quot;isManuallyOverridden&quot;:false,&quot;citeprocText&quot;:&quot;(17)&quot;,&quot;manualOverrideText&quot;:&quot;&quot;},&quot;citationTag&quot;:&quot;MENDELEY_CITATION_v3_eyJjaXRhdGlvbklEIjoiTUVOREVMRVlfQ0lUQVRJT05fMzBkNDcyMWMtN2MxMS00YWQ3LTkxMjMtYzcxYzk4OGMyZmEwIiwicHJvcGVydGllcyI6eyJub3RlSW5kZXgiOjB9LCJpc0VkaXRlZCI6ZmFsc2UsIm1hbnVhbE92ZXJyaWRlIjp7ImlzTWFudWFsbHlPdmVycmlkZGVuIjpmYWxzZSwiY2l0ZXByb2NUZXh0IjoiKDE3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citationID&quot;:&quot;MENDELEY_CITATION_7cba8382-086c-4f88-a9b3-3ccdf53ecb3a&quot;,&quot;properties&quot;:{&quot;noteIndex&quot;:0},&quot;isEdited&quot;:false,&quot;manualOverride&quot;:{&quot;isManuallyOverridden&quot;:false,&quot;citeprocText&quot;:&quot;(18)&quot;,&quot;manualOverrideText&quot;:&quot;&quot;},&quot;citationTag&quot;:&quot;MENDELEY_CITATION_v3_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&quot;,&quot;citationItems&quot;:[{&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b1ad1658-08f5-4028-9f75-3c140e877603&quot;,&quot;properties&quot;:{&quot;noteIndex&quot;:0},&quot;isEdited&quot;:false,&quot;manualOverride&quot;:{&quot;isManuallyOverridden&quot;:false,&quot;citeprocText&quot;:&quot;(34)&quot;,&quot;manualOverrideText&quot;:&quot;&quot;},&quot;citationTag&quot;:&quot;MENDELEY_CITATION_v3_eyJjaXRhdGlvbklEIjoiTUVOREVMRVlfQ0lUQVRJT05fYjFhZDE2NTgtMDhmNS00MDI4LTlmNzUtM2MxNDBlODc3NjAzIiwicHJvcGVydGllcyI6eyJub3RlSW5kZXgiOjB9LCJpc0VkaXRlZCI6ZmFsc2UsIm1hbnVhbE92ZXJyaWRlIjp7ImlzTWFudWFsbHlPdmVycmlkZGVuIjpmYWxzZSwiY2l0ZXByb2NUZXh0IjoiKDM0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XX0=&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citationID&quot;:&quot;MENDELEY_CITATION_54e7d9d6-a8e5-472c-868e-76a267663f93&quot;,&quot;properties&quot;:{&quot;noteIndex&quot;:0},&quot;isEdited&quot;:false,&quot;manualOverride&quot;:{&quot;isManuallyOverridden&quot;:false,&quot;citeprocText&quot;:&quot;(59,60)&quot;,&quot;manualOverrideText&quot;:&quot;&quot;},&quot;citationTag&quot;:&quot;MENDELEY_CITATION_v3_eyJjaXRhdGlvbklEIjoiTUVOREVMRVlfQ0lUQVRJT05fNTRlN2Q5ZDYtYThlNS00NzJjLTg2OGUtNzZhMjY3NjYzZjkzIiwicHJvcGVydGllcyI6eyJub3RlSW5kZXgiOjB9LCJpc0VkaXRlZCI6ZmFsc2UsIm1hbnVhbE92ZXJyaWRlIjp7ImlzTWFudWFsbHlPdmVycmlkZGVuIjpmYWxzZSwiY2l0ZXByb2NUZXh0IjoiKDU5LDYw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quot;,&quot;citationItems&quot;:[{&quot;id&quot;:&quot;8f1ec6a0-6983-3a65-8ba7-f4f650ffc311&quot;,&quot;itemData&quot;:{&quot;type&quot;:&quot;article-journal&quot;,&quot;id&quot;:&quot;8f1ec6a0-6983-3a65-8ba7-f4f650ffc311&quot;,&quot;title&quot;:&quot;Cross-National Comparative Performance of Three Versions of the ICD-10 Charlson Index&quot;,&quot;author&quot;:[{&quot;family&quot;:&quot;Sundararajan&quot;,&quot;given&quot;:&quot;Vijaya&quot;,&quot;parse-names&quot;:false,&quot;dropping-particle&quot;:&quot;&quot;,&quot;non-dropping-particle&quot;:&quot;&quot;},{&quot;family&quot;:&quot;Quan&quot;,&quot;given&quot;:&quot;Hude&quot;,&quot;parse-names&quot;:false,&quot;dropping-particle&quot;:&quot;&quot;,&quot;non-dropping-particle&quot;:&quot;&quot;},{&quot;family&quot;:&quot;Halfon&quot;,&quot;given&quot;:&quot;Patricia&quot;,&quot;parse-names&quot;:false,&quot;dropping-particle&quot;:&quot;&quot;,&quot;non-dropping-particle&quot;:&quot;&quot;},{&quot;family&quot;:&quot;Fushimi&quot;,&quot;given&quot;:&quot;Kiyohide&quot;,&quot;parse-names&quot;:false,&quot;dropping-particle&quot;:&quot;&quot;,&quot;non-dropping-particle&quot;:&quot;&quot;},{&quot;family&quot;:&quot;Luthi&quot;,&quot;given&quot;:&quot;Jean-Christophe&quot;,&quot;parse-names&quot;:false,&quot;dropping-particle&quot;:&quot;&quot;,&quot;non-dropping-particle&quot;:&quot;&quot;},{&quot;family&quot;:&quot;Burnand&quot;,&quot;given&quot;:&quot;Bernard&quot;,&quot;parse-names&quot;:false,&quot;dropping-particle&quot;:&quot;&quot;,&quot;non-dropping-particle&quot;:&quot;&quot;},{&quot;family&quot;:&quot;Ghali&quot;,&quot;given&quot;:&quot;William A.&quot;,&quot;parse-names&quot;:false,&quot;dropping-particle&quot;:&quot;&quot;,&quot;non-dropping-particle&quot;:&quot;&quot;}],&quot;container-title&quot;:&quot;Medical Care&quot;,&quot;container-title-short&quot;:&quot;Med Care&quot;,&quot;DOI&quot;:&quot;10.1097/MLR.0b013e3181484347&quot;,&quot;ISSN&quot;:&quot;0025-7079&quot;,&quot;issued&quot;:{&quot;date-parts&quot;:[[2007,12]]},&quot;page&quot;:&quot;1210-1215&quot;,&quot;issue&quot;:&quot;12&quot;,&quot;volume&quot;:&quot;45&quot;},&quot;isTemporary&quot;:false},{&quot;id&quot;:&quot;7bf5a56a-4cb8-3443-9a1a-034c51f5078a&quot;,&quot;itemData&quot;:{&quot;type&quot;:&quot;article-journal&quot;,&quot;id&quot;:&quot;7bf5a56a-4cb8-3443-9a1a-034c51f5078a&quot;,&quot;title&quot;:&quot;A new method of classifying prognostic comorbidity in longitudinal studies: Development and validation&quot;,&quot;author&quot;:[{&quot;family&quot;:&quot;Charlson&quot;,&quot;given&quot;:&quot;Mary E.&quot;,&quot;parse-names&quot;:false,&quot;dropping-particle&quot;:&quot;&quot;,&quot;non-dropping-particle&quot;:&quot;&quot;},{&quot;family&quot;:&quot;Pompei&quot;,&quot;given&quot;:&quot;Peter&quot;,&quot;parse-names&quot;:false,&quot;dropping-particle&quot;:&quot;&quot;,&quot;non-dropping-particle&quot;:&quot;&quot;},{&quot;family&quot;:&quot;Ales&quot;,&quot;given&quot;:&quot;Kathy L.&quot;,&quot;parse-names&quot;:false,&quot;dropping-particle&quot;:&quot;&quot;,&quot;non-dropping-particle&quot;:&quot;&quot;},{&quot;family&quot;:&quot;MacKenzie&quot;,&quot;given&quot;:&quot;C.Ronald&quot;,&quot;parse-names&quot;:false,&quot;dropping-particle&quot;:&quot;&quot;,&quot;non-dropping-particle&quot;:&quot;&quot;}],&quot;container-title&quot;:&quot;Journal of Chronic Diseases&quot;,&quot;container-title-short&quot;:&quot;J Chronic Dis&quot;,&quot;DOI&quot;:&quot;10.1016/0021-9681(87)90171-8&quot;,&quot;ISSN&quot;:&quot;00219681&quot;,&quot;issued&quot;:{&quot;date-parts&quot;:[[1987,1]]},&quot;page&quot;:&quot;373-383&quot;,&quot;issue&quot;:&quot;5&quot;,&quot;volume&quot;:&quot;40&quot;},&quot;isTemporary&quot;:false}]},{&quot;citationID&quot;:&quot;MENDELEY_CITATION_dec26161-efa4-4bd0-a761-805c9ef8c9bb&quot;,&quot;properties&quot;:{&quot;noteIndex&quot;:0},&quot;isEdited&quot;:false,&quot;manualOverride&quot;:{&quot;isManuallyOverridden&quot;:false,&quot;citeprocText&quot;:&quot;(61)&quot;,&quot;manualOverrideText&quot;:&quot;&quot;},&quot;citationTag&quot;:&quot;MENDELEY_CITATION_v3_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&quot;,&quot;citationItems&quot;:[{&quot;id&quot;:&quot;ae544fea-82cf-37fc-b634-8faaadd0ae51&quot;,&quot;itemData&quot;:{&quot;type&quot;:&quot;article-journal&quot;,&quot;id&quot;:&quot;ae544fea-82cf-37fc-b634-8faaadd0ae51&quot;,&quot;title&quot;:&quot;A global clinical measure of fitness and frailty in elderly people&quot;,&quot;author&quot;:[{&quot;family&quot;:&quot;Rockwood&quot;,&quot;given&quot;:&quot;K.&quot;,&quot;parse-names&quot;:false,&quot;dropping-particle&quot;:&quot;&quot;,&quot;non-dropping-particle&quot;:&quot;&quot;}],&quot;container-title&quot;:&quot;Canadian Medical Association Journal&quot;,&quot;container-title-short&quot;:&quot;Can Med Assoc J&quot;,&quot;DOI&quot;:&quot;10.1503/cmaj.050051&quot;,&quot;ISSN&quot;:&quot;0820-3946&quot;,&quot;issued&quot;:{&quot;date-parts&quot;:[[2005,8,30]]},&quot;page&quot;:&quot;489-495&quot;,&quot;issue&quot;:&quot;5&quot;,&quot;volume&quot;:&quot;173&quot;},&quot;isTemporary&quot;:false}]},{&quot;citationID&quot;:&quot;MENDELEY_CITATION_a8414bdf-3b1c-4bec-b6e7-f7926a876add&quot;,&quot;properties&quot;:{&quot;noteIndex&quot;:0},&quot;isEdited&quot;:false,&quot;manualOverride&quot;:{&quot;isManuallyOverridden&quot;:false,&quot;citeprocText&quot;:&quot;(62)&quot;,&quot;manualOverrideText&quot;:&quot;&quot;},&quot;citationTag&quot;:&quot;MENDELEY_CITATION_v3_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&quot;,&quot;citationItems&quot;:[{&quot;id&quot;:&quot;d16f8a80-4f21-3efb-9314-e41fd4d7d952&quot;,&quot;itemData&quot;:{&quot;type&quot;:&quot;article-journal&quot;,&quot;id&quot;:&quot;d16f8a80-4f21-3efb-9314-e41fd4d7d952&quot;,&quot;title&quot;:&quot;Effect of Arterial Lumen Enlargement on Carotid Arterial Compliance in Normotensive Postmenopausal Women&quot;,&quot;author&quot;:[{&quot;family&quot;:&quot;SUGAWARA&quot;,&quot;given&quot;:&quot;Jun&quot;,&quot;parse-names&quot;:false,&quot;dropping-particle&quot;:&quot;&quot;,&quot;non-dropping-particle&quot;:&quot;&quot;},{&quot;family&quot;:&quot;OTSUKI&quot;,&quot;given&quot;:&quot;Takeshi&quot;,&quot;parse-names&quot;:false,&quot;dropping-particle&quot;:&quot;&quot;,&quot;non-dropping-particle&quot;:&quot;&quot;},{&quot;family&quot;:&quot;MAEDA&quot;,&quot;given&quot;:&quot;Seiji&quot;,&quot;parse-names&quot;:false,&quot;dropping-particle&quot;:&quot;&quot;,&quot;non-dropping-particle&quot;:&quot;&quot;},{&quot;family&quot;:&quot;TANABE&quot;,&quot;given&quot;:&quot;Takumi&quot;,&quot;parse-names&quot;:false,&quot;dropping-particle&quot;:&quot;&quot;,&quot;non-dropping-particle&quot;:&quot;&quot;},{&quot;family&quot;:&quot;KUNO&quot;,&quot;given&quot;:&quot;Shinya&quot;,&quot;parse-names&quot;:false,&quot;dropping-particle&quot;:&quot;&quot;,&quot;non-dropping-particle&quot;:&quot;&quot;},{&quot;family&quot;:&quot;AJISAKA&quot;,&quot;given&quot;:&quot;Ryuichi&quot;,&quot;parse-names&quot;:false,&quot;dropping-particle&quot;:&quot;&quot;,&quot;non-dropping-particle&quot;:&quot;&quot;},{&quot;family&quot;:&quot;MATSUDA&quot;,&quot;given&quot;:&quot;Mitsuo&quot;,&quot;parse-names&quot;:false,&quot;dropping-particle&quot;:&quot;&quot;,&quot;non-dropping-particle&quot;:&quot;&quot;}],&quot;container-title&quot;:&quot;Hypertension Research&quot;,&quot;DOI&quot;:&quot;10.1291/hypres.28.323&quot;,&quot;ISSN&quot;:&quot;0916-9636&quot;,&quot;issued&quot;:{&quot;date-parts&quot;:[[2005]]},&quot;page&quot;:&quot;323-329&quot;,&quot;issue&quot;:&quot;4&quot;,&quot;volume&quot;:&quot;28&quot;,&quot;container-title-short&quot;:&quot;&quot;},&quot;isTemporary&quot;:false}]},{&quot;citationID&quot;:&quot;MENDELEY_CITATION_50708134-fbbe-49e2-bddd-d5cee72280e8&quot;,&quot;properties&quot;:{&quot;noteIndex&quot;:0},&quot;isEdited&quot;:false,&quot;manualOverride&quot;:{&quot;isManuallyOverridden&quot;:false,&quot;citeprocText&quot;:&quot;(63)&quot;,&quot;manualOverrideText&quot;:&quot;&quot;},&quot;citationTag&quot;:&quot;MENDELEY_CITATION_v3_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&quot;,&quot;citationItems&quot;:[{&quot;id&quot;:&quot;84a67270-d937-34e1-98a5-a7324c001f9f&quot;,&quot;itemData&quot;:{&quot;type&quot;:&quot;article-journal&quot;,&quot;id&quot;:&quot;84a67270-d937-34e1-98a5-a7324c001f9f&quot;,&quot;title&quot;:&quot;Machine-learning Algorithm to Predict Hypotension Based on High-fidelity Arterial Pressure Waveform Analysis&quot;,&quot;author&quot;:[{&quot;family&quot;:&quot;Hatib&quot;,&quot;given&quot;:&quot;Feras&quot;,&quot;parse-names&quot;:false,&quot;dropping-particle&quot;:&quot;&quot;,&quot;non-dropping-particle&quot;:&quot;&quot;},{&quot;family&quot;:&quot;Jian&quot;,&quot;given&quot;:&quot;Zhongping&quot;,&quot;parse-names&quot;:false,&quot;dropping-particle&quot;:&quot;&quot;,&quot;non-dropping-particle&quot;:&quot;&quot;},{&quot;family&quot;:&quot;Buddi&quot;,&quot;given&quot;:&quot;Sai&quot;,&quot;parse-names&quot;:false,&quot;dropping-particle&quot;:&quot;&quot;,&quot;non-dropping-particle&quot;:&quot;&quot;},{&quot;family&quot;:&quot;Lee&quot;,&quot;given&quot;:&quot;Christine&quot;,&quot;parse-names&quot;:false,&quot;dropping-particle&quot;:&quot;&quot;,&quot;non-dropping-particle&quot;:&quot;&quot;},{&quot;family&quot;:&quot;Settels&quot;,&quot;given&quot;:&quot;Jos&quot;,&quot;parse-names&quot;:false,&quot;dropping-particle&quot;:&quot;&quot;,&quot;non-dropping-particle&quot;:&quot;&quot;},{&quot;family&quot;:&quot;Sibert&quot;,&quot;given&quot;:&quot;Karen&quot;,&quot;parse-names&quot;:false,&quot;dropping-particle&quot;:&quot;&quot;,&quot;non-dropping-particle&quot;:&quot;&quot;},{&quot;family&quot;:&quot;Rinehart&quot;,&quot;given&quot;:&quot;Joseph&quot;,&quot;parse-names&quot;:false,&quot;dropping-particle&quot;:&quot;&quot;,&quot;non-dropping-particle&quot;:&quot;&quot;},{&quot;family&quot;:&quot;Cannesson&quot;,&quot;given&quot;:&quot;Maxime&quot;,&quot;parse-names&quot;:false,&quot;dropping-particle&quot;:&quot;&quot;,&quot;non-dropping-particle&quot;:&quot;&quot;}],&quot;container-title&quot;:&quot;Anesthesiology&quot;,&quot;container-title-short&quot;:&quot;Anesthesiology&quot;,&quot;DOI&quot;:&quot;10.1097/ALN.0000000000002300&quot;,&quot;ISSN&quot;:&quot;0003-3022&quot;,&quot;issued&quot;:{&quot;date-parts&quot;:[[2018,10]]},&quot;page&quot;:&quot;663-674&quot;,&quot;issue&quot;:&quot;4&quot;,&quot;volume&quot;:&quot;129&quot;},&quot;isTemporar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55D47-E981-4728-A8CA-6A0F34E06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29863</TotalTime>
  <Pages>79</Pages>
  <Words>19540</Words>
  <Characters>111381</Characters>
  <Application>Microsoft Office Word</Application>
  <DocSecurity>0</DocSecurity>
  <Lines>928</Lines>
  <Paragraphs>261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emine müge kılıçarslan</cp:lastModifiedBy>
  <cp:revision>169</cp:revision>
  <dcterms:created xsi:type="dcterms:W3CDTF">2025-10-16T22:50:00Z</dcterms:created>
  <dcterms:modified xsi:type="dcterms:W3CDTF">2025-11-18T21:47:00Z</dcterms:modified>
  <dc:language>tr-TR</dc:language>
</cp:coreProperties>
</file>