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617787c99c43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</w:rPr>
        <w:t xml:space="preserve">fairy  -ta-le-  uy-gu-la-ma-sı-  i-le  -ha-zır-la-dı-ğım-  öz-gün  -hi-ka-ye  -ki-ta-bım.-  o-ku-ma-ya  -ye-ni  -geç-miş  -mi-nik-le-ri-mi-zin  -ke-yif-le-  o-ku-ya-ca-ğı  10  -say-fa-lık  -düz  -ya-zı-lı  -ve  -bol  -re-sim-li  -se-vim-li  -bir  -hi-ka-ye.  -say-fa  -ya-pı-sı  -kat-lı  -ki-tap-tır.  -her-han-gi  -bir-  a-ya-rı-nı  -de-ğiş-tir-me-den  -çift  -yön-lü  -bas-kı-  al-ma-nız  -ye-ter-li-dir.  </w:t>
      </w:r>
      <w:r>
        <w:rPr>
          <w:lang w:val="tr-TR"/>
        </w:rPr>
        <w:br/>
      </w:r>
      <w:r>
        <w:rPr>
          <w:lang w:val="tr-TR"/>
        </w:rPr>
        <w:t>1.  -sı-nıf-  i-çin-  u-çan  -ko-yun  -hi-ka-ye  -ki-ta-bı  -dos-ya-sı,  1.  -sı-nıf  -ge-nel  -dos-ya-lar  -bö-lü-mün-de  -bu-lun-mak-ta-dır.  1.  -sı-nıf-  i-çin-  u-çan  -ko-yun  -hi-ka-ye  -ki-ta-bı-  e-ği-tim-ha-ne,  1.  -sı-nıf-  i-çin-  u-çan  -ko-yun  -hi-ka-ye  -ki-ta-bı-  in-dir.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b8cb3782a346a7" /><Relationship Type="http://schemas.openxmlformats.org/officeDocument/2006/relationships/numbering" Target="/word/numbering.xml" Id="R4df053f5ec6742f4" /><Relationship Type="http://schemas.openxmlformats.org/officeDocument/2006/relationships/settings" Target="/word/settings.xml" Id="Rbf1e2c950f0b44f2" /></Relationships>
</file>