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FAB9" w14:textId="77777777" w:rsidR="00D542EF" w:rsidRPr="00D542EF" w:rsidRDefault="00D542EF" w:rsidP="00D542EF">
      <w:r w:rsidRPr="00D542EF">
        <w:t>Here's the reordered version with the SMT/RMS point moved up:</w:t>
      </w:r>
    </w:p>
    <w:p w14:paraId="70CA6531" w14:textId="77777777" w:rsidR="00D542EF" w:rsidRPr="00D542EF" w:rsidRDefault="00D542EF" w:rsidP="00D542EF">
      <w:r w:rsidRPr="00D542EF">
        <w:rPr>
          <w:b/>
          <w:bCs/>
        </w:rPr>
        <w:t>Role Context:</w:t>
      </w:r>
      <w:r w:rsidRPr="00D542EF">
        <w:t xml:space="preserve"> Tech </w:t>
      </w:r>
      <w:proofErr w:type="gramStart"/>
      <w:r w:rsidRPr="00D542EF">
        <w:t>Lead</w:t>
      </w:r>
      <w:proofErr w:type="gramEnd"/>
      <w:r w:rsidRPr="00D542EF">
        <w:t xml:space="preserve"> (Band 5.x) — Data Architecture &amp; Delivery</w:t>
      </w:r>
    </w:p>
    <w:p w14:paraId="1F990EC6" w14:textId="77777777" w:rsidR="00D542EF" w:rsidRPr="00D542EF" w:rsidRDefault="00D542EF" w:rsidP="00D542EF">
      <w:r w:rsidRPr="00D542EF">
        <w:rPr>
          <w:b/>
          <w:bCs/>
        </w:rPr>
        <w:t>Summary</w:t>
      </w:r>
    </w:p>
    <w:p w14:paraId="4DD89314" w14:textId="77777777" w:rsidR="00D542EF" w:rsidRPr="00D542EF" w:rsidRDefault="00D542EF" w:rsidP="00D542EF">
      <w:pPr>
        <w:numPr>
          <w:ilvl w:val="0"/>
          <w:numId w:val="1"/>
        </w:numPr>
      </w:pPr>
      <w:r w:rsidRPr="00D542EF">
        <w:t>Acted as Tech Lead for enterprise data initiatives (Data Lake, LMS, CIS ID, Palantir, RMS, SMT, Veeva, Finance, Clinical Operations, Planisware), owning technical direction, delivery quality, and team execution.</w:t>
      </w:r>
    </w:p>
    <w:p w14:paraId="088F353E" w14:textId="77777777" w:rsidR="00D542EF" w:rsidRPr="00D542EF" w:rsidRDefault="00D542EF" w:rsidP="00D542EF">
      <w:r w:rsidRPr="00D542EF">
        <w:rPr>
          <w:b/>
          <w:bCs/>
        </w:rPr>
        <w:t>Key Contributions &amp; Business Impact</w:t>
      </w:r>
    </w:p>
    <w:p w14:paraId="78FA503B" w14:textId="77777777" w:rsidR="00D542EF" w:rsidRPr="00D542EF" w:rsidRDefault="00D542EF" w:rsidP="00D542EF">
      <w:pPr>
        <w:numPr>
          <w:ilvl w:val="0"/>
          <w:numId w:val="2"/>
        </w:numPr>
      </w:pPr>
      <w:r w:rsidRPr="00D542EF">
        <w:rPr>
          <w:b/>
          <w:bCs/>
        </w:rPr>
        <w:t>Led SMT and RMS integration initiatives:</w:t>
      </w:r>
      <w:r w:rsidRPr="00D542EF">
        <w:t xml:space="preserve"> Delivered enhancements, reporting solutions, data lake integrations, production support, and business-critical data assets. </w:t>
      </w:r>
      <w:r w:rsidRPr="00D542EF">
        <w:rPr>
          <w:i/>
          <w:iCs/>
        </w:rPr>
        <w:t>Anecdote:</w:t>
      </w:r>
      <w:r w:rsidRPr="00D542EF">
        <w:t xml:space="preserve"> through strong technical leadership, stakeholder collaboration, UAT support, and rapid issue resolution, enabled reliable project planning, resource management, forecasting, and study management capabilities across the organization — giving planning and resourcing teams data they could actually trust for forecasting decisions.</w:t>
      </w:r>
    </w:p>
    <w:p w14:paraId="35E4D6EE" w14:textId="77777777" w:rsidR="00D542EF" w:rsidRPr="00D542EF" w:rsidRDefault="00D542EF" w:rsidP="00D542EF">
      <w:pPr>
        <w:numPr>
          <w:ilvl w:val="0"/>
          <w:numId w:val="2"/>
        </w:numPr>
      </w:pPr>
      <w:r w:rsidRPr="00D542EF">
        <w:rPr>
          <w:b/>
          <w:bCs/>
        </w:rPr>
        <w:t>Led LMS Databricks Transformation (bronze-to-gold):</w:t>
      </w:r>
      <w:r w:rsidRPr="00D542EF">
        <w:t xml:space="preserve"> Redesigned the dimension/fact layer end-to-end. </w:t>
      </w:r>
      <w:r w:rsidRPr="00D542EF">
        <w:rPr>
          <w:i/>
          <w:iCs/>
        </w:rPr>
        <w:t>Anecdote:</w:t>
      </w:r>
      <w:r w:rsidRPr="00D542EF">
        <w:t xml:space="preserve"> what used to require manual reconciliation across teams now flows through a validated pipeline — cut data quality escalations from downstream reporting teams significantly.</w:t>
      </w:r>
    </w:p>
    <w:p w14:paraId="271626BA" w14:textId="77777777" w:rsidR="00D542EF" w:rsidRPr="00D542EF" w:rsidRDefault="00D542EF" w:rsidP="00D542EF">
      <w:pPr>
        <w:numPr>
          <w:ilvl w:val="0"/>
          <w:numId w:val="2"/>
        </w:numPr>
      </w:pPr>
      <w:r w:rsidRPr="00D542EF">
        <w:rPr>
          <w:b/>
          <w:bCs/>
        </w:rPr>
        <w:t>Built NEO Recon Suite Automation:</w:t>
      </w:r>
      <w:r w:rsidRPr="00D542EF">
        <w:t xml:space="preserve"> Owned design and delivery of a parallelized reconciliation engine (Scoping, T&amp;R, Big5, Staff Allocation) that replaced manual Excel comparisons. </w:t>
      </w:r>
      <w:r w:rsidRPr="00D542EF">
        <w:rPr>
          <w:i/>
          <w:iCs/>
        </w:rPr>
        <w:t>Anecdote:</w:t>
      </w:r>
      <w:r w:rsidRPr="00D542EF">
        <w:t xml:space="preserve"> a study validation that used to take a specialist the better part of a day now completes in 13–31 minutes, with full audit traceability — freeing up specialist time for higher-value review instead of copy-paste work.</w:t>
      </w:r>
    </w:p>
    <w:p w14:paraId="17D8853D" w14:textId="77777777" w:rsidR="00D542EF" w:rsidRPr="00D542EF" w:rsidRDefault="00D542EF" w:rsidP="00D542EF">
      <w:pPr>
        <w:numPr>
          <w:ilvl w:val="0"/>
          <w:numId w:val="2"/>
        </w:numPr>
      </w:pPr>
      <w:r w:rsidRPr="00D542EF">
        <w:rPr>
          <w:b/>
          <w:bCs/>
        </w:rPr>
        <w:t>Drove CIS ID Tool integrations:</w:t>
      </w:r>
      <w:r w:rsidRPr="00D542EF">
        <w:t xml:space="preserve"> Delivered scope/PTD-EAC metrics and export frameworks that became the basis for leadership-level reporting.</w:t>
      </w:r>
    </w:p>
    <w:p w14:paraId="687C3C91" w14:textId="77777777" w:rsidR="00D542EF" w:rsidRPr="00D542EF" w:rsidRDefault="00D542EF" w:rsidP="00D542EF">
      <w:pPr>
        <w:numPr>
          <w:ilvl w:val="0"/>
          <w:numId w:val="2"/>
        </w:numPr>
      </w:pPr>
      <w:r w:rsidRPr="00D542EF">
        <w:rPr>
          <w:b/>
          <w:bCs/>
        </w:rPr>
        <w:t>Owned critical production hot fixes:</w:t>
      </w:r>
      <w:r w:rsidRPr="00D542EF">
        <w:t xml:space="preserve"> As Tech Lead, took first-line ownership of P1 issues — root-caused and deployed fixes within 4-hour SLA windows, directly protecting business continuity during high-stakes periods (e.g., milestone processing cycles).</w:t>
      </w:r>
    </w:p>
    <w:p w14:paraId="012C647D" w14:textId="77777777" w:rsidR="00D542EF" w:rsidRPr="00D542EF" w:rsidRDefault="00D542EF" w:rsidP="00D542EF">
      <w:pPr>
        <w:numPr>
          <w:ilvl w:val="0"/>
          <w:numId w:val="2"/>
        </w:numPr>
      </w:pPr>
      <w:r w:rsidRPr="00D542EF">
        <w:rPr>
          <w:b/>
          <w:bCs/>
        </w:rPr>
        <w:t>Led offshore delivery team:</w:t>
      </w:r>
      <w:r w:rsidRPr="00D542EF">
        <w:t xml:space="preserve"> Set technical direction, unblocked the team, and reviewed deliverables — kept releases on schedule without escalations to leadership.</w:t>
      </w:r>
    </w:p>
    <w:p w14:paraId="1F17D2C6" w14:textId="77777777" w:rsidR="00D542EF" w:rsidRPr="00D542EF" w:rsidRDefault="00D542EF" w:rsidP="00D542EF">
      <w:pPr>
        <w:numPr>
          <w:ilvl w:val="0"/>
          <w:numId w:val="2"/>
        </w:numPr>
      </w:pPr>
      <w:r w:rsidRPr="00D542EF">
        <w:rPr>
          <w:b/>
          <w:bCs/>
        </w:rPr>
        <w:t>Acted as UAT and requirements lead</w:t>
      </w:r>
      <w:r w:rsidRPr="00D542EF">
        <w:t xml:space="preserve"> across LMS, CIS ID, RMS, SMT, Palantir, Finance, HR, Veeva, Smartsheet, Planisware — trusted by business stakeholders as the go-to technical advisor for data lineage and reporting logic questions.</w:t>
      </w:r>
    </w:p>
    <w:p w14:paraId="6FFDB4B8" w14:textId="77777777" w:rsidR="00D542EF" w:rsidRPr="00D542EF" w:rsidRDefault="00D542EF" w:rsidP="00D542EF">
      <w:r w:rsidRPr="00D542EF">
        <w:rPr>
          <w:b/>
          <w:bCs/>
        </w:rPr>
        <w:t>Why this merits recognition at the Tech Lead level</w:t>
      </w:r>
    </w:p>
    <w:p w14:paraId="730AE46C" w14:textId="77777777" w:rsidR="00D542EF" w:rsidRPr="00D542EF" w:rsidRDefault="00D542EF" w:rsidP="00D542EF">
      <w:pPr>
        <w:numPr>
          <w:ilvl w:val="0"/>
          <w:numId w:val="3"/>
        </w:numPr>
      </w:pPr>
      <w:r w:rsidRPr="00D542EF">
        <w:lastRenderedPageBreak/>
        <w:t>Combined hands-on architecture/engineering ownership with people leadership (offshore team) and stakeholder trust — the full scope expected at a 5.x Tech Lead level.</w:t>
      </w:r>
    </w:p>
    <w:p w14:paraId="03EA0949" w14:textId="77777777" w:rsidR="00D542EF" w:rsidRPr="00D542EF" w:rsidRDefault="00D542EF" w:rsidP="00D542EF">
      <w:pPr>
        <w:numPr>
          <w:ilvl w:val="0"/>
          <w:numId w:val="3"/>
        </w:numPr>
      </w:pPr>
      <w:r w:rsidRPr="00D542EF">
        <w:t>Enabled organization-wide planning, forecasting, and resource management capabilities through reliable RMS/SMT data delivery.</w:t>
      </w:r>
    </w:p>
    <w:p w14:paraId="4472E759" w14:textId="77777777" w:rsidR="00D542EF" w:rsidRPr="00D542EF" w:rsidRDefault="00D542EF" w:rsidP="00D542EF">
      <w:pPr>
        <w:numPr>
          <w:ilvl w:val="0"/>
          <w:numId w:val="3"/>
        </w:numPr>
      </w:pPr>
      <w:r w:rsidRPr="00D542EF">
        <w:t>Delivered measurable efficiency gains (reconciliation time, defect reduction) rather than just feature output.</w:t>
      </w:r>
    </w:p>
    <w:p w14:paraId="07221328" w14:textId="77777777" w:rsidR="00D542EF" w:rsidRPr="00D542EF" w:rsidRDefault="00D542EF" w:rsidP="00D542EF">
      <w:pPr>
        <w:numPr>
          <w:ilvl w:val="0"/>
          <w:numId w:val="3"/>
        </w:numPr>
      </w:pPr>
      <w:r w:rsidRPr="00D542EF">
        <w:t>Demonstrated crisis reliability (4-hour hot fix turnaround) that protected business operations.</w:t>
      </w:r>
    </w:p>
    <w:p w14:paraId="7A1E7F28" w14:textId="77777777" w:rsidR="00D542EF" w:rsidRDefault="00D542EF"/>
    <w:sectPr w:rsidR="00D54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018B"/>
    <w:multiLevelType w:val="multilevel"/>
    <w:tmpl w:val="E25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C6F30"/>
    <w:multiLevelType w:val="multilevel"/>
    <w:tmpl w:val="C9B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C5287"/>
    <w:multiLevelType w:val="multilevel"/>
    <w:tmpl w:val="750A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970333">
    <w:abstractNumId w:val="2"/>
  </w:num>
  <w:num w:numId="2" w16cid:durableId="753940540">
    <w:abstractNumId w:val="1"/>
  </w:num>
  <w:num w:numId="3" w16cid:durableId="103003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EF"/>
    <w:rsid w:val="0041619F"/>
    <w:rsid w:val="00A65E81"/>
    <w:rsid w:val="00D5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E420"/>
  <w15:chartTrackingRefBased/>
  <w15:docId w15:val="{BD9C743D-FAD3-4C32-A7C5-4408EBBF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Ramchandar Kadarla</dc:creator>
  <cp:keywords/>
  <dc:description/>
  <cp:lastModifiedBy>Ramchandar Kadarla</cp:lastModifiedBy>
  <cp:revision>2</cp:revision>
  <dcterms:created xsi:type="dcterms:W3CDTF">2026-07-09T02:49:00Z</dcterms:created>
  <dcterms:modified xsi:type="dcterms:W3CDTF">2026-07-09T02:49:00Z</dcterms:modified>
</cp:coreProperties>
</file>