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32233" w:rsidRDefault="00532233" w:rsidP="00AE396E">
      <w:pPr>
        <w:pStyle w:val="Subtitle"/>
        <w:jc w:val="center"/>
      </w:pPr>
      <w:bookmarkStart w:id="0" w:name="_GoBack"/>
      <w:bookmarkEnd w:id="0"/>
    </w:p>
    <w:p w:rsidR="00532233" w:rsidRDefault="00532233" w:rsidP="00532233">
      <w:pPr>
        <w:rPr>
          <w:rFonts w:asciiTheme="majorHAnsi" w:eastAsiaTheme="majorEastAsia" w:hAnsiTheme="majorHAnsi" w:cstheme="majorBidi"/>
          <w:color w:val="5B9BD5" w:themeColor="accent1"/>
          <w:spacing w:val="15"/>
          <w:sz w:val="24"/>
          <w:szCs w:val="24"/>
        </w:rPr>
      </w:pP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19FC696" wp14:editId="49925AD5">
                <wp:simplePos x="0" y="0"/>
                <wp:positionH relativeFrom="margin">
                  <wp:align>right</wp:align>
                </wp:positionH>
                <wp:positionV relativeFrom="paragraph">
                  <wp:posOffset>3326130</wp:posOffset>
                </wp:positionV>
                <wp:extent cx="5495925" cy="1495425"/>
                <wp:effectExtent l="0" t="0" r="28575" b="28575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95925" cy="14954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32233" w:rsidRPr="00532233" w:rsidRDefault="00532233" w:rsidP="00532233">
                            <w:pPr>
                              <w:jc w:val="center"/>
                              <w:rPr>
                                <w:sz w:val="72"/>
                                <w:szCs w:val="72"/>
                              </w:rPr>
                            </w:pPr>
                            <w:r w:rsidRPr="00532233">
                              <w:rPr>
                                <w:color w:val="5B9BD5" w:themeColor="accent1"/>
                                <w:sz w:val="72"/>
                                <w:szCs w:val="7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SCCM – Application Management – HIPS 6.0.0 (Symantec)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19FC696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381.55pt;margin-top:261.9pt;width:432.75pt;height:117.75pt;z-index:251659264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" fillcolor="white [3201]" strokeweight=".5pt">
                <v:textbox>
                  <w:txbxContent>
                    <w:p w:rsidR="00532233" w:rsidRPr="00532233" w:rsidRDefault="00532233" w:rsidP="00532233">
                      <w:pPr>
                        <w:jc w:val="center"/>
                        <w:rPr>
                          <w:sz w:val="72"/>
                          <w:szCs w:val="72"/>
                        </w:rPr>
                      </w:pPr>
                      <w:r w:rsidRPr="00532233">
                        <w:rPr>
                          <w:color w:val="5B9BD5" w:themeColor="accent1"/>
                          <w:sz w:val="72"/>
                          <w:szCs w:val="7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SCCM – Application Management – HIPS 6.0.0 (Symantec)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br w:type="page"/>
      </w:r>
    </w:p>
    <w:p w:rsidR="00AE396E" w:rsidRDefault="00AE396E" w:rsidP="00AE396E">
      <w:pPr>
        <w:pStyle w:val="Subtitle"/>
        <w:jc w:val="center"/>
      </w:pPr>
    </w:p>
    <w:p w:rsidR="00AE396E" w:rsidRDefault="00AE396E" w:rsidP="00AE396E">
      <w:pPr>
        <w:pStyle w:val="Subtitle"/>
        <w:jc w:val="center"/>
      </w:pPr>
    </w:p>
    <w:p w:rsidR="00AE396E" w:rsidRPr="00582C4F" w:rsidRDefault="00AE396E" w:rsidP="00AE396E">
      <w:pPr>
        <w:pStyle w:val="Subtitle"/>
        <w:jc w:val="center"/>
      </w:pPr>
      <w:r w:rsidRPr="00582C4F">
        <w:t>Amendment Record / Control Sheet (ACS)</w:t>
      </w:r>
    </w:p>
    <w:p w:rsidR="00AE396E" w:rsidRPr="00582C4F" w:rsidRDefault="00AE396E" w:rsidP="00AE396E">
      <w:pPr>
        <w:spacing w:before="240"/>
        <w:rPr>
          <w:rFonts w:ascii="Calibri" w:hAnsi="Calibri" w:cs="Calibri"/>
          <w:b/>
          <w:sz w:val="24"/>
        </w:rPr>
      </w:pPr>
    </w:p>
    <w:tbl>
      <w:tblPr>
        <w:tblW w:w="977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42"/>
        <w:gridCol w:w="992"/>
        <w:gridCol w:w="1417"/>
        <w:gridCol w:w="1293"/>
        <w:gridCol w:w="1132"/>
        <w:gridCol w:w="1137"/>
        <w:gridCol w:w="923"/>
        <w:gridCol w:w="2135"/>
      </w:tblGrid>
      <w:tr w:rsidR="00AE396E" w:rsidRPr="00C231DD" w:rsidTr="00B856AB">
        <w:trPr>
          <w:trHeight w:val="576"/>
          <w:jc w:val="center"/>
        </w:trPr>
        <w:tc>
          <w:tcPr>
            <w:tcW w:w="742" w:type="dxa"/>
            <w:shd w:val="clear" w:color="auto" w:fill="8496B0" w:themeFill="text2" w:themeFillTint="99"/>
            <w:vAlign w:val="center"/>
          </w:tcPr>
          <w:p w:rsidR="00AE396E" w:rsidRPr="00C231DD" w:rsidRDefault="00AE396E" w:rsidP="00B856AB">
            <w:pPr>
              <w:spacing w:line="240" w:lineRule="auto"/>
              <w:jc w:val="center"/>
              <w:rPr>
                <w:rFonts w:cstheme="minorHAnsi"/>
                <w:color w:val="FFFFFF" w:themeColor="background1"/>
                <w:sz w:val="20"/>
                <w:szCs w:val="18"/>
                <w:u w:val="single"/>
              </w:rPr>
            </w:pPr>
            <w:r w:rsidRPr="00C231DD">
              <w:rPr>
                <w:rFonts w:cstheme="minorHAnsi"/>
                <w:color w:val="FFFFFF" w:themeColor="background1"/>
                <w:sz w:val="20"/>
                <w:szCs w:val="18"/>
              </w:rPr>
              <w:t>Rev. No.</w:t>
            </w:r>
          </w:p>
        </w:tc>
        <w:tc>
          <w:tcPr>
            <w:tcW w:w="992" w:type="dxa"/>
            <w:shd w:val="clear" w:color="auto" w:fill="8496B0" w:themeFill="text2" w:themeFillTint="99"/>
            <w:vAlign w:val="center"/>
          </w:tcPr>
          <w:p w:rsidR="00AE396E" w:rsidRPr="00C231DD" w:rsidRDefault="00AE396E" w:rsidP="00B856AB">
            <w:pPr>
              <w:spacing w:line="240" w:lineRule="auto"/>
              <w:jc w:val="center"/>
              <w:rPr>
                <w:rFonts w:cstheme="minorHAnsi"/>
                <w:color w:val="FFFFFF" w:themeColor="background1"/>
                <w:sz w:val="20"/>
                <w:szCs w:val="18"/>
                <w:u w:val="single"/>
              </w:rPr>
            </w:pPr>
            <w:r w:rsidRPr="00C231DD">
              <w:rPr>
                <w:rFonts w:cstheme="minorHAnsi"/>
                <w:color w:val="FFFFFF" w:themeColor="background1"/>
                <w:sz w:val="20"/>
                <w:szCs w:val="18"/>
              </w:rPr>
              <w:t>Date</w:t>
            </w:r>
          </w:p>
        </w:tc>
        <w:tc>
          <w:tcPr>
            <w:tcW w:w="1417" w:type="dxa"/>
            <w:shd w:val="clear" w:color="auto" w:fill="8496B0" w:themeFill="text2" w:themeFillTint="99"/>
            <w:vAlign w:val="center"/>
          </w:tcPr>
          <w:p w:rsidR="00AE396E" w:rsidRPr="00C231DD" w:rsidRDefault="00AE396E" w:rsidP="00B856AB">
            <w:pPr>
              <w:spacing w:line="240" w:lineRule="auto"/>
              <w:jc w:val="center"/>
              <w:rPr>
                <w:rFonts w:cstheme="minorHAnsi"/>
                <w:color w:val="FFFFFF" w:themeColor="background1"/>
                <w:sz w:val="20"/>
                <w:szCs w:val="18"/>
                <w:u w:val="single"/>
              </w:rPr>
            </w:pPr>
            <w:r w:rsidRPr="00C231DD">
              <w:rPr>
                <w:rFonts w:cstheme="minorHAnsi"/>
                <w:color w:val="FFFFFF" w:themeColor="background1"/>
                <w:sz w:val="20"/>
                <w:szCs w:val="18"/>
              </w:rPr>
              <w:t>Reason</w:t>
            </w:r>
            <w:r>
              <w:rPr>
                <w:rFonts w:cstheme="minorHAnsi"/>
                <w:color w:val="FFFFFF" w:themeColor="background1"/>
                <w:sz w:val="20"/>
                <w:szCs w:val="18"/>
              </w:rPr>
              <w:t xml:space="preserve"> </w:t>
            </w:r>
            <w:r w:rsidRPr="00C231DD">
              <w:rPr>
                <w:rFonts w:cstheme="minorHAnsi"/>
                <w:color w:val="FFFFFF" w:themeColor="background1"/>
                <w:sz w:val="20"/>
                <w:szCs w:val="18"/>
              </w:rPr>
              <w:t>for Issue</w:t>
            </w:r>
          </w:p>
        </w:tc>
        <w:tc>
          <w:tcPr>
            <w:tcW w:w="1293" w:type="dxa"/>
            <w:shd w:val="clear" w:color="auto" w:fill="8496B0" w:themeFill="text2" w:themeFillTint="99"/>
            <w:vAlign w:val="center"/>
          </w:tcPr>
          <w:p w:rsidR="00AE396E" w:rsidRPr="00C231DD" w:rsidRDefault="00AE396E" w:rsidP="00B856AB">
            <w:pPr>
              <w:spacing w:line="240" w:lineRule="auto"/>
              <w:jc w:val="center"/>
              <w:rPr>
                <w:rFonts w:cstheme="minorHAnsi"/>
                <w:color w:val="FFFFFF" w:themeColor="background1"/>
                <w:sz w:val="20"/>
                <w:szCs w:val="18"/>
              </w:rPr>
            </w:pPr>
            <w:r w:rsidRPr="00C231DD">
              <w:rPr>
                <w:rFonts w:cstheme="minorHAnsi"/>
                <w:color w:val="FFFFFF" w:themeColor="background1"/>
                <w:sz w:val="20"/>
                <w:szCs w:val="18"/>
              </w:rPr>
              <w:t>Prepared by</w:t>
            </w:r>
          </w:p>
        </w:tc>
        <w:tc>
          <w:tcPr>
            <w:tcW w:w="1132" w:type="dxa"/>
            <w:shd w:val="clear" w:color="auto" w:fill="8496B0" w:themeFill="text2" w:themeFillTint="99"/>
            <w:vAlign w:val="center"/>
          </w:tcPr>
          <w:p w:rsidR="00AE396E" w:rsidRPr="00C231DD" w:rsidRDefault="00AE396E" w:rsidP="00B856AB">
            <w:pPr>
              <w:spacing w:line="240" w:lineRule="auto"/>
              <w:jc w:val="center"/>
              <w:rPr>
                <w:rFonts w:cstheme="minorHAnsi"/>
                <w:color w:val="FFFFFF" w:themeColor="background1"/>
                <w:sz w:val="20"/>
                <w:szCs w:val="18"/>
              </w:rPr>
            </w:pPr>
            <w:r w:rsidRPr="00C231DD">
              <w:rPr>
                <w:rFonts w:cstheme="minorHAnsi"/>
                <w:color w:val="FFFFFF" w:themeColor="background1"/>
                <w:sz w:val="20"/>
                <w:szCs w:val="18"/>
              </w:rPr>
              <w:t>Reviewed by</w:t>
            </w:r>
          </w:p>
        </w:tc>
        <w:tc>
          <w:tcPr>
            <w:tcW w:w="1137" w:type="dxa"/>
            <w:shd w:val="clear" w:color="auto" w:fill="8496B0" w:themeFill="text2" w:themeFillTint="99"/>
            <w:vAlign w:val="center"/>
          </w:tcPr>
          <w:p w:rsidR="00AE396E" w:rsidRPr="00C231DD" w:rsidRDefault="00AE396E" w:rsidP="00B856AB">
            <w:pPr>
              <w:spacing w:line="240" w:lineRule="auto"/>
              <w:jc w:val="center"/>
              <w:rPr>
                <w:rFonts w:cstheme="minorHAnsi"/>
                <w:color w:val="FFFFFF" w:themeColor="background1"/>
                <w:sz w:val="20"/>
                <w:szCs w:val="18"/>
              </w:rPr>
            </w:pPr>
            <w:r w:rsidRPr="00C231DD">
              <w:rPr>
                <w:rFonts w:cstheme="minorHAnsi"/>
                <w:color w:val="FFFFFF" w:themeColor="background1"/>
                <w:sz w:val="20"/>
                <w:szCs w:val="18"/>
              </w:rPr>
              <w:t>Approved by</w:t>
            </w:r>
          </w:p>
        </w:tc>
        <w:tc>
          <w:tcPr>
            <w:tcW w:w="923" w:type="dxa"/>
            <w:shd w:val="clear" w:color="auto" w:fill="8496B0" w:themeFill="text2" w:themeFillTint="99"/>
            <w:vAlign w:val="center"/>
          </w:tcPr>
          <w:p w:rsidR="00AE396E" w:rsidRPr="00C231DD" w:rsidRDefault="00AE396E" w:rsidP="00B856AB">
            <w:pPr>
              <w:spacing w:line="240" w:lineRule="auto"/>
              <w:jc w:val="center"/>
              <w:rPr>
                <w:rFonts w:cstheme="minorHAnsi"/>
                <w:color w:val="FFFFFF" w:themeColor="background1"/>
                <w:sz w:val="20"/>
                <w:szCs w:val="18"/>
              </w:rPr>
            </w:pPr>
            <w:r w:rsidRPr="00C231DD">
              <w:rPr>
                <w:rFonts w:cstheme="minorHAnsi"/>
                <w:color w:val="FFFFFF" w:themeColor="background1"/>
                <w:sz w:val="20"/>
                <w:szCs w:val="18"/>
              </w:rPr>
              <w:t>Issued by</w:t>
            </w:r>
          </w:p>
        </w:tc>
        <w:tc>
          <w:tcPr>
            <w:tcW w:w="2135" w:type="dxa"/>
            <w:shd w:val="clear" w:color="auto" w:fill="8496B0" w:themeFill="text2" w:themeFillTint="99"/>
            <w:vAlign w:val="center"/>
          </w:tcPr>
          <w:p w:rsidR="00AE396E" w:rsidRPr="00C231DD" w:rsidRDefault="00AE396E" w:rsidP="00B856AB">
            <w:pPr>
              <w:spacing w:line="240" w:lineRule="auto"/>
              <w:jc w:val="center"/>
              <w:rPr>
                <w:rFonts w:cstheme="minorHAnsi"/>
                <w:color w:val="FFFFFF" w:themeColor="background1"/>
                <w:sz w:val="20"/>
                <w:szCs w:val="18"/>
              </w:rPr>
            </w:pPr>
            <w:r w:rsidRPr="00C231DD">
              <w:rPr>
                <w:rFonts w:cstheme="minorHAnsi"/>
                <w:color w:val="FFFFFF" w:themeColor="background1"/>
                <w:sz w:val="20"/>
                <w:szCs w:val="18"/>
              </w:rPr>
              <w:t>Details of Amendments / Revisions</w:t>
            </w:r>
          </w:p>
        </w:tc>
      </w:tr>
      <w:tr w:rsidR="00AE396E" w:rsidRPr="00C16D4A" w:rsidTr="00B856AB">
        <w:trPr>
          <w:trHeight w:val="576"/>
          <w:jc w:val="center"/>
        </w:trPr>
        <w:tc>
          <w:tcPr>
            <w:tcW w:w="742" w:type="dxa"/>
            <w:vAlign w:val="center"/>
          </w:tcPr>
          <w:p w:rsidR="00AE396E" w:rsidRPr="00C16D4A" w:rsidRDefault="00AE396E" w:rsidP="00B856AB">
            <w:pPr>
              <w:jc w:val="center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1.0</w:t>
            </w:r>
          </w:p>
        </w:tc>
        <w:tc>
          <w:tcPr>
            <w:tcW w:w="992" w:type="dxa"/>
            <w:vAlign w:val="center"/>
          </w:tcPr>
          <w:p w:rsidR="00AE396E" w:rsidRPr="00C16D4A" w:rsidRDefault="00AE396E" w:rsidP="00AE396E">
            <w:pPr>
              <w:jc w:val="center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21</w:t>
            </w:r>
            <w:r>
              <w:rPr>
                <w:rFonts w:cstheme="minorHAnsi"/>
                <w:sz w:val="18"/>
                <w:szCs w:val="18"/>
              </w:rPr>
              <w:t>/0</w:t>
            </w:r>
            <w:r>
              <w:rPr>
                <w:rFonts w:cstheme="minorHAnsi"/>
                <w:sz w:val="18"/>
                <w:szCs w:val="18"/>
              </w:rPr>
              <w:t>4</w:t>
            </w:r>
            <w:r>
              <w:rPr>
                <w:rFonts w:cstheme="minorHAnsi"/>
                <w:sz w:val="18"/>
                <w:szCs w:val="18"/>
              </w:rPr>
              <w:t>/2015</w:t>
            </w:r>
          </w:p>
        </w:tc>
        <w:tc>
          <w:tcPr>
            <w:tcW w:w="1417" w:type="dxa"/>
            <w:vAlign w:val="center"/>
          </w:tcPr>
          <w:p w:rsidR="00AE396E" w:rsidRPr="00C16D4A" w:rsidRDefault="00AE396E" w:rsidP="00B856AB">
            <w:pPr>
              <w:jc w:val="center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For Management Review &amp; update</w:t>
            </w:r>
          </w:p>
        </w:tc>
        <w:tc>
          <w:tcPr>
            <w:tcW w:w="1293" w:type="dxa"/>
            <w:vAlign w:val="center"/>
          </w:tcPr>
          <w:p w:rsidR="00AE396E" w:rsidRPr="00C16D4A" w:rsidRDefault="00AE396E" w:rsidP="00B856AB">
            <w:pPr>
              <w:jc w:val="center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Bhushan Patil</w:t>
            </w:r>
          </w:p>
        </w:tc>
        <w:tc>
          <w:tcPr>
            <w:tcW w:w="1132" w:type="dxa"/>
            <w:vAlign w:val="center"/>
          </w:tcPr>
          <w:p w:rsidR="00AE396E" w:rsidRPr="00C16D4A" w:rsidRDefault="00AE396E" w:rsidP="00B856AB">
            <w:pPr>
              <w:jc w:val="center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1137" w:type="dxa"/>
            <w:vAlign w:val="center"/>
          </w:tcPr>
          <w:p w:rsidR="00AE396E" w:rsidRPr="00C16D4A" w:rsidRDefault="00AE396E" w:rsidP="00B856AB">
            <w:pPr>
              <w:jc w:val="center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923" w:type="dxa"/>
            <w:vAlign w:val="center"/>
          </w:tcPr>
          <w:p w:rsidR="00AE396E" w:rsidRPr="00C16D4A" w:rsidRDefault="00AE396E" w:rsidP="00B856AB">
            <w:pPr>
              <w:jc w:val="center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2135" w:type="dxa"/>
            <w:vAlign w:val="center"/>
          </w:tcPr>
          <w:p w:rsidR="00AE396E" w:rsidRPr="00C16D4A" w:rsidRDefault="00AE396E" w:rsidP="00B856AB">
            <w:pPr>
              <w:ind w:left="90"/>
              <w:jc w:val="center"/>
              <w:rPr>
                <w:rFonts w:cstheme="minorHAnsi"/>
                <w:sz w:val="18"/>
                <w:szCs w:val="18"/>
              </w:rPr>
            </w:pPr>
            <w:r w:rsidRPr="00C16D4A">
              <w:rPr>
                <w:rFonts w:cstheme="minorHAnsi"/>
                <w:sz w:val="18"/>
                <w:szCs w:val="18"/>
              </w:rPr>
              <w:t>New Document</w:t>
            </w:r>
          </w:p>
        </w:tc>
      </w:tr>
      <w:tr w:rsidR="00AE396E" w:rsidRPr="00582C4F" w:rsidTr="00B856AB">
        <w:trPr>
          <w:trHeight w:val="576"/>
          <w:jc w:val="center"/>
        </w:trPr>
        <w:tc>
          <w:tcPr>
            <w:tcW w:w="742" w:type="dxa"/>
            <w:vAlign w:val="center"/>
          </w:tcPr>
          <w:p w:rsidR="00AE396E" w:rsidRPr="00582C4F" w:rsidRDefault="00AE396E" w:rsidP="00B856AB">
            <w:pPr>
              <w:rPr>
                <w:rFonts w:cs="Arial"/>
                <w:sz w:val="18"/>
                <w:szCs w:val="18"/>
              </w:rPr>
            </w:pPr>
          </w:p>
        </w:tc>
        <w:tc>
          <w:tcPr>
            <w:tcW w:w="992" w:type="dxa"/>
            <w:vAlign w:val="center"/>
          </w:tcPr>
          <w:p w:rsidR="00AE396E" w:rsidRPr="00582C4F" w:rsidRDefault="00AE396E" w:rsidP="00B856AB">
            <w:pPr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1417" w:type="dxa"/>
            <w:vAlign w:val="center"/>
          </w:tcPr>
          <w:p w:rsidR="00AE396E" w:rsidRPr="00582C4F" w:rsidRDefault="00AE396E" w:rsidP="00B856AB">
            <w:pPr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1293" w:type="dxa"/>
            <w:vAlign w:val="center"/>
          </w:tcPr>
          <w:p w:rsidR="00AE396E" w:rsidRPr="00582C4F" w:rsidRDefault="00AE396E" w:rsidP="00B856AB">
            <w:pPr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1132" w:type="dxa"/>
            <w:vAlign w:val="center"/>
          </w:tcPr>
          <w:p w:rsidR="00AE396E" w:rsidRPr="00582C4F" w:rsidRDefault="00AE396E" w:rsidP="00B856AB">
            <w:pPr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1137" w:type="dxa"/>
            <w:vAlign w:val="center"/>
          </w:tcPr>
          <w:p w:rsidR="00AE396E" w:rsidRPr="00582C4F" w:rsidRDefault="00AE396E" w:rsidP="00B856AB">
            <w:pPr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923" w:type="dxa"/>
            <w:vAlign w:val="center"/>
          </w:tcPr>
          <w:p w:rsidR="00AE396E" w:rsidRPr="00582C4F" w:rsidRDefault="00AE396E" w:rsidP="00B856AB">
            <w:pPr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2135" w:type="dxa"/>
            <w:vAlign w:val="center"/>
          </w:tcPr>
          <w:p w:rsidR="00AE396E" w:rsidRPr="00582C4F" w:rsidRDefault="00AE396E" w:rsidP="00B856AB">
            <w:pPr>
              <w:ind w:left="90"/>
              <w:rPr>
                <w:rFonts w:cs="Arial"/>
                <w:sz w:val="18"/>
                <w:szCs w:val="18"/>
              </w:rPr>
            </w:pPr>
          </w:p>
        </w:tc>
      </w:tr>
      <w:tr w:rsidR="00AE396E" w:rsidRPr="00582C4F" w:rsidTr="00B856AB">
        <w:trPr>
          <w:trHeight w:val="576"/>
          <w:jc w:val="center"/>
        </w:trPr>
        <w:tc>
          <w:tcPr>
            <w:tcW w:w="742" w:type="dxa"/>
            <w:vAlign w:val="center"/>
          </w:tcPr>
          <w:p w:rsidR="00AE396E" w:rsidRPr="00582C4F" w:rsidRDefault="00AE396E" w:rsidP="00B856AB">
            <w:pPr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992" w:type="dxa"/>
            <w:vAlign w:val="center"/>
          </w:tcPr>
          <w:p w:rsidR="00AE396E" w:rsidRPr="00582C4F" w:rsidRDefault="00AE396E" w:rsidP="00B856AB">
            <w:pPr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1417" w:type="dxa"/>
            <w:vAlign w:val="center"/>
          </w:tcPr>
          <w:p w:rsidR="00AE396E" w:rsidRPr="00582C4F" w:rsidRDefault="00AE396E" w:rsidP="00B856AB">
            <w:pPr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1293" w:type="dxa"/>
            <w:vAlign w:val="center"/>
          </w:tcPr>
          <w:p w:rsidR="00AE396E" w:rsidRPr="00582C4F" w:rsidRDefault="00AE396E" w:rsidP="00B856AB">
            <w:pPr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1132" w:type="dxa"/>
            <w:vAlign w:val="center"/>
          </w:tcPr>
          <w:p w:rsidR="00AE396E" w:rsidRPr="00582C4F" w:rsidRDefault="00AE396E" w:rsidP="00B856AB">
            <w:pPr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1137" w:type="dxa"/>
            <w:vAlign w:val="center"/>
          </w:tcPr>
          <w:p w:rsidR="00AE396E" w:rsidRPr="00582C4F" w:rsidRDefault="00AE396E" w:rsidP="00B856AB">
            <w:pPr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923" w:type="dxa"/>
            <w:vAlign w:val="center"/>
          </w:tcPr>
          <w:p w:rsidR="00AE396E" w:rsidRPr="00582C4F" w:rsidRDefault="00AE396E" w:rsidP="00B856AB">
            <w:pPr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2135" w:type="dxa"/>
            <w:vAlign w:val="center"/>
          </w:tcPr>
          <w:p w:rsidR="00AE396E" w:rsidRPr="00582C4F" w:rsidRDefault="00AE396E" w:rsidP="00B856AB">
            <w:pPr>
              <w:ind w:left="90"/>
              <w:rPr>
                <w:rFonts w:cs="Arial"/>
                <w:sz w:val="18"/>
                <w:szCs w:val="18"/>
              </w:rPr>
            </w:pPr>
          </w:p>
        </w:tc>
      </w:tr>
      <w:tr w:rsidR="00AE396E" w:rsidRPr="00582C4F" w:rsidTr="00B856AB">
        <w:trPr>
          <w:trHeight w:val="576"/>
          <w:jc w:val="center"/>
        </w:trPr>
        <w:tc>
          <w:tcPr>
            <w:tcW w:w="742" w:type="dxa"/>
            <w:vAlign w:val="center"/>
          </w:tcPr>
          <w:p w:rsidR="00AE396E" w:rsidRPr="00582C4F" w:rsidRDefault="00AE396E" w:rsidP="00B856AB">
            <w:pPr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992" w:type="dxa"/>
            <w:vAlign w:val="center"/>
          </w:tcPr>
          <w:p w:rsidR="00AE396E" w:rsidRPr="00582C4F" w:rsidRDefault="00AE396E" w:rsidP="00B856AB">
            <w:pPr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1417" w:type="dxa"/>
            <w:vAlign w:val="center"/>
          </w:tcPr>
          <w:p w:rsidR="00AE396E" w:rsidRPr="00582C4F" w:rsidRDefault="00AE396E" w:rsidP="00B856AB">
            <w:pPr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1293" w:type="dxa"/>
            <w:vAlign w:val="center"/>
          </w:tcPr>
          <w:p w:rsidR="00AE396E" w:rsidRPr="00582C4F" w:rsidRDefault="00AE396E" w:rsidP="00B856AB">
            <w:pPr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1132" w:type="dxa"/>
            <w:vAlign w:val="center"/>
          </w:tcPr>
          <w:p w:rsidR="00AE396E" w:rsidRPr="00582C4F" w:rsidRDefault="00AE396E" w:rsidP="00B856AB">
            <w:pPr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1137" w:type="dxa"/>
            <w:vAlign w:val="center"/>
          </w:tcPr>
          <w:p w:rsidR="00AE396E" w:rsidRPr="00582C4F" w:rsidRDefault="00AE396E" w:rsidP="00B856AB">
            <w:pPr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923" w:type="dxa"/>
            <w:vAlign w:val="center"/>
          </w:tcPr>
          <w:p w:rsidR="00AE396E" w:rsidRPr="00582C4F" w:rsidRDefault="00AE396E" w:rsidP="00B856AB">
            <w:pPr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2135" w:type="dxa"/>
            <w:vAlign w:val="center"/>
          </w:tcPr>
          <w:p w:rsidR="00AE396E" w:rsidRPr="00582C4F" w:rsidRDefault="00AE396E" w:rsidP="00B856AB">
            <w:pPr>
              <w:ind w:left="90"/>
              <w:rPr>
                <w:rFonts w:cs="Arial"/>
                <w:sz w:val="18"/>
                <w:szCs w:val="18"/>
              </w:rPr>
            </w:pPr>
          </w:p>
        </w:tc>
      </w:tr>
      <w:tr w:rsidR="00AE396E" w:rsidRPr="00582C4F" w:rsidTr="00B856AB">
        <w:trPr>
          <w:trHeight w:val="576"/>
          <w:jc w:val="center"/>
        </w:trPr>
        <w:tc>
          <w:tcPr>
            <w:tcW w:w="742" w:type="dxa"/>
            <w:vAlign w:val="center"/>
          </w:tcPr>
          <w:p w:rsidR="00AE396E" w:rsidRPr="00582C4F" w:rsidRDefault="00AE396E" w:rsidP="00B856AB">
            <w:pPr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992" w:type="dxa"/>
            <w:vAlign w:val="center"/>
          </w:tcPr>
          <w:p w:rsidR="00AE396E" w:rsidRPr="00582C4F" w:rsidRDefault="00AE396E" w:rsidP="00B856AB">
            <w:pPr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1417" w:type="dxa"/>
            <w:vAlign w:val="center"/>
          </w:tcPr>
          <w:p w:rsidR="00AE396E" w:rsidRPr="00582C4F" w:rsidRDefault="00AE396E" w:rsidP="00B856AB">
            <w:pPr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1293" w:type="dxa"/>
            <w:vAlign w:val="center"/>
          </w:tcPr>
          <w:p w:rsidR="00AE396E" w:rsidRPr="00582C4F" w:rsidRDefault="00AE396E" w:rsidP="00B856AB">
            <w:pPr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1132" w:type="dxa"/>
            <w:vAlign w:val="center"/>
          </w:tcPr>
          <w:p w:rsidR="00AE396E" w:rsidRPr="00582C4F" w:rsidRDefault="00AE396E" w:rsidP="00B856AB">
            <w:pPr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1137" w:type="dxa"/>
            <w:vAlign w:val="center"/>
          </w:tcPr>
          <w:p w:rsidR="00AE396E" w:rsidRPr="00582C4F" w:rsidRDefault="00AE396E" w:rsidP="00B856AB">
            <w:pPr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923" w:type="dxa"/>
            <w:vAlign w:val="center"/>
          </w:tcPr>
          <w:p w:rsidR="00AE396E" w:rsidRPr="00582C4F" w:rsidRDefault="00AE396E" w:rsidP="00B856AB">
            <w:pPr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2135" w:type="dxa"/>
            <w:vAlign w:val="center"/>
          </w:tcPr>
          <w:p w:rsidR="00AE396E" w:rsidRPr="00582C4F" w:rsidRDefault="00AE396E" w:rsidP="00B856AB">
            <w:pPr>
              <w:ind w:left="90"/>
              <w:rPr>
                <w:rFonts w:cs="Arial"/>
                <w:sz w:val="18"/>
                <w:szCs w:val="18"/>
              </w:rPr>
            </w:pPr>
          </w:p>
        </w:tc>
      </w:tr>
    </w:tbl>
    <w:p w:rsidR="00AE396E" w:rsidRDefault="00AE396E" w:rsidP="00AE396E"/>
    <w:p w:rsidR="00AE396E" w:rsidRDefault="00AE396E" w:rsidP="00AE396E"/>
    <w:p w:rsidR="00AE396E" w:rsidRDefault="00AE396E" w:rsidP="00AE396E">
      <w:pPr>
        <w:ind w:left="360"/>
      </w:pPr>
    </w:p>
    <w:p w:rsidR="00AE396E" w:rsidRDefault="00AE396E">
      <w:r>
        <w:br w:type="page"/>
      </w:r>
    </w:p>
    <w:sdt>
      <w:sdtPr>
        <w:id w:val="-2079119983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  <w:lang w:val="en-IN"/>
        </w:rPr>
      </w:sdtEndPr>
      <w:sdtContent>
        <w:p w:rsidR="00AA2DF0" w:rsidRDefault="00AA2DF0">
          <w:pPr>
            <w:pStyle w:val="TOCHeading"/>
          </w:pPr>
          <w:r>
            <w:t>Contents</w:t>
          </w:r>
        </w:p>
        <w:p w:rsidR="00AA2DF0" w:rsidRDefault="00AA2DF0">
          <w:pPr>
            <w:pStyle w:val="TOC1"/>
            <w:tabs>
              <w:tab w:val="right" w:leader="dot" w:pos="9016"/>
            </w:tabs>
            <w:rPr>
              <w:rFonts w:cstheme="minorBidi"/>
              <w:noProof/>
              <w:lang w:val="en-IN" w:eastAsia="en-I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17394367" w:history="1">
            <w:r w:rsidRPr="005A05AC">
              <w:rPr>
                <w:rStyle w:val="Hyperlink"/>
                <w:noProof/>
              </w:rPr>
              <w:t>Package creation: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_Toc417394367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2DF0" w:rsidRDefault="00AA2DF0">
          <w:pPr>
            <w:pStyle w:val="TOC1"/>
            <w:tabs>
              <w:tab w:val="right" w:leader="dot" w:pos="9016"/>
            </w:tabs>
            <w:rPr>
              <w:rFonts w:cstheme="minorBidi"/>
              <w:noProof/>
              <w:lang w:val="en-IN" w:eastAsia="en-IN"/>
            </w:rPr>
          </w:pPr>
          <w:hyperlink w:anchor="_Toc417394368" w:history="1">
            <w:r w:rsidRPr="005A05AC">
              <w:rPr>
                <w:rStyle w:val="Hyperlink"/>
                <w:noProof/>
              </w:rPr>
              <w:t>Collection creation: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_Toc417394368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2DF0" w:rsidRDefault="00AA2DF0">
          <w:pPr>
            <w:pStyle w:val="TOC1"/>
            <w:tabs>
              <w:tab w:val="right" w:leader="dot" w:pos="9016"/>
            </w:tabs>
            <w:rPr>
              <w:rFonts w:cstheme="minorBidi"/>
              <w:noProof/>
              <w:lang w:val="en-IN" w:eastAsia="en-IN"/>
            </w:rPr>
          </w:pPr>
          <w:hyperlink w:anchor="_Toc417394369" w:history="1">
            <w:r w:rsidRPr="005A05AC">
              <w:rPr>
                <w:rStyle w:val="Hyperlink"/>
                <w:noProof/>
              </w:rPr>
              <w:t>Deployment creation: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_Toc417394369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2DF0" w:rsidRDefault="00AA2DF0">
          <w:pPr>
            <w:pStyle w:val="TOC1"/>
            <w:tabs>
              <w:tab w:val="right" w:leader="dot" w:pos="9016"/>
            </w:tabs>
            <w:rPr>
              <w:rFonts w:cstheme="minorBidi"/>
              <w:noProof/>
              <w:lang w:val="en-IN" w:eastAsia="en-IN"/>
            </w:rPr>
          </w:pPr>
          <w:hyperlink w:anchor="_Toc417394370" w:history="1">
            <w:r w:rsidRPr="005A05AC">
              <w:rPr>
                <w:rStyle w:val="Hyperlink"/>
                <w:noProof/>
              </w:rPr>
              <w:t>Adding resources to collection: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_Toc417394370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2DF0" w:rsidRDefault="00AA2DF0">
          <w:r>
            <w:rPr>
              <w:b/>
              <w:bCs/>
              <w:noProof/>
            </w:rPr>
            <w:fldChar w:fldCharType="end"/>
          </w:r>
        </w:p>
      </w:sdtContent>
    </w:sdt>
    <w:p w:rsidR="00AA2DF0" w:rsidRDefault="00AA2DF0">
      <w:pPr>
        <w:pStyle w:val="TOC3"/>
        <w:ind w:left="446"/>
      </w:pPr>
    </w:p>
    <w:p w:rsidR="00AA2DF0" w:rsidRDefault="00AA2DF0" w:rsidP="00AA2DF0"/>
    <w:p w:rsidR="00AA2DF0" w:rsidRDefault="00AA2DF0">
      <w:r>
        <w:br w:type="page"/>
      </w:r>
    </w:p>
    <w:p w:rsidR="0050488F" w:rsidRDefault="0050488F" w:rsidP="0050488F">
      <w:pPr>
        <w:pStyle w:val="ListParagraph"/>
        <w:numPr>
          <w:ilvl w:val="0"/>
          <w:numId w:val="2"/>
        </w:numPr>
      </w:pPr>
      <w:r>
        <w:lastRenderedPageBreak/>
        <w:t>Package creation</w:t>
      </w:r>
    </w:p>
    <w:p w:rsidR="0050488F" w:rsidRDefault="0050488F" w:rsidP="0050488F">
      <w:pPr>
        <w:pStyle w:val="ListParagraph"/>
        <w:numPr>
          <w:ilvl w:val="0"/>
          <w:numId w:val="2"/>
        </w:numPr>
      </w:pPr>
      <w:r>
        <w:t>Collection creation</w:t>
      </w:r>
    </w:p>
    <w:p w:rsidR="0050488F" w:rsidRDefault="0050488F" w:rsidP="0050488F">
      <w:pPr>
        <w:pStyle w:val="ListParagraph"/>
        <w:numPr>
          <w:ilvl w:val="0"/>
          <w:numId w:val="2"/>
        </w:numPr>
      </w:pPr>
      <w:r>
        <w:t>Deployment creation</w:t>
      </w:r>
    </w:p>
    <w:p w:rsidR="0050488F" w:rsidRDefault="0050488F" w:rsidP="0050488F">
      <w:pPr>
        <w:pStyle w:val="ListParagraph"/>
        <w:numPr>
          <w:ilvl w:val="0"/>
          <w:numId w:val="2"/>
        </w:numPr>
      </w:pPr>
      <w:r>
        <w:t>Adding resources to Collection</w:t>
      </w:r>
    </w:p>
    <w:p w:rsidR="0050488F" w:rsidRDefault="0050488F" w:rsidP="00AA2DF0">
      <w:pPr>
        <w:pStyle w:val="Heading1"/>
      </w:pPr>
      <w:bookmarkStart w:id="1" w:name="_Toc417394367"/>
      <w:r>
        <w:t>Package creation:</w:t>
      </w:r>
      <w:bookmarkEnd w:id="1"/>
    </w:p>
    <w:p w:rsidR="0042343F" w:rsidRDefault="0042343F" w:rsidP="0050488F">
      <w:pPr>
        <w:pStyle w:val="ListParagraph"/>
        <w:numPr>
          <w:ilvl w:val="0"/>
          <w:numId w:val="1"/>
        </w:numPr>
      </w:pPr>
      <w:r>
        <w:t>On SCCM console, navigate to Packages. Use “Create Package” option.</w:t>
      </w:r>
    </w:p>
    <w:p w:rsidR="00F63186" w:rsidRDefault="0042343F" w:rsidP="0042343F">
      <w:pPr>
        <w:ind w:left="360"/>
      </w:pPr>
      <w:r>
        <w:rPr>
          <w:noProof/>
          <w:lang w:eastAsia="en-IN"/>
        </w:rPr>
        <w:drawing>
          <wp:inline distT="0" distB="0" distL="0" distR="0">
            <wp:extent cx="1300285" cy="1676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6561" cy="1697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343F" w:rsidRDefault="0042343F" w:rsidP="0042343F">
      <w:pPr>
        <w:pStyle w:val="ListParagraph"/>
        <w:numPr>
          <w:ilvl w:val="0"/>
          <w:numId w:val="1"/>
        </w:numPr>
      </w:pPr>
      <w:r>
        <w:t xml:space="preserve">In “Create Package and Program Wizard”, fill in the required details and give the </w:t>
      </w:r>
      <w:r w:rsidR="00155253">
        <w:t xml:space="preserve">path of the application </w:t>
      </w:r>
      <w:r>
        <w:t>source folder.</w:t>
      </w:r>
    </w:p>
    <w:p w:rsidR="0042343F" w:rsidRDefault="0042343F" w:rsidP="0042343F">
      <w:pPr>
        <w:ind w:left="360"/>
      </w:pPr>
      <w:r>
        <w:rPr>
          <w:noProof/>
          <w:lang w:eastAsia="en-IN"/>
        </w:rPr>
        <w:drawing>
          <wp:inline distT="0" distB="0" distL="0" distR="0" wp14:anchorId="6C6E12B7" wp14:editId="7ACF4F02">
            <wp:extent cx="5203250" cy="43719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10034" cy="437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FEC" w:rsidRDefault="007B1FEC">
      <w:r>
        <w:br w:type="page"/>
      </w:r>
    </w:p>
    <w:p w:rsidR="00155253" w:rsidRDefault="00155253" w:rsidP="00155253">
      <w:pPr>
        <w:pStyle w:val="ListParagraph"/>
        <w:numPr>
          <w:ilvl w:val="0"/>
          <w:numId w:val="1"/>
        </w:numPr>
      </w:pPr>
      <w:r>
        <w:lastRenderedPageBreak/>
        <w:t>At program type step, choose standard program.</w:t>
      </w:r>
    </w:p>
    <w:p w:rsidR="00155253" w:rsidRDefault="00155253" w:rsidP="00155253">
      <w:pPr>
        <w:ind w:left="360"/>
      </w:pPr>
      <w:r>
        <w:rPr>
          <w:noProof/>
          <w:lang w:eastAsia="en-IN"/>
        </w:rPr>
        <w:drawing>
          <wp:inline distT="0" distB="0" distL="0" distR="0" wp14:anchorId="7E5543E9" wp14:editId="2EA5854B">
            <wp:extent cx="4838700" cy="405923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71587" cy="4086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253" w:rsidRDefault="003D5AA6" w:rsidP="00155253">
      <w:pPr>
        <w:pStyle w:val="ListParagraph"/>
        <w:numPr>
          <w:ilvl w:val="0"/>
          <w:numId w:val="1"/>
        </w:numPr>
      </w:pPr>
      <w:r>
        <w:t>Specify information about this standard program.</w:t>
      </w:r>
    </w:p>
    <w:p w:rsidR="00302891" w:rsidRDefault="003D5AA6" w:rsidP="00302891">
      <w:pPr>
        <w:ind w:left="360"/>
      </w:pPr>
      <w:r>
        <w:rPr>
          <w:noProof/>
          <w:lang w:eastAsia="en-IN"/>
        </w:rPr>
        <w:drawing>
          <wp:inline distT="0" distB="0" distL="0" distR="0" wp14:anchorId="7FAA833D" wp14:editId="02214419">
            <wp:extent cx="4882873" cy="40957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88710" cy="4100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AA6" w:rsidRDefault="008F6727" w:rsidP="008F6727">
      <w:pPr>
        <w:pStyle w:val="ListParagraph"/>
        <w:numPr>
          <w:ilvl w:val="0"/>
          <w:numId w:val="1"/>
        </w:numPr>
      </w:pPr>
      <w:r>
        <w:lastRenderedPageBreak/>
        <w:t>Specify the requirements for this standard program.</w:t>
      </w:r>
    </w:p>
    <w:p w:rsidR="008F6727" w:rsidRDefault="008F6727" w:rsidP="008F6727">
      <w:pPr>
        <w:ind w:left="360"/>
      </w:pPr>
      <w:r>
        <w:rPr>
          <w:noProof/>
          <w:lang w:eastAsia="en-IN"/>
        </w:rPr>
        <w:drawing>
          <wp:inline distT="0" distB="0" distL="0" distR="0" wp14:anchorId="49E7EE8A" wp14:editId="2EF851B9">
            <wp:extent cx="4752975" cy="39778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70003" cy="3992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727" w:rsidRDefault="008F6727" w:rsidP="008F6727">
      <w:pPr>
        <w:pStyle w:val="ListParagraph"/>
        <w:numPr>
          <w:ilvl w:val="0"/>
          <w:numId w:val="1"/>
        </w:numPr>
      </w:pPr>
      <w:r>
        <w:t>Summary</w:t>
      </w:r>
    </w:p>
    <w:p w:rsidR="008F6727" w:rsidRDefault="008F6727" w:rsidP="008F6727">
      <w:pPr>
        <w:ind w:left="360"/>
      </w:pPr>
      <w:r>
        <w:rPr>
          <w:noProof/>
          <w:lang w:eastAsia="en-IN"/>
        </w:rPr>
        <w:drawing>
          <wp:inline distT="0" distB="0" distL="0" distR="0" wp14:anchorId="4DFC2D59" wp14:editId="4774808A">
            <wp:extent cx="4762045" cy="4000203"/>
            <wp:effectExtent l="0" t="0" r="635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88428" cy="402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B7F" w:rsidRDefault="004E1133" w:rsidP="004E1133">
      <w:pPr>
        <w:pStyle w:val="ListParagraph"/>
        <w:numPr>
          <w:ilvl w:val="0"/>
          <w:numId w:val="1"/>
        </w:numPr>
      </w:pPr>
      <w:r>
        <w:lastRenderedPageBreak/>
        <w:t>Close</w:t>
      </w:r>
    </w:p>
    <w:p w:rsidR="004E1133" w:rsidRDefault="004E1133" w:rsidP="004E1133">
      <w:pPr>
        <w:ind w:left="360"/>
      </w:pPr>
      <w:r>
        <w:rPr>
          <w:noProof/>
          <w:lang w:eastAsia="en-IN"/>
        </w:rPr>
        <w:drawing>
          <wp:inline distT="0" distB="0" distL="0" distR="0" wp14:anchorId="0A4C6F8C" wp14:editId="0B28647A">
            <wp:extent cx="4051663" cy="3390900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53992" cy="3392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FEC" w:rsidRDefault="007B1FEC">
      <w:r>
        <w:br w:type="page"/>
      </w:r>
    </w:p>
    <w:p w:rsidR="00B47839" w:rsidRDefault="00B47839" w:rsidP="00AA2DF0">
      <w:pPr>
        <w:pStyle w:val="Heading1"/>
      </w:pPr>
      <w:bookmarkStart w:id="2" w:name="_Toc417394368"/>
      <w:r>
        <w:lastRenderedPageBreak/>
        <w:t>Collection creation:</w:t>
      </w:r>
      <w:bookmarkEnd w:id="2"/>
    </w:p>
    <w:p w:rsidR="00A33FF3" w:rsidRDefault="00A33FF3" w:rsidP="00A33FF3">
      <w:pPr>
        <w:pStyle w:val="ListParagraph"/>
        <w:numPr>
          <w:ilvl w:val="0"/>
          <w:numId w:val="1"/>
        </w:numPr>
      </w:pPr>
      <w:r>
        <w:t>Create Collection</w:t>
      </w:r>
      <w:r w:rsidR="00DC4CDC">
        <w:t xml:space="preserve"> on SCCM Primary Site server. </w:t>
      </w:r>
      <w:r w:rsidR="00057570">
        <w:t>On SCCM console, n</w:t>
      </w:r>
      <w:r w:rsidR="00DC4CDC">
        <w:t xml:space="preserve">avigate to </w:t>
      </w:r>
      <w:r w:rsidR="00057570">
        <w:t>Assets and Compliance &gt; Device Collections &gt; Application folder. Use “Create Device Collection” option.</w:t>
      </w:r>
    </w:p>
    <w:p w:rsidR="00DC4CDC" w:rsidRDefault="00DC4CDC" w:rsidP="00DC4CDC">
      <w:pPr>
        <w:ind w:left="360"/>
      </w:pPr>
      <w:r>
        <w:rPr>
          <w:noProof/>
          <w:lang w:eastAsia="en-IN"/>
        </w:rPr>
        <w:drawing>
          <wp:inline distT="0" distB="0" distL="0" distR="0">
            <wp:extent cx="1285875" cy="2774779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7888" cy="2800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7570" w:rsidRDefault="0050488F" w:rsidP="00057570">
      <w:pPr>
        <w:pStyle w:val="ListParagraph"/>
        <w:numPr>
          <w:ilvl w:val="0"/>
          <w:numId w:val="1"/>
        </w:numPr>
      </w:pPr>
      <w:r>
        <w:t>Give appropriate name and limit this collection as required.</w:t>
      </w:r>
    </w:p>
    <w:p w:rsidR="0050488F" w:rsidRDefault="0050488F" w:rsidP="0050488F">
      <w:pPr>
        <w:ind w:left="360"/>
      </w:pPr>
      <w:r>
        <w:rPr>
          <w:noProof/>
          <w:lang w:eastAsia="en-IN"/>
        </w:rPr>
        <w:drawing>
          <wp:inline distT="0" distB="0" distL="0" distR="0" wp14:anchorId="1D38CBF8" wp14:editId="30A9870B">
            <wp:extent cx="5093439" cy="46482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20300" cy="4672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488F" w:rsidRDefault="0050488F" w:rsidP="0050488F">
      <w:pPr>
        <w:pStyle w:val="ListParagraph"/>
        <w:numPr>
          <w:ilvl w:val="0"/>
          <w:numId w:val="1"/>
        </w:numPr>
      </w:pPr>
      <w:r>
        <w:lastRenderedPageBreak/>
        <w:t>Don’t add any resources. Resources can be added afterwards as per the requirement.</w:t>
      </w:r>
    </w:p>
    <w:p w:rsidR="0050488F" w:rsidRDefault="0050488F" w:rsidP="0050488F">
      <w:pPr>
        <w:ind w:left="360"/>
      </w:pPr>
      <w:r>
        <w:rPr>
          <w:noProof/>
          <w:lang w:eastAsia="en-IN"/>
        </w:rPr>
        <w:drawing>
          <wp:inline distT="0" distB="0" distL="0" distR="0" wp14:anchorId="66007CD8" wp14:editId="03BAEB49">
            <wp:extent cx="5111944" cy="465772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31813" cy="4675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488F" w:rsidRDefault="0050488F" w:rsidP="0050488F">
      <w:pPr>
        <w:pStyle w:val="ListParagraph"/>
        <w:numPr>
          <w:ilvl w:val="0"/>
          <w:numId w:val="1"/>
        </w:numPr>
      </w:pPr>
      <w:r>
        <w:t>Click “OK” for below warning.</w:t>
      </w:r>
    </w:p>
    <w:p w:rsidR="0050488F" w:rsidRDefault="0050488F" w:rsidP="0050488F">
      <w:pPr>
        <w:ind w:left="360"/>
      </w:pPr>
      <w:r>
        <w:rPr>
          <w:noProof/>
          <w:lang w:eastAsia="en-IN"/>
        </w:rPr>
        <w:drawing>
          <wp:inline distT="0" distB="0" distL="0" distR="0" wp14:anchorId="40156C79" wp14:editId="38164041">
            <wp:extent cx="3705677" cy="139065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92314" cy="1423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EBE" w:rsidRDefault="00654EBE">
      <w:r>
        <w:br w:type="page"/>
      </w:r>
    </w:p>
    <w:p w:rsidR="0050488F" w:rsidRDefault="0050488F" w:rsidP="0050488F">
      <w:pPr>
        <w:pStyle w:val="ListParagraph"/>
        <w:numPr>
          <w:ilvl w:val="0"/>
          <w:numId w:val="1"/>
        </w:numPr>
      </w:pPr>
      <w:r>
        <w:lastRenderedPageBreak/>
        <w:t>Summary.</w:t>
      </w:r>
    </w:p>
    <w:p w:rsidR="0050488F" w:rsidRDefault="0050488F" w:rsidP="0050488F">
      <w:pPr>
        <w:ind w:left="360"/>
      </w:pPr>
      <w:r>
        <w:rPr>
          <w:noProof/>
          <w:lang w:eastAsia="en-IN"/>
        </w:rPr>
        <w:drawing>
          <wp:inline distT="0" distB="0" distL="0" distR="0" wp14:anchorId="0251706F" wp14:editId="37CB0CA2">
            <wp:extent cx="4442356" cy="404812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60815" cy="4064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488F" w:rsidRDefault="0050488F" w:rsidP="0050488F">
      <w:pPr>
        <w:pStyle w:val="ListParagraph"/>
        <w:numPr>
          <w:ilvl w:val="0"/>
          <w:numId w:val="1"/>
        </w:numPr>
      </w:pPr>
      <w:r>
        <w:t>Close.</w:t>
      </w:r>
    </w:p>
    <w:p w:rsidR="0050488F" w:rsidRDefault="0050488F" w:rsidP="0050488F">
      <w:pPr>
        <w:ind w:left="360"/>
      </w:pPr>
      <w:r>
        <w:rPr>
          <w:noProof/>
          <w:lang w:eastAsia="en-IN"/>
        </w:rPr>
        <w:drawing>
          <wp:inline distT="0" distB="0" distL="0" distR="0" wp14:anchorId="7F5223EE" wp14:editId="100719E9">
            <wp:extent cx="4457700" cy="4062107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63496" cy="4067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3FF3" w:rsidRDefault="00B47839" w:rsidP="00AA2DF0">
      <w:pPr>
        <w:pStyle w:val="Heading1"/>
      </w:pPr>
      <w:bookmarkStart w:id="3" w:name="_Toc417394369"/>
      <w:r>
        <w:lastRenderedPageBreak/>
        <w:t>Deployment creation:</w:t>
      </w:r>
      <w:bookmarkEnd w:id="3"/>
    </w:p>
    <w:p w:rsidR="00B47839" w:rsidRDefault="007B327C" w:rsidP="00B47839">
      <w:pPr>
        <w:pStyle w:val="ListParagraph"/>
        <w:numPr>
          <w:ilvl w:val="0"/>
          <w:numId w:val="3"/>
        </w:numPr>
      </w:pPr>
      <w:r>
        <w:t>On SCCM console, select required package to be deployed and use “Deploy” option.</w:t>
      </w:r>
    </w:p>
    <w:p w:rsidR="007B327C" w:rsidRDefault="007B327C" w:rsidP="007B327C">
      <w:pPr>
        <w:ind w:left="360"/>
      </w:pPr>
      <w:r>
        <w:rPr>
          <w:noProof/>
          <w:lang w:eastAsia="en-IN"/>
        </w:rPr>
        <w:drawing>
          <wp:inline distT="0" distB="0" distL="0" distR="0">
            <wp:extent cx="4509675" cy="2333625"/>
            <wp:effectExtent l="0" t="0" r="571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5182" cy="2346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0C09" w:rsidRDefault="00C00C09" w:rsidP="00C00C09">
      <w:pPr>
        <w:pStyle w:val="ListParagraph"/>
        <w:numPr>
          <w:ilvl w:val="0"/>
          <w:numId w:val="3"/>
        </w:numPr>
      </w:pPr>
      <w:r>
        <w:t>Specify general information for this deployment. Use appropriate collection.</w:t>
      </w:r>
    </w:p>
    <w:p w:rsidR="00C00C09" w:rsidRDefault="00C00C09" w:rsidP="00C00C09">
      <w:pPr>
        <w:ind w:left="360"/>
      </w:pPr>
      <w:r>
        <w:rPr>
          <w:noProof/>
          <w:lang w:eastAsia="en-IN"/>
        </w:rPr>
        <w:drawing>
          <wp:inline distT="0" distB="0" distL="0" distR="0" wp14:anchorId="7F979BD2" wp14:editId="002811A4">
            <wp:extent cx="4832749" cy="4029075"/>
            <wp:effectExtent l="0" t="0" r="635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42770" cy="4037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EBE" w:rsidRDefault="00654EBE">
      <w:r>
        <w:br w:type="page"/>
      </w:r>
    </w:p>
    <w:p w:rsidR="00C00C09" w:rsidRDefault="00C00C09" w:rsidP="00C00C09">
      <w:pPr>
        <w:pStyle w:val="ListParagraph"/>
        <w:numPr>
          <w:ilvl w:val="0"/>
          <w:numId w:val="3"/>
        </w:numPr>
      </w:pPr>
      <w:r>
        <w:lastRenderedPageBreak/>
        <w:t>Specify the content destination.</w:t>
      </w:r>
    </w:p>
    <w:p w:rsidR="00C00C09" w:rsidRDefault="00C00C09" w:rsidP="00C00C09">
      <w:pPr>
        <w:ind w:left="360"/>
      </w:pPr>
      <w:r>
        <w:rPr>
          <w:noProof/>
          <w:lang w:eastAsia="en-IN"/>
        </w:rPr>
        <w:drawing>
          <wp:inline distT="0" distB="0" distL="0" distR="0" wp14:anchorId="0D8D4F04" wp14:editId="34656761">
            <wp:extent cx="4529679" cy="3781425"/>
            <wp:effectExtent l="0" t="0" r="444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56968" cy="3804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0C09" w:rsidRDefault="00C00C09" w:rsidP="00C00C09">
      <w:pPr>
        <w:pStyle w:val="ListParagraph"/>
        <w:numPr>
          <w:ilvl w:val="0"/>
          <w:numId w:val="3"/>
        </w:numPr>
      </w:pPr>
      <w:r>
        <w:t>Specify settings to control how this software is deployed.</w:t>
      </w:r>
    </w:p>
    <w:p w:rsidR="00C00C09" w:rsidRDefault="00C00C09" w:rsidP="00C00C09">
      <w:pPr>
        <w:ind w:left="360"/>
      </w:pPr>
      <w:r>
        <w:rPr>
          <w:noProof/>
          <w:lang w:eastAsia="en-IN"/>
        </w:rPr>
        <w:drawing>
          <wp:inline distT="0" distB="0" distL="0" distR="0" wp14:anchorId="28D05FE0" wp14:editId="29B51B7D">
            <wp:extent cx="4977123" cy="414337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03960" cy="4165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0C09" w:rsidRDefault="00C00C09" w:rsidP="00C00C09">
      <w:pPr>
        <w:pStyle w:val="ListParagraph"/>
        <w:numPr>
          <w:ilvl w:val="0"/>
          <w:numId w:val="3"/>
        </w:numPr>
      </w:pPr>
      <w:r>
        <w:lastRenderedPageBreak/>
        <w:t>Specify schedule for this deployment.</w:t>
      </w:r>
    </w:p>
    <w:p w:rsidR="00C00C09" w:rsidRDefault="00C00C09" w:rsidP="00C00C09">
      <w:pPr>
        <w:ind w:left="360"/>
      </w:pPr>
      <w:r>
        <w:rPr>
          <w:noProof/>
          <w:lang w:eastAsia="en-IN"/>
        </w:rPr>
        <w:drawing>
          <wp:inline distT="0" distB="0" distL="0" distR="0" wp14:anchorId="2AC81A9D" wp14:editId="13119F8B">
            <wp:extent cx="4792105" cy="4000500"/>
            <wp:effectExtent l="0" t="0" r="889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19104" cy="4023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0C09" w:rsidRDefault="00C00C09" w:rsidP="00C00C09">
      <w:pPr>
        <w:pStyle w:val="ListParagraph"/>
        <w:numPr>
          <w:ilvl w:val="0"/>
          <w:numId w:val="3"/>
        </w:numPr>
      </w:pPr>
      <w:r>
        <w:t>Specify the user experience.</w:t>
      </w:r>
    </w:p>
    <w:p w:rsidR="00C00C09" w:rsidRDefault="00C00C09" w:rsidP="00C00C09">
      <w:pPr>
        <w:ind w:left="360"/>
      </w:pPr>
      <w:r>
        <w:rPr>
          <w:noProof/>
          <w:lang w:eastAsia="en-IN"/>
        </w:rPr>
        <w:drawing>
          <wp:inline distT="0" distB="0" distL="0" distR="0" wp14:anchorId="0532EF40" wp14:editId="504D4994">
            <wp:extent cx="4810125" cy="4009681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42906" cy="4037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0C09" w:rsidRDefault="00C00C09" w:rsidP="00C00C09">
      <w:pPr>
        <w:pStyle w:val="ListParagraph"/>
        <w:numPr>
          <w:ilvl w:val="0"/>
          <w:numId w:val="3"/>
        </w:numPr>
      </w:pPr>
      <w:r>
        <w:lastRenderedPageBreak/>
        <w:t>Specify how to run the content of this program.</w:t>
      </w:r>
    </w:p>
    <w:p w:rsidR="00C00C09" w:rsidRDefault="00C00C09" w:rsidP="00C00C09">
      <w:pPr>
        <w:ind w:left="360"/>
      </w:pPr>
      <w:r>
        <w:rPr>
          <w:noProof/>
          <w:lang w:eastAsia="en-IN"/>
        </w:rPr>
        <w:drawing>
          <wp:inline distT="0" distB="0" distL="0" distR="0" wp14:anchorId="775DF8C1" wp14:editId="7DFC77C3">
            <wp:extent cx="4714875" cy="393028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40037" cy="3951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503" w:rsidRDefault="008A5503" w:rsidP="008A5503">
      <w:pPr>
        <w:pStyle w:val="ListParagraph"/>
        <w:numPr>
          <w:ilvl w:val="0"/>
          <w:numId w:val="3"/>
        </w:numPr>
      </w:pPr>
      <w:r>
        <w:t>Summary.</w:t>
      </w:r>
    </w:p>
    <w:p w:rsidR="008A5503" w:rsidRDefault="008A5503" w:rsidP="008A5503">
      <w:pPr>
        <w:ind w:left="360"/>
      </w:pPr>
      <w:r>
        <w:rPr>
          <w:noProof/>
          <w:lang w:eastAsia="en-IN"/>
        </w:rPr>
        <w:drawing>
          <wp:inline distT="0" distB="0" distL="0" distR="0" wp14:anchorId="3F3A5F35" wp14:editId="2A856B5C">
            <wp:extent cx="4743450" cy="3948846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73111" cy="3973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503" w:rsidRDefault="008A5503" w:rsidP="008A5503">
      <w:pPr>
        <w:pStyle w:val="ListParagraph"/>
        <w:numPr>
          <w:ilvl w:val="0"/>
          <w:numId w:val="3"/>
        </w:numPr>
      </w:pPr>
      <w:r>
        <w:lastRenderedPageBreak/>
        <w:t>Close.</w:t>
      </w:r>
    </w:p>
    <w:p w:rsidR="008A5503" w:rsidRDefault="008A5503" w:rsidP="008A5503">
      <w:pPr>
        <w:ind w:left="360"/>
      </w:pPr>
      <w:r>
        <w:rPr>
          <w:noProof/>
          <w:lang w:eastAsia="en-IN"/>
        </w:rPr>
        <w:drawing>
          <wp:inline distT="0" distB="0" distL="0" distR="0" wp14:anchorId="372CAC05" wp14:editId="74023F53">
            <wp:extent cx="4318438" cy="3599815"/>
            <wp:effectExtent l="0" t="0" r="6350" b="6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50322" cy="3626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EBE" w:rsidRDefault="00654EBE">
      <w:r>
        <w:br w:type="page"/>
      </w:r>
    </w:p>
    <w:p w:rsidR="00447932" w:rsidRDefault="00447932" w:rsidP="00AA2DF0">
      <w:pPr>
        <w:pStyle w:val="Heading1"/>
      </w:pPr>
      <w:bookmarkStart w:id="4" w:name="_Toc417394370"/>
      <w:r>
        <w:lastRenderedPageBreak/>
        <w:t>Adding resources to collection:</w:t>
      </w:r>
      <w:bookmarkEnd w:id="4"/>
    </w:p>
    <w:p w:rsidR="00447932" w:rsidRDefault="00447932" w:rsidP="00447932">
      <w:pPr>
        <w:pStyle w:val="ListParagraph"/>
        <w:numPr>
          <w:ilvl w:val="0"/>
          <w:numId w:val="3"/>
        </w:numPr>
      </w:pPr>
      <w:r>
        <w:t>On SCCM console, select the collection and use “Add resources” option.</w:t>
      </w:r>
    </w:p>
    <w:p w:rsidR="00447932" w:rsidRDefault="00447932" w:rsidP="00447932">
      <w:pPr>
        <w:ind w:left="360"/>
      </w:pPr>
      <w:r>
        <w:rPr>
          <w:noProof/>
          <w:lang w:eastAsia="en-IN"/>
        </w:rPr>
        <w:drawing>
          <wp:inline distT="0" distB="0" distL="0" distR="0">
            <wp:extent cx="3525976" cy="16192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7813" cy="16200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7932" w:rsidRDefault="005327ED" w:rsidP="00447932">
      <w:pPr>
        <w:pStyle w:val="ListParagraph"/>
        <w:numPr>
          <w:ilvl w:val="0"/>
          <w:numId w:val="3"/>
        </w:numPr>
      </w:pPr>
      <w:r>
        <w:t>Multiple resources can be searched and added.</w:t>
      </w:r>
    </w:p>
    <w:p w:rsidR="005327ED" w:rsidRDefault="005327ED" w:rsidP="005327ED">
      <w:pPr>
        <w:ind w:left="360"/>
      </w:pPr>
      <w:r>
        <w:rPr>
          <w:noProof/>
          <w:lang w:eastAsia="en-IN"/>
        </w:rPr>
        <w:drawing>
          <wp:inline distT="0" distB="0" distL="0" distR="0" wp14:anchorId="695D8F5F" wp14:editId="2D10EDB6">
            <wp:extent cx="2942880" cy="292417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46680" cy="2927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327E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B14764D"/>
    <w:multiLevelType w:val="hybridMultilevel"/>
    <w:tmpl w:val="076042F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FDF6E6B"/>
    <w:multiLevelType w:val="hybridMultilevel"/>
    <w:tmpl w:val="87368C0E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6329694E"/>
    <w:multiLevelType w:val="hybridMultilevel"/>
    <w:tmpl w:val="63004DC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71564"/>
    <w:rsid w:val="00057570"/>
    <w:rsid w:val="00155253"/>
    <w:rsid w:val="00302891"/>
    <w:rsid w:val="003D5AA6"/>
    <w:rsid w:val="0042343F"/>
    <w:rsid w:val="00447932"/>
    <w:rsid w:val="004E1133"/>
    <w:rsid w:val="0050488F"/>
    <w:rsid w:val="00532233"/>
    <w:rsid w:val="005327ED"/>
    <w:rsid w:val="00654EBE"/>
    <w:rsid w:val="00730B7F"/>
    <w:rsid w:val="00745EE8"/>
    <w:rsid w:val="007B1FEC"/>
    <w:rsid w:val="007B327C"/>
    <w:rsid w:val="008A5503"/>
    <w:rsid w:val="008F6727"/>
    <w:rsid w:val="00A33FF3"/>
    <w:rsid w:val="00AA2DF0"/>
    <w:rsid w:val="00AE396E"/>
    <w:rsid w:val="00B47839"/>
    <w:rsid w:val="00B71564"/>
    <w:rsid w:val="00C00C09"/>
    <w:rsid w:val="00DC4CDC"/>
    <w:rsid w:val="00F63186"/>
    <w:rsid w:val="00FE07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99B58DD-DE12-4B70-A377-0FD9C928A0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A2DF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2343F"/>
    <w:pPr>
      <w:ind w:left="720"/>
      <w:contextualSpacing/>
    </w:pPr>
  </w:style>
  <w:style w:type="paragraph" w:styleId="Subtitle">
    <w:name w:val="Subtitle"/>
    <w:basedOn w:val="Normal"/>
    <w:next w:val="Normal"/>
    <w:link w:val="SubtitleChar"/>
    <w:uiPriority w:val="11"/>
    <w:qFormat/>
    <w:rsid w:val="00AE396E"/>
    <w:pPr>
      <w:numPr>
        <w:ilvl w:val="1"/>
      </w:numPr>
      <w:spacing w:after="200" w:line="276" w:lineRule="auto"/>
      <w:jc w:val="both"/>
    </w:pPr>
    <w:rPr>
      <w:rFonts w:asciiTheme="majorHAnsi" w:eastAsiaTheme="majorEastAsia" w:hAnsiTheme="majorHAnsi" w:cstheme="majorBidi"/>
      <w:i/>
      <w:iCs/>
      <w:color w:val="5B9BD5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AE396E"/>
    <w:rPr>
      <w:rFonts w:asciiTheme="majorHAnsi" w:eastAsiaTheme="majorEastAsia" w:hAnsiTheme="majorHAnsi" w:cstheme="majorBidi"/>
      <w:i/>
      <w:iCs/>
      <w:color w:val="5B9BD5" w:themeColor="accent1"/>
      <w:spacing w:val="15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AA2DF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AA2DF0"/>
    <w:pPr>
      <w:outlineLvl w:val="9"/>
    </w:pPr>
    <w:rPr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AA2DF0"/>
    <w:pPr>
      <w:spacing w:after="100"/>
      <w:ind w:left="220"/>
    </w:pPr>
    <w:rPr>
      <w:rFonts w:eastAsiaTheme="minorEastAsia" w:cs="Times New Roman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AA2DF0"/>
    <w:pPr>
      <w:spacing w:after="100"/>
    </w:pPr>
    <w:rPr>
      <w:rFonts w:eastAsiaTheme="minorEastAsia" w:cs="Times New Roman"/>
      <w:lang w:val="en-US"/>
    </w:rPr>
  </w:style>
  <w:style w:type="paragraph" w:styleId="TOC3">
    <w:name w:val="toc 3"/>
    <w:basedOn w:val="Normal"/>
    <w:next w:val="Normal"/>
    <w:autoRedefine/>
    <w:uiPriority w:val="39"/>
    <w:unhideWhenUsed/>
    <w:rsid w:val="00AA2DF0"/>
    <w:pPr>
      <w:spacing w:after="100"/>
      <w:ind w:left="440"/>
    </w:pPr>
    <w:rPr>
      <w:rFonts w:eastAsiaTheme="minorEastAsia" w:cs="Times New Roman"/>
      <w:lang w:val="en-US"/>
    </w:rPr>
  </w:style>
  <w:style w:type="character" w:styleId="Hyperlink">
    <w:name w:val="Hyperlink"/>
    <w:basedOn w:val="DefaultParagraphFont"/>
    <w:uiPriority w:val="99"/>
    <w:unhideWhenUsed/>
    <w:rsid w:val="00AA2DF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glossaryDocument" Target="glossary/document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6FCD"/>
    <w:rsid w:val="00116FCD"/>
    <w:rsid w:val="004B72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0B9D3884B6E44620A4DBC357C8EE19C2">
    <w:name w:val="0B9D3884B6E44620A4DBC357C8EE19C2"/>
    <w:rsid w:val="00116FCD"/>
  </w:style>
  <w:style w:type="paragraph" w:customStyle="1" w:styleId="27BF1D23AA6F405EB3EF28AF221E772F">
    <w:name w:val="27BF1D23AA6F405EB3EF28AF221E772F"/>
    <w:rsid w:val="00116FCD"/>
  </w:style>
  <w:style w:type="paragraph" w:customStyle="1" w:styleId="DA55946B08114AA6812A4C32834C1C91">
    <w:name w:val="DA55946B08114AA6812A4C32834C1C91"/>
    <w:rsid w:val="00116FCD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4BB85EC-1181-4570-B7C1-852225EF62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1469</TotalTime>
  <Pages>16</Pages>
  <Words>318</Words>
  <Characters>1815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RIL</Company>
  <LinksUpToDate>false</LinksUpToDate>
  <CharactersWithSpaces>2129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Bhushan R Patil</dc:creator>
  <cp:keywords/>
  <dc:description/>
  <cp:lastModifiedBy>Bhushan R Patil</cp:lastModifiedBy>
  <cp:revision>12</cp:revision>
  <dcterms:created xsi:type="dcterms:W3CDTF">2015-04-20T09:20:00Z</dcterms:created>
  <dcterms:modified xsi:type="dcterms:W3CDTF">2015-04-21T10:14:00Z</dcterms:modified>
</cp:coreProperties>
</file>