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8CE9" w14:textId="4E883CB2" w:rsidR="00FA71C9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A23">
        <w:rPr>
          <w:rFonts w:ascii="Times New Roman" w:hAnsi="Times New Roman" w:cs="Times New Roman"/>
          <w:sz w:val="28"/>
          <w:szCs w:val="28"/>
        </w:rPr>
        <w:t>PERANCANGAN GAME EDUKASI ALAT MUSIK TRADISIONAL INDONESIA BERBASIS TURN-BASED RPG MENGGUNAKAN GODOT ENGINE</w:t>
      </w:r>
    </w:p>
    <w:p w14:paraId="7B4AE039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EA64E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2212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0866D" w14:textId="45DAF648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6F99A" wp14:editId="2A152D99">
            <wp:extent cx="2071856" cy="2160000"/>
            <wp:effectExtent l="0" t="0" r="0" b="0"/>
            <wp:docPr id="16456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2788" name="Picture 16456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0FB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2C173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84F77" w14:textId="7F8B3C39" w:rsidR="003A1A23" w:rsidRDefault="00BD181D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Ramdani </w:t>
      </w:r>
      <w:proofErr w:type="spellStart"/>
      <w:r>
        <w:rPr>
          <w:rFonts w:ascii="Times New Roman" w:hAnsi="Times New Roman" w:cs="Times New Roman"/>
          <w:sz w:val="28"/>
          <w:szCs w:val="28"/>
        </w:rPr>
        <w:t>Vikriansyah</w:t>
      </w:r>
      <w:proofErr w:type="spellEnd"/>
    </w:p>
    <w:p w14:paraId="20EDF8E9" w14:textId="17AF7F47" w:rsidR="003A1A23" w:rsidRDefault="00BD181D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Rizqi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D0E44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1AED5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F78BB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BA6F5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07BF7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8FA2A" w14:textId="77777777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14:paraId="4B41E2A4" w14:textId="77777777" w:rsidR="003A1A23" w:rsidRPr="00A2416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163">
        <w:rPr>
          <w:rFonts w:ascii="Times New Roman" w:hAnsi="Times New Roman" w:cs="Times New Roman"/>
          <w:sz w:val="28"/>
          <w:szCs w:val="28"/>
        </w:rPr>
        <w:t>FAKULTAS TEKNIK</w:t>
      </w:r>
    </w:p>
    <w:p w14:paraId="39A08F0F" w14:textId="77777777" w:rsidR="003A1A23" w:rsidRPr="00A2416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163">
        <w:rPr>
          <w:rFonts w:ascii="Times New Roman" w:hAnsi="Times New Roman" w:cs="Times New Roman"/>
          <w:sz w:val="28"/>
          <w:szCs w:val="28"/>
        </w:rPr>
        <w:t>UNIVERSITAS MUHAMMADIYAH JAKARTA</w:t>
      </w:r>
    </w:p>
    <w:p w14:paraId="44BFD7AF" w14:textId="5C2323A5" w:rsidR="003A1A23" w:rsidRDefault="003A1A23" w:rsidP="003A1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163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B2D087" w14:textId="7884D380" w:rsidR="003A1A23" w:rsidRPr="003A1A23" w:rsidRDefault="003A1A23" w:rsidP="003A1A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A23"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</w:p>
    <w:p w14:paraId="5810DF7B" w14:textId="45B10F2A" w:rsidR="003A1A23" w:rsidRDefault="003A1A23" w:rsidP="003A1A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A23">
        <w:rPr>
          <w:rFonts w:ascii="Times New Roman" w:hAnsi="Times New Roman" w:cs="Times New Roman"/>
          <w:sz w:val="24"/>
          <w:szCs w:val="24"/>
        </w:rPr>
        <w:t>PENDAHULUAN</w:t>
      </w:r>
    </w:p>
    <w:p w14:paraId="5FBB4F5A" w14:textId="77777777" w:rsidR="003A1A23" w:rsidRDefault="003A1A23" w:rsidP="003A1A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7D987" w14:textId="50DA0E97" w:rsidR="003A1A23" w:rsidRDefault="003A1A23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63642" w14:textId="66FF14EF" w:rsidR="004E631F" w:rsidRDefault="007C4086" w:rsidP="00001750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</w:t>
      </w:r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keindahannya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wilayah dan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>.</w:t>
      </w:r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, UNESCO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negara superpower di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0FCE">
        <w:rPr>
          <w:rFonts w:ascii="Times New Roman" w:hAnsi="Times New Roman" w:cs="Times New Roman"/>
          <w:sz w:val="24"/>
          <w:szCs w:val="24"/>
        </w:rPr>
        <w:t>keanekaragamanya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113406">
        <w:rPr>
          <w:rFonts w:ascii="Times New Roman" w:hAnsi="Times New Roman" w:cs="Times New Roman"/>
          <w:sz w:val="24"/>
          <w:szCs w:val="24"/>
        </w:rPr>
        <w:t>unikan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1134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3406">
        <w:rPr>
          <w:rFonts w:ascii="Times New Roman" w:hAnsi="Times New Roman" w:cs="Times New Roman"/>
          <w:sz w:val="24"/>
          <w:szCs w:val="24"/>
        </w:rPr>
        <w:t>otentik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31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30FCE">
        <w:rPr>
          <w:rFonts w:ascii="Times New Roman" w:hAnsi="Times New Roman" w:cs="Times New Roman"/>
          <w:sz w:val="24"/>
          <w:szCs w:val="24"/>
        </w:rPr>
        <w:t>.</w:t>
      </w:r>
      <w:r w:rsidR="004E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Masyarakat Indonesia di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Masyarakat di </w:t>
      </w:r>
      <w:proofErr w:type="spellStart"/>
      <w:r w:rsidR="00347A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47ACD">
        <w:rPr>
          <w:rFonts w:ascii="Times New Roman" w:hAnsi="Times New Roman" w:cs="Times New Roman"/>
          <w:sz w:val="24"/>
          <w:szCs w:val="24"/>
        </w:rPr>
        <w:t xml:space="preserve"> wilayah</w:t>
      </w:r>
      <w:r w:rsidR="004E63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F1892D" w14:textId="6D7F729E" w:rsidR="004E4365" w:rsidRDefault="004E4365" w:rsidP="00001750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4E4365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r w:rsidR="0000175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707EC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F707EC">
        <w:rPr>
          <w:rFonts w:ascii="Times New Roman" w:hAnsi="Times New Roman" w:cs="Times New Roman"/>
          <w:sz w:val="24"/>
          <w:szCs w:val="24"/>
        </w:rPr>
        <w:t xml:space="preserve"> pada</w:t>
      </w:r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wilayah. Selain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dan spiritual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Dalam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tergerus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>.</w:t>
      </w:r>
    </w:p>
    <w:p w14:paraId="3F68161E" w14:textId="25C8A3B2" w:rsidR="004E4365" w:rsidRPr="004E4365" w:rsidRDefault="00001750" w:rsidP="004E436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1CFA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dikarnakan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Pe</w:t>
      </w:r>
      <w:r w:rsidR="006F60BA">
        <w:rPr>
          <w:rFonts w:ascii="Times New Roman" w:hAnsi="Times New Roman" w:cs="Times New Roman"/>
          <w:sz w:val="24"/>
          <w:szCs w:val="24"/>
        </w:rPr>
        <w:t>mbuatan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Solusi yang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CF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 xml:space="preserve"> </w:t>
      </w:r>
      <w:r w:rsidR="006F60BA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541CFA">
        <w:rPr>
          <w:rFonts w:ascii="Times New Roman" w:hAnsi="Times New Roman" w:cs="Times New Roman"/>
          <w:sz w:val="24"/>
          <w:szCs w:val="24"/>
        </w:rPr>
        <w:t>.</w:t>
      </w:r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Musik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platform Godot Engine yang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game 2D.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Turn-based RPG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0B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F60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698">
        <w:rPr>
          <w:rFonts w:ascii="Times New Roman" w:hAnsi="Times New Roman" w:cs="Times New Roman"/>
          <w:sz w:val="24"/>
          <w:szCs w:val="24"/>
        </w:rPr>
        <w:t>permaianannya</w:t>
      </w:r>
      <w:proofErr w:type="spellEnd"/>
      <w:r w:rsidR="00186698">
        <w:rPr>
          <w:rFonts w:ascii="Times New Roman" w:hAnsi="Times New Roman" w:cs="Times New Roman"/>
          <w:sz w:val="24"/>
          <w:szCs w:val="24"/>
        </w:rPr>
        <w:t>.</w:t>
      </w:r>
    </w:p>
    <w:p w14:paraId="152DE183" w14:textId="34213188" w:rsidR="007C4086" w:rsidRDefault="007C4086" w:rsidP="007C40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F58798E" w14:textId="6533FFA0" w:rsidR="003A1A23" w:rsidRDefault="003A1A23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4AB7207" w14:textId="19F07AF0" w:rsidR="004E4365" w:rsidRPr="004E4365" w:rsidRDefault="004E4365" w:rsidP="004E436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042569A" w14:textId="77777777" w:rsidR="004E4365" w:rsidRPr="004E4365" w:rsidRDefault="004E4365" w:rsidP="004E4365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>.</w:t>
      </w:r>
    </w:p>
    <w:p w14:paraId="7C012689" w14:textId="77777777" w:rsidR="004E4365" w:rsidRPr="004E4365" w:rsidRDefault="004E4365" w:rsidP="004E4365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format game digital.</w:t>
      </w:r>
    </w:p>
    <w:p w14:paraId="533058BE" w14:textId="77777777" w:rsidR="004E4365" w:rsidRPr="004E4365" w:rsidRDefault="004E4365" w:rsidP="004E4365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36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E4365">
        <w:rPr>
          <w:rFonts w:ascii="Times New Roman" w:hAnsi="Times New Roman" w:cs="Times New Roman"/>
          <w:sz w:val="24"/>
          <w:szCs w:val="24"/>
        </w:rPr>
        <w:t>.</w:t>
      </w:r>
    </w:p>
    <w:p w14:paraId="2166A9A9" w14:textId="77777777" w:rsidR="007C4086" w:rsidRDefault="007C4086" w:rsidP="007C408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33A4AFF" w14:textId="0D804D31" w:rsidR="007C4086" w:rsidRPr="000E5599" w:rsidRDefault="003A1A23" w:rsidP="000E5599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5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4CC1B" w14:textId="7333186A" w:rsidR="004E4365" w:rsidRDefault="004E4365" w:rsidP="004E4365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 Musik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0645CBF" w14:textId="40C1F541" w:rsidR="004E4365" w:rsidRDefault="004E4365" w:rsidP="004E4365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?</w:t>
      </w:r>
    </w:p>
    <w:p w14:paraId="22630641" w14:textId="39706684" w:rsidR="004E4365" w:rsidRDefault="006F5409" w:rsidP="004E4365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?</w:t>
      </w:r>
    </w:p>
    <w:p w14:paraId="7D5FC612" w14:textId="77777777" w:rsidR="006F5409" w:rsidRPr="007C4086" w:rsidRDefault="006F5409" w:rsidP="006F5409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F0CC29B" w14:textId="33B498FE" w:rsidR="003A1A23" w:rsidRDefault="003A1A23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D0DC79E" w14:textId="77777777" w:rsidR="000E5599" w:rsidRDefault="000E5599" w:rsidP="000E559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2E52DD" w14:textId="1B836620" w:rsidR="006F5409" w:rsidRDefault="006F5409" w:rsidP="006F5409">
      <w:pPr>
        <w:pStyle w:val="ListParagraph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 Musik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123B6C60" w14:textId="54B7D9A2" w:rsidR="006F5409" w:rsidRDefault="006F5409" w:rsidP="006F5409">
      <w:pPr>
        <w:pStyle w:val="ListParagraph"/>
        <w:numPr>
          <w:ilvl w:val="0"/>
          <w:numId w:val="6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turn-based RPG</w:t>
      </w:r>
    </w:p>
    <w:p w14:paraId="6DB5FA92" w14:textId="77777777" w:rsidR="006F60BA" w:rsidRDefault="006F60BA" w:rsidP="006F60B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10D3BAB" w14:textId="465B9EB1" w:rsidR="003A1A23" w:rsidRDefault="003A1A23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E84D6" w14:textId="6CF122AA" w:rsidR="006F5409" w:rsidRPr="006F5409" w:rsidRDefault="006F5409" w:rsidP="006F5409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409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4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Alat Musik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1CAAC090" w14:textId="7C1019C0" w:rsidR="006F5409" w:rsidRPr="006F5409" w:rsidRDefault="006F5409" w:rsidP="006F5409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40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gameplay yang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4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 xml:space="preserve"> turn-based RPG.</w:t>
      </w:r>
    </w:p>
    <w:p w14:paraId="40B34520" w14:textId="769D314A" w:rsidR="006F5409" w:rsidRDefault="006F5409" w:rsidP="006F5409">
      <w:pPr>
        <w:pStyle w:val="ListParagraph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</w:t>
      </w:r>
      <w:r w:rsidR="000E55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Upaya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F5409">
        <w:rPr>
          <w:rFonts w:ascii="Times New Roman" w:hAnsi="Times New Roman" w:cs="Times New Roman"/>
          <w:sz w:val="24"/>
          <w:szCs w:val="24"/>
        </w:rPr>
        <w:t>.</w:t>
      </w:r>
    </w:p>
    <w:p w14:paraId="23E3AE01" w14:textId="77777777" w:rsidR="006F60BA" w:rsidRPr="006F5409" w:rsidRDefault="006F60BA" w:rsidP="006F60B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6F56511" w14:textId="3EC8D194" w:rsidR="003A1A23" w:rsidRDefault="003A1A23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10D2B" w14:textId="000FAA1B" w:rsidR="006F5409" w:rsidRDefault="006F5409" w:rsidP="006F5409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6528B">
        <w:rPr>
          <w:rFonts w:ascii="Times New Roman" w:hAnsi="Times New Roman" w:cs="Times New Roman"/>
          <w:sz w:val="24"/>
          <w:szCs w:val="24"/>
        </w:rPr>
        <w:t>endorong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pelertarian</w:t>
      </w:r>
      <w:proofErr w:type="spellEnd"/>
      <w:r w:rsidR="0076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28B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14:paraId="6063D309" w14:textId="55FB2DE5" w:rsidR="0076528B" w:rsidRDefault="0076528B" w:rsidP="006F5409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5890" w14:textId="4B32FB64" w:rsidR="006F60BA" w:rsidRDefault="0076528B" w:rsidP="006F5409">
      <w:pPr>
        <w:pStyle w:val="ListParagraph"/>
        <w:numPr>
          <w:ilvl w:val="0"/>
          <w:numId w:val="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0BA">
        <w:rPr>
          <w:rFonts w:ascii="Times New Roman" w:hAnsi="Times New Roman" w:cs="Times New Roman"/>
          <w:sz w:val="24"/>
          <w:szCs w:val="24"/>
        </w:rPr>
        <w:t>local</w:t>
      </w:r>
    </w:p>
    <w:p w14:paraId="142E131D" w14:textId="709724D1" w:rsidR="0076528B" w:rsidRDefault="0076528B" w:rsidP="006F60BA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1DA69" w14:textId="2A3A9C8F" w:rsidR="00F30FCE" w:rsidRDefault="00F30FCE" w:rsidP="003A1A2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D5733" w14:textId="20F8D0B9" w:rsidR="00F30FCE" w:rsidRDefault="00F30FCE" w:rsidP="00F30FCE">
      <w:pPr>
        <w:pStyle w:val="ListParagraph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Laksana, D.</w:t>
      </w:r>
      <w:r w:rsidR="008D3D42">
        <w:rPr>
          <w:rFonts w:ascii="Times New Roman" w:hAnsi="Times New Roman" w:cs="Times New Roman"/>
          <w:sz w:val="24"/>
          <w:szCs w:val="24"/>
        </w:rPr>
        <w:t xml:space="preserve"> J.</w:t>
      </w:r>
      <w:r>
        <w:rPr>
          <w:rFonts w:ascii="Times New Roman" w:hAnsi="Times New Roman" w:cs="Times New Roman"/>
          <w:sz w:val="24"/>
          <w:szCs w:val="24"/>
        </w:rPr>
        <w:t xml:space="preserve">, Budiman, A.,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Apriandari</w:t>
      </w:r>
      <w:proofErr w:type="spellEnd"/>
      <w:r>
        <w:rPr>
          <w:rFonts w:ascii="Times New Roman" w:hAnsi="Times New Roman" w:cs="Times New Roman"/>
          <w:sz w:val="24"/>
          <w:szCs w:val="24"/>
        </w:rPr>
        <w:t>, W. (</w:t>
      </w:r>
      <w:r w:rsidR="008D3D42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3D42">
        <w:rPr>
          <w:rFonts w:ascii="Times New Roman" w:hAnsi="Times New Roman" w:cs="Times New Roman"/>
          <w:sz w:val="24"/>
          <w:szCs w:val="24"/>
        </w:rPr>
        <w:t xml:space="preserve">. </w:t>
      </w:r>
      <w:r w:rsidR="008D3D42" w:rsidRPr="008D3D42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8D3D42" w:rsidRPr="008D3D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8D3D42" w:rsidRPr="008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42" w:rsidRPr="008D3D4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D3D42" w:rsidRPr="008D3D42">
        <w:rPr>
          <w:rFonts w:ascii="Times New Roman" w:hAnsi="Times New Roman" w:cs="Times New Roman"/>
          <w:sz w:val="24"/>
          <w:szCs w:val="24"/>
        </w:rPr>
        <w:t xml:space="preserve"> Alat Musik </w:t>
      </w:r>
      <w:proofErr w:type="spellStart"/>
      <w:r w:rsidR="008D3D42" w:rsidRPr="008D3D4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8D3D42" w:rsidRPr="008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D42" w:rsidRPr="008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3D42" w:rsidRPr="008D3D42">
        <w:rPr>
          <w:rFonts w:ascii="Times New Roman" w:hAnsi="Times New Roman" w:cs="Times New Roman"/>
          <w:sz w:val="24"/>
          <w:szCs w:val="24"/>
        </w:rPr>
        <w:t xml:space="preserve"> Metode MDLC </w:t>
      </w:r>
      <w:proofErr w:type="spellStart"/>
      <w:r w:rsidR="008D3D42" w:rsidRPr="008D3D4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D3D42" w:rsidRPr="008D3D42">
        <w:rPr>
          <w:rFonts w:ascii="Times New Roman" w:hAnsi="Times New Roman" w:cs="Times New Roman"/>
          <w:sz w:val="24"/>
          <w:szCs w:val="24"/>
        </w:rPr>
        <w:t xml:space="preserve"> Android</w:t>
      </w:r>
      <w:r w:rsidR="008D3D42">
        <w:rPr>
          <w:rFonts w:ascii="Times New Roman" w:hAnsi="Times New Roman" w:cs="Times New Roman"/>
          <w:sz w:val="24"/>
          <w:szCs w:val="24"/>
        </w:rPr>
        <w:t>.</w:t>
      </w:r>
    </w:p>
    <w:p w14:paraId="2780E38D" w14:textId="3F7EC9A2" w:rsidR="008D3D42" w:rsidRDefault="008D3D42" w:rsidP="00F30FCE">
      <w:pPr>
        <w:pStyle w:val="ListParagraph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K., &amp; Huda, W. S. (2023). </w:t>
      </w:r>
      <w:proofErr w:type="spellStart"/>
      <w:r w:rsidRPr="008D3D4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D3D42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8D3D42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8D3D42">
        <w:rPr>
          <w:rFonts w:ascii="Times New Roman" w:hAnsi="Times New Roman" w:cs="Times New Roman"/>
          <w:sz w:val="24"/>
          <w:szCs w:val="24"/>
        </w:rPr>
        <w:t xml:space="preserve"> Alat Musik </w:t>
      </w:r>
      <w:proofErr w:type="spellStart"/>
      <w:r w:rsidRPr="008D3D42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8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3D42">
        <w:rPr>
          <w:rFonts w:ascii="Times New Roman" w:hAnsi="Times New Roman" w:cs="Times New Roman"/>
          <w:sz w:val="24"/>
          <w:szCs w:val="24"/>
        </w:rPr>
        <w:t xml:space="preserve"> Metode Iterative With Rapid Prototyping </w:t>
      </w:r>
      <w:proofErr w:type="spellStart"/>
      <w:r w:rsidRPr="008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3D42"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CC5566" w14:textId="54512042" w:rsidR="008D3D42" w:rsidRDefault="008D3D42" w:rsidP="00F30FCE">
      <w:pPr>
        <w:pStyle w:val="ListParagraph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Asiqin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R. F., (2025).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Game Development Life Cycle (GDLC).</w:t>
      </w:r>
    </w:p>
    <w:p w14:paraId="292275FD" w14:textId="4BBE601B" w:rsidR="00266881" w:rsidRDefault="00CF6727" w:rsidP="00CF6727">
      <w:pPr>
        <w:pStyle w:val="ListParagraph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Agustin, S.,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(2023).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Media Game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Where is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Myhometown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Android Materi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72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F6727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266881">
        <w:rPr>
          <w:rFonts w:ascii="Times New Roman" w:hAnsi="Times New Roman" w:cs="Times New Roman"/>
          <w:sz w:val="24"/>
          <w:szCs w:val="24"/>
        </w:rPr>
        <w:br w:type="page"/>
      </w:r>
    </w:p>
    <w:p w14:paraId="32D37D59" w14:textId="1A4D96EE" w:rsidR="00266881" w:rsidRDefault="00266881" w:rsidP="00266881">
      <w:r>
        <w:rPr>
          <w:noProof/>
        </w:rPr>
        <w:lastRenderedPageBreak/>
        <w:drawing>
          <wp:inline distT="0" distB="0" distL="0" distR="0" wp14:anchorId="2DA3F830" wp14:editId="05D3EC4B">
            <wp:extent cx="2552700" cy="2835275"/>
            <wp:effectExtent l="0" t="0" r="0" b="3175"/>
            <wp:docPr id="84249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5695" name="Picture 84249569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1"/>
                    <a:stretch/>
                  </pic:blipFill>
                  <pic:spPr bwMode="auto">
                    <a:xfrm>
                      <a:off x="0" y="0"/>
                      <a:ext cx="2552700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DC5A" w14:textId="77777777" w:rsidR="004036FD" w:rsidRDefault="004036FD" w:rsidP="00266881"/>
    <w:p w14:paraId="6300E886" w14:textId="77777777" w:rsidR="004036FD" w:rsidRDefault="004036FD" w:rsidP="000144CF">
      <w:pPr>
        <w:jc w:val="center"/>
        <w:rPr>
          <w:sz w:val="24"/>
          <w:szCs w:val="24"/>
        </w:rPr>
      </w:pPr>
      <w:r w:rsidRPr="000144CF">
        <w:rPr>
          <w:sz w:val="24"/>
          <w:szCs w:val="24"/>
        </w:rPr>
        <w:t xml:space="preserve">Tabel </w:t>
      </w:r>
      <w:proofErr w:type="spellStart"/>
      <w:r w:rsidRPr="000144CF">
        <w:rPr>
          <w:sz w:val="24"/>
          <w:szCs w:val="24"/>
        </w:rPr>
        <w:t>Literatur</w:t>
      </w:r>
      <w:proofErr w:type="spellEnd"/>
      <w:r w:rsidRPr="000144CF">
        <w:rPr>
          <w:sz w:val="24"/>
          <w:szCs w:val="24"/>
        </w:rPr>
        <w:t xml:space="preserve"> Review</w:t>
      </w:r>
    </w:p>
    <w:p w14:paraId="34E53A57" w14:textId="77777777" w:rsidR="004036FD" w:rsidRDefault="004036FD" w:rsidP="000144CF">
      <w:pPr>
        <w:jc w:val="center"/>
        <w:rPr>
          <w:sz w:val="24"/>
          <w:szCs w:val="24"/>
        </w:rPr>
      </w:pPr>
    </w:p>
    <w:p w14:paraId="58FBF764" w14:textId="77777777" w:rsidR="004036FD" w:rsidRDefault="004036FD" w:rsidP="000144C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30"/>
        <w:gridCol w:w="1468"/>
        <w:gridCol w:w="1245"/>
        <w:gridCol w:w="1289"/>
        <w:gridCol w:w="1395"/>
      </w:tblGrid>
      <w:tr w:rsidR="004036FD" w14:paraId="45122E8A" w14:textId="77777777" w:rsidTr="00AE43EF">
        <w:trPr>
          <w:trHeight w:val="850"/>
        </w:trPr>
        <w:tc>
          <w:tcPr>
            <w:tcW w:w="9016" w:type="dxa"/>
            <w:gridSpan w:val="6"/>
            <w:vAlign w:val="center"/>
          </w:tcPr>
          <w:p w14:paraId="554EA4B9" w14:textId="77777777" w:rsidR="004036FD" w:rsidRDefault="004036FD" w:rsidP="00AE43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Mengacu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Referensi</w:t>
            </w:r>
            <w:proofErr w:type="spellEnd"/>
          </w:p>
        </w:tc>
      </w:tr>
      <w:tr w:rsidR="004036FD" w14:paraId="629F6171" w14:textId="77777777" w:rsidTr="00002DA5">
        <w:tc>
          <w:tcPr>
            <w:tcW w:w="1541" w:type="dxa"/>
          </w:tcPr>
          <w:p w14:paraId="65903C19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Pustaka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3" w:type="dxa"/>
          </w:tcPr>
          <w:p w14:paraId="695E6E5C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Rumusan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747" w:type="dxa"/>
          </w:tcPr>
          <w:p w14:paraId="66BCB31C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</w:p>
        </w:tc>
        <w:tc>
          <w:tcPr>
            <w:tcW w:w="1474" w:type="dxa"/>
          </w:tcPr>
          <w:p w14:paraId="70302464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Metode </w:t>
            </w:r>
          </w:p>
        </w:tc>
        <w:tc>
          <w:tcPr>
            <w:tcW w:w="1527" w:type="dxa"/>
          </w:tcPr>
          <w:p w14:paraId="01F10DC3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Kelebihan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Kekurangan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4" w:type="dxa"/>
          </w:tcPr>
          <w:p w14:paraId="17A9A804" w14:textId="77777777" w:rsidR="004036FD" w:rsidRDefault="004036FD" w:rsidP="000144C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Hubungan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036FD" w14:paraId="71569407" w14:textId="77777777" w:rsidTr="00002DA5">
        <w:tc>
          <w:tcPr>
            <w:tcW w:w="1541" w:type="dxa"/>
          </w:tcPr>
          <w:p w14:paraId="176A218B" w14:textId="77777777" w:rsidR="004036FD" w:rsidRPr="000144CF" w:rsidRDefault="004036FD" w:rsidP="00AE4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Rodiyah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, K., &amp; Huda, W. S. (2023).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Alat Musik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Metode Iterative </w:t>
            </w:r>
            <w:r w:rsidRPr="000144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With Rapid Prototyping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Unity.</w:t>
            </w:r>
          </w:p>
          <w:p w14:paraId="5D957DC7" w14:textId="77777777" w:rsidR="004036FD" w:rsidRDefault="004036FD" w:rsidP="00AE4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B07228B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Hilangya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kebudayaan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dikarnakan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globalisasi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</w:tcPr>
          <w:p w14:paraId="6BC513DF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Memanfaatkan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pembelajaran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menyenangkan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memperkenalkan</w:t>
            </w:r>
            <w:proofErr w:type="spellEnd"/>
            <w:r>
              <w:rPr>
                <w:sz w:val="24"/>
                <w:szCs w:val="24"/>
              </w:rPr>
              <w:t xml:space="preserve"> Alat Musik </w:t>
            </w:r>
            <w:proofErr w:type="spellStart"/>
            <w:r>
              <w:rPr>
                <w:sz w:val="24"/>
                <w:szCs w:val="24"/>
              </w:rPr>
              <w:t>tradisional</w:t>
            </w:r>
            <w:proofErr w:type="spellEnd"/>
          </w:p>
        </w:tc>
        <w:tc>
          <w:tcPr>
            <w:tcW w:w="1474" w:type="dxa"/>
          </w:tcPr>
          <w:p w14:paraId="02984900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Rapid Prototyping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efesiensi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cepat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354990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</w:p>
          <w:p w14:paraId="4253D482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sz w:val="24"/>
                <w:szCs w:val="24"/>
              </w:rPr>
              <w:t xml:space="preserve"> engine Unity </w:t>
            </w:r>
          </w:p>
        </w:tc>
        <w:tc>
          <w:tcPr>
            <w:tcW w:w="1527" w:type="dxa"/>
          </w:tcPr>
          <w:p w14:paraId="250C5CBD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Kelebihan</w:t>
            </w:r>
            <w:proofErr w:type="spellEnd"/>
            <w:r>
              <w:rPr>
                <w:sz w:val="24"/>
                <w:szCs w:val="24"/>
              </w:rPr>
              <w:t xml:space="preserve"> : Design yang </w:t>
            </w:r>
            <w:proofErr w:type="spellStart"/>
            <w:r>
              <w:rPr>
                <w:sz w:val="24"/>
                <w:szCs w:val="24"/>
              </w:rPr>
              <w:t>menarik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perencanaan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matang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</w:p>
          <w:p w14:paraId="664E8C82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</w:p>
          <w:p w14:paraId="6E714CDD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Kekurangan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</w:p>
          <w:p w14:paraId="0B9E9ADF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Metode prototyping </w:t>
            </w:r>
            <w:proofErr w:type="spellStart"/>
            <w:r>
              <w:rPr>
                <w:sz w:val="24"/>
                <w:szCs w:val="24"/>
              </w:rPr>
              <w:t>mungkin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mengahasilkan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lapangan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langsung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prototyping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lama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4" w:type="dxa"/>
          </w:tcPr>
          <w:p w14:paraId="5EA815BB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Relevansi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terdapat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 xml:space="preserve"> Alat Musik </w:t>
            </w:r>
            <w:proofErr w:type="spellStart"/>
            <w:r>
              <w:rPr>
                <w:sz w:val="24"/>
                <w:szCs w:val="24"/>
              </w:rPr>
              <w:t>tradisional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Jurnal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juga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pembaharuan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sebelumnnya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036FD" w14:paraId="7E1F2EA9" w14:textId="77777777" w:rsidTr="00002DA5">
        <w:tc>
          <w:tcPr>
            <w:tcW w:w="1541" w:type="dxa"/>
          </w:tcPr>
          <w:p w14:paraId="2179BC5E" w14:textId="77777777" w:rsidR="004036FD" w:rsidRPr="000144CF" w:rsidRDefault="004036FD" w:rsidP="00D048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Asiqin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, G. R. F., (2025). Game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Flores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144CF">
              <w:rPr>
                <w:rFonts w:ascii="Times New Roman" w:hAnsi="Times New Roman" w:cs="Times New Roman"/>
                <w:sz w:val="24"/>
                <w:szCs w:val="24"/>
              </w:rPr>
              <w:t xml:space="preserve"> Metode Game Development Life </w:t>
            </w:r>
            <w:r w:rsidRPr="000144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Cycle (GDLC).</w:t>
            </w:r>
          </w:p>
          <w:p w14:paraId="563C244F" w14:textId="77777777" w:rsidR="004036FD" w:rsidRDefault="004036FD" w:rsidP="00AE4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5C49D373" w14:textId="77777777" w:rsidR="004036FD" w:rsidRDefault="004036FD" w:rsidP="00B5195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Penurunnan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literasi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wawasan</w:t>
            </w:r>
            <w:proofErr w:type="spellEnd"/>
            <w:r>
              <w:rPr>
                <w:sz w:val="24"/>
                <w:szCs w:val="24"/>
              </w:rPr>
              <w:t xml:space="preserve"> Nusantara </w:t>
            </w:r>
            <w:proofErr w:type="spellStart"/>
            <w:r>
              <w:rPr>
                <w:sz w:val="24"/>
                <w:szCs w:val="24"/>
              </w:rPr>
              <w:t>akibat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pengunaan</w:t>
            </w:r>
            <w:proofErr w:type="spellEnd"/>
            <w:r>
              <w:rPr>
                <w:sz w:val="24"/>
                <w:szCs w:val="24"/>
              </w:rPr>
              <w:t xml:space="preserve"> smartphone yang </w:t>
            </w:r>
            <w:proofErr w:type="spellStart"/>
            <w:r>
              <w:rPr>
                <w:sz w:val="24"/>
                <w:szCs w:val="24"/>
              </w:rPr>
              <w:t>intens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47" w:type="dxa"/>
          </w:tcPr>
          <w:p w14:paraId="1741BA12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Meningkatkan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kesadaran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melestarikan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budaya</w:t>
            </w:r>
            <w:proofErr w:type="spellEnd"/>
            <w:r>
              <w:rPr>
                <w:sz w:val="24"/>
                <w:szCs w:val="24"/>
              </w:rPr>
              <w:t xml:space="preserve"> Indonesia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media yang </w:t>
            </w:r>
            <w:proofErr w:type="spellStart"/>
            <w:r>
              <w:rPr>
                <w:sz w:val="24"/>
                <w:szCs w:val="24"/>
              </w:rPr>
              <w:t>menyenangkan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game. </w:t>
            </w:r>
          </w:p>
        </w:tc>
        <w:tc>
          <w:tcPr>
            <w:tcW w:w="1474" w:type="dxa"/>
          </w:tcPr>
          <w:p w14:paraId="4F8C0F77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Metode GDLC (Game Development Life Cycle)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</w:p>
          <w:p w14:paraId="4B3A3AA5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</w:p>
          <w:p w14:paraId="13E8B3CC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Kuesioner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dampak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permaina</w:t>
            </w:r>
            <w:r>
              <w:rPr>
                <w:sz w:val="24"/>
                <w:szCs w:val="24"/>
              </w:rPr>
              <w:lastRenderedPageBreak/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27" w:type="dxa"/>
          </w:tcPr>
          <w:p w14:paraId="61464324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Kelebihan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GDLC 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perencanaan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jauh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kualitas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F8AB875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</w:p>
          <w:p w14:paraId="67D34E6C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307470FC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Dalam </w:t>
            </w:r>
            <w:proofErr w:type="spellStart"/>
            <w:r>
              <w:rPr>
                <w:sz w:val="24"/>
                <w:szCs w:val="24"/>
              </w:rPr>
              <w:t>jurnal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ide yang </w:t>
            </w:r>
            <w:proofErr w:type="spellStart"/>
            <w:r>
              <w:rPr>
                <w:sz w:val="24"/>
                <w:szCs w:val="24"/>
              </w:rPr>
              <w:t>sam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permainan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seru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menyenangakan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menyisipkan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kebudayan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</w:p>
        </w:tc>
      </w:tr>
      <w:tr w:rsidR="004036FD" w14:paraId="5F99658B" w14:textId="77777777" w:rsidTr="00002DA5">
        <w:tc>
          <w:tcPr>
            <w:tcW w:w="1541" w:type="dxa"/>
          </w:tcPr>
          <w:p w14:paraId="0D4E15AA" w14:textId="77777777" w:rsidR="004036FD" w:rsidRPr="00B51959" w:rsidRDefault="004036FD" w:rsidP="00B51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9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Laksana, D. J., Budiman, A.,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Apriandari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, W. (2021). Game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 Alat Musik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 Metode MDLC </w:t>
            </w:r>
            <w:proofErr w:type="spellStart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51959">
              <w:rPr>
                <w:rFonts w:ascii="Times New Roman" w:hAnsi="Times New Roman" w:cs="Times New Roman"/>
                <w:sz w:val="24"/>
                <w:szCs w:val="24"/>
              </w:rPr>
              <w:t xml:space="preserve"> Android.</w:t>
            </w:r>
          </w:p>
          <w:p w14:paraId="07A1CF70" w14:textId="77777777" w:rsidR="004036FD" w:rsidRDefault="004036FD" w:rsidP="00D048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59FA366" w14:textId="77777777" w:rsidR="004036FD" w:rsidRDefault="004036FD" w:rsidP="00B519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Metode </w:t>
            </w:r>
            <w:proofErr w:type="spellStart"/>
            <w:r>
              <w:rPr>
                <w:sz w:val="24"/>
                <w:szCs w:val="24"/>
              </w:rPr>
              <w:t>pembelajaran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bersifat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tradisonal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monoton</w:t>
            </w:r>
            <w:proofErr w:type="spellEnd"/>
            <w:r>
              <w:rPr>
                <w:sz w:val="24"/>
                <w:szCs w:val="24"/>
              </w:rPr>
              <w:t xml:space="preserve">  dan </w:t>
            </w:r>
            <w:proofErr w:type="spellStart"/>
            <w:r>
              <w:rPr>
                <w:sz w:val="24"/>
                <w:szCs w:val="24"/>
              </w:rPr>
              <w:t>fasilitas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memadai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menyebabkan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penurunan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Alat Musik </w:t>
            </w:r>
            <w:proofErr w:type="spellStart"/>
            <w:r>
              <w:rPr>
                <w:sz w:val="24"/>
                <w:szCs w:val="24"/>
              </w:rPr>
              <w:t>Tradisional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khususnya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daerah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</w:t>
            </w:r>
            <w:proofErr w:type="spellEnd"/>
            <w:r>
              <w:rPr>
                <w:sz w:val="24"/>
                <w:szCs w:val="24"/>
              </w:rPr>
              <w:t xml:space="preserve"> barat.</w:t>
            </w:r>
          </w:p>
        </w:tc>
        <w:tc>
          <w:tcPr>
            <w:tcW w:w="1747" w:type="dxa"/>
          </w:tcPr>
          <w:p w14:paraId="384C643C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edukasi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membantu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mengenal</w:t>
            </w:r>
            <w:proofErr w:type="spellEnd"/>
            <w:r>
              <w:rPr>
                <w:sz w:val="24"/>
                <w:szCs w:val="24"/>
              </w:rPr>
              <w:t xml:space="preserve"> Alat Musik </w:t>
            </w:r>
            <w:proofErr w:type="spellStart"/>
            <w:r>
              <w:rPr>
                <w:sz w:val="24"/>
                <w:szCs w:val="24"/>
              </w:rPr>
              <w:t>Tradisional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meningkatkan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pikir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</w:tcPr>
          <w:p w14:paraId="65AE2604" w14:textId="77777777" w:rsidR="004036FD" w:rsidRDefault="004036FD" w:rsidP="004416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441687">
              <w:rPr>
                <w:sz w:val="24"/>
                <w:szCs w:val="24"/>
              </w:rPr>
              <w:t xml:space="preserve">etode Multimedia Development Life Cycle (MDLC), dan </w:t>
            </w:r>
            <w:proofErr w:type="spellStart"/>
            <w:r w:rsidRPr="00441687">
              <w:rPr>
                <w:sz w:val="24"/>
                <w:szCs w:val="24"/>
              </w:rPr>
              <w:t>blackbox</w:t>
            </w:r>
            <w:proofErr w:type="spellEnd"/>
            <w:r w:rsidRPr="00441687">
              <w:rPr>
                <w:sz w:val="24"/>
                <w:szCs w:val="24"/>
              </w:rPr>
              <w:t xml:space="preserve"> testing </w:t>
            </w:r>
            <w:proofErr w:type="spellStart"/>
            <w:r w:rsidRPr="00441687">
              <w:rPr>
                <w:sz w:val="24"/>
                <w:szCs w:val="24"/>
              </w:rPr>
              <w:t>sebagai</w:t>
            </w:r>
            <w:proofErr w:type="spellEnd"/>
            <w:r w:rsidRPr="00441687">
              <w:rPr>
                <w:sz w:val="24"/>
                <w:szCs w:val="24"/>
              </w:rPr>
              <w:t xml:space="preserve"> </w:t>
            </w:r>
            <w:proofErr w:type="spellStart"/>
            <w:r w:rsidRPr="00441687">
              <w:rPr>
                <w:sz w:val="24"/>
                <w:szCs w:val="24"/>
              </w:rPr>
              <w:t>pengujianny</w:t>
            </w:r>
            <w:r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1527" w:type="dxa"/>
          </w:tcPr>
          <w:p w14:paraId="64F54796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Kelebihan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</w:p>
          <w:p w14:paraId="30C8210E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2 genre </w:t>
            </w:r>
            <w:proofErr w:type="spellStart"/>
            <w:r>
              <w:rPr>
                <w:sz w:val="24"/>
                <w:szCs w:val="24"/>
              </w:rPr>
              <w:t>yaitu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petualangan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permainan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musik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nada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lagu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Tradisional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8A8EE94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</w:p>
          <w:p w14:paraId="53D56B19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Kekurangan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14:paraId="3D7A74ED" w14:textId="77777777" w:rsidR="004036FD" w:rsidRDefault="004036FD" w:rsidP="004416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keseruan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genre </w:t>
            </w:r>
            <w:proofErr w:type="spellStart"/>
            <w:r>
              <w:rPr>
                <w:sz w:val="24"/>
                <w:szCs w:val="24"/>
              </w:rPr>
              <w:t>petualang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game  </w:t>
            </w:r>
          </w:p>
        </w:tc>
        <w:tc>
          <w:tcPr>
            <w:tcW w:w="1454" w:type="dxa"/>
          </w:tcPr>
          <w:p w14:paraId="1DE46F95" w14:textId="77777777" w:rsidR="004036FD" w:rsidRDefault="004036FD" w:rsidP="003D56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ide yang </w:t>
            </w:r>
            <w:proofErr w:type="spellStart"/>
            <w:r>
              <w:rPr>
                <w:sz w:val="24"/>
                <w:szCs w:val="24"/>
              </w:rPr>
              <w:t>sama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game dan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ditawarkan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pertimbangan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menarik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4036FD" w14:paraId="73EB0FE4" w14:textId="77777777" w:rsidTr="00002DA5">
        <w:tc>
          <w:tcPr>
            <w:tcW w:w="1541" w:type="dxa"/>
          </w:tcPr>
          <w:p w14:paraId="1AD96B1A" w14:textId="77777777" w:rsidR="004036FD" w:rsidRDefault="004036FD" w:rsidP="00AE43EF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Agustin, S.,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N. (2023).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Media Game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Where is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Myhometown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r w:rsidRPr="00CF67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Materi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Keragaman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CF6727">
              <w:rPr>
                <w:rFonts w:ascii="Times New Roman" w:hAnsi="Times New Roman" w:cs="Times New Roman"/>
                <w:sz w:val="24"/>
                <w:szCs w:val="24"/>
              </w:rPr>
              <w:t xml:space="preserve"> di Indonesia</w:t>
            </w:r>
          </w:p>
        </w:tc>
        <w:tc>
          <w:tcPr>
            <w:tcW w:w="1273" w:type="dxa"/>
          </w:tcPr>
          <w:p w14:paraId="21EE839D" w14:textId="15470BFD" w:rsidR="004036FD" w:rsidRDefault="00C70E71" w:rsidP="00C70E7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globalisasi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</w:tcPr>
          <w:p w14:paraId="563BD63B" w14:textId="4B0464B2" w:rsidR="004036FD" w:rsidRDefault="00C70E71" w:rsidP="00AE43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Meningkatkan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generasi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kebudayaan</w:t>
            </w:r>
            <w:proofErr w:type="spellEnd"/>
            <w:r>
              <w:rPr>
                <w:sz w:val="24"/>
                <w:szCs w:val="24"/>
              </w:rPr>
              <w:t xml:space="preserve"> Indonesia </w:t>
            </w:r>
          </w:p>
        </w:tc>
        <w:tc>
          <w:tcPr>
            <w:tcW w:w="1474" w:type="dxa"/>
          </w:tcPr>
          <w:p w14:paraId="5096781D" w14:textId="77777777" w:rsidR="004036FD" w:rsidRDefault="004036FD" w:rsidP="00AE4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378AD2D8" w14:textId="77777777" w:rsidR="004036FD" w:rsidRDefault="004036FD" w:rsidP="00AE4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14:paraId="63C767EE" w14:textId="59904922" w:rsidR="004036FD" w:rsidRDefault="00C70E71" w:rsidP="00AE43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cerita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</w:p>
        </w:tc>
      </w:tr>
    </w:tbl>
    <w:p w14:paraId="1BCD9664" w14:textId="77777777" w:rsidR="004036FD" w:rsidRPr="000144CF" w:rsidRDefault="004036FD" w:rsidP="000144CF">
      <w:pPr>
        <w:jc w:val="center"/>
        <w:rPr>
          <w:sz w:val="24"/>
          <w:szCs w:val="24"/>
        </w:rPr>
      </w:pPr>
    </w:p>
    <w:p w14:paraId="2C44B5D8" w14:textId="77777777" w:rsidR="004036FD" w:rsidRPr="00266881" w:rsidRDefault="004036FD" w:rsidP="00266881"/>
    <w:sectPr w:rsidR="004036FD" w:rsidRPr="00266881" w:rsidSect="003A1A2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7318"/>
    <w:multiLevelType w:val="hybridMultilevel"/>
    <w:tmpl w:val="3CE44A64"/>
    <w:lvl w:ilvl="0" w:tplc="D6040B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B2635E"/>
    <w:multiLevelType w:val="hybridMultilevel"/>
    <w:tmpl w:val="B578509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3C1F7B"/>
    <w:multiLevelType w:val="hybridMultilevel"/>
    <w:tmpl w:val="60D2F1F8"/>
    <w:lvl w:ilvl="0" w:tplc="261C7BC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8402069"/>
    <w:multiLevelType w:val="hybridMultilevel"/>
    <w:tmpl w:val="428C61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8454B"/>
    <w:multiLevelType w:val="hybridMultilevel"/>
    <w:tmpl w:val="1AE413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E7F3664"/>
    <w:multiLevelType w:val="hybridMultilevel"/>
    <w:tmpl w:val="8C5622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CEE642B"/>
    <w:multiLevelType w:val="hybridMultilevel"/>
    <w:tmpl w:val="2418F0F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3D122B4"/>
    <w:multiLevelType w:val="multilevel"/>
    <w:tmpl w:val="2024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90010">
    <w:abstractNumId w:val="3"/>
  </w:num>
  <w:num w:numId="2" w16cid:durableId="522284731">
    <w:abstractNumId w:val="6"/>
  </w:num>
  <w:num w:numId="3" w16cid:durableId="327707809">
    <w:abstractNumId w:val="7"/>
  </w:num>
  <w:num w:numId="4" w16cid:durableId="850146124">
    <w:abstractNumId w:val="1"/>
  </w:num>
  <w:num w:numId="5" w16cid:durableId="608702933">
    <w:abstractNumId w:val="5"/>
  </w:num>
  <w:num w:numId="6" w16cid:durableId="266735287">
    <w:abstractNumId w:val="4"/>
  </w:num>
  <w:num w:numId="7" w16cid:durableId="1787457584">
    <w:abstractNumId w:val="2"/>
  </w:num>
  <w:num w:numId="8" w16cid:durableId="108731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3"/>
    <w:rsid w:val="00001750"/>
    <w:rsid w:val="000E5599"/>
    <w:rsid w:val="00113406"/>
    <w:rsid w:val="00186698"/>
    <w:rsid w:val="001A162A"/>
    <w:rsid w:val="00264455"/>
    <w:rsid w:val="00266881"/>
    <w:rsid w:val="002F0CCB"/>
    <w:rsid w:val="00347ACD"/>
    <w:rsid w:val="003A1A23"/>
    <w:rsid w:val="003B4CE4"/>
    <w:rsid w:val="004036FD"/>
    <w:rsid w:val="004E4365"/>
    <w:rsid w:val="004E631F"/>
    <w:rsid w:val="00541CFA"/>
    <w:rsid w:val="00584E5A"/>
    <w:rsid w:val="006F5409"/>
    <w:rsid w:val="006F60BA"/>
    <w:rsid w:val="0076528B"/>
    <w:rsid w:val="007C4086"/>
    <w:rsid w:val="008D3D42"/>
    <w:rsid w:val="008E5659"/>
    <w:rsid w:val="00B7243A"/>
    <w:rsid w:val="00BC674D"/>
    <w:rsid w:val="00BD181D"/>
    <w:rsid w:val="00C70E71"/>
    <w:rsid w:val="00CF6727"/>
    <w:rsid w:val="00F30FCE"/>
    <w:rsid w:val="00F707EC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612B"/>
  <w15:chartTrackingRefBased/>
  <w15:docId w15:val="{1B62A3D8-A19E-4D34-AF3D-24622BA8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ramdanivikriansyah@gmail.com</dc:creator>
  <cp:keywords/>
  <dc:description/>
  <cp:lastModifiedBy>ramdanivikriansyah@gmail.com</cp:lastModifiedBy>
  <cp:revision>5</cp:revision>
  <dcterms:created xsi:type="dcterms:W3CDTF">2025-05-04T13:45:00Z</dcterms:created>
  <dcterms:modified xsi:type="dcterms:W3CDTF">2025-05-05T04:14:00Z</dcterms:modified>
</cp:coreProperties>
</file>