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000"/>
        <w:jc w:val="center"/>
      </w:pPr>
      <w:r>
        <w:rPr>
          <w:rFonts w:ascii="Aptos" w:cs="Aptos" w:eastAsia="Aptos" w:hAnsi="Aptos"/>
          <w:b/>
          <w:bCs/>
          <w:color w:val="2457A6"/>
          <w:sz w:val="38"/>
          <w:szCs w:val="38"/>
        </w:rPr>
        <w:t xml:space="preserve">Task-First Evaluation Storage and Taxonomy Research</w:t>
      </w:r>
    </w:p>
    <w:p>
      <w:pPr>
        <w:spacing w:after="420"/>
        <w:jc w:val="center"/>
      </w:pPr>
      <w:r>
        <w:rPr>
          <w:rFonts w:ascii="Aptos" w:cs="Aptos" w:eastAsia="Aptos" w:hAnsi="Aptos"/>
          <w:i/>
          <w:iCs/>
          <w:color w:val="6B7280"/>
          <w:sz w:val="22"/>
          <w:szCs w:val="22"/>
        </w:rPr>
        <w:t xml:space="preserve">RSemble AI research and design review</w:t>
      </w:r>
    </w:p>
    <w:p>
      <w:pPr>
        <w:spacing w:after="55" w:before="0" w:line="300"/>
      </w:pPr>
      <w:r>
        <w:rPr>
          <w:rFonts w:ascii="Aptos" w:cs="Aptos" w:eastAsia="Aptos" w:hAnsi="Aptos"/>
          <w:b/>
          <w:bCs/>
          <w:color w:val="1F2937"/>
          <w:sz w:val="19"/>
          <w:szCs w:val="19"/>
        </w:rPr>
        <w:t xml:space="preserve">Status: </w:t>
      </w:r>
      <w:r>
        <w:rPr>
          <w:rFonts w:ascii="Aptos" w:cs="Aptos" w:eastAsia="Aptos" w:hAnsi="Aptos"/>
          <w:color w:val="1F2937"/>
          <w:sz w:val="21"/>
          <w:szCs w:val="21"/>
        </w:rPr>
        <w:t xml:space="preserve">Research synthesis for design review  </w:t>
      </w:r>
    </w:p>
    <w:p>
      <w:pPr>
        <w:spacing w:after="55" w:before="0" w:line="300"/>
      </w:pPr>
      <w:r>
        <w:rPr>
          <w:rFonts w:ascii="Aptos" w:cs="Aptos" w:eastAsia="Aptos" w:hAnsi="Aptos"/>
          <w:b/>
          <w:bCs/>
          <w:color w:val="1F2937"/>
          <w:sz w:val="19"/>
          <w:szCs w:val="19"/>
        </w:rPr>
        <w:t xml:space="preserve">Date: </w:t>
      </w:r>
      <w:r>
        <w:rPr>
          <w:rFonts w:ascii="Aptos" w:cs="Aptos" w:eastAsia="Aptos" w:hAnsi="Aptos"/>
          <w:color w:val="1F2937"/>
          <w:sz w:val="21"/>
          <w:szCs w:val="21"/>
        </w:rPr>
        <w:t xml:space="preserve">2026-08-01  </w:t>
      </w:r>
    </w:p>
    <w:p>
      <w:pPr>
        <w:spacing w:after="55" w:before="0" w:line="300"/>
      </w:pPr>
      <w:r>
        <w:rPr>
          <w:rFonts w:ascii="Aptos" w:cs="Aptos" w:eastAsia="Aptos" w:hAnsi="Aptos"/>
          <w:b/>
          <w:bCs/>
          <w:color w:val="1F2937"/>
          <w:sz w:val="19"/>
          <w:szCs w:val="19"/>
        </w:rPr>
        <w:t xml:space="preserve">Scope: </w:t>
      </w:r>
      <w:r>
        <w:rPr>
          <w:rFonts w:ascii="Aptos" w:cs="Aptos" w:eastAsia="Aptos" w:hAnsi="Aptos"/>
          <w:color w:val="1F2937"/>
          <w:sz w:val="21"/>
          <w:szCs w:val="21"/>
        </w:rPr>
        <w:t xml:space="preserve">RSemble evaluation storage, task taxonomy, evidence lineage, and task-level statistical analysis  </w:t>
      </w:r>
    </w:p>
    <w:p>
      <w:pPr>
        <w:spacing w:after="55" w:before="0" w:line="300"/>
      </w:pPr>
      <w:r>
        <w:rPr>
          <w:rFonts w:ascii="Aptos" w:cs="Aptos" w:eastAsia="Aptos" w:hAnsi="Aptos"/>
          <w:b/>
          <w:bCs/>
          <w:color w:val="1F2937"/>
          <w:sz w:val="19"/>
          <w:szCs w:val="19"/>
        </w:rPr>
        <w:t xml:space="preserve">Implementation status: </w:t>
      </w:r>
      <w:r>
        <w:rPr>
          <w:rFonts w:ascii="Aptos" w:cs="Aptos" w:eastAsia="Aptos" w:hAnsi="Aptos"/>
          <w:color w:val="1F2937"/>
          <w:sz w:val="21"/>
          <w:szCs w:val="21"/>
        </w:rPr>
        <w:t xml:space="preserve">No implementation proposed by this document</w:t>
      </w:r>
    </w:p>
    <w:p>
      <w:pPr>
        <w:pStyle w:val="Heading1"/>
        <w:pageBreakBefore/>
        <w:spacing w:after="100" w:before="360" w:line="300"/>
      </w:pPr>
      <w:r>
        <w:rPr>
          <w:rFonts w:ascii="Aptos" w:cs="Aptos" w:eastAsia="Aptos" w:hAnsi="Aptos"/>
          <w:b/>
          <w:bCs/>
          <w:color w:val="1F2937"/>
          <w:sz w:val="29"/>
          <w:szCs w:val="29"/>
        </w:rPr>
        <w:t xml:space="preserve">Executive summary</w:t>
      </w:r>
    </w:p>
    <w:p>
      <w:pPr>
        <w:spacing w:after="120" w:before="0" w:line="300"/>
      </w:pPr>
      <w:r>
        <w:rPr>
          <w:rFonts w:ascii="Aptos" w:cs="Aptos" w:eastAsia="Aptos" w:hAnsi="Aptos"/>
          <w:color w:val="1F2937"/>
          <w:sz w:val="21"/>
          <w:szCs w:val="21"/>
        </w:rPr>
        <w:t xml:space="preserve">RSemble should move toward </w:t>
      </w:r>
      <w:r>
        <w:rPr>
          <w:rFonts w:ascii="Aptos" w:cs="Aptos" w:eastAsia="Aptos" w:hAnsi="Aptos"/>
          <w:b/>
          <w:bCs/>
          <w:color w:val="1F2937"/>
          <w:sz w:val="21"/>
          <w:szCs w:val="21"/>
        </w:rPr>
        <w:t xml:space="preserve">task-first storage</w:t>
      </w:r>
      <w:r>
        <w:rPr>
          <w:rFonts w:ascii="Aptos" w:cs="Aptos" w:eastAsia="Aptos" w:hAnsi="Aptos"/>
          <w:color w:val="1F2937"/>
          <w:sz w:val="21"/>
          <w:szCs w:val="21"/>
        </w:rPr>
        <w:t xml:space="preserve">, but should not remove suites. The recommended architecture is:</w:t>
      </w:r>
    </w:p>
    <w:p>
      <w:pPr>
        <w:shd w:fill="F3F4F6" w:val="clear"/>
        <w:spacing w:after="40" w:before="40" w:line="260"/>
        <w:ind w:left="288" w:right="288"/>
      </w:pPr>
      <w:r>
        <w:rPr>
          <w:rFonts w:ascii="Consolas" w:cs="Consolas" w:eastAsia="Consolas" w:hAnsi="Consolas"/>
          <w:color w:val="374151"/>
          <w:sz w:val="17"/>
          <w:szCs w:val="17"/>
        </w:rPr>
        <w:t xml:space="preserve">Task Catalog</w:t>
      </w:r>
    </w:p>
    <w:p>
      <w:pPr>
        <w:shd w:fill="F3F4F6" w:val="clear"/>
        <w:spacing w:after="40" w:before="40" w:line="260"/>
        <w:ind w:left="288" w:right="288"/>
      </w:pPr>
      <w:r>
        <w:rPr>
          <w:rFonts w:ascii="Consolas" w:cs="Consolas" w:eastAsia="Consolas" w:hAnsi="Consolas"/>
          <w:color w:val="374151"/>
          <w:sz w:val="17"/>
          <w:szCs w:val="17"/>
        </w:rPr>
        <w:t xml:space="preserve">└── immutable Task Versions</w:t>
      </w:r>
    </w:p>
    <w:p>
      <w:pPr>
        <w:shd w:fill="F3F4F6" w:val="clear"/>
        <w:spacing w:after="40" w:before="40" w:line="260"/>
        <w:ind w:left="288" w:right="288"/>
      </w:pPr>
      <w:r>
        <w:rPr>
          <w:rFonts w:ascii="Consolas" w:cs="Consolas" w:eastAsia="Consolas" w:hAnsi="Consolas"/>
          <w:color w:val="374151"/>
          <w:sz w:val="17"/>
          <w:szCs w:val="17"/>
        </w:rPr>
        <w:t xml:space="preserve"/>
      </w:r>
    </w:p>
    <w:p>
      <w:pPr>
        <w:shd w:fill="F3F4F6" w:val="clear"/>
        <w:spacing w:after="40" w:before="40" w:line="260"/>
        <w:ind w:left="288" w:right="288"/>
      </w:pPr>
      <w:r>
        <w:rPr>
          <w:rFonts w:ascii="Consolas" w:cs="Consolas" w:eastAsia="Consolas" w:hAnsi="Consolas"/>
          <w:color w:val="374151"/>
          <w:sz w:val="17"/>
          <w:szCs w:val="17"/>
        </w:rPr>
        <w:t xml:space="preserve">Suite / Workload Manifest</w:t>
      </w:r>
    </w:p>
    <w:p>
      <w:pPr>
        <w:shd w:fill="F3F4F6" w:val="clear"/>
        <w:spacing w:after="40" w:before="40" w:line="260"/>
        <w:ind w:left="288" w:right="288"/>
      </w:pPr>
      <w:r>
        <w:rPr>
          <w:rFonts w:ascii="Consolas" w:cs="Consolas" w:eastAsia="Consolas" w:hAnsi="Consolas"/>
          <w:color w:val="374151"/>
          <w:sz w:val="17"/>
          <w:szCs w:val="17"/>
        </w:rPr>
        <w:t xml:space="preserve">└── references selected Task Versions and defines a protocol</w:t>
      </w:r>
    </w:p>
    <w:p>
      <w:pPr>
        <w:shd w:fill="F3F4F6" w:val="clear"/>
        <w:spacing w:after="40" w:before="40" w:line="260"/>
        <w:ind w:left="288" w:right="288"/>
      </w:pPr>
      <w:r>
        <w:rPr>
          <w:rFonts w:ascii="Consolas" w:cs="Consolas" w:eastAsia="Consolas" w:hAnsi="Consolas"/>
          <w:color w:val="374151"/>
          <w:sz w:val="17"/>
          <w:szCs w:val="17"/>
        </w:rPr>
        <w:t xml:space="preserve"/>
      </w:r>
    </w:p>
    <w:p>
      <w:pPr>
        <w:shd w:fill="F3F4F6" w:val="clear"/>
        <w:spacing w:after="40" w:before="40" w:line="260"/>
        <w:ind w:left="288" w:right="288"/>
      </w:pPr>
      <w:r>
        <w:rPr>
          <w:rFonts w:ascii="Consolas" w:cs="Consolas" w:eastAsia="Consolas" w:hAnsi="Consolas"/>
          <w:color w:val="374151"/>
          <w:sz w:val="17"/>
          <w:szCs w:val="17"/>
        </w:rPr>
        <w:t xml:space="preserve">Experiment</w:t>
      </w:r>
    </w:p>
    <w:p>
      <w:pPr>
        <w:shd w:fill="F3F4F6" w:val="clear"/>
        <w:spacing w:after="40" w:before="40" w:line="260"/>
        <w:ind w:left="288" w:right="288"/>
      </w:pPr>
      <w:r>
        <w:rPr>
          <w:rFonts w:ascii="Consolas" w:cs="Consolas" w:eastAsia="Consolas" w:hAnsi="Consolas"/>
          <w:color w:val="374151"/>
          <w:sz w:val="17"/>
          <w:szCs w:val="17"/>
        </w:rPr>
        <w:t xml:space="preserve">└── freezes a Suite Version and execution configuration</w:t>
      </w:r>
    </w:p>
    <w:p>
      <w:pPr>
        <w:shd w:fill="F3F4F6" w:val="clear"/>
        <w:spacing w:after="40" w:before="40" w:line="260"/>
        <w:ind w:left="288" w:right="288"/>
      </w:pPr>
      <w:r>
        <w:rPr>
          <w:rFonts w:ascii="Consolas" w:cs="Consolas" w:eastAsia="Consolas" w:hAnsi="Consolas"/>
          <w:color w:val="374151"/>
          <w:sz w:val="17"/>
          <w:szCs w:val="17"/>
        </w:rPr>
        <w:t xml:space="preserve"/>
      </w:r>
    </w:p>
    <w:p>
      <w:pPr>
        <w:shd w:fill="F3F4F6" w:val="clear"/>
        <w:spacing w:after="40" w:before="40" w:line="260"/>
        <w:ind w:left="288" w:right="288"/>
      </w:pPr>
      <w:r>
        <w:rPr>
          <w:rFonts w:ascii="Consolas" w:cs="Consolas" w:eastAsia="Consolas" w:hAnsi="Consolas"/>
          <w:color w:val="374151"/>
          <w:sz w:val="17"/>
          <w:szCs w:val="17"/>
        </w:rPr>
        <w:t xml:space="preserve">Task Observations</w:t>
      </w:r>
    </w:p>
    <w:p>
      <w:pPr>
        <w:shd w:fill="F3F4F6" w:val="clear"/>
        <w:spacing w:after="40" w:before="40" w:line="260"/>
        <w:ind w:left="288" w:right="288"/>
      </w:pPr>
      <w:r>
        <w:rPr>
          <w:rFonts w:ascii="Consolas" w:cs="Consolas" w:eastAsia="Consolas" w:hAnsi="Consolas"/>
          <w:color w:val="374151"/>
          <w:sz w:val="17"/>
          <w:szCs w:val="17"/>
        </w:rPr>
        <w:t xml:space="preserve">└── records one model/policy/replicate measured on one Task Version or Instance</w:t>
      </w:r>
    </w:p>
    <w:p>
      <w:pPr>
        <w:spacing w:after="80"/>
      </w:pPr>
    </w:p>
    <w:p>
      <w:pPr>
        <w:spacing w:after="120" w:before="0" w:line="300"/>
      </w:pPr>
      <w:r>
        <w:rPr>
          <w:rFonts w:ascii="Aptos" w:cs="Aptos" w:eastAsia="Aptos" w:hAnsi="Aptos"/>
          <w:color w:val="1F2937"/>
          <w:sz w:val="21"/>
          <w:szCs w:val="21"/>
        </w:rPr>
        <w:t xml:space="preserve">The central design rule is:</w:t>
      </w:r>
    </w:p>
    <w:p>
      <w:pPr>
        <w:pBdr>
          <w:left w:val="single" w:color="2457A6" w:sz="18"/>
        </w:pBdr>
        <w:shd w:fill="EFF6FF" w:val="clear"/>
        <w:spacing w:after="160" w:before="80" w:line="300"/>
        <w:ind w:left="431" w:right="288"/>
      </w:pPr>
      <w:r>
        <w:rPr>
          <w:rFonts w:ascii="Aptos" w:cs="Aptos" w:eastAsia="Aptos" w:hAnsi="Aptos"/>
          <w:i/>
          <w:iCs/>
          <w:color w:val="1F2937"/>
          <w:sz w:val="21"/>
          <w:szCs w:val="21"/>
        </w:rPr>
        <w:t xml:space="preserve">Store tasks and evidence at the smallest reproducible unit available, but aggregate only at the unit justified by the statistical question.</w:t>
      </w:r>
    </w:p>
    <w:p>
      <w:pPr>
        <w:spacing w:after="120" w:before="0" w:line="300"/>
      </w:pPr>
      <w:r>
        <w:rPr>
          <w:rFonts w:ascii="Aptos" w:cs="Aptos" w:eastAsia="Aptos" w:hAnsi="Aptos"/>
          <w:color w:val="1F2937"/>
          <w:sz w:val="21"/>
          <w:szCs w:val="21"/>
        </w:rPr>
        <w:t xml:space="preserve">For RSemble this normally means:</w:t>
      </w:r>
    </w:p>
    <w:p>
      <w:pPr>
        <w:shd w:fill="F3F4F6" w:val="clear"/>
        <w:spacing w:after="40" w:before="40" w:line="260"/>
        <w:ind w:left="288" w:right="288"/>
      </w:pPr>
      <w:r>
        <w:rPr>
          <w:rFonts w:ascii="Consolas" w:cs="Consolas" w:eastAsia="Consolas" w:hAnsi="Consolas"/>
          <w:color w:val="374151"/>
          <w:sz w:val="17"/>
          <w:szCs w:val="17"/>
        </w:rPr>
        <w:t xml:space="preserve">raw evidence: observation or attempt</w:t>
      </w:r>
    </w:p>
    <w:p>
      <w:pPr>
        <w:shd w:fill="F3F4F6" w:val="clear"/>
        <w:spacing w:after="40" w:before="40" w:line="260"/>
        <w:ind w:left="288" w:right="288"/>
      </w:pPr>
      <w:r>
        <w:rPr>
          <w:rFonts w:ascii="Consolas" w:cs="Consolas" w:eastAsia="Consolas" w:hAnsi="Consolas"/>
          <w:color w:val="374151"/>
          <w:sz w:val="17"/>
          <w:szCs w:val="17"/>
        </w:rPr>
        <w:t xml:space="preserve">statistical generalization unit: task</w:t>
      </w:r>
    </w:p>
    <w:p>
      <w:pPr>
        <w:shd w:fill="F3F4F6" w:val="clear"/>
        <w:spacing w:after="40" w:before="40" w:line="260"/>
        <w:ind w:left="288" w:right="288"/>
      </w:pPr>
      <w:r>
        <w:rPr>
          <w:rFonts w:ascii="Consolas" w:cs="Consolas" w:eastAsia="Consolas" w:hAnsi="Consolas"/>
          <w:color w:val="374151"/>
          <w:sz w:val="17"/>
          <w:szCs w:val="17"/>
        </w:rPr>
        <w:t xml:space="preserve">comparison unit: paired task-level delta</w:t>
      </w:r>
    </w:p>
    <w:p>
      <w:pPr>
        <w:shd w:fill="F3F4F6" w:val="clear"/>
        <w:spacing w:after="40" w:before="40" w:line="260"/>
        <w:ind w:left="288" w:right="288"/>
      </w:pPr>
      <w:r>
        <w:rPr>
          <w:rFonts w:ascii="Consolas" w:cs="Consolas" w:eastAsia="Consolas" w:hAnsi="Consolas"/>
          <w:color w:val="374151"/>
          <w:sz w:val="17"/>
          <w:szCs w:val="17"/>
        </w:rPr>
        <w:t xml:space="preserve">workload/protocol unit: suite version</w:t>
      </w:r>
    </w:p>
    <w:p>
      <w:pPr>
        <w:shd w:fill="F3F4F6" w:val="clear"/>
        <w:spacing w:after="40" w:before="40" w:line="260"/>
        <w:ind w:left="288" w:right="288"/>
      </w:pPr>
      <w:r>
        <w:rPr>
          <w:rFonts w:ascii="Consolas" w:cs="Consolas" w:eastAsia="Consolas" w:hAnsi="Consolas"/>
          <w:color w:val="374151"/>
          <w:sz w:val="17"/>
          <w:szCs w:val="17"/>
        </w:rPr>
        <w:t xml:space="preserve">study unit: experiment or trial</w:t>
      </w:r>
    </w:p>
    <w:p>
      <w:pPr>
        <w:spacing w:after="80"/>
      </w:pPr>
    </w:p>
    <w:p>
      <w:pPr>
        <w:spacing w:after="120" w:before="0" w:line="300"/>
      </w:pPr>
      <w:r>
        <w:rPr>
          <w:rFonts w:ascii="Aptos" w:cs="Aptos" w:eastAsia="Aptos" w:hAnsi="Aptos"/>
          <w:color w:val="1F2937"/>
          <w:sz w:val="21"/>
          <w:szCs w:val="21"/>
        </w:rPr>
        <w:t xml:space="preserve">A single universal skill hierarchy is not appropriate. RSemble should use </w:t>
      </w:r>
      <w:r>
        <w:rPr>
          <w:rFonts w:ascii="Aptos" w:cs="Aptos" w:eastAsia="Aptos" w:hAnsi="Aptos"/>
          <w:b/>
          <w:bCs/>
          <w:color w:val="1F2937"/>
          <w:sz w:val="21"/>
          <w:szCs w:val="21"/>
        </w:rPr>
        <w:t xml:space="preserve">orthogonal, versioned facets</w:t>
      </w:r>
      <w:r>
        <w:rPr>
          <w:rFonts w:ascii="Aptos" w:cs="Aptos" w:eastAsia="Aptos" w:hAnsi="Aptos"/>
          <w:color w:val="1F2937"/>
          <w:sz w:val="21"/>
          <w:szCs w:val="21"/>
        </w:rPr>
        <w:t xml:space="preserve"> with graph relations. A task can simultaneously have a domain, operation, cognitive demand, modality, interface, skill demand, verification method, difficulty profile, and risk context.</w:t>
      </w:r>
    </w:p>
    <w:p>
      <w:pPr>
        <w:spacing w:after="120" w:before="0" w:line="300"/>
      </w:pPr>
      <w:r>
        <w:rPr>
          <w:rFonts w:ascii="Aptos" w:cs="Aptos" w:eastAsia="Aptos" w:hAnsi="Aptos"/>
          <w:color w:val="1F2937"/>
          <w:sz w:val="21"/>
          <w:szCs w:val="21"/>
        </w:rPr>
        <w:t xml:space="preserve">A task’s skill demand is not the same as a model’s capability. The task declares or receives annotations about what it requires. A model’s capability profile must be derived from observations and reported with evidence and uncertainty.</w:t>
      </w:r>
    </w:p>
    <w:p>
      <w:pPr>
        <w:pStyle w:val="Heading1"/>
        <w:pageBreakBefore/>
        <w:spacing w:after="100" w:before="360" w:line="300"/>
      </w:pPr>
      <w:r>
        <w:rPr>
          <w:rFonts w:ascii="Aptos" w:cs="Aptos" w:eastAsia="Aptos" w:hAnsi="Aptos"/>
          <w:b/>
          <w:bCs/>
          <w:color w:val="1F2937"/>
          <w:sz w:val="29"/>
          <w:szCs w:val="29"/>
        </w:rPr>
        <w:t xml:space="preserve">Decision summary</w:t>
      </w:r>
    </w:p>
    <w:p>
      <w:pPr>
        <w:pStyle w:val="Heading2"/>
        <w:spacing w:after="100" w:before="240" w:line="300"/>
      </w:pPr>
      <w:r>
        <w:rPr>
          <w:rFonts w:ascii="Aptos" w:cs="Aptos" w:eastAsia="Aptos" w:hAnsi="Aptos"/>
          <w:b/>
          <w:bCs/>
          <w:color w:val="2457A6"/>
          <w:sz w:val="25"/>
          <w:szCs w:val="25"/>
        </w:rPr>
        <w:t xml:space="preserve">Recommended</w:t>
      </w:r>
    </w:p>
    <w:p>
      <w:pPr>
        <w:pStyle w:val="ListParagraph"/>
        <w:numPr>
          <w:ilvl w:val="0"/>
          <w:numId w:val="2"/>
        </w:numPr>
        <w:spacing w:after="55" w:line="285"/>
      </w:pPr>
      <w:r>
        <w:rPr>
          <w:rFonts w:ascii="Aptos" w:cs="Aptos" w:eastAsia="Aptos" w:hAnsi="Aptos"/>
          <w:color w:val="1F2937"/>
          <w:sz w:val="21"/>
          <w:szCs w:val="21"/>
        </w:rPr>
        <w:t xml:space="preserve">Introduce canonical task identity and immutable task versions.</w:t>
      </w:r>
    </w:p>
    <w:p>
      <w:pPr>
        <w:pStyle w:val="ListParagraph"/>
        <w:numPr>
          <w:ilvl w:val="0"/>
          <w:numId w:val="2"/>
        </w:numPr>
        <w:spacing w:after="55" w:line="285"/>
      </w:pPr>
      <w:r>
        <w:rPr>
          <w:rFonts w:ascii="Aptos" w:cs="Aptos" w:eastAsia="Aptos" w:hAnsi="Aptos"/>
          <w:color w:val="1F2937"/>
          <w:sz w:val="21"/>
          <w:szCs w:val="21"/>
        </w:rPr>
        <w:t xml:space="preserve">Keep suites as versioned workload manifests and experimental protocol containers.</w:t>
      </w:r>
    </w:p>
    <w:p>
      <w:pPr>
        <w:pStyle w:val="ListParagraph"/>
        <w:numPr>
          <w:ilvl w:val="0"/>
          <w:numId w:val="2"/>
        </w:numPr>
        <w:spacing w:after="55" w:line="285"/>
      </w:pPr>
      <w:r>
        <w:rPr>
          <w:rFonts w:ascii="Aptos" w:cs="Aptos" w:eastAsia="Aptos" w:hAnsi="Aptos"/>
          <w:color w:val="1F2937"/>
          <w:sz w:val="21"/>
          <w:szCs w:val="21"/>
        </w:rPr>
        <w:t xml:space="preserve">Keep experiment snapshots for reproducibility, even after tasks become canonical.</w:t>
      </w:r>
    </w:p>
    <w:p>
      <w:pPr>
        <w:pStyle w:val="ListParagraph"/>
        <w:numPr>
          <w:ilvl w:val="0"/>
          <w:numId w:val="2"/>
        </w:numPr>
        <w:spacing w:after="55" w:line="285"/>
      </w:pPr>
      <w:r>
        <w:rPr>
          <w:rFonts w:ascii="Aptos" w:cs="Aptos" w:eastAsia="Aptos" w:hAnsi="Aptos"/>
          <w:color w:val="1F2937"/>
          <w:sz w:val="21"/>
          <w:szCs w:val="21"/>
        </w:rPr>
        <w:t xml:space="preserve">Add task-level observation indexing without immediately rewriting detailed run storage.</w:t>
      </w:r>
    </w:p>
    <w:p>
      <w:pPr>
        <w:pStyle w:val="ListParagraph"/>
        <w:numPr>
          <w:ilvl w:val="0"/>
          <w:numId w:val="2"/>
        </w:numPr>
        <w:spacing w:after="55" w:line="285"/>
      </w:pPr>
      <w:r>
        <w:rPr>
          <w:rFonts w:ascii="Aptos" w:cs="Aptos" w:eastAsia="Aptos" w:hAnsi="Aptos"/>
          <w:color w:val="1F2937"/>
          <w:sz w:val="21"/>
          <w:szCs w:val="21"/>
        </w:rPr>
        <w:t xml:space="preserve">Represent taxonomy metadata as versioned, many-to-many facet assignments.</w:t>
      </w:r>
    </w:p>
    <w:p>
      <w:pPr>
        <w:pStyle w:val="ListParagraph"/>
        <w:numPr>
          <w:ilvl w:val="0"/>
          <w:numId w:val="2"/>
        </w:numPr>
        <w:spacing w:after="55" w:line="285"/>
      </w:pPr>
      <w:r>
        <w:rPr>
          <w:rFonts w:ascii="Aptos" w:cs="Aptos" w:eastAsia="Aptos" w:hAnsi="Aptos"/>
          <w:color w:val="1F2937"/>
          <w:sz w:val="21"/>
          <w:szCs w:val="21"/>
        </w:rPr>
        <w:t xml:space="preserve">Store intended task structure separately from observed model/tool traces.</w:t>
      </w:r>
    </w:p>
    <w:p>
      <w:pPr>
        <w:pStyle w:val="ListParagraph"/>
        <w:numPr>
          <w:ilvl w:val="0"/>
          <w:numId w:val="2"/>
        </w:numPr>
        <w:spacing w:after="55" w:line="285"/>
      </w:pPr>
      <w:r>
        <w:rPr>
          <w:rFonts w:ascii="Aptos" w:cs="Aptos" w:eastAsia="Aptos" w:hAnsi="Aptos"/>
          <w:color w:val="1F2937"/>
          <w:sz w:val="21"/>
          <w:szCs w:val="21"/>
        </w:rPr>
        <w:t xml:space="preserve">Preserve verifier results, rubric scores, raw outputs, artifacts, and provenance as first-class evidence.</w:t>
      </w:r>
    </w:p>
    <w:p>
      <w:pPr>
        <w:pStyle w:val="ListParagraph"/>
        <w:numPr>
          <w:ilvl w:val="0"/>
          <w:numId w:val="2"/>
        </w:numPr>
        <w:spacing w:after="55" w:line="285"/>
      </w:pPr>
      <w:r>
        <w:rPr>
          <w:rFonts w:ascii="Aptos" w:cs="Aptos" w:eastAsia="Aptos" w:hAnsi="Aptos"/>
          <w:color w:val="1F2937"/>
          <w:sz w:val="21"/>
          <w:szCs w:val="21"/>
        </w:rPr>
        <w:t xml:space="preserve">Aggregate Fusion Study comparisons at the task level, not at the raw generation or suite-total level.</w:t>
      </w:r>
    </w:p>
    <w:p>
      <w:pPr>
        <w:pStyle w:val="Heading2"/>
        <w:spacing w:after="100" w:before="240" w:line="300"/>
      </w:pPr>
      <w:r>
        <w:rPr>
          <w:rFonts w:ascii="Aptos" w:cs="Aptos" w:eastAsia="Aptos" w:hAnsi="Aptos"/>
          <w:b/>
          <w:bCs/>
          <w:color w:val="2457A6"/>
          <w:sz w:val="25"/>
          <w:szCs w:val="25"/>
        </w:rPr>
        <w:t xml:space="preserve">Do not implement first</w:t>
      </w:r>
    </w:p>
    <w:p>
      <w:pPr>
        <w:pStyle w:val="ListParagraph"/>
        <w:numPr>
          <w:ilvl w:val="0"/>
          <w:numId w:val="2"/>
        </w:numPr>
        <w:spacing w:after="55" w:line="285"/>
      </w:pPr>
      <w:r>
        <w:rPr>
          <w:rFonts w:ascii="Aptos" w:cs="Aptos" w:eastAsia="Aptos" w:hAnsi="Aptos"/>
          <w:color w:val="1F2937"/>
          <w:sz w:val="21"/>
          <w:szCs w:val="21"/>
        </w:rPr>
        <w:t xml:space="preserve">A single global skill tree.</w:t>
      </w:r>
    </w:p>
    <w:p>
      <w:pPr>
        <w:pStyle w:val="ListParagraph"/>
        <w:numPr>
          <w:ilvl w:val="0"/>
          <w:numId w:val="2"/>
        </w:numPr>
        <w:spacing w:after="55" w:line="285"/>
      </w:pPr>
      <w:r>
        <w:rPr>
          <w:rFonts w:ascii="Aptos" w:cs="Aptos" w:eastAsia="Aptos" w:hAnsi="Aptos"/>
          <w:color w:val="1F2937"/>
          <w:sz w:val="21"/>
          <w:szCs w:val="21"/>
        </w:rPr>
        <w:t xml:space="preserve">A single scalar difficulty field.</w:t>
      </w:r>
    </w:p>
    <w:p>
      <w:pPr>
        <w:pStyle w:val="ListParagraph"/>
        <w:numPr>
          <w:ilvl w:val="0"/>
          <w:numId w:val="2"/>
        </w:numPr>
        <w:spacing w:after="55" w:line="285"/>
      </w:pPr>
      <w:r>
        <w:rPr>
          <w:rFonts w:ascii="Aptos" w:cs="Aptos" w:eastAsia="Aptos" w:hAnsi="Aptos"/>
          <w:color w:val="1F2937"/>
          <w:sz w:val="21"/>
          <w:szCs w:val="21"/>
        </w:rPr>
        <w:t xml:space="preserve">Global model rankings across unrelated suites.</w:t>
      </w:r>
    </w:p>
    <w:p>
      <w:pPr>
        <w:pStyle w:val="ListParagraph"/>
        <w:numPr>
          <w:ilvl w:val="0"/>
          <w:numId w:val="2"/>
        </w:numPr>
        <w:spacing w:after="55" w:line="285"/>
      </w:pPr>
      <w:r>
        <w:rPr>
          <w:rFonts w:ascii="Aptos" w:cs="Aptos" w:eastAsia="Aptos" w:hAnsi="Aptos"/>
          <w:color w:val="1F2937"/>
          <w:sz w:val="21"/>
          <w:szCs w:val="21"/>
        </w:rPr>
        <w:t xml:space="preserve">Full latent ability or IRT modeling before enough cross-task data exists.</w:t>
      </w:r>
    </w:p>
    <w:p>
      <w:pPr>
        <w:pStyle w:val="ListParagraph"/>
        <w:numPr>
          <w:ilvl w:val="0"/>
          <w:numId w:val="2"/>
        </w:numPr>
        <w:spacing w:after="55" w:line="285"/>
      </w:pPr>
      <w:r>
        <w:rPr>
          <w:rFonts w:ascii="Aptos" w:cs="Aptos" w:eastAsia="Aptos" w:hAnsi="Aptos"/>
          <w:color w:val="1F2937"/>
          <w:sz w:val="21"/>
          <w:szCs w:val="21"/>
        </w:rPr>
        <w:t xml:space="preserve">Automatic skill inference treated as ground truth.</w:t>
      </w:r>
    </w:p>
    <w:p>
      <w:pPr>
        <w:pStyle w:val="ListParagraph"/>
        <w:numPr>
          <w:ilvl w:val="0"/>
          <w:numId w:val="2"/>
        </w:numPr>
        <w:spacing w:after="55" w:line="285"/>
      </w:pPr>
      <w:r>
        <w:rPr>
          <w:rFonts w:ascii="Aptos" w:cs="Aptos" w:eastAsia="Aptos" w:hAnsi="Aptos"/>
          <w:color w:val="1F2937"/>
          <w:sz w:val="21"/>
          <w:szCs w:val="21"/>
        </w:rPr>
        <w:t xml:space="preserve">Wholesale import of ESCO, O*NET, SFIA, ADeLe, or SkillsBench vocabularies.</w:t>
      </w:r>
    </w:p>
    <w:p>
      <w:pPr>
        <w:pStyle w:val="Heading1"/>
        <w:pageBreakBefore/>
        <w:spacing w:after="100" w:before="360" w:line="300"/>
      </w:pPr>
      <w:r>
        <w:rPr>
          <w:rFonts w:ascii="Aptos" w:cs="Aptos" w:eastAsia="Aptos" w:hAnsi="Aptos"/>
          <w:b/>
          <w:bCs/>
          <w:color w:val="1F2937"/>
          <w:sz w:val="29"/>
          <w:szCs w:val="29"/>
        </w:rPr>
        <w:t xml:space="preserve">Current RSemble diagnosis</w:t>
      </w:r>
    </w:p>
    <w:p>
      <w:pPr>
        <w:spacing w:after="120" w:before="0" w:line="300"/>
      </w:pPr>
      <w:r>
        <w:rPr>
          <w:rFonts w:ascii="Aptos" w:cs="Aptos" w:eastAsia="Aptos" w:hAnsi="Aptos"/>
          <w:color w:val="1F2937"/>
          <w:sz w:val="21"/>
          <w:szCs w:val="21"/>
        </w:rPr>
        <w:t xml:space="preserve">The current code already treats task-level execution as important, but task definition storage remains suite-owned.</w:t>
      </w:r>
    </w:p>
    <w:p>
      <w:pPr>
        <w:pStyle w:val="Heading2"/>
        <w:spacing w:after="100" w:before="240" w:line="300"/>
      </w:pPr>
      <w:r>
        <w:rPr>
          <w:rFonts w:ascii="Aptos" w:cs="Aptos" w:eastAsia="Aptos" w:hAnsi="Aptos"/>
          <w:b/>
          <w:bCs/>
          <w:color w:val="2457A6"/>
          <w:sz w:val="25"/>
          <w:szCs w:val="25"/>
        </w:rPr>
        <w:t xml:space="preserve">Task-level execution already exists</w:t>
      </w:r>
    </w:p>
    <w:p>
      <w:pPr>
        <w:spacing w:after="120" w:before="0" w:line="300"/>
      </w:pPr>
      <w:r>
        <w:rPr>
          <w:rFonts w:ascii="Consolas" w:cs="Consolas" w:eastAsia="Consolas" w:hAnsi="Consolas"/>
          <w:color w:val="1F2937"/>
          <w:sz w:val="19"/>
          <w:szCs w:val="19"/>
          <w:shd w:fill="F3F4F6" w:val="clear"/>
        </w:rPr>
        <w:t xml:space="preserve">RunRecordV2</w:t>
      </w:r>
      <w:r>
        <w:rPr>
          <w:rFonts w:ascii="Aptos" w:cs="Aptos" w:eastAsia="Aptos" w:hAnsi="Aptos"/>
          <w:color w:val="1F2937"/>
          <w:sz w:val="21"/>
          <w:szCs w:val="21"/>
        </w:rPr>
        <w:t xml:space="preserve"> represents one task execution with candidate outputs, judge results, fusion results, and winner information. Experiment orchestration also records task IDs, attempts, retries, and selected attempts.</w:t>
      </w:r>
    </w:p>
    <w:p>
      <w:pPr>
        <w:spacing w:after="120" w:before="0" w:line="300"/>
      </w:pPr>
      <w:r>
        <w:rPr>
          <w:rFonts w:ascii="Aptos" w:cs="Aptos" w:eastAsia="Aptos" w:hAnsi="Aptos"/>
          <w:color w:val="1F2937"/>
          <w:sz w:val="21"/>
          <w:szCs w:val="21"/>
        </w:rPr>
        <w:t xml:space="preserve">The current experiment state machine preserves useful task-level invariants:</w:t>
      </w:r>
    </w:p>
    <w:p>
      <w:pPr>
        <w:pStyle w:val="ListParagraph"/>
        <w:numPr>
          <w:ilvl w:val="0"/>
          <w:numId w:val="3"/>
        </w:numPr>
        <w:spacing w:after="55" w:line="285"/>
      </w:pPr>
      <w:r>
        <w:rPr>
          <w:rFonts w:ascii="Aptos" w:cs="Aptos" w:eastAsia="Aptos" w:hAnsi="Aptos"/>
          <w:color w:val="1F2937"/>
          <w:sz w:val="21"/>
          <w:szCs w:val="21"/>
        </w:rPr>
        <w:t xml:space="preserve">one active task attempt at a time;</w:t>
      </w:r>
    </w:p>
    <w:p>
      <w:pPr>
        <w:pStyle w:val="ListParagraph"/>
        <w:numPr>
          <w:ilvl w:val="0"/>
          <w:numId w:val="3"/>
        </w:numPr>
        <w:spacing w:after="55" w:line="285"/>
      </w:pPr>
      <w:r>
        <w:rPr>
          <w:rFonts w:ascii="Aptos" w:cs="Aptos" w:eastAsia="Aptos" w:hAnsi="Aptos"/>
          <w:color w:val="1F2937"/>
          <w:sz w:val="21"/>
          <w:szCs w:val="21"/>
        </w:rPr>
        <w:t xml:space="preserve">retries append attempts instead of mutating prior terminal attempts;</w:t>
      </w:r>
    </w:p>
    <w:p>
      <w:pPr>
        <w:pStyle w:val="ListParagraph"/>
        <w:numPr>
          <w:ilvl w:val="0"/>
          <w:numId w:val="3"/>
        </w:numPr>
        <w:spacing w:after="55" w:line="285"/>
      </w:pPr>
      <w:r>
        <w:rPr>
          <w:rFonts w:ascii="Aptos" w:cs="Aptos" w:eastAsia="Aptos" w:hAnsi="Aptos"/>
          <w:color w:val="1F2937"/>
          <w:sz w:val="21"/>
          <w:szCs w:val="21"/>
        </w:rPr>
        <w:t xml:space="preserve">selected attempts point to accepted evidence;</w:t>
      </w:r>
    </w:p>
    <w:p>
      <w:pPr>
        <w:pStyle w:val="ListParagraph"/>
        <w:numPr>
          <w:ilvl w:val="0"/>
          <w:numId w:val="3"/>
        </w:numPr>
        <w:spacing w:after="55" w:line="285"/>
      </w:pPr>
      <w:r>
        <w:rPr>
          <w:rFonts w:ascii="Aptos" w:cs="Aptos" w:eastAsia="Aptos" w:hAnsi="Aptos"/>
          <w:color w:val="1F2937"/>
          <w:sz w:val="21"/>
          <w:szCs w:val="21"/>
        </w:rPr>
        <w:t xml:space="preserve">experiments retain stable snapshots;</w:t>
      </w:r>
    </w:p>
    <w:p>
      <w:pPr>
        <w:pStyle w:val="ListParagraph"/>
        <w:numPr>
          <w:ilvl w:val="0"/>
          <w:numId w:val="3"/>
        </w:numPr>
        <w:spacing w:after="55" w:line="285"/>
      </w:pPr>
      <w:r>
        <w:rPr>
          <w:rFonts w:ascii="Aptos" w:cs="Aptos" w:eastAsia="Aptos" w:hAnsi="Aptos"/>
          <w:color w:val="1F2937"/>
          <w:sz w:val="21"/>
          <w:szCs w:val="21"/>
        </w:rPr>
        <w:t xml:space="preserve">delayed writes are rejected through epochs and execution fences.</w:t>
      </w:r>
    </w:p>
    <w:p>
      <w:pPr>
        <w:pStyle w:val="Heading2"/>
        <w:spacing w:after="100" w:before="240" w:line="300"/>
      </w:pPr>
      <w:r>
        <w:rPr>
          <w:rFonts w:ascii="Aptos" w:cs="Aptos" w:eastAsia="Aptos" w:hAnsi="Aptos"/>
          <w:b/>
          <w:bCs/>
          <w:color w:val="2457A6"/>
          <w:sz w:val="25"/>
          <w:szCs w:val="25"/>
        </w:rPr>
        <w:t xml:space="preserve">Definition storage is still suite-owned</w:t>
      </w:r>
    </w:p>
    <w:p>
      <w:pPr>
        <w:spacing w:after="120" w:before="0" w:line="300"/>
      </w:pPr>
      <w:r>
        <w:rPr>
          <w:rFonts w:ascii="Consolas" w:cs="Consolas" w:eastAsia="Consolas" w:hAnsi="Consolas"/>
          <w:color w:val="1F2937"/>
          <w:sz w:val="19"/>
          <w:szCs w:val="19"/>
          <w:shd w:fill="F3F4F6" w:val="clear"/>
        </w:rPr>
        <w:t xml:space="preserve">EvaluationSuite</w:t>
      </w:r>
      <w:r>
        <w:rPr>
          <w:rFonts w:ascii="Aptos" w:cs="Aptos" w:eastAsia="Aptos" w:hAnsi="Aptos"/>
          <w:color w:val="1F2937"/>
          <w:sz w:val="21"/>
          <w:szCs w:val="21"/>
        </w:rPr>
        <w:t xml:space="preserve"> embeds </w:t>
      </w:r>
      <w:r>
        <w:rPr>
          <w:rFonts w:ascii="Consolas" w:cs="Consolas" w:eastAsia="Consolas" w:hAnsi="Consolas"/>
          <w:color w:val="1F2937"/>
          <w:sz w:val="19"/>
          <w:szCs w:val="19"/>
          <w:shd w:fill="F3F4F6" w:val="clear"/>
        </w:rPr>
        <w:t xml:space="preserve">tasks: EvaluationTask[]</w:t>
      </w:r>
      <w:r>
        <w:rPr>
          <w:rFonts w:ascii="Aptos" w:cs="Aptos" w:eastAsia="Aptos" w:hAnsi="Aptos"/>
          <w:color w:val="1F2937"/>
          <w:sz w:val="21"/>
          <w:szCs w:val="21"/>
        </w:rPr>
        <w:t xml:space="preserve">. </w:t>
      </w:r>
      <w:r>
        <w:rPr>
          <w:rFonts w:ascii="Consolas" w:cs="Consolas" w:eastAsia="Consolas" w:hAnsi="Consolas"/>
          <w:color w:val="1F2937"/>
          <w:sz w:val="19"/>
          <w:szCs w:val="19"/>
          <w:shd w:fill="F3F4F6" w:val="clear"/>
        </w:rPr>
        <w:t xml:space="preserve">ExperimentSnapshot</w:t>
      </w:r>
      <w:r>
        <w:rPr>
          <w:rFonts w:ascii="Aptos" w:cs="Aptos" w:eastAsia="Aptos" w:hAnsi="Aptos"/>
          <w:color w:val="1F2937"/>
          <w:sz w:val="21"/>
          <w:szCs w:val="21"/>
        </w:rPr>
        <w:t xml:space="preserve"> copies task definitions into an experiment. The persistence layer stores complete suite and experiment records rather than canonical reusable task records.</w:t>
      </w:r>
    </w:p>
    <w:p>
      <w:pPr>
        <w:spacing w:after="120" w:before="0" w:line="300"/>
      </w:pPr>
      <w:r>
        <w:rPr>
          <w:rFonts w:ascii="Aptos" w:cs="Aptos" w:eastAsia="Aptos" w:hAnsi="Aptos"/>
          <w:color w:val="1F2937"/>
          <w:sz w:val="21"/>
          <w:szCs w:val="21"/>
        </w:rPr>
        <w:t xml:space="preserve">This creates several limitations:</w:t>
      </w:r>
    </w:p>
    <w:p>
      <w:pPr>
        <w:pStyle w:val="ListParagraph"/>
        <w:numPr>
          <w:ilvl w:val="0"/>
          <w:numId w:val="3"/>
        </w:numPr>
        <w:spacing w:after="55" w:line="285"/>
      </w:pPr>
      <w:r>
        <w:rPr>
          <w:rFonts w:ascii="Aptos" w:cs="Aptos" w:eastAsia="Aptos" w:hAnsi="Aptos"/>
          <w:color w:val="1F2937"/>
          <w:sz w:val="21"/>
          <w:szCs w:val="21"/>
        </w:rPr>
        <w:t xml:space="preserve">the same task is duplicated across suites;</w:t>
      </w:r>
    </w:p>
    <w:p>
      <w:pPr>
        <w:pStyle w:val="ListParagraph"/>
        <w:numPr>
          <w:ilvl w:val="0"/>
          <w:numId w:val="3"/>
        </w:numPr>
        <w:spacing w:after="55" w:line="285"/>
      </w:pPr>
      <w:r>
        <w:rPr>
          <w:rFonts w:ascii="Aptos" w:cs="Aptos" w:eastAsia="Aptos" w:hAnsi="Aptos"/>
          <w:color w:val="1F2937"/>
          <w:sz w:val="21"/>
          <w:szCs w:val="21"/>
        </w:rPr>
        <w:t xml:space="preserve">task identity is effectively suite-local;</w:t>
      </w:r>
    </w:p>
    <w:p>
      <w:pPr>
        <w:pStyle w:val="ListParagraph"/>
        <w:numPr>
          <w:ilvl w:val="0"/>
          <w:numId w:val="3"/>
        </w:numPr>
        <w:spacing w:after="55" w:line="285"/>
      </w:pPr>
      <w:r>
        <w:rPr>
          <w:rFonts w:ascii="Aptos" w:cs="Aptos" w:eastAsia="Aptos" w:hAnsi="Aptos"/>
          <w:color w:val="1F2937"/>
          <w:sz w:val="21"/>
          <w:szCs w:val="21"/>
        </w:rPr>
        <w:t xml:space="preserve">cross-suite task analytics require reconstruction;</w:t>
      </w:r>
    </w:p>
    <w:p>
      <w:pPr>
        <w:pStyle w:val="ListParagraph"/>
        <w:numPr>
          <w:ilvl w:val="0"/>
          <w:numId w:val="3"/>
        </w:numPr>
        <w:spacing w:after="55" w:line="285"/>
      </w:pPr>
      <w:r>
        <w:rPr>
          <w:rFonts w:ascii="Aptos" w:cs="Aptos" w:eastAsia="Aptos" w:hAnsi="Aptos"/>
          <w:color w:val="1F2937"/>
          <w:sz w:val="21"/>
          <w:szCs w:val="21"/>
        </w:rPr>
        <w:t xml:space="preserve">taxonomy assignments would be copied into suite blobs;</w:t>
      </w:r>
    </w:p>
    <w:p>
      <w:pPr>
        <w:pStyle w:val="ListParagraph"/>
        <w:numPr>
          <w:ilvl w:val="0"/>
          <w:numId w:val="3"/>
        </w:numPr>
        <w:spacing w:after="55" w:line="285"/>
      </w:pPr>
      <w:r>
        <w:rPr>
          <w:rFonts w:ascii="Aptos" w:cs="Aptos" w:eastAsia="Aptos" w:hAnsi="Aptos"/>
          <w:color w:val="1F2937"/>
          <w:sz w:val="21"/>
          <w:szCs w:val="21"/>
        </w:rPr>
        <w:t xml:space="preserve">task revision and suite revision are difficult to distinguish;</w:t>
      </w:r>
    </w:p>
    <w:p>
      <w:pPr>
        <w:pStyle w:val="ListParagraph"/>
        <w:numPr>
          <w:ilvl w:val="0"/>
          <w:numId w:val="3"/>
        </w:numPr>
        <w:spacing w:after="55" w:line="285"/>
      </w:pPr>
      <w:r>
        <w:rPr>
          <w:rFonts w:ascii="Aptos" w:cs="Aptos" w:eastAsia="Aptos" w:hAnsi="Aptos"/>
          <w:color w:val="1F2937"/>
          <w:sz w:val="21"/>
          <w:szCs w:val="21"/>
        </w:rPr>
        <w:t xml:space="preserve">a task cannot naturally accumulate observations across workloads;</w:t>
      </w:r>
    </w:p>
    <w:p>
      <w:pPr>
        <w:pStyle w:val="ListParagraph"/>
        <w:numPr>
          <w:ilvl w:val="0"/>
          <w:numId w:val="3"/>
        </w:numPr>
        <w:spacing w:after="55" w:line="285"/>
      </w:pPr>
      <w:r>
        <w:rPr>
          <w:rFonts w:ascii="Aptos" w:cs="Aptos" w:eastAsia="Aptos" w:hAnsi="Aptos"/>
          <w:color w:val="1F2937"/>
          <w:sz w:val="21"/>
          <w:szCs w:val="21"/>
        </w:rPr>
        <w:t xml:space="preserve">imported tasks and task variants lack explicit lineage.</w:t>
      </w:r>
    </w:p>
    <w:p>
      <w:pPr>
        <w:spacing w:after="120" w:before="0" w:line="300"/>
      </w:pPr>
      <w:r>
        <w:rPr>
          <w:rFonts w:ascii="Aptos" w:cs="Aptos" w:eastAsia="Aptos" w:hAnsi="Aptos"/>
          <w:color w:val="1F2937"/>
          <w:sz w:val="21"/>
          <w:szCs w:val="21"/>
        </w:rPr>
        <w:t xml:space="preserve">The current Fusion Study design already identifies the task as the generalization unit and stores per-task results. Moving task definitions toward canonical task versions would complete an existing conceptual distinction rather than replace the current product thesis.</w:t>
      </w:r>
    </w:p>
    <w:p>
      <w:pPr>
        <w:spacing w:after="120" w:before="0" w:line="300"/>
      </w:pPr>
      <w:r>
        <w:rPr>
          <w:rFonts w:ascii="Aptos" w:cs="Aptos" w:eastAsia="Aptos" w:hAnsi="Aptos"/>
          <w:color w:val="1F2937"/>
          <w:sz w:val="21"/>
          <w:szCs w:val="21"/>
        </w:rPr>
        <w:t xml:space="preserve">Relevant files:</w:t>
      </w:r>
    </w:p>
    <w:p>
      <w:pPr>
        <w:pStyle w:val="ListParagraph"/>
        <w:numPr>
          <w:ilvl w:val="0"/>
          <w:numId w:val="3"/>
        </w:numPr>
        <w:spacing w:after="55" w:line="285"/>
      </w:pPr>
      <w:r>
        <w:rPr>
          <w:rFonts w:ascii="Consolas" w:cs="Consolas" w:eastAsia="Consolas" w:hAnsi="Consolas"/>
          <w:color w:val="1F2937"/>
          <w:sz w:val="19"/>
          <w:szCs w:val="19"/>
          <w:shd w:fill="F3F4F6" w:val="clear"/>
        </w:rPr>
        <w:t xml:space="preserve">src/lib/evaluations/evaluation-types.ts</w:t>
      </w:r>
    </w:p>
    <w:p>
      <w:pPr>
        <w:pStyle w:val="ListParagraph"/>
        <w:numPr>
          <w:ilvl w:val="0"/>
          <w:numId w:val="3"/>
        </w:numPr>
        <w:spacing w:after="55" w:line="285"/>
      </w:pPr>
      <w:r>
        <w:rPr>
          <w:rFonts w:ascii="Consolas" w:cs="Consolas" w:eastAsia="Consolas" w:hAnsi="Consolas"/>
          <w:color w:val="1F2937"/>
          <w:sz w:val="19"/>
          <w:szCs w:val="19"/>
          <w:shd w:fill="F3F4F6" w:val="clear"/>
        </w:rPr>
        <w:t xml:space="preserve">src/lib/evaluations/experiment-engine.ts</w:t>
      </w:r>
    </w:p>
    <w:p>
      <w:pPr>
        <w:pStyle w:val="ListParagraph"/>
        <w:numPr>
          <w:ilvl w:val="0"/>
          <w:numId w:val="3"/>
        </w:numPr>
        <w:spacing w:after="55" w:line="285"/>
      </w:pPr>
      <w:r>
        <w:rPr>
          <w:rFonts w:ascii="Consolas" w:cs="Consolas" w:eastAsia="Consolas" w:hAnsi="Consolas"/>
          <w:color w:val="1F2937"/>
          <w:sz w:val="19"/>
          <w:szCs w:val="19"/>
          <w:shd w:fill="F3F4F6" w:val="clear"/>
        </w:rPr>
        <w:t xml:space="preserve">src/lib/evaluations/fusion-study-types.ts</w:t>
      </w:r>
    </w:p>
    <w:p>
      <w:pPr>
        <w:pStyle w:val="ListParagraph"/>
        <w:numPr>
          <w:ilvl w:val="0"/>
          <w:numId w:val="3"/>
        </w:numPr>
        <w:spacing w:after="55" w:line="285"/>
      </w:pPr>
      <w:r>
        <w:rPr>
          <w:rFonts w:ascii="Consolas" w:cs="Consolas" w:eastAsia="Consolas" w:hAnsi="Consolas"/>
          <w:color w:val="1F2937"/>
          <w:sz w:val="19"/>
          <w:szCs w:val="19"/>
          <w:shd w:fill="F3F4F6" w:val="clear"/>
        </w:rPr>
        <w:t xml:space="preserve">src/lib/persistence/database.ts</w:t>
      </w:r>
    </w:p>
    <w:p>
      <w:pPr>
        <w:pStyle w:val="ListParagraph"/>
        <w:numPr>
          <w:ilvl w:val="0"/>
          <w:numId w:val="3"/>
        </w:numPr>
        <w:spacing w:after="55" w:line="285"/>
      </w:pPr>
      <w:r>
        <w:rPr>
          <w:rFonts w:ascii="Consolas" w:cs="Consolas" w:eastAsia="Consolas" w:hAnsi="Consolas"/>
          <w:color w:val="1F2937"/>
          <w:sz w:val="19"/>
          <w:szCs w:val="19"/>
          <w:shd w:fill="F3F4F6" w:val="clear"/>
        </w:rPr>
        <w:t xml:space="preserve">docs/specs/fusion-study/fusion-study-spec.md</w:t>
      </w:r>
    </w:p>
    <w:p>
      <w:pPr>
        <w:pStyle w:val="Heading1"/>
        <w:pageBreakBefore/>
        <w:spacing w:after="100" w:before="360" w:line="300"/>
      </w:pPr>
      <w:r>
        <w:rPr>
          <w:rFonts w:ascii="Aptos" w:cs="Aptos" w:eastAsia="Aptos" w:hAnsi="Aptos"/>
          <w:b/>
          <w:bCs/>
          <w:color w:val="1F2937"/>
          <w:sz w:val="29"/>
          <w:szCs w:val="29"/>
        </w:rPr>
        <w:t xml:space="preserve">What “task”, “skill”, and “capability” should mean</w:t>
      </w:r>
    </w:p>
    <w:p>
      <w:pPr>
        <w:spacing w:after="120" w:before="0" w:line="300"/>
      </w:pPr>
      <w:r>
        <w:rPr>
          <w:rFonts w:ascii="Aptos" w:cs="Aptos" w:eastAsia="Aptos" w:hAnsi="Aptos"/>
          <w:color w:val="1F2937"/>
          <w:sz w:val="21"/>
          <w:szCs w:val="21"/>
        </w:rPr>
        <w:t xml:space="preserve">These concepts are often conflated across external frameworks. RSemble should define them explicitly.</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4680"/>
        <w:gridCol w:w="4680"/>
      </w:tblGrid>
      <w:tr>
        <w:tc>
          <w:tcPr>
            <w:tcW w:type="dxa" w:w="4680"/>
            <w:shd w:fill="2457A6" w:val="clear"/>
            <w:tcMar>
              <w:top w:type="dxa" w:w="80"/>
              <w:left w:type="dxa" w:w="100"/>
              <w:bottom w:type="dxa" w:w="80"/>
              <w:right w:type="dxa" w:w="100"/>
            </w:tcMar>
          </w:tcPr>
          <w:p>
            <w:pPr>
              <w:spacing w:after="0" w:line="260"/>
            </w:pPr>
            <w:r>
              <w:rPr>
                <w:rFonts w:ascii="Aptos" w:cs="Aptos" w:eastAsia="Aptos" w:hAnsi="Aptos"/>
                <w:b/>
                <w:bCs/>
                <w:color w:val="FFFFFF"/>
                <w:sz w:val="17"/>
                <w:szCs w:val="17"/>
              </w:rPr>
              <w:t xml:space="preserve">Concept</w:t>
            </w:r>
          </w:p>
        </w:tc>
        <w:tc>
          <w:tcPr>
            <w:tcW w:type="dxa" w:w="4680"/>
            <w:shd w:fill="2457A6" w:val="clear"/>
            <w:tcMar>
              <w:top w:type="dxa" w:w="80"/>
              <w:left w:type="dxa" w:w="100"/>
              <w:bottom w:type="dxa" w:w="80"/>
              <w:right w:type="dxa" w:w="100"/>
            </w:tcMar>
          </w:tcPr>
          <w:p>
            <w:pPr>
              <w:spacing w:after="0" w:line="260"/>
            </w:pPr>
            <w:r>
              <w:rPr>
                <w:rFonts w:ascii="Aptos" w:cs="Aptos" w:eastAsia="Aptos" w:hAnsi="Aptos"/>
                <w:b/>
                <w:bCs/>
                <w:color w:val="FFFFFF"/>
                <w:sz w:val="17"/>
                <w:szCs w:val="17"/>
              </w:rPr>
              <w:t xml:space="preserve">RSemble meaning</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Task</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A concrete objective or executable workload at the chosen evaluation granularity</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Task family</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A reusable class of related task instances</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Task instance</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A concrete prompt, input, file set, dataset snapshot, or environment state</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Skill demand</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A knowledge or procedure requirement associated with a task</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Capability</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An ability inferred from performance across related observations</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Competency</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Demonstrated ability under a defined context, standard, and evidence protocol</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Procedure</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A method or sequence that can be reused to solve a task</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Outcome</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A property expected from the result, such as correctness or completeness</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Evidence</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Output, trace, artifact, verifier result, score, or judge observation</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Suite</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A versioned collection of task versions plus an evaluation protocol</w:t>
            </w:r>
          </w:p>
        </w:tc>
      </w:tr>
    </w:tbl>
    <w:p>
      <w:pPr>
        <w:spacing w:after="120"/>
      </w:pPr>
    </w:p>
    <w:p>
      <w:pPr>
        <w:spacing w:after="120" w:before="0" w:line="300"/>
      </w:pPr>
      <w:r>
        <w:rPr>
          <w:rFonts w:ascii="Aptos" w:cs="Aptos" w:eastAsia="Aptos" w:hAnsi="Aptos"/>
          <w:color w:val="1F2937"/>
          <w:sz w:val="21"/>
          <w:szCs w:val="21"/>
        </w:rPr>
        <w:t xml:space="preserve">The main invariant is:</w:t>
      </w:r>
    </w:p>
    <w:p>
      <w:pPr>
        <w:pBdr>
          <w:left w:val="single" w:color="2457A6" w:sz="18"/>
        </w:pBdr>
        <w:shd w:fill="EFF6FF" w:val="clear"/>
        <w:spacing w:after="160" w:before="80" w:line="300"/>
        <w:ind w:left="431" w:right="288"/>
      </w:pPr>
      <w:r>
        <w:rPr>
          <w:rFonts w:ascii="Aptos" w:cs="Aptos" w:eastAsia="Aptos" w:hAnsi="Aptos"/>
          <w:i/>
          <w:iCs/>
          <w:color w:val="1F2937"/>
          <w:sz w:val="21"/>
          <w:szCs w:val="21"/>
        </w:rPr>
        <w:t xml:space="preserve">A task has demands. A model produces evidence. Capability is inferred from evidence.</w:t>
      </w:r>
    </w:p>
    <w:p>
      <w:pPr>
        <w:spacing w:after="120" w:before="0" w:line="300"/>
      </w:pPr>
      <w:r>
        <w:rPr>
          <w:rFonts w:ascii="Aptos" w:cs="Aptos" w:eastAsia="Aptos" w:hAnsi="Aptos"/>
          <w:color w:val="1F2937"/>
          <w:sz w:val="21"/>
          <w:szCs w:val="21"/>
        </w:rPr>
        <w:t xml:space="preserve">A successful execution path does not necessarily reveal every skill required by the task. A model may use extra tools, take an inefficient route, or exploit an incidental affordance.</w:t>
      </w:r>
    </w:p>
    <w:p>
      <w:pPr>
        <w:pStyle w:val="Heading1"/>
        <w:pageBreakBefore/>
        <w:spacing w:after="100" w:before="360" w:line="300"/>
      </w:pPr>
      <w:r>
        <w:rPr>
          <w:rFonts w:ascii="Aptos" w:cs="Aptos" w:eastAsia="Aptos" w:hAnsi="Aptos"/>
          <w:b/>
          <w:bCs/>
          <w:color w:val="1F2937"/>
          <w:sz w:val="29"/>
          <w:szCs w:val="29"/>
        </w:rPr>
        <w:t xml:space="preserve">Taxonomy research</w:t>
      </w:r>
    </w:p>
    <w:p>
      <w:pPr>
        <w:spacing w:after="120" w:before="0" w:line="300"/>
      </w:pPr>
      <w:r>
        <w:rPr>
          <w:rFonts w:ascii="Aptos" w:cs="Aptos" w:eastAsia="Aptos" w:hAnsi="Aptos"/>
          <w:color w:val="1F2937"/>
          <w:sz w:val="21"/>
          <w:szCs w:val="21"/>
        </w:rPr>
        <w:t xml:space="preserve">No reviewed framework is sufficient as RSemble’s complete taxonomy. The sources fall into several different classes.</w:t>
      </w:r>
    </w:p>
    <w:p>
      <w:pPr>
        <w:pStyle w:val="Heading2"/>
        <w:spacing w:after="100" w:before="240" w:line="300"/>
      </w:pPr>
      <w:r>
        <w:rPr>
          <w:rFonts w:ascii="Aptos" w:cs="Aptos" w:eastAsia="Aptos" w:hAnsi="Aptos"/>
          <w:b/>
          <w:bCs/>
          <w:color w:val="2457A6"/>
          <w:sz w:val="25"/>
          <w:szCs w:val="25"/>
        </w:rPr>
        <w:t xml:space="preserve">Cognitive and educational taxonomies</w:t>
      </w:r>
    </w:p>
    <w:p>
      <w:pPr>
        <w:spacing w:after="120" w:before="0" w:line="300"/>
      </w:pPr>
      <w:r>
        <w:rPr>
          <w:rFonts w:ascii="Aptos" w:cs="Aptos" w:eastAsia="Aptos" w:hAnsi="Aptos"/>
          <w:color w:val="1F2937"/>
          <w:sz w:val="21"/>
          <w:szCs w:val="21"/>
        </w:rPr>
        <w:t xml:space="preserve">#### Revised Bloom taxonomy</w:t>
      </w:r>
    </w:p>
    <w:p>
      <w:pPr>
        <w:spacing w:after="120" w:before="0" w:line="300"/>
      </w:pPr>
      <w:r>
        <w:rPr>
          <w:rFonts w:ascii="Aptos" w:cs="Aptos" w:eastAsia="Aptos" w:hAnsi="Aptos"/>
          <w:color w:val="1F2937"/>
          <w:sz w:val="21"/>
          <w:szCs w:val="21"/>
        </w:rPr>
        <w:t xml:space="preserve">Bloom’s revised taxonomy is two-dimensional:</w:t>
      </w:r>
    </w:p>
    <w:p>
      <w:pPr>
        <w:pStyle w:val="ListParagraph"/>
        <w:numPr>
          <w:ilvl w:val="0"/>
          <w:numId w:val="3"/>
        </w:numPr>
        <w:spacing w:after="55" w:line="285"/>
      </w:pPr>
      <w:r>
        <w:rPr>
          <w:rFonts w:ascii="Aptos" w:cs="Aptos" w:eastAsia="Aptos" w:hAnsi="Aptos"/>
          <w:color w:val="1F2937"/>
          <w:sz w:val="21"/>
          <w:szCs w:val="21"/>
        </w:rPr>
        <w:t xml:space="preserve">knowledge type: factual, conceptual, procedural, metacognitive;</w:t>
      </w:r>
    </w:p>
    <w:p>
      <w:pPr>
        <w:pStyle w:val="ListParagraph"/>
        <w:numPr>
          <w:ilvl w:val="0"/>
          <w:numId w:val="3"/>
        </w:numPr>
        <w:spacing w:after="55" w:line="285"/>
      </w:pPr>
      <w:r>
        <w:rPr>
          <w:rFonts w:ascii="Aptos" w:cs="Aptos" w:eastAsia="Aptos" w:hAnsi="Aptos"/>
          <w:color w:val="1F2937"/>
          <w:sz w:val="21"/>
          <w:szCs w:val="21"/>
        </w:rPr>
        <w:t xml:space="preserve">cognitive process: remember, understand, apply, analyze, evaluate, create.</w:t>
      </w:r>
    </w:p>
    <w:p>
      <w:pPr>
        <w:spacing w:after="120" w:before="0" w:line="300"/>
      </w:pPr>
      <w:r>
        <w:rPr>
          <w:rFonts w:ascii="Aptos" w:cs="Aptos" w:eastAsia="Aptos" w:hAnsi="Aptos"/>
          <w:color w:val="1F2937"/>
          <w:sz w:val="21"/>
          <w:szCs w:val="21"/>
        </w:rPr>
        <w:t xml:space="preserve">Use it for intended cognitive demand and knowledge type. Do not treat Bloom level as empirical difficulty or measured model capability.</w:t>
      </w:r>
    </w:p>
    <w:p>
      <w:pPr>
        <w:spacing w:after="120" w:before="0" w:line="300"/>
      </w:pPr>
      <w:r>
        <w:rPr>
          <w:rFonts w:ascii="Aptos" w:cs="Aptos" w:eastAsia="Aptos" w:hAnsi="Aptos"/>
          <w:color w:val="1F2937"/>
          <w:sz w:val="21"/>
          <w:szCs w:val="21"/>
        </w:rPr>
        <w:t xml:space="preserve">Sources:</w:t>
      </w:r>
    </w:p>
    <w:p>
      <w:pPr>
        <w:pStyle w:val="ListParagraph"/>
        <w:numPr>
          <w:ilvl w:val="0"/>
          <w:numId w:val="3"/>
        </w:numPr>
        <w:spacing w:after="55" w:line="285"/>
      </w:pPr>
      <w:hyperlink w:history="1" r:id="rIdgrj5962lfocqdbem6mdac">
        <w:r>
          <w:rPr>
            <w:rFonts w:ascii="Aptos" w:cs="Aptos" w:eastAsia="Aptos" w:hAnsi="Aptos"/>
            <w:color w:val="0563C1"/>
            <w:sz w:val="21"/>
            <w:szCs w:val="21"/>
            <w:u w:val="single"/>
          </w:rPr>
          <w:t xml:space="preserve">Anderson and Krathwohl reference</w:t>
        </w:r>
      </w:hyperlink>
    </w:p>
    <w:p>
      <w:pPr>
        <w:pStyle w:val="ListParagraph"/>
        <w:numPr>
          <w:ilvl w:val="0"/>
          <w:numId w:val="3"/>
        </w:numPr>
        <w:spacing w:after="55" w:line="285"/>
      </w:pPr>
      <w:hyperlink w:history="1" r:id="rIdgrjf5sfvihkxpodxtm7bw">
        <w:r>
          <w:rPr>
            <w:rFonts w:ascii="Aptos" w:cs="Aptos" w:eastAsia="Aptos" w:hAnsi="Aptos"/>
            <w:color w:val="0563C1"/>
            <w:sz w:val="21"/>
            <w:szCs w:val="21"/>
            <w:u w:val="single"/>
          </w:rPr>
          <w:t xml:space="preserve">Revised Bloom taxonomy table</w:t>
        </w:r>
      </w:hyperlink>
    </w:p>
    <w:p>
      <w:pPr>
        <w:spacing w:after="120" w:before="0" w:line="300"/>
      </w:pPr>
      <w:r>
        <w:rPr>
          <w:rFonts w:ascii="Aptos" w:cs="Aptos" w:eastAsia="Aptos" w:hAnsi="Aptos"/>
          <w:color w:val="1F2937"/>
          <w:sz w:val="21"/>
          <w:szCs w:val="21"/>
        </w:rPr>
        <w:t xml:space="preserve">#### Webb’s Depth of Knowledge</w:t>
      </w:r>
    </w:p>
    <w:p>
      <w:pPr>
        <w:spacing w:after="120" w:before="0" w:line="300"/>
      </w:pPr>
      <w:r>
        <w:rPr>
          <w:rFonts w:ascii="Aptos" w:cs="Aptos" w:eastAsia="Aptos" w:hAnsi="Aptos"/>
          <w:color w:val="1F2937"/>
          <w:sz w:val="21"/>
          <w:szCs w:val="21"/>
        </w:rPr>
        <w:t xml:space="preserve">Depth of Knowledge describes the complexity of cognitive engagement required by a task. It explicitly differs from difficulty and is not a grading rubric.</w:t>
      </w:r>
    </w:p>
    <w:p>
      <w:pPr>
        <w:spacing w:after="120" w:before="0" w:line="300"/>
      </w:pPr>
      <w:r>
        <w:rPr>
          <w:rFonts w:ascii="Aptos" w:cs="Aptos" w:eastAsia="Aptos" w:hAnsi="Aptos"/>
          <w:color w:val="1F2937"/>
          <w:sz w:val="21"/>
          <w:szCs w:val="21"/>
        </w:rPr>
        <w:t xml:space="preserve">Implication: store </w:t>
      </w:r>
      <w:r>
        <w:rPr>
          <w:rFonts w:ascii="Consolas" w:cs="Consolas" w:eastAsia="Consolas" w:hAnsi="Consolas"/>
          <w:color w:val="1F2937"/>
          <w:sz w:val="19"/>
          <w:szCs w:val="19"/>
          <w:shd w:fill="F3F4F6" w:val="clear"/>
        </w:rPr>
        <w:t xml:space="preserve">cognitive_complexity</w:t>
      </w:r>
      <w:r>
        <w:rPr>
          <w:rFonts w:ascii="Aptos" w:cs="Aptos" w:eastAsia="Aptos" w:hAnsi="Aptos"/>
          <w:color w:val="1F2937"/>
          <w:sz w:val="21"/>
          <w:szCs w:val="21"/>
        </w:rPr>
        <w:t xml:space="preserve"> separately from </w:t>
      </w:r>
      <w:r>
        <w:rPr>
          <w:rFonts w:ascii="Consolas" w:cs="Consolas" w:eastAsia="Consolas" w:hAnsi="Consolas"/>
          <w:color w:val="1F2937"/>
          <w:sz w:val="19"/>
          <w:szCs w:val="19"/>
          <w:shd w:fill="F3F4F6" w:val="clear"/>
        </w:rPr>
        <w:t xml:space="preserve">difficulty</w:t>
      </w:r>
      <w:r>
        <w:rPr>
          <w:rFonts w:ascii="Aptos" w:cs="Aptos" w:eastAsia="Aptos" w:hAnsi="Aptos"/>
          <w:color w:val="1F2937"/>
          <w:sz w:val="21"/>
          <w:szCs w:val="21"/>
        </w:rPr>
        <w:t xml:space="preserve">.</w:t>
      </w:r>
    </w:p>
    <w:p>
      <w:pPr>
        <w:spacing w:after="120" w:before="0" w:line="300"/>
      </w:pPr>
      <w:r>
        <w:rPr>
          <w:rFonts w:ascii="Aptos" w:cs="Aptos" w:eastAsia="Aptos" w:hAnsi="Aptos"/>
          <w:color w:val="1F2937"/>
          <w:sz w:val="21"/>
          <w:szCs w:val="21"/>
        </w:rPr>
        <w:t xml:space="preserve">Source:</w:t>
      </w:r>
    </w:p>
    <w:p>
      <w:pPr>
        <w:pStyle w:val="ListParagraph"/>
        <w:numPr>
          <w:ilvl w:val="0"/>
          <w:numId w:val="3"/>
        </w:numPr>
        <w:spacing w:after="55" w:line="285"/>
      </w:pPr>
      <w:hyperlink w:history="1" r:id="rId34oizdugxv_l2-ccprxxu">
        <w:r>
          <w:rPr>
            <w:rFonts w:ascii="Aptos" w:cs="Aptos" w:eastAsia="Aptos" w:hAnsi="Aptos"/>
            <w:color w:val="0563C1"/>
            <w:sz w:val="21"/>
            <w:szCs w:val="21"/>
            <w:u w:val="single"/>
          </w:rPr>
          <w:t xml:space="preserve">Webb’s Depth of Knowledge</w:t>
        </w:r>
      </w:hyperlink>
    </w:p>
    <w:p>
      <w:pPr>
        <w:pStyle w:val="Heading2"/>
        <w:spacing w:after="100" w:before="240" w:line="300"/>
      </w:pPr>
      <w:r>
        <w:rPr>
          <w:rFonts w:ascii="Aptos" w:cs="Aptos" w:eastAsia="Aptos" w:hAnsi="Aptos"/>
          <w:b/>
          <w:bCs/>
          <w:color w:val="2457A6"/>
          <w:sz w:val="25"/>
          <w:szCs w:val="25"/>
        </w:rPr>
        <w:t xml:space="preserve">Occupational and competency frameworks</w:t>
      </w:r>
    </w:p>
    <w:p>
      <w:pPr>
        <w:spacing w:after="120" w:before="0" w:line="300"/>
      </w:pPr>
      <w:r>
        <w:rPr>
          <w:rFonts w:ascii="Aptos" w:cs="Aptos" w:eastAsia="Aptos" w:hAnsi="Aptos"/>
          <w:color w:val="1F2937"/>
          <w:sz w:val="21"/>
          <w:szCs w:val="21"/>
        </w:rPr>
        <w:t xml:space="preserve">#### O*NET</w:t>
      </w:r>
    </w:p>
    <w:p>
      <w:pPr>
        <w:spacing w:after="120" w:before="0" w:line="300"/>
      </w:pPr>
      <w:r>
        <w:rPr>
          <w:rFonts w:ascii="Aptos" w:cs="Aptos" w:eastAsia="Aptos" w:hAnsi="Aptos"/>
          <w:color w:val="1F2937"/>
          <w:sz w:val="21"/>
          <w:szCs w:val="21"/>
        </w:rPr>
        <w:t xml:space="preserve">O*NET separates worker characteristics, knowledge, skills, abilities, tasks, work activities, work context, experience, and occupational requirements. Its task records also carry source, date, population, importance, level, and relevance context.</w:t>
      </w:r>
    </w:p>
    <w:p>
      <w:pPr>
        <w:spacing w:after="120" w:before="0" w:line="300"/>
      </w:pPr>
      <w:r>
        <w:rPr>
          <w:rFonts w:ascii="Aptos" w:cs="Aptos" w:eastAsia="Aptos" w:hAnsi="Aptos"/>
          <w:color w:val="1F2937"/>
          <w:sz w:val="21"/>
          <w:szCs w:val="21"/>
        </w:rPr>
        <w:t xml:space="preserve">Implication: model task-to-skill links as many-to-many relations with provenance and population context rather than as a single undifferentiated importance value.</w:t>
      </w:r>
    </w:p>
    <w:p>
      <w:pPr>
        <w:spacing w:after="120" w:before="0" w:line="300"/>
      </w:pPr>
      <w:r>
        <w:rPr>
          <w:rFonts w:ascii="Aptos" w:cs="Aptos" w:eastAsia="Aptos" w:hAnsi="Aptos"/>
          <w:color w:val="1F2937"/>
          <w:sz w:val="21"/>
          <w:szCs w:val="21"/>
        </w:rPr>
        <w:t xml:space="preserve">Sources:</w:t>
      </w:r>
    </w:p>
    <w:p>
      <w:pPr>
        <w:pStyle w:val="ListParagraph"/>
        <w:numPr>
          <w:ilvl w:val="0"/>
          <w:numId w:val="3"/>
        </w:numPr>
        <w:spacing w:after="55" w:line="285"/>
      </w:pPr>
      <w:hyperlink w:history="1" r:id="rId8nh9fnk1wvccq7xqmzyuf">
        <w:r>
          <w:rPr>
            <w:rFonts w:ascii="Aptos" w:cs="Aptos" w:eastAsia="Aptos" w:hAnsi="Aptos"/>
            <w:color w:val="0563C1"/>
            <w:sz w:val="21"/>
            <w:szCs w:val="21"/>
            <w:u w:val="single"/>
          </w:rPr>
          <w:t xml:space="preserve">O*NET Content Model</w:t>
        </w:r>
      </w:hyperlink>
    </w:p>
    <w:p>
      <w:pPr>
        <w:pStyle w:val="ListParagraph"/>
        <w:numPr>
          <w:ilvl w:val="0"/>
          <w:numId w:val="3"/>
        </w:numPr>
        <w:spacing w:after="55" w:line="285"/>
      </w:pPr>
      <w:hyperlink w:history="1" r:id="rIdjjddwctocbksfdch_8xjf">
        <w:r>
          <w:rPr>
            <w:rFonts w:ascii="Aptos" w:cs="Aptos" w:eastAsia="Aptos" w:hAnsi="Aptos"/>
            <w:color w:val="0563C1"/>
            <w:sz w:val="21"/>
            <w:szCs w:val="21"/>
            <w:u w:val="single"/>
          </w:rPr>
          <w:t xml:space="preserve">O*NET task statements</w:t>
        </w:r>
      </w:hyperlink>
    </w:p>
    <w:p>
      <w:pPr>
        <w:pStyle w:val="ListParagraph"/>
        <w:numPr>
          <w:ilvl w:val="0"/>
          <w:numId w:val="3"/>
        </w:numPr>
        <w:spacing w:after="55" w:line="285"/>
      </w:pPr>
      <w:hyperlink w:history="1" r:id="rIdj-y2fmm5wbxntpmr0wwyr">
        <w:r>
          <w:rPr>
            <w:rFonts w:ascii="Aptos" w:cs="Aptos" w:eastAsia="Aptos" w:hAnsi="Aptos"/>
            <w:color w:val="0563C1"/>
            <w:sz w:val="21"/>
            <w:szCs w:val="21"/>
            <w:u w:val="single"/>
          </w:rPr>
          <w:t xml:space="preserve">O*NET scales</w:t>
        </w:r>
      </w:hyperlink>
    </w:p>
    <w:p>
      <w:pPr>
        <w:spacing w:after="120" w:before="0" w:line="300"/>
      </w:pPr>
      <w:r>
        <w:rPr>
          <w:rFonts w:ascii="Aptos" w:cs="Aptos" w:eastAsia="Aptos" w:hAnsi="Aptos"/>
          <w:color w:val="1F2937"/>
          <w:sz w:val="21"/>
          <w:szCs w:val="21"/>
        </w:rPr>
        <w:t xml:space="preserve">#### ESCO</w:t>
      </w:r>
    </w:p>
    <w:p>
      <w:pPr>
        <w:spacing w:after="120" w:before="0" w:line="300"/>
      </w:pPr>
      <w:r>
        <w:rPr>
          <w:rFonts w:ascii="Aptos" w:cs="Aptos" w:eastAsia="Aptos" w:hAnsi="Aptos"/>
          <w:color w:val="1F2937"/>
          <w:sz w:val="21"/>
          <w:szCs w:val="21"/>
        </w:rPr>
        <w:t xml:space="preserve">ESCO provides versioned, machine-readable, multilingual concepts with preferred labels, aliases, URIs, hierarchy, and relations. It separates knowledge, skills, attitudes, values, and language skills, but does not make a strong internal distinction between skills and competences.</w:t>
      </w:r>
    </w:p>
    <w:p>
      <w:pPr>
        <w:spacing w:after="120" w:before="0" w:line="300"/>
      </w:pPr>
      <w:r>
        <w:rPr>
          <w:rFonts w:ascii="Aptos" w:cs="Aptos" w:eastAsia="Aptos" w:hAnsi="Aptos"/>
          <w:color w:val="1F2937"/>
          <w:sz w:val="21"/>
          <w:szCs w:val="21"/>
        </w:rPr>
        <w:t xml:space="preserve">Implication: if RSemble imports external concepts, store:</w:t>
      </w:r>
    </w:p>
    <w:p>
      <w:pPr>
        <w:shd w:fill="F3F4F6" w:val="clear"/>
        <w:spacing w:after="40" w:before="40" w:line="260"/>
        <w:ind w:left="288" w:right="288"/>
      </w:pPr>
      <w:r>
        <w:rPr>
          <w:rFonts w:ascii="Consolas" w:cs="Consolas" w:eastAsia="Consolas" w:hAnsi="Consolas"/>
          <w:color w:val="374151"/>
          <w:sz w:val="17"/>
          <w:szCs w:val="17"/>
        </w:rPr>
        <w:t xml:space="preserve">taxonomyNamespace</w:t>
      </w:r>
    </w:p>
    <w:p>
      <w:pPr>
        <w:shd w:fill="F3F4F6" w:val="clear"/>
        <w:spacing w:after="40" w:before="40" w:line="260"/>
        <w:ind w:left="288" w:right="288"/>
      </w:pPr>
      <w:r>
        <w:rPr>
          <w:rFonts w:ascii="Consolas" w:cs="Consolas" w:eastAsia="Consolas" w:hAnsi="Consolas"/>
          <w:color w:val="374151"/>
          <w:sz w:val="17"/>
          <w:szCs w:val="17"/>
        </w:rPr>
        <w:t xml:space="preserve">conceptUri</w:t>
      </w:r>
    </w:p>
    <w:p>
      <w:pPr>
        <w:shd w:fill="F3F4F6" w:val="clear"/>
        <w:spacing w:after="40" w:before="40" w:line="260"/>
        <w:ind w:left="288" w:right="288"/>
      </w:pPr>
      <w:r>
        <w:rPr>
          <w:rFonts w:ascii="Consolas" w:cs="Consolas" w:eastAsia="Consolas" w:hAnsi="Consolas"/>
          <w:color w:val="374151"/>
          <w:sz w:val="17"/>
          <w:szCs w:val="17"/>
        </w:rPr>
        <w:t xml:space="preserve">taxonomyVersion</w:t>
      </w:r>
    </w:p>
    <w:p>
      <w:pPr>
        <w:shd w:fill="F3F4F6" w:val="clear"/>
        <w:spacing w:after="40" w:before="40" w:line="260"/>
        <w:ind w:left="288" w:right="288"/>
      </w:pPr>
      <w:r>
        <w:rPr>
          <w:rFonts w:ascii="Consolas" w:cs="Consolas" w:eastAsia="Consolas" w:hAnsi="Consolas"/>
          <w:color w:val="374151"/>
          <w:sz w:val="17"/>
          <w:szCs w:val="17"/>
        </w:rPr>
        <w:t xml:space="preserve">preferredLabel</w:t>
      </w:r>
    </w:p>
    <w:p>
      <w:pPr>
        <w:shd w:fill="F3F4F6" w:val="clear"/>
        <w:spacing w:after="40" w:before="40" w:line="260"/>
        <w:ind w:left="288" w:right="288"/>
      </w:pPr>
      <w:r>
        <w:rPr>
          <w:rFonts w:ascii="Consolas" w:cs="Consolas" w:eastAsia="Consolas" w:hAnsi="Consolas"/>
          <w:color w:val="374151"/>
          <w:sz w:val="17"/>
          <w:szCs w:val="17"/>
        </w:rPr>
        <w:t xml:space="preserve">aliases</w:t>
      </w:r>
    </w:p>
    <w:p>
      <w:pPr>
        <w:shd w:fill="F3F4F6" w:val="clear"/>
        <w:spacing w:after="40" w:before="40" w:line="260"/>
        <w:ind w:left="288" w:right="288"/>
      </w:pPr>
      <w:r>
        <w:rPr>
          <w:rFonts w:ascii="Consolas" w:cs="Consolas" w:eastAsia="Consolas" w:hAnsi="Consolas"/>
          <w:color w:val="374151"/>
          <w:sz w:val="17"/>
          <w:szCs w:val="17"/>
        </w:rPr>
        <w:t xml:space="preserve">relationType</w:t>
      </w:r>
    </w:p>
    <w:p>
      <w:pPr>
        <w:spacing w:after="80"/>
      </w:pPr>
    </w:p>
    <w:p>
      <w:pPr>
        <w:spacing w:after="120" w:before="0" w:line="300"/>
      </w:pPr>
      <w:r>
        <w:rPr>
          <w:rFonts w:ascii="Aptos" w:cs="Aptos" w:eastAsia="Aptos" w:hAnsi="Aptos"/>
          <w:color w:val="1F2937"/>
          <w:sz w:val="21"/>
          <w:szCs w:val="21"/>
        </w:rPr>
        <w:t xml:space="preserve">Do not flatten an external taxonomy into unversioned local strings.</w:t>
      </w:r>
    </w:p>
    <w:p>
      <w:pPr>
        <w:spacing w:after="120" w:before="0" w:line="300"/>
      </w:pPr>
      <w:r>
        <w:rPr>
          <w:rFonts w:ascii="Aptos" w:cs="Aptos" w:eastAsia="Aptos" w:hAnsi="Aptos"/>
          <w:color w:val="1F2937"/>
          <w:sz w:val="21"/>
          <w:szCs w:val="21"/>
        </w:rPr>
        <w:t xml:space="preserve">Sources:</w:t>
      </w:r>
    </w:p>
    <w:p>
      <w:pPr>
        <w:pStyle w:val="ListParagraph"/>
        <w:numPr>
          <w:ilvl w:val="0"/>
          <w:numId w:val="3"/>
        </w:numPr>
        <w:spacing w:after="55" w:line="285"/>
      </w:pPr>
      <w:hyperlink w:history="1" r:id="rIdbar0cy8ltkupwz-hcgggm">
        <w:r>
          <w:rPr>
            <w:rFonts w:ascii="Aptos" w:cs="Aptos" w:eastAsia="Aptos" w:hAnsi="Aptos"/>
            <w:color w:val="0563C1"/>
            <w:sz w:val="21"/>
            <w:szCs w:val="21"/>
            <w:u w:val="single"/>
          </w:rPr>
          <w:t xml:space="preserve">What ESCO is</w:t>
        </w:r>
      </w:hyperlink>
    </w:p>
    <w:p>
      <w:pPr>
        <w:pStyle w:val="ListParagraph"/>
        <w:numPr>
          <w:ilvl w:val="0"/>
          <w:numId w:val="3"/>
        </w:numPr>
        <w:spacing w:after="55" w:line="285"/>
      </w:pPr>
      <w:hyperlink w:history="1" r:id="rIdd-zcwhtc_kfah4hkqr4y_">
        <w:r>
          <w:rPr>
            <w:rFonts w:ascii="Aptos" w:cs="Aptos" w:eastAsia="Aptos" w:hAnsi="Aptos"/>
            <w:color w:val="0563C1"/>
            <w:sz w:val="21"/>
            <w:szCs w:val="21"/>
            <w:u w:val="single"/>
          </w:rPr>
          <w:t xml:space="preserve">ESCO skills hierarchy</w:t>
        </w:r>
      </w:hyperlink>
    </w:p>
    <w:p>
      <w:pPr>
        <w:pStyle w:val="ListParagraph"/>
        <w:numPr>
          <w:ilvl w:val="0"/>
          <w:numId w:val="3"/>
        </w:numPr>
        <w:spacing w:after="55" w:line="285"/>
      </w:pPr>
      <w:hyperlink w:history="1" r:id="rIdb-bvhidxjcptplyyi-epb">
        <w:r>
          <w:rPr>
            <w:rFonts w:ascii="Aptos" w:cs="Aptos" w:eastAsia="Aptos" w:hAnsi="Aptos"/>
            <w:color w:val="0563C1"/>
            <w:sz w:val="21"/>
            <w:szCs w:val="21"/>
            <w:u w:val="single"/>
          </w:rPr>
          <w:t xml:space="preserve">ESCO API</w:t>
        </w:r>
      </w:hyperlink>
    </w:p>
    <w:p>
      <w:pPr>
        <w:spacing w:after="120" w:before="0" w:line="300"/>
      </w:pPr>
      <w:r>
        <w:rPr>
          <w:rFonts w:ascii="Aptos" w:cs="Aptos" w:eastAsia="Aptos" w:hAnsi="Aptos"/>
          <w:color w:val="1F2937"/>
          <w:sz w:val="21"/>
          <w:szCs w:val="21"/>
        </w:rPr>
        <w:t xml:space="preserve">#### SFIA</w:t>
      </w:r>
    </w:p>
    <w:p>
      <w:pPr>
        <w:spacing w:after="120" w:before="0" w:line="300"/>
      </w:pPr>
      <w:r>
        <w:rPr>
          <w:rFonts w:ascii="Aptos" w:cs="Aptos" w:eastAsia="Aptos" w:hAnsi="Aptos"/>
          <w:color w:val="1F2937"/>
          <w:sz w:val="21"/>
          <w:szCs w:val="21"/>
        </w:rPr>
        <w:t xml:space="preserve">SFIA separates professional skills from responsibility levels, autonomy, influence, complexity, knowledge, and behavior.</w:t>
      </w:r>
    </w:p>
    <w:p>
      <w:pPr>
        <w:spacing w:after="120" w:before="0" w:line="300"/>
      </w:pPr>
      <w:r>
        <w:rPr>
          <w:rFonts w:ascii="Aptos" w:cs="Aptos" w:eastAsia="Aptos" w:hAnsi="Aptos"/>
          <w:color w:val="1F2937"/>
          <w:sz w:val="21"/>
          <w:szCs w:val="21"/>
        </w:rPr>
        <w:t xml:space="preserve">Implication: proficiency is not only “knows more.” It can also involve autonomy, complexity, judgment, and responsibility. SFIA is a useful conceptual reference for agent autonomy but should not become a direct RSemble model score scale.</w:t>
      </w:r>
    </w:p>
    <w:p>
      <w:pPr>
        <w:spacing w:after="120" w:before="0" w:line="300"/>
      </w:pPr>
      <w:r>
        <w:rPr>
          <w:rFonts w:ascii="Aptos" w:cs="Aptos" w:eastAsia="Aptos" w:hAnsi="Aptos"/>
          <w:color w:val="1F2937"/>
          <w:sz w:val="21"/>
          <w:szCs w:val="21"/>
        </w:rPr>
        <w:t xml:space="preserve">Sources:</w:t>
      </w:r>
    </w:p>
    <w:p>
      <w:pPr>
        <w:pStyle w:val="ListParagraph"/>
        <w:numPr>
          <w:ilvl w:val="0"/>
          <w:numId w:val="3"/>
        </w:numPr>
        <w:spacing w:after="55" w:line="285"/>
      </w:pPr>
      <w:hyperlink w:history="1" r:id="rId54_9bndv76vthw5akgqeq">
        <w:r>
          <w:rPr>
            <w:rFonts w:ascii="Aptos" w:cs="Aptos" w:eastAsia="Aptos" w:hAnsi="Aptos"/>
            <w:color w:val="0563C1"/>
            <w:sz w:val="21"/>
            <w:szCs w:val="21"/>
            <w:u w:val="single"/>
          </w:rPr>
          <w:t xml:space="preserve">How SFIA works</w:t>
        </w:r>
      </w:hyperlink>
    </w:p>
    <w:p>
      <w:pPr>
        <w:pStyle w:val="ListParagraph"/>
        <w:numPr>
          <w:ilvl w:val="0"/>
          <w:numId w:val="3"/>
        </w:numPr>
        <w:spacing w:after="55" w:line="285"/>
      </w:pPr>
      <w:hyperlink w:history="1" r:id="rId5rykxj6craka2iwtmd3jw">
        <w:r>
          <w:rPr>
            <w:rFonts w:ascii="Aptos" w:cs="Aptos" w:eastAsia="Aptos" w:hAnsi="Aptos"/>
            <w:color w:val="0563C1"/>
            <w:sz w:val="21"/>
            <w:szCs w:val="21"/>
            <w:u w:val="single"/>
          </w:rPr>
          <w:t xml:space="preserve">SFIA responsibility levels</w:t>
        </w:r>
      </w:hyperlink>
    </w:p>
    <w:p>
      <w:pPr>
        <w:spacing w:after="120" w:before="0" w:line="300"/>
      </w:pPr>
      <w:r>
        <w:rPr>
          <w:rFonts w:ascii="Aptos" w:cs="Aptos" w:eastAsia="Aptos" w:hAnsi="Aptos"/>
          <w:color w:val="1F2937"/>
          <w:sz w:val="21"/>
          <w:szCs w:val="21"/>
        </w:rPr>
        <w:t xml:space="preserve">#### DigComp and UNESCO AI Competency Framework</w:t>
      </w:r>
    </w:p>
    <w:p>
      <w:pPr>
        <w:spacing w:after="120" w:before="0" w:line="300"/>
      </w:pPr>
      <w:r>
        <w:rPr>
          <w:rFonts w:ascii="Aptos" w:cs="Aptos" w:eastAsia="Aptos" w:hAnsi="Aptos"/>
          <w:color w:val="1F2937"/>
          <w:sz w:val="21"/>
          <w:szCs w:val="21"/>
        </w:rPr>
        <w:t xml:space="preserve">DigComp models digital competence as knowledge, skills, and attitudes across information/data literacy, communication, content creation, safety, and problem solving. UNESCO’s AI Competency Framework for Students combines human-centeredness, ethics, AI techniques, and system design with Understand, Apply, and Create progression levels.</w:t>
      </w:r>
    </w:p>
    <w:p>
      <w:pPr>
        <w:spacing w:after="120" w:before="0" w:line="300"/>
      </w:pPr>
      <w:r>
        <w:rPr>
          <w:rFonts w:ascii="Aptos" w:cs="Aptos" w:eastAsia="Aptos" w:hAnsi="Aptos"/>
          <w:color w:val="1F2937"/>
          <w:sz w:val="21"/>
          <w:szCs w:val="21"/>
        </w:rPr>
        <w:t xml:space="preserve">Implication: cross-cutting concerns such as safety, ethics, privacy, human-centeredness, and source evaluation should be represented as independent facets or desiderata, not hidden inside a general technical skill label.</w:t>
      </w:r>
    </w:p>
    <w:p>
      <w:pPr>
        <w:spacing w:after="120" w:before="0" w:line="300"/>
      </w:pPr>
      <w:r>
        <w:rPr>
          <w:rFonts w:ascii="Aptos" w:cs="Aptos" w:eastAsia="Aptos" w:hAnsi="Aptos"/>
          <w:color w:val="1F2937"/>
          <w:sz w:val="21"/>
          <w:szCs w:val="21"/>
        </w:rPr>
        <w:t xml:space="preserve">Sources:</w:t>
      </w:r>
    </w:p>
    <w:p>
      <w:pPr>
        <w:pStyle w:val="ListParagraph"/>
        <w:numPr>
          <w:ilvl w:val="0"/>
          <w:numId w:val="3"/>
        </w:numPr>
        <w:spacing w:after="55" w:line="285"/>
      </w:pPr>
      <w:hyperlink w:history="1" r:id="rIdohiqqpl_vdxp8gubeqdch">
        <w:r>
          <w:rPr>
            <w:rFonts w:ascii="Aptos" w:cs="Aptos" w:eastAsia="Aptos" w:hAnsi="Aptos"/>
            <w:color w:val="0563C1"/>
            <w:sz w:val="21"/>
            <w:szCs w:val="21"/>
            <w:u w:val="single"/>
          </w:rPr>
          <w:t xml:space="preserve">DigComp framework</w:t>
        </w:r>
      </w:hyperlink>
    </w:p>
    <w:p>
      <w:pPr>
        <w:pStyle w:val="ListParagraph"/>
        <w:numPr>
          <w:ilvl w:val="0"/>
          <w:numId w:val="3"/>
        </w:numPr>
        <w:spacing w:after="55" w:line="285"/>
      </w:pPr>
      <w:hyperlink w:history="1" r:id="rIdfqnoc1rgx0lumwsiphdqn">
        <w:r>
          <w:rPr>
            <w:rFonts w:ascii="Aptos" w:cs="Aptos" w:eastAsia="Aptos" w:hAnsi="Aptos"/>
            <w:color w:val="0563C1"/>
            <w:sz w:val="21"/>
            <w:szCs w:val="21"/>
            <w:u w:val="single"/>
          </w:rPr>
          <w:t xml:space="preserve">UNESCO AI Competency Framework for Students</w:t>
        </w:r>
      </w:hyperlink>
    </w:p>
    <w:p>
      <w:pPr>
        <w:pStyle w:val="Heading2"/>
        <w:spacing w:after="100" w:before="240" w:line="300"/>
      </w:pPr>
      <w:r>
        <w:rPr>
          <w:rFonts w:ascii="Aptos" w:cs="Aptos" w:eastAsia="Aptos" w:hAnsi="Aptos"/>
          <w:b/>
          <w:bCs/>
          <w:color w:val="2457A6"/>
          <w:sz w:val="25"/>
          <w:szCs w:val="25"/>
        </w:rPr>
        <w:t xml:space="preserve">AI benchmark and agent-evaluation taxonomies</w:t>
      </w:r>
    </w:p>
    <w:p>
      <w:pPr>
        <w:spacing w:after="120" w:before="0" w:line="300"/>
      </w:pPr>
      <w:r>
        <w:rPr>
          <w:rFonts w:ascii="Aptos" w:cs="Aptos" w:eastAsia="Aptos" w:hAnsi="Aptos"/>
          <w:color w:val="1F2937"/>
          <w:sz w:val="21"/>
          <w:szCs w:val="21"/>
        </w:rPr>
        <w:t xml:space="preserve">#### HELM</w:t>
      </w:r>
    </w:p>
    <w:p>
      <w:pPr>
        <w:spacing w:after="120" w:before="0" w:line="300"/>
      </w:pPr>
      <w:r>
        <w:rPr>
          <w:rFonts w:ascii="Aptos" w:cs="Aptos" w:eastAsia="Aptos" w:hAnsi="Aptos"/>
          <w:color w:val="1F2937"/>
          <w:sz w:val="21"/>
          <w:szCs w:val="21"/>
        </w:rPr>
        <w:t xml:space="preserve">HELM separates scenarios from metrics and measures several desiderata, including accuracy, calibration, robustness, fairness, bias, toxicity, and efficiency. A scenario is contextual rather than merely a task name.</w:t>
      </w:r>
    </w:p>
    <w:p>
      <w:pPr>
        <w:spacing w:after="120" w:before="0" w:line="300"/>
      </w:pPr>
      <w:r>
        <w:rPr>
          <w:rFonts w:ascii="Aptos" w:cs="Aptos" w:eastAsia="Aptos" w:hAnsi="Aptos"/>
          <w:color w:val="1F2937"/>
          <w:sz w:val="21"/>
          <w:szCs w:val="21"/>
        </w:rPr>
        <w:t xml:space="preserve">Implication: task, domain, language, metric, adaptation/scaffold, and risk desideratum should remain separate entities. A result should exist per task/metric pair where appropriate, and “not measured” should be representable.</w:t>
      </w:r>
    </w:p>
    <w:p>
      <w:pPr>
        <w:spacing w:after="120" w:before="0" w:line="300"/>
      </w:pPr>
      <w:r>
        <w:rPr>
          <w:rFonts w:ascii="Aptos" w:cs="Aptos" w:eastAsia="Aptos" w:hAnsi="Aptos"/>
          <w:color w:val="1F2937"/>
          <w:sz w:val="21"/>
          <w:szCs w:val="21"/>
        </w:rPr>
        <w:t xml:space="preserve">Sources:</w:t>
      </w:r>
    </w:p>
    <w:p>
      <w:pPr>
        <w:pStyle w:val="ListParagraph"/>
        <w:numPr>
          <w:ilvl w:val="0"/>
          <w:numId w:val="3"/>
        </w:numPr>
        <w:spacing w:after="55" w:line="285"/>
      </w:pPr>
      <w:hyperlink w:history="1" r:id="rIdvvdmav4powwi08gyhztge">
        <w:r>
          <w:rPr>
            <w:rFonts w:ascii="Aptos" w:cs="Aptos" w:eastAsia="Aptos" w:hAnsi="Aptos"/>
            <w:color w:val="0563C1"/>
            <w:sz w:val="21"/>
            <w:szCs w:val="21"/>
            <w:u w:val="single"/>
          </w:rPr>
          <w:t xml:space="preserve">HELM overview</w:t>
        </w:r>
      </w:hyperlink>
    </w:p>
    <w:p>
      <w:pPr>
        <w:pStyle w:val="ListParagraph"/>
        <w:numPr>
          <w:ilvl w:val="0"/>
          <w:numId w:val="3"/>
        </w:numPr>
        <w:spacing w:after="55" w:line="285"/>
      </w:pPr>
      <w:hyperlink w:history="1" r:id="rIdsewlrrhzhnebtlcnubtgi">
        <w:r>
          <w:rPr>
            <w:rFonts w:ascii="Aptos" w:cs="Aptos" w:eastAsia="Aptos" w:hAnsi="Aptos"/>
            <w:color w:val="0563C1"/>
            <w:sz w:val="21"/>
            <w:szCs w:val="21"/>
            <w:u w:val="single"/>
          </w:rPr>
          <w:t xml:space="preserve">HELM paper</w:t>
        </w:r>
      </w:hyperlink>
    </w:p>
    <w:p>
      <w:pPr>
        <w:spacing w:after="120" w:before="0" w:line="300"/>
      </w:pPr>
      <w:r>
        <w:rPr>
          <w:rFonts w:ascii="Aptos" w:cs="Aptos" w:eastAsia="Aptos" w:hAnsi="Aptos"/>
          <w:color w:val="1F2937"/>
          <w:sz w:val="21"/>
          <w:szCs w:val="21"/>
        </w:rPr>
        <w:t xml:space="preserve">#### BIG-bench</w:t>
      </w:r>
    </w:p>
    <w:p>
      <w:pPr>
        <w:spacing w:after="120" w:before="0" w:line="300"/>
      </w:pPr>
      <w:r>
        <w:rPr>
          <w:rFonts w:ascii="Aptos" w:cs="Aptos" w:eastAsia="Aptos" w:hAnsi="Aptos"/>
          <w:color w:val="1F2937"/>
          <w:sz w:val="21"/>
          <w:szCs w:val="21"/>
        </w:rPr>
        <w:t xml:space="preserve">BIG-bench uses overlapping keywords for capabilities, domains, interaction mechanics, formats, stressors, out-of-distribution behavior, and execution requirements. Its public task count has changed between paper and repository releases.</w:t>
      </w:r>
    </w:p>
    <w:p>
      <w:pPr>
        <w:spacing w:after="120" w:before="0" w:line="300"/>
      </w:pPr>
      <w:r>
        <w:rPr>
          <w:rFonts w:ascii="Aptos" w:cs="Aptos" w:eastAsia="Aptos" w:hAnsi="Aptos"/>
          <w:color w:val="1F2937"/>
          <w:sz w:val="21"/>
          <w:szCs w:val="21"/>
        </w:rPr>
        <w:t xml:space="preserve">Implication: use many-to-many tags with </w:t>
      </w:r>
      <w:r>
        <w:rPr>
          <w:rFonts w:ascii="Consolas" w:cs="Consolas" w:eastAsia="Consolas" w:hAnsi="Consolas"/>
          <w:color w:val="1F2937"/>
          <w:sz w:val="19"/>
          <w:szCs w:val="19"/>
          <w:shd w:fill="F3F4F6" w:val="clear"/>
        </w:rPr>
        <w:t xml:space="preserve">tag_type</w:t>
      </w:r>
      <w:r>
        <w:rPr>
          <w:rFonts w:ascii="Aptos" w:cs="Aptos" w:eastAsia="Aptos" w:hAnsi="Aptos"/>
          <w:color w:val="1F2937"/>
          <w:sz w:val="21"/>
          <w:szCs w:val="21"/>
        </w:rPr>
        <w:t xml:space="preserve">, and version both the taxonomy and the benchmark release. Never treat a keyword count or benchmark roster as permanent.</w:t>
      </w:r>
    </w:p>
    <w:p>
      <w:pPr>
        <w:spacing w:after="120" w:before="0" w:line="300"/>
      </w:pPr>
      <w:r>
        <w:rPr>
          <w:rFonts w:ascii="Aptos" w:cs="Aptos" w:eastAsia="Aptos" w:hAnsi="Aptos"/>
          <w:color w:val="1F2937"/>
          <w:sz w:val="21"/>
          <w:szCs w:val="21"/>
        </w:rPr>
        <w:t xml:space="preserve">Sources:</w:t>
      </w:r>
    </w:p>
    <w:p>
      <w:pPr>
        <w:pStyle w:val="ListParagraph"/>
        <w:numPr>
          <w:ilvl w:val="0"/>
          <w:numId w:val="3"/>
        </w:numPr>
        <w:spacing w:after="55" w:line="285"/>
      </w:pPr>
      <w:hyperlink w:history="1" r:id="rId8aya1s3v-2khpd-u9h6x9">
        <w:r>
          <w:rPr>
            <w:rFonts w:ascii="Aptos" w:cs="Aptos" w:eastAsia="Aptos" w:hAnsi="Aptos"/>
            <w:color w:val="0563C1"/>
            <w:sz w:val="21"/>
            <w:szCs w:val="21"/>
            <w:u w:val="single"/>
          </w:rPr>
          <w:t xml:space="preserve">BIG-bench paper</w:t>
        </w:r>
      </w:hyperlink>
    </w:p>
    <w:p>
      <w:pPr>
        <w:pStyle w:val="ListParagraph"/>
        <w:numPr>
          <w:ilvl w:val="0"/>
          <w:numId w:val="3"/>
        </w:numPr>
        <w:spacing w:after="55" w:line="285"/>
      </w:pPr>
      <w:hyperlink w:history="1" r:id="rIdufdtuhwjmaydjg4lolsk9">
        <w:r>
          <w:rPr>
            <w:rFonts w:ascii="Aptos" w:cs="Aptos" w:eastAsia="Aptos" w:hAnsi="Aptos"/>
            <w:color w:val="0563C1"/>
            <w:sz w:val="21"/>
            <w:szCs w:val="21"/>
            <w:u w:val="single"/>
          </w:rPr>
          <w:t xml:space="preserve">BIG-bench keyword ontology</w:t>
        </w:r>
      </w:hyperlink>
    </w:p>
    <w:p>
      <w:pPr>
        <w:spacing w:after="120" w:before="0" w:line="300"/>
      </w:pPr>
      <w:r>
        <w:rPr>
          <w:rFonts w:ascii="Aptos" w:cs="Aptos" w:eastAsia="Aptos" w:hAnsi="Aptos"/>
          <w:color w:val="1F2937"/>
          <w:sz w:val="21"/>
          <w:szCs w:val="21"/>
        </w:rPr>
        <w:t xml:space="preserve">#### Super-NaturalInstructions</w:t>
      </w:r>
    </w:p>
    <w:p>
      <w:pPr>
        <w:spacing w:after="120" w:before="0" w:line="300"/>
      </w:pPr>
      <w:r>
        <w:rPr>
          <w:rFonts w:ascii="Aptos" w:cs="Aptos" w:eastAsia="Aptos" w:hAnsi="Aptos"/>
          <w:color w:val="1F2937"/>
          <w:sz w:val="21"/>
          <w:szCs w:val="21"/>
        </w:rPr>
        <w:t xml:space="preserve">Super-NaturalInstructions provides task type, language, and domain annotations across a large collection of expert-written NLP tasks. It uses task type to study generalization to unseen tasks.</w:t>
      </w:r>
    </w:p>
    <w:p>
      <w:pPr>
        <w:spacing w:after="120" w:before="0" w:line="300"/>
      </w:pPr>
      <w:r>
        <w:rPr>
          <w:rFonts w:ascii="Aptos" w:cs="Aptos" w:eastAsia="Aptos" w:hAnsi="Aptos"/>
          <w:color w:val="1F2937"/>
          <w:sz w:val="21"/>
          <w:szCs w:val="21"/>
        </w:rPr>
        <w:t xml:space="preserve">Implication: task type, language, domain, input/output granularity, and split role should be separate facets.</w:t>
      </w:r>
    </w:p>
    <w:p>
      <w:pPr>
        <w:spacing w:after="120" w:before="0" w:line="300"/>
      </w:pPr>
      <w:r>
        <w:rPr>
          <w:rFonts w:ascii="Aptos" w:cs="Aptos" w:eastAsia="Aptos" w:hAnsi="Aptos"/>
          <w:color w:val="1F2937"/>
          <w:sz w:val="21"/>
          <w:szCs w:val="21"/>
        </w:rPr>
        <w:t xml:space="preserve">Source:</w:t>
      </w:r>
    </w:p>
    <w:p>
      <w:pPr>
        <w:pStyle w:val="ListParagraph"/>
        <w:numPr>
          <w:ilvl w:val="0"/>
          <w:numId w:val="3"/>
        </w:numPr>
        <w:spacing w:after="55" w:line="285"/>
      </w:pPr>
      <w:hyperlink w:history="1" r:id="rIdcb7h-gyqr0dinit0xsfcm">
        <w:r>
          <w:rPr>
            <w:rFonts w:ascii="Aptos" w:cs="Aptos" w:eastAsia="Aptos" w:hAnsi="Aptos"/>
            <w:color w:val="0563C1"/>
            <w:sz w:val="21"/>
            <w:szCs w:val="21"/>
            <w:u w:val="single"/>
          </w:rPr>
          <w:t xml:space="preserve">Super-NaturalInstructions</w:t>
        </w:r>
      </w:hyperlink>
    </w:p>
    <w:p>
      <w:pPr>
        <w:spacing w:after="120" w:before="0" w:line="300"/>
      </w:pPr>
      <w:r>
        <w:rPr>
          <w:rFonts w:ascii="Aptos" w:cs="Aptos" w:eastAsia="Aptos" w:hAnsi="Aptos"/>
          <w:color w:val="1F2937"/>
          <w:sz w:val="21"/>
          <w:szCs w:val="21"/>
        </w:rPr>
        <w:t xml:space="preserve">#### GAIA</w:t>
      </w:r>
    </w:p>
    <w:p>
      <w:pPr>
        <w:spacing w:after="120" w:before="0" w:line="300"/>
      </w:pPr>
      <w:r>
        <w:rPr>
          <w:rFonts w:ascii="Aptos" w:cs="Aptos" w:eastAsia="Aptos" w:hAnsi="Aptos"/>
          <w:color w:val="1F2937"/>
          <w:sz w:val="21"/>
          <w:szCs w:val="21"/>
        </w:rPr>
        <w:t xml:space="preserve">GAIA combines reasoning, browsing, coding, tool use, and file or multimodal handling. Its difficulty levels are based partly on annotator estimates of steps and tools, but the benchmark avoids claiming that one successful path reveals a complete capability decomposition.</w:t>
      </w:r>
    </w:p>
    <w:p>
      <w:pPr>
        <w:spacing w:after="120" w:before="0" w:line="300"/>
      </w:pPr>
      <w:r>
        <w:rPr>
          <w:rFonts w:ascii="Aptos" w:cs="Aptos" w:eastAsia="Aptos" w:hAnsi="Aptos"/>
          <w:color w:val="1F2937"/>
          <w:sz w:val="21"/>
          <w:szCs w:val="21"/>
        </w:rPr>
        <w:t xml:space="preserve">Implication: store intended capabilities and observed execution paths separately. Record step count and tool count as path observations, not as universal task requirements.</w:t>
      </w:r>
    </w:p>
    <w:p>
      <w:pPr>
        <w:spacing w:after="120" w:before="0" w:line="300"/>
      </w:pPr>
      <w:r>
        <w:rPr>
          <w:rFonts w:ascii="Aptos" w:cs="Aptos" w:eastAsia="Aptos" w:hAnsi="Aptos"/>
          <w:color w:val="1F2937"/>
          <w:sz w:val="21"/>
          <w:szCs w:val="21"/>
        </w:rPr>
        <w:t xml:space="preserve">Source:</w:t>
      </w:r>
    </w:p>
    <w:p>
      <w:pPr>
        <w:pStyle w:val="ListParagraph"/>
        <w:numPr>
          <w:ilvl w:val="0"/>
          <w:numId w:val="3"/>
        </w:numPr>
        <w:spacing w:after="55" w:line="285"/>
      </w:pPr>
      <w:hyperlink w:history="1" r:id="rId0qn_gogsrphy8yi1-wxqy">
        <w:r>
          <w:rPr>
            <w:rFonts w:ascii="Aptos" w:cs="Aptos" w:eastAsia="Aptos" w:hAnsi="Aptos"/>
            <w:color w:val="0563C1"/>
            <w:sz w:val="21"/>
            <w:szCs w:val="21"/>
            <w:u w:val="single"/>
          </w:rPr>
          <w:t xml:space="preserve">GAIA benchmark</w:t>
        </w:r>
      </w:hyperlink>
    </w:p>
    <w:p>
      <w:pPr>
        <w:spacing w:after="120" w:before="0" w:line="300"/>
      </w:pPr>
      <w:r>
        <w:rPr>
          <w:rFonts w:ascii="Aptos" w:cs="Aptos" w:eastAsia="Aptos" w:hAnsi="Aptos"/>
          <w:color w:val="1F2937"/>
          <w:sz w:val="21"/>
          <w:szCs w:val="21"/>
        </w:rPr>
        <w:t xml:space="preserve">#### SkillsBench</w:t>
      </w:r>
    </w:p>
    <w:p>
      <w:pPr>
        <w:spacing w:after="120" w:before="0" w:line="300"/>
      </w:pPr>
      <w:r>
        <w:rPr>
          <w:rFonts w:ascii="Aptos" w:cs="Aptos" w:eastAsia="Aptos" w:hAnsi="Aptos"/>
          <w:color w:val="1F2937"/>
          <w:sz w:val="21"/>
          <w:szCs w:val="21"/>
        </w:rPr>
        <w:t xml:space="preserve">SkillsBench separates primary domain, subcategory, task type, modality, interface, skill type, difficulty, and annotation confidence.</w:t>
      </w:r>
    </w:p>
    <w:p>
      <w:pPr>
        <w:spacing w:after="120" w:before="0" w:line="300"/>
      </w:pPr>
      <w:r>
        <w:rPr>
          <w:rFonts w:ascii="Aptos" w:cs="Aptos" w:eastAsia="Aptos" w:hAnsi="Aptos"/>
          <w:color w:val="1F2937"/>
          <w:sz w:val="21"/>
          <w:szCs w:val="21"/>
        </w:rPr>
        <w:t xml:space="preserve">Implication: this is a strong practical pattern for RSemble’s first taxonomy implementation. Reuse the separation of axes, not the benchmark’s exact category labels.</w:t>
      </w:r>
    </w:p>
    <w:p>
      <w:pPr>
        <w:spacing w:after="120" w:before="0" w:line="300"/>
      </w:pPr>
      <w:r>
        <w:rPr>
          <w:rFonts w:ascii="Aptos" w:cs="Aptos" w:eastAsia="Aptos" w:hAnsi="Aptos"/>
          <w:color w:val="1F2937"/>
          <w:sz w:val="21"/>
          <w:szCs w:val="21"/>
        </w:rPr>
        <w:t xml:space="preserve">Sources:</w:t>
      </w:r>
    </w:p>
    <w:p>
      <w:pPr>
        <w:pStyle w:val="ListParagraph"/>
        <w:numPr>
          <w:ilvl w:val="0"/>
          <w:numId w:val="3"/>
        </w:numPr>
        <w:spacing w:after="55" w:line="285"/>
      </w:pPr>
      <w:hyperlink w:history="1" r:id="rIdpmeaqgag8c9tvp8uquagq">
        <w:r>
          <w:rPr>
            <w:rFonts w:ascii="Aptos" w:cs="Aptos" w:eastAsia="Aptos" w:hAnsi="Aptos"/>
            <w:color w:val="0563C1"/>
            <w:sz w:val="21"/>
            <w:szCs w:val="21"/>
            <w:u w:val="single"/>
          </w:rPr>
          <w:t xml:space="preserve">SkillsBench taxonomy</w:t>
        </w:r>
      </w:hyperlink>
    </w:p>
    <w:p>
      <w:pPr>
        <w:pStyle w:val="ListParagraph"/>
        <w:numPr>
          <w:ilvl w:val="0"/>
          <w:numId w:val="3"/>
        </w:numPr>
        <w:spacing w:after="55" w:line="285"/>
      </w:pPr>
      <w:hyperlink w:history="1" r:id="rIdx6k0pzqjik0vlq4re-0e8">
        <w:r>
          <w:rPr>
            <w:rFonts w:ascii="Aptos" w:cs="Aptos" w:eastAsia="Aptos" w:hAnsi="Aptos"/>
            <w:color w:val="0563C1"/>
            <w:sz w:val="21"/>
            <w:szCs w:val="21"/>
            <w:u w:val="single"/>
          </w:rPr>
          <w:t xml:space="preserve">SkillsBench controlled vocabulary</w:t>
        </w:r>
      </w:hyperlink>
    </w:p>
    <w:p>
      <w:pPr>
        <w:pStyle w:val="ListParagraph"/>
        <w:numPr>
          <w:ilvl w:val="0"/>
          <w:numId w:val="3"/>
        </w:numPr>
        <w:spacing w:after="55" w:line="285"/>
      </w:pPr>
      <w:hyperlink w:history="1" r:id="rId73dfm7dwlz6ggvljs8gme">
        <w:r>
          <w:rPr>
            <w:rFonts w:ascii="Aptos" w:cs="Aptos" w:eastAsia="Aptos" w:hAnsi="Aptos"/>
            <w:color w:val="0563C1"/>
            <w:sz w:val="21"/>
            <w:szCs w:val="21"/>
            <w:u w:val="single"/>
          </w:rPr>
          <w:t xml:space="preserve">SkillsBench paper</w:t>
        </w:r>
      </w:hyperlink>
    </w:p>
    <w:p>
      <w:pPr>
        <w:spacing w:after="120" w:before="0" w:line="300"/>
      </w:pPr>
      <w:r>
        <w:rPr>
          <w:rFonts w:ascii="Aptos" w:cs="Aptos" w:eastAsia="Aptos" w:hAnsi="Aptos"/>
          <w:color w:val="1F2937"/>
          <w:sz w:val="21"/>
          <w:szCs w:val="21"/>
        </w:rPr>
        <w:t xml:space="preserve">#### ADeLe</w:t>
      </w:r>
    </w:p>
    <w:p>
      <w:pPr>
        <w:spacing w:after="120" w:before="0" w:line="300"/>
      </w:pPr>
      <w:r>
        <w:rPr>
          <w:rFonts w:ascii="Aptos" w:cs="Aptos" w:eastAsia="Aptos" w:hAnsi="Aptos"/>
          <w:color w:val="1F2937"/>
          <w:sz w:val="21"/>
          <w:szCs w:val="21"/>
        </w:rPr>
        <w:t xml:space="preserve">ADeLe distinguishes task-demand profiles from model ability profiles. Its demand dimensions include reasoning, information selection, calibration, knowledge domains, atypicality, volume, and unguessability.</w:t>
      </w:r>
    </w:p>
    <w:p>
      <w:pPr>
        <w:spacing w:after="120" w:before="0" w:line="300"/>
      </w:pPr>
      <w:r>
        <w:rPr>
          <w:rFonts w:ascii="Aptos" w:cs="Aptos" w:eastAsia="Aptos" w:hAnsi="Aptos"/>
          <w:color w:val="1F2937"/>
          <w:sz w:val="21"/>
          <w:szCs w:val="21"/>
        </w:rPr>
        <w:t xml:space="preserve">Implication: demand annotation belongs to tasks. Model capability estimates belong to derived analysis over observations and require uncertainty and provenance.</w:t>
      </w:r>
    </w:p>
    <w:p>
      <w:pPr>
        <w:spacing w:after="120" w:before="0" w:line="300"/>
      </w:pPr>
      <w:r>
        <w:rPr>
          <w:rFonts w:ascii="Aptos" w:cs="Aptos" w:eastAsia="Aptos" w:hAnsi="Aptos"/>
          <w:color w:val="1F2937"/>
          <w:sz w:val="21"/>
          <w:szCs w:val="21"/>
        </w:rPr>
        <w:t xml:space="preserve">Sources:</w:t>
      </w:r>
    </w:p>
    <w:p>
      <w:pPr>
        <w:pStyle w:val="ListParagraph"/>
        <w:numPr>
          <w:ilvl w:val="0"/>
          <w:numId w:val="3"/>
        </w:numPr>
        <w:spacing w:after="55" w:line="285"/>
      </w:pPr>
      <w:hyperlink w:history="1" r:id="rIdmvm_yjvhurgd0khib-jlc">
        <w:r>
          <w:rPr>
            <w:rFonts w:ascii="Aptos" w:cs="Aptos" w:eastAsia="Aptos" w:hAnsi="Aptos"/>
            <w:color w:val="0563C1"/>
            <w:sz w:val="21"/>
            <w:szCs w:val="21"/>
            <w:u w:val="single"/>
          </w:rPr>
          <w:t xml:space="preserve">ADeLe project</w:t>
        </w:r>
      </w:hyperlink>
    </w:p>
    <w:p>
      <w:pPr>
        <w:pStyle w:val="ListParagraph"/>
        <w:numPr>
          <w:ilvl w:val="0"/>
          <w:numId w:val="3"/>
        </w:numPr>
        <w:spacing w:after="55" w:line="285"/>
      </w:pPr>
      <w:hyperlink w:history="1" r:id="rIdo8q-zklgglhccn6dcvggp">
        <w:r>
          <w:rPr>
            <w:rFonts w:ascii="Aptos" w:cs="Aptos" w:eastAsia="Aptos" w:hAnsi="Aptos"/>
            <w:color w:val="0563C1"/>
            <w:sz w:val="21"/>
            <w:szCs w:val="21"/>
            <w:u w:val="single"/>
          </w:rPr>
          <w:t xml:space="preserve">ADeLe evaluation toolkit</w:t>
        </w:r>
      </w:hyperlink>
    </w:p>
    <w:p>
      <w:pPr>
        <w:pStyle w:val="ListParagraph"/>
        <w:numPr>
          <w:ilvl w:val="0"/>
          <w:numId w:val="3"/>
        </w:numPr>
        <w:spacing w:after="55" w:line="285"/>
      </w:pPr>
      <w:hyperlink w:history="1" r:id="rIdcsrheip3ev_crugq4vkfi">
        <w:r>
          <w:rPr>
            <w:rFonts w:ascii="Aptos" w:cs="Aptos" w:eastAsia="Aptos" w:hAnsi="Aptos"/>
            <w:color w:val="0563C1"/>
            <w:sz w:val="21"/>
            <w:szCs w:val="21"/>
            <w:u w:val="single"/>
          </w:rPr>
          <w:t xml:space="preserve">ADeLe Nature paper</w:t>
        </w:r>
      </w:hyperlink>
    </w:p>
    <w:p>
      <w:pPr>
        <w:spacing w:after="120" w:before="0" w:line="300"/>
      </w:pPr>
      <w:r>
        <w:rPr>
          <w:rFonts w:ascii="Aptos" w:cs="Aptos" w:eastAsia="Aptos" w:hAnsi="Aptos"/>
          <w:color w:val="1F2937"/>
          <w:sz w:val="21"/>
          <w:szCs w:val="21"/>
        </w:rPr>
        <w:t xml:space="preserve">#### Agent Skills specification</w:t>
      </w:r>
    </w:p>
    <w:p>
      <w:pPr>
        <w:spacing w:after="120" w:before="0" w:line="300"/>
      </w:pPr>
      <w:r>
        <w:rPr>
          <w:rFonts w:ascii="Aptos" w:cs="Aptos" w:eastAsia="Aptos" w:hAnsi="Aptos"/>
          <w:color w:val="1F2937"/>
          <w:sz w:val="21"/>
          <w:szCs w:val="21"/>
        </w:rPr>
        <w:t xml:space="preserve">The Agent Skills specification packages procedural knowledge as a directory containing instructions, scripts, references, and assets. This is a skill artifact format, not a taxonomy of model capability.</w:t>
      </w:r>
    </w:p>
    <w:p>
      <w:pPr>
        <w:spacing w:after="120" w:before="0" w:line="300"/>
      </w:pPr>
      <w:r>
        <w:rPr>
          <w:rFonts w:ascii="Aptos" w:cs="Aptos" w:eastAsia="Aptos" w:hAnsi="Aptos"/>
          <w:color w:val="1F2937"/>
          <w:sz w:val="21"/>
          <w:szCs w:val="21"/>
        </w:rPr>
        <w:t xml:space="preserve">Implication: distinguish skill packages supplied to an agent from skill demands annotated on tasks and capabilities inferred from model performance.</w:t>
      </w:r>
    </w:p>
    <w:p>
      <w:pPr>
        <w:spacing w:after="120" w:before="0" w:line="300"/>
      </w:pPr>
      <w:r>
        <w:rPr>
          <w:rFonts w:ascii="Aptos" w:cs="Aptos" w:eastAsia="Aptos" w:hAnsi="Aptos"/>
          <w:color w:val="1F2937"/>
          <w:sz w:val="21"/>
          <w:szCs w:val="21"/>
        </w:rPr>
        <w:t xml:space="preserve">Sources:</w:t>
      </w:r>
    </w:p>
    <w:p>
      <w:pPr>
        <w:pStyle w:val="ListParagraph"/>
        <w:numPr>
          <w:ilvl w:val="0"/>
          <w:numId w:val="3"/>
        </w:numPr>
        <w:spacing w:after="55" w:line="285"/>
      </w:pPr>
      <w:hyperlink w:history="1" r:id="rId5xeph2quj-kievooemvo7">
        <w:r>
          <w:rPr>
            <w:rFonts w:ascii="Aptos" w:cs="Aptos" w:eastAsia="Aptos" w:hAnsi="Aptos"/>
            <w:color w:val="0563C1"/>
            <w:sz w:val="21"/>
            <w:szCs w:val="21"/>
            <w:u w:val="single"/>
          </w:rPr>
          <w:t xml:space="preserve">Agent Skills specification</w:t>
        </w:r>
      </w:hyperlink>
    </w:p>
    <w:p>
      <w:pPr>
        <w:pStyle w:val="ListParagraph"/>
        <w:numPr>
          <w:ilvl w:val="0"/>
          <w:numId w:val="3"/>
        </w:numPr>
        <w:spacing w:after="55" w:line="285"/>
      </w:pPr>
      <w:hyperlink w:history="1" r:id="rIdtk27a3jlhntap-xo9hnsq">
        <w:r>
          <w:rPr>
            <w:rFonts w:ascii="Aptos" w:cs="Aptos" w:eastAsia="Aptos" w:hAnsi="Aptos"/>
            <w:color w:val="0563C1"/>
            <w:sz w:val="21"/>
            <w:szCs w:val="21"/>
            <w:u w:val="single"/>
          </w:rPr>
          <w:t xml:space="preserve">Anthropic Skills repository</w:t>
        </w:r>
      </w:hyperlink>
    </w:p>
    <w:p>
      <w:pPr>
        <w:pStyle w:val="Heading1"/>
        <w:pageBreakBefore/>
        <w:spacing w:after="100" w:before="360" w:line="300"/>
      </w:pPr>
      <w:r>
        <w:rPr>
          <w:rFonts w:ascii="Aptos" w:cs="Aptos" w:eastAsia="Aptos" w:hAnsi="Aptos"/>
          <w:b/>
          <w:bCs/>
          <w:color w:val="1F2937"/>
          <w:sz w:val="29"/>
          <w:szCs w:val="29"/>
        </w:rPr>
        <w:t xml:space="preserve">Proposed RSemble facets</w:t>
      </w:r>
    </w:p>
    <w:p>
      <w:pPr>
        <w:spacing w:after="120" w:before="0" w:line="300"/>
      </w:pPr>
      <w:r>
        <w:rPr>
          <w:rFonts w:ascii="Aptos" w:cs="Aptos" w:eastAsia="Aptos" w:hAnsi="Aptos"/>
          <w:color w:val="1F2937"/>
          <w:sz w:val="21"/>
          <w:szCs w:val="21"/>
        </w:rPr>
        <w:t xml:space="preserve">The initial taxonomy should be faceted rather than a single hierarchy.</w:t>
      </w:r>
    </w:p>
    <w:p>
      <w:pPr>
        <w:pStyle w:val="Heading2"/>
        <w:spacing w:after="100" w:before="240" w:line="300"/>
      </w:pPr>
      <w:r>
        <w:rPr>
          <w:rFonts w:ascii="Aptos" w:cs="Aptos" w:eastAsia="Aptos" w:hAnsi="Aptos"/>
          <w:b/>
          <w:bCs/>
          <w:color w:val="2457A6"/>
          <w:sz w:val="25"/>
          <w:szCs w:val="25"/>
        </w:rPr>
        <w:t xml:space="preserve">Domain</w:t>
      </w:r>
    </w:p>
    <w:p>
      <w:pPr>
        <w:spacing w:after="120" w:before="0" w:line="300"/>
      </w:pPr>
      <w:r>
        <w:rPr>
          <w:rFonts w:ascii="Aptos" w:cs="Aptos" w:eastAsia="Aptos" w:hAnsi="Aptos"/>
          <w:color w:val="1F2937"/>
          <w:sz w:val="21"/>
          <w:szCs w:val="21"/>
        </w:rPr>
        <w:t xml:space="preserve">What subject-matter or professional area is involved?</w:t>
      </w:r>
    </w:p>
    <w:p>
      <w:pPr>
        <w:spacing w:after="120" w:before="0" w:line="300"/>
      </w:pPr>
      <w:r>
        <w:rPr>
          <w:rFonts w:ascii="Aptos" w:cs="Aptos" w:eastAsia="Aptos" w:hAnsi="Aptos"/>
          <w:color w:val="1F2937"/>
          <w:sz w:val="21"/>
          <w:szCs w:val="21"/>
        </w:rPr>
        <w:t xml:space="preserve">Examples:</w:t>
      </w:r>
    </w:p>
    <w:p>
      <w:pPr>
        <w:shd w:fill="F3F4F6" w:val="clear"/>
        <w:spacing w:after="40" w:before="40" w:line="260"/>
        <w:ind w:left="288" w:right="288"/>
      </w:pPr>
      <w:r>
        <w:rPr>
          <w:rFonts w:ascii="Consolas" w:cs="Consolas" w:eastAsia="Consolas" w:hAnsi="Consolas"/>
          <w:color w:val="374151"/>
          <w:sz w:val="17"/>
          <w:szCs w:val="17"/>
        </w:rPr>
        <w:t xml:space="preserve">software engineering</w:t>
      </w:r>
    </w:p>
    <w:p>
      <w:pPr>
        <w:shd w:fill="F3F4F6" w:val="clear"/>
        <w:spacing w:after="40" w:before="40" w:line="260"/>
        <w:ind w:left="288" w:right="288"/>
      </w:pPr>
      <w:r>
        <w:rPr>
          <w:rFonts w:ascii="Consolas" w:cs="Consolas" w:eastAsia="Consolas" w:hAnsi="Consolas"/>
          <w:color w:val="374151"/>
          <w:sz w:val="17"/>
          <w:szCs w:val="17"/>
        </w:rPr>
        <w:t xml:space="preserve">research</w:t>
      </w:r>
    </w:p>
    <w:p>
      <w:pPr>
        <w:shd w:fill="F3F4F6" w:val="clear"/>
        <w:spacing w:after="40" w:before="40" w:line="260"/>
        <w:ind w:left="288" w:right="288"/>
      </w:pPr>
      <w:r>
        <w:rPr>
          <w:rFonts w:ascii="Consolas" w:cs="Consolas" w:eastAsia="Consolas" w:hAnsi="Consolas"/>
          <w:color w:val="374151"/>
          <w:sz w:val="17"/>
          <w:szCs w:val="17"/>
        </w:rPr>
        <w:t xml:space="preserve">finance</w:t>
      </w:r>
    </w:p>
    <w:p>
      <w:pPr>
        <w:shd w:fill="F3F4F6" w:val="clear"/>
        <w:spacing w:after="40" w:before="40" w:line="260"/>
        <w:ind w:left="288" w:right="288"/>
      </w:pPr>
      <w:r>
        <w:rPr>
          <w:rFonts w:ascii="Consolas" w:cs="Consolas" w:eastAsia="Consolas" w:hAnsi="Consolas"/>
          <w:color w:val="374151"/>
          <w:sz w:val="17"/>
          <w:szCs w:val="17"/>
        </w:rPr>
        <w:t xml:space="preserve">mathematics</w:t>
      </w:r>
    </w:p>
    <w:p>
      <w:pPr>
        <w:shd w:fill="F3F4F6" w:val="clear"/>
        <w:spacing w:after="40" w:before="40" w:line="260"/>
        <w:ind w:left="288" w:right="288"/>
      </w:pPr>
      <w:r>
        <w:rPr>
          <w:rFonts w:ascii="Consolas" w:cs="Consolas" w:eastAsia="Consolas" w:hAnsi="Consolas"/>
          <w:color w:val="374151"/>
          <w:sz w:val="17"/>
          <w:szCs w:val="17"/>
        </w:rPr>
        <w:t xml:space="preserve">natural science</w:t>
      </w:r>
    </w:p>
    <w:p>
      <w:pPr>
        <w:shd w:fill="F3F4F6" w:val="clear"/>
        <w:spacing w:after="40" w:before="40" w:line="260"/>
        <w:ind w:left="288" w:right="288"/>
      </w:pPr>
      <w:r>
        <w:rPr>
          <w:rFonts w:ascii="Consolas" w:cs="Consolas" w:eastAsia="Consolas" w:hAnsi="Consolas"/>
          <w:color w:val="374151"/>
          <w:sz w:val="17"/>
          <w:szCs w:val="17"/>
        </w:rPr>
        <w:t xml:space="preserve">cybersecurity</w:t>
      </w:r>
    </w:p>
    <w:p>
      <w:pPr>
        <w:shd w:fill="F3F4F6" w:val="clear"/>
        <w:spacing w:after="40" w:before="40" w:line="260"/>
        <w:ind w:left="288" w:right="288"/>
      </w:pPr>
      <w:r>
        <w:rPr>
          <w:rFonts w:ascii="Consolas" w:cs="Consolas" w:eastAsia="Consolas" w:hAnsi="Consolas"/>
          <w:color w:val="374151"/>
          <w:sz w:val="17"/>
          <w:szCs w:val="17"/>
        </w:rPr>
        <w:t xml:space="preserve">product strategy</w:t>
      </w:r>
    </w:p>
    <w:p>
      <w:pPr>
        <w:shd w:fill="F3F4F6" w:val="clear"/>
        <w:spacing w:after="40" w:before="40" w:line="260"/>
        <w:ind w:left="288" w:right="288"/>
      </w:pPr>
      <w:r>
        <w:rPr>
          <w:rFonts w:ascii="Consolas" w:cs="Consolas" w:eastAsia="Consolas" w:hAnsi="Consolas"/>
          <w:color w:val="374151"/>
          <w:sz w:val="17"/>
          <w:szCs w:val="17"/>
        </w:rPr>
        <w:t xml:space="preserve">document production</w:t>
      </w:r>
    </w:p>
    <w:p>
      <w:pPr>
        <w:spacing w:after="80"/>
      </w:pPr>
    </w:p>
    <w:p>
      <w:pPr>
        <w:pStyle w:val="Heading2"/>
        <w:spacing w:after="100" w:before="240" w:line="300"/>
      </w:pPr>
      <w:r>
        <w:rPr>
          <w:rFonts w:ascii="Aptos" w:cs="Aptos" w:eastAsia="Aptos" w:hAnsi="Aptos"/>
          <w:b/>
          <w:bCs/>
          <w:color w:val="2457A6"/>
          <w:sz w:val="25"/>
          <w:szCs w:val="25"/>
        </w:rPr>
        <w:t xml:space="preserve">Task operation</w:t>
      </w:r>
    </w:p>
    <w:p>
      <w:pPr>
        <w:spacing w:after="120" w:before="0" w:line="300"/>
      </w:pPr>
      <w:r>
        <w:rPr>
          <w:rFonts w:ascii="Aptos" w:cs="Aptos" w:eastAsia="Aptos" w:hAnsi="Aptos"/>
          <w:color w:val="1F2937"/>
          <w:sz w:val="21"/>
          <w:szCs w:val="21"/>
        </w:rPr>
        <w:t xml:space="preserve">What does the model have to do?</w:t>
      </w:r>
    </w:p>
    <w:p>
      <w:pPr>
        <w:shd w:fill="F3F4F6" w:val="clear"/>
        <w:spacing w:after="40" w:before="40" w:line="260"/>
        <w:ind w:left="288" w:right="288"/>
      </w:pPr>
      <w:r>
        <w:rPr>
          <w:rFonts w:ascii="Consolas" w:cs="Consolas" w:eastAsia="Consolas" w:hAnsi="Consolas"/>
          <w:color w:val="374151"/>
          <w:sz w:val="17"/>
          <w:szCs w:val="17"/>
        </w:rPr>
        <w:t xml:space="preserve">retrieve</w:t>
      </w:r>
    </w:p>
    <w:p>
      <w:pPr>
        <w:shd w:fill="F3F4F6" w:val="clear"/>
        <w:spacing w:after="40" w:before="40" w:line="260"/>
        <w:ind w:left="288" w:right="288"/>
      </w:pPr>
      <w:r>
        <w:rPr>
          <w:rFonts w:ascii="Consolas" w:cs="Consolas" w:eastAsia="Consolas" w:hAnsi="Consolas"/>
          <w:color w:val="374151"/>
          <w:sz w:val="17"/>
          <w:szCs w:val="17"/>
        </w:rPr>
        <w:t xml:space="preserve">summarize</w:t>
      </w:r>
    </w:p>
    <w:p>
      <w:pPr>
        <w:shd w:fill="F3F4F6" w:val="clear"/>
        <w:spacing w:after="40" w:before="40" w:line="260"/>
        <w:ind w:left="288" w:right="288"/>
      </w:pPr>
      <w:r>
        <w:rPr>
          <w:rFonts w:ascii="Consolas" w:cs="Consolas" w:eastAsia="Consolas" w:hAnsi="Consolas"/>
          <w:color w:val="374151"/>
          <w:sz w:val="17"/>
          <w:szCs w:val="17"/>
        </w:rPr>
        <w:t xml:space="preserve">classify</w:t>
      </w:r>
    </w:p>
    <w:p>
      <w:pPr>
        <w:shd w:fill="F3F4F6" w:val="clear"/>
        <w:spacing w:after="40" w:before="40" w:line="260"/>
        <w:ind w:left="288" w:right="288"/>
      </w:pPr>
      <w:r>
        <w:rPr>
          <w:rFonts w:ascii="Consolas" w:cs="Consolas" w:eastAsia="Consolas" w:hAnsi="Consolas"/>
          <w:color w:val="374151"/>
          <w:sz w:val="17"/>
          <w:szCs w:val="17"/>
        </w:rPr>
        <w:t xml:space="preserve">extract</w:t>
      </w:r>
    </w:p>
    <w:p>
      <w:pPr>
        <w:shd w:fill="F3F4F6" w:val="clear"/>
        <w:spacing w:after="40" w:before="40" w:line="260"/>
        <w:ind w:left="288" w:right="288"/>
      </w:pPr>
      <w:r>
        <w:rPr>
          <w:rFonts w:ascii="Consolas" w:cs="Consolas" w:eastAsia="Consolas" w:hAnsi="Consolas"/>
          <w:color w:val="374151"/>
          <w:sz w:val="17"/>
          <w:szCs w:val="17"/>
        </w:rPr>
        <w:t xml:space="preserve">calculate</w:t>
      </w:r>
    </w:p>
    <w:p>
      <w:pPr>
        <w:shd w:fill="F3F4F6" w:val="clear"/>
        <w:spacing w:after="40" w:before="40" w:line="260"/>
        <w:ind w:left="288" w:right="288"/>
      </w:pPr>
      <w:r>
        <w:rPr>
          <w:rFonts w:ascii="Consolas" w:cs="Consolas" w:eastAsia="Consolas" w:hAnsi="Consolas"/>
          <w:color w:val="374151"/>
          <w:sz w:val="17"/>
          <w:szCs w:val="17"/>
        </w:rPr>
        <w:t xml:space="preserve">analyze</w:t>
      </w:r>
    </w:p>
    <w:p>
      <w:pPr>
        <w:shd w:fill="F3F4F6" w:val="clear"/>
        <w:spacing w:after="40" w:before="40" w:line="260"/>
        <w:ind w:left="288" w:right="288"/>
      </w:pPr>
      <w:r>
        <w:rPr>
          <w:rFonts w:ascii="Consolas" w:cs="Consolas" w:eastAsia="Consolas" w:hAnsi="Consolas"/>
          <w:color w:val="374151"/>
          <w:sz w:val="17"/>
          <w:szCs w:val="17"/>
        </w:rPr>
        <w:t xml:space="preserve">debug</w:t>
      </w:r>
    </w:p>
    <w:p>
      <w:pPr>
        <w:shd w:fill="F3F4F6" w:val="clear"/>
        <w:spacing w:after="40" w:before="40" w:line="260"/>
        <w:ind w:left="288" w:right="288"/>
      </w:pPr>
      <w:r>
        <w:rPr>
          <w:rFonts w:ascii="Consolas" w:cs="Consolas" w:eastAsia="Consolas" w:hAnsi="Consolas"/>
          <w:color w:val="374151"/>
          <w:sz w:val="17"/>
          <w:szCs w:val="17"/>
        </w:rPr>
        <w:t xml:space="preserve">implement</w:t>
      </w:r>
    </w:p>
    <w:p>
      <w:pPr>
        <w:shd w:fill="F3F4F6" w:val="clear"/>
        <w:spacing w:after="40" w:before="40" w:line="260"/>
        <w:ind w:left="288" w:right="288"/>
      </w:pPr>
      <w:r>
        <w:rPr>
          <w:rFonts w:ascii="Consolas" w:cs="Consolas" w:eastAsia="Consolas" w:hAnsi="Consolas"/>
          <w:color w:val="374151"/>
          <w:sz w:val="17"/>
          <w:szCs w:val="17"/>
        </w:rPr>
        <w:t xml:space="preserve">transform</w:t>
      </w:r>
    </w:p>
    <w:p>
      <w:pPr>
        <w:shd w:fill="F3F4F6" w:val="clear"/>
        <w:spacing w:after="40" w:before="40" w:line="260"/>
        <w:ind w:left="288" w:right="288"/>
      </w:pPr>
      <w:r>
        <w:rPr>
          <w:rFonts w:ascii="Consolas" w:cs="Consolas" w:eastAsia="Consolas" w:hAnsi="Consolas"/>
          <w:color w:val="374151"/>
          <w:sz w:val="17"/>
          <w:szCs w:val="17"/>
        </w:rPr>
        <w:t xml:space="preserve">plan</w:t>
      </w:r>
    </w:p>
    <w:p>
      <w:pPr>
        <w:shd w:fill="F3F4F6" w:val="clear"/>
        <w:spacing w:after="40" w:before="40" w:line="260"/>
        <w:ind w:left="288" w:right="288"/>
      </w:pPr>
      <w:r>
        <w:rPr>
          <w:rFonts w:ascii="Consolas" w:cs="Consolas" w:eastAsia="Consolas" w:hAnsi="Consolas"/>
          <w:color w:val="374151"/>
          <w:sz w:val="17"/>
          <w:szCs w:val="17"/>
        </w:rPr>
        <w:t xml:space="preserve">verify</w:t>
      </w:r>
    </w:p>
    <w:p>
      <w:pPr>
        <w:shd w:fill="F3F4F6" w:val="clear"/>
        <w:spacing w:after="40" w:before="40" w:line="260"/>
        <w:ind w:left="288" w:right="288"/>
      </w:pPr>
      <w:r>
        <w:rPr>
          <w:rFonts w:ascii="Consolas" w:cs="Consolas" w:eastAsia="Consolas" w:hAnsi="Consolas"/>
          <w:color w:val="374151"/>
          <w:sz w:val="17"/>
          <w:szCs w:val="17"/>
        </w:rPr>
        <w:t xml:space="preserve">rank</w:t>
      </w:r>
    </w:p>
    <w:p>
      <w:pPr>
        <w:shd w:fill="F3F4F6" w:val="clear"/>
        <w:spacing w:after="40" w:before="40" w:line="260"/>
        <w:ind w:left="288" w:right="288"/>
      </w:pPr>
      <w:r>
        <w:rPr>
          <w:rFonts w:ascii="Consolas" w:cs="Consolas" w:eastAsia="Consolas" w:hAnsi="Consolas"/>
          <w:color w:val="374151"/>
          <w:sz w:val="17"/>
          <w:szCs w:val="17"/>
        </w:rPr>
        <w:t xml:space="preserve">critique</w:t>
      </w:r>
    </w:p>
    <w:p>
      <w:pPr>
        <w:shd w:fill="F3F4F6" w:val="clear"/>
        <w:spacing w:after="40" w:before="40" w:line="260"/>
        <w:ind w:left="288" w:right="288"/>
      </w:pPr>
      <w:r>
        <w:rPr>
          <w:rFonts w:ascii="Consolas" w:cs="Consolas" w:eastAsia="Consolas" w:hAnsi="Consolas"/>
          <w:color w:val="374151"/>
          <w:sz w:val="17"/>
          <w:szCs w:val="17"/>
        </w:rPr>
        <w:t xml:space="preserve">design</w:t>
      </w:r>
    </w:p>
    <w:p>
      <w:pPr>
        <w:shd w:fill="F3F4F6" w:val="clear"/>
        <w:spacing w:after="40" w:before="40" w:line="260"/>
        <w:ind w:left="288" w:right="288"/>
      </w:pPr>
      <w:r>
        <w:rPr>
          <w:rFonts w:ascii="Consolas" w:cs="Consolas" w:eastAsia="Consolas" w:hAnsi="Consolas"/>
          <w:color w:val="374151"/>
          <w:sz w:val="17"/>
          <w:szCs w:val="17"/>
        </w:rPr>
        <w:t xml:space="preserve">generate</w:t>
      </w:r>
    </w:p>
    <w:p>
      <w:pPr>
        <w:spacing w:after="80"/>
      </w:pPr>
    </w:p>
    <w:p>
      <w:pPr>
        <w:pStyle w:val="Heading2"/>
        <w:spacing w:after="100" w:before="240" w:line="300"/>
      </w:pPr>
      <w:r>
        <w:rPr>
          <w:rFonts w:ascii="Aptos" w:cs="Aptos" w:eastAsia="Aptos" w:hAnsi="Aptos"/>
          <w:b/>
          <w:bCs/>
          <w:color w:val="2457A6"/>
          <w:sz w:val="25"/>
          <w:szCs w:val="25"/>
        </w:rPr>
        <w:t xml:space="preserve">Cognitive demand</w:t>
      </w:r>
    </w:p>
    <w:p>
      <w:pPr>
        <w:spacing w:after="120" w:before="0" w:line="300"/>
      </w:pPr>
      <w:r>
        <w:rPr>
          <w:rFonts w:ascii="Aptos" w:cs="Aptos" w:eastAsia="Aptos" w:hAnsi="Aptos"/>
          <w:color w:val="1F2937"/>
          <w:sz w:val="21"/>
          <w:szCs w:val="21"/>
        </w:rPr>
        <w:t xml:space="preserve">How must the task be solved?</w:t>
      </w:r>
    </w:p>
    <w:p>
      <w:pPr>
        <w:shd w:fill="F3F4F6" w:val="clear"/>
        <w:spacing w:after="40" w:before="40" w:line="260"/>
        <w:ind w:left="288" w:right="288"/>
      </w:pPr>
      <w:r>
        <w:rPr>
          <w:rFonts w:ascii="Consolas" w:cs="Consolas" w:eastAsia="Consolas" w:hAnsi="Consolas"/>
          <w:color w:val="374151"/>
          <w:sz w:val="17"/>
          <w:szCs w:val="17"/>
        </w:rPr>
        <w:t xml:space="preserve">recall</w:t>
      </w:r>
    </w:p>
    <w:p>
      <w:pPr>
        <w:shd w:fill="F3F4F6" w:val="clear"/>
        <w:spacing w:after="40" w:before="40" w:line="260"/>
        <w:ind w:left="288" w:right="288"/>
      </w:pPr>
      <w:r>
        <w:rPr>
          <w:rFonts w:ascii="Consolas" w:cs="Consolas" w:eastAsia="Consolas" w:hAnsi="Consolas"/>
          <w:color w:val="374151"/>
          <w:sz w:val="17"/>
          <w:szCs w:val="17"/>
        </w:rPr>
        <w:t xml:space="preserve">comprehension</w:t>
      </w:r>
    </w:p>
    <w:p>
      <w:pPr>
        <w:shd w:fill="F3F4F6" w:val="clear"/>
        <w:spacing w:after="40" w:before="40" w:line="260"/>
        <w:ind w:left="288" w:right="288"/>
      </w:pPr>
      <w:r>
        <w:rPr>
          <w:rFonts w:ascii="Consolas" w:cs="Consolas" w:eastAsia="Consolas" w:hAnsi="Consolas"/>
          <w:color w:val="374151"/>
          <w:sz w:val="17"/>
          <w:szCs w:val="17"/>
        </w:rPr>
        <w:t xml:space="preserve">application</w:t>
      </w:r>
    </w:p>
    <w:p>
      <w:pPr>
        <w:shd w:fill="F3F4F6" w:val="clear"/>
        <w:spacing w:after="40" w:before="40" w:line="260"/>
        <w:ind w:left="288" w:right="288"/>
      </w:pPr>
      <w:r>
        <w:rPr>
          <w:rFonts w:ascii="Consolas" w:cs="Consolas" w:eastAsia="Consolas" w:hAnsi="Consolas"/>
          <w:color w:val="374151"/>
          <w:sz w:val="17"/>
          <w:szCs w:val="17"/>
        </w:rPr>
        <w:t xml:space="preserve">analysis</w:t>
      </w:r>
    </w:p>
    <w:p>
      <w:pPr>
        <w:shd w:fill="F3F4F6" w:val="clear"/>
        <w:spacing w:after="40" w:before="40" w:line="260"/>
        <w:ind w:left="288" w:right="288"/>
      </w:pPr>
      <w:r>
        <w:rPr>
          <w:rFonts w:ascii="Consolas" w:cs="Consolas" w:eastAsia="Consolas" w:hAnsi="Consolas"/>
          <w:color w:val="374151"/>
          <w:sz w:val="17"/>
          <w:szCs w:val="17"/>
        </w:rPr>
        <w:t xml:space="preserve">evaluation</w:t>
      </w:r>
    </w:p>
    <w:p>
      <w:pPr>
        <w:shd w:fill="F3F4F6" w:val="clear"/>
        <w:spacing w:after="40" w:before="40" w:line="260"/>
        <w:ind w:left="288" w:right="288"/>
      </w:pPr>
      <w:r>
        <w:rPr>
          <w:rFonts w:ascii="Consolas" w:cs="Consolas" w:eastAsia="Consolas" w:hAnsi="Consolas"/>
          <w:color w:val="374151"/>
          <w:sz w:val="17"/>
          <w:szCs w:val="17"/>
        </w:rPr>
        <w:t xml:space="preserve">creation</w:t>
      </w:r>
    </w:p>
    <w:p>
      <w:pPr>
        <w:shd w:fill="F3F4F6" w:val="clear"/>
        <w:spacing w:after="40" w:before="40" w:line="260"/>
        <w:ind w:left="288" w:right="288"/>
      </w:pPr>
      <w:r>
        <w:rPr>
          <w:rFonts w:ascii="Consolas" w:cs="Consolas" w:eastAsia="Consolas" w:hAnsi="Consolas"/>
          <w:color w:val="374151"/>
          <w:sz w:val="17"/>
          <w:szCs w:val="17"/>
        </w:rPr>
        <w:t xml:space="preserve">quantitative reasoning</w:t>
      </w:r>
    </w:p>
    <w:p>
      <w:pPr>
        <w:shd w:fill="F3F4F6" w:val="clear"/>
        <w:spacing w:after="40" w:before="40" w:line="260"/>
        <w:ind w:left="288" w:right="288"/>
      </w:pPr>
      <w:r>
        <w:rPr>
          <w:rFonts w:ascii="Consolas" w:cs="Consolas" w:eastAsia="Consolas" w:hAnsi="Consolas"/>
          <w:color w:val="374151"/>
          <w:sz w:val="17"/>
          <w:szCs w:val="17"/>
        </w:rPr>
        <w:t xml:space="preserve">logical reasoning</w:t>
      </w:r>
    </w:p>
    <w:p>
      <w:pPr>
        <w:shd w:fill="F3F4F6" w:val="clear"/>
        <w:spacing w:after="40" w:before="40" w:line="260"/>
        <w:ind w:left="288" w:right="288"/>
      </w:pPr>
      <w:r>
        <w:rPr>
          <w:rFonts w:ascii="Consolas" w:cs="Consolas" w:eastAsia="Consolas" w:hAnsi="Consolas"/>
          <w:color w:val="374151"/>
          <w:sz w:val="17"/>
          <w:szCs w:val="17"/>
        </w:rPr>
        <w:t xml:space="preserve">critical thinking</w:t>
      </w:r>
    </w:p>
    <w:p>
      <w:pPr>
        <w:shd w:fill="F3F4F6" w:val="clear"/>
        <w:spacing w:after="40" w:before="40" w:line="260"/>
        <w:ind w:left="288" w:right="288"/>
      </w:pPr>
      <w:r>
        <w:rPr>
          <w:rFonts w:ascii="Consolas" w:cs="Consolas" w:eastAsia="Consolas" w:hAnsi="Consolas"/>
          <w:color w:val="374151"/>
          <w:sz w:val="17"/>
          <w:szCs w:val="17"/>
        </w:rPr>
        <w:t xml:space="preserve">uncertainty calibration</w:t>
      </w:r>
    </w:p>
    <w:p>
      <w:pPr>
        <w:shd w:fill="F3F4F6" w:val="clear"/>
        <w:spacing w:after="40" w:before="40" w:line="260"/>
        <w:ind w:left="288" w:right="288"/>
      </w:pPr>
      <w:r>
        <w:rPr>
          <w:rFonts w:ascii="Consolas" w:cs="Consolas" w:eastAsia="Consolas" w:hAnsi="Consolas"/>
          <w:color w:val="374151"/>
          <w:sz w:val="17"/>
          <w:szCs w:val="17"/>
        </w:rPr>
        <w:t xml:space="preserve">information selection</w:t>
      </w:r>
    </w:p>
    <w:p>
      <w:pPr>
        <w:shd w:fill="F3F4F6" w:val="clear"/>
        <w:spacing w:after="40" w:before="40" w:line="260"/>
        <w:ind w:left="288" w:right="288"/>
      </w:pPr>
      <w:r>
        <w:rPr>
          <w:rFonts w:ascii="Consolas" w:cs="Consolas" w:eastAsia="Consolas" w:hAnsi="Consolas"/>
          <w:color w:val="374151"/>
          <w:sz w:val="17"/>
          <w:szCs w:val="17"/>
        </w:rPr>
        <w:t xml:space="preserve">planning</w:t>
      </w:r>
    </w:p>
    <w:p>
      <w:pPr>
        <w:shd w:fill="F3F4F6" w:val="clear"/>
        <w:spacing w:after="40" w:before="40" w:line="260"/>
        <w:ind w:left="288" w:right="288"/>
      </w:pPr>
      <w:r>
        <w:rPr>
          <w:rFonts w:ascii="Consolas" w:cs="Consolas" w:eastAsia="Consolas" w:hAnsi="Consolas"/>
          <w:color w:val="374151"/>
          <w:sz w:val="17"/>
          <w:szCs w:val="17"/>
        </w:rPr>
        <w:t xml:space="preserve">stakeholder reasoning</w:t>
      </w:r>
    </w:p>
    <w:p>
      <w:pPr>
        <w:spacing w:after="80"/>
      </w:pPr>
    </w:p>
    <w:p>
      <w:pPr>
        <w:pStyle w:val="Heading2"/>
        <w:spacing w:after="100" w:before="240" w:line="300"/>
      </w:pPr>
      <w:r>
        <w:rPr>
          <w:rFonts w:ascii="Aptos" w:cs="Aptos" w:eastAsia="Aptos" w:hAnsi="Aptos"/>
          <w:b/>
          <w:bCs/>
          <w:color w:val="2457A6"/>
          <w:sz w:val="25"/>
          <w:szCs w:val="25"/>
        </w:rPr>
        <w:t xml:space="preserve">Procedural skill type</w:t>
      </w:r>
    </w:p>
    <w:p>
      <w:pPr>
        <w:spacing w:after="120" w:before="0" w:line="300"/>
      </w:pPr>
      <w:r>
        <w:rPr>
          <w:rFonts w:ascii="Aptos" w:cs="Aptos" w:eastAsia="Aptos" w:hAnsi="Aptos"/>
          <w:color w:val="1F2937"/>
          <w:sz w:val="21"/>
          <w:szCs w:val="21"/>
        </w:rPr>
        <w:t xml:space="preserve">What reusable procedure would help?</w:t>
      </w:r>
    </w:p>
    <w:p>
      <w:pPr>
        <w:shd w:fill="F3F4F6" w:val="clear"/>
        <w:spacing w:after="40" w:before="40" w:line="260"/>
        <w:ind w:left="288" w:right="288"/>
      </w:pPr>
      <w:r>
        <w:rPr>
          <w:rFonts w:ascii="Consolas" w:cs="Consolas" w:eastAsia="Consolas" w:hAnsi="Consolas"/>
          <w:color w:val="374151"/>
          <w:sz w:val="17"/>
          <w:szCs w:val="17"/>
        </w:rPr>
        <w:t xml:space="preserve">domain procedure</w:t>
      </w:r>
    </w:p>
    <w:p>
      <w:pPr>
        <w:shd w:fill="F3F4F6" w:val="clear"/>
        <w:spacing w:after="40" w:before="40" w:line="260"/>
        <w:ind w:left="288" w:right="288"/>
      </w:pPr>
      <w:r>
        <w:rPr>
          <w:rFonts w:ascii="Consolas" w:cs="Consolas" w:eastAsia="Consolas" w:hAnsi="Consolas"/>
          <w:color w:val="374151"/>
          <w:sz w:val="17"/>
          <w:szCs w:val="17"/>
        </w:rPr>
        <w:t xml:space="preserve">tool workflow</w:t>
      </w:r>
    </w:p>
    <w:p>
      <w:pPr>
        <w:shd w:fill="F3F4F6" w:val="clear"/>
        <w:spacing w:after="40" w:before="40" w:line="260"/>
        <w:ind w:left="288" w:right="288"/>
      </w:pPr>
      <w:r>
        <w:rPr>
          <w:rFonts w:ascii="Consolas" w:cs="Consolas" w:eastAsia="Consolas" w:hAnsi="Consolas"/>
          <w:color w:val="374151"/>
          <w:sz w:val="17"/>
          <w:szCs w:val="17"/>
        </w:rPr>
        <w:t xml:space="preserve">library/API usage</w:t>
      </w:r>
    </w:p>
    <w:p>
      <w:pPr>
        <w:shd w:fill="F3F4F6" w:val="clear"/>
        <w:spacing w:after="40" w:before="40" w:line="260"/>
        <w:ind w:left="288" w:right="288"/>
      </w:pPr>
      <w:r>
        <w:rPr>
          <w:rFonts w:ascii="Consolas" w:cs="Consolas" w:eastAsia="Consolas" w:hAnsi="Consolas"/>
          <w:color w:val="374151"/>
          <w:sz w:val="17"/>
          <w:szCs w:val="17"/>
        </w:rPr>
        <w:t xml:space="preserve">debugging heuristic</w:t>
      </w:r>
    </w:p>
    <w:p>
      <w:pPr>
        <w:shd w:fill="F3F4F6" w:val="clear"/>
        <w:spacing w:after="40" w:before="40" w:line="260"/>
        <w:ind w:left="288" w:right="288"/>
      </w:pPr>
      <w:r>
        <w:rPr>
          <w:rFonts w:ascii="Consolas" w:cs="Consolas" w:eastAsia="Consolas" w:hAnsi="Consolas"/>
          <w:color w:val="374151"/>
          <w:sz w:val="17"/>
          <w:szCs w:val="17"/>
        </w:rPr>
        <w:t xml:space="preserve">data-cleaning procedure</w:t>
      </w:r>
    </w:p>
    <w:p>
      <w:pPr>
        <w:shd w:fill="F3F4F6" w:val="clear"/>
        <w:spacing w:after="40" w:before="40" w:line="260"/>
        <w:ind w:left="288" w:right="288"/>
      </w:pPr>
      <w:r>
        <w:rPr>
          <w:rFonts w:ascii="Consolas" w:cs="Consolas" w:eastAsia="Consolas" w:hAnsi="Consolas"/>
          <w:color w:val="374151"/>
          <w:sz w:val="17"/>
          <w:szCs w:val="17"/>
        </w:rPr>
        <w:t xml:space="preserve">mathematical method</w:t>
      </w:r>
    </w:p>
    <w:p>
      <w:pPr>
        <w:shd w:fill="F3F4F6" w:val="clear"/>
        <w:spacing w:after="40" w:before="40" w:line="260"/>
        <w:ind w:left="288" w:right="288"/>
      </w:pPr>
      <w:r>
        <w:rPr>
          <w:rFonts w:ascii="Consolas" w:cs="Consolas" w:eastAsia="Consolas" w:hAnsi="Consolas"/>
          <w:color w:val="374151"/>
          <w:sz w:val="17"/>
          <w:szCs w:val="17"/>
        </w:rPr>
        <w:t xml:space="preserve">verification protocol</w:t>
      </w:r>
    </w:p>
    <w:p>
      <w:pPr>
        <w:shd w:fill="F3F4F6" w:val="clear"/>
        <w:spacing w:after="40" w:before="40" w:line="260"/>
        <w:ind w:left="288" w:right="288"/>
      </w:pPr>
      <w:r>
        <w:rPr>
          <w:rFonts w:ascii="Consolas" w:cs="Consolas" w:eastAsia="Consolas" w:hAnsi="Consolas"/>
          <w:color w:val="374151"/>
          <w:sz w:val="17"/>
          <w:szCs w:val="17"/>
        </w:rPr>
        <w:t xml:space="preserve">research/citation procedure</w:t>
      </w:r>
    </w:p>
    <w:p>
      <w:pPr>
        <w:shd w:fill="F3F4F6" w:val="clear"/>
        <w:spacing w:after="40" w:before="40" w:line="260"/>
        <w:ind w:left="288" w:right="288"/>
      </w:pPr>
      <w:r>
        <w:rPr>
          <w:rFonts w:ascii="Consolas" w:cs="Consolas" w:eastAsia="Consolas" w:hAnsi="Consolas"/>
          <w:color w:val="374151"/>
          <w:sz w:val="17"/>
          <w:szCs w:val="17"/>
        </w:rPr>
        <w:t xml:space="preserve">document-production workflow</w:t>
      </w:r>
    </w:p>
    <w:p>
      <w:pPr>
        <w:spacing w:after="80"/>
      </w:pPr>
    </w:p>
    <w:p>
      <w:pPr>
        <w:pStyle w:val="Heading2"/>
        <w:spacing w:after="100" w:before="240" w:line="300"/>
      </w:pPr>
      <w:r>
        <w:rPr>
          <w:rFonts w:ascii="Aptos" w:cs="Aptos" w:eastAsia="Aptos" w:hAnsi="Aptos"/>
          <w:b/>
          <w:bCs/>
          <w:color w:val="2457A6"/>
          <w:sz w:val="25"/>
          <w:szCs w:val="25"/>
        </w:rPr>
        <w:t xml:space="preserve">Modality and artifact</w:t>
      </w:r>
    </w:p>
    <w:p>
      <w:pPr>
        <w:spacing w:after="120" w:before="0" w:line="300"/>
      </w:pPr>
      <w:r>
        <w:rPr>
          <w:rFonts w:ascii="Aptos" w:cs="Aptos" w:eastAsia="Aptos" w:hAnsi="Aptos"/>
          <w:color w:val="1F2937"/>
          <w:sz w:val="21"/>
          <w:szCs w:val="21"/>
        </w:rPr>
        <w:t xml:space="preserve">What materials are handled?</w:t>
      </w:r>
    </w:p>
    <w:p>
      <w:pPr>
        <w:shd w:fill="F3F4F6" w:val="clear"/>
        <w:spacing w:after="40" w:before="40" w:line="260"/>
        <w:ind w:left="288" w:right="288"/>
      </w:pPr>
      <w:r>
        <w:rPr>
          <w:rFonts w:ascii="Consolas" w:cs="Consolas" w:eastAsia="Consolas" w:hAnsi="Consolas"/>
          <w:color w:val="374151"/>
          <w:sz w:val="17"/>
          <w:szCs w:val="17"/>
        </w:rPr>
        <w:t xml:space="preserve">text</w:t>
      </w:r>
    </w:p>
    <w:p>
      <w:pPr>
        <w:shd w:fill="F3F4F6" w:val="clear"/>
        <w:spacing w:after="40" w:before="40" w:line="260"/>
        <w:ind w:left="288" w:right="288"/>
      </w:pPr>
      <w:r>
        <w:rPr>
          <w:rFonts w:ascii="Consolas" w:cs="Consolas" w:eastAsia="Consolas" w:hAnsi="Consolas"/>
          <w:color w:val="374151"/>
          <w:sz w:val="17"/>
          <w:szCs w:val="17"/>
        </w:rPr>
        <w:t xml:space="preserve">source code</w:t>
      </w:r>
    </w:p>
    <w:p>
      <w:pPr>
        <w:shd w:fill="F3F4F6" w:val="clear"/>
        <w:spacing w:after="40" w:before="40" w:line="260"/>
        <w:ind w:left="288" w:right="288"/>
      </w:pPr>
      <w:r>
        <w:rPr>
          <w:rFonts w:ascii="Consolas" w:cs="Consolas" w:eastAsia="Consolas" w:hAnsi="Consolas"/>
          <w:color w:val="374151"/>
          <w:sz w:val="17"/>
          <w:szCs w:val="17"/>
        </w:rPr>
        <w:t xml:space="preserve">JSON</w:t>
      </w:r>
    </w:p>
    <w:p>
      <w:pPr>
        <w:shd w:fill="F3F4F6" w:val="clear"/>
        <w:spacing w:after="40" w:before="40" w:line="260"/>
        <w:ind w:left="288" w:right="288"/>
      </w:pPr>
      <w:r>
        <w:rPr>
          <w:rFonts w:ascii="Consolas" w:cs="Consolas" w:eastAsia="Consolas" w:hAnsi="Consolas"/>
          <w:color w:val="374151"/>
          <w:sz w:val="17"/>
          <w:szCs w:val="17"/>
        </w:rPr>
        <w:t xml:space="preserve">CSV</w:t>
      </w:r>
    </w:p>
    <w:p>
      <w:pPr>
        <w:shd w:fill="F3F4F6" w:val="clear"/>
        <w:spacing w:after="40" w:before="40" w:line="260"/>
        <w:ind w:left="288" w:right="288"/>
      </w:pPr>
      <w:r>
        <w:rPr>
          <w:rFonts w:ascii="Consolas" w:cs="Consolas" w:eastAsia="Consolas" w:hAnsi="Consolas"/>
          <w:color w:val="374151"/>
          <w:sz w:val="17"/>
          <w:szCs w:val="17"/>
        </w:rPr>
        <w:t xml:space="preserve">spreadsheet</w:t>
      </w:r>
    </w:p>
    <w:p>
      <w:pPr>
        <w:shd w:fill="F3F4F6" w:val="clear"/>
        <w:spacing w:after="40" w:before="40" w:line="260"/>
        <w:ind w:left="288" w:right="288"/>
      </w:pPr>
      <w:r>
        <w:rPr>
          <w:rFonts w:ascii="Consolas" w:cs="Consolas" w:eastAsia="Consolas" w:hAnsi="Consolas"/>
          <w:color w:val="374151"/>
          <w:sz w:val="17"/>
          <w:szCs w:val="17"/>
        </w:rPr>
        <w:t xml:space="preserve">PDF</w:t>
      </w:r>
    </w:p>
    <w:p>
      <w:pPr>
        <w:shd w:fill="F3F4F6" w:val="clear"/>
        <w:spacing w:after="40" w:before="40" w:line="260"/>
        <w:ind w:left="288" w:right="288"/>
      </w:pPr>
      <w:r>
        <w:rPr>
          <w:rFonts w:ascii="Consolas" w:cs="Consolas" w:eastAsia="Consolas" w:hAnsi="Consolas"/>
          <w:color w:val="374151"/>
          <w:sz w:val="17"/>
          <w:szCs w:val="17"/>
        </w:rPr>
        <w:t xml:space="preserve">document</w:t>
      </w:r>
    </w:p>
    <w:p>
      <w:pPr>
        <w:shd w:fill="F3F4F6" w:val="clear"/>
        <w:spacing w:after="40" w:before="40" w:line="260"/>
        <w:ind w:left="288" w:right="288"/>
      </w:pPr>
      <w:r>
        <w:rPr>
          <w:rFonts w:ascii="Consolas" w:cs="Consolas" w:eastAsia="Consolas" w:hAnsi="Consolas"/>
          <w:color w:val="374151"/>
          <w:sz w:val="17"/>
          <w:szCs w:val="17"/>
        </w:rPr>
        <w:t xml:space="preserve">presentation</w:t>
      </w:r>
    </w:p>
    <w:p>
      <w:pPr>
        <w:shd w:fill="F3F4F6" w:val="clear"/>
        <w:spacing w:after="40" w:before="40" w:line="260"/>
        <w:ind w:left="288" w:right="288"/>
      </w:pPr>
      <w:r>
        <w:rPr>
          <w:rFonts w:ascii="Consolas" w:cs="Consolas" w:eastAsia="Consolas" w:hAnsi="Consolas"/>
          <w:color w:val="374151"/>
          <w:sz w:val="17"/>
          <w:szCs w:val="17"/>
        </w:rPr>
        <w:t xml:space="preserve">image</w:t>
      </w:r>
    </w:p>
    <w:p>
      <w:pPr>
        <w:shd w:fill="F3F4F6" w:val="clear"/>
        <w:spacing w:after="40" w:before="40" w:line="260"/>
        <w:ind w:left="288" w:right="288"/>
      </w:pPr>
      <w:r>
        <w:rPr>
          <w:rFonts w:ascii="Consolas" w:cs="Consolas" w:eastAsia="Consolas" w:hAnsi="Consolas"/>
          <w:color w:val="374151"/>
          <w:sz w:val="17"/>
          <w:szCs w:val="17"/>
        </w:rPr>
        <w:t xml:space="preserve">audio</w:t>
      </w:r>
    </w:p>
    <w:p>
      <w:pPr>
        <w:shd w:fill="F3F4F6" w:val="clear"/>
        <w:spacing w:after="40" w:before="40" w:line="260"/>
        <w:ind w:left="288" w:right="288"/>
      </w:pPr>
      <w:r>
        <w:rPr>
          <w:rFonts w:ascii="Consolas" w:cs="Consolas" w:eastAsia="Consolas" w:hAnsi="Consolas"/>
          <w:color w:val="374151"/>
          <w:sz w:val="17"/>
          <w:szCs w:val="17"/>
        </w:rPr>
        <w:t xml:space="preserve">video</w:t>
      </w:r>
    </w:p>
    <w:p>
      <w:pPr>
        <w:shd w:fill="F3F4F6" w:val="clear"/>
        <w:spacing w:after="40" w:before="40" w:line="260"/>
        <w:ind w:left="288" w:right="288"/>
      </w:pPr>
      <w:r>
        <w:rPr>
          <w:rFonts w:ascii="Consolas" w:cs="Consolas" w:eastAsia="Consolas" w:hAnsi="Consolas"/>
          <w:color w:val="374151"/>
          <w:sz w:val="17"/>
          <w:szCs w:val="17"/>
        </w:rPr>
        <w:t xml:space="preserve">database</w:t>
      </w:r>
    </w:p>
    <w:p>
      <w:pPr>
        <w:shd w:fill="F3F4F6" w:val="clear"/>
        <w:spacing w:after="40" w:before="40" w:line="260"/>
        <w:ind w:left="288" w:right="288"/>
      </w:pPr>
      <w:r>
        <w:rPr>
          <w:rFonts w:ascii="Consolas" w:cs="Consolas" w:eastAsia="Consolas" w:hAnsi="Consolas"/>
          <w:color w:val="374151"/>
          <w:sz w:val="17"/>
          <w:szCs w:val="17"/>
        </w:rPr>
        <w:t xml:space="preserve">time series</w:t>
      </w:r>
    </w:p>
    <w:p>
      <w:pPr>
        <w:shd w:fill="F3F4F6" w:val="clear"/>
        <w:spacing w:after="40" w:before="40" w:line="260"/>
        <w:ind w:left="288" w:right="288"/>
      </w:pPr>
      <w:r>
        <w:rPr>
          <w:rFonts w:ascii="Consolas" w:cs="Consolas" w:eastAsia="Consolas" w:hAnsi="Consolas"/>
          <w:color w:val="374151"/>
          <w:sz w:val="17"/>
          <w:szCs w:val="17"/>
        </w:rPr>
        <w:t xml:space="preserve">scientific data</w:t>
      </w:r>
    </w:p>
    <w:p>
      <w:pPr>
        <w:spacing w:after="80"/>
      </w:pPr>
    </w:p>
    <w:p>
      <w:pPr>
        <w:pStyle w:val="Heading2"/>
        <w:spacing w:after="100" w:before="240" w:line="300"/>
      </w:pPr>
      <w:r>
        <w:rPr>
          <w:rFonts w:ascii="Aptos" w:cs="Aptos" w:eastAsia="Aptos" w:hAnsi="Aptos"/>
          <w:b/>
          <w:bCs/>
          <w:color w:val="2457A6"/>
          <w:sz w:val="25"/>
          <w:szCs w:val="25"/>
        </w:rPr>
        <w:t xml:space="preserve">Interface and environment</w:t>
      </w:r>
    </w:p>
    <w:p>
      <w:pPr>
        <w:spacing w:after="120" w:before="0" w:line="300"/>
      </w:pPr>
      <w:r>
        <w:rPr>
          <w:rFonts w:ascii="Aptos" w:cs="Aptos" w:eastAsia="Aptos" w:hAnsi="Aptos"/>
          <w:color w:val="1F2937"/>
          <w:sz w:val="21"/>
          <w:szCs w:val="21"/>
        </w:rPr>
        <w:t xml:space="preserve">Where does the work happen?</w:t>
      </w:r>
    </w:p>
    <w:p>
      <w:pPr>
        <w:shd w:fill="F3F4F6" w:val="clear"/>
        <w:spacing w:after="40" w:before="40" w:line="260"/>
        <w:ind w:left="288" w:right="288"/>
      </w:pPr>
      <w:r>
        <w:rPr>
          <w:rFonts w:ascii="Consolas" w:cs="Consolas" w:eastAsia="Consolas" w:hAnsi="Consolas"/>
          <w:color w:val="374151"/>
          <w:sz w:val="17"/>
          <w:szCs w:val="17"/>
        </w:rPr>
        <w:t xml:space="preserve">chat</w:t>
      </w:r>
    </w:p>
    <w:p>
      <w:pPr>
        <w:shd w:fill="F3F4F6" w:val="clear"/>
        <w:spacing w:after="40" w:before="40" w:line="260"/>
        <w:ind w:left="288" w:right="288"/>
      </w:pPr>
      <w:r>
        <w:rPr>
          <w:rFonts w:ascii="Consolas" w:cs="Consolas" w:eastAsia="Consolas" w:hAnsi="Consolas"/>
          <w:color w:val="374151"/>
          <w:sz w:val="17"/>
          <w:szCs w:val="17"/>
        </w:rPr>
        <w:t xml:space="preserve">terminal</w:t>
      </w:r>
    </w:p>
    <w:p>
      <w:pPr>
        <w:shd w:fill="F3F4F6" w:val="clear"/>
        <w:spacing w:after="40" w:before="40" w:line="260"/>
        <w:ind w:left="288" w:right="288"/>
      </w:pPr>
      <w:r>
        <w:rPr>
          <w:rFonts w:ascii="Consolas" w:cs="Consolas" w:eastAsia="Consolas" w:hAnsi="Consolas"/>
          <w:color w:val="374151"/>
          <w:sz w:val="17"/>
          <w:szCs w:val="17"/>
        </w:rPr>
        <w:t xml:space="preserve">Python</w:t>
      </w:r>
    </w:p>
    <w:p>
      <w:pPr>
        <w:shd w:fill="F3F4F6" w:val="clear"/>
        <w:spacing w:after="40" w:before="40" w:line="260"/>
        <w:ind w:left="288" w:right="288"/>
      </w:pPr>
      <w:r>
        <w:rPr>
          <w:rFonts w:ascii="Consolas" w:cs="Consolas" w:eastAsia="Consolas" w:hAnsi="Consolas"/>
          <w:color w:val="374151"/>
          <w:sz w:val="17"/>
          <w:szCs w:val="17"/>
        </w:rPr>
        <w:t xml:space="preserve">browser</w:t>
      </w:r>
    </w:p>
    <w:p>
      <w:pPr>
        <w:shd w:fill="F3F4F6" w:val="clear"/>
        <w:spacing w:after="40" w:before="40" w:line="260"/>
        <w:ind w:left="288" w:right="288"/>
      </w:pPr>
      <w:r>
        <w:rPr>
          <w:rFonts w:ascii="Consolas" w:cs="Consolas" w:eastAsia="Consolas" w:hAnsi="Consolas"/>
          <w:color w:val="374151"/>
          <w:sz w:val="17"/>
          <w:szCs w:val="17"/>
        </w:rPr>
        <w:t xml:space="preserve">GUI</w:t>
      </w:r>
    </w:p>
    <w:p>
      <w:pPr>
        <w:shd w:fill="F3F4F6" w:val="clear"/>
        <w:spacing w:after="40" w:before="40" w:line="260"/>
        <w:ind w:left="288" w:right="288"/>
      </w:pPr>
      <w:r>
        <w:rPr>
          <w:rFonts w:ascii="Consolas" w:cs="Consolas" w:eastAsia="Consolas" w:hAnsi="Consolas"/>
          <w:color w:val="374151"/>
          <w:sz w:val="17"/>
          <w:szCs w:val="17"/>
        </w:rPr>
        <w:t xml:space="preserve">spreadsheet application</w:t>
      </w:r>
    </w:p>
    <w:p>
      <w:pPr>
        <w:shd w:fill="F3F4F6" w:val="clear"/>
        <w:spacing w:after="40" w:before="40" w:line="260"/>
        <w:ind w:left="288" w:right="288"/>
      </w:pPr>
      <w:r>
        <w:rPr>
          <w:rFonts w:ascii="Consolas" w:cs="Consolas" w:eastAsia="Consolas" w:hAnsi="Consolas"/>
          <w:color w:val="374151"/>
          <w:sz w:val="17"/>
          <w:szCs w:val="17"/>
        </w:rPr>
        <w:t xml:space="preserve">compiler/toolchain</w:t>
      </w:r>
    </w:p>
    <w:p>
      <w:pPr>
        <w:shd w:fill="F3F4F6" w:val="clear"/>
        <w:spacing w:after="40" w:before="40" w:line="260"/>
        <w:ind w:left="288" w:right="288"/>
      </w:pPr>
      <w:r>
        <w:rPr>
          <w:rFonts w:ascii="Consolas" w:cs="Consolas" w:eastAsia="Consolas" w:hAnsi="Consolas"/>
          <w:color w:val="374151"/>
          <w:sz w:val="17"/>
          <w:szCs w:val="17"/>
        </w:rPr>
        <w:t xml:space="preserve">database</w:t>
      </w:r>
    </w:p>
    <w:p>
      <w:pPr>
        <w:shd w:fill="F3F4F6" w:val="clear"/>
        <w:spacing w:after="40" w:before="40" w:line="260"/>
        <w:ind w:left="288" w:right="288"/>
      </w:pPr>
      <w:r>
        <w:rPr>
          <w:rFonts w:ascii="Consolas" w:cs="Consolas" w:eastAsia="Consolas" w:hAnsi="Consolas"/>
          <w:color w:val="374151"/>
          <w:sz w:val="17"/>
          <w:szCs w:val="17"/>
        </w:rPr>
        <w:t xml:space="preserve">formal prover</w:t>
      </w:r>
    </w:p>
    <w:p>
      <w:pPr>
        <w:shd w:fill="F3F4F6" w:val="clear"/>
        <w:spacing w:after="40" w:before="40" w:line="260"/>
        <w:ind w:left="288" w:right="288"/>
      </w:pPr>
      <w:r>
        <w:rPr>
          <w:rFonts w:ascii="Consolas" w:cs="Consolas" w:eastAsia="Consolas" w:hAnsi="Consolas"/>
          <w:color w:val="374151"/>
          <w:sz w:val="17"/>
          <w:szCs w:val="17"/>
        </w:rPr>
        <w:t xml:space="preserve">sandbox</w:t>
      </w:r>
    </w:p>
    <w:p>
      <w:pPr>
        <w:shd w:fill="F3F4F6" w:val="clear"/>
        <w:spacing w:after="40" w:before="40" w:line="260"/>
        <w:ind w:left="288" w:right="288"/>
      </w:pPr>
      <w:r>
        <w:rPr>
          <w:rFonts w:ascii="Consolas" w:cs="Consolas" w:eastAsia="Consolas" w:hAnsi="Consolas"/>
          <w:color w:val="374151"/>
          <w:sz w:val="17"/>
          <w:szCs w:val="17"/>
        </w:rPr>
        <w:t xml:space="preserve">multi-agent environment</w:t>
      </w:r>
    </w:p>
    <w:p>
      <w:pPr>
        <w:spacing w:after="80"/>
      </w:pPr>
    </w:p>
    <w:p>
      <w:pPr>
        <w:pStyle w:val="Heading2"/>
        <w:spacing w:after="100" w:before="240" w:line="300"/>
      </w:pPr>
      <w:r>
        <w:rPr>
          <w:rFonts w:ascii="Aptos" w:cs="Aptos" w:eastAsia="Aptos" w:hAnsi="Aptos"/>
          <w:b/>
          <w:bCs/>
          <w:color w:val="2457A6"/>
          <w:sz w:val="25"/>
          <w:szCs w:val="25"/>
        </w:rPr>
        <w:t xml:space="preserve">Verification and observability</w:t>
      </w:r>
    </w:p>
    <w:p>
      <w:pPr>
        <w:spacing w:after="120" w:before="0" w:line="300"/>
      </w:pPr>
      <w:r>
        <w:rPr>
          <w:rFonts w:ascii="Aptos" w:cs="Aptos" w:eastAsia="Aptos" w:hAnsi="Aptos"/>
          <w:color w:val="1F2937"/>
          <w:sz w:val="21"/>
          <w:szCs w:val="21"/>
        </w:rPr>
        <w:t xml:space="preserve">How can success be determined?</w:t>
      </w:r>
    </w:p>
    <w:p>
      <w:pPr>
        <w:shd w:fill="F3F4F6" w:val="clear"/>
        <w:spacing w:after="40" w:before="40" w:line="260"/>
        <w:ind w:left="288" w:right="288"/>
      </w:pPr>
      <w:r>
        <w:rPr>
          <w:rFonts w:ascii="Consolas" w:cs="Consolas" w:eastAsia="Consolas" w:hAnsi="Consolas"/>
          <w:color w:val="374151"/>
          <w:sz w:val="17"/>
          <w:szCs w:val="17"/>
        </w:rPr>
        <w:t xml:space="preserve">exact match</w:t>
      </w:r>
    </w:p>
    <w:p>
      <w:pPr>
        <w:shd w:fill="F3F4F6" w:val="clear"/>
        <w:spacing w:after="40" w:before="40" w:line="260"/>
        <w:ind w:left="288" w:right="288"/>
      </w:pPr>
      <w:r>
        <w:rPr>
          <w:rFonts w:ascii="Consolas" w:cs="Consolas" w:eastAsia="Consolas" w:hAnsi="Consolas"/>
          <w:color w:val="374151"/>
          <w:sz w:val="17"/>
          <w:szCs w:val="17"/>
        </w:rPr>
        <w:t xml:space="preserve">numeric tolerance</w:t>
      </w:r>
    </w:p>
    <w:p>
      <w:pPr>
        <w:shd w:fill="F3F4F6" w:val="clear"/>
        <w:spacing w:after="40" w:before="40" w:line="260"/>
        <w:ind w:left="288" w:right="288"/>
      </w:pPr>
      <w:r>
        <w:rPr>
          <w:rFonts w:ascii="Consolas" w:cs="Consolas" w:eastAsia="Consolas" w:hAnsi="Consolas"/>
          <w:color w:val="374151"/>
          <w:sz w:val="17"/>
          <w:szCs w:val="17"/>
        </w:rPr>
        <w:t xml:space="preserve">schema validation</w:t>
      </w:r>
    </w:p>
    <w:p>
      <w:pPr>
        <w:shd w:fill="F3F4F6" w:val="clear"/>
        <w:spacing w:after="40" w:before="40" w:line="260"/>
        <w:ind w:left="288" w:right="288"/>
      </w:pPr>
      <w:r>
        <w:rPr>
          <w:rFonts w:ascii="Consolas" w:cs="Consolas" w:eastAsia="Consolas" w:hAnsi="Consolas"/>
          <w:color w:val="374151"/>
          <w:sz w:val="17"/>
          <w:szCs w:val="17"/>
        </w:rPr>
        <w:t xml:space="preserve">unit tests</w:t>
      </w:r>
    </w:p>
    <w:p>
      <w:pPr>
        <w:shd w:fill="F3F4F6" w:val="clear"/>
        <w:spacing w:after="40" w:before="40" w:line="260"/>
        <w:ind w:left="288" w:right="288"/>
      </w:pPr>
      <w:r>
        <w:rPr>
          <w:rFonts w:ascii="Consolas" w:cs="Consolas" w:eastAsia="Consolas" w:hAnsi="Consolas"/>
          <w:color w:val="374151"/>
          <w:sz w:val="17"/>
          <w:szCs w:val="17"/>
        </w:rPr>
        <w:t xml:space="preserve">custom checker</w:t>
      </w:r>
    </w:p>
    <w:p>
      <w:pPr>
        <w:shd w:fill="F3F4F6" w:val="clear"/>
        <w:spacing w:after="40" w:before="40" w:line="260"/>
        <w:ind w:left="288" w:right="288"/>
      </w:pPr>
      <w:r>
        <w:rPr>
          <w:rFonts w:ascii="Consolas" w:cs="Consolas" w:eastAsia="Consolas" w:hAnsi="Consolas"/>
          <w:color w:val="374151"/>
          <w:sz w:val="17"/>
          <w:szCs w:val="17"/>
        </w:rPr>
        <w:t xml:space="preserve">reference comparison</w:t>
      </w:r>
    </w:p>
    <w:p>
      <w:pPr>
        <w:shd w:fill="F3F4F6" w:val="clear"/>
        <w:spacing w:after="40" w:before="40" w:line="260"/>
        <w:ind w:left="288" w:right="288"/>
      </w:pPr>
      <w:r>
        <w:rPr>
          <w:rFonts w:ascii="Consolas" w:cs="Consolas" w:eastAsia="Consolas" w:hAnsi="Consolas"/>
          <w:color w:val="374151"/>
          <w:sz w:val="17"/>
          <w:szCs w:val="17"/>
        </w:rPr>
        <w:t xml:space="preserve">human rubric</w:t>
      </w:r>
    </w:p>
    <w:p>
      <w:pPr>
        <w:shd w:fill="F3F4F6" w:val="clear"/>
        <w:spacing w:after="40" w:before="40" w:line="260"/>
        <w:ind w:left="288" w:right="288"/>
      </w:pPr>
      <w:r>
        <w:rPr>
          <w:rFonts w:ascii="Consolas" w:cs="Consolas" w:eastAsia="Consolas" w:hAnsi="Consolas"/>
          <w:color w:val="374151"/>
          <w:sz w:val="17"/>
          <w:szCs w:val="17"/>
        </w:rPr>
        <w:t xml:space="preserve">LLM judge</w:t>
      </w:r>
    </w:p>
    <w:p>
      <w:pPr>
        <w:shd w:fill="F3F4F6" w:val="clear"/>
        <w:spacing w:after="40" w:before="40" w:line="260"/>
        <w:ind w:left="288" w:right="288"/>
      </w:pPr>
      <w:r>
        <w:rPr>
          <w:rFonts w:ascii="Consolas" w:cs="Consolas" w:eastAsia="Consolas" w:hAnsi="Consolas"/>
          <w:color w:val="374151"/>
          <w:sz w:val="17"/>
          <w:szCs w:val="17"/>
        </w:rPr>
        <w:t xml:space="preserve">mixed verifier/rubric</w:t>
      </w:r>
    </w:p>
    <w:p>
      <w:pPr>
        <w:spacing w:after="80"/>
      </w:pPr>
    </w:p>
    <w:p>
      <w:pPr>
        <w:pStyle w:val="Heading2"/>
        <w:spacing w:after="100" w:before="240" w:line="300"/>
      </w:pPr>
      <w:r>
        <w:rPr>
          <w:rFonts w:ascii="Aptos" w:cs="Aptos" w:eastAsia="Aptos" w:hAnsi="Aptos"/>
          <w:b/>
          <w:bCs/>
          <w:color w:val="2457A6"/>
          <w:sz w:val="25"/>
          <w:szCs w:val="25"/>
        </w:rPr>
        <w:t xml:space="preserve">Difficulty and demand</w:t>
      </w:r>
    </w:p>
    <w:p>
      <w:pPr>
        <w:spacing w:after="120" w:before="0" w:line="300"/>
      </w:pPr>
      <w:r>
        <w:rPr>
          <w:rFonts w:ascii="Aptos" w:cs="Aptos" w:eastAsia="Aptos" w:hAnsi="Aptos"/>
          <w:color w:val="1F2937"/>
          <w:sz w:val="21"/>
          <w:szCs w:val="21"/>
        </w:rPr>
        <w:t xml:space="preserve">Store separate values for:</w:t>
      </w:r>
    </w:p>
    <w:p>
      <w:pPr>
        <w:shd w:fill="F3F4F6" w:val="clear"/>
        <w:spacing w:after="40" w:before="40" w:line="260"/>
        <w:ind w:left="288" w:right="288"/>
      </w:pPr>
      <w:r>
        <w:rPr>
          <w:rFonts w:ascii="Consolas" w:cs="Consolas" w:eastAsia="Consolas" w:hAnsi="Consolas"/>
          <w:color w:val="374151"/>
          <w:sz w:val="17"/>
          <w:szCs w:val="17"/>
        </w:rPr>
        <w:t xml:space="preserve">declared difficulty</w:t>
      </w:r>
    </w:p>
    <w:p>
      <w:pPr>
        <w:shd w:fill="F3F4F6" w:val="clear"/>
        <w:spacing w:after="40" w:before="40" w:line="260"/>
        <w:ind w:left="288" w:right="288"/>
      </w:pPr>
      <w:r>
        <w:rPr>
          <w:rFonts w:ascii="Consolas" w:cs="Consolas" w:eastAsia="Consolas" w:hAnsi="Consolas"/>
          <w:color w:val="374151"/>
          <w:sz w:val="17"/>
          <w:szCs w:val="17"/>
        </w:rPr>
        <w:t xml:space="preserve">cognitive complexity</w:t>
      </w:r>
    </w:p>
    <w:p>
      <w:pPr>
        <w:shd w:fill="F3F4F6" w:val="clear"/>
        <w:spacing w:after="40" w:before="40" w:line="260"/>
        <w:ind w:left="288" w:right="288"/>
      </w:pPr>
      <w:r>
        <w:rPr>
          <w:rFonts w:ascii="Consolas" w:cs="Consolas" w:eastAsia="Consolas" w:hAnsi="Consolas"/>
          <w:color w:val="374151"/>
          <w:sz w:val="17"/>
          <w:szCs w:val="17"/>
        </w:rPr>
        <w:t xml:space="preserve">operational complexity</w:t>
      </w:r>
    </w:p>
    <w:p>
      <w:pPr>
        <w:shd w:fill="F3F4F6" w:val="clear"/>
        <w:spacing w:after="40" w:before="40" w:line="260"/>
        <w:ind w:left="288" w:right="288"/>
      </w:pPr>
      <w:r>
        <w:rPr>
          <w:rFonts w:ascii="Consolas" w:cs="Consolas" w:eastAsia="Consolas" w:hAnsi="Consolas"/>
          <w:color w:val="374151"/>
          <w:sz w:val="17"/>
          <w:szCs w:val="17"/>
        </w:rPr>
        <w:t xml:space="preserve">human completion time</w:t>
      </w:r>
    </w:p>
    <w:p>
      <w:pPr>
        <w:shd w:fill="F3F4F6" w:val="clear"/>
        <w:spacing w:after="40" w:before="40" w:line="260"/>
        <w:ind w:left="288" w:right="288"/>
      </w:pPr>
      <w:r>
        <w:rPr>
          <w:rFonts w:ascii="Consolas" w:cs="Consolas" w:eastAsia="Consolas" w:hAnsi="Consolas"/>
          <w:color w:val="374151"/>
          <w:sz w:val="17"/>
          <w:szCs w:val="17"/>
        </w:rPr>
        <w:t xml:space="preserve">human success rate</w:t>
      </w:r>
    </w:p>
    <w:p>
      <w:pPr>
        <w:shd w:fill="F3F4F6" w:val="clear"/>
        <w:spacing w:after="40" w:before="40" w:line="260"/>
        <w:ind w:left="288" w:right="288"/>
      </w:pPr>
      <w:r>
        <w:rPr>
          <w:rFonts w:ascii="Consolas" w:cs="Consolas" w:eastAsia="Consolas" w:hAnsi="Consolas"/>
          <w:color w:val="374151"/>
          <w:sz w:val="17"/>
          <w:szCs w:val="17"/>
        </w:rPr>
        <w:t xml:space="preserve">model-relative difficulty</w:t>
      </w:r>
    </w:p>
    <w:p>
      <w:pPr>
        <w:shd w:fill="F3F4F6" w:val="clear"/>
        <w:spacing w:after="40" w:before="40" w:line="260"/>
        <w:ind w:left="288" w:right="288"/>
      </w:pPr>
      <w:r>
        <w:rPr>
          <w:rFonts w:ascii="Consolas" w:cs="Consolas" w:eastAsia="Consolas" w:hAnsi="Consolas"/>
          <w:color w:val="374151"/>
          <w:sz w:val="17"/>
          <w:szCs w:val="17"/>
        </w:rPr>
        <w:t xml:space="preserve">reliability threshold</w:t>
      </w:r>
    </w:p>
    <w:p>
      <w:pPr>
        <w:shd w:fill="F3F4F6" w:val="clear"/>
        <w:spacing w:after="40" w:before="40" w:line="260"/>
        <w:ind w:left="288" w:right="288"/>
      </w:pPr>
      <w:r>
        <w:rPr>
          <w:rFonts w:ascii="Consolas" w:cs="Consolas" w:eastAsia="Consolas" w:hAnsi="Consolas"/>
          <w:color w:val="374151"/>
          <w:sz w:val="17"/>
          <w:szCs w:val="17"/>
        </w:rPr>
        <w:t xml:space="preserve">uncertainty</w:t>
      </w:r>
    </w:p>
    <w:p>
      <w:pPr>
        <w:spacing w:after="80"/>
      </w:pPr>
    </w:p>
    <w:p>
      <w:pPr>
        <w:pStyle w:val="Heading2"/>
        <w:spacing w:after="100" w:before="240" w:line="300"/>
      </w:pPr>
      <w:r>
        <w:rPr>
          <w:rFonts w:ascii="Aptos" w:cs="Aptos" w:eastAsia="Aptos" w:hAnsi="Aptos"/>
          <w:b/>
          <w:bCs/>
          <w:color w:val="2457A6"/>
          <w:sz w:val="25"/>
          <w:szCs w:val="25"/>
        </w:rPr>
        <w:t xml:space="preserve">Outcome and risk desiderata</w:t>
      </w:r>
    </w:p>
    <w:p>
      <w:pPr>
        <w:spacing w:after="120" w:before="0" w:line="300"/>
      </w:pPr>
      <w:r>
        <w:rPr>
          <w:rFonts w:ascii="Aptos" w:cs="Aptos" w:eastAsia="Aptos" w:hAnsi="Aptos"/>
          <w:color w:val="1F2937"/>
          <w:sz w:val="21"/>
          <w:szCs w:val="21"/>
        </w:rPr>
        <w:t xml:space="preserve">Keep quality and risk dimensions separate from skill labels:</w:t>
      </w:r>
    </w:p>
    <w:p>
      <w:pPr>
        <w:shd w:fill="F3F4F6" w:val="clear"/>
        <w:spacing w:after="40" w:before="40" w:line="260"/>
        <w:ind w:left="288" w:right="288"/>
      </w:pPr>
      <w:r>
        <w:rPr>
          <w:rFonts w:ascii="Consolas" w:cs="Consolas" w:eastAsia="Consolas" w:hAnsi="Consolas"/>
          <w:color w:val="374151"/>
          <w:sz w:val="17"/>
          <w:szCs w:val="17"/>
        </w:rPr>
        <w:t xml:space="preserve">correctness</w:t>
      </w:r>
    </w:p>
    <w:p>
      <w:pPr>
        <w:shd w:fill="F3F4F6" w:val="clear"/>
        <w:spacing w:after="40" w:before="40" w:line="260"/>
        <w:ind w:left="288" w:right="288"/>
      </w:pPr>
      <w:r>
        <w:rPr>
          <w:rFonts w:ascii="Consolas" w:cs="Consolas" w:eastAsia="Consolas" w:hAnsi="Consolas"/>
          <w:color w:val="374151"/>
          <w:sz w:val="17"/>
          <w:szCs w:val="17"/>
        </w:rPr>
        <w:t xml:space="preserve">completeness</w:t>
      </w:r>
    </w:p>
    <w:p>
      <w:pPr>
        <w:shd w:fill="F3F4F6" w:val="clear"/>
        <w:spacing w:after="40" w:before="40" w:line="260"/>
        <w:ind w:left="288" w:right="288"/>
      </w:pPr>
      <w:r>
        <w:rPr>
          <w:rFonts w:ascii="Consolas" w:cs="Consolas" w:eastAsia="Consolas" w:hAnsi="Consolas"/>
          <w:color w:val="374151"/>
          <w:sz w:val="17"/>
          <w:szCs w:val="17"/>
        </w:rPr>
        <w:t xml:space="preserve">factuality</w:t>
      </w:r>
    </w:p>
    <w:p>
      <w:pPr>
        <w:shd w:fill="F3F4F6" w:val="clear"/>
        <w:spacing w:after="40" w:before="40" w:line="260"/>
        <w:ind w:left="288" w:right="288"/>
      </w:pPr>
      <w:r>
        <w:rPr>
          <w:rFonts w:ascii="Consolas" w:cs="Consolas" w:eastAsia="Consolas" w:hAnsi="Consolas"/>
          <w:color w:val="374151"/>
          <w:sz w:val="17"/>
          <w:szCs w:val="17"/>
        </w:rPr>
        <w:t xml:space="preserve">citation integrity</w:t>
      </w:r>
    </w:p>
    <w:p>
      <w:pPr>
        <w:shd w:fill="F3F4F6" w:val="clear"/>
        <w:spacing w:after="40" w:before="40" w:line="260"/>
        <w:ind w:left="288" w:right="288"/>
      </w:pPr>
      <w:r>
        <w:rPr>
          <w:rFonts w:ascii="Consolas" w:cs="Consolas" w:eastAsia="Consolas" w:hAnsi="Consolas"/>
          <w:color w:val="374151"/>
          <w:sz w:val="17"/>
          <w:szCs w:val="17"/>
        </w:rPr>
        <w:t xml:space="preserve">constraint adherence</w:t>
      </w:r>
    </w:p>
    <w:p>
      <w:pPr>
        <w:shd w:fill="F3F4F6" w:val="clear"/>
        <w:spacing w:after="40" w:before="40" w:line="260"/>
        <w:ind w:left="288" w:right="288"/>
      </w:pPr>
      <w:r>
        <w:rPr>
          <w:rFonts w:ascii="Consolas" w:cs="Consolas" w:eastAsia="Consolas" w:hAnsi="Consolas"/>
          <w:color w:val="374151"/>
          <w:sz w:val="17"/>
          <w:szCs w:val="17"/>
        </w:rPr>
        <w:t xml:space="preserve">clarity</w:t>
      </w:r>
    </w:p>
    <w:p>
      <w:pPr>
        <w:shd w:fill="F3F4F6" w:val="clear"/>
        <w:spacing w:after="40" w:before="40" w:line="260"/>
        <w:ind w:left="288" w:right="288"/>
      </w:pPr>
      <w:r>
        <w:rPr>
          <w:rFonts w:ascii="Consolas" w:cs="Consolas" w:eastAsia="Consolas" w:hAnsi="Consolas"/>
          <w:color w:val="374151"/>
          <w:sz w:val="17"/>
          <w:szCs w:val="17"/>
        </w:rPr>
        <w:t xml:space="preserve">robustness</w:t>
      </w:r>
    </w:p>
    <w:p>
      <w:pPr>
        <w:shd w:fill="F3F4F6" w:val="clear"/>
        <w:spacing w:after="40" w:before="40" w:line="260"/>
        <w:ind w:left="288" w:right="288"/>
      </w:pPr>
      <w:r>
        <w:rPr>
          <w:rFonts w:ascii="Consolas" w:cs="Consolas" w:eastAsia="Consolas" w:hAnsi="Consolas"/>
          <w:color w:val="374151"/>
          <w:sz w:val="17"/>
          <w:szCs w:val="17"/>
        </w:rPr>
        <w:t xml:space="preserve">safety</w:t>
      </w:r>
    </w:p>
    <w:p>
      <w:pPr>
        <w:shd w:fill="F3F4F6" w:val="clear"/>
        <w:spacing w:after="40" w:before="40" w:line="260"/>
        <w:ind w:left="288" w:right="288"/>
      </w:pPr>
      <w:r>
        <w:rPr>
          <w:rFonts w:ascii="Consolas" w:cs="Consolas" w:eastAsia="Consolas" w:hAnsi="Consolas"/>
          <w:color w:val="374151"/>
          <w:sz w:val="17"/>
          <w:szCs w:val="17"/>
        </w:rPr>
        <w:t xml:space="preserve">privacy</w:t>
      </w:r>
    </w:p>
    <w:p>
      <w:pPr>
        <w:shd w:fill="F3F4F6" w:val="clear"/>
        <w:spacing w:after="40" w:before="40" w:line="260"/>
        <w:ind w:left="288" w:right="288"/>
      </w:pPr>
      <w:r>
        <w:rPr>
          <w:rFonts w:ascii="Consolas" w:cs="Consolas" w:eastAsia="Consolas" w:hAnsi="Consolas"/>
          <w:color w:val="374151"/>
          <w:sz w:val="17"/>
          <w:szCs w:val="17"/>
        </w:rPr>
        <w:t xml:space="preserve">fairness</w:t>
      </w:r>
    </w:p>
    <w:p>
      <w:pPr>
        <w:shd w:fill="F3F4F6" w:val="clear"/>
        <w:spacing w:after="40" w:before="40" w:line="260"/>
        <w:ind w:left="288" w:right="288"/>
      </w:pPr>
      <w:r>
        <w:rPr>
          <w:rFonts w:ascii="Consolas" w:cs="Consolas" w:eastAsia="Consolas" w:hAnsi="Consolas"/>
          <w:color w:val="374151"/>
          <w:sz w:val="17"/>
          <w:szCs w:val="17"/>
        </w:rPr>
        <w:t xml:space="preserve">latency</w:t>
      </w:r>
    </w:p>
    <w:p>
      <w:pPr>
        <w:shd w:fill="F3F4F6" w:val="clear"/>
        <w:spacing w:after="40" w:before="40" w:line="260"/>
        <w:ind w:left="288" w:right="288"/>
      </w:pPr>
      <w:r>
        <w:rPr>
          <w:rFonts w:ascii="Consolas" w:cs="Consolas" w:eastAsia="Consolas" w:hAnsi="Consolas"/>
          <w:color w:val="374151"/>
          <w:sz w:val="17"/>
          <w:szCs w:val="17"/>
        </w:rPr>
        <w:t xml:space="preserve">cost</w:t>
      </w:r>
    </w:p>
    <w:p>
      <w:pPr>
        <w:shd w:fill="F3F4F6" w:val="clear"/>
        <w:spacing w:after="40" w:before="40" w:line="260"/>
        <w:ind w:left="288" w:right="288"/>
      </w:pPr>
      <w:r>
        <w:rPr>
          <w:rFonts w:ascii="Consolas" w:cs="Consolas" w:eastAsia="Consolas" w:hAnsi="Consolas"/>
          <w:color w:val="374151"/>
          <w:sz w:val="17"/>
          <w:szCs w:val="17"/>
        </w:rPr>
        <w:t xml:space="preserve">format compliance</w:t>
      </w:r>
    </w:p>
    <w:p>
      <w:pPr>
        <w:shd w:fill="F3F4F6" w:val="clear"/>
        <w:spacing w:after="40" w:before="40" w:line="260"/>
        <w:ind w:left="288" w:right="288"/>
      </w:pPr>
      <w:r>
        <w:rPr>
          <w:rFonts w:ascii="Consolas" w:cs="Consolas" w:eastAsia="Consolas" w:hAnsi="Consolas"/>
          <w:color w:val="374151"/>
          <w:sz w:val="17"/>
          <w:szCs w:val="17"/>
        </w:rPr>
        <w:t xml:space="preserve">maintainability</w:t>
      </w:r>
    </w:p>
    <w:p>
      <w:pPr>
        <w:spacing w:after="80"/>
      </w:pPr>
    </w:p>
    <w:p>
      <w:pPr>
        <w:pStyle w:val="Heading2"/>
        <w:spacing w:after="100" w:before="240" w:line="300"/>
      </w:pPr>
      <w:r>
        <w:rPr>
          <w:rFonts w:ascii="Aptos" w:cs="Aptos" w:eastAsia="Aptos" w:hAnsi="Aptos"/>
          <w:b/>
          <w:bCs/>
          <w:color w:val="2457A6"/>
          <w:sz w:val="25"/>
          <w:szCs w:val="25"/>
        </w:rPr>
        <w:t xml:space="preserve">Relations</w:t>
      </w:r>
    </w:p>
    <w:p>
      <w:pPr>
        <w:spacing w:after="120" w:before="0" w:line="300"/>
      </w:pPr>
      <w:r>
        <w:rPr>
          <w:rFonts w:ascii="Aptos" w:cs="Aptos" w:eastAsia="Aptos" w:hAnsi="Aptos"/>
          <w:color w:val="1F2937"/>
          <w:sz w:val="21"/>
          <w:szCs w:val="21"/>
        </w:rPr>
        <w:t xml:space="preserve">Useful task relations include:</w:t>
      </w:r>
    </w:p>
    <w:p>
      <w:pPr>
        <w:shd w:fill="F3F4F6" w:val="clear"/>
        <w:spacing w:after="40" w:before="40" w:line="260"/>
        <w:ind w:left="288" w:right="288"/>
      </w:pPr>
      <w:r>
        <w:rPr>
          <w:rFonts w:ascii="Consolas" w:cs="Consolas" w:eastAsia="Consolas" w:hAnsi="Consolas"/>
          <w:color w:val="374151"/>
          <w:sz w:val="17"/>
          <w:szCs w:val="17"/>
        </w:rPr>
        <w:t xml:space="preserve">variant_of</w:t>
      </w:r>
    </w:p>
    <w:p>
      <w:pPr>
        <w:shd w:fill="F3F4F6" w:val="clear"/>
        <w:spacing w:after="40" w:before="40" w:line="260"/>
        <w:ind w:left="288" w:right="288"/>
      </w:pPr>
      <w:r>
        <w:rPr>
          <w:rFonts w:ascii="Consolas" w:cs="Consolas" w:eastAsia="Consolas" w:hAnsi="Consolas"/>
          <w:color w:val="374151"/>
          <w:sz w:val="17"/>
          <w:szCs w:val="17"/>
        </w:rPr>
        <w:t xml:space="preserve">derived_from</w:t>
      </w:r>
    </w:p>
    <w:p>
      <w:pPr>
        <w:shd w:fill="F3F4F6" w:val="clear"/>
        <w:spacing w:after="40" w:before="40" w:line="260"/>
        <w:ind w:left="288" w:right="288"/>
      </w:pPr>
      <w:r>
        <w:rPr>
          <w:rFonts w:ascii="Consolas" w:cs="Consolas" w:eastAsia="Consolas" w:hAnsi="Consolas"/>
          <w:color w:val="374151"/>
          <w:sz w:val="17"/>
          <w:szCs w:val="17"/>
        </w:rPr>
        <w:t xml:space="preserve">duplicate_of</w:t>
      </w:r>
    </w:p>
    <w:p>
      <w:pPr>
        <w:shd w:fill="F3F4F6" w:val="clear"/>
        <w:spacing w:after="40" w:before="40" w:line="260"/>
        <w:ind w:left="288" w:right="288"/>
      </w:pPr>
      <w:r>
        <w:rPr>
          <w:rFonts w:ascii="Consolas" w:cs="Consolas" w:eastAsia="Consolas" w:hAnsi="Consolas"/>
          <w:color w:val="374151"/>
          <w:sz w:val="17"/>
          <w:szCs w:val="17"/>
        </w:rPr>
        <w:t xml:space="preserve">instance_of</w:t>
      </w:r>
    </w:p>
    <w:p>
      <w:pPr>
        <w:shd w:fill="F3F4F6" w:val="clear"/>
        <w:spacing w:after="40" w:before="40" w:line="260"/>
        <w:ind w:left="288" w:right="288"/>
      </w:pPr>
      <w:r>
        <w:rPr>
          <w:rFonts w:ascii="Consolas" w:cs="Consolas" w:eastAsia="Consolas" w:hAnsi="Consolas"/>
          <w:color w:val="374151"/>
          <w:sz w:val="17"/>
          <w:szCs w:val="17"/>
        </w:rPr>
        <w:t xml:space="preserve">composes_with</w:t>
      </w:r>
    </w:p>
    <w:p>
      <w:pPr>
        <w:shd w:fill="F3F4F6" w:val="clear"/>
        <w:spacing w:after="40" w:before="40" w:line="260"/>
        <w:ind w:left="288" w:right="288"/>
      </w:pPr>
      <w:r>
        <w:rPr>
          <w:rFonts w:ascii="Consolas" w:cs="Consolas" w:eastAsia="Consolas" w:hAnsi="Consolas"/>
          <w:color w:val="374151"/>
          <w:sz w:val="17"/>
          <w:szCs w:val="17"/>
        </w:rPr>
        <w:t xml:space="preserve">requires</w:t>
      </w:r>
    </w:p>
    <w:p>
      <w:pPr>
        <w:shd w:fill="F3F4F6" w:val="clear"/>
        <w:spacing w:after="40" w:before="40" w:line="260"/>
        <w:ind w:left="288" w:right="288"/>
      </w:pPr>
      <w:r>
        <w:rPr>
          <w:rFonts w:ascii="Consolas" w:cs="Consolas" w:eastAsia="Consolas" w:hAnsi="Consolas"/>
          <w:color w:val="374151"/>
          <w:sz w:val="17"/>
          <w:szCs w:val="17"/>
        </w:rPr>
        <w:t xml:space="preserve">prerequisite_of</w:t>
      </w:r>
    </w:p>
    <w:p>
      <w:pPr>
        <w:shd w:fill="F3F4F6" w:val="clear"/>
        <w:spacing w:after="40" w:before="40" w:line="260"/>
        <w:ind w:left="288" w:right="288"/>
      </w:pPr>
      <w:r>
        <w:rPr>
          <w:rFonts w:ascii="Consolas" w:cs="Consolas" w:eastAsia="Consolas" w:hAnsi="Consolas"/>
          <w:color w:val="374151"/>
          <w:sz w:val="17"/>
          <w:szCs w:val="17"/>
        </w:rPr>
        <w:t xml:space="preserve">holdout_of</w:t>
      </w:r>
    </w:p>
    <w:p>
      <w:pPr>
        <w:shd w:fill="F3F4F6" w:val="clear"/>
        <w:spacing w:after="40" w:before="40" w:line="260"/>
        <w:ind w:left="288" w:right="288"/>
      </w:pPr>
      <w:r>
        <w:rPr>
          <w:rFonts w:ascii="Consolas" w:cs="Consolas" w:eastAsia="Consolas" w:hAnsi="Consolas"/>
          <w:color w:val="374151"/>
          <w:sz w:val="17"/>
          <w:szCs w:val="17"/>
        </w:rPr>
        <w:t xml:space="preserve">calibration_pair_for</w:t>
      </w:r>
    </w:p>
    <w:p>
      <w:pPr>
        <w:shd w:fill="F3F4F6" w:val="clear"/>
        <w:spacing w:after="40" w:before="40" w:line="260"/>
        <w:ind w:left="288" w:right="288"/>
      </w:pPr>
      <w:r>
        <w:rPr>
          <w:rFonts w:ascii="Consolas" w:cs="Consolas" w:eastAsia="Consolas" w:hAnsi="Consolas"/>
          <w:color w:val="374151"/>
          <w:sz w:val="17"/>
          <w:szCs w:val="17"/>
        </w:rPr>
        <w:t xml:space="preserve">replacement_for</w:t>
      </w:r>
    </w:p>
    <w:p>
      <w:pPr>
        <w:spacing w:after="80"/>
      </w:pPr>
    </w:p>
    <w:p>
      <w:pPr>
        <w:pStyle w:val="Heading1"/>
        <w:pageBreakBefore/>
        <w:spacing w:after="100" w:before="360" w:line="300"/>
      </w:pPr>
      <w:r>
        <w:rPr>
          <w:rFonts w:ascii="Aptos" w:cs="Aptos" w:eastAsia="Aptos" w:hAnsi="Aptos"/>
          <w:b/>
          <w:bCs/>
          <w:color w:val="1F2937"/>
          <w:sz w:val="29"/>
          <w:szCs w:val="29"/>
        </w:rPr>
        <w:t xml:space="preserve">Proposed storage model</w:t>
      </w:r>
    </w:p>
    <w:p>
      <w:pPr>
        <w:pStyle w:val="Heading2"/>
        <w:spacing w:after="100" w:before="240" w:line="300"/>
      </w:pPr>
      <w:r>
        <w:rPr>
          <w:rFonts w:ascii="Aptos" w:cs="Aptos" w:eastAsia="Aptos" w:hAnsi="Aptos"/>
          <w:b/>
          <w:bCs/>
          <w:color w:val="2457A6"/>
          <w:sz w:val="25"/>
          <w:szCs w:val="25"/>
        </w:rPr>
        <w:t xml:space="preserve">Task catalog</w:t>
      </w:r>
    </w:p>
    <w:p>
      <w:pPr>
        <w:shd w:fill="F3F4F6" w:val="clear"/>
        <w:spacing w:after="40" w:before="40" w:line="260"/>
        <w:ind w:left="288" w:right="288"/>
      </w:pPr>
      <w:r>
        <w:rPr>
          <w:rFonts w:ascii="Consolas" w:cs="Consolas" w:eastAsia="Consolas" w:hAnsi="Consolas"/>
          <w:color w:val="374151"/>
          <w:sz w:val="17"/>
          <w:szCs w:val="17"/>
        </w:rPr>
        <w:t xml:space="preserve">Task</w:t>
      </w:r>
    </w:p>
    <w:p>
      <w:pPr>
        <w:shd w:fill="F3F4F6" w:val="clear"/>
        <w:spacing w:after="40" w:before="40" w:line="260"/>
        <w:ind w:left="288" w:right="288"/>
      </w:pPr>
      <w:r>
        <w:rPr>
          <w:rFonts w:ascii="Consolas" w:cs="Consolas" w:eastAsia="Consolas" w:hAnsi="Consolas"/>
          <w:color w:val="374151"/>
          <w:sz w:val="17"/>
          <w:szCs w:val="17"/>
        </w:rPr>
        <w:t xml:space="preserve">├── taskId</w:t>
      </w:r>
    </w:p>
    <w:p>
      <w:pPr>
        <w:shd w:fill="F3F4F6" w:val="clear"/>
        <w:spacing w:after="40" w:before="40" w:line="260"/>
        <w:ind w:left="288" w:right="288"/>
      </w:pPr>
      <w:r>
        <w:rPr>
          <w:rFonts w:ascii="Consolas" w:cs="Consolas" w:eastAsia="Consolas" w:hAnsi="Consolas"/>
          <w:color w:val="374151"/>
          <w:sz w:val="17"/>
          <w:szCs w:val="17"/>
        </w:rPr>
        <w:t xml:space="preserve">├── lifecycle status</w:t>
      </w:r>
    </w:p>
    <w:p>
      <w:pPr>
        <w:shd w:fill="F3F4F6" w:val="clear"/>
        <w:spacing w:after="40" w:before="40" w:line="260"/>
        <w:ind w:left="288" w:right="288"/>
      </w:pPr>
      <w:r>
        <w:rPr>
          <w:rFonts w:ascii="Consolas" w:cs="Consolas" w:eastAsia="Consolas" w:hAnsi="Consolas"/>
          <w:color w:val="374151"/>
          <w:sz w:val="17"/>
          <w:szCs w:val="17"/>
        </w:rPr>
        <w:t xml:space="preserve">├── aliases</w:t>
      </w:r>
    </w:p>
    <w:p>
      <w:pPr>
        <w:shd w:fill="F3F4F6" w:val="clear"/>
        <w:spacing w:after="40" w:before="40" w:line="260"/>
        <w:ind w:left="288" w:right="288"/>
      </w:pPr>
      <w:r>
        <w:rPr>
          <w:rFonts w:ascii="Consolas" w:cs="Consolas" w:eastAsia="Consolas" w:hAnsi="Consolas"/>
          <w:color w:val="374151"/>
          <w:sz w:val="17"/>
          <w:szCs w:val="17"/>
        </w:rPr>
        <w:t xml:space="preserve">└── currentVersion</w:t>
      </w:r>
    </w:p>
    <w:p>
      <w:pPr>
        <w:shd w:fill="F3F4F6" w:val="clear"/>
        <w:spacing w:after="40" w:before="40" w:line="260"/>
        <w:ind w:left="288" w:right="288"/>
      </w:pPr>
      <w:r>
        <w:rPr>
          <w:rFonts w:ascii="Consolas" w:cs="Consolas" w:eastAsia="Consolas" w:hAnsi="Consolas"/>
          <w:color w:val="374151"/>
          <w:sz w:val="17"/>
          <w:szCs w:val="17"/>
        </w:rPr>
        <w:t xml:space="preserve"/>
      </w:r>
    </w:p>
    <w:p>
      <w:pPr>
        <w:shd w:fill="F3F4F6" w:val="clear"/>
        <w:spacing w:after="40" w:before="40" w:line="260"/>
        <w:ind w:left="288" w:right="288"/>
      </w:pPr>
      <w:r>
        <w:rPr>
          <w:rFonts w:ascii="Consolas" w:cs="Consolas" w:eastAsia="Consolas" w:hAnsi="Consolas"/>
          <w:color w:val="374151"/>
          <w:sz w:val="17"/>
          <w:szCs w:val="17"/>
        </w:rPr>
        <w:t xml:space="preserve">TaskVersion</w:t>
      </w:r>
    </w:p>
    <w:p>
      <w:pPr>
        <w:shd w:fill="F3F4F6" w:val="clear"/>
        <w:spacing w:after="40" w:before="40" w:line="260"/>
        <w:ind w:left="288" w:right="288"/>
      </w:pPr>
      <w:r>
        <w:rPr>
          <w:rFonts w:ascii="Consolas" w:cs="Consolas" w:eastAsia="Consolas" w:hAnsi="Consolas"/>
          <w:color w:val="374151"/>
          <w:sz w:val="17"/>
          <w:szCs w:val="17"/>
        </w:rPr>
        <w:t xml:space="preserve">├── taskId</w:t>
      </w:r>
    </w:p>
    <w:p>
      <w:pPr>
        <w:shd w:fill="F3F4F6" w:val="clear"/>
        <w:spacing w:after="40" w:before="40" w:line="260"/>
        <w:ind w:left="288" w:right="288"/>
      </w:pPr>
      <w:r>
        <w:rPr>
          <w:rFonts w:ascii="Consolas" w:cs="Consolas" w:eastAsia="Consolas" w:hAnsi="Consolas"/>
          <w:color w:val="374151"/>
          <w:sz w:val="17"/>
          <w:szCs w:val="17"/>
        </w:rPr>
        <w:t xml:space="preserve">├── version</w:t>
      </w:r>
    </w:p>
    <w:p>
      <w:pPr>
        <w:shd w:fill="F3F4F6" w:val="clear"/>
        <w:spacing w:after="40" w:before="40" w:line="260"/>
        <w:ind w:left="288" w:right="288"/>
      </w:pPr>
      <w:r>
        <w:rPr>
          <w:rFonts w:ascii="Consolas" w:cs="Consolas" w:eastAsia="Consolas" w:hAnsi="Consolas"/>
          <w:color w:val="374151"/>
          <w:sz w:val="17"/>
          <w:szCs w:val="17"/>
        </w:rPr>
        <w:t xml:space="preserve">├── contentHash</w:t>
      </w:r>
    </w:p>
    <w:p>
      <w:pPr>
        <w:shd w:fill="F3F4F6" w:val="clear"/>
        <w:spacing w:after="40" w:before="40" w:line="260"/>
        <w:ind w:left="288" w:right="288"/>
      </w:pPr>
      <w:r>
        <w:rPr>
          <w:rFonts w:ascii="Consolas" w:cs="Consolas" w:eastAsia="Consolas" w:hAnsi="Consolas"/>
          <w:color w:val="374151"/>
          <w:sz w:val="17"/>
          <w:szCs w:val="17"/>
        </w:rPr>
        <w:t xml:space="preserve">├── title</w:t>
      </w:r>
    </w:p>
    <w:p>
      <w:pPr>
        <w:shd w:fill="F3F4F6" w:val="clear"/>
        <w:spacing w:after="40" w:before="40" w:line="260"/>
        <w:ind w:left="288" w:right="288"/>
      </w:pPr>
      <w:r>
        <w:rPr>
          <w:rFonts w:ascii="Consolas" w:cs="Consolas" w:eastAsia="Consolas" w:hAnsi="Consolas"/>
          <w:color w:val="374151"/>
          <w:sz w:val="17"/>
          <w:szCs w:val="17"/>
        </w:rPr>
        <w:t xml:space="preserve">├── prompt</w:t>
      </w:r>
    </w:p>
    <w:p>
      <w:pPr>
        <w:shd w:fill="F3F4F6" w:val="clear"/>
        <w:spacing w:after="40" w:before="40" w:line="260"/>
        <w:ind w:left="288" w:right="288"/>
      </w:pPr>
      <w:r>
        <w:rPr>
          <w:rFonts w:ascii="Consolas" w:cs="Consolas" w:eastAsia="Consolas" w:hAnsi="Consolas"/>
          <w:color w:val="374151"/>
          <w:sz w:val="17"/>
          <w:szCs w:val="17"/>
        </w:rPr>
        <w:t xml:space="preserve">├── systemPrompt</w:t>
      </w:r>
    </w:p>
    <w:p>
      <w:pPr>
        <w:shd w:fill="F3F4F6" w:val="clear"/>
        <w:spacing w:after="40" w:before="40" w:line="260"/>
        <w:ind w:left="288" w:right="288"/>
      </w:pPr>
      <w:r>
        <w:rPr>
          <w:rFonts w:ascii="Consolas" w:cs="Consolas" w:eastAsia="Consolas" w:hAnsi="Consolas"/>
          <w:color w:val="374151"/>
          <w:sz w:val="17"/>
          <w:szCs w:val="17"/>
        </w:rPr>
        <w:t xml:space="preserve">├── input/output contract</w:t>
      </w:r>
    </w:p>
    <w:p>
      <w:pPr>
        <w:shd w:fill="F3F4F6" w:val="clear"/>
        <w:spacing w:after="40" w:before="40" w:line="260"/>
        <w:ind w:left="288" w:right="288"/>
      </w:pPr>
      <w:r>
        <w:rPr>
          <w:rFonts w:ascii="Consolas" w:cs="Consolas" w:eastAsia="Consolas" w:hAnsi="Consolas"/>
          <w:color w:val="374151"/>
          <w:sz w:val="17"/>
          <w:szCs w:val="17"/>
        </w:rPr>
        <w:t xml:space="preserve">├── verification configuration</w:t>
      </w:r>
    </w:p>
    <w:p>
      <w:pPr>
        <w:shd w:fill="F3F4F6" w:val="clear"/>
        <w:spacing w:after="40" w:before="40" w:line="260"/>
        <w:ind w:left="288" w:right="288"/>
      </w:pPr>
      <w:r>
        <w:rPr>
          <w:rFonts w:ascii="Consolas" w:cs="Consolas" w:eastAsia="Consolas" w:hAnsi="Consolas"/>
          <w:color w:val="374151"/>
          <w:sz w:val="17"/>
          <w:szCs w:val="17"/>
        </w:rPr>
        <w:t xml:space="preserve">├── evaluation profile reference</w:t>
      </w:r>
    </w:p>
    <w:p>
      <w:pPr>
        <w:shd w:fill="F3F4F6" w:val="clear"/>
        <w:spacing w:after="40" w:before="40" w:line="260"/>
        <w:ind w:left="288" w:right="288"/>
      </w:pPr>
      <w:r>
        <w:rPr>
          <w:rFonts w:ascii="Consolas" w:cs="Consolas" w:eastAsia="Consolas" w:hAnsi="Consolas"/>
          <w:color w:val="374151"/>
          <w:sz w:val="17"/>
          <w:szCs w:val="17"/>
        </w:rPr>
        <w:t xml:space="preserve">├── taxonomy assignments</w:t>
      </w:r>
    </w:p>
    <w:p>
      <w:pPr>
        <w:shd w:fill="F3F4F6" w:val="clear"/>
        <w:spacing w:after="40" w:before="40" w:line="260"/>
        <w:ind w:left="288" w:right="288"/>
      </w:pPr>
      <w:r>
        <w:rPr>
          <w:rFonts w:ascii="Consolas" w:cs="Consolas" w:eastAsia="Consolas" w:hAnsi="Consolas"/>
          <w:color w:val="374151"/>
          <w:sz w:val="17"/>
          <w:szCs w:val="17"/>
        </w:rPr>
        <w:t xml:space="preserve">├── difficulty metadata</w:t>
      </w:r>
    </w:p>
    <w:p>
      <w:pPr>
        <w:shd w:fill="F3F4F6" w:val="clear"/>
        <w:spacing w:after="40" w:before="40" w:line="260"/>
        <w:ind w:left="288" w:right="288"/>
      </w:pPr>
      <w:r>
        <w:rPr>
          <w:rFonts w:ascii="Consolas" w:cs="Consolas" w:eastAsia="Consolas" w:hAnsi="Consolas"/>
          <w:color w:val="374151"/>
          <w:sz w:val="17"/>
          <w:szCs w:val="17"/>
        </w:rPr>
        <w:t xml:space="preserve">├── source and author metadata</w:t>
      </w:r>
    </w:p>
    <w:p>
      <w:pPr>
        <w:shd w:fill="F3F4F6" w:val="clear"/>
        <w:spacing w:after="40" w:before="40" w:line="260"/>
        <w:ind w:left="288" w:right="288"/>
      </w:pPr>
      <w:r>
        <w:rPr>
          <w:rFonts w:ascii="Consolas" w:cs="Consolas" w:eastAsia="Consolas" w:hAnsi="Consolas"/>
          <w:color w:val="374151"/>
          <w:sz w:val="17"/>
          <w:szCs w:val="17"/>
        </w:rPr>
        <w:t xml:space="preserve">├── supersedes</w:t>
      </w:r>
    </w:p>
    <w:p>
      <w:pPr>
        <w:shd w:fill="F3F4F6" w:val="clear"/>
        <w:spacing w:after="40" w:before="40" w:line="260"/>
        <w:ind w:left="288" w:right="288"/>
      </w:pPr>
      <w:r>
        <w:rPr>
          <w:rFonts w:ascii="Consolas" w:cs="Consolas" w:eastAsia="Consolas" w:hAnsi="Consolas"/>
          <w:color w:val="374151"/>
          <w:sz w:val="17"/>
          <w:szCs w:val="17"/>
        </w:rPr>
        <w:t xml:space="preserve">└── createdAt</w:t>
      </w:r>
    </w:p>
    <w:p>
      <w:pPr>
        <w:spacing w:after="80"/>
      </w:pPr>
    </w:p>
    <w:p>
      <w:pPr>
        <w:spacing w:after="120" w:before="0" w:line="300"/>
      </w:pPr>
      <w:r>
        <w:rPr>
          <w:rFonts w:ascii="Aptos" w:cs="Aptos" w:eastAsia="Aptos" w:hAnsi="Aptos"/>
          <w:color w:val="1F2937"/>
          <w:sz w:val="21"/>
          <w:szCs w:val="21"/>
        </w:rPr>
        <w:t xml:space="preserve">Task identity should not be derived solely from prompt text. The same text can be used with different environments, scoring protocols, or source snapshots. A content hash is an integrity and deduplication aid, not necessarily the semantic identity.</w:t>
      </w:r>
    </w:p>
    <w:p>
      <w:pPr>
        <w:pStyle w:val="Heading2"/>
        <w:spacing w:after="100" w:before="240" w:line="300"/>
      </w:pPr>
      <w:r>
        <w:rPr>
          <w:rFonts w:ascii="Aptos" w:cs="Aptos" w:eastAsia="Aptos" w:hAnsi="Aptos"/>
          <w:b/>
          <w:bCs/>
          <w:color w:val="2457A6"/>
          <w:sz w:val="25"/>
          <w:szCs w:val="25"/>
        </w:rPr>
        <w:t xml:space="preserve">Task instances and families</w:t>
      </w:r>
    </w:p>
    <w:p>
      <w:pPr>
        <w:spacing w:after="120" w:before="0" w:line="300"/>
      </w:pPr>
      <w:r>
        <w:rPr>
          <w:rFonts w:ascii="Aptos" w:cs="Aptos" w:eastAsia="Aptos" w:hAnsi="Aptos"/>
          <w:color w:val="1F2937"/>
          <w:sz w:val="21"/>
          <w:szCs w:val="21"/>
        </w:rPr>
        <w:t xml:space="preserve">The current </w:t>
      </w:r>
      <w:r>
        <w:rPr>
          <w:rFonts w:ascii="Consolas" w:cs="Consolas" w:eastAsia="Consolas" w:hAnsi="Consolas"/>
          <w:color w:val="1F2937"/>
          <w:sz w:val="19"/>
          <w:szCs w:val="19"/>
          <w:shd w:fill="F3F4F6" w:val="clear"/>
        </w:rPr>
        <w:t xml:space="preserve">EvaluationTask</w:t>
      </w:r>
      <w:r>
        <w:rPr>
          <w:rFonts w:ascii="Aptos" w:cs="Aptos" w:eastAsia="Aptos" w:hAnsi="Aptos"/>
          <w:color w:val="1F2937"/>
          <w:sz w:val="21"/>
          <w:szCs w:val="21"/>
        </w:rPr>
        <w:t xml:space="preserve"> is closest to a concrete executable task. A later model can distinguish:</w:t>
      </w:r>
    </w:p>
    <w:p>
      <w:pPr>
        <w:shd w:fill="F3F4F6" w:val="clear"/>
        <w:spacing w:after="40" w:before="40" w:line="260"/>
        <w:ind w:left="288" w:right="288"/>
      </w:pPr>
      <w:r>
        <w:rPr>
          <w:rFonts w:ascii="Consolas" w:cs="Consolas" w:eastAsia="Consolas" w:hAnsi="Consolas"/>
          <w:color w:val="374151"/>
          <w:sz w:val="17"/>
          <w:szCs w:val="17"/>
        </w:rPr>
        <w:t xml:space="preserve">TaskFamily</w:t>
      </w:r>
    </w:p>
    <w:p>
      <w:pPr>
        <w:shd w:fill="F3F4F6" w:val="clear"/>
        <w:spacing w:after="40" w:before="40" w:line="260"/>
        <w:ind w:left="288" w:right="288"/>
      </w:pPr>
      <w:r>
        <w:rPr>
          <w:rFonts w:ascii="Consolas" w:cs="Consolas" w:eastAsia="Consolas" w:hAnsi="Consolas"/>
          <w:color w:val="374151"/>
          <w:sz w:val="17"/>
          <w:szCs w:val="17"/>
        </w:rPr>
        <w:t xml:space="preserve">└── reusable class of related workloads</w:t>
      </w:r>
    </w:p>
    <w:p>
      <w:pPr>
        <w:shd w:fill="F3F4F6" w:val="clear"/>
        <w:spacing w:after="40" w:before="40" w:line="260"/>
        <w:ind w:left="288" w:right="288"/>
      </w:pPr>
      <w:r>
        <w:rPr>
          <w:rFonts w:ascii="Consolas" w:cs="Consolas" w:eastAsia="Consolas" w:hAnsi="Consolas"/>
          <w:color w:val="374151"/>
          <w:sz w:val="17"/>
          <w:szCs w:val="17"/>
        </w:rPr>
        <w:t xml:space="preserve"/>
      </w:r>
    </w:p>
    <w:p>
      <w:pPr>
        <w:shd w:fill="F3F4F6" w:val="clear"/>
        <w:spacing w:after="40" w:before="40" w:line="260"/>
        <w:ind w:left="288" w:right="288"/>
      </w:pPr>
      <w:r>
        <w:rPr>
          <w:rFonts w:ascii="Consolas" w:cs="Consolas" w:eastAsia="Consolas" w:hAnsi="Consolas"/>
          <w:color w:val="374151"/>
          <w:sz w:val="17"/>
          <w:szCs w:val="17"/>
        </w:rPr>
        <w:t xml:space="preserve">TaskInstance</w:t>
      </w:r>
    </w:p>
    <w:p>
      <w:pPr>
        <w:shd w:fill="F3F4F6" w:val="clear"/>
        <w:spacing w:after="40" w:before="40" w:line="260"/>
        <w:ind w:left="288" w:right="288"/>
      </w:pPr>
      <w:r>
        <w:rPr>
          <w:rFonts w:ascii="Consolas" w:cs="Consolas" w:eastAsia="Consolas" w:hAnsi="Consolas"/>
          <w:color w:val="374151"/>
          <w:sz w:val="17"/>
          <w:szCs w:val="17"/>
        </w:rPr>
        <w:t xml:space="preserve">└── concrete prompt/input/files/data/environment snapshot</w:t>
      </w:r>
    </w:p>
    <w:p>
      <w:pPr>
        <w:spacing w:after="80"/>
      </w:pPr>
    </w:p>
    <w:p>
      <w:pPr>
        <w:spacing w:after="120" w:before="0" w:line="300"/>
      </w:pPr>
      <w:r>
        <w:rPr>
          <w:rFonts w:ascii="Aptos" w:cs="Aptos" w:eastAsia="Aptos" w:hAnsi="Aptos"/>
          <w:color w:val="1F2937"/>
          <w:sz w:val="21"/>
          <w:szCs w:val="21"/>
        </w:rPr>
        <w:t xml:space="preserve">This distinction should be reserved in the data model even if the first migration treats current tasks as both task versions and concrete instances.</w:t>
      </w:r>
    </w:p>
    <w:p>
      <w:pPr>
        <w:pStyle w:val="Heading2"/>
        <w:spacing w:after="100" w:before="240" w:line="300"/>
      </w:pPr>
      <w:r>
        <w:rPr>
          <w:rFonts w:ascii="Aptos" w:cs="Aptos" w:eastAsia="Aptos" w:hAnsi="Aptos"/>
          <w:b/>
          <w:bCs/>
          <w:color w:val="2457A6"/>
          <w:sz w:val="25"/>
          <w:szCs w:val="25"/>
        </w:rPr>
        <w:t xml:space="preserve">Suite as workload manifest</w:t>
      </w:r>
    </w:p>
    <w:p>
      <w:pPr>
        <w:shd w:fill="F3F4F6" w:val="clear"/>
        <w:spacing w:after="40" w:before="40" w:line="260"/>
        <w:ind w:left="288" w:right="288"/>
      </w:pPr>
      <w:r>
        <w:rPr>
          <w:rFonts w:ascii="Consolas" w:cs="Consolas" w:eastAsia="Consolas" w:hAnsi="Consolas"/>
          <w:color w:val="374151"/>
          <w:sz w:val="17"/>
          <w:szCs w:val="17"/>
        </w:rPr>
        <w:t xml:space="preserve">Suite</w:t>
      </w:r>
    </w:p>
    <w:p>
      <w:pPr>
        <w:shd w:fill="F3F4F6" w:val="clear"/>
        <w:spacing w:after="40" w:before="40" w:line="260"/>
        <w:ind w:left="288" w:right="288"/>
      </w:pPr>
      <w:r>
        <w:rPr>
          <w:rFonts w:ascii="Consolas" w:cs="Consolas" w:eastAsia="Consolas" w:hAnsi="Consolas"/>
          <w:color w:val="374151"/>
          <w:sz w:val="17"/>
          <w:szCs w:val="17"/>
        </w:rPr>
        <w:t xml:space="preserve">├── suiteId</w:t>
      </w:r>
    </w:p>
    <w:p>
      <w:pPr>
        <w:shd w:fill="F3F4F6" w:val="clear"/>
        <w:spacing w:after="40" w:before="40" w:line="260"/>
        <w:ind w:left="288" w:right="288"/>
      </w:pPr>
      <w:r>
        <w:rPr>
          <w:rFonts w:ascii="Consolas" w:cs="Consolas" w:eastAsia="Consolas" w:hAnsi="Consolas"/>
          <w:color w:val="374151"/>
          <w:sz w:val="17"/>
          <w:szCs w:val="17"/>
        </w:rPr>
        <w:t xml:space="preserve">├── name</w:t>
      </w:r>
    </w:p>
    <w:p>
      <w:pPr>
        <w:shd w:fill="F3F4F6" w:val="clear"/>
        <w:spacing w:after="40" w:before="40" w:line="260"/>
        <w:ind w:left="288" w:right="288"/>
      </w:pPr>
      <w:r>
        <w:rPr>
          <w:rFonts w:ascii="Consolas" w:cs="Consolas" w:eastAsia="Consolas" w:hAnsi="Consolas"/>
          <w:color w:val="374151"/>
          <w:sz w:val="17"/>
          <w:szCs w:val="17"/>
        </w:rPr>
        <w:t xml:space="preserve">└── lifecycle state</w:t>
      </w:r>
    </w:p>
    <w:p>
      <w:pPr>
        <w:shd w:fill="F3F4F6" w:val="clear"/>
        <w:spacing w:after="40" w:before="40" w:line="260"/>
        <w:ind w:left="288" w:right="288"/>
      </w:pPr>
      <w:r>
        <w:rPr>
          <w:rFonts w:ascii="Consolas" w:cs="Consolas" w:eastAsia="Consolas" w:hAnsi="Consolas"/>
          <w:color w:val="374151"/>
          <w:sz w:val="17"/>
          <w:szCs w:val="17"/>
        </w:rPr>
        <w:t xml:space="preserve"/>
      </w:r>
    </w:p>
    <w:p>
      <w:pPr>
        <w:shd w:fill="F3F4F6" w:val="clear"/>
        <w:spacing w:after="40" w:before="40" w:line="260"/>
        <w:ind w:left="288" w:right="288"/>
      </w:pPr>
      <w:r>
        <w:rPr>
          <w:rFonts w:ascii="Consolas" w:cs="Consolas" w:eastAsia="Consolas" w:hAnsi="Consolas"/>
          <w:color w:val="374151"/>
          <w:sz w:val="17"/>
          <w:szCs w:val="17"/>
        </w:rPr>
        <w:t xml:space="preserve">SuiteVersion</w:t>
      </w:r>
    </w:p>
    <w:p>
      <w:pPr>
        <w:shd w:fill="F3F4F6" w:val="clear"/>
        <w:spacing w:after="40" w:before="40" w:line="260"/>
        <w:ind w:left="288" w:right="288"/>
      </w:pPr>
      <w:r>
        <w:rPr>
          <w:rFonts w:ascii="Consolas" w:cs="Consolas" w:eastAsia="Consolas" w:hAnsi="Consolas"/>
          <w:color w:val="374151"/>
          <w:sz w:val="17"/>
          <w:szCs w:val="17"/>
        </w:rPr>
        <w:t xml:space="preserve">├── suiteId</w:t>
      </w:r>
    </w:p>
    <w:p>
      <w:pPr>
        <w:shd w:fill="F3F4F6" w:val="clear"/>
        <w:spacing w:after="40" w:before="40" w:line="260"/>
        <w:ind w:left="288" w:right="288"/>
      </w:pPr>
      <w:r>
        <w:rPr>
          <w:rFonts w:ascii="Consolas" w:cs="Consolas" w:eastAsia="Consolas" w:hAnsi="Consolas"/>
          <w:color w:val="374151"/>
          <w:sz w:val="17"/>
          <w:szCs w:val="17"/>
        </w:rPr>
        <w:t xml:space="preserve">├── version</w:t>
      </w:r>
    </w:p>
    <w:p>
      <w:pPr>
        <w:shd w:fill="F3F4F6" w:val="clear"/>
        <w:spacing w:after="40" w:before="40" w:line="260"/>
        <w:ind w:left="288" w:right="288"/>
      </w:pPr>
      <w:r>
        <w:rPr>
          <w:rFonts w:ascii="Consolas" w:cs="Consolas" w:eastAsia="Consolas" w:hAnsi="Consolas"/>
          <w:color w:val="374151"/>
          <w:sz w:val="17"/>
          <w:szCs w:val="17"/>
        </w:rPr>
        <w:t xml:space="preserve">├── task memberships</w:t>
      </w:r>
    </w:p>
    <w:p>
      <w:pPr>
        <w:shd w:fill="F3F4F6" w:val="clear"/>
        <w:spacing w:after="40" w:before="40" w:line="260"/>
        <w:ind w:left="288" w:right="288"/>
      </w:pPr>
      <w:r>
        <w:rPr>
          <w:rFonts w:ascii="Consolas" w:cs="Consolas" w:eastAsia="Consolas" w:hAnsi="Consolas"/>
          <w:color w:val="374151"/>
          <w:sz w:val="17"/>
          <w:szCs w:val="17"/>
        </w:rPr>
        <w:t xml:space="preserve">├── model pool</w:t>
      </w:r>
    </w:p>
    <w:p>
      <w:pPr>
        <w:shd w:fill="F3F4F6" w:val="clear"/>
        <w:spacing w:after="40" w:before="40" w:line="260"/>
        <w:ind w:left="288" w:right="288"/>
      </w:pPr>
      <w:r>
        <w:rPr>
          <w:rFonts w:ascii="Consolas" w:cs="Consolas" w:eastAsia="Consolas" w:hAnsi="Consolas"/>
          <w:color w:val="374151"/>
          <w:sz w:val="17"/>
          <w:szCs w:val="17"/>
        </w:rPr>
        <w:t xml:space="preserve">├── judge configuration</w:t>
      </w:r>
    </w:p>
    <w:p>
      <w:pPr>
        <w:shd w:fill="F3F4F6" w:val="clear"/>
        <w:spacing w:after="40" w:before="40" w:line="260"/>
        <w:ind w:left="288" w:right="288"/>
      </w:pPr>
      <w:r>
        <w:rPr>
          <w:rFonts w:ascii="Consolas" w:cs="Consolas" w:eastAsia="Consolas" w:hAnsi="Consolas"/>
          <w:color w:val="374151"/>
          <w:sz w:val="17"/>
          <w:szCs w:val="17"/>
        </w:rPr>
        <w:t xml:space="preserve">├── evaluation profile</w:t>
      </w:r>
    </w:p>
    <w:p>
      <w:pPr>
        <w:shd w:fill="F3F4F6" w:val="clear"/>
        <w:spacing w:after="40" w:before="40" w:line="260"/>
        <w:ind w:left="288" w:right="288"/>
      </w:pPr>
      <w:r>
        <w:rPr>
          <w:rFonts w:ascii="Consolas" w:cs="Consolas" w:eastAsia="Consolas" w:hAnsi="Consolas"/>
          <w:color w:val="374151"/>
          <w:sz w:val="17"/>
          <w:szCs w:val="17"/>
        </w:rPr>
        <w:t xml:space="preserve">├── aggregation protocol</w:t>
      </w:r>
    </w:p>
    <w:p>
      <w:pPr>
        <w:shd w:fill="F3F4F6" w:val="clear"/>
        <w:spacing w:after="40" w:before="40" w:line="260"/>
        <w:ind w:left="288" w:right="288"/>
      </w:pPr>
      <w:r>
        <w:rPr>
          <w:rFonts w:ascii="Consolas" w:cs="Consolas" w:eastAsia="Consolas" w:hAnsi="Consolas"/>
          <w:color w:val="374151"/>
          <w:sz w:val="17"/>
          <w:szCs w:val="17"/>
        </w:rPr>
        <w:t xml:space="preserve">└── protocol fingerprint</w:t>
      </w:r>
    </w:p>
    <w:p>
      <w:pPr>
        <w:spacing w:after="80"/>
      </w:pPr>
    </w:p>
    <w:p>
      <w:pPr>
        <w:spacing w:after="120" w:before="0" w:line="300"/>
      </w:pPr>
      <w:r>
        <w:rPr>
          <w:rFonts w:ascii="Aptos" w:cs="Aptos" w:eastAsia="Aptos" w:hAnsi="Aptos"/>
          <w:color w:val="1F2937"/>
          <w:sz w:val="21"/>
          <w:szCs w:val="21"/>
        </w:rPr>
        <w:t xml:space="preserve">A membership should carry context rather than only a task ID:</w:t>
      </w:r>
    </w:p>
    <w:p>
      <w:pPr>
        <w:shd w:fill="F3F4F6" w:val="clear"/>
        <w:spacing w:after="40" w:before="40" w:line="260"/>
        <w:ind w:left="288" w:right="288"/>
      </w:pPr>
      <w:r>
        <w:rPr>
          <w:rFonts w:ascii="Consolas" w:cs="Consolas" w:eastAsia="Consolas" w:hAnsi="Consolas"/>
          <w:color w:val="374151"/>
          <w:sz w:val="17"/>
          <w:szCs w:val="17"/>
        </w:rPr>
        <w:t xml:space="preserve">TaskMembership</w:t>
      </w:r>
    </w:p>
    <w:p>
      <w:pPr>
        <w:shd w:fill="F3F4F6" w:val="clear"/>
        <w:spacing w:after="40" w:before="40" w:line="260"/>
        <w:ind w:left="288" w:right="288"/>
      </w:pPr>
      <w:r>
        <w:rPr>
          <w:rFonts w:ascii="Consolas" w:cs="Consolas" w:eastAsia="Consolas" w:hAnsi="Consolas"/>
          <w:color w:val="374151"/>
          <w:sz w:val="17"/>
          <w:szCs w:val="17"/>
        </w:rPr>
        <w:t xml:space="preserve">├── taskVersionId</w:t>
      </w:r>
    </w:p>
    <w:p>
      <w:pPr>
        <w:shd w:fill="F3F4F6" w:val="clear"/>
        <w:spacing w:after="40" w:before="40" w:line="260"/>
        <w:ind w:left="288" w:right="288"/>
      </w:pPr>
      <w:r>
        <w:rPr>
          <w:rFonts w:ascii="Consolas" w:cs="Consolas" w:eastAsia="Consolas" w:hAnsi="Consolas"/>
          <w:color w:val="374151"/>
          <w:sz w:val="17"/>
          <w:szCs w:val="17"/>
        </w:rPr>
        <w:t xml:space="preserve">├── order</w:t>
      </w:r>
    </w:p>
    <w:p>
      <w:pPr>
        <w:shd w:fill="F3F4F6" w:val="clear"/>
        <w:spacing w:after="40" w:before="40" w:line="260"/>
        <w:ind w:left="288" w:right="288"/>
      </w:pPr>
      <w:r>
        <w:rPr>
          <w:rFonts w:ascii="Consolas" w:cs="Consolas" w:eastAsia="Consolas" w:hAnsi="Consolas"/>
          <w:color w:val="374151"/>
          <w:sz w:val="17"/>
          <w:szCs w:val="17"/>
        </w:rPr>
        <w:t xml:space="preserve">├── stratum</w:t>
      </w:r>
    </w:p>
    <w:p>
      <w:pPr>
        <w:shd w:fill="F3F4F6" w:val="clear"/>
        <w:spacing w:after="40" w:before="40" w:line="260"/>
        <w:ind w:left="288" w:right="288"/>
      </w:pPr>
      <w:r>
        <w:rPr>
          <w:rFonts w:ascii="Consolas" w:cs="Consolas" w:eastAsia="Consolas" w:hAnsi="Consolas"/>
          <w:color w:val="374151"/>
          <w:sz w:val="17"/>
          <w:szCs w:val="17"/>
        </w:rPr>
        <w:t xml:space="preserve">├── weight</w:t>
      </w:r>
    </w:p>
    <w:p>
      <w:pPr>
        <w:shd w:fill="F3F4F6" w:val="clear"/>
        <w:spacing w:after="40" w:before="40" w:line="260"/>
        <w:ind w:left="288" w:right="288"/>
      </w:pPr>
      <w:r>
        <w:rPr>
          <w:rFonts w:ascii="Consolas" w:cs="Consolas" w:eastAsia="Consolas" w:hAnsi="Consolas"/>
          <w:color w:val="374151"/>
          <w:sz w:val="17"/>
          <w:szCs w:val="17"/>
        </w:rPr>
        <w:t xml:space="preserve">├── role</w:t>
      </w:r>
    </w:p>
    <w:p>
      <w:pPr>
        <w:shd w:fill="F3F4F6" w:val="clear"/>
        <w:spacing w:after="40" w:before="40" w:line="260"/>
        <w:ind w:left="288" w:right="288"/>
      </w:pPr>
      <w:r>
        <w:rPr>
          <w:rFonts w:ascii="Consolas" w:cs="Consolas" w:eastAsia="Consolas" w:hAnsi="Consolas"/>
          <w:color w:val="374151"/>
          <w:sz w:val="17"/>
          <w:szCs w:val="17"/>
        </w:rPr>
        <w:t xml:space="preserve">├── inclusion rationale</w:t>
      </w:r>
    </w:p>
    <w:p>
      <w:pPr>
        <w:shd w:fill="F3F4F6" w:val="clear"/>
        <w:spacing w:after="40" w:before="40" w:line="260"/>
        <w:ind w:left="288" w:right="288"/>
      </w:pPr>
      <w:r>
        <w:rPr>
          <w:rFonts w:ascii="Consolas" w:cs="Consolas" w:eastAsia="Consolas" w:hAnsi="Consolas"/>
          <w:color w:val="374151"/>
          <w:sz w:val="17"/>
          <w:szCs w:val="17"/>
        </w:rPr>
        <w:t xml:space="preserve">└── holdout/calibration designation</w:t>
      </w:r>
    </w:p>
    <w:p>
      <w:pPr>
        <w:spacing w:after="80"/>
      </w:pPr>
    </w:p>
    <w:p>
      <w:pPr>
        <w:spacing w:after="120" w:before="0" w:line="300"/>
      </w:pPr>
      <w:r>
        <w:rPr>
          <w:rFonts w:ascii="Aptos" w:cs="Aptos" w:eastAsia="Aptos" w:hAnsi="Aptos"/>
          <w:color w:val="1F2937"/>
          <w:sz w:val="21"/>
          <w:szCs w:val="21"/>
        </w:rPr>
        <w:t xml:space="preserve">The UI can continue calling this a suite. Internally, it is a reproducible selection and protocol over canonical task versions.</w:t>
      </w:r>
    </w:p>
    <w:p>
      <w:pPr>
        <w:pStyle w:val="Heading2"/>
        <w:spacing w:after="100" w:before="240" w:line="300"/>
      </w:pPr>
      <w:r>
        <w:rPr>
          <w:rFonts w:ascii="Aptos" w:cs="Aptos" w:eastAsia="Aptos" w:hAnsi="Aptos"/>
          <w:b/>
          <w:bCs/>
          <w:color w:val="2457A6"/>
          <w:sz w:val="25"/>
          <w:szCs w:val="25"/>
        </w:rPr>
        <w:t xml:space="preserve">Experiment</w:t>
      </w:r>
    </w:p>
    <w:p>
      <w:pPr>
        <w:shd w:fill="F3F4F6" w:val="clear"/>
        <w:spacing w:after="40" w:before="40" w:line="260"/>
        <w:ind w:left="288" w:right="288"/>
      </w:pPr>
      <w:r>
        <w:rPr>
          <w:rFonts w:ascii="Consolas" w:cs="Consolas" w:eastAsia="Consolas" w:hAnsi="Consolas"/>
          <w:color w:val="374151"/>
          <w:sz w:val="17"/>
          <w:szCs w:val="17"/>
        </w:rPr>
        <w:t xml:space="preserve">Experiment</w:t>
      </w:r>
    </w:p>
    <w:p>
      <w:pPr>
        <w:shd w:fill="F3F4F6" w:val="clear"/>
        <w:spacing w:after="40" w:before="40" w:line="260"/>
        <w:ind w:left="288" w:right="288"/>
      </w:pPr>
      <w:r>
        <w:rPr>
          <w:rFonts w:ascii="Consolas" w:cs="Consolas" w:eastAsia="Consolas" w:hAnsi="Consolas"/>
          <w:color w:val="374151"/>
          <w:sz w:val="17"/>
          <w:szCs w:val="17"/>
        </w:rPr>
        <w:t xml:space="preserve">├── experimentId</w:t>
      </w:r>
    </w:p>
    <w:p>
      <w:pPr>
        <w:shd w:fill="F3F4F6" w:val="clear"/>
        <w:spacing w:after="40" w:before="40" w:line="260"/>
        <w:ind w:left="288" w:right="288"/>
      </w:pPr>
      <w:r>
        <w:rPr>
          <w:rFonts w:ascii="Consolas" w:cs="Consolas" w:eastAsia="Consolas" w:hAnsi="Consolas"/>
          <w:color w:val="374151"/>
          <w:sz w:val="17"/>
          <w:szCs w:val="17"/>
        </w:rPr>
        <w:t xml:space="preserve">├── suiteVersionRef</w:t>
      </w:r>
    </w:p>
    <w:p>
      <w:pPr>
        <w:shd w:fill="F3F4F6" w:val="clear"/>
        <w:spacing w:after="40" w:before="40" w:line="260"/>
        <w:ind w:left="288" w:right="288"/>
      </w:pPr>
      <w:r>
        <w:rPr>
          <w:rFonts w:ascii="Consolas" w:cs="Consolas" w:eastAsia="Consolas" w:hAnsi="Consolas"/>
          <w:color w:val="374151"/>
          <w:sz w:val="17"/>
          <w:szCs w:val="17"/>
        </w:rPr>
        <w:t xml:space="preserve">├── frozen task manifest</w:t>
      </w:r>
    </w:p>
    <w:p>
      <w:pPr>
        <w:shd w:fill="F3F4F6" w:val="clear"/>
        <w:spacing w:after="40" w:before="40" w:line="260"/>
        <w:ind w:left="288" w:right="288"/>
      </w:pPr>
      <w:r>
        <w:rPr>
          <w:rFonts w:ascii="Consolas" w:cs="Consolas" w:eastAsia="Consolas" w:hAnsi="Consolas"/>
          <w:color w:val="374151"/>
          <w:sz w:val="17"/>
          <w:szCs w:val="17"/>
        </w:rPr>
        <w:t xml:space="preserve">├── protocol fingerprint</w:t>
      </w:r>
    </w:p>
    <w:p>
      <w:pPr>
        <w:shd w:fill="F3F4F6" w:val="clear"/>
        <w:spacing w:after="40" w:before="40" w:line="260"/>
        <w:ind w:left="288" w:right="288"/>
      </w:pPr>
      <w:r>
        <w:rPr>
          <w:rFonts w:ascii="Consolas" w:cs="Consolas" w:eastAsia="Consolas" w:hAnsi="Consolas"/>
          <w:color w:val="374151"/>
          <w:sz w:val="17"/>
          <w:szCs w:val="17"/>
        </w:rPr>
        <w:t xml:space="preserve">├── model/policy configuration</w:t>
      </w:r>
    </w:p>
    <w:p>
      <w:pPr>
        <w:shd w:fill="F3F4F6" w:val="clear"/>
        <w:spacing w:after="40" w:before="40" w:line="260"/>
        <w:ind w:left="288" w:right="288"/>
      </w:pPr>
      <w:r>
        <w:rPr>
          <w:rFonts w:ascii="Consolas" w:cs="Consolas" w:eastAsia="Consolas" w:hAnsi="Consolas"/>
          <w:color w:val="374151"/>
          <w:sz w:val="17"/>
          <w:szCs w:val="17"/>
        </w:rPr>
        <w:t xml:space="preserve">├── status</w:t>
      </w:r>
    </w:p>
    <w:p>
      <w:pPr>
        <w:shd w:fill="F3F4F6" w:val="clear"/>
        <w:spacing w:after="40" w:before="40" w:line="260"/>
        <w:ind w:left="288" w:right="288"/>
      </w:pPr>
      <w:r>
        <w:rPr>
          <w:rFonts w:ascii="Consolas" w:cs="Consolas" w:eastAsia="Consolas" w:hAnsi="Consolas"/>
          <w:color w:val="374151"/>
          <w:sz w:val="17"/>
          <w:szCs w:val="17"/>
        </w:rPr>
        <w:t xml:space="preserve">└── lifecycle metadata</w:t>
      </w:r>
    </w:p>
    <w:p>
      <w:pPr>
        <w:spacing w:after="80"/>
      </w:pPr>
    </w:p>
    <w:p>
      <w:pPr>
        <w:spacing w:after="120" w:before="0" w:line="300"/>
      </w:pPr>
      <w:r>
        <w:rPr>
          <w:rFonts w:ascii="Aptos" w:cs="Aptos" w:eastAsia="Aptos" w:hAnsi="Aptos"/>
          <w:color w:val="1F2937"/>
          <w:sz w:val="21"/>
          <w:szCs w:val="21"/>
        </w:rPr>
        <w:t xml:space="preserve">The experiment must retain a materialized snapshot even after canonical task records evolve. This preserves reproducibility and makes historical results independent of later catalog edits.</w:t>
      </w:r>
    </w:p>
    <w:p>
      <w:pPr>
        <w:pStyle w:val="Heading2"/>
        <w:spacing w:after="100" w:before="240" w:line="300"/>
      </w:pPr>
      <w:r>
        <w:rPr>
          <w:rFonts w:ascii="Aptos" w:cs="Aptos" w:eastAsia="Aptos" w:hAnsi="Aptos"/>
          <w:b/>
          <w:bCs/>
          <w:color w:val="2457A6"/>
          <w:sz w:val="25"/>
          <w:szCs w:val="25"/>
        </w:rPr>
        <w:t xml:space="preserve">Observation</w:t>
      </w:r>
    </w:p>
    <w:p>
      <w:pPr>
        <w:shd w:fill="F3F4F6" w:val="clear"/>
        <w:spacing w:after="40" w:before="40" w:line="260"/>
        <w:ind w:left="288" w:right="288"/>
      </w:pPr>
      <w:r>
        <w:rPr>
          <w:rFonts w:ascii="Consolas" w:cs="Consolas" w:eastAsia="Consolas" w:hAnsi="Consolas"/>
          <w:color w:val="374151"/>
          <w:sz w:val="17"/>
          <w:szCs w:val="17"/>
        </w:rPr>
        <w:t xml:space="preserve">TaskObservation</w:t>
      </w:r>
    </w:p>
    <w:p>
      <w:pPr>
        <w:shd w:fill="F3F4F6" w:val="clear"/>
        <w:spacing w:after="40" w:before="40" w:line="260"/>
        <w:ind w:left="288" w:right="288"/>
      </w:pPr>
      <w:r>
        <w:rPr>
          <w:rFonts w:ascii="Consolas" w:cs="Consolas" w:eastAsia="Consolas" w:hAnsi="Consolas"/>
          <w:color w:val="374151"/>
          <w:sz w:val="17"/>
          <w:szCs w:val="17"/>
        </w:rPr>
        <w:t xml:space="preserve">├── observationId</w:t>
      </w:r>
    </w:p>
    <w:p>
      <w:pPr>
        <w:shd w:fill="F3F4F6" w:val="clear"/>
        <w:spacing w:after="40" w:before="40" w:line="260"/>
        <w:ind w:left="288" w:right="288"/>
      </w:pPr>
      <w:r>
        <w:rPr>
          <w:rFonts w:ascii="Consolas" w:cs="Consolas" w:eastAsia="Consolas" w:hAnsi="Consolas"/>
          <w:color w:val="374151"/>
          <w:sz w:val="17"/>
          <w:szCs w:val="17"/>
        </w:rPr>
        <w:t xml:space="preserve">├── taskVersionRef</w:t>
      </w:r>
    </w:p>
    <w:p>
      <w:pPr>
        <w:shd w:fill="F3F4F6" w:val="clear"/>
        <w:spacing w:after="40" w:before="40" w:line="260"/>
        <w:ind w:left="288" w:right="288"/>
      </w:pPr>
      <w:r>
        <w:rPr>
          <w:rFonts w:ascii="Consolas" w:cs="Consolas" w:eastAsia="Consolas" w:hAnsi="Consolas"/>
          <w:color w:val="374151"/>
          <w:sz w:val="17"/>
          <w:szCs w:val="17"/>
        </w:rPr>
        <w:t xml:space="preserve">├── taskInstanceRef</w:t>
      </w:r>
    </w:p>
    <w:p>
      <w:pPr>
        <w:shd w:fill="F3F4F6" w:val="clear"/>
        <w:spacing w:after="40" w:before="40" w:line="260"/>
        <w:ind w:left="288" w:right="288"/>
      </w:pPr>
      <w:r>
        <w:rPr>
          <w:rFonts w:ascii="Consolas" w:cs="Consolas" w:eastAsia="Consolas" w:hAnsi="Consolas"/>
          <w:color w:val="374151"/>
          <w:sz w:val="17"/>
          <w:szCs w:val="17"/>
        </w:rPr>
        <w:t xml:space="preserve">├── suiteVersionRef</w:t>
      </w:r>
    </w:p>
    <w:p>
      <w:pPr>
        <w:shd w:fill="F3F4F6" w:val="clear"/>
        <w:spacing w:after="40" w:before="40" w:line="260"/>
        <w:ind w:left="288" w:right="288"/>
      </w:pPr>
      <w:r>
        <w:rPr>
          <w:rFonts w:ascii="Consolas" w:cs="Consolas" w:eastAsia="Consolas" w:hAnsi="Consolas"/>
          <w:color w:val="374151"/>
          <w:sz w:val="17"/>
          <w:szCs w:val="17"/>
        </w:rPr>
        <w:t xml:space="preserve">├── experimentId</w:t>
      </w:r>
    </w:p>
    <w:p>
      <w:pPr>
        <w:shd w:fill="F3F4F6" w:val="clear"/>
        <w:spacing w:after="40" w:before="40" w:line="260"/>
        <w:ind w:left="288" w:right="288"/>
      </w:pPr>
      <w:r>
        <w:rPr>
          <w:rFonts w:ascii="Consolas" w:cs="Consolas" w:eastAsia="Consolas" w:hAnsi="Consolas"/>
          <w:color w:val="374151"/>
          <w:sz w:val="17"/>
          <w:szCs w:val="17"/>
        </w:rPr>
        <w:t xml:space="preserve">├── policy/treatment</w:t>
      </w:r>
    </w:p>
    <w:p>
      <w:pPr>
        <w:shd w:fill="F3F4F6" w:val="clear"/>
        <w:spacing w:after="40" w:before="40" w:line="260"/>
        <w:ind w:left="288" w:right="288"/>
      </w:pPr>
      <w:r>
        <w:rPr>
          <w:rFonts w:ascii="Consolas" w:cs="Consolas" w:eastAsia="Consolas" w:hAnsi="Consolas"/>
          <w:color w:val="374151"/>
          <w:sz w:val="17"/>
          <w:szCs w:val="17"/>
        </w:rPr>
        <w:t xml:space="preserve">├── model configuration</w:t>
      </w:r>
    </w:p>
    <w:p>
      <w:pPr>
        <w:shd w:fill="F3F4F6" w:val="clear"/>
        <w:spacing w:after="40" w:before="40" w:line="260"/>
        <w:ind w:left="288" w:right="288"/>
      </w:pPr>
      <w:r>
        <w:rPr>
          <w:rFonts w:ascii="Consolas" w:cs="Consolas" w:eastAsia="Consolas" w:hAnsi="Consolas"/>
          <w:color w:val="374151"/>
          <w:sz w:val="17"/>
          <w:szCs w:val="17"/>
        </w:rPr>
        <w:t xml:space="preserve">├── sample index</w:t>
      </w:r>
    </w:p>
    <w:p>
      <w:pPr>
        <w:shd w:fill="F3F4F6" w:val="clear"/>
        <w:spacing w:after="40" w:before="40" w:line="260"/>
        <w:ind w:left="288" w:right="288"/>
      </w:pPr>
      <w:r>
        <w:rPr>
          <w:rFonts w:ascii="Consolas" w:cs="Consolas" w:eastAsia="Consolas" w:hAnsi="Consolas"/>
          <w:color w:val="374151"/>
          <w:sz w:val="17"/>
          <w:szCs w:val="17"/>
        </w:rPr>
        <w:t xml:space="preserve">├── attempt index</w:t>
      </w:r>
    </w:p>
    <w:p>
      <w:pPr>
        <w:shd w:fill="F3F4F6" w:val="clear"/>
        <w:spacing w:after="40" w:before="40" w:line="260"/>
        <w:ind w:left="288" w:right="288"/>
      </w:pPr>
      <w:r>
        <w:rPr>
          <w:rFonts w:ascii="Consolas" w:cs="Consolas" w:eastAsia="Consolas" w:hAnsi="Consolas"/>
          <w:color w:val="374151"/>
          <w:sz w:val="17"/>
          <w:szCs w:val="17"/>
        </w:rPr>
        <w:t xml:space="preserve">├── output/artifact references</w:t>
      </w:r>
    </w:p>
    <w:p>
      <w:pPr>
        <w:shd w:fill="F3F4F6" w:val="clear"/>
        <w:spacing w:after="40" w:before="40" w:line="260"/>
        <w:ind w:left="288" w:right="288"/>
      </w:pPr>
      <w:r>
        <w:rPr>
          <w:rFonts w:ascii="Consolas" w:cs="Consolas" w:eastAsia="Consolas" w:hAnsi="Consolas"/>
          <w:color w:val="374151"/>
          <w:sz w:val="17"/>
          <w:szCs w:val="17"/>
        </w:rPr>
        <w:t xml:space="preserve">├── score vector</w:t>
      </w:r>
    </w:p>
    <w:p>
      <w:pPr>
        <w:shd w:fill="F3F4F6" w:val="clear"/>
        <w:spacing w:after="40" w:before="40" w:line="260"/>
        <w:ind w:left="288" w:right="288"/>
      </w:pPr>
      <w:r>
        <w:rPr>
          <w:rFonts w:ascii="Consolas" w:cs="Consolas" w:eastAsia="Consolas" w:hAnsi="Consolas"/>
          <w:color w:val="374151"/>
          <w:sz w:val="17"/>
          <w:szCs w:val="17"/>
        </w:rPr>
        <w:t xml:space="preserve">├── verifier result</w:t>
      </w:r>
    </w:p>
    <w:p>
      <w:pPr>
        <w:shd w:fill="F3F4F6" w:val="clear"/>
        <w:spacing w:after="40" w:before="40" w:line="260"/>
        <w:ind w:left="288" w:right="288"/>
      </w:pPr>
      <w:r>
        <w:rPr>
          <w:rFonts w:ascii="Consolas" w:cs="Consolas" w:eastAsia="Consolas" w:hAnsi="Consolas"/>
          <w:color w:val="374151"/>
          <w:sz w:val="17"/>
          <w:szCs w:val="17"/>
        </w:rPr>
        <w:t xml:space="preserve">├── judge references</w:t>
      </w:r>
    </w:p>
    <w:p>
      <w:pPr>
        <w:shd w:fill="F3F4F6" w:val="clear"/>
        <w:spacing w:after="40" w:before="40" w:line="260"/>
        <w:ind w:left="288" w:right="288"/>
      </w:pPr>
      <w:r>
        <w:rPr>
          <w:rFonts w:ascii="Consolas" w:cs="Consolas" w:eastAsia="Consolas" w:hAnsi="Consolas"/>
          <w:color w:val="374151"/>
          <w:sz w:val="17"/>
          <w:szCs w:val="17"/>
        </w:rPr>
        <w:t xml:space="preserve">├── cost</w:t>
      </w:r>
    </w:p>
    <w:p>
      <w:pPr>
        <w:shd w:fill="F3F4F6" w:val="clear"/>
        <w:spacing w:after="40" w:before="40" w:line="260"/>
        <w:ind w:left="288" w:right="288"/>
      </w:pPr>
      <w:r>
        <w:rPr>
          <w:rFonts w:ascii="Consolas" w:cs="Consolas" w:eastAsia="Consolas" w:hAnsi="Consolas"/>
          <w:color w:val="374151"/>
          <w:sz w:val="17"/>
          <w:szCs w:val="17"/>
        </w:rPr>
        <w:t xml:space="preserve">├── latency</w:t>
      </w:r>
    </w:p>
    <w:p>
      <w:pPr>
        <w:shd w:fill="F3F4F6" w:val="clear"/>
        <w:spacing w:after="40" w:before="40" w:line="260"/>
        <w:ind w:left="288" w:right="288"/>
      </w:pPr>
      <w:r>
        <w:rPr>
          <w:rFonts w:ascii="Consolas" w:cs="Consolas" w:eastAsia="Consolas" w:hAnsi="Consolas"/>
          <w:color w:val="374151"/>
          <w:sz w:val="17"/>
          <w:szCs w:val="17"/>
        </w:rPr>
        <w:t xml:space="preserve">├── status</w:t>
      </w:r>
    </w:p>
    <w:p>
      <w:pPr>
        <w:shd w:fill="F3F4F6" w:val="clear"/>
        <w:spacing w:after="40" w:before="40" w:line="260"/>
        <w:ind w:left="288" w:right="288"/>
      </w:pPr>
      <w:r>
        <w:rPr>
          <w:rFonts w:ascii="Consolas" w:cs="Consolas" w:eastAsia="Consolas" w:hAnsi="Consolas"/>
          <w:color w:val="374151"/>
          <w:sz w:val="17"/>
          <w:szCs w:val="17"/>
        </w:rPr>
        <w:t xml:space="preserve">└── provenance</w:t>
      </w:r>
    </w:p>
    <w:p>
      <w:pPr>
        <w:spacing w:after="80"/>
      </w:pPr>
    </w:p>
    <w:p>
      <w:pPr>
        <w:spacing w:after="120" w:before="0" w:line="300"/>
      </w:pPr>
      <w:r>
        <w:rPr>
          <w:rFonts w:ascii="Aptos" w:cs="Aptos" w:eastAsia="Aptos" w:hAnsi="Aptos"/>
          <w:color w:val="1F2937"/>
          <w:sz w:val="21"/>
          <w:szCs w:val="21"/>
        </w:rPr>
        <w:t xml:space="preserve">Attempts, retries, and remeasurements should remain inspectable. A retry is not automatically a new independent treatment.</w:t>
      </w:r>
    </w:p>
    <w:p>
      <w:pPr>
        <w:pStyle w:val="Heading2"/>
        <w:spacing w:after="100" w:before="240" w:line="300"/>
      </w:pPr>
      <w:r>
        <w:rPr>
          <w:rFonts w:ascii="Aptos" w:cs="Aptos" w:eastAsia="Aptos" w:hAnsi="Aptos"/>
          <w:b/>
          <w:bCs/>
          <w:color w:val="2457A6"/>
          <w:sz w:val="25"/>
          <w:szCs w:val="25"/>
        </w:rPr>
        <w:t xml:space="preserve">Intended graph and observed trace</w:t>
      </w:r>
    </w:p>
    <w:p>
      <w:pPr>
        <w:spacing w:after="120" w:before="0" w:line="300"/>
      </w:pPr>
      <w:r>
        <w:rPr>
          <w:rFonts w:ascii="Aptos" w:cs="Aptos" w:eastAsia="Aptos" w:hAnsi="Aptos"/>
          <w:color w:val="1F2937"/>
          <w:sz w:val="21"/>
          <w:szCs w:val="21"/>
        </w:rPr>
        <w:t xml:space="preserve">For multi-step tasks, keep separate structures:</w:t>
      </w:r>
    </w:p>
    <w:p>
      <w:pPr>
        <w:shd w:fill="F3F4F6" w:val="clear"/>
        <w:spacing w:after="40" w:before="40" w:line="260"/>
        <w:ind w:left="288" w:right="288"/>
      </w:pPr>
      <w:r>
        <w:rPr>
          <w:rFonts w:ascii="Consolas" w:cs="Consolas" w:eastAsia="Consolas" w:hAnsi="Consolas"/>
          <w:color w:val="374151"/>
          <w:sz w:val="17"/>
          <w:szCs w:val="17"/>
        </w:rPr>
        <w:t xml:space="preserve">intended_graph</w:t>
      </w:r>
    </w:p>
    <w:p>
      <w:pPr>
        <w:shd w:fill="F3F4F6" w:val="clear"/>
        <w:spacing w:after="40" w:before="40" w:line="260"/>
        <w:ind w:left="288" w:right="288"/>
      </w:pPr>
      <w:r>
        <w:rPr>
          <w:rFonts w:ascii="Consolas" w:cs="Consolas" w:eastAsia="Consolas" w:hAnsi="Consolas"/>
          <w:color w:val="374151"/>
          <w:sz w:val="17"/>
          <w:szCs w:val="17"/>
        </w:rPr>
        <w:t xml:space="preserve">├── author-defined steps</w:t>
      </w:r>
    </w:p>
    <w:p>
      <w:pPr>
        <w:shd w:fill="F3F4F6" w:val="clear"/>
        <w:spacing w:after="40" w:before="40" w:line="260"/>
        <w:ind w:left="288" w:right="288"/>
      </w:pPr>
      <w:r>
        <w:rPr>
          <w:rFonts w:ascii="Consolas" w:cs="Consolas" w:eastAsia="Consolas" w:hAnsi="Consolas"/>
          <w:color w:val="374151"/>
          <w:sz w:val="17"/>
          <w:szCs w:val="17"/>
        </w:rPr>
        <w:t xml:space="preserve">├── dependencies</w:t>
      </w:r>
    </w:p>
    <w:p>
      <w:pPr>
        <w:shd w:fill="F3F4F6" w:val="clear"/>
        <w:spacing w:after="40" w:before="40" w:line="260"/>
        <w:ind w:left="288" w:right="288"/>
      </w:pPr>
      <w:r>
        <w:rPr>
          <w:rFonts w:ascii="Consolas" w:cs="Consolas" w:eastAsia="Consolas" w:hAnsi="Consolas"/>
          <w:color w:val="374151"/>
          <w:sz w:val="17"/>
          <w:szCs w:val="17"/>
        </w:rPr>
        <w:t xml:space="preserve">├── branches</w:t>
      </w:r>
    </w:p>
    <w:p>
      <w:pPr>
        <w:shd w:fill="F3F4F6" w:val="clear"/>
        <w:spacing w:after="40" w:before="40" w:line="260"/>
        <w:ind w:left="288" w:right="288"/>
      </w:pPr>
      <w:r>
        <w:rPr>
          <w:rFonts w:ascii="Consolas" w:cs="Consolas" w:eastAsia="Consolas" w:hAnsi="Consolas"/>
          <w:color w:val="374151"/>
          <w:sz w:val="17"/>
          <w:szCs w:val="17"/>
        </w:rPr>
        <w:t xml:space="preserve">├── loops</w:t>
      </w:r>
    </w:p>
    <w:p>
      <w:pPr>
        <w:shd w:fill="F3F4F6" w:val="clear"/>
        <w:spacing w:after="40" w:before="40" w:line="260"/>
        <w:ind w:left="288" w:right="288"/>
      </w:pPr>
      <w:r>
        <w:rPr>
          <w:rFonts w:ascii="Consolas" w:cs="Consolas" w:eastAsia="Consolas" w:hAnsi="Consolas"/>
          <w:color w:val="374151"/>
          <w:sz w:val="17"/>
          <w:szCs w:val="17"/>
        </w:rPr>
        <w:t xml:space="preserve">└── expected artifacts</w:t>
      </w:r>
    </w:p>
    <w:p>
      <w:pPr>
        <w:shd w:fill="F3F4F6" w:val="clear"/>
        <w:spacing w:after="40" w:before="40" w:line="260"/>
        <w:ind w:left="288" w:right="288"/>
      </w:pPr>
      <w:r>
        <w:rPr>
          <w:rFonts w:ascii="Consolas" w:cs="Consolas" w:eastAsia="Consolas" w:hAnsi="Consolas"/>
          <w:color w:val="374151"/>
          <w:sz w:val="17"/>
          <w:szCs w:val="17"/>
        </w:rPr>
        <w:t xml:space="preserve"/>
      </w:r>
    </w:p>
    <w:p>
      <w:pPr>
        <w:shd w:fill="F3F4F6" w:val="clear"/>
        <w:spacing w:after="40" w:before="40" w:line="260"/>
        <w:ind w:left="288" w:right="288"/>
      </w:pPr>
      <w:r>
        <w:rPr>
          <w:rFonts w:ascii="Consolas" w:cs="Consolas" w:eastAsia="Consolas" w:hAnsi="Consolas"/>
          <w:color w:val="374151"/>
          <w:sz w:val="17"/>
          <w:szCs w:val="17"/>
        </w:rPr>
        <w:t xml:space="preserve">observed_trace</w:t>
      </w:r>
    </w:p>
    <w:p>
      <w:pPr>
        <w:shd w:fill="F3F4F6" w:val="clear"/>
        <w:spacing w:after="40" w:before="40" w:line="260"/>
        <w:ind w:left="288" w:right="288"/>
      </w:pPr>
      <w:r>
        <w:rPr>
          <w:rFonts w:ascii="Consolas" w:cs="Consolas" w:eastAsia="Consolas" w:hAnsi="Consolas"/>
          <w:color w:val="374151"/>
          <w:sz w:val="17"/>
          <w:szCs w:val="17"/>
        </w:rPr>
        <w:t xml:space="preserve">├── model actions</w:t>
      </w:r>
    </w:p>
    <w:p>
      <w:pPr>
        <w:shd w:fill="F3F4F6" w:val="clear"/>
        <w:spacing w:after="40" w:before="40" w:line="260"/>
        <w:ind w:left="288" w:right="288"/>
      </w:pPr>
      <w:r>
        <w:rPr>
          <w:rFonts w:ascii="Consolas" w:cs="Consolas" w:eastAsia="Consolas" w:hAnsi="Consolas"/>
          <w:color w:val="374151"/>
          <w:sz w:val="17"/>
          <w:szCs w:val="17"/>
        </w:rPr>
        <w:t xml:space="preserve">├── tool calls</w:t>
      </w:r>
    </w:p>
    <w:p>
      <w:pPr>
        <w:shd w:fill="F3F4F6" w:val="clear"/>
        <w:spacing w:after="40" w:before="40" w:line="260"/>
        <w:ind w:left="288" w:right="288"/>
      </w:pPr>
      <w:r>
        <w:rPr>
          <w:rFonts w:ascii="Consolas" w:cs="Consolas" w:eastAsia="Consolas" w:hAnsi="Consolas"/>
          <w:color w:val="374151"/>
          <w:sz w:val="17"/>
          <w:szCs w:val="17"/>
        </w:rPr>
        <w:t xml:space="preserve">├── intermediate artifacts</w:t>
      </w:r>
    </w:p>
    <w:p>
      <w:pPr>
        <w:shd w:fill="F3F4F6" w:val="clear"/>
        <w:spacing w:after="40" w:before="40" w:line="260"/>
        <w:ind w:left="288" w:right="288"/>
      </w:pPr>
      <w:r>
        <w:rPr>
          <w:rFonts w:ascii="Consolas" w:cs="Consolas" w:eastAsia="Consolas" w:hAnsi="Consolas"/>
          <w:color w:val="374151"/>
          <w:sz w:val="17"/>
          <w:szCs w:val="17"/>
        </w:rPr>
        <w:t xml:space="preserve">├── failures</w:t>
      </w:r>
    </w:p>
    <w:p>
      <w:pPr>
        <w:shd w:fill="F3F4F6" w:val="clear"/>
        <w:spacing w:after="40" w:before="40" w:line="260"/>
        <w:ind w:left="288" w:right="288"/>
      </w:pPr>
      <w:r>
        <w:rPr>
          <w:rFonts w:ascii="Consolas" w:cs="Consolas" w:eastAsia="Consolas" w:hAnsi="Consolas"/>
          <w:color w:val="374151"/>
          <w:sz w:val="17"/>
          <w:szCs w:val="17"/>
        </w:rPr>
        <w:t xml:space="preserve">└── actual timing</w:t>
      </w:r>
    </w:p>
    <w:p>
      <w:pPr>
        <w:spacing w:after="80"/>
      </w:pPr>
    </w:p>
    <w:p>
      <w:pPr>
        <w:spacing w:after="120" w:before="0" w:line="300"/>
      </w:pPr>
      <w:r>
        <w:rPr>
          <w:rFonts w:ascii="Aptos" w:cs="Aptos" w:eastAsia="Aptos" w:hAnsi="Aptos"/>
          <w:color w:val="1F2937"/>
          <w:sz w:val="21"/>
          <w:szCs w:val="21"/>
        </w:rPr>
        <w:t xml:space="preserve">This prevents one model’s solution path from becoming the assumed task decomposition.</w:t>
      </w:r>
    </w:p>
    <w:p>
      <w:pPr>
        <w:pStyle w:val="Heading1"/>
        <w:pageBreakBefore/>
        <w:spacing w:after="100" w:before="360" w:line="300"/>
      </w:pPr>
      <w:r>
        <w:rPr>
          <w:rFonts w:ascii="Aptos" w:cs="Aptos" w:eastAsia="Aptos" w:hAnsi="Aptos"/>
          <w:b/>
          <w:bCs/>
          <w:color w:val="1F2937"/>
          <w:sz w:val="29"/>
          <w:szCs w:val="29"/>
        </w:rPr>
        <w:t xml:space="preserve">Skill relation shape</w:t>
      </w:r>
    </w:p>
    <w:p>
      <w:pPr>
        <w:spacing w:after="120" w:before="0" w:line="300"/>
      </w:pPr>
      <w:r>
        <w:rPr>
          <w:rFonts w:ascii="Aptos" w:cs="Aptos" w:eastAsia="Aptos" w:hAnsi="Aptos"/>
          <w:color w:val="1F2937"/>
          <w:sz w:val="21"/>
          <w:szCs w:val="21"/>
        </w:rPr>
        <w:t xml:space="preserve">A task may have multiple skill relations:</w:t>
      </w:r>
    </w:p>
    <w:p>
      <w:pPr>
        <w:shd w:fill="F3F4F6" w:val="clear"/>
        <w:spacing w:after="40" w:before="40" w:line="260"/>
        <w:ind w:left="288" w:right="288"/>
      </w:pPr>
      <w:r>
        <w:rPr>
          <w:rFonts w:ascii="Consolas" w:cs="Consolas" w:eastAsia="Consolas" w:hAnsi="Consolas"/>
          <w:color w:val="374151"/>
          <w:sz w:val="17"/>
          <w:szCs w:val="17"/>
        </w:rPr>
        <w:t xml:space="preserve">task_skill(</w:t>
      </w:r>
    </w:p>
    <w:p>
      <w:pPr>
        <w:shd w:fill="F3F4F6" w:val="clear"/>
        <w:spacing w:after="40" w:before="40" w:line="260"/>
        <w:ind w:left="288" w:right="288"/>
      </w:pPr>
      <w:r>
        <w:rPr>
          <w:rFonts w:ascii="Consolas" w:cs="Consolas" w:eastAsia="Consolas" w:hAnsi="Consolas"/>
          <w:color w:val="374151"/>
          <w:sz w:val="17"/>
          <w:szCs w:val="17"/>
        </w:rPr>
        <w:t xml:space="preserve">  task_id,</w:t>
      </w:r>
    </w:p>
    <w:p>
      <w:pPr>
        <w:shd w:fill="F3F4F6" w:val="clear"/>
        <w:spacing w:after="40" w:before="40" w:line="260"/>
        <w:ind w:left="288" w:right="288"/>
      </w:pPr>
      <w:r>
        <w:rPr>
          <w:rFonts w:ascii="Consolas" w:cs="Consolas" w:eastAsia="Consolas" w:hAnsi="Consolas"/>
          <w:color w:val="374151"/>
          <w:sz w:val="17"/>
          <w:szCs w:val="17"/>
        </w:rPr>
        <w:t xml:space="preserve">  taxonomy_namespace,</w:t>
      </w:r>
    </w:p>
    <w:p>
      <w:pPr>
        <w:shd w:fill="F3F4F6" w:val="clear"/>
        <w:spacing w:after="40" w:before="40" w:line="260"/>
        <w:ind w:left="288" w:right="288"/>
      </w:pPr>
      <w:r>
        <w:rPr>
          <w:rFonts w:ascii="Consolas" w:cs="Consolas" w:eastAsia="Consolas" w:hAnsi="Consolas"/>
          <w:color w:val="374151"/>
          <w:sz w:val="17"/>
          <w:szCs w:val="17"/>
        </w:rPr>
        <w:t xml:space="preserve">  concept_uri,</w:t>
      </w:r>
    </w:p>
    <w:p>
      <w:pPr>
        <w:shd w:fill="F3F4F6" w:val="clear"/>
        <w:spacing w:after="40" w:before="40" w:line="260"/>
        <w:ind w:left="288" w:right="288"/>
      </w:pPr>
      <w:r>
        <w:rPr>
          <w:rFonts w:ascii="Consolas" w:cs="Consolas" w:eastAsia="Consolas" w:hAnsi="Consolas"/>
          <w:color w:val="374151"/>
          <w:sz w:val="17"/>
          <w:szCs w:val="17"/>
        </w:rPr>
        <w:t xml:space="preserve">  taxonomy_version,</w:t>
      </w:r>
    </w:p>
    <w:p>
      <w:pPr>
        <w:shd w:fill="F3F4F6" w:val="clear"/>
        <w:spacing w:after="40" w:before="40" w:line="260"/>
        <w:ind w:left="288" w:right="288"/>
      </w:pPr>
      <w:r>
        <w:rPr>
          <w:rFonts w:ascii="Consolas" w:cs="Consolas" w:eastAsia="Consolas" w:hAnsi="Consolas"/>
          <w:color w:val="374151"/>
          <w:sz w:val="17"/>
          <w:szCs w:val="17"/>
        </w:rPr>
        <w:t xml:space="preserve">  role,                 -- target / required / supporting / constraint / observed</w:t>
      </w:r>
    </w:p>
    <w:p>
      <w:pPr>
        <w:shd w:fill="F3F4F6" w:val="clear"/>
        <w:spacing w:after="40" w:before="40" w:line="260"/>
        <w:ind w:left="288" w:right="288"/>
      </w:pPr>
      <w:r>
        <w:rPr>
          <w:rFonts w:ascii="Consolas" w:cs="Consolas" w:eastAsia="Consolas" w:hAnsi="Consolas"/>
          <w:color w:val="374151"/>
          <w:sz w:val="17"/>
          <w:szCs w:val="17"/>
        </w:rPr>
        <w:t xml:space="preserve">  level_or_demand,</w:t>
      </w:r>
    </w:p>
    <w:p>
      <w:pPr>
        <w:shd w:fill="F3F4F6" w:val="clear"/>
        <w:spacing w:after="40" w:before="40" w:line="260"/>
        <w:ind w:left="288" w:right="288"/>
      </w:pPr>
      <w:r>
        <w:rPr>
          <w:rFonts w:ascii="Consolas" w:cs="Consolas" w:eastAsia="Consolas" w:hAnsi="Consolas"/>
          <w:color w:val="374151"/>
          <w:sz w:val="17"/>
          <w:szCs w:val="17"/>
        </w:rPr>
        <w:t xml:space="preserve">  annotation_source,</w:t>
      </w:r>
    </w:p>
    <w:p>
      <w:pPr>
        <w:shd w:fill="F3F4F6" w:val="clear"/>
        <w:spacing w:after="40" w:before="40" w:line="260"/>
        <w:ind w:left="288" w:right="288"/>
      </w:pPr>
      <w:r>
        <w:rPr>
          <w:rFonts w:ascii="Consolas" w:cs="Consolas" w:eastAsia="Consolas" w:hAnsi="Consolas"/>
          <w:color w:val="374151"/>
          <w:sz w:val="17"/>
          <w:szCs w:val="17"/>
        </w:rPr>
        <w:t xml:space="preserve">  annotator,</w:t>
      </w:r>
    </w:p>
    <w:p>
      <w:pPr>
        <w:shd w:fill="F3F4F6" w:val="clear"/>
        <w:spacing w:after="40" w:before="40" w:line="260"/>
        <w:ind w:left="288" w:right="288"/>
      </w:pPr>
      <w:r>
        <w:rPr>
          <w:rFonts w:ascii="Consolas" w:cs="Consolas" w:eastAsia="Consolas" w:hAnsi="Consolas"/>
          <w:color w:val="374151"/>
          <w:sz w:val="17"/>
          <w:szCs w:val="17"/>
        </w:rPr>
        <w:t xml:space="preserve">  confidence,</w:t>
      </w:r>
    </w:p>
    <w:p>
      <w:pPr>
        <w:shd w:fill="F3F4F6" w:val="clear"/>
        <w:spacing w:after="40" w:before="40" w:line="260"/>
        <w:ind w:left="288" w:right="288"/>
      </w:pPr>
      <w:r>
        <w:rPr>
          <w:rFonts w:ascii="Consolas" w:cs="Consolas" w:eastAsia="Consolas" w:hAnsi="Consolas"/>
          <w:color w:val="374151"/>
          <w:sz w:val="17"/>
          <w:szCs w:val="17"/>
        </w:rPr>
        <w:t xml:space="preserve">  rationale,</w:t>
      </w:r>
    </w:p>
    <w:p>
      <w:pPr>
        <w:shd w:fill="F3F4F6" w:val="clear"/>
        <w:spacing w:after="40" w:before="40" w:line="260"/>
        <w:ind w:left="288" w:right="288"/>
      </w:pPr>
      <w:r>
        <w:rPr>
          <w:rFonts w:ascii="Consolas" w:cs="Consolas" w:eastAsia="Consolas" w:hAnsi="Consolas"/>
          <w:color w:val="374151"/>
          <w:sz w:val="17"/>
          <w:szCs w:val="17"/>
        </w:rPr>
        <w:t xml:space="preserve">  evidence_ref,</w:t>
      </w:r>
    </w:p>
    <w:p>
      <w:pPr>
        <w:shd w:fill="F3F4F6" w:val="clear"/>
        <w:spacing w:after="40" w:before="40" w:line="260"/>
        <w:ind w:left="288" w:right="288"/>
      </w:pPr>
      <w:r>
        <w:rPr>
          <w:rFonts w:ascii="Consolas" w:cs="Consolas" w:eastAsia="Consolas" w:hAnsi="Consolas"/>
          <w:color w:val="374151"/>
          <w:sz w:val="17"/>
          <w:szCs w:val="17"/>
        </w:rPr>
        <w:t xml:space="preserve">  created_at</w:t>
      </w:r>
    </w:p>
    <w:p>
      <w:pPr>
        <w:shd w:fill="F3F4F6" w:val="clear"/>
        <w:spacing w:after="40" w:before="40" w:line="260"/>
        <w:ind w:left="288" w:right="288"/>
      </w:pPr>
      <w:r>
        <w:rPr>
          <w:rFonts w:ascii="Consolas" w:cs="Consolas" w:eastAsia="Consolas" w:hAnsi="Consolas"/>
          <w:color w:val="374151"/>
          <w:sz w:val="17"/>
          <w:szCs w:val="17"/>
        </w:rPr>
        <w:t xml:space="preserve">)</w:t>
      </w:r>
    </w:p>
    <w:p>
      <w:pPr>
        <w:spacing w:after="80"/>
      </w:pPr>
    </w:p>
    <w:p>
      <w:pPr>
        <w:spacing w:after="120" w:before="0" w:line="300"/>
      </w:pPr>
      <w:r>
        <w:rPr>
          <w:rFonts w:ascii="Aptos" w:cs="Aptos" w:eastAsia="Aptos" w:hAnsi="Aptos"/>
          <w:color w:val="1F2937"/>
          <w:sz w:val="21"/>
          <w:szCs w:val="21"/>
        </w:rPr>
        <w:t xml:space="preserve">The distinction between </w:t>
      </w:r>
      <w:r>
        <w:rPr>
          <w:rFonts w:ascii="Consolas" w:cs="Consolas" w:eastAsia="Consolas" w:hAnsi="Consolas"/>
          <w:color w:val="1F2937"/>
          <w:sz w:val="19"/>
          <w:szCs w:val="19"/>
          <w:shd w:fill="F3F4F6" w:val="clear"/>
        </w:rPr>
        <w:t xml:space="preserve">required</w:t>
      </w:r>
      <w:r>
        <w:rPr>
          <w:rFonts w:ascii="Aptos" w:cs="Aptos" w:eastAsia="Aptos" w:hAnsi="Aptos"/>
          <w:color w:val="1F2937"/>
          <w:sz w:val="21"/>
          <w:szCs w:val="21"/>
        </w:rPr>
        <w:t xml:space="preserve"> and </w:t>
      </w:r>
      <w:r>
        <w:rPr>
          <w:rFonts w:ascii="Consolas" w:cs="Consolas" w:eastAsia="Consolas" w:hAnsi="Consolas"/>
          <w:color w:val="1F2937"/>
          <w:sz w:val="19"/>
          <w:szCs w:val="19"/>
          <w:shd w:fill="F3F4F6" w:val="clear"/>
        </w:rPr>
        <w:t xml:space="preserve">observed</w:t>
      </w:r>
      <w:r>
        <w:rPr>
          <w:rFonts w:ascii="Aptos" w:cs="Aptos" w:eastAsia="Aptos" w:hAnsi="Aptos"/>
          <w:color w:val="1F2937"/>
          <w:sz w:val="21"/>
          <w:szCs w:val="21"/>
        </w:rPr>
        <w:t xml:space="preserve"> is important. A tool or skill appearing in one successful trace is not necessarily required by the task.</w:t>
      </w:r>
    </w:p>
    <w:p>
      <w:pPr>
        <w:spacing w:after="120" w:before="0" w:line="300"/>
      </w:pPr>
      <w:r>
        <w:rPr>
          <w:rFonts w:ascii="Aptos" w:cs="Aptos" w:eastAsia="Aptos" w:hAnsi="Aptos"/>
          <w:color w:val="1F2937"/>
          <w:sz w:val="21"/>
          <w:szCs w:val="21"/>
        </w:rPr>
        <w:t xml:space="preserve">External labels should remain references:</w:t>
      </w:r>
    </w:p>
    <w:p>
      <w:pPr>
        <w:shd w:fill="F3F4F6" w:val="clear"/>
        <w:spacing w:after="40" w:before="40" w:line="260"/>
        <w:ind w:left="288" w:right="288"/>
      </w:pPr>
      <w:r>
        <w:rPr>
          <w:rFonts w:ascii="Consolas" w:cs="Consolas" w:eastAsia="Consolas" w:hAnsi="Consolas"/>
          <w:color w:val="374151"/>
          <w:sz w:val="17"/>
          <w:szCs w:val="17"/>
        </w:rPr>
        <w:t xml:space="preserve">taxonomy_namespace + concept_uri + taxonomy_version</w:t>
      </w:r>
    </w:p>
    <w:p>
      <w:pPr>
        <w:spacing w:after="80"/>
      </w:pPr>
    </w:p>
    <w:p>
      <w:pPr>
        <w:spacing w:after="120" w:before="0" w:line="300"/>
      </w:pPr>
      <w:r>
        <w:rPr>
          <w:rFonts w:ascii="Aptos" w:cs="Aptos" w:eastAsia="Aptos" w:hAnsi="Aptos"/>
          <w:color w:val="1F2937"/>
          <w:sz w:val="21"/>
          <w:szCs w:val="21"/>
        </w:rPr>
        <w:t xml:space="preserve">They should not replace RSemble’s own stable task identity.</w:t>
      </w:r>
    </w:p>
    <w:p>
      <w:pPr>
        <w:pStyle w:val="Heading1"/>
        <w:pageBreakBefore/>
        <w:spacing w:after="100" w:before="360" w:line="300"/>
      </w:pPr>
      <w:r>
        <w:rPr>
          <w:rFonts w:ascii="Aptos" w:cs="Aptos" w:eastAsia="Aptos" w:hAnsi="Aptos"/>
          <w:b/>
          <w:bCs/>
          <w:color w:val="1F2937"/>
          <w:sz w:val="29"/>
          <w:szCs w:val="29"/>
        </w:rPr>
        <w:t xml:space="preserve">Evidence and provenance</w:t>
      </w:r>
    </w:p>
    <w:p>
      <w:pPr>
        <w:spacing w:after="120" w:before="0" w:line="300"/>
      </w:pPr>
      <w:r>
        <w:rPr>
          <w:rFonts w:ascii="Aptos" w:cs="Aptos" w:eastAsia="Aptos" w:hAnsi="Aptos"/>
          <w:color w:val="1F2937"/>
          <w:sz w:val="21"/>
          <w:szCs w:val="21"/>
        </w:rPr>
        <w:t xml:space="preserve">W3C PROV provides a useful mapping for RSemble:</w:t>
      </w:r>
    </w:p>
    <w:p>
      <w:pPr>
        <w:shd w:fill="F3F4F6" w:val="clear"/>
        <w:spacing w:after="40" w:before="40" w:line="260"/>
        <w:ind w:left="288" w:right="288"/>
      </w:pPr>
      <w:r>
        <w:rPr>
          <w:rFonts w:ascii="Consolas" w:cs="Consolas" w:eastAsia="Consolas" w:hAnsi="Consolas"/>
          <w:color w:val="374151"/>
          <w:sz w:val="17"/>
          <w:szCs w:val="17"/>
        </w:rPr>
        <w:t xml:space="preserve">Entities</w:t>
      </w:r>
    </w:p>
    <w:p>
      <w:pPr>
        <w:shd w:fill="F3F4F6" w:val="clear"/>
        <w:spacing w:after="40" w:before="40" w:line="260"/>
        <w:ind w:left="288" w:right="288"/>
      </w:pPr>
      <w:r>
        <w:rPr>
          <w:rFonts w:ascii="Consolas" w:cs="Consolas" w:eastAsia="Consolas" w:hAnsi="Consolas"/>
          <w:color w:val="374151"/>
          <w:sz w:val="17"/>
          <w:szCs w:val="17"/>
        </w:rPr>
        <w:t xml:space="preserve">├── task definition</w:t>
      </w:r>
    </w:p>
    <w:p>
      <w:pPr>
        <w:shd w:fill="F3F4F6" w:val="clear"/>
        <w:spacing w:after="40" w:before="40" w:line="260"/>
        <w:ind w:left="288" w:right="288"/>
      </w:pPr>
      <w:r>
        <w:rPr>
          <w:rFonts w:ascii="Consolas" w:cs="Consolas" w:eastAsia="Consolas" w:hAnsi="Consolas"/>
          <w:color w:val="374151"/>
          <w:sz w:val="17"/>
          <w:szCs w:val="17"/>
        </w:rPr>
        <w:t xml:space="preserve">├── input files</w:t>
      </w:r>
    </w:p>
    <w:p>
      <w:pPr>
        <w:shd w:fill="F3F4F6" w:val="clear"/>
        <w:spacing w:after="40" w:before="40" w:line="260"/>
        <w:ind w:left="288" w:right="288"/>
      </w:pPr>
      <w:r>
        <w:rPr>
          <w:rFonts w:ascii="Consolas" w:cs="Consolas" w:eastAsia="Consolas" w:hAnsi="Consolas"/>
          <w:color w:val="374151"/>
          <w:sz w:val="17"/>
          <w:szCs w:val="17"/>
        </w:rPr>
        <w:t xml:space="preserve">├── source documents</w:t>
      </w:r>
    </w:p>
    <w:p>
      <w:pPr>
        <w:shd w:fill="F3F4F6" w:val="clear"/>
        <w:spacing w:after="40" w:before="40" w:line="260"/>
        <w:ind w:left="288" w:right="288"/>
      </w:pPr>
      <w:r>
        <w:rPr>
          <w:rFonts w:ascii="Consolas" w:cs="Consolas" w:eastAsia="Consolas" w:hAnsi="Consolas"/>
          <w:color w:val="374151"/>
          <w:sz w:val="17"/>
          <w:szCs w:val="17"/>
        </w:rPr>
        <w:t xml:space="preserve">├── model output</w:t>
      </w:r>
    </w:p>
    <w:p>
      <w:pPr>
        <w:shd w:fill="F3F4F6" w:val="clear"/>
        <w:spacing w:after="40" w:before="40" w:line="260"/>
        <w:ind w:left="288" w:right="288"/>
      </w:pPr>
      <w:r>
        <w:rPr>
          <w:rFonts w:ascii="Consolas" w:cs="Consolas" w:eastAsia="Consolas" w:hAnsi="Consolas"/>
          <w:color w:val="374151"/>
          <w:sz w:val="17"/>
          <w:szCs w:val="17"/>
        </w:rPr>
        <w:t xml:space="preserve">├── tool output</w:t>
      </w:r>
    </w:p>
    <w:p>
      <w:pPr>
        <w:shd w:fill="F3F4F6" w:val="clear"/>
        <w:spacing w:after="40" w:before="40" w:line="260"/>
        <w:ind w:left="288" w:right="288"/>
      </w:pPr>
      <w:r>
        <w:rPr>
          <w:rFonts w:ascii="Consolas" w:cs="Consolas" w:eastAsia="Consolas" w:hAnsi="Consolas"/>
          <w:color w:val="374151"/>
          <w:sz w:val="17"/>
          <w:szCs w:val="17"/>
        </w:rPr>
        <w:t xml:space="preserve">├── score</w:t>
      </w:r>
    </w:p>
    <w:p>
      <w:pPr>
        <w:shd w:fill="F3F4F6" w:val="clear"/>
        <w:spacing w:after="40" w:before="40" w:line="260"/>
        <w:ind w:left="288" w:right="288"/>
      </w:pPr>
      <w:r>
        <w:rPr>
          <w:rFonts w:ascii="Consolas" w:cs="Consolas" w:eastAsia="Consolas" w:hAnsi="Consolas"/>
          <w:color w:val="374151"/>
          <w:sz w:val="17"/>
          <w:szCs w:val="17"/>
        </w:rPr>
        <w:t xml:space="preserve">└── report</w:t>
      </w:r>
    </w:p>
    <w:p>
      <w:pPr>
        <w:shd w:fill="F3F4F6" w:val="clear"/>
        <w:spacing w:after="40" w:before="40" w:line="260"/>
        <w:ind w:left="288" w:right="288"/>
      </w:pPr>
      <w:r>
        <w:rPr>
          <w:rFonts w:ascii="Consolas" w:cs="Consolas" w:eastAsia="Consolas" w:hAnsi="Consolas"/>
          <w:color w:val="374151"/>
          <w:sz w:val="17"/>
          <w:szCs w:val="17"/>
        </w:rPr>
        <w:t xml:space="preserve"/>
      </w:r>
    </w:p>
    <w:p>
      <w:pPr>
        <w:shd w:fill="F3F4F6" w:val="clear"/>
        <w:spacing w:after="40" w:before="40" w:line="260"/>
        <w:ind w:left="288" w:right="288"/>
      </w:pPr>
      <w:r>
        <w:rPr>
          <w:rFonts w:ascii="Consolas" w:cs="Consolas" w:eastAsia="Consolas" w:hAnsi="Consolas"/>
          <w:color w:val="374151"/>
          <w:sz w:val="17"/>
          <w:szCs w:val="17"/>
        </w:rPr>
        <w:t xml:space="preserve">Activities</w:t>
      </w:r>
    </w:p>
    <w:p>
      <w:pPr>
        <w:shd w:fill="F3F4F6" w:val="clear"/>
        <w:spacing w:after="40" w:before="40" w:line="260"/>
        <w:ind w:left="288" w:right="288"/>
      </w:pPr>
      <w:r>
        <w:rPr>
          <w:rFonts w:ascii="Consolas" w:cs="Consolas" w:eastAsia="Consolas" w:hAnsi="Consolas"/>
          <w:color w:val="374151"/>
          <w:sz w:val="17"/>
          <w:szCs w:val="17"/>
        </w:rPr>
        <w:t xml:space="preserve">├── task execution</w:t>
      </w:r>
    </w:p>
    <w:p>
      <w:pPr>
        <w:shd w:fill="F3F4F6" w:val="clear"/>
        <w:spacing w:after="40" w:before="40" w:line="260"/>
        <w:ind w:left="288" w:right="288"/>
      </w:pPr>
      <w:r>
        <w:rPr>
          <w:rFonts w:ascii="Consolas" w:cs="Consolas" w:eastAsia="Consolas" w:hAnsi="Consolas"/>
          <w:color w:val="374151"/>
          <w:sz w:val="17"/>
          <w:szCs w:val="17"/>
        </w:rPr>
        <w:t xml:space="preserve">├── model generation</w:t>
      </w:r>
    </w:p>
    <w:p>
      <w:pPr>
        <w:shd w:fill="F3F4F6" w:val="clear"/>
        <w:spacing w:after="40" w:before="40" w:line="260"/>
        <w:ind w:left="288" w:right="288"/>
      </w:pPr>
      <w:r>
        <w:rPr>
          <w:rFonts w:ascii="Consolas" w:cs="Consolas" w:eastAsia="Consolas" w:hAnsi="Consolas"/>
          <w:color w:val="374151"/>
          <w:sz w:val="17"/>
          <w:szCs w:val="17"/>
        </w:rPr>
        <w:t xml:space="preserve">├── tool call</w:t>
      </w:r>
    </w:p>
    <w:p>
      <w:pPr>
        <w:shd w:fill="F3F4F6" w:val="clear"/>
        <w:spacing w:after="40" w:before="40" w:line="260"/>
        <w:ind w:left="288" w:right="288"/>
      </w:pPr>
      <w:r>
        <w:rPr>
          <w:rFonts w:ascii="Consolas" w:cs="Consolas" w:eastAsia="Consolas" w:hAnsi="Consolas"/>
          <w:color w:val="374151"/>
          <w:sz w:val="17"/>
          <w:szCs w:val="17"/>
        </w:rPr>
        <w:t xml:space="preserve">├── judge evaluation</w:t>
      </w:r>
    </w:p>
    <w:p>
      <w:pPr>
        <w:shd w:fill="F3F4F6" w:val="clear"/>
        <w:spacing w:after="40" w:before="40" w:line="260"/>
        <w:ind w:left="288" w:right="288"/>
      </w:pPr>
      <w:r>
        <w:rPr>
          <w:rFonts w:ascii="Consolas" w:cs="Consolas" w:eastAsia="Consolas" w:hAnsi="Consolas"/>
          <w:color w:val="374151"/>
          <w:sz w:val="17"/>
          <w:szCs w:val="17"/>
        </w:rPr>
        <w:t xml:space="preserve">├── verifier execution</w:t>
      </w:r>
    </w:p>
    <w:p>
      <w:pPr>
        <w:shd w:fill="F3F4F6" w:val="clear"/>
        <w:spacing w:after="40" w:before="40" w:line="260"/>
        <w:ind w:left="288" w:right="288"/>
      </w:pPr>
      <w:r>
        <w:rPr>
          <w:rFonts w:ascii="Consolas" w:cs="Consolas" w:eastAsia="Consolas" w:hAnsi="Consolas"/>
          <w:color w:val="374151"/>
          <w:sz w:val="17"/>
          <w:szCs w:val="17"/>
        </w:rPr>
        <w:t xml:space="preserve">└── aggregation</w:t>
      </w:r>
    </w:p>
    <w:p>
      <w:pPr>
        <w:shd w:fill="F3F4F6" w:val="clear"/>
        <w:spacing w:after="40" w:before="40" w:line="260"/>
        <w:ind w:left="288" w:right="288"/>
      </w:pPr>
      <w:r>
        <w:rPr>
          <w:rFonts w:ascii="Consolas" w:cs="Consolas" w:eastAsia="Consolas" w:hAnsi="Consolas"/>
          <w:color w:val="374151"/>
          <w:sz w:val="17"/>
          <w:szCs w:val="17"/>
        </w:rPr>
        <w:t xml:space="preserve"/>
      </w:r>
    </w:p>
    <w:p>
      <w:pPr>
        <w:shd w:fill="F3F4F6" w:val="clear"/>
        <w:spacing w:after="40" w:before="40" w:line="260"/>
        <w:ind w:left="288" w:right="288"/>
      </w:pPr>
      <w:r>
        <w:rPr>
          <w:rFonts w:ascii="Consolas" w:cs="Consolas" w:eastAsia="Consolas" w:hAnsi="Consolas"/>
          <w:color w:val="374151"/>
          <w:sz w:val="17"/>
          <w:szCs w:val="17"/>
        </w:rPr>
        <w:t xml:space="preserve">Agents</w:t>
      </w:r>
    </w:p>
    <w:p>
      <w:pPr>
        <w:shd w:fill="F3F4F6" w:val="clear"/>
        <w:spacing w:after="40" w:before="40" w:line="260"/>
        <w:ind w:left="288" w:right="288"/>
      </w:pPr>
      <w:r>
        <w:rPr>
          <w:rFonts w:ascii="Consolas" w:cs="Consolas" w:eastAsia="Consolas" w:hAnsi="Consolas"/>
          <w:color w:val="374151"/>
          <w:sz w:val="17"/>
          <w:szCs w:val="17"/>
        </w:rPr>
        <w:t xml:space="preserve">├── model</w:t>
      </w:r>
    </w:p>
    <w:p>
      <w:pPr>
        <w:shd w:fill="F3F4F6" w:val="clear"/>
        <w:spacing w:after="40" w:before="40" w:line="260"/>
        <w:ind w:left="288" w:right="288"/>
      </w:pPr>
      <w:r>
        <w:rPr>
          <w:rFonts w:ascii="Consolas" w:cs="Consolas" w:eastAsia="Consolas" w:hAnsi="Consolas"/>
          <w:color w:val="374151"/>
          <w:sz w:val="17"/>
          <w:szCs w:val="17"/>
        </w:rPr>
        <w:t xml:space="preserve">├── provider</w:t>
      </w:r>
    </w:p>
    <w:p>
      <w:pPr>
        <w:shd w:fill="F3F4F6" w:val="clear"/>
        <w:spacing w:after="40" w:before="40" w:line="260"/>
        <w:ind w:left="288" w:right="288"/>
      </w:pPr>
      <w:r>
        <w:rPr>
          <w:rFonts w:ascii="Consolas" w:cs="Consolas" w:eastAsia="Consolas" w:hAnsi="Consolas"/>
          <w:color w:val="374151"/>
          <w:sz w:val="17"/>
          <w:szCs w:val="17"/>
        </w:rPr>
        <w:t xml:space="preserve">├── human annotator</w:t>
      </w:r>
    </w:p>
    <w:p>
      <w:pPr>
        <w:shd w:fill="F3F4F6" w:val="clear"/>
        <w:spacing w:after="40" w:before="40" w:line="260"/>
        <w:ind w:left="288" w:right="288"/>
      </w:pPr>
      <w:r>
        <w:rPr>
          <w:rFonts w:ascii="Consolas" w:cs="Consolas" w:eastAsia="Consolas" w:hAnsi="Consolas"/>
          <w:color w:val="374151"/>
          <w:sz w:val="17"/>
          <w:szCs w:val="17"/>
        </w:rPr>
        <w:t xml:space="preserve">├── judge model</w:t>
      </w:r>
    </w:p>
    <w:p>
      <w:pPr>
        <w:shd w:fill="F3F4F6" w:val="clear"/>
        <w:spacing w:after="40" w:before="40" w:line="260"/>
        <w:ind w:left="288" w:right="288"/>
      </w:pPr>
      <w:r>
        <w:rPr>
          <w:rFonts w:ascii="Consolas" w:cs="Consolas" w:eastAsia="Consolas" w:hAnsi="Consolas"/>
          <w:color w:val="374151"/>
          <w:sz w:val="17"/>
          <w:szCs w:val="17"/>
        </w:rPr>
        <w:t xml:space="preserve">└── software version</w:t>
      </w:r>
    </w:p>
    <w:p>
      <w:pPr>
        <w:spacing w:after="80"/>
      </w:pPr>
    </w:p>
    <w:p>
      <w:pPr>
        <w:spacing w:after="120" w:before="0" w:line="300"/>
      </w:pPr>
      <w:r>
        <w:rPr>
          <w:rFonts w:ascii="Aptos" w:cs="Aptos" w:eastAsia="Aptos" w:hAnsi="Aptos"/>
          <w:color w:val="1F2937"/>
          <w:sz w:val="21"/>
          <w:szCs w:val="21"/>
        </w:rPr>
        <w:t xml:space="preserve">Every score should be traceable to:</w:t>
      </w:r>
    </w:p>
    <w:p>
      <w:pPr>
        <w:pStyle w:val="ListParagraph"/>
        <w:numPr>
          <w:ilvl w:val="0"/>
          <w:numId w:val="3"/>
        </w:numPr>
        <w:spacing w:after="55" w:line="285"/>
      </w:pPr>
      <w:r>
        <w:rPr>
          <w:rFonts w:ascii="Aptos" w:cs="Aptos" w:eastAsia="Aptos" w:hAnsi="Aptos"/>
          <w:color w:val="1F2937"/>
          <w:sz w:val="21"/>
          <w:szCs w:val="21"/>
        </w:rPr>
        <w:t xml:space="preserve">exact task/version and input snapshot;</w:t>
      </w:r>
    </w:p>
    <w:p>
      <w:pPr>
        <w:pStyle w:val="ListParagraph"/>
        <w:numPr>
          <w:ilvl w:val="0"/>
          <w:numId w:val="3"/>
        </w:numPr>
        <w:spacing w:after="55" w:line="285"/>
      </w:pPr>
      <w:r>
        <w:rPr>
          <w:rFonts w:ascii="Aptos" w:cs="Aptos" w:eastAsia="Aptos" w:hAnsi="Aptos"/>
          <w:color w:val="1F2937"/>
          <w:sz w:val="21"/>
          <w:szCs w:val="21"/>
        </w:rPr>
        <w:t xml:space="preserve">model/provider/version;</w:t>
      </w:r>
    </w:p>
    <w:p>
      <w:pPr>
        <w:pStyle w:val="ListParagraph"/>
        <w:numPr>
          <w:ilvl w:val="0"/>
          <w:numId w:val="3"/>
        </w:numPr>
        <w:spacing w:after="55" w:line="285"/>
      </w:pPr>
      <w:r>
        <w:rPr>
          <w:rFonts w:ascii="Aptos" w:cs="Aptos" w:eastAsia="Aptos" w:hAnsi="Aptos"/>
          <w:color w:val="1F2937"/>
          <w:sz w:val="21"/>
          <w:szCs w:val="21"/>
        </w:rPr>
        <w:t xml:space="preserve">prompt, scaffold, and tool configuration;</w:t>
      </w:r>
    </w:p>
    <w:p>
      <w:pPr>
        <w:pStyle w:val="ListParagraph"/>
        <w:numPr>
          <w:ilvl w:val="0"/>
          <w:numId w:val="3"/>
        </w:numPr>
        <w:spacing w:after="55" w:line="285"/>
      </w:pPr>
      <w:r>
        <w:rPr>
          <w:rFonts w:ascii="Aptos" w:cs="Aptos" w:eastAsia="Aptos" w:hAnsi="Aptos"/>
          <w:color w:val="1F2937"/>
          <w:sz w:val="21"/>
          <w:szCs w:val="21"/>
        </w:rPr>
        <w:t xml:space="preserve">raw output and permitted trace artifacts;</w:t>
      </w:r>
    </w:p>
    <w:p>
      <w:pPr>
        <w:pStyle w:val="ListParagraph"/>
        <w:numPr>
          <w:ilvl w:val="0"/>
          <w:numId w:val="3"/>
        </w:numPr>
        <w:spacing w:after="55" w:line="285"/>
      </w:pPr>
      <w:r>
        <w:rPr>
          <w:rFonts w:ascii="Aptos" w:cs="Aptos" w:eastAsia="Aptos" w:hAnsi="Aptos"/>
          <w:color w:val="1F2937"/>
          <w:sz w:val="21"/>
          <w:szCs w:val="21"/>
        </w:rPr>
        <w:t xml:space="preserve">scoring method and evaluator version;</w:t>
      </w:r>
    </w:p>
    <w:p>
      <w:pPr>
        <w:pStyle w:val="ListParagraph"/>
        <w:numPr>
          <w:ilvl w:val="0"/>
          <w:numId w:val="3"/>
        </w:numPr>
        <w:spacing w:after="55" w:line="285"/>
      </w:pPr>
      <w:r>
        <w:rPr>
          <w:rFonts w:ascii="Aptos" w:cs="Aptos" w:eastAsia="Aptos" w:hAnsi="Aptos"/>
          <w:color w:val="1F2937"/>
          <w:sz w:val="21"/>
          <w:szCs w:val="21"/>
        </w:rPr>
        <w:t xml:space="preserve">human/reference answer or rubric;</w:t>
      </w:r>
    </w:p>
    <w:p>
      <w:pPr>
        <w:pStyle w:val="ListParagraph"/>
        <w:numPr>
          <w:ilvl w:val="0"/>
          <w:numId w:val="3"/>
        </w:numPr>
        <w:spacing w:after="55" w:line="285"/>
      </w:pPr>
      <w:r>
        <w:rPr>
          <w:rFonts w:ascii="Aptos" w:cs="Aptos" w:eastAsia="Aptos" w:hAnsi="Aptos"/>
          <w:color w:val="1F2937"/>
          <w:sz w:val="21"/>
          <w:szCs w:val="21"/>
        </w:rPr>
        <w:t xml:space="preserve">provenance and timestamp;</w:t>
      </w:r>
    </w:p>
    <w:p>
      <w:pPr>
        <w:pStyle w:val="ListParagraph"/>
        <w:numPr>
          <w:ilvl w:val="0"/>
          <w:numId w:val="3"/>
        </w:numPr>
        <w:spacing w:after="55" w:line="285"/>
      </w:pPr>
      <w:r>
        <w:rPr>
          <w:rFonts w:ascii="Aptos" w:cs="Aptos" w:eastAsia="Aptos" w:hAnsi="Aptos"/>
          <w:color w:val="1F2937"/>
          <w:sz w:val="21"/>
          <w:szCs w:val="21"/>
        </w:rPr>
        <w:t xml:space="preserve">uncertainty and known limitations.</w:t>
      </w:r>
    </w:p>
    <w:p>
      <w:pPr>
        <w:spacing w:after="120" w:before="0" w:line="300"/>
      </w:pPr>
      <w:r>
        <w:rPr>
          <w:rFonts w:ascii="Aptos" w:cs="Aptos" w:eastAsia="Aptos" w:hAnsi="Aptos"/>
          <w:color w:val="1F2937"/>
          <w:sz w:val="21"/>
          <w:szCs w:val="21"/>
        </w:rPr>
        <w:t xml:space="preserve">Sources:</w:t>
      </w:r>
    </w:p>
    <w:p>
      <w:pPr>
        <w:pStyle w:val="ListParagraph"/>
        <w:numPr>
          <w:ilvl w:val="0"/>
          <w:numId w:val="3"/>
        </w:numPr>
        <w:spacing w:after="55" w:line="285"/>
      </w:pPr>
      <w:hyperlink w:history="1" r:id="rIdgum2mmxbr7-kvd7fjfva1">
        <w:r>
          <w:rPr>
            <w:rFonts w:ascii="Aptos" w:cs="Aptos" w:eastAsia="Aptos" w:hAnsi="Aptos"/>
            <w:color w:val="0563C1"/>
            <w:sz w:val="21"/>
            <w:szCs w:val="21"/>
            <w:u w:val="single"/>
          </w:rPr>
          <w:t xml:space="preserve">W3C PROV-O</w:t>
        </w:r>
      </w:hyperlink>
    </w:p>
    <w:p>
      <w:pPr>
        <w:pStyle w:val="ListParagraph"/>
        <w:numPr>
          <w:ilvl w:val="0"/>
          <w:numId w:val="3"/>
        </w:numPr>
        <w:spacing w:after="55" w:line="285"/>
      </w:pPr>
      <w:hyperlink w:history="1" r:id="rIdhi103iyyrdvcftwpncvtp">
        <w:r>
          <w:rPr>
            <w:rFonts w:ascii="Aptos" w:cs="Aptos" w:eastAsia="Aptos" w:hAnsi="Aptos"/>
            <w:color w:val="0563C1"/>
            <w:sz w:val="21"/>
            <w:szCs w:val="21"/>
            <w:u w:val="single"/>
          </w:rPr>
          <w:t xml:space="preserve">W3C PROV-DM</w:t>
        </w:r>
      </w:hyperlink>
    </w:p>
    <w:p>
      <w:pPr>
        <w:pStyle w:val="Heading1"/>
        <w:pageBreakBefore/>
        <w:spacing w:after="100" w:before="360" w:line="300"/>
      </w:pPr>
      <w:r>
        <w:rPr>
          <w:rFonts w:ascii="Aptos" w:cs="Aptos" w:eastAsia="Aptos" w:hAnsi="Aptos"/>
          <w:b/>
          <w:bCs/>
          <w:color w:val="1F2937"/>
          <w:sz w:val="29"/>
          <w:szCs w:val="29"/>
        </w:rPr>
        <w:t xml:space="preserve">Statistical implications</w:t>
      </w:r>
    </w:p>
    <w:p>
      <w:pPr>
        <w:pStyle w:val="Heading2"/>
        <w:spacing w:after="100" w:before="240" w:line="300"/>
      </w:pPr>
      <w:r>
        <w:rPr>
          <w:rFonts w:ascii="Aptos" w:cs="Aptos" w:eastAsia="Aptos" w:hAnsi="Aptos"/>
          <w:b/>
          <w:bCs/>
          <w:color w:val="2457A6"/>
          <w:sz w:val="25"/>
          <w:szCs w:val="25"/>
        </w:rPr>
        <w:t xml:space="preserve">Task-level independence</w:t>
      </w:r>
    </w:p>
    <w:p>
      <w:pPr>
        <w:spacing w:after="120" w:before="0" w:line="300"/>
      </w:pPr>
      <w:r>
        <w:rPr>
          <w:rFonts w:ascii="Aptos" w:cs="Aptos" w:eastAsia="Aptos" w:hAnsi="Aptos"/>
          <w:color w:val="1F2937"/>
          <w:sz w:val="21"/>
          <w:szCs w:val="21"/>
        </w:rPr>
        <w:t xml:space="preserve">A suite with 20 tasks and three generations per task is not automatically 60 independent observations. Repeated generations estimate within-task variability. They do not create 60 independent workload draws.</w:t>
      </w:r>
    </w:p>
    <w:p>
      <w:pPr>
        <w:spacing w:after="120" w:before="0" w:line="300"/>
      </w:pPr>
      <w:r>
        <w:rPr>
          <w:rFonts w:ascii="Aptos" w:cs="Aptos" w:eastAsia="Aptos" w:hAnsi="Aptos"/>
          <w:color w:val="1F2937"/>
          <w:sz w:val="21"/>
          <w:szCs w:val="21"/>
        </w:rPr>
        <w:t xml:space="preserve">For paired policy comparisons:</w:t>
      </w:r>
    </w:p>
    <w:p>
      <w:pPr>
        <w:pStyle w:val="ListParagraph"/>
        <w:numPr>
          <w:ilvl w:val="0"/>
          <w:numId w:val="2"/>
        </w:numPr>
        <w:spacing w:after="55" w:line="285"/>
      </w:pPr>
      <w:r>
        <w:rPr>
          <w:rFonts w:ascii="Aptos" w:cs="Aptos" w:eastAsia="Aptos" w:hAnsi="Aptos"/>
          <w:color w:val="1F2937"/>
          <w:sz w:val="21"/>
          <w:szCs w:val="21"/>
        </w:rPr>
        <w:t xml:space="preserve">keep repeated generations linked to their task;</w:t>
      </w:r>
    </w:p>
    <w:p>
      <w:pPr>
        <w:pStyle w:val="ListParagraph"/>
        <w:numPr>
          <w:ilvl w:val="0"/>
          <w:numId w:val="2"/>
        </w:numPr>
        <w:spacing w:after="55" w:line="285"/>
      </w:pPr>
      <w:r>
        <w:rPr>
          <w:rFonts w:ascii="Aptos" w:cs="Aptos" w:eastAsia="Aptos" w:hAnsi="Aptos"/>
          <w:color w:val="1F2937"/>
          <w:sz w:val="21"/>
          <w:szCs w:val="21"/>
        </w:rPr>
        <w:t xml:space="preserve">aggregate within task where appropriate;</w:t>
      </w:r>
    </w:p>
    <w:p>
      <w:pPr>
        <w:pStyle w:val="ListParagraph"/>
        <w:numPr>
          <w:ilvl w:val="0"/>
          <w:numId w:val="2"/>
        </w:numPr>
        <w:spacing w:after="55" w:line="285"/>
      </w:pPr>
      <w:r>
        <w:rPr>
          <w:rFonts w:ascii="Aptos" w:cs="Aptos" w:eastAsia="Aptos" w:hAnsi="Aptos"/>
          <w:color w:val="1F2937"/>
          <w:sz w:val="21"/>
          <w:szCs w:val="21"/>
        </w:rPr>
        <w:t xml:space="preserve">calculate paired policy deltas per task;</w:t>
      </w:r>
    </w:p>
    <w:p>
      <w:pPr>
        <w:pStyle w:val="ListParagraph"/>
        <w:numPr>
          <w:ilvl w:val="0"/>
          <w:numId w:val="2"/>
        </w:numPr>
        <w:spacing w:after="55" w:line="285"/>
      </w:pPr>
      <w:r>
        <w:rPr>
          <w:rFonts w:ascii="Aptos" w:cs="Aptos" w:eastAsia="Aptos" w:hAnsi="Aptos"/>
          <w:color w:val="1F2937"/>
          <w:sz w:val="21"/>
          <w:szCs w:val="21"/>
        </w:rPr>
        <w:t xml:space="preserve">bootstrap or permutation-test the task-level delta vector;</w:t>
      </w:r>
    </w:p>
    <w:p>
      <w:pPr>
        <w:pStyle w:val="ListParagraph"/>
        <w:numPr>
          <w:ilvl w:val="0"/>
          <w:numId w:val="2"/>
        </w:numPr>
        <w:spacing w:after="55" w:line="285"/>
      </w:pPr>
      <w:r>
        <w:rPr>
          <w:rFonts w:ascii="Aptos" w:cs="Aptos" w:eastAsia="Aptos" w:hAnsi="Aptos"/>
          <w:color w:val="1F2937"/>
          <w:sz w:val="21"/>
          <w:szCs w:val="21"/>
        </w:rPr>
        <w:t xml:space="preserve">report wins, ties, losses, uncertainty, cost, and practical thresholds.</w:t>
      </w:r>
    </w:p>
    <w:p>
      <w:pPr>
        <w:pStyle w:val="Heading2"/>
        <w:spacing w:after="100" w:before="240" w:line="300"/>
      </w:pPr>
      <w:r>
        <w:rPr>
          <w:rFonts w:ascii="Aptos" w:cs="Aptos" w:eastAsia="Aptos" w:hAnsi="Aptos"/>
          <w:b/>
          <w:bCs/>
          <w:color w:val="2457A6"/>
          <w:sz w:val="25"/>
          <w:szCs w:val="25"/>
        </w:rPr>
        <w:t xml:space="preserve">Generalized accuracy</w:t>
      </w:r>
    </w:p>
    <w:p>
      <w:pPr>
        <w:spacing w:after="120" w:before="0" w:line="300"/>
      </w:pPr>
      <w:r>
        <w:rPr>
          <w:rFonts w:ascii="Aptos" w:cs="Aptos" w:eastAsia="Aptos" w:hAnsi="Aptos"/>
          <w:color w:val="1F2937"/>
          <w:sz w:val="21"/>
          <w:szCs w:val="21"/>
        </w:rPr>
        <w:t xml:space="preserve">Fixed-benchmark accuracy and expected performance over a population of similar items are different claims. Item-level records allow later estimation of item difficulty, task-family effects, model effects, and repeated-trial variance.</w:t>
      </w:r>
    </w:p>
    <w:p>
      <w:pPr>
        <w:spacing w:after="120" w:before="0" w:line="300"/>
      </w:pPr>
      <w:r>
        <w:rPr>
          <w:rFonts w:ascii="Aptos" w:cs="Aptos" w:eastAsia="Aptos" w:hAnsi="Aptos"/>
          <w:color w:val="1F2937"/>
          <w:sz w:val="21"/>
          <w:szCs w:val="21"/>
        </w:rPr>
        <w:t xml:space="preserve">The database should preserve enough structure to distinguish:</w:t>
      </w:r>
    </w:p>
    <w:p>
      <w:pPr>
        <w:shd w:fill="F3F4F6" w:val="clear"/>
        <w:spacing w:after="40" w:before="40" w:line="260"/>
        <w:ind w:left="288" w:right="288"/>
      </w:pPr>
      <w:r>
        <w:rPr>
          <w:rFonts w:ascii="Consolas" w:cs="Consolas" w:eastAsia="Consolas" w:hAnsi="Consolas"/>
          <w:color w:val="374151"/>
          <w:sz w:val="17"/>
          <w:szCs w:val="17"/>
        </w:rPr>
        <w:t xml:space="preserve">performance on this exact suite version</w:t>
      </w:r>
    </w:p>
    <w:p>
      <w:pPr>
        <w:shd w:fill="F3F4F6" w:val="clear"/>
        <w:spacing w:after="40" w:before="40" w:line="260"/>
        <w:ind w:left="288" w:right="288"/>
      </w:pPr>
      <w:r>
        <w:rPr>
          <w:rFonts w:ascii="Consolas" w:cs="Consolas" w:eastAsia="Consolas" w:hAnsi="Consolas"/>
          <w:color w:val="374151"/>
          <w:sz w:val="17"/>
          <w:szCs w:val="17"/>
        </w:rPr>
        <w:t xml:space="preserve">versus</w:t>
      </w:r>
    </w:p>
    <w:p>
      <w:pPr>
        <w:shd w:fill="F3F4F6" w:val="clear"/>
        <w:spacing w:after="40" w:before="40" w:line="260"/>
        <w:ind w:left="288" w:right="288"/>
      </w:pPr>
      <w:r>
        <w:rPr>
          <w:rFonts w:ascii="Consolas" w:cs="Consolas" w:eastAsia="Consolas" w:hAnsi="Consolas"/>
          <w:color w:val="374151"/>
          <w:sz w:val="17"/>
          <w:szCs w:val="17"/>
        </w:rPr>
        <w:t xml:space="preserve">estimated performance on a broader task population</w:t>
      </w:r>
    </w:p>
    <w:p>
      <w:pPr>
        <w:spacing w:after="80"/>
      </w:pPr>
    </w:p>
    <w:p>
      <w:pPr>
        <w:spacing w:after="120" w:before="0" w:line="300"/>
      </w:pPr>
      <w:r>
        <w:rPr>
          <w:rFonts w:ascii="Aptos" w:cs="Aptos" w:eastAsia="Aptos" w:hAnsi="Aptos"/>
          <w:color w:val="1F2937"/>
          <w:sz w:val="21"/>
          <w:szCs w:val="21"/>
        </w:rPr>
        <w:t xml:space="preserve">Sources:</w:t>
      </w:r>
    </w:p>
    <w:p>
      <w:pPr>
        <w:pStyle w:val="ListParagraph"/>
        <w:numPr>
          <w:ilvl w:val="0"/>
          <w:numId w:val="3"/>
        </w:numPr>
        <w:spacing w:after="55" w:line="285"/>
      </w:pPr>
      <w:hyperlink w:history="1" r:id="rIdxafa7e1xc-5shcwdy-oxf">
        <w:r>
          <w:rPr>
            <w:rFonts w:ascii="Aptos" w:cs="Aptos" w:eastAsia="Aptos" w:hAnsi="Aptos"/>
            <w:color w:val="0563C1"/>
            <w:sz w:val="21"/>
            <w:szCs w:val="21"/>
            <w:u w:val="single"/>
          </w:rPr>
          <w:t xml:space="preserve">NIST AI 800-3</w:t>
        </w:r>
      </w:hyperlink>
    </w:p>
    <w:p>
      <w:pPr>
        <w:pStyle w:val="ListParagraph"/>
        <w:numPr>
          <w:ilvl w:val="0"/>
          <w:numId w:val="3"/>
        </w:numPr>
        <w:spacing w:after="55" w:line="285"/>
      </w:pPr>
      <w:hyperlink w:history="1" r:id="rIdqsufk0gui1qgxiav7vs0o">
        <w:r>
          <w:rPr>
            <w:rFonts w:ascii="Aptos" w:cs="Aptos" w:eastAsia="Aptos" w:hAnsi="Aptos"/>
            <w:color w:val="0563C1"/>
            <w:sz w:val="21"/>
            <w:szCs w:val="21"/>
            <w:u w:val="single"/>
          </w:rPr>
          <w:t xml:space="preserve">Statistical uncertainty quantification for aggregate benchmark metrics</w:t>
        </w:r>
      </w:hyperlink>
    </w:p>
    <w:p>
      <w:pPr>
        <w:pStyle w:val="ListParagraph"/>
        <w:numPr>
          <w:ilvl w:val="0"/>
          <w:numId w:val="3"/>
        </w:numPr>
        <w:spacing w:after="55" w:line="285"/>
      </w:pPr>
      <w:hyperlink w:history="1" r:id="rId_h524fvdtb-ecftxsnpmk">
        <w:r>
          <w:rPr>
            <w:rFonts w:ascii="Aptos" w:cs="Aptos" w:eastAsia="Aptos" w:hAnsi="Aptos"/>
            <w:color w:val="0563C1"/>
            <w:sz w:val="21"/>
            <w:szCs w:val="21"/>
            <w:u w:val="single"/>
          </w:rPr>
          <w:t xml:space="preserve">Confidence and stability of global and pairwise scores</w:t>
        </w:r>
      </w:hyperlink>
    </w:p>
    <w:p>
      <w:pPr>
        <w:pStyle w:val="ListParagraph"/>
        <w:numPr>
          <w:ilvl w:val="0"/>
          <w:numId w:val="3"/>
        </w:numPr>
        <w:spacing w:after="55" w:line="285"/>
      </w:pPr>
      <w:hyperlink w:history="1" r:id="rIdrlyaiqeegccqcicvosif9">
        <w:r>
          <w:rPr>
            <w:rFonts w:ascii="Aptos" w:cs="Aptos" w:eastAsia="Aptos" w:hAnsi="Aptos"/>
            <w:color w:val="0563C1"/>
            <w:sz w:val="21"/>
            <w:szCs w:val="21"/>
            <w:u w:val="single"/>
          </w:rPr>
          <w:t xml:space="preserve">Can We Trust Item Response Theory for AI Evaluation?</w:t>
        </w:r>
      </w:hyperlink>
    </w:p>
    <w:p>
      <w:pPr>
        <w:pStyle w:val="Heading2"/>
        <w:spacing w:after="100" w:before="240" w:line="300"/>
      </w:pPr>
      <w:r>
        <w:rPr>
          <w:rFonts w:ascii="Aptos" w:cs="Aptos" w:eastAsia="Aptos" w:hAnsi="Aptos"/>
          <w:b/>
          <w:bCs/>
          <w:color w:val="2457A6"/>
          <w:sz w:val="25"/>
          <w:szCs w:val="25"/>
        </w:rPr>
        <w:t xml:space="preserve">Fusion Study implications</w:t>
      </w:r>
    </w:p>
    <w:p>
      <w:pPr>
        <w:spacing w:after="120" w:before="0" w:line="300"/>
      </w:pPr>
      <w:r>
        <w:rPr>
          <w:rFonts w:ascii="Aptos" w:cs="Aptos" w:eastAsia="Aptos" w:hAnsi="Aptos"/>
          <w:color w:val="1F2937"/>
          <w:sz w:val="21"/>
          <w:szCs w:val="21"/>
        </w:rPr>
        <w:t xml:space="preserve">The task remains the generalization unit for Fusion Study. Candidate generation, ranking, fusion, and refinement should be compared on shared task evidence where possible.</w:t>
      </w:r>
    </w:p>
    <w:p>
      <w:pPr>
        <w:spacing w:after="120" w:before="0" w:line="300"/>
      </w:pPr>
      <w:r>
        <w:rPr>
          <w:rFonts w:ascii="Aptos" w:cs="Aptos" w:eastAsia="Aptos" w:hAnsi="Aptos"/>
          <w:color w:val="1F2937"/>
          <w:sz w:val="21"/>
          <w:szCs w:val="21"/>
        </w:rPr>
        <w:t xml:space="preserve">Report at least:</w:t>
      </w:r>
    </w:p>
    <w:p>
      <w:pPr>
        <w:shd w:fill="F3F4F6" w:val="clear"/>
        <w:spacing w:after="40" w:before="40" w:line="260"/>
        <w:ind w:left="288" w:right="288"/>
      </w:pPr>
      <w:r>
        <w:rPr>
          <w:rFonts w:ascii="Consolas" w:cs="Consolas" w:eastAsia="Consolas" w:hAnsi="Consolas"/>
          <w:color w:val="374151"/>
          <w:sz w:val="17"/>
          <w:szCs w:val="17"/>
        </w:rPr>
        <w:t xml:space="preserve">per-task policy score</w:t>
      </w:r>
    </w:p>
    <w:p>
      <w:pPr>
        <w:shd w:fill="F3F4F6" w:val="clear"/>
        <w:spacing w:after="40" w:before="40" w:line="260"/>
        <w:ind w:left="288" w:right="288"/>
      </w:pPr>
      <w:r>
        <w:rPr>
          <w:rFonts w:ascii="Consolas" w:cs="Consolas" w:eastAsia="Consolas" w:hAnsi="Consolas"/>
          <w:color w:val="374151"/>
          <w:sz w:val="17"/>
          <w:szCs w:val="17"/>
        </w:rPr>
        <w:t xml:space="preserve">per-task paired delta</w:t>
      </w:r>
    </w:p>
    <w:p>
      <w:pPr>
        <w:shd w:fill="F3F4F6" w:val="clear"/>
        <w:spacing w:after="40" w:before="40" w:line="260"/>
        <w:ind w:left="288" w:right="288"/>
      </w:pPr>
      <w:r>
        <w:rPr>
          <w:rFonts w:ascii="Consolas" w:cs="Consolas" w:eastAsia="Consolas" w:hAnsi="Consolas"/>
          <w:color w:val="374151"/>
          <w:sz w:val="17"/>
          <w:szCs w:val="17"/>
        </w:rPr>
        <w:t xml:space="preserve">criterion-level score vector</w:t>
      </w:r>
    </w:p>
    <w:p>
      <w:pPr>
        <w:shd w:fill="F3F4F6" w:val="clear"/>
        <w:spacing w:after="40" w:before="40" w:line="260"/>
        <w:ind w:left="288" w:right="288"/>
      </w:pPr>
      <w:r>
        <w:rPr>
          <w:rFonts w:ascii="Consolas" w:cs="Consolas" w:eastAsia="Consolas" w:hAnsi="Consolas"/>
          <w:color w:val="374151"/>
          <w:sz w:val="17"/>
          <w:szCs w:val="17"/>
        </w:rPr>
        <w:t xml:space="preserve">verifier result where available</w:t>
      </w:r>
    </w:p>
    <w:p>
      <w:pPr>
        <w:shd w:fill="F3F4F6" w:val="clear"/>
        <w:spacing w:after="40" w:before="40" w:line="260"/>
        <w:ind w:left="288" w:right="288"/>
      </w:pPr>
      <w:r>
        <w:rPr>
          <w:rFonts w:ascii="Consolas" w:cs="Consolas" w:eastAsia="Consolas" w:hAnsi="Consolas"/>
          <w:color w:val="374151"/>
          <w:sz w:val="17"/>
          <w:szCs w:val="17"/>
        </w:rPr>
        <w:t xml:space="preserve">cost and latency</w:t>
      </w:r>
    </w:p>
    <w:p>
      <w:pPr>
        <w:shd w:fill="F3F4F6" w:val="clear"/>
        <w:spacing w:after="40" w:before="40" w:line="260"/>
        <w:ind w:left="288" w:right="288"/>
      </w:pPr>
      <w:r>
        <w:rPr>
          <w:rFonts w:ascii="Consolas" w:cs="Consolas" w:eastAsia="Consolas" w:hAnsi="Consolas"/>
          <w:color w:val="374151"/>
          <w:sz w:val="17"/>
          <w:szCs w:val="17"/>
        </w:rPr>
        <w:t xml:space="preserve">wins/ties/losses</w:t>
      </w:r>
    </w:p>
    <w:p>
      <w:pPr>
        <w:shd w:fill="F3F4F6" w:val="clear"/>
        <w:spacing w:after="40" w:before="40" w:line="260"/>
        <w:ind w:left="288" w:right="288"/>
      </w:pPr>
      <w:r>
        <w:rPr>
          <w:rFonts w:ascii="Consolas" w:cs="Consolas" w:eastAsia="Consolas" w:hAnsi="Consolas"/>
          <w:color w:val="374151"/>
          <w:sz w:val="17"/>
          <w:szCs w:val="17"/>
        </w:rPr>
        <w:t xml:space="preserve">uncertainty</w:t>
      </w:r>
    </w:p>
    <w:p>
      <w:pPr>
        <w:shd w:fill="F3F4F6" w:val="clear"/>
        <w:spacing w:after="40" w:before="40" w:line="260"/>
        <w:ind w:left="288" w:right="288"/>
      </w:pPr>
      <w:r>
        <w:rPr>
          <w:rFonts w:ascii="Consolas" w:cs="Consolas" w:eastAsia="Consolas" w:hAnsi="Consolas"/>
          <w:color w:val="374151"/>
          <w:sz w:val="17"/>
          <w:szCs w:val="17"/>
        </w:rPr>
        <w:t xml:space="preserve">claim level</w:t>
      </w:r>
    </w:p>
    <w:p>
      <w:pPr>
        <w:spacing w:after="80"/>
      </w:pPr>
    </w:p>
    <w:p>
      <w:pPr>
        <w:spacing w:after="120" w:before="0" w:line="300"/>
      </w:pPr>
      <w:r>
        <w:rPr>
          <w:rFonts w:ascii="Aptos" w:cs="Aptos" w:eastAsia="Aptos" w:hAnsi="Aptos"/>
          <w:color w:val="1F2937"/>
          <w:sz w:val="21"/>
          <w:szCs w:val="21"/>
        </w:rPr>
        <w:t xml:space="preserve">Do not treat a suite aggregate as sufficient evidence for a policy recommendation. The existing Fusion Study specification’s separation of selection headroom and synthesis headroom remains appropriate.</w:t>
      </w:r>
    </w:p>
    <w:p>
      <w:pPr>
        <w:pStyle w:val="Heading1"/>
        <w:pageBreakBefore/>
        <w:spacing w:after="100" w:before="360" w:line="300"/>
      </w:pPr>
      <w:r>
        <w:rPr>
          <w:rFonts w:ascii="Aptos" w:cs="Aptos" w:eastAsia="Aptos" w:hAnsi="Aptos"/>
          <w:b/>
          <w:bCs/>
          <w:color w:val="1F2937"/>
          <w:sz w:val="29"/>
          <w:szCs w:val="29"/>
        </w:rPr>
        <w:t xml:space="preserve">Migration strategy</w:t>
      </w:r>
    </w:p>
    <w:p>
      <w:pPr>
        <w:spacing w:after="120" w:before="0" w:line="300"/>
      </w:pPr>
      <w:r>
        <w:rPr>
          <w:rFonts w:ascii="Aptos" w:cs="Aptos" w:eastAsia="Aptos" w:hAnsi="Aptos"/>
          <w:color w:val="1F2937"/>
          <w:sz w:val="21"/>
          <w:szCs w:val="21"/>
        </w:rPr>
        <w:t xml:space="preserve">The safest migration is incremental.</w:t>
      </w:r>
    </w:p>
    <w:p>
      <w:pPr>
        <w:pStyle w:val="Heading2"/>
        <w:spacing w:after="100" w:before="240" w:line="300"/>
      </w:pPr>
      <w:r>
        <w:rPr>
          <w:rFonts w:ascii="Aptos" w:cs="Aptos" w:eastAsia="Aptos" w:hAnsi="Aptos"/>
          <w:b/>
          <w:bCs/>
          <w:color w:val="2457A6"/>
          <w:sz w:val="25"/>
          <w:szCs w:val="25"/>
        </w:rPr>
        <w:t xml:space="preserve">Phase 1: canonical task identity</w:t>
      </w:r>
    </w:p>
    <w:p>
      <w:pPr>
        <w:spacing w:after="120" w:before="0" w:line="300"/>
      </w:pPr>
      <w:r>
        <w:rPr>
          <w:rFonts w:ascii="Aptos" w:cs="Aptos" w:eastAsia="Aptos" w:hAnsi="Aptos"/>
          <w:color w:val="1F2937"/>
          <w:sz w:val="21"/>
          <w:szCs w:val="21"/>
        </w:rPr>
        <w:t xml:space="preserve">Add task catalog records and immutable task versions while retaining the current embedded task representation.</w:t>
      </w:r>
    </w:p>
    <w:p>
      <w:pPr>
        <w:pStyle w:val="Heading2"/>
        <w:spacing w:after="100" w:before="240" w:line="300"/>
      </w:pPr>
      <w:r>
        <w:rPr>
          <w:rFonts w:ascii="Aptos" w:cs="Aptos" w:eastAsia="Aptos" w:hAnsi="Aptos"/>
          <w:b/>
          <w:bCs/>
          <w:color w:val="2457A6"/>
          <w:sz w:val="25"/>
          <w:szCs w:val="25"/>
        </w:rPr>
        <w:t xml:space="preserve">Phase 2: suite membership references</w:t>
      </w:r>
    </w:p>
    <w:p>
      <w:pPr>
        <w:spacing w:after="120" w:before="0" w:line="300"/>
      </w:pPr>
      <w:r>
        <w:rPr>
          <w:rFonts w:ascii="Aptos" w:cs="Aptos" w:eastAsia="Aptos" w:hAnsi="Aptos"/>
          <w:color w:val="1F2937"/>
          <w:sz w:val="21"/>
          <w:szCs w:val="21"/>
        </w:rPr>
        <w:t xml:space="preserve">Allow suite versions to reference canonical task versions. Continue materializing full task snapshots for existing experiments and imports.</w:t>
      </w:r>
    </w:p>
    <w:p>
      <w:pPr>
        <w:pStyle w:val="Heading2"/>
        <w:spacing w:after="100" w:before="240" w:line="300"/>
      </w:pPr>
      <w:r>
        <w:rPr>
          <w:rFonts w:ascii="Aptos" w:cs="Aptos" w:eastAsia="Aptos" w:hAnsi="Aptos"/>
          <w:b/>
          <w:bCs/>
          <w:color w:val="2457A6"/>
          <w:sz w:val="25"/>
          <w:szCs w:val="25"/>
        </w:rPr>
        <w:t xml:space="preserve">Phase 3: task-level observation index</w:t>
      </w:r>
    </w:p>
    <w:p>
      <w:pPr>
        <w:spacing w:after="120" w:before="0" w:line="300"/>
      </w:pPr>
      <w:r>
        <w:rPr>
          <w:rFonts w:ascii="Aptos" w:cs="Aptos" w:eastAsia="Aptos" w:hAnsi="Aptos"/>
          <w:color w:val="1F2937"/>
          <w:sz w:val="21"/>
          <w:szCs w:val="21"/>
        </w:rPr>
        <w:t xml:space="preserve">Index existing run records by task version, suite version, experiment, model, policy, sample, and attempt. Keep detailed artifacts in the existing run store.</w:t>
      </w:r>
    </w:p>
    <w:p>
      <w:pPr>
        <w:pStyle w:val="Heading2"/>
        <w:spacing w:after="100" w:before="240" w:line="300"/>
      </w:pPr>
      <w:r>
        <w:rPr>
          <w:rFonts w:ascii="Aptos" w:cs="Aptos" w:eastAsia="Aptos" w:hAnsi="Aptos"/>
          <w:b/>
          <w:bCs/>
          <w:color w:val="2457A6"/>
          <w:sz w:val="25"/>
          <w:szCs w:val="25"/>
        </w:rPr>
        <w:t xml:space="preserve">Phase 4: initial faceted metadata</w:t>
      </w:r>
    </w:p>
    <w:p>
      <w:pPr>
        <w:spacing w:after="120" w:before="0" w:line="300"/>
      </w:pPr>
      <w:r>
        <w:rPr>
          <w:rFonts w:ascii="Aptos" w:cs="Aptos" w:eastAsia="Aptos" w:hAnsi="Aptos"/>
          <w:color w:val="1F2937"/>
          <w:sz w:val="21"/>
          <w:szCs w:val="21"/>
        </w:rPr>
        <w:t xml:space="preserve">Start with a small controlled vocabulary:</w:t>
      </w:r>
    </w:p>
    <w:p>
      <w:pPr>
        <w:shd w:fill="F3F4F6" w:val="clear"/>
        <w:spacing w:after="40" w:before="40" w:line="260"/>
        <w:ind w:left="288" w:right="288"/>
      </w:pPr>
      <w:r>
        <w:rPr>
          <w:rFonts w:ascii="Consolas" w:cs="Consolas" w:eastAsia="Consolas" w:hAnsi="Consolas"/>
          <w:color w:val="374151"/>
          <w:sz w:val="17"/>
          <w:szCs w:val="17"/>
        </w:rPr>
        <w:t xml:space="preserve">domain</w:t>
      </w:r>
    </w:p>
    <w:p>
      <w:pPr>
        <w:shd w:fill="F3F4F6" w:val="clear"/>
        <w:spacing w:after="40" w:before="40" w:line="260"/>
        <w:ind w:left="288" w:right="288"/>
      </w:pPr>
      <w:r>
        <w:rPr>
          <w:rFonts w:ascii="Consolas" w:cs="Consolas" w:eastAsia="Consolas" w:hAnsi="Consolas"/>
          <w:color w:val="374151"/>
          <w:sz w:val="17"/>
          <w:szCs w:val="17"/>
        </w:rPr>
        <w:t xml:space="preserve">taskType</w:t>
      </w:r>
    </w:p>
    <w:p>
      <w:pPr>
        <w:shd w:fill="F3F4F6" w:val="clear"/>
        <w:spacing w:after="40" w:before="40" w:line="260"/>
        <w:ind w:left="288" w:right="288"/>
      </w:pPr>
      <w:r>
        <w:rPr>
          <w:rFonts w:ascii="Consolas" w:cs="Consolas" w:eastAsia="Consolas" w:hAnsi="Consolas"/>
          <w:color w:val="374151"/>
          <w:sz w:val="17"/>
          <w:szCs w:val="17"/>
        </w:rPr>
        <w:t xml:space="preserve">modality</w:t>
      </w:r>
    </w:p>
    <w:p>
      <w:pPr>
        <w:shd w:fill="F3F4F6" w:val="clear"/>
        <w:spacing w:after="40" w:before="40" w:line="260"/>
        <w:ind w:left="288" w:right="288"/>
      </w:pPr>
      <w:r>
        <w:rPr>
          <w:rFonts w:ascii="Consolas" w:cs="Consolas" w:eastAsia="Consolas" w:hAnsi="Consolas"/>
          <w:color w:val="374151"/>
          <w:sz w:val="17"/>
          <w:szCs w:val="17"/>
        </w:rPr>
        <w:t xml:space="preserve">interface</w:t>
      </w:r>
    </w:p>
    <w:p>
      <w:pPr>
        <w:shd w:fill="F3F4F6" w:val="clear"/>
        <w:spacing w:after="40" w:before="40" w:line="260"/>
        <w:ind w:left="288" w:right="288"/>
      </w:pPr>
      <w:r>
        <w:rPr>
          <w:rFonts w:ascii="Consolas" w:cs="Consolas" w:eastAsia="Consolas" w:hAnsi="Consolas"/>
          <w:color w:val="374151"/>
          <w:sz w:val="17"/>
          <w:szCs w:val="17"/>
        </w:rPr>
        <w:t xml:space="preserve">skillType</w:t>
      </w:r>
    </w:p>
    <w:p>
      <w:pPr>
        <w:shd w:fill="F3F4F6" w:val="clear"/>
        <w:spacing w:after="40" w:before="40" w:line="260"/>
        <w:ind w:left="288" w:right="288"/>
      </w:pPr>
      <w:r>
        <w:rPr>
          <w:rFonts w:ascii="Consolas" w:cs="Consolas" w:eastAsia="Consolas" w:hAnsi="Consolas"/>
          <w:color w:val="374151"/>
          <w:sz w:val="17"/>
          <w:szCs w:val="17"/>
        </w:rPr>
        <w:t xml:space="preserve">verification</w:t>
      </w:r>
    </w:p>
    <w:p>
      <w:pPr>
        <w:shd w:fill="F3F4F6" w:val="clear"/>
        <w:spacing w:after="40" w:before="40" w:line="260"/>
        <w:ind w:left="288" w:right="288"/>
      </w:pPr>
      <w:r>
        <w:rPr>
          <w:rFonts w:ascii="Consolas" w:cs="Consolas" w:eastAsia="Consolas" w:hAnsi="Consolas"/>
          <w:color w:val="374151"/>
          <w:sz w:val="17"/>
          <w:szCs w:val="17"/>
        </w:rPr>
        <w:t xml:space="preserve">difficulty</w:t>
      </w:r>
    </w:p>
    <w:p>
      <w:pPr>
        <w:spacing w:after="80"/>
      </w:pPr>
    </w:p>
    <w:p>
      <w:pPr>
        <w:spacing w:after="120" w:before="0" w:line="300"/>
      </w:pPr>
      <w:r>
        <w:rPr>
          <w:rFonts w:ascii="Aptos" w:cs="Aptos" w:eastAsia="Aptos" w:hAnsi="Aptos"/>
          <w:color w:val="1F2937"/>
          <w:sz w:val="21"/>
          <w:szCs w:val="21"/>
        </w:rPr>
        <w:t xml:space="preserve">Add detailed cognitive-demand annotation only after the identity and observation layers are stable.</w:t>
      </w:r>
    </w:p>
    <w:p>
      <w:pPr>
        <w:pStyle w:val="Heading2"/>
        <w:spacing w:after="100" w:before="240" w:line="300"/>
      </w:pPr>
      <w:r>
        <w:rPr>
          <w:rFonts w:ascii="Aptos" w:cs="Aptos" w:eastAsia="Aptos" w:hAnsi="Aptos"/>
          <w:b/>
          <w:bCs/>
          <w:color w:val="2457A6"/>
          <w:sz w:val="25"/>
          <w:szCs w:val="25"/>
        </w:rPr>
        <w:t xml:space="preserve">Phase 5: task analytics</w:t>
      </w:r>
    </w:p>
    <w:p>
      <w:pPr>
        <w:spacing w:after="120" w:before="0" w:line="300"/>
      </w:pPr>
      <w:r>
        <w:rPr>
          <w:rFonts w:ascii="Aptos" w:cs="Aptos" w:eastAsia="Aptos" w:hAnsi="Aptos"/>
          <w:color w:val="1F2937"/>
          <w:sz w:val="21"/>
          <w:szCs w:val="21"/>
        </w:rPr>
        <w:t xml:space="preserve">Add task-level views for:</w:t>
      </w:r>
    </w:p>
    <w:p>
      <w:pPr>
        <w:pStyle w:val="ListParagraph"/>
        <w:numPr>
          <w:ilvl w:val="0"/>
          <w:numId w:val="3"/>
        </w:numPr>
        <w:spacing w:after="55" w:line="285"/>
      </w:pPr>
      <w:r>
        <w:rPr>
          <w:rFonts w:ascii="Aptos" w:cs="Aptos" w:eastAsia="Aptos" w:hAnsi="Aptos"/>
          <w:color w:val="1F2937"/>
          <w:sz w:val="21"/>
          <w:szCs w:val="21"/>
        </w:rPr>
        <w:t xml:space="preserve">model scores;</w:t>
      </w:r>
    </w:p>
    <w:p>
      <w:pPr>
        <w:pStyle w:val="ListParagraph"/>
        <w:numPr>
          <w:ilvl w:val="0"/>
          <w:numId w:val="3"/>
        </w:numPr>
        <w:spacing w:after="55" w:line="285"/>
      </w:pPr>
      <w:r>
        <w:rPr>
          <w:rFonts w:ascii="Aptos" w:cs="Aptos" w:eastAsia="Aptos" w:hAnsi="Aptos"/>
          <w:color w:val="1F2937"/>
          <w:sz w:val="21"/>
          <w:szCs w:val="21"/>
        </w:rPr>
        <w:t xml:space="preserve">policy wins, ties, and losses;</w:t>
      </w:r>
    </w:p>
    <w:p>
      <w:pPr>
        <w:pStyle w:val="ListParagraph"/>
        <w:numPr>
          <w:ilvl w:val="0"/>
          <w:numId w:val="3"/>
        </w:numPr>
        <w:spacing w:after="55" w:line="285"/>
      </w:pPr>
      <w:r>
        <w:rPr>
          <w:rFonts w:ascii="Aptos" w:cs="Aptos" w:eastAsia="Aptos" w:hAnsi="Aptos"/>
          <w:color w:val="1F2937"/>
          <w:sz w:val="21"/>
          <w:szCs w:val="21"/>
        </w:rPr>
        <w:t xml:space="preserve">criterion-level error patterns;</w:t>
      </w:r>
    </w:p>
    <w:p>
      <w:pPr>
        <w:pStyle w:val="ListParagraph"/>
        <w:numPr>
          <w:ilvl w:val="0"/>
          <w:numId w:val="3"/>
        </w:numPr>
        <w:spacing w:after="55" w:line="285"/>
      </w:pPr>
      <w:r>
        <w:rPr>
          <w:rFonts w:ascii="Aptos" w:cs="Aptos" w:eastAsia="Aptos" w:hAnsi="Aptos"/>
          <w:color w:val="1F2937"/>
          <w:sz w:val="21"/>
          <w:szCs w:val="21"/>
        </w:rPr>
        <w:t xml:space="preserve">complementarity;</w:t>
      </w:r>
    </w:p>
    <w:p>
      <w:pPr>
        <w:pStyle w:val="ListParagraph"/>
        <w:numPr>
          <w:ilvl w:val="0"/>
          <w:numId w:val="3"/>
        </w:numPr>
        <w:spacing w:after="55" w:line="285"/>
      </w:pPr>
      <w:r>
        <w:rPr>
          <w:rFonts w:ascii="Aptos" w:cs="Aptos" w:eastAsia="Aptos" w:hAnsi="Aptos"/>
          <w:color w:val="1F2937"/>
          <w:sz w:val="21"/>
          <w:szCs w:val="21"/>
        </w:rPr>
        <w:t xml:space="preserve">synthesis headroom;</w:t>
      </w:r>
    </w:p>
    <w:p>
      <w:pPr>
        <w:pStyle w:val="ListParagraph"/>
        <w:numPr>
          <w:ilvl w:val="0"/>
          <w:numId w:val="3"/>
        </w:numPr>
        <w:spacing w:after="55" w:line="285"/>
      </w:pPr>
      <w:r>
        <w:rPr>
          <w:rFonts w:ascii="Aptos" w:cs="Aptos" w:eastAsia="Aptos" w:hAnsi="Aptos"/>
          <w:color w:val="1F2937"/>
          <w:sz w:val="21"/>
          <w:szCs w:val="21"/>
        </w:rPr>
        <w:t xml:space="preserve">taxonomy coverage;</w:t>
      </w:r>
    </w:p>
    <w:p>
      <w:pPr>
        <w:pStyle w:val="ListParagraph"/>
        <w:numPr>
          <w:ilvl w:val="0"/>
          <w:numId w:val="3"/>
        </w:numPr>
        <w:spacing w:after="55" w:line="285"/>
      </w:pPr>
      <w:r>
        <w:rPr>
          <w:rFonts w:ascii="Aptos" w:cs="Aptos" w:eastAsia="Aptos" w:hAnsi="Aptos"/>
          <w:color w:val="1F2937"/>
          <w:sz w:val="21"/>
          <w:szCs w:val="21"/>
        </w:rPr>
        <w:t xml:space="preserve">difficulty and uncertainty;</w:t>
      </w:r>
    </w:p>
    <w:p>
      <w:pPr>
        <w:pStyle w:val="ListParagraph"/>
        <w:numPr>
          <w:ilvl w:val="0"/>
          <w:numId w:val="3"/>
        </w:numPr>
        <w:spacing w:after="55" w:line="285"/>
      </w:pPr>
      <w:r>
        <w:rPr>
          <w:rFonts w:ascii="Aptos" w:cs="Aptos" w:eastAsia="Aptos" w:hAnsi="Aptos"/>
          <w:color w:val="1F2937"/>
          <w:sz w:val="21"/>
          <w:szCs w:val="21"/>
        </w:rPr>
        <w:t xml:space="preserve">suite membership comparisons.</w:t>
      </w:r>
    </w:p>
    <w:p>
      <w:pPr>
        <w:pStyle w:val="Heading2"/>
        <w:spacing w:after="100" w:before="240" w:line="300"/>
      </w:pPr>
      <w:r>
        <w:rPr>
          <w:rFonts w:ascii="Aptos" w:cs="Aptos" w:eastAsia="Aptos" w:hAnsi="Aptos"/>
          <w:b/>
          <w:bCs/>
          <w:color w:val="2457A6"/>
          <w:sz w:val="25"/>
          <w:szCs w:val="25"/>
        </w:rPr>
        <w:t xml:space="preserve">Phase 6: capability analysis</w:t>
      </w:r>
    </w:p>
    <w:p>
      <w:pPr>
        <w:spacing w:after="120" w:before="0" w:line="300"/>
      </w:pPr>
      <w:r>
        <w:rPr>
          <w:rFonts w:ascii="Aptos" w:cs="Aptos" w:eastAsia="Aptos" w:hAnsi="Aptos"/>
          <w:color w:val="1F2937"/>
          <w:sz w:val="21"/>
          <w:szCs w:val="21"/>
        </w:rPr>
        <w:t xml:space="preserve">Only after sufficient cross-task observations exist should RSemble estimate broader capability profiles. These should remain derived, versioned analyses rather than mutable fields on model records.</w:t>
      </w:r>
    </w:p>
    <w:p>
      <w:pPr>
        <w:pStyle w:val="Heading1"/>
        <w:pageBreakBefore/>
        <w:spacing w:after="100" w:before="360" w:line="300"/>
      </w:pPr>
      <w:r>
        <w:rPr>
          <w:rFonts w:ascii="Aptos" w:cs="Aptos" w:eastAsia="Aptos" w:hAnsi="Aptos"/>
          <w:b/>
          <w:bCs/>
          <w:color w:val="1F2937"/>
          <w:sz w:val="29"/>
          <w:szCs w:val="29"/>
        </w:rPr>
        <w:t xml:space="preserve">Risks and safeguards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4680"/>
        <w:gridCol w:w="4680"/>
      </w:tblGrid>
      <w:tr>
        <w:tc>
          <w:tcPr>
            <w:tcW w:type="dxa" w:w="4680"/>
            <w:shd w:fill="2457A6" w:val="clear"/>
            <w:tcMar>
              <w:top w:type="dxa" w:w="80"/>
              <w:left w:type="dxa" w:w="100"/>
              <w:bottom w:type="dxa" w:w="80"/>
              <w:right w:type="dxa" w:w="100"/>
            </w:tcMar>
          </w:tcPr>
          <w:p>
            <w:pPr>
              <w:spacing w:after="0" w:line="260"/>
            </w:pPr>
            <w:r>
              <w:rPr>
                <w:rFonts w:ascii="Aptos" w:cs="Aptos" w:eastAsia="Aptos" w:hAnsi="Aptos"/>
                <w:b/>
                <w:bCs/>
                <w:color w:val="FFFFFF"/>
                <w:sz w:val="17"/>
                <w:szCs w:val="17"/>
              </w:rPr>
              <w:t xml:space="preserve">Risk</w:t>
            </w:r>
          </w:p>
        </w:tc>
        <w:tc>
          <w:tcPr>
            <w:tcW w:type="dxa" w:w="4680"/>
            <w:shd w:fill="2457A6" w:val="clear"/>
            <w:tcMar>
              <w:top w:type="dxa" w:w="80"/>
              <w:left w:type="dxa" w:w="100"/>
              <w:bottom w:type="dxa" w:w="80"/>
              <w:right w:type="dxa" w:w="100"/>
            </w:tcMar>
          </w:tcPr>
          <w:p>
            <w:pPr>
              <w:spacing w:after="0" w:line="260"/>
            </w:pPr>
            <w:r>
              <w:rPr>
                <w:rFonts w:ascii="Aptos" w:cs="Aptos" w:eastAsia="Aptos" w:hAnsi="Aptos"/>
                <w:b/>
                <w:bCs/>
                <w:color w:val="FFFFFF"/>
                <w:sz w:val="17"/>
                <w:szCs w:val="17"/>
              </w:rPr>
              <w:t xml:space="preserve">Safeguard</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One giant skill hierarchy becomes unmaintainable</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Use independent facets and typed relations</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Taxonomy labels are mistaken for ground truth</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Store annotation source, confidence, rationale, and taxonomy version</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Difficulty collapses into one misleading number</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Store cognitive, operational, human, model-relative, and reliability dimensions separately</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Observed tools are treated as required skills</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Keep intended requirements separate from observed traces</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Retries are counted as independent evidence</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Model attempts, treatments, and remeasurements explicitly</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Historical benchmark results silently change</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Version task rosters, taxonomies, suite manifests, and protocol fingerprints</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Aggregate scores hide heterogeneous task behavior</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Preserve task/item observations and report task-level uncertainty</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External occupational taxonomies are over-applied</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Use external schemes as references and mappings, not as the RSemble core ontology</w:t>
            </w:r>
          </w:p>
        </w:tc>
      </w:tr>
      <w:tr>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Latent ability estimates are overinterpreted</w:t>
            </w:r>
          </w:p>
        </w:tc>
        <w:tc>
          <w:tcPr>
            <w:tcW w:type="dxa" w:w="4680"/>
            <w:shd w:fill="FFFFFF" w:val="clear"/>
            <w:tcMar>
              <w:top w:type="dxa" w:w="80"/>
              <w:left w:type="dxa" w:w="100"/>
              <w:bottom w:type="dxa" w:w="80"/>
              <w:right w:type="dxa" w:w="100"/>
            </w:tcMar>
          </w:tcPr>
          <w:p>
            <w:pPr>
              <w:spacing w:after="0" w:line="260"/>
            </w:pPr>
            <w:r>
              <w:rPr>
                <w:rFonts w:ascii="Aptos" w:cs="Aptos" w:eastAsia="Aptos" w:hAnsi="Aptos"/>
                <w:b w:val="false"/>
                <w:bCs w:val="false"/>
                <w:color w:val="1F2937"/>
                <w:sz w:val="17"/>
                <w:szCs w:val="17"/>
              </w:rPr>
              <w:t xml:space="preserve">Defer IRT-style modeling until coverage and sample size justify it</w:t>
            </w:r>
          </w:p>
        </w:tc>
      </w:tr>
    </w:tbl>
    <w:p>
      <w:pPr>
        <w:spacing w:after="120"/>
      </w:pPr>
    </w:p>
    <w:p>
      <w:pPr>
        <w:pStyle w:val="Heading1"/>
        <w:pageBreakBefore/>
        <w:spacing w:after="100" w:before="360" w:line="300"/>
      </w:pPr>
      <w:r>
        <w:rPr>
          <w:rFonts w:ascii="Aptos" w:cs="Aptos" w:eastAsia="Aptos" w:hAnsi="Aptos"/>
          <w:b/>
          <w:bCs/>
          <w:color w:val="1F2937"/>
          <w:sz w:val="29"/>
          <w:szCs w:val="29"/>
        </w:rPr>
        <w:t xml:space="preserve">Recommended next specification</w:t>
      </w:r>
    </w:p>
    <w:p>
      <w:pPr>
        <w:spacing w:after="120" w:before="0" w:line="300"/>
      </w:pPr>
      <w:r>
        <w:rPr>
          <w:rFonts w:ascii="Aptos" w:cs="Aptos" w:eastAsia="Aptos" w:hAnsi="Aptos"/>
          <w:color w:val="1F2937"/>
          <w:sz w:val="21"/>
          <w:szCs w:val="21"/>
        </w:rPr>
        <w:t xml:space="preserve">The next reviewed design artifact should be:</w:t>
      </w:r>
    </w:p>
    <w:p>
      <w:pPr>
        <w:pBdr>
          <w:left w:val="single" w:color="2457A6" w:sz="18"/>
        </w:pBdr>
        <w:shd w:fill="EFF6FF" w:val="clear"/>
        <w:spacing w:after="160" w:before="80" w:line="300"/>
        <w:ind w:left="431" w:right="288"/>
      </w:pPr>
      <w:r>
        <w:rPr>
          <w:rFonts w:ascii="Aptos" w:cs="Aptos" w:eastAsia="Aptos" w:hAnsi="Aptos"/>
          <w:i/>
          <w:iCs/>
          <w:color w:val="1F2937"/>
          <w:sz w:val="21"/>
          <w:szCs w:val="21"/>
        </w:rPr>
        <w:t xml:space="preserve">**Task Catalog and Workload Manifest Specification**</w:t>
      </w:r>
    </w:p>
    <w:p>
      <w:pPr>
        <w:spacing w:after="120" w:before="0" w:line="300"/>
      </w:pPr>
      <w:r>
        <w:rPr>
          <w:rFonts w:ascii="Aptos" w:cs="Aptos" w:eastAsia="Aptos" w:hAnsi="Aptos"/>
          <w:color w:val="1F2937"/>
          <w:sz w:val="21"/>
          <w:szCs w:val="21"/>
        </w:rPr>
        <w:t xml:space="preserve">It should define:</w:t>
      </w:r>
    </w:p>
    <w:p>
      <w:pPr>
        <w:pStyle w:val="ListParagraph"/>
        <w:numPr>
          <w:ilvl w:val="0"/>
          <w:numId w:val="2"/>
        </w:numPr>
        <w:spacing w:after="55" w:line="285"/>
      </w:pPr>
      <w:r>
        <w:rPr>
          <w:rFonts w:ascii="Aptos" w:cs="Aptos" w:eastAsia="Aptos" w:hAnsi="Aptos"/>
          <w:color w:val="1F2937"/>
          <w:sz w:val="21"/>
          <w:szCs w:val="21"/>
        </w:rPr>
        <w:t xml:space="preserve">task and task-version identity;</w:t>
      </w:r>
    </w:p>
    <w:p>
      <w:pPr>
        <w:pStyle w:val="ListParagraph"/>
        <w:numPr>
          <w:ilvl w:val="0"/>
          <w:numId w:val="2"/>
        </w:numPr>
        <w:spacing w:after="55" w:line="285"/>
      </w:pPr>
      <w:r>
        <w:rPr>
          <w:rFonts w:ascii="Aptos" w:cs="Aptos" w:eastAsia="Aptos" w:hAnsi="Aptos"/>
          <w:color w:val="1F2937"/>
          <w:sz w:val="21"/>
          <w:szCs w:val="21"/>
        </w:rPr>
        <w:t xml:space="preserve">task-family and task-instance boundaries;</w:t>
      </w:r>
    </w:p>
    <w:p>
      <w:pPr>
        <w:pStyle w:val="ListParagraph"/>
        <w:numPr>
          <w:ilvl w:val="0"/>
          <w:numId w:val="2"/>
        </w:numPr>
        <w:spacing w:after="55" w:line="285"/>
      </w:pPr>
      <w:r>
        <w:rPr>
          <w:rFonts w:ascii="Aptos" w:cs="Aptos" w:eastAsia="Aptos" w:hAnsi="Aptos"/>
          <w:color w:val="1F2937"/>
          <w:sz w:val="21"/>
          <w:szCs w:val="21"/>
        </w:rPr>
        <w:t xml:space="preserve">suite-version membership references;</w:t>
      </w:r>
    </w:p>
    <w:p>
      <w:pPr>
        <w:pStyle w:val="ListParagraph"/>
        <w:numPr>
          <w:ilvl w:val="0"/>
          <w:numId w:val="2"/>
        </w:numPr>
        <w:spacing w:after="55" w:line="285"/>
      </w:pPr>
      <w:r>
        <w:rPr>
          <w:rFonts w:ascii="Aptos" w:cs="Aptos" w:eastAsia="Aptos" w:hAnsi="Aptos"/>
          <w:color w:val="1F2937"/>
          <w:sz w:val="21"/>
          <w:szCs w:val="21"/>
        </w:rPr>
        <w:t xml:space="preserve">experiment snapshot rules;</w:t>
      </w:r>
    </w:p>
    <w:p>
      <w:pPr>
        <w:pStyle w:val="ListParagraph"/>
        <w:numPr>
          <w:ilvl w:val="0"/>
          <w:numId w:val="2"/>
        </w:numPr>
        <w:spacing w:after="55" w:line="285"/>
      </w:pPr>
      <w:r>
        <w:rPr>
          <w:rFonts w:ascii="Aptos" w:cs="Aptos" w:eastAsia="Aptos" w:hAnsi="Aptos"/>
          <w:color w:val="1F2937"/>
          <w:sz w:val="21"/>
          <w:szCs w:val="21"/>
        </w:rPr>
        <w:t xml:space="preserve">task observation indexing;</w:t>
      </w:r>
    </w:p>
    <w:p>
      <w:pPr>
        <w:pStyle w:val="ListParagraph"/>
        <w:numPr>
          <w:ilvl w:val="0"/>
          <w:numId w:val="2"/>
        </w:numPr>
        <w:spacing w:after="55" w:line="285"/>
      </w:pPr>
      <w:r>
        <w:rPr>
          <w:rFonts w:ascii="Aptos" w:cs="Aptos" w:eastAsia="Aptos" w:hAnsi="Aptos"/>
          <w:color w:val="1F2937"/>
          <w:sz w:val="21"/>
          <w:szCs w:val="21"/>
        </w:rPr>
        <w:t xml:space="preserve">taxonomy namespace and facet assignment contracts;</w:t>
      </w:r>
    </w:p>
    <w:p>
      <w:pPr>
        <w:pStyle w:val="ListParagraph"/>
        <w:numPr>
          <w:ilvl w:val="0"/>
          <w:numId w:val="2"/>
        </w:numPr>
        <w:spacing w:after="55" w:line="285"/>
      </w:pPr>
      <w:r>
        <w:rPr>
          <w:rFonts w:ascii="Aptos" w:cs="Aptos" w:eastAsia="Aptos" w:hAnsi="Aptos"/>
          <w:color w:val="1F2937"/>
          <w:sz w:val="21"/>
          <w:szCs w:val="21"/>
        </w:rPr>
        <w:t xml:space="preserve">verifier, judge, and score provenance;</w:t>
      </w:r>
    </w:p>
    <w:p>
      <w:pPr>
        <w:pStyle w:val="ListParagraph"/>
        <w:numPr>
          <w:ilvl w:val="0"/>
          <w:numId w:val="2"/>
        </w:numPr>
        <w:spacing w:after="55" w:line="285"/>
      </w:pPr>
      <w:r>
        <w:rPr>
          <w:rFonts w:ascii="Aptos" w:cs="Aptos" w:eastAsia="Aptos" w:hAnsi="Aptos"/>
          <w:color w:val="1F2937"/>
          <w:sz w:val="21"/>
          <w:szCs w:val="21"/>
        </w:rPr>
        <w:t xml:space="preserve">intended task graphs and observed traces;</w:t>
      </w:r>
    </w:p>
    <w:p>
      <w:pPr>
        <w:pStyle w:val="ListParagraph"/>
        <w:numPr>
          <w:ilvl w:val="0"/>
          <w:numId w:val="2"/>
        </w:numPr>
        <w:spacing w:after="55" w:line="285"/>
      </w:pPr>
      <w:r>
        <w:rPr>
          <w:rFonts w:ascii="Aptos" w:cs="Aptos" w:eastAsia="Aptos" w:hAnsi="Aptos"/>
          <w:color w:val="1F2937"/>
          <w:sz w:val="21"/>
          <w:szCs w:val="21"/>
        </w:rPr>
        <w:t xml:space="preserve">migration compatibility with current suite blobs and experiment snapshots;</w:t>
      </w:r>
    </w:p>
    <w:p>
      <w:pPr>
        <w:pStyle w:val="ListParagraph"/>
        <w:numPr>
          <w:ilvl w:val="0"/>
          <w:numId w:val="2"/>
        </w:numPr>
        <w:spacing w:after="55" w:line="285"/>
      </w:pPr>
      <w:r>
        <w:rPr>
          <w:rFonts w:ascii="Aptos" w:cs="Aptos" w:eastAsia="Aptos" w:hAnsi="Aptos"/>
          <w:color w:val="1F2937"/>
          <w:sz w:val="21"/>
          <w:szCs w:val="21"/>
        </w:rPr>
        <w:t xml:space="preserve">acceptance tests for reproducibility and task-level aggregation.</w:t>
      </w:r>
    </w:p>
    <w:p>
      <w:pPr>
        <w:spacing w:after="120" w:before="0" w:line="300"/>
      </w:pPr>
      <w:r>
        <w:rPr>
          <w:rFonts w:ascii="Aptos" w:cs="Aptos" w:eastAsia="Aptos" w:hAnsi="Aptos"/>
          <w:color w:val="1F2937"/>
          <w:sz w:val="21"/>
          <w:szCs w:val="21"/>
        </w:rPr>
        <w:t xml:space="preserve">The broader skill taxonomy and capability inference layer should follow this foundation rather than precede it.</w:t>
      </w:r>
    </w:p>
    <w:p>
      <w:pPr>
        <w:pStyle w:val="Heading1"/>
        <w:pageBreakBefore/>
        <w:spacing w:after="100" w:before="360" w:line="300"/>
      </w:pPr>
      <w:r>
        <w:rPr>
          <w:rFonts w:ascii="Aptos" w:cs="Aptos" w:eastAsia="Aptos" w:hAnsi="Aptos"/>
          <w:b/>
          <w:bCs/>
          <w:color w:val="1F2937"/>
          <w:sz w:val="29"/>
          <w:szCs w:val="29"/>
        </w:rPr>
        <w:t xml:space="preserve">Source map</w:t>
      </w:r>
    </w:p>
    <w:p>
      <w:pPr>
        <w:pStyle w:val="ListParagraph"/>
        <w:numPr>
          <w:ilvl w:val="0"/>
          <w:numId w:val="3"/>
        </w:numPr>
        <w:spacing w:after="55" w:line="285"/>
      </w:pPr>
      <w:hyperlink w:history="1" r:id="rId2nihyrb3ixuvf9tx2vngd">
        <w:r>
          <w:rPr>
            <w:rFonts w:ascii="Aptos" w:cs="Aptos" w:eastAsia="Aptos" w:hAnsi="Aptos"/>
            <w:color w:val="0563C1"/>
            <w:sz w:val="21"/>
            <w:szCs w:val="21"/>
            <w:u w:val="single"/>
          </w:rPr>
          <w:t xml:space="preserve">Revised Bloom taxonomy</w:t>
        </w:r>
      </w:hyperlink>
    </w:p>
    <w:p>
      <w:pPr>
        <w:pStyle w:val="ListParagraph"/>
        <w:numPr>
          <w:ilvl w:val="0"/>
          <w:numId w:val="3"/>
        </w:numPr>
        <w:spacing w:after="55" w:line="285"/>
      </w:pPr>
      <w:hyperlink w:history="1" r:id="rIdo4kiyuxjitw8yu0tmrjpl">
        <w:r>
          <w:rPr>
            <w:rFonts w:ascii="Aptos" w:cs="Aptos" w:eastAsia="Aptos" w:hAnsi="Aptos"/>
            <w:color w:val="0563C1"/>
            <w:sz w:val="21"/>
            <w:szCs w:val="21"/>
            <w:u w:val="single"/>
          </w:rPr>
          <w:t xml:space="preserve">Webb’s Depth of Knowledge</w:t>
        </w:r>
      </w:hyperlink>
    </w:p>
    <w:p>
      <w:pPr>
        <w:pStyle w:val="ListParagraph"/>
        <w:numPr>
          <w:ilvl w:val="0"/>
          <w:numId w:val="3"/>
        </w:numPr>
        <w:spacing w:after="55" w:line="285"/>
      </w:pPr>
      <w:hyperlink w:history="1" r:id="rIdkjhxjvrn5kg2c_jnt85jg">
        <w:r>
          <w:rPr>
            <w:rFonts w:ascii="Aptos" w:cs="Aptos" w:eastAsia="Aptos" w:hAnsi="Aptos"/>
            <w:color w:val="0563C1"/>
            <w:sz w:val="21"/>
            <w:szCs w:val="21"/>
            <w:u w:val="single"/>
          </w:rPr>
          <w:t xml:space="preserve">O*NET Content Model</w:t>
        </w:r>
      </w:hyperlink>
    </w:p>
    <w:p>
      <w:pPr>
        <w:pStyle w:val="ListParagraph"/>
        <w:numPr>
          <w:ilvl w:val="0"/>
          <w:numId w:val="3"/>
        </w:numPr>
        <w:spacing w:after="55" w:line="285"/>
      </w:pPr>
      <w:hyperlink w:history="1" r:id="rId9lgz7woymnpvqujk7os4d">
        <w:r>
          <w:rPr>
            <w:rFonts w:ascii="Aptos" w:cs="Aptos" w:eastAsia="Aptos" w:hAnsi="Aptos"/>
            <w:color w:val="0563C1"/>
            <w:sz w:val="21"/>
            <w:szCs w:val="21"/>
            <w:u w:val="single"/>
          </w:rPr>
          <w:t xml:space="preserve">ESCO classification</w:t>
        </w:r>
      </w:hyperlink>
    </w:p>
    <w:p>
      <w:pPr>
        <w:pStyle w:val="ListParagraph"/>
        <w:numPr>
          <w:ilvl w:val="0"/>
          <w:numId w:val="3"/>
        </w:numPr>
        <w:spacing w:after="55" w:line="285"/>
      </w:pPr>
      <w:hyperlink w:history="1" r:id="rId1vq8pi0q5lqiu8rqt4onw">
        <w:r>
          <w:rPr>
            <w:rFonts w:ascii="Aptos" w:cs="Aptos" w:eastAsia="Aptos" w:hAnsi="Aptos"/>
            <w:color w:val="0563C1"/>
            <w:sz w:val="21"/>
            <w:szCs w:val="21"/>
            <w:u w:val="single"/>
          </w:rPr>
          <w:t xml:space="preserve">DigComp</w:t>
        </w:r>
      </w:hyperlink>
    </w:p>
    <w:p>
      <w:pPr>
        <w:pStyle w:val="ListParagraph"/>
        <w:numPr>
          <w:ilvl w:val="0"/>
          <w:numId w:val="3"/>
        </w:numPr>
        <w:spacing w:after="55" w:line="285"/>
      </w:pPr>
      <w:hyperlink w:history="1" r:id="rIdm4asg2qhcvexgkgtsfboj">
        <w:r>
          <w:rPr>
            <w:rFonts w:ascii="Aptos" w:cs="Aptos" w:eastAsia="Aptos" w:hAnsi="Aptos"/>
            <w:color w:val="0563C1"/>
            <w:sz w:val="21"/>
            <w:szCs w:val="21"/>
            <w:u w:val="single"/>
          </w:rPr>
          <w:t xml:space="preserve">UNESCO AI Competency Framework</w:t>
        </w:r>
      </w:hyperlink>
    </w:p>
    <w:p>
      <w:pPr>
        <w:pStyle w:val="ListParagraph"/>
        <w:numPr>
          <w:ilvl w:val="0"/>
          <w:numId w:val="3"/>
        </w:numPr>
        <w:spacing w:after="55" w:line="285"/>
      </w:pPr>
      <w:hyperlink w:history="1" r:id="rIdbqgvtdsc-incuxu1nehbz">
        <w:r>
          <w:rPr>
            <w:rFonts w:ascii="Aptos" w:cs="Aptos" w:eastAsia="Aptos" w:hAnsi="Aptos"/>
            <w:color w:val="0563C1"/>
            <w:sz w:val="21"/>
            <w:szCs w:val="21"/>
            <w:u w:val="single"/>
          </w:rPr>
          <w:t xml:space="preserve">Super-NaturalInstructions</w:t>
        </w:r>
      </w:hyperlink>
    </w:p>
    <w:p>
      <w:pPr>
        <w:pStyle w:val="ListParagraph"/>
        <w:numPr>
          <w:ilvl w:val="0"/>
          <w:numId w:val="3"/>
        </w:numPr>
        <w:spacing w:after="55" w:line="285"/>
      </w:pPr>
      <w:hyperlink w:history="1" r:id="rIdpmvh-oy2pseoomns6nxjz">
        <w:r>
          <w:rPr>
            <w:rFonts w:ascii="Aptos" w:cs="Aptos" w:eastAsia="Aptos" w:hAnsi="Aptos"/>
            <w:color w:val="0563C1"/>
            <w:sz w:val="21"/>
            <w:szCs w:val="21"/>
            <w:u w:val="single"/>
          </w:rPr>
          <w:t xml:space="preserve">BIG-bench</w:t>
        </w:r>
      </w:hyperlink>
    </w:p>
    <w:p>
      <w:pPr>
        <w:pStyle w:val="ListParagraph"/>
        <w:numPr>
          <w:ilvl w:val="0"/>
          <w:numId w:val="3"/>
        </w:numPr>
        <w:spacing w:after="55" w:line="285"/>
      </w:pPr>
      <w:hyperlink w:history="1" r:id="rIdpvzujgsxprs8-4b0yk7ue">
        <w:r>
          <w:rPr>
            <w:rFonts w:ascii="Aptos" w:cs="Aptos" w:eastAsia="Aptos" w:hAnsi="Aptos"/>
            <w:color w:val="0563C1"/>
            <w:sz w:val="21"/>
            <w:szCs w:val="21"/>
            <w:u w:val="single"/>
          </w:rPr>
          <w:t xml:space="preserve">HELM</w:t>
        </w:r>
      </w:hyperlink>
    </w:p>
    <w:p>
      <w:pPr>
        <w:pStyle w:val="ListParagraph"/>
        <w:numPr>
          <w:ilvl w:val="0"/>
          <w:numId w:val="3"/>
        </w:numPr>
        <w:spacing w:after="55" w:line="285"/>
      </w:pPr>
      <w:hyperlink w:history="1" r:id="rIdecendzbpamkcz-9mjueq-">
        <w:r>
          <w:rPr>
            <w:rFonts w:ascii="Aptos" w:cs="Aptos" w:eastAsia="Aptos" w:hAnsi="Aptos"/>
            <w:color w:val="0563C1"/>
            <w:sz w:val="21"/>
            <w:szCs w:val="21"/>
            <w:u w:val="single"/>
          </w:rPr>
          <w:t xml:space="preserve">GAIA</w:t>
        </w:r>
      </w:hyperlink>
    </w:p>
    <w:p>
      <w:pPr>
        <w:pStyle w:val="ListParagraph"/>
        <w:numPr>
          <w:ilvl w:val="0"/>
          <w:numId w:val="3"/>
        </w:numPr>
        <w:spacing w:after="55" w:line="285"/>
      </w:pPr>
      <w:hyperlink w:history="1" r:id="rIdmmemr-1nc7y-frzxjnvte">
        <w:r>
          <w:rPr>
            <w:rFonts w:ascii="Aptos" w:cs="Aptos" w:eastAsia="Aptos" w:hAnsi="Aptos"/>
            <w:color w:val="0563C1"/>
            <w:sz w:val="21"/>
            <w:szCs w:val="21"/>
            <w:u w:val="single"/>
          </w:rPr>
          <w:t xml:space="preserve">METR methodology</w:t>
        </w:r>
      </w:hyperlink>
    </w:p>
    <w:p>
      <w:pPr>
        <w:pStyle w:val="ListParagraph"/>
        <w:numPr>
          <w:ilvl w:val="0"/>
          <w:numId w:val="3"/>
        </w:numPr>
        <w:spacing w:after="55" w:line="285"/>
      </w:pPr>
      <w:hyperlink w:history="1" r:id="rIdhl8-zgih159_xk-rhqsqt">
        <w:r>
          <w:rPr>
            <w:rFonts w:ascii="Aptos" w:cs="Aptos" w:eastAsia="Aptos" w:hAnsi="Aptos"/>
            <w:color w:val="0563C1"/>
            <w:sz w:val="21"/>
            <w:szCs w:val="21"/>
            <w:u w:val="single"/>
          </w:rPr>
          <w:t xml:space="preserve">SkillsBench taxonomy</w:t>
        </w:r>
      </w:hyperlink>
    </w:p>
    <w:p>
      <w:pPr>
        <w:pStyle w:val="ListParagraph"/>
        <w:numPr>
          <w:ilvl w:val="0"/>
          <w:numId w:val="3"/>
        </w:numPr>
        <w:spacing w:after="55" w:line="285"/>
      </w:pPr>
      <w:hyperlink w:history="1" r:id="rIdf_myzfxc4llkjh-xj6dcf">
        <w:r>
          <w:rPr>
            <w:rFonts w:ascii="Aptos" w:cs="Aptos" w:eastAsia="Aptos" w:hAnsi="Aptos"/>
            <w:color w:val="0563C1"/>
            <w:sz w:val="21"/>
            <w:szCs w:val="21"/>
            <w:u w:val="single"/>
          </w:rPr>
          <w:t xml:space="preserve">ADeLe</w:t>
        </w:r>
      </w:hyperlink>
    </w:p>
    <w:p>
      <w:pPr>
        <w:pStyle w:val="ListParagraph"/>
        <w:numPr>
          <w:ilvl w:val="0"/>
          <w:numId w:val="3"/>
        </w:numPr>
        <w:spacing w:after="55" w:line="285"/>
      </w:pPr>
      <w:hyperlink w:history="1" r:id="rIdvmiym17zex1bvidfwa7x2">
        <w:r>
          <w:rPr>
            <w:rFonts w:ascii="Aptos" w:cs="Aptos" w:eastAsia="Aptos" w:hAnsi="Aptos"/>
            <w:color w:val="0563C1"/>
            <w:sz w:val="21"/>
            <w:szCs w:val="21"/>
            <w:u w:val="single"/>
          </w:rPr>
          <w:t xml:space="preserve">Agent Skills specification</w:t>
        </w:r>
      </w:hyperlink>
    </w:p>
    <w:p>
      <w:pPr>
        <w:pStyle w:val="ListParagraph"/>
        <w:numPr>
          <w:ilvl w:val="0"/>
          <w:numId w:val="3"/>
        </w:numPr>
        <w:spacing w:after="55" w:line="285"/>
      </w:pPr>
      <w:hyperlink w:history="1" r:id="rIdha923n4ytnwugkedmkxzb">
        <w:r>
          <w:rPr>
            <w:rFonts w:ascii="Aptos" w:cs="Aptos" w:eastAsia="Aptos" w:hAnsi="Aptos"/>
            <w:color w:val="0563C1"/>
            <w:sz w:val="21"/>
            <w:szCs w:val="21"/>
            <w:u w:val="single"/>
          </w:rPr>
          <w:t xml:space="preserve">Inspect AI</w:t>
        </w:r>
      </w:hyperlink>
    </w:p>
    <w:p>
      <w:pPr>
        <w:pStyle w:val="ListParagraph"/>
        <w:numPr>
          <w:ilvl w:val="0"/>
          <w:numId w:val="3"/>
        </w:numPr>
        <w:spacing w:after="55" w:line="285"/>
      </w:pPr>
      <w:hyperlink w:history="1" r:id="rIdk7bx6vb2ahmbhussfsizx">
        <w:r>
          <w:rPr>
            <w:rFonts w:ascii="Aptos" w:cs="Aptos" w:eastAsia="Aptos" w:hAnsi="Aptos"/>
            <w:color w:val="0563C1"/>
            <w:sz w:val="21"/>
            <w:szCs w:val="21"/>
            <w:u w:val="single"/>
          </w:rPr>
          <w:t xml:space="preserve">lm-evaluation-harness</w:t>
        </w:r>
      </w:hyperlink>
    </w:p>
    <w:p>
      <w:pPr>
        <w:pStyle w:val="ListParagraph"/>
        <w:numPr>
          <w:ilvl w:val="0"/>
          <w:numId w:val="3"/>
        </w:numPr>
        <w:spacing w:after="55" w:line="285"/>
      </w:pPr>
      <w:hyperlink w:history="1" r:id="rIdtoqnhnj2mbppfpibvpwgb">
        <w:r>
          <w:rPr>
            <w:rFonts w:ascii="Aptos" w:cs="Aptos" w:eastAsia="Aptos" w:hAnsi="Aptos"/>
            <w:color w:val="0563C1"/>
            <w:sz w:val="21"/>
            <w:szCs w:val="21"/>
            <w:u w:val="single"/>
          </w:rPr>
          <w:t xml:space="preserve">BPMN 2.0.1</w:t>
        </w:r>
      </w:hyperlink>
    </w:p>
    <w:p>
      <w:pPr>
        <w:pStyle w:val="ListParagraph"/>
        <w:numPr>
          <w:ilvl w:val="0"/>
          <w:numId w:val="3"/>
        </w:numPr>
        <w:spacing w:after="55" w:line="285"/>
      </w:pPr>
      <w:hyperlink w:history="1" r:id="rIdag1tsgrpxzkyxuwbzstjp">
        <w:r>
          <w:rPr>
            <w:rFonts w:ascii="Aptos" w:cs="Aptos" w:eastAsia="Aptos" w:hAnsi="Aptos"/>
            <w:color w:val="0563C1"/>
            <w:sz w:val="21"/>
            <w:szCs w:val="21"/>
            <w:u w:val="single"/>
          </w:rPr>
          <w:t xml:space="preserve">W3C PROV-O</w:t>
        </w:r>
      </w:hyperlink>
    </w:p>
    <w:p>
      <w:pPr>
        <w:pStyle w:val="ListParagraph"/>
        <w:numPr>
          <w:ilvl w:val="0"/>
          <w:numId w:val="3"/>
        </w:numPr>
        <w:spacing w:after="55" w:line="285"/>
      </w:pPr>
      <w:hyperlink w:history="1" r:id="rIdr2r0hsufkcvb9iapg7r5j">
        <w:r>
          <w:rPr>
            <w:rFonts w:ascii="Aptos" w:cs="Aptos" w:eastAsia="Aptos" w:hAnsi="Aptos"/>
            <w:color w:val="0563C1"/>
            <w:sz w:val="21"/>
            <w:szCs w:val="21"/>
            <w:u w:val="single"/>
          </w:rPr>
          <w:t xml:space="preserve">NIST AI 800-3</w:t>
        </w:r>
      </w:hyperlink>
    </w:p>
    <w:p>
      <w:pPr>
        <w:pStyle w:val="ListParagraph"/>
        <w:numPr>
          <w:ilvl w:val="0"/>
          <w:numId w:val="3"/>
        </w:numPr>
        <w:spacing w:after="55" w:line="285"/>
      </w:pPr>
      <w:hyperlink w:history="1" r:id="rIdmoax4pmb-ukzf2l6fuofr">
        <w:r>
          <w:rPr>
            <w:rFonts w:ascii="Aptos" w:cs="Aptos" w:eastAsia="Aptos" w:hAnsi="Aptos"/>
            <w:color w:val="0563C1"/>
            <w:sz w:val="21"/>
            <w:szCs w:val="21"/>
            <w:u w:val="single"/>
          </w:rPr>
          <w:t xml:space="preserve">NIST AI Risk Management Framework</w:t>
        </w:r>
      </w:hyperlink>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B7280"/>
        <w:sz w:val="17"/>
        <w:szCs w:val="17"/>
      </w:rPr>
      <w:t xml:space="preserve">RSemble AI Research  |  Page </w:t>
    </w:r>
    <w:r>
      <w:rPr>
        <w:rFonts w:ascii="Aptos" w:cs="Aptos" w:eastAsia="Aptos" w:hAnsi="Aptos"/>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abstractNum w:abstractNumId="3" w15:restartNumberingAfterBreak="0">
    <w:multiLevelType w:val="hybridMultilevel"/>
    <w:lvl w:ilvl="0" w15:tentative="1">
      <w:start w:val="1"/>
      <w:numFmt w:val="decimal"/>
      <w:lvlText w:val="%1."/>
      <w:lvlJc w:val="left"/>
      <w:pPr>
        <w:ind w:left="360" w:hanging="180"/>
      </w:pPr>
    </w:lvl>
    <w:lvl w:ilvl="1" w15:tentative="1">
      <w:start w:val="1"/>
      <w:numFmt w:val="lowerLetter"/>
      <w:lvlText w:val="%2."/>
      <w:lvlJc w:val="left"/>
      <w:pPr>
        <w:ind w:left="720" w:hanging="1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rj5962lfocqdbem6mdac" Type="http://schemas.openxmlformats.org/officeDocument/2006/relationships/hyperlink" Target="https://books.google.com/books/about/A_Taxonomy_for_Learning_Teaching_and_Ass.html?id=EMQlAQAAIAAJ" TargetMode="External"/><Relationship Id="rIdgrjf5sfvihkxpodxtm7bw" Type="http://schemas.openxmlformats.org/officeDocument/2006/relationships/hyperlink" Target="https://www.wcu.edu/WebFiles/PDFs/BloomsRevisedTaxonomyTable.pdf" TargetMode="External"/><Relationship Id="rId34oizdugxv_l2-ccprxxu" Type="http://schemas.openxmlformats.org/officeDocument/2006/relationships/hyperlink" Target="https://www.webbalign.org/dok-primer" TargetMode="External"/><Relationship Id="rId8nh9fnk1wvccq7xqmzyuf" Type="http://schemas.openxmlformats.org/officeDocument/2006/relationships/hyperlink" Target="https://www.onetcenter.org/content.html" TargetMode="External"/><Relationship Id="rIdjjddwctocbksfdch_8xjf" Type="http://schemas.openxmlformats.org/officeDocument/2006/relationships/hyperlink" Target="https://www.onetcenter.org/dictionary/30.0/text/task_statements.html" TargetMode="External"/><Relationship Id="rIdj-y2fmm5wbxntpmr0wwyr" Type="http://schemas.openxmlformats.org/officeDocument/2006/relationships/hyperlink" Target="https://www.onetonline.org/help/online/scales" TargetMode="External"/><Relationship Id="rIdbar0cy8ltkupwz-hcgggm" Type="http://schemas.openxmlformats.org/officeDocument/2006/relationships/hyperlink" Target="https://esco.ec.europa.eu/en/about-esco/what-esco" TargetMode="External"/><Relationship Id="rIdd-zcwhtc_kfah4hkqr4y_" Type="http://schemas.openxmlformats.org/officeDocument/2006/relationships/hyperlink" Target="https://esco.ec.europa.eu/en/classification/skill-main" TargetMode="External"/><Relationship Id="rIdb-bvhidxjcptplyyi-epb" Type="http://schemas.openxmlformats.org/officeDocument/2006/relationships/hyperlink" Target="https://esco.ec.europa.eu/en/use-esco/use-esco-services-api" TargetMode="External"/><Relationship Id="rId54_9bndv76vthw5akgqeq" Type="http://schemas.openxmlformats.org/officeDocument/2006/relationships/hyperlink" Target="https://sfia-online.org/en/about-sfia/how-sfia-works" TargetMode="External"/><Relationship Id="rId5rykxj6craka2iwtmd3jw" Type="http://schemas.openxmlformats.org/officeDocument/2006/relationships/hyperlink" Target="https://sfia-online.org/en/sfia-9/responsibilities" TargetMode="External"/><Relationship Id="rIdohiqqpl_vdxp8gubeqdch" Type="http://schemas.openxmlformats.org/officeDocument/2006/relationships/hyperlink" Target="https://joint-research-centre.ec.europa.eu/oldpage-digcomp/digcomp-framework_en" TargetMode="External"/><Relationship Id="rIdfqnoc1rgx0lumwsiphdqn" Type="http://schemas.openxmlformats.org/officeDocument/2006/relationships/hyperlink" Target="https://www.unesco.org/en/articles/ai-competency-framework-students" TargetMode="External"/><Relationship Id="rIdvvdmav4powwi08gyhztge" Type="http://schemas.openxmlformats.org/officeDocument/2006/relationships/hyperlink" Target="https://crfm.stanford.edu/2022/11/17/helm.html" TargetMode="External"/><Relationship Id="rIdsewlrrhzhnebtlcnubtgi" Type="http://schemas.openxmlformats.org/officeDocument/2006/relationships/hyperlink" Target="https://doi.org/10.48550/arxiv.2211.09110" TargetMode="External"/><Relationship Id="rId8aya1s3v-2khpd-u9h6x9" Type="http://schemas.openxmlformats.org/officeDocument/2006/relationships/hyperlink" Target="https://arxiv.org/abs/2206.04615v3" TargetMode="External"/><Relationship Id="rIdufdtuhwjmaydjg4lolsk9" Type="http://schemas.openxmlformats.org/officeDocument/2006/relationships/hyperlink" Target="https://github.com/google/BIG-bench/blob/main/keywords.md" TargetMode="External"/><Relationship Id="rIdcb7h-gyqr0dinit0xsfcm" Type="http://schemas.openxmlformats.org/officeDocument/2006/relationships/hyperlink" Target="https://aclanthology.org/2022.emnlp-main.340/" TargetMode="External"/><Relationship Id="rId0qn_gogsrphy8yi1-wxqy" Type="http://schemas.openxmlformats.org/officeDocument/2006/relationships/hyperlink" Target="https://arxiv.org/html/2311.12983" TargetMode="External"/><Relationship Id="rIdpmeaqgag8c9tvp8uquagq" Type="http://schemas.openxmlformats.org/officeDocument/2006/relationships/hyperlink" Target="https://github.com/benchflow-ai/skillsbench/blob/main/taxonomy.md" TargetMode="External"/><Relationship Id="rIdx6k0pzqjik0vlq4re-0e8" Type="http://schemas.openxmlformats.org/officeDocument/2006/relationships/hyperlink" Target="https://github.com/benchflow-ai/skillsbench/blob/main/taxonomy.yaml" TargetMode="External"/><Relationship Id="rId73dfm7dwlz6ggvljs8gme" Type="http://schemas.openxmlformats.org/officeDocument/2006/relationships/hyperlink" Target="https://doi.org/10.48550/arxiv.2602.12670" TargetMode="External"/><Relationship Id="rIdmvm_yjvhurgd0khib-jlc" Type="http://schemas.openxmlformats.org/officeDocument/2006/relationships/hyperlink" Target="https://kinds-of-intelligence-cfi.github.io/ADELE/" TargetMode="External"/><Relationship Id="rIdo8q-zklgglhccn6dcvggp" Type="http://schemas.openxmlformats.org/officeDocument/2006/relationships/hyperlink" Target="https://github.com/Kinds-of-Intelligence-CFI/ADeLe-AIEvaluation" TargetMode="External"/><Relationship Id="rIdcsrheip3ev_crugq4vkfi" Type="http://schemas.openxmlformats.org/officeDocument/2006/relationships/hyperlink" Target="https://www.nature.com/articles/s41586-026-10303-2" TargetMode="External"/><Relationship Id="rId5xeph2quj-kievooemvo7" Type="http://schemas.openxmlformats.org/officeDocument/2006/relationships/hyperlink" Target="https://agentskills.io/specification" TargetMode="External"/><Relationship Id="rIdtk27a3jlhntap-xo9hnsq" Type="http://schemas.openxmlformats.org/officeDocument/2006/relationships/hyperlink" Target="https://github.com/anthropics/skills" TargetMode="External"/><Relationship Id="rIdgum2mmxbr7-kvd7fjfva1" Type="http://schemas.openxmlformats.org/officeDocument/2006/relationships/hyperlink" Target="https://www.w3.org/TR/prov-o/" TargetMode="External"/><Relationship Id="rIdhi103iyyrdvcftwpncvtp" Type="http://schemas.openxmlformats.org/officeDocument/2006/relationships/hyperlink" Target="https://www.w3.org/TR/prov-dm/" TargetMode="External"/><Relationship Id="rIdxafa7e1xc-5shcwdy-oxf" Type="http://schemas.openxmlformats.org/officeDocument/2006/relationships/hyperlink" Target="https://www.nist.gov/publications/expanding-ai-evaluation-toolbox-statistical-models" TargetMode="External"/><Relationship Id="rIdqsufk0gui1qgxiav7vs0o" Type="http://schemas.openxmlformats.org/officeDocument/2006/relationships/hyperlink" Target="https://arxiv.org/html/2501.04234" TargetMode="External"/><Relationship Id="rId_h524fvdtb-ecftxsnpmk" Type="http://schemas.openxmlformats.org/officeDocument/2006/relationships/hyperlink" Target="https://aclanthology.org/2025.acl-srw.3.pdf" TargetMode="External"/><Relationship Id="rIdrlyaiqeegccqcicvosif9" Type="http://schemas.openxmlformats.org/officeDocument/2006/relationships/hyperlink" Target="https://arxiv.org/html/2607.15190" TargetMode="External"/><Relationship Id="rId2nihyrb3ixuvf9tx2vngd" Type="http://schemas.openxmlformats.org/officeDocument/2006/relationships/hyperlink" Target="https://www.wcu.edu/WebFiles/PDFs/BloomsRevisedTaxonomyTable.pdf" TargetMode="External"/><Relationship Id="rIdo4kiyuxjitw8yu0tmrjpl" Type="http://schemas.openxmlformats.org/officeDocument/2006/relationships/hyperlink" Target="https://www.webbalign.org/dok-primer" TargetMode="External"/><Relationship Id="rIdkjhxjvrn5kg2c_jnt85jg" Type="http://schemas.openxmlformats.org/officeDocument/2006/relationships/hyperlink" Target="https://www.onetcenter.org/content.html" TargetMode="External"/><Relationship Id="rId9lgz7woymnpvqujk7os4d" Type="http://schemas.openxmlformats.org/officeDocument/2006/relationships/hyperlink" Target="https://esco.ec.europa.eu/en/classification" TargetMode="External"/><Relationship Id="rId1vq8pi0q5lqiu8rqt4onw" Type="http://schemas.openxmlformats.org/officeDocument/2006/relationships/hyperlink" Target="https://joint-research-centre.ec.europa.eu/oldpage-digcomp/digcomp-framework_en" TargetMode="External"/><Relationship Id="rIdm4asg2qhcvexgkgtsfboj" Type="http://schemas.openxmlformats.org/officeDocument/2006/relationships/hyperlink" Target="https://www.unesco.org/en/articles/ai-competency-framework-students" TargetMode="External"/><Relationship Id="rIdbqgvtdsc-incuxu1nehbz" Type="http://schemas.openxmlformats.org/officeDocument/2006/relationships/hyperlink" Target="https://aclanthology.org/2022.emnlp-main.340/" TargetMode="External"/><Relationship Id="rIdpmvh-oy2pseoomns6nxjz" Type="http://schemas.openxmlformats.org/officeDocument/2006/relationships/hyperlink" Target="https://arxiv.org/abs/2206.04615v3" TargetMode="External"/><Relationship Id="rIdpvzujgsxprs8-4b0yk7ue" Type="http://schemas.openxmlformats.org/officeDocument/2006/relationships/hyperlink" Target="https://doi.org/10.48550/arxiv.2211.09110" TargetMode="External"/><Relationship Id="rIdecendzbpamkcz-9mjueq-" Type="http://schemas.openxmlformats.org/officeDocument/2006/relationships/hyperlink" Target="https://arxiv.org/html/2311.12983" TargetMode="External"/><Relationship Id="rIdmmemr-1nc7y-frzxjnvte" Type="http://schemas.openxmlformats.org/officeDocument/2006/relationships/hyperlink" Target="https://arxiv.org/html/2503.14499v3" TargetMode="External"/><Relationship Id="rIdhl8-zgih159_xk-rhqsqt" Type="http://schemas.openxmlformats.org/officeDocument/2006/relationships/hyperlink" Target="https://github.com/benchflow-ai/skillsbench/blob/main/taxonomy.md" TargetMode="External"/><Relationship Id="rIdf_myzfxc4llkjh-xj6dcf" Type="http://schemas.openxmlformats.org/officeDocument/2006/relationships/hyperlink" Target="https://kinds-of-intelligence-cfi.github.io/ADELE/" TargetMode="External"/><Relationship Id="rIdvmiym17zex1bvidfwa7x2" Type="http://schemas.openxmlformats.org/officeDocument/2006/relationships/hyperlink" Target="https://agentskills.io/specification" TargetMode="External"/><Relationship Id="rIdha923n4ytnwugkedmkxzb" Type="http://schemas.openxmlformats.org/officeDocument/2006/relationships/hyperlink" Target="https://inspect.aisi.org.uk/" TargetMode="External"/><Relationship Id="rIdk7bx6vb2ahmbhussfsizx" Type="http://schemas.openxmlformats.org/officeDocument/2006/relationships/hyperlink" Target="https://github.com/EleutherAI/lm-evaluation-harness" TargetMode="External"/><Relationship Id="rIdtoqnhnj2mbppfpibvpwgb" Type="http://schemas.openxmlformats.org/officeDocument/2006/relationships/hyperlink" Target="https://www.omg.org/spec/BPMN/2.0.1/PDF" TargetMode="External"/><Relationship Id="rIdag1tsgrpxzkyxuwbzstjp" Type="http://schemas.openxmlformats.org/officeDocument/2006/relationships/hyperlink" Target="https://www.w3.org/TR/prov-o/" TargetMode="External"/><Relationship Id="rIdr2r0hsufkcvb9iapg7r5j" Type="http://schemas.openxmlformats.org/officeDocument/2006/relationships/hyperlink" Target="https://www.nist.gov/publications/expanding-ai-evaluation-toolbox-statistical-models" TargetMode="External"/><Relationship Id="rIdmoax4pmb-ukzf2l6fuofr" Type="http://schemas.openxmlformats.org/officeDocument/2006/relationships/hyperlink" Target="https://airc.nist.gov/airmf-resources/airmf/5-sec-core/" TargetMode="External"/><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Task-First Evaluation Storage and Taxonomy Research</dc:title>
  <dc:creator>RSemble AI</dc:creator>
  <dc:description>Research synthesis for RSemble evaluation storage, task taxonomy, evidence lineage, and task-level statistical analysis.</dc:description>
  <cp:lastModifiedBy>Un-named</cp:lastModifiedBy>
  <cp:revision>1</cp:revision>
  <dcterms:created xsi:type="dcterms:W3CDTF">2026-08-01T09:16:07.944Z</dcterms:created>
  <dcterms:modified xsi:type="dcterms:W3CDTF">2026-08-01T09:16:07.945Z</dcterms:modified>
</cp:coreProperties>
</file>

<file path=docProps/custom.xml><?xml version="1.0" encoding="utf-8"?>
<Properties xmlns="http://schemas.openxmlformats.org/officeDocument/2006/custom-properties" xmlns:vt="http://schemas.openxmlformats.org/officeDocument/2006/docPropsVTypes"/>
</file>