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353B" w14:textId="659C7972" w:rsidR="00BE5BAF" w:rsidRPr="001033EA" w:rsidRDefault="00584233" w:rsidP="00956391">
      <w:pPr>
        <w:outlineLvl w:val="0"/>
        <w:rPr>
          <w:b/>
          <w:color w:val="808080" w:themeColor="background1" w:themeShade="80"/>
          <w:sz w:val="36"/>
          <w:szCs w:val="44"/>
          <w:lang w:val="es-PE"/>
        </w:rPr>
      </w:pPr>
      <w:r w:rsidRPr="001033EA">
        <w:rPr>
          <w:b/>
          <w:color w:val="595959" w:themeColor="text1" w:themeTint="A6"/>
          <w:sz w:val="40"/>
          <w:szCs w:val="48"/>
          <w:lang w:val="es-PE"/>
        </w:rPr>
        <w:t xml:space="preserve">CARTA DEL PROYECTO </w:t>
      </w:r>
      <w:r w:rsidR="001033EA">
        <w:rPr>
          <w:b/>
          <w:color w:val="595959" w:themeColor="text1" w:themeTint="A6"/>
          <w:sz w:val="40"/>
          <w:szCs w:val="48"/>
          <w:lang w:val="es-PE"/>
        </w:rPr>
        <w:t>– Taller Integrador 1</w:t>
      </w:r>
    </w:p>
    <w:p w14:paraId="71A4CEE7" w14:textId="77777777" w:rsidR="00956391" w:rsidRPr="001033EA" w:rsidRDefault="00956391" w:rsidP="00956391">
      <w:pPr>
        <w:outlineLvl w:val="0"/>
        <w:rPr>
          <w:bCs/>
          <w:color w:val="808080" w:themeColor="background1" w:themeShade="80"/>
          <w:szCs w:val="20"/>
          <w:lang w:val="es-PE"/>
        </w:rPr>
      </w:pPr>
    </w:p>
    <w:p w14:paraId="5AA27624" w14:textId="77777777" w:rsidR="00584233" w:rsidRPr="001033EA" w:rsidRDefault="00000000" w:rsidP="00956391">
      <w:pPr>
        <w:outlineLvl w:val="0"/>
        <w:rPr>
          <w:bCs/>
          <w:color w:val="000000" w:themeColor="text1"/>
          <w:sz w:val="28"/>
          <w:szCs w:val="28"/>
          <w:lang w:val="es-PE"/>
        </w:rPr>
      </w:pPr>
      <w:r w:rsidRPr="001033EA">
        <w:rPr>
          <w:color w:val="000000" w:themeColor="text1"/>
          <w:sz w:val="28"/>
          <w:szCs w:val="28"/>
          <w:lang w:val="es-PE"/>
        </w:rPr>
        <w:t>INFORMACIÓN GENERAL DEL PROYECTO</w:t>
      </w:r>
    </w:p>
    <w:tbl>
      <w:tblPr>
        <w:tblW w:w="14400" w:type="dxa"/>
        <w:tblLook w:val="04A0" w:firstRow="1" w:lastRow="0" w:firstColumn="1" w:lastColumn="0" w:noHBand="0" w:noVBand="1"/>
      </w:tblPr>
      <w:tblGrid>
        <w:gridCol w:w="5960"/>
        <w:gridCol w:w="2140"/>
        <w:gridCol w:w="3150"/>
        <w:gridCol w:w="50"/>
        <w:gridCol w:w="3100"/>
      </w:tblGrid>
      <w:tr w:rsidR="002319D0" w14:paraId="309CEC60" w14:textId="77777777" w:rsidTr="00584233">
        <w:trPr>
          <w:trHeight w:val="360"/>
        </w:trPr>
        <w:tc>
          <w:tcPr>
            <w:tcW w:w="8100" w:type="dxa"/>
            <w:gridSpan w:val="2"/>
            <w:tcBorders>
              <w:top w:val="nil"/>
              <w:left w:val="nil"/>
              <w:bottom w:val="single" w:sz="4" w:space="0" w:color="BFBFBF"/>
              <w:right w:val="nil"/>
            </w:tcBorders>
            <w:shd w:val="clear" w:color="000000" w:fill="FFFFFF"/>
            <w:vAlign w:val="bottom"/>
            <w:hideMark/>
          </w:tcPr>
          <w:p w14:paraId="259B3798" w14:textId="77777777" w:rsidR="00584233" w:rsidRPr="00584233" w:rsidRDefault="00000000" w:rsidP="00584233">
            <w:pPr>
              <w:ind w:left="-109"/>
              <w:rPr>
                <w:rFonts w:cs="Calibri"/>
                <w:color w:val="000000"/>
                <w:sz w:val="18"/>
                <w:szCs w:val="18"/>
              </w:rPr>
            </w:pPr>
            <w:r w:rsidRPr="00584233">
              <w:rPr>
                <w:rFonts w:cs="Calibri"/>
                <w:color w:val="000000"/>
                <w:sz w:val="18"/>
                <w:szCs w:val="18"/>
              </w:rPr>
              <w:t>NOMBRE DEL PROYECTO</w:t>
            </w:r>
          </w:p>
        </w:tc>
        <w:tc>
          <w:tcPr>
            <w:tcW w:w="3200" w:type="dxa"/>
            <w:gridSpan w:val="2"/>
            <w:tcBorders>
              <w:top w:val="nil"/>
              <w:left w:val="nil"/>
              <w:bottom w:val="single" w:sz="4" w:space="0" w:color="BFBFBF"/>
              <w:right w:val="nil"/>
            </w:tcBorders>
            <w:shd w:val="clear" w:color="000000" w:fill="FFFFFF"/>
            <w:vAlign w:val="bottom"/>
            <w:hideMark/>
          </w:tcPr>
          <w:p w14:paraId="4EB08701" w14:textId="77777777" w:rsidR="00584233" w:rsidRPr="00584233" w:rsidRDefault="00000000" w:rsidP="00584233">
            <w:pPr>
              <w:jc w:val="center"/>
              <w:rPr>
                <w:rFonts w:cs="Calibri"/>
                <w:color w:val="000000"/>
                <w:sz w:val="18"/>
                <w:szCs w:val="18"/>
              </w:rPr>
            </w:pPr>
            <w:r w:rsidRPr="00584233">
              <w:rPr>
                <w:rFonts w:cs="Calibri"/>
                <w:color w:val="000000"/>
                <w:sz w:val="18"/>
                <w:szCs w:val="18"/>
              </w:rPr>
              <w:t>GERENTE DE PROYECTO</w:t>
            </w:r>
          </w:p>
        </w:tc>
        <w:tc>
          <w:tcPr>
            <w:tcW w:w="3100" w:type="dxa"/>
            <w:tcBorders>
              <w:top w:val="nil"/>
              <w:left w:val="nil"/>
              <w:bottom w:val="single" w:sz="4" w:space="0" w:color="BFBFBF"/>
              <w:right w:val="nil"/>
            </w:tcBorders>
            <w:shd w:val="clear" w:color="000000" w:fill="FFFFFF"/>
            <w:vAlign w:val="bottom"/>
            <w:hideMark/>
          </w:tcPr>
          <w:p w14:paraId="65380176" w14:textId="77777777" w:rsidR="00584233" w:rsidRPr="00584233" w:rsidRDefault="00000000" w:rsidP="00584233">
            <w:pPr>
              <w:jc w:val="center"/>
              <w:rPr>
                <w:rFonts w:cs="Calibri"/>
                <w:color w:val="000000"/>
                <w:sz w:val="18"/>
                <w:szCs w:val="18"/>
              </w:rPr>
            </w:pPr>
            <w:r w:rsidRPr="00584233">
              <w:rPr>
                <w:rFonts w:cs="Calibri"/>
                <w:color w:val="000000"/>
                <w:sz w:val="18"/>
                <w:szCs w:val="18"/>
              </w:rPr>
              <w:t>PATROCINADOR DEL PROYECTO</w:t>
            </w:r>
          </w:p>
        </w:tc>
      </w:tr>
      <w:tr w:rsidR="002319D0" w:rsidRPr="0086575F" w14:paraId="47E28A4F" w14:textId="77777777" w:rsidTr="00584233">
        <w:trPr>
          <w:trHeight w:val="720"/>
        </w:trPr>
        <w:tc>
          <w:tcPr>
            <w:tcW w:w="8100"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000000" w:fill="F9F9F9"/>
            <w:vAlign w:val="center"/>
            <w:hideMark/>
          </w:tcPr>
          <w:p w14:paraId="0F24F6EB" w14:textId="60A05163" w:rsidR="00584233" w:rsidRPr="0086575F" w:rsidRDefault="00034F0C" w:rsidP="00584233">
            <w:pPr>
              <w:rPr>
                <w:rFonts w:cs="Calibri"/>
                <w:color w:val="000000"/>
                <w:szCs w:val="20"/>
                <w:lang w:val="es-PE"/>
              </w:rPr>
            </w:pPr>
            <w:r w:rsidRPr="00034F0C">
              <w:rPr>
                <w:rFonts w:cs="Calibri"/>
                <w:color w:val="000000"/>
                <w:szCs w:val="20"/>
                <w:lang w:val="es-PE"/>
              </w:rPr>
              <w:t>Co</w:t>
            </w:r>
            <w:r>
              <w:rPr>
                <w:rFonts w:cs="Calibri"/>
                <w:color w:val="000000"/>
                <w:szCs w:val="20"/>
                <w:lang w:val="es-PE"/>
              </w:rPr>
              <w:t>nstrucción de un</w:t>
            </w:r>
            <w:r w:rsidR="000B26A1" w:rsidRPr="000B26A1">
              <w:rPr>
                <w:rFonts w:cs="Calibri"/>
                <w:color w:val="000000"/>
                <w:szCs w:val="20"/>
                <w:lang w:val="es-PE"/>
              </w:rPr>
              <w:t xml:space="preserve"> sistema de retroalimentación por voz basado en IA en la fluidez de oratoria de los estudiantes de una Institución Educativa en Piura</w:t>
            </w:r>
          </w:p>
        </w:tc>
        <w:tc>
          <w:tcPr>
            <w:tcW w:w="3200" w:type="dxa"/>
            <w:gridSpan w:val="2"/>
            <w:tcBorders>
              <w:top w:val="single" w:sz="4" w:space="0" w:color="BFBFBF"/>
              <w:left w:val="nil"/>
              <w:bottom w:val="single" w:sz="18" w:space="0" w:color="BFBFBF" w:themeColor="background1" w:themeShade="BF"/>
              <w:right w:val="single" w:sz="4" w:space="0" w:color="BFBFBF"/>
            </w:tcBorders>
            <w:shd w:val="clear" w:color="000000" w:fill="F2F2F2"/>
            <w:noWrap/>
            <w:vAlign w:val="center"/>
            <w:hideMark/>
          </w:tcPr>
          <w:p w14:paraId="18215942" w14:textId="3A20EDAC" w:rsidR="00584233" w:rsidRPr="0086575F" w:rsidRDefault="000B26A1" w:rsidP="00584233">
            <w:pPr>
              <w:jc w:val="center"/>
              <w:rPr>
                <w:rFonts w:cs="Calibri"/>
                <w:color w:val="000000"/>
                <w:szCs w:val="20"/>
                <w:lang w:val="es-PE"/>
              </w:rPr>
            </w:pPr>
            <w:r>
              <w:rPr>
                <w:rFonts w:cs="Calibri"/>
                <w:color w:val="000000"/>
                <w:szCs w:val="20"/>
                <w:lang w:val="es-PE"/>
              </w:rPr>
              <w:t>-</w:t>
            </w:r>
            <w:r w:rsidRPr="0086575F">
              <w:rPr>
                <w:rFonts w:cs="Calibri"/>
                <w:color w:val="000000"/>
                <w:szCs w:val="20"/>
                <w:lang w:val="es-PE"/>
              </w:rPr>
              <w:t> </w:t>
            </w:r>
          </w:p>
        </w:tc>
        <w:tc>
          <w:tcPr>
            <w:tcW w:w="3100" w:type="dxa"/>
            <w:tcBorders>
              <w:top w:val="single" w:sz="4" w:space="0" w:color="BFBFBF"/>
              <w:left w:val="nil"/>
              <w:bottom w:val="single" w:sz="18" w:space="0" w:color="BFBFBF" w:themeColor="background1" w:themeShade="BF"/>
              <w:right w:val="single" w:sz="8" w:space="0" w:color="BFBFBF"/>
            </w:tcBorders>
            <w:shd w:val="clear" w:color="000000" w:fill="F2F2F2"/>
            <w:noWrap/>
            <w:vAlign w:val="center"/>
            <w:hideMark/>
          </w:tcPr>
          <w:p w14:paraId="526A022E" w14:textId="3DD824E4" w:rsidR="00584233" w:rsidRPr="0086575F" w:rsidRDefault="00000000" w:rsidP="00584233">
            <w:pPr>
              <w:jc w:val="center"/>
              <w:rPr>
                <w:rFonts w:cs="Calibri"/>
                <w:color w:val="000000"/>
                <w:szCs w:val="20"/>
                <w:lang w:val="es-PE"/>
              </w:rPr>
            </w:pPr>
            <w:r w:rsidRPr="0086575F">
              <w:rPr>
                <w:rFonts w:cs="Calibri"/>
                <w:color w:val="000000"/>
                <w:szCs w:val="20"/>
                <w:lang w:val="es-PE"/>
              </w:rPr>
              <w:t> </w:t>
            </w:r>
            <w:r w:rsidR="000B26A1">
              <w:rPr>
                <w:rFonts w:cs="Calibri"/>
                <w:color w:val="000000"/>
                <w:szCs w:val="20"/>
                <w:lang w:val="es-PE"/>
              </w:rPr>
              <w:t>Recursos del Estudiante</w:t>
            </w:r>
          </w:p>
        </w:tc>
      </w:tr>
      <w:tr w:rsidR="002319D0" w14:paraId="21C0D744" w14:textId="77777777" w:rsidTr="00584233">
        <w:trPr>
          <w:trHeight w:val="360"/>
        </w:trPr>
        <w:tc>
          <w:tcPr>
            <w:tcW w:w="5960" w:type="dxa"/>
            <w:tcBorders>
              <w:top w:val="single" w:sz="18" w:space="0" w:color="BFBFBF" w:themeColor="background1" w:themeShade="BF"/>
              <w:left w:val="nil"/>
              <w:bottom w:val="single" w:sz="4" w:space="0" w:color="BFBFBF"/>
              <w:right w:val="nil"/>
            </w:tcBorders>
            <w:shd w:val="clear" w:color="000000" w:fill="FFFFFF"/>
            <w:vAlign w:val="bottom"/>
            <w:hideMark/>
          </w:tcPr>
          <w:p w14:paraId="58E0CC3E" w14:textId="67544C8C" w:rsidR="00584233" w:rsidRPr="00584233" w:rsidRDefault="001033EA" w:rsidP="00584233">
            <w:pPr>
              <w:ind w:left="-109"/>
              <w:rPr>
                <w:rFonts w:cs="Calibri"/>
                <w:color w:val="000000"/>
                <w:sz w:val="18"/>
                <w:szCs w:val="18"/>
              </w:rPr>
            </w:pPr>
            <w:r>
              <w:rPr>
                <w:rFonts w:cs="Calibri"/>
                <w:color w:val="000000"/>
                <w:sz w:val="18"/>
                <w:szCs w:val="18"/>
              </w:rPr>
              <w:t>MIEMBROS</w:t>
            </w:r>
          </w:p>
        </w:tc>
        <w:tc>
          <w:tcPr>
            <w:tcW w:w="2140" w:type="dxa"/>
            <w:tcBorders>
              <w:top w:val="single" w:sz="18" w:space="0" w:color="BFBFBF" w:themeColor="background1" w:themeShade="BF"/>
              <w:left w:val="nil"/>
              <w:bottom w:val="single" w:sz="4" w:space="0" w:color="BFBFBF"/>
              <w:right w:val="nil"/>
            </w:tcBorders>
            <w:shd w:val="clear" w:color="000000" w:fill="FFFFFF"/>
            <w:vAlign w:val="bottom"/>
            <w:hideMark/>
          </w:tcPr>
          <w:p w14:paraId="430854AB" w14:textId="02564C21" w:rsidR="00584233" w:rsidRPr="00584233" w:rsidRDefault="001033EA" w:rsidP="00584233">
            <w:pPr>
              <w:jc w:val="center"/>
              <w:rPr>
                <w:rFonts w:cs="Calibri"/>
                <w:color w:val="000000"/>
                <w:sz w:val="18"/>
                <w:szCs w:val="18"/>
              </w:rPr>
            </w:pPr>
            <w:r>
              <w:rPr>
                <w:rFonts w:cs="Calibri"/>
                <w:color w:val="000000"/>
                <w:sz w:val="18"/>
                <w:szCs w:val="18"/>
              </w:rPr>
              <w:t>ROL</w:t>
            </w:r>
          </w:p>
        </w:tc>
        <w:tc>
          <w:tcPr>
            <w:tcW w:w="6300" w:type="dxa"/>
            <w:gridSpan w:val="3"/>
            <w:tcBorders>
              <w:top w:val="single" w:sz="18" w:space="0" w:color="BFBFBF" w:themeColor="background1" w:themeShade="BF"/>
              <w:left w:val="nil"/>
              <w:bottom w:val="single" w:sz="4" w:space="0" w:color="BFBFBF"/>
              <w:right w:val="nil"/>
            </w:tcBorders>
            <w:shd w:val="clear" w:color="000000" w:fill="FFFFFF"/>
            <w:vAlign w:val="bottom"/>
            <w:hideMark/>
          </w:tcPr>
          <w:p w14:paraId="31A4FE69" w14:textId="660AC857" w:rsidR="00584233" w:rsidRPr="00584233" w:rsidRDefault="001033EA" w:rsidP="00584233">
            <w:pPr>
              <w:rPr>
                <w:rFonts w:cs="Calibri"/>
                <w:color w:val="000000"/>
                <w:sz w:val="18"/>
                <w:szCs w:val="18"/>
              </w:rPr>
            </w:pPr>
            <w:r>
              <w:rPr>
                <w:rFonts w:cs="Calibri"/>
                <w:color w:val="000000"/>
                <w:sz w:val="18"/>
                <w:szCs w:val="18"/>
              </w:rPr>
              <w:t>TELËFONO/CORREO</w:t>
            </w:r>
          </w:p>
        </w:tc>
      </w:tr>
      <w:tr w:rsidR="001033EA" w14:paraId="433B0AED" w14:textId="77777777" w:rsidTr="001033EA">
        <w:trPr>
          <w:trHeight w:val="720"/>
        </w:trPr>
        <w:tc>
          <w:tcPr>
            <w:tcW w:w="5960" w:type="dxa"/>
            <w:tcBorders>
              <w:top w:val="single" w:sz="4" w:space="0" w:color="BFBFBF"/>
              <w:left w:val="single" w:sz="4" w:space="0" w:color="BFBFBF"/>
              <w:bottom w:val="single" w:sz="4" w:space="0" w:color="BFBFBF"/>
              <w:right w:val="single" w:sz="4" w:space="0" w:color="BFBFBF"/>
            </w:tcBorders>
            <w:shd w:val="clear" w:color="000000" w:fill="F7F9FB"/>
            <w:vAlign w:val="center"/>
            <w:hideMark/>
          </w:tcPr>
          <w:p w14:paraId="7E0F0C5D" w14:textId="00649258" w:rsidR="001033EA" w:rsidRPr="0086575F" w:rsidRDefault="0086575F" w:rsidP="00584233">
            <w:pPr>
              <w:rPr>
                <w:rFonts w:cs="Calibri"/>
                <w:color w:val="000000"/>
                <w:szCs w:val="20"/>
                <w:lang w:val="es-PE"/>
              </w:rPr>
            </w:pPr>
            <w:proofErr w:type="spellStart"/>
            <w:r>
              <w:rPr>
                <w:rFonts w:cs="Calibri"/>
                <w:color w:val="000000"/>
                <w:szCs w:val="20"/>
                <w:lang w:val="es-PE"/>
              </w:rPr>
              <w:t>Est</w:t>
            </w:r>
            <w:proofErr w:type="spellEnd"/>
            <w:r>
              <w:rPr>
                <w:rFonts w:cs="Calibri"/>
                <w:color w:val="000000"/>
                <w:szCs w:val="20"/>
                <w:lang w:val="es-PE"/>
              </w:rPr>
              <w:t>. Lezcano Saavedra Anthony</w:t>
            </w:r>
          </w:p>
        </w:tc>
        <w:tc>
          <w:tcPr>
            <w:tcW w:w="2140" w:type="dxa"/>
            <w:tcBorders>
              <w:top w:val="single" w:sz="4" w:space="0" w:color="BFBFBF"/>
              <w:left w:val="nil"/>
              <w:bottom w:val="single" w:sz="4" w:space="0" w:color="BFBFBF"/>
              <w:right w:val="single" w:sz="8" w:space="0" w:color="BFBFBF"/>
            </w:tcBorders>
            <w:shd w:val="clear" w:color="000000" w:fill="F7F9FB"/>
            <w:vAlign w:val="center"/>
            <w:hideMark/>
          </w:tcPr>
          <w:p w14:paraId="225A42A0" w14:textId="7DB0C3AF" w:rsidR="001033EA" w:rsidRPr="00584233" w:rsidRDefault="001033EA" w:rsidP="00584233">
            <w:pPr>
              <w:jc w:val="center"/>
              <w:rPr>
                <w:rFonts w:cs="Calibri"/>
                <w:color w:val="000000"/>
                <w:szCs w:val="20"/>
              </w:rPr>
            </w:pPr>
            <w:r>
              <w:rPr>
                <w:rFonts w:cs="Calibri"/>
                <w:color w:val="000000"/>
                <w:szCs w:val="20"/>
              </w:rPr>
              <w:t>Project Manager</w:t>
            </w:r>
          </w:p>
        </w:tc>
        <w:tc>
          <w:tcPr>
            <w:tcW w:w="3150" w:type="dxa"/>
            <w:tcBorders>
              <w:top w:val="single" w:sz="4" w:space="0" w:color="BFBFBF"/>
              <w:left w:val="nil"/>
              <w:bottom w:val="single" w:sz="4" w:space="0" w:color="BFBFBF"/>
              <w:right w:val="single" w:sz="8" w:space="0" w:color="BFBFBF"/>
            </w:tcBorders>
            <w:shd w:val="clear" w:color="000000" w:fill="EAEEF3"/>
            <w:noWrap/>
            <w:vAlign w:val="center"/>
            <w:hideMark/>
          </w:tcPr>
          <w:p w14:paraId="2D0C5B30" w14:textId="3C10A5D8" w:rsidR="001033EA" w:rsidRPr="00584233" w:rsidRDefault="001033EA" w:rsidP="00584233">
            <w:pPr>
              <w:ind w:firstLineChars="100" w:firstLine="200"/>
              <w:rPr>
                <w:rFonts w:cs="Calibri"/>
                <w:color w:val="000000"/>
                <w:szCs w:val="20"/>
              </w:rPr>
            </w:pPr>
            <w:r w:rsidRPr="00584233">
              <w:rPr>
                <w:rFonts w:cs="Calibri"/>
                <w:color w:val="000000"/>
                <w:szCs w:val="20"/>
              </w:rPr>
              <w:t> </w:t>
            </w:r>
            <w:r w:rsidR="000B26A1">
              <w:rPr>
                <w:rFonts w:cs="Calibri"/>
                <w:color w:val="000000"/>
                <w:szCs w:val="20"/>
              </w:rPr>
              <w:t>926918325</w:t>
            </w:r>
          </w:p>
        </w:tc>
        <w:tc>
          <w:tcPr>
            <w:tcW w:w="3150" w:type="dxa"/>
            <w:gridSpan w:val="2"/>
            <w:tcBorders>
              <w:top w:val="single" w:sz="4" w:space="0" w:color="BFBFBF"/>
              <w:left w:val="nil"/>
              <w:bottom w:val="single" w:sz="4" w:space="0" w:color="BFBFBF"/>
              <w:right w:val="single" w:sz="8" w:space="0" w:color="BFBFBF"/>
            </w:tcBorders>
            <w:shd w:val="clear" w:color="000000" w:fill="EAEEF3"/>
            <w:vAlign w:val="center"/>
          </w:tcPr>
          <w:p w14:paraId="7BBAAAE5" w14:textId="2A430DCB" w:rsidR="001033EA" w:rsidRPr="00584233" w:rsidRDefault="000B26A1" w:rsidP="00584233">
            <w:pPr>
              <w:ind w:firstLineChars="100" w:firstLine="200"/>
              <w:rPr>
                <w:rFonts w:cs="Calibri"/>
                <w:color w:val="000000"/>
                <w:szCs w:val="20"/>
              </w:rPr>
            </w:pPr>
            <w:r>
              <w:rPr>
                <w:rFonts w:cs="Calibri"/>
                <w:color w:val="000000"/>
                <w:szCs w:val="20"/>
              </w:rPr>
              <w:t>alezcanos1</w:t>
            </w:r>
            <w:r w:rsidRPr="000B26A1">
              <w:rPr>
                <w:rFonts w:cs="Calibri"/>
                <w:color w:val="000000"/>
                <w:szCs w:val="20"/>
              </w:rPr>
              <w:t>@</w:t>
            </w:r>
            <w:r>
              <w:rPr>
                <w:rFonts w:cs="Calibri"/>
                <w:color w:val="000000"/>
                <w:szCs w:val="20"/>
              </w:rPr>
              <w:t>upao.edu.pe</w:t>
            </w:r>
          </w:p>
        </w:tc>
      </w:tr>
      <w:tr w:rsidR="001033EA" w14:paraId="6E6DE939" w14:textId="77777777" w:rsidTr="00042F96">
        <w:trPr>
          <w:trHeight w:val="720"/>
        </w:trPr>
        <w:tc>
          <w:tcPr>
            <w:tcW w:w="5960" w:type="dxa"/>
            <w:tcBorders>
              <w:top w:val="single" w:sz="4" w:space="0" w:color="BFBFBF"/>
              <w:left w:val="single" w:sz="4" w:space="0" w:color="BFBFBF"/>
              <w:bottom w:val="single" w:sz="18" w:space="0" w:color="BFBFBF" w:themeColor="background1" w:themeShade="BF"/>
              <w:right w:val="single" w:sz="4" w:space="0" w:color="BFBFBF"/>
            </w:tcBorders>
            <w:shd w:val="clear" w:color="000000" w:fill="F7F9FB"/>
            <w:vAlign w:val="center"/>
          </w:tcPr>
          <w:p w14:paraId="16177FA0" w14:textId="43C8A415" w:rsidR="001033EA" w:rsidRPr="00584233" w:rsidRDefault="0086575F" w:rsidP="00584233">
            <w:pPr>
              <w:rPr>
                <w:rFonts w:cs="Calibri"/>
                <w:color w:val="000000"/>
                <w:szCs w:val="20"/>
              </w:rPr>
            </w:pPr>
            <w:r>
              <w:rPr>
                <w:rFonts w:cs="Calibri"/>
                <w:color w:val="000000"/>
                <w:szCs w:val="20"/>
              </w:rPr>
              <w:t>Est. Arevalo Espinoza Ramdhum</w:t>
            </w:r>
          </w:p>
        </w:tc>
        <w:tc>
          <w:tcPr>
            <w:tcW w:w="2140" w:type="dxa"/>
            <w:tcBorders>
              <w:top w:val="single" w:sz="4" w:space="0" w:color="BFBFBF"/>
              <w:left w:val="nil"/>
              <w:bottom w:val="single" w:sz="18" w:space="0" w:color="BFBFBF" w:themeColor="background1" w:themeShade="BF"/>
              <w:right w:val="single" w:sz="8" w:space="0" w:color="BFBFBF"/>
            </w:tcBorders>
            <w:shd w:val="clear" w:color="000000" w:fill="F7F9FB"/>
            <w:vAlign w:val="center"/>
          </w:tcPr>
          <w:p w14:paraId="1E87EC2D" w14:textId="2A9EE1DA" w:rsidR="001033EA" w:rsidRDefault="001033EA" w:rsidP="00584233">
            <w:pPr>
              <w:jc w:val="center"/>
              <w:rPr>
                <w:rFonts w:cs="Calibri"/>
                <w:color w:val="000000"/>
                <w:szCs w:val="20"/>
              </w:rPr>
            </w:pPr>
            <w:r>
              <w:rPr>
                <w:rFonts w:cs="Calibri"/>
                <w:color w:val="000000"/>
                <w:szCs w:val="20"/>
              </w:rPr>
              <w:t>Scrum Mastre</w:t>
            </w:r>
          </w:p>
        </w:tc>
        <w:tc>
          <w:tcPr>
            <w:tcW w:w="3150" w:type="dxa"/>
            <w:tcBorders>
              <w:top w:val="single" w:sz="4" w:space="0" w:color="BFBFBF"/>
              <w:left w:val="nil"/>
              <w:bottom w:val="single" w:sz="18" w:space="0" w:color="BFBFBF" w:themeColor="background1" w:themeShade="BF"/>
              <w:right w:val="single" w:sz="8" w:space="0" w:color="BFBFBF"/>
            </w:tcBorders>
            <w:shd w:val="clear" w:color="000000" w:fill="EAEEF3"/>
            <w:noWrap/>
            <w:vAlign w:val="center"/>
          </w:tcPr>
          <w:p w14:paraId="5F7C4606" w14:textId="4C4EEC1E" w:rsidR="001033EA" w:rsidRPr="00584233" w:rsidRDefault="000B26A1" w:rsidP="00584233">
            <w:pPr>
              <w:ind w:firstLineChars="100" w:firstLine="200"/>
              <w:rPr>
                <w:rFonts w:cs="Calibri"/>
                <w:color w:val="000000"/>
                <w:szCs w:val="20"/>
              </w:rPr>
            </w:pPr>
            <w:r w:rsidRPr="000B26A1">
              <w:rPr>
                <w:rFonts w:cs="Calibri"/>
                <w:color w:val="000000"/>
                <w:szCs w:val="20"/>
              </w:rPr>
              <w:t>922 338 627</w:t>
            </w:r>
          </w:p>
        </w:tc>
        <w:tc>
          <w:tcPr>
            <w:tcW w:w="3150" w:type="dxa"/>
            <w:gridSpan w:val="2"/>
            <w:tcBorders>
              <w:top w:val="single" w:sz="4" w:space="0" w:color="BFBFBF"/>
              <w:left w:val="nil"/>
              <w:bottom w:val="single" w:sz="18" w:space="0" w:color="BFBFBF" w:themeColor="background1" w:themeShade="BF"/>
              <w:right w:val="single" w:sz="8" w:space="0" w:color="BFBFBF"/>
            </w:tcBorders>
            <w:shd w:val="clear" w:color="000000" w:fill="EAEEF3"/>
            <w:vAlign w:val="center"/>
          </w:tcPr>
          <w:p w14:paraId="3D973F8D" w14:textId="3FBCB504" w:rsidR="001033EA" w:rsidRPr="00584233" w:rsidRDefault="00034F0C" w:rsidP="00584233">
            <w:pPr>
              <w:ind w:firstLineChars="100" w:firstLine="200"/>
              <w:rPr>
                <w:rFonts w:cs="Calibri"/>
                <w:color w:val="000000"/>
                <w:szCs w:val="20"/>
              </w:rPr>
            </w:pPr>
            <w:r w:rsidRPr="00034F0C">
              <w:rPr>
                <w:rFonts w:cs="Calibri"/>
                <w:color w:val="000000"/>
                <w:szCs w:val="20"/>
              </w:rPr>
              <w:t>rarevaloe1@upao.edu.pe</w:t>
            </w:r>
          </w:p>
        </w:tc>
      </w:tr>
    </w:tbl>
    <w:p w14:paraId="77306868" w14:textId="77777777" w:rsidR="00584233" w:rsidRDefault="00584233" w:rsidP="00956391">
      <w:pPr>
        <w:outlineLvl w:val="0"/>
        <w:rPr>
          <w:bCs/>
          <w:color w:val="000000" w:themeColor="text1"/>
          <w:sz w:val="28"/>
          <w:szCs w:val="28"/>
        </w:rPr>
      </w:pPr>
    </w:p>
    <w:p w14:paraId="172261BC" w14:textId="77777777" w:rsidR="00584233" w:rsidRDefault="00000000" w:rsidP="00584233">
      <w:pPr>
        <w:spacing w:line="276" w:lineRule="auto"/>
        <w:outlineLvl w:val="0"/>
        <w:rPr>
          <w:bCs/>
          <w:color w:val="000000" w:themeColor="text1"/>
          <w:sz w:val="28"/>
          <w:szCs w:val="28"/>
        </w:rPr>
      </w:pPr>
      <w:r w:rsidRPr="00584233">
        <w:rPr>
          <w:color w:val="000000" w:themeColor="text1"/>
          <w:sz w:val="28"/>
          <w:szCs w:val="28"/>
        </w:rPr>
        <w:t>VISIÓN GENERAL DEL PROYECTO</w:t>
      </w:r>
    </w:p>
    <w:tbl>
      <w:tblPr>
        <w:tblW w:w="14400" w:type="dxa"/>
        <w:tblLook w:val="04A0" w:firstRow="1" w:lastRow="0" w:firstColumn="1" w:lastColumn="0" w:noHBand="0" w:noVBand="1"/>
      </w:tblPr>
      <w:tblGrid>
        <w:gridCol w:w="1975"/>
        <w:gridCol w:w="12425"/>
      </w:tblGrid>
      <w:tr w:rsidR="002319D0" w:rsidRPr="00034F0C" w14:paraId="0369CE2A" w14:textId="77777777" w:rsidTr="00584233">
        <w:trPr>
          <w:trHeight w:val="893"/>
        </w:trPr>
        <w:tc>
          <w:tcPr>
            <w:tcW w:w="1975" w:type="dxa"/>
            <w:tcBorders>
              <w:top w:val="single" w:sz="24" w:space="0" w:color="BFBFBF" w:themeColor="background1" w:themeShade="BF"/>
              <w:left w:val="single" w:sz="4" w:space="0" w:color="BFBFBF"/>
              <w:bottom w:val="single" w:sz="4" w:space="0" w:color="BFBFBF"/>
              <w:right w:val="single" w:sz="4" w:space="0" w:color="BFBFBF"/>
            </w:tcBorders>
            <w:shd w:val="clear" w:color="000000" w:fill="FFD966"/>
            <w:vAlign w:val="center"/>
            <w:hideMark/>
          </w:tcPr>
          <w:p w14:paraId="1D0C17D4" w14:textId="77777777" w:rsidR="00584233" w:rsidRDefault="00000000" w:rsidP="00584233">
            <w:pPr>
              <w:rPr>
                <w:rFonts w:cs="Calibri"/>
                <w:color w:val="000000"/>
                <w:sz w:val="24"/>
              </w:rPr>
            </w:pPr>
            <w:r w:rsidRPr="00584233">
              <w:rPr>
                <w:rFonts w:cs="Calibri"/>
                <w:color w:val="000000"/>
                <w:sz w:val="24"/>
              </w:rPr>
              <w:t xml:space="preserve">PROBLEMA </w:t>
            </w:r>
          </w:p>
          <w:p w14:paraId="73FAF222" w14:textId="77777777" w:rsidR="00584233" w:rsidRPr="00584233" w:rsidRDefault="00000000" w:rsidP="00584233">
            <w:pPr>
              <w:rPr>
                <w:rFonts w:cs="Calibri"/>
                <w:color w:val="000000"/>
                <w:sz w:val="24"/>
              </w:rPr>
            </w:pPr>
            <w:r w:rsidRPr="00584233">
              <w:rPr>
                <w:rFonts w:cs="Calibri"/>
                <w:color w:val="000000"/>
                <w:sz w:val="24"/>
              </w:rPr>
              <w:t xml:space="preserve">O PROBLEMA </w:t>
            </w:r>
          </w:p>
        </w:tc>
        <w:tc>
          <w:tcPr>
            <w:tcW w:w="1242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6FF163F6" w14:textId="77777777" w:rsidR="00F60099" w:rsidRDefault="00EC6A03" w:rsidP="00F60099">
            <w:pPr>
              <w:spacing w:line="360" w:lineRule="auto"/>
              <w:jc w:val="both"/>
              <w:rPr>
                <w:rFonts w:cs="Calibri"/>
                <w:color w:val="000000"/>
                <w:szCs w:val="20"/>
                <w:lang w:val="es-PE"/>
              </w:rPr>
            </w:pPr>
            <w:r w:rsidRPr="00EC6A03">
              <w:rPr>
                <w:rFonts w:cs="Calibri"/>
                <w:color w:val="000000"/>
                <w:szCs w:val="20"/>
                <w:lang w:val="es-PE"/>
              </w:rPr>
              <w:t xml:space="preserve">La problemática central en la I.E. Juan José Farfán radica en la </w:t>
            </w:r>
            <w:r w:rsidRPr="00C661EA">
              <w:rPr>
                <w:rFonts w:cs="Calibri"/>
                <w:b/>
                <w:bCs/>
                <w:color w:val="000000"/>
                <w:szCs w:val="20"/>
                <w:lang w:val="es-PE"/>
              </w:rPr>
              <w:t>inexistencia de herramientas tecnológicas que permitan una evaluación objetiva y precisa de la fluidez oral en el primer grado de primaria</w:t>
            </w:r>
            <w:r w:rsidRPr="00EC6A03">
              <w:rPr>
                <w:rFonts w:cs="Calibri"/>
                <w:color w:val="000000"/>
                <w:szCs w:val="20"/>
                <w:lang w:val="es-PE"/>
              </w:rPr>
              <w:t xml:space="preserve">. Actualmente, la enseñanza de la oratoria se apoya en metodologías tradicionales donde la retroalimentación depende exclusivamente de la percepción subjetiva del docente durante las sesiones de clase. </w:t>
            </w:r>
          </w:p>
          <w:p w14:paraId="5B0A9271" w14:textId="77777777" w:rsidR="00F60099" w:rsidRDefault="00EC6A03" w:rsidP="00F60099">
            <w:pPr>
              <w:spacing w:line="360" w:lineRule="auto"/>
              <w:jc w:val="both"/>
              <w:rPr>
                <w:rFonts w:cs="Calibri"/>
                <w:color w:val="000000"/>
                <w:szCs w:val="20"/>
                <w:lang w:val="es-PE"/>
              </w:rPr>
            </w:pPr>
            <w:r w:rsidRPr="00EC6A03">
              <w:rPr>
                <w:rFonts w:cs="Calibri"/>
                <w:color w:val="000000"/>
                <w:szCs w:val="20"/>
                <w:lang w:val="es-PE"/>
              </w:rPr>
              <w:t xml:space="preserve">En un aula que supera los 25 estudiantes, resulta humanamente imposible para el educador monitorear y corregir en tiempo real parámetros acústicos críticos como el ritmo, la duración exacta de las pausas o la tasa de articulación individual.  Esta falta de herramientas genera consecuencias directas en el desarrollo del estudiante. </w:t>
            </w:r>
          </w:p>
          <w:p w14:paraId="7D28058C" w14:textId="1A94D70B" w:rsidR="00584233" w:rsidRPr="0086575F" w:rsidRDefault="00EC6A03" w:rsidP="00F60099">
            <w:pPr>
              <w:spacing w:line="360" w:lineRule="auto"/>
              <w:jc w:val="both"/>
              <w:rPr>
                <w:rFonts w:cs="Calibri"/>
                <w:color w:val="000000"/>
                <w:szCs w:val="20"/>
                <w:lang w:val="es-PE"/>
              </w:rPr>
            </w:pPr>
            <w:r w:rsidRPr="00EC6A03">
              <w:rPr>
                <w:rFonts w:cs="Calibri"/>
                <w:color w:val="000000"/>
                <w:szCs w:val="20"/>
                <w:lang w:val="es-PE"/>
              </w:rPr>
              <w:t>La retroalimentación docente suele ser global y diferida, lo que impide que el niño identifique y corrija sus disfluencias en el momento preciso del habla, consolidando así hábitos de pronunciación inexacta y pausas excesivas. Además, la evaluación basada únicamente en criterios cualitativos introduce una alta variabilidad y falta de consistencia en el diagnóstico de la competencia comunicativa.</w:t>
            </w:r>
          </w:p>
        </w:tc>
      </w:tr>
      <w:tr w:rsidR="002319D0" w:rsidRPr="00034F0C" w14:paraId="41B2364C" w14:textId="77777777" w:rsidTr="00584233">
        <w:trPr>
          <w:trHeight w:val="893"/>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0D16CFF1" w14:textId="77777777" w:rsidR="00584233" w:rsidRDefault="00000000" w:rsidP="00584233">
            <w:pPr>
              <w:rPr>
                <w:rFonts w:cs="Calibri"/>
                <w:color w:val="000000"/>
                <w:sz w:val="24"/>
              </w:rPr>
            </w:pPr>
            <w:r w:rsidRPr="00584233">
              <w:rPr>
                <w:rFonts w:cs="Calibri"/>
                <w:color w:val="000000"/>
                <w:sz w:val="24"/>
              </w:rPr>
              <w:t xml:space="preserve">PROPÓSITO </w:t>
            </w:r>
          </w:p>
          <w:p w14:paraId="3F340A3F" w14:textId="77777777" w:rsidR="00584233" w:rsidRPr="00584233" w:rsidRDefault="00000000" w:rsidP="00584233">
            <w:pPr>
              <w:rPr>
                <w:rFonts w:cs="Calibri"/>
                <w:color w:val="000000"/>
                <w:sz w:val="24"/>
              </w:rPr>
            </w:pPr>
            <w:r w:rsidRPr="00584233">
              <w:rPr>
                <w:rFonts w:cs="Calibri"/>
                <w:color w:val="000000"/>
                <w:sz w:val="24"/>
              </w:rPr>
              <w:t>DEL PROYECTO</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27AA9815" w14:textId="77777777" w:rsidR="00584233" w:rsidRDefault="00EC6A03" w:rsidP="00F60099">
            <w:pPr>
              <w:spacing w:line="360" w:lineRule="auto"/>
              <w:jc w:val="both"/>
              <w:rPr>
                <w:rFonts w:cs="Calibri"/>
                <w:color w:val="000000"/>
                <w:szCs w:val="20"/>
                <w:lang w:val="es-PE"/>
              </w:rPr>
            </w:pPr>
            <w:r w:rsidRPr="00EC6A03">
              <w:rPr>
                <w:rFonts w:cs="Calibri"/>
                <w:color w:val="000000"/>
                <w:szCs w:val="20"/>
                <w:lang w:val="es-PE"/>
              </w:rPr>
              <w:t xml:space="preserve">El propósito fundamental de este proyecto es </w:t>
            </w:r>
            <w:r w:rsidRPr="00C661EA">
              <w:rPr>
                <w:rFonts w:cs="Calibri"/>
                <w:b/>
                <w:bCs/>
                <w:color w:val="000000"/>
                <w:szCs w:val="20"/>
                <w:lang w:val="es-PE"/>
              </w:rPr>
              <w:t>transformar el proceso de enseñanza y aprendizaje de la oratoria en la I.E. Juan José Farfán mediante el desarrollo de una solución tecnológica</w:t>
            </w:r>
            <w:r>
              <w:rPr>
                <w:rFonts w:cs="Calibri"/>
                <w:color w:val="000000"/>
                <w:szCs w:val="20"/>
                <w:lang w:val="es-PE"/>
              </w:rPr>
              <w:t xml:space="preserve">. </w:t>
            </w:r>
            <w:r w:rsidRPr="00EC6A03">
              <w:rPr>
                <w:rFonts w:cs="Calibri"/>
                <w:color w:val="000000"/>
                <w:szCs w:val="20"/>
                <w:lang w:val="es-PE"/>
              </w:rPr>
              <w:t>Se busca dotar a la institución de un Sistema de Retroalimentación por Voz (SRV) que rompa con la dependencia de la evaluación subjetiva, proporcionando a cada estudiante de primer grado una herramienta interactiva capaz de medir con precisión científica sus niveles de fluidez, ritmo y modulación en tiempo real.</w:t>
            </w:r>
          </w:p>
          <w:p w14:paraId="4A79E77B" w14:textId="7A29CF8D" w:rsidR="00F60099" w:rsidRPr="0086575F" w:rsidRDefault="00F60099" w:rsidP="00F60099">
            <w:pPr>
              <w:spacing w:line="360" w:lineRule="auto"/>
              <w:jc w:val="both"/>
              <w:rPr>
                <w:rFonts w:cs="Calibri"/>
                <w:color w:val="000000"/>
                <w:szCs w:val="20"/>
                <w:lang w:val="es-PE"/>
              </w:rPr>
            </w:pPr>
          </w:p>
        </w:tc>
      </w:tr>
      <w:tr w:rsidR="002319D0" w:rsidRPr="00C661EA" w14:paraId="2E902991" w14:textId="77777777" w:rsidTr="00584233">
        <w:trPr>
          <w:trHeight w:val="893"/>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6CD9C890" w14:textId="77777777" w:rsidR="00584233" w:rsidRDefault="00000000" w:rsidP="00584233">
            <w:pPr>
              <w:rPr>
                <w:rFonts w:cs="Calibri"/>
                <w:color w:val="000000"/>
                <w:sz w:val="24"/>
              </w:rPr>
            </w:pPr>
            <w:r w:rsidRPr="00584233">
              <w:rPr>
                <w:rFonts w:cs="Calibri"/>
                <w:color w:val="000000"/>
                <w:sz w:val="24"/>
              </w:rPr>
              <w:lastRenderedPageBreak/>
              <w:t xml:space="preserve">NEGOCIO </w:t>
            </w:r>
          </w:p>
          <w:p w14:paraId="79F03D09" w14:textId="77777777" w:rsidR="00584233" w:rsidRPr="00584233" w:rsidRDefault="00000000" w:rsidP="00584233">
            <w:pPr>
              <w:rPr>
                <w:rFonts w:cs="Calibri"/>
                <w:color w:val="000000"/>
                <w:sz w:val="24"/>
              </w:rPr>
            </w:pPr>
            <w:r w:rsidRPr="00584233">
              <w:rPr>
                <w:rFonts w:cs="Calibri"/>
                <w:color w:val="000000"/>
                <w:sz w:val="24"/>
              </w:rPr>
              <w:t>CASO</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1A53C925" w14:textId="77777777" w:rsidR="00F60099" w:rsidRDefault="00000000" w:rsidP="00F60099">
            <w:pPr>
              <w:spacing w:line="360" w:lineRule="auto"/>
              <w:jc w:val="both"/>
              <w:rPr>
                <w:rFonts w:cs="Calibri"/>
                <w:color w:val="000000"/>
                <w:szCs w:val="20"/>
                <w:lang w:val="es-PE"/>
              </w:rPr>
            </w:pPr>
            <w:r w:rsidRPr="00EC6A03">
              <w:rPr>
                <w:rFonts w:cs="Calibri"/>
                <w:color w:val="000000"/>
                <w:szCs w:val="20"/>
                <w:lang w:val="es-PE"/>
              </w:rPr>
              <w:t> </w:t>
            </w:r>
            <w:r w:rsidR="00EC6A03" w:rsidRPr="00EC6A03">
              <w:rPr>
                <w:rFonts w:cs="Calibri"/>
                <w:color w:val="000000"/>
                <w:szCs w:val="20"/>
                <w:lang w:val="es-PE"/>
              </w:rPr>
              <w:t xml:space="preserve">La implementación del Sistema de Retroalimentación por Voz (SRV) se justifica como una intervención tecnológica complementaria diseñada para enriquecer la experiencia de aprendizaje de la oratoria, sin sustituir las metodologías ni las funciones oficiales de los docentes en la I.E. Juan José Farfán. </w:t>
            </w:r>
          </w:p>
          <w:p w14:paraId="106284DF" w14:textId="3FA0E3E6" w:rsidR="00584233" w:rsidRPr="00C661EA" w:rsidRDefault="00EC6A03" w:rsidP="00F60099">
            <w:pPr>
              <w:spacing w:line="360" w:lineRule="auto"/>
              <w:jc w:val="both"/>
              <w:rPr>
                <w:rFonts w:cs="Calibri"/>
                <w:color w:val="000000"/>
                <w:szCs w:val="20"/>
                <w:lang w:val="es-PE"/>
              </w:rPr>
            </w:pPr>
            <w:r w:rsidRPr="00C661EA">
              <w:rPr>
                <w:rFonts w:cs="Calibri"/>
                <w:color w:val="000000"/>
                <w:szCs w:val="20"/>
                <w:lang w:val="es-PE"/>
              </w:rPr>
              <w:t xml:space="preserve">El proyecto busca ofrecer un recurso adicional que actúe como un laboratorio de práctica personalizada, permitiendo que los estudiantes realicen ejercicios de fluidez de manera independiente y voluntaria. Desde la perspectiva de la investigación académica, el valor reside en la generación de evidencia sobre cómo el uso de herramientas de inteligencia artificial puede potenciar las habilidades comunicativas cuando se integran como un apoyo externo a la </w:t>
            </w:r>
            <w:proofErr w:type="spellStart"/>
            <w:r w:rsidRPr="00C661EA">
              <w:rPr>
                <w:rFonts w:cs="Calibri"/>
                <w:color w:val="000000"/>
                <w:szCs w:val="20"/>
                <w:lang w:val="es-PE"/>
              </w:rPr>
              <w:t>currícula</w:t>
            </w:r>
            <w:proofErr w:type="spellEnd"/>
            <w:r w:rsidRPr="00C661EA">
              <w:rPr>
                <w:rFonts w:cs="Calibri"/>
                <w:color w:val="000000"/>
                <w:szCs w:val="20"/>
                <w:lang w:val="es-PE"/>
              </w:rPr>
              <w:t xml:space="preserve"> escolar tradicional.  </w:t>
            </w:r>
          </w:p>
        </w:tc>
      </w:tr>
      <w:tr w:rsidR="002319D0" w:rsidRPr="00034F0C" w14:paraId="5E46BE91" w14:textId="77777777" w:rsidTr="00584233">
        <w:trPr>
          <w:trHeight w:val="893"/>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6B976F3F" w14:textId="77777777" w:rsidR="00584233" w:rsidRPr="00584233" w:rsidRDefault="00000000" w:rsidP="00584233">
            <w:pPr>
              <w:rPr>
                <w:rFonts w:cs="Calibri"/>
                <w:color w:val="000000"/>
                <w:sz w:val="24"/>
              </w:rPr>
            </w:pPr>
            <w:r w:rsidRPr="00584233">
              <w:rPr>
                <w:rFonts w:cs="Calibri"/>
                <w:color w:val="000000"/>
                <w:sz w:val="24"/>
              </w:rPr>
              <w:t>OBJETIVOS / MÉTRICAS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216B67EA" w14:textId="77777777" w:rsidR="00C661EA" w:rsidRPr="00C661EA" w:rsidRDefault="00C661EA" w:rsidP="00F60099">
            <w:pPr>
              <w:spacing w:line="360" w:lineRule="auto"/>
              <w:rPr>
                <w:rFonts w:cs="Calibri"/>
                <w:color w:val="000000"/>
                <w:szCs w:val="20"/>
                <w:lang w:val="es-PE"/>
              </w:rPr>
            </w:pPr>
            <w:r w:rsidRPr="00C661EA">
              <w:rPr>
                <w:rFonts w:cs="Calibri"/>
                <w:b/>
                <w:bCs/>
                <w:color w:val="000000"/>
                <w:szCs w:val="20"/>
                <w:lang w:val="es-PE"/>
              </w:rPr>
              <w:t>Objetivo de Desarrollo 1:</w:t>
            </w:r>
            <w:r w:rsidRPr="00C661EA">
              <w:rPr>
                <w:rFonts w:cs="Calibri"/>
                <w:color w:val="000000"/>
                <w:szCs w:val="20"/>
                <w:lang w:val="es-PE"/>
              </w:rPr>
              <w:t xml:space="preserve"> Construir un motor de ingesta y transporte de audio de alta fidelidad</w:t>
            </w:r>
          </w:p>
          <w:p w14:paraId="28E7368C" w14:textId="77777777" w:rsidR="00584233" w:rsidRPr="00C661EA" w:rsidRDefault="00C661EA" w:rsidP="00F60099">
            <w:pPr>
              <w:pStyle w:val="Prrafodelista"/>
              <w:numPr>
                <w:ilvl w:val="0"/>
                <w:numId w:val="27"/>
              </w:numPr>
              <w:spacing w:line="360" w:lineRule="auto"/>
              <w:jc w:val="both"/>
              <w:rPr>
                <w:rFonts w:cs="Calibri"/>
                <w:color w:val="000000"/>
                <w:szCs w:val="20"/>
                <w:lang w:val="es-PE"/>
              </w:rPr>
            </w:pPr>
            <w:r w:rsidRPr="00C661EA">
              <w:rPr>
                <w:rFonts w:cs="Calibri"/>
                <w:color w:val="000000"/>
                <w:szCs w:val="20"/>
                <w:lang w:val="es-PE"/>
              </w:rPr>
              <w:t xml:space="preserve">El propósito es asegurar que la señal de voz del estudiante llegue al </w:t>
            </w:r>
            <w:proofErr w:type="spellStart"/>
            <w:r w:rsidRPr="00C661EA">
              <w:rPr>
                <w:rFonts w:cs="Calibri"/>
                <w:color w:val="000000"/>
                <w:szCs w:val="20"/>
                <w:lang w:val="es-PE"/>
              </w:rPr>
              <w:t>backend</w:t>
            </w:r>
            <w:proofErr w:type="spellEnd"/>
            <w:r w:rsidRPr="00C661EA">
              <w:rPr>
                <w:rFonts w:cs="Calibri"/>
                <w:color w:val="000000"/>
                <w:szCs w:val="20"/>
                <w:lang w:val="es-PE"/>
              </w:rPr>
              <w:t xml:space="preserve"> sin degradación. El indicador técnico es la latencia de extremo a extremo, con una meta establecida de menos de 2 segundos para la visualización de la onda y el inicio de la transcripción. Esta meta se basa en estándares de sistemas de tiempo real y en la teoría del procesamiento de la información, que señala que un retraso mayor rompería la sincronía cognitiva entre el habla del niño y el apoyo visual del sistema.</w:t>
            </w:r>
          </w:p>
          <w:p w14:paraId="2E36ACAC" w14:textId="77777777" w:rsidR="00C661EA" w:rsidRPr="00C661EA" w:rsidRDefault="00C661EA" w:rsidP="00F60099">
            <w:pPr>
              <w:spacing w:line="360" w:lineRule="auto"/>
              <w:jc w:val="both"/>
              <w:rPr>
                <w:rFonts w:cs="Calibri"/>
                <w:color w:val="000000"/>
                <w:szCs w:val="20"/>
                <w:lang w:val="es-PE"/>
              </w:rPr>
            </w:pPr>
            <w:r w:rsidRPr="00C661EA">
              <w:rPr>
                <w:rFonts w:cs="Calibri"/>
                <w:b/>
                <w:bCs/>
                <w:color w:val="000000"/>
                <w:szCs w:val="20"/>
                <w:lang w:val="es-PE"/>
              </w:rPr>
              <w:t>Objetivo de Desarrollo 2:</w:t>
            </w:r>
            <w:r w:rsidRPr="00C661EA">
              <w:rPr>
                <w:rFonts w:cs="Calibri"/>
                <w:color w:val="000000"/>
                <w:szCs w:val="20"/>
                <w:lang w:val="es-PE"/>
              </w:rPr>
              <w:t xml:space="preserve"> Desarrollar la lógica algorítmica para el análisis prosódico y léxico</w:t>
            </w:r>
          </w:p>
          <w:p w14:paraId="2BB7F5FD" w14:textId="77777777" w:rsidR="00C661EA" w:rsidRPr="00C661EA" w:rsidRDefault="00C661EA" w:rsidP="00F60099">
            <w:pPr>
              <w:pStyle w:val="Prrafodelista"/>
              <w:numPr>
                <w:ilvl w:val="0"/>
                <w:numId w:val="27"/>
              </w:numPr>
              <w:spacing w:line="360" w:lineRule="auto"/>
              <w:jc w:val="both"/>
              <w:rPr>
                <w:rFonts w:cs="Calibri"/>
                <w:color w:val="000000"/>
                <w:szCs w:val="20"/>
                <w:lang w:val="es-PE"/>
              </w:rPr>
            </w:pPr>
            <w:r w:rsidRPr="00C661EA">
              <w:rPr>
                <w:rFonts w:cs="Calibri"/>
                <w:color w:val="000000"/>
                <w:szCs w:val="20"/>
                <w:lang w:val="es-PE"/>
              </w:rPr>
              <w:t>Este objetivo busca transformar el audio en datos de fluidez. La métrica principal es la precisión del reconocimiento (WER), con una meta máxima del 10% de error en el aula rural. Este umbral se fundamenta en estudios de acústica ambiental que indican que una precisión menor imposibilitaría el cálculo correcto de la tasa de articulación. Además, se incluye el indicador de detección de pausas, con una sensibilidad de 0.5 segundos para identificar vacilaciones.</w:t>
            </w:r>
          </w:p>
          <w:p w14:paraId="430B7F8B" w14:textId="77777777" w:rsidR="00C661EA" w:rsidRPr="00C661EA" w:rsidRDefault="00C661EA" w:rsidP="00F60099">
            <w:pPr>
              <w:spacing w:line="360" w:lineRule="auto"/>
              <w:jc w:val="both"/>
              <w:rPr>
                <w:rFonts w:cs="Calibri"/>
                <w:color w:val="000000"/>
                <w:szCs w:val="20"/>
                <w:lang w:val="es-PE"/>
              </w:rPr>
            </w:pPr>
            <w:r w:rsidRPr="00C661EA">
              <w:rPr>
                <w:rFonts w:cs="Calibri"/>
                <w:b/>
                <w:bCs/>
                <w:color w:val="000000"/>
                <w:szCs w:val="20"/>
                <w:lang w:val="es-PE"/>
              </w:rPr>
              <w:t>Objetivo de Desarrollo 3:</w:t>
            </w:r>
            <w:r w:rsidRPr="00C661EA">
              <w:rPr>
                <w:rFonts w:cs="Calibri"/>
                <w:color w:val="000000"/>
                <w:szCs w:val="20"/>
                <w:lang w:val="es-PE"/>
              </w:rPr>
              <w:t xml:space="preserve"> Implementar un ecosistema de gestión de datos y visualización formativa</w:t>
            </w:r>
          </w:p>
          <w:p w14:paraId="2B93C058" w14:textId="2B28D42F" w:rsidR="00C661EA" w:rsidRPr="00C661EA" w:rsidRDefault="00C661EA" w:rsidP="00F60099">
            <w:pPr>
              <w:pStyle w:val="Prrafodelista"/>
              <w:numPr>
                <w:ilvl w:val="0"/>
                <w:numId w:val="27"/>
              </w:numPr>
              <w:spacing w:line="360" w:lineRule="auto"/>
              <w:jc w:val="both"/>
              <w:rPr>
                <w:rFonts w:cs="Calibri"/>
                <w:color w:val="000000"/>
                <w:szCs w:val="20"/>
                <w:lang w:val="es-PE"/>
              </w:rPr>
            </w:pPr>
            <w:r w:rsidRPr="00C661EA">
              <w:rPr>
                <w:rFonts w:cs="Calibri"/>
                <w:color w:val="000000"/>
                <w:szCs w:val="20"/>
                <w:lang w:val="es-PE"/>
              </w:rPr>
              <w:t xml:space="preserve">El objetivo es permitir el seguimiento del progreso del usuario de forma objetiva. El indicador es la integridad de los datos, asegurando que el 100% de las sesiones se vinculen correctamente al perfil del alumno sin pérdida de métricas. Se sustenta en el modelo de </w:t>
            </w:r>
            <w:proofErr w:type="spellStart"/>
            <w:r w:rsidRPr="00C661EA">
              <w:rPr>
                <w:rFonts w:cs="Calibri"/>
                <w:color w:val="000000"/>
                <w:szCs w:val="20"/>
                <w:lang w:val="es-PE"/>
              </w:rPr>
              <w:t>Feedback</w:t>
            </w:r>
            <w:proofErr w:type="spellEnd"/>
            <w:r w:rsidRPr="00C661EA">
              <w:rPr>
                <w:rFonts w:cs="Calibri"/>
                <w:color w:val="000000"/>
                <w:szCs w:val="20"/>
                <w:lang w:val="es-PE"/>
              </w:rPr>
              <w:t xml:space="preserve"> Formativo, que requiere datos históricos precisos para que el sistema emita consejos de mejora personalizados.</w:t>
            </w:r>
          </w:p>
        </w:tc>
      </w:tr>
      <w:tr w:rsidR="002319D0" w:rsidRPr="00034F0C" w14:paraId="161EE63B" w14:textId="77777777" w:rsidTr="00584233">
        <w:trPr>
          <w:trHeight w:val="893"/>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5B09AF45" w14:textId="77777777" w:rsidR="00584233" w:rsidRPr="00584233" w:rsidRDefault="00000000" w:rsidP="00584233">
            <w:pPr>
              <w:rPr>
                <w:rFonts w:cs="Calibri"/>
                <w:color w:val="000000"/>
                <w:sz w:val="24"/>
              </w:rPr>
            </w:pPr>
            <w:r w:rsidRPr="00584233">
              <w:rPr>
                <w:rFonts w:cs="Calibri"/>
                <w:color w:val="000000"/>
                <w:sz w:val="24"/>
              </w:rPr>
              <w:t>ENTREGABLES ESPERADOS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6BA6A397" w14:textId="77777777" w:rsidR="00C661EA" w:rsidRPr="00C661EA" w:rsidRDefault="00C661EA" w:rsidP="00F60099">
            <w:pPr>
              <w:spacing w:line="360" w:lineRule="auto"/>
              <w:jc w:val="both"/>
              <w:rPr>
                <w:rFonts w:cs="Calibri"/>
                <w:b/>
                <w:bCs/>
                <w:color w:val="000000"/>
                <w:szCs w:val="20"/>
                <w:lang w:val="es-PE"/>
              </w:rPr>
            </w:pPr>
            <w:r w:rsidRPr="00C661EA">
              <w:rPr>
                <w:rFonts w:cs="Calibri"/>
                <w:b/>
                <w:bCs/>
                <w:color w:val="000000"/>
                <w:szCs w:val="20"/>
                <w:lang w:val="es-PE"/>
              </w:rPr>
              <w:t xml:space="preserve">Objetivo de Desarrollo </w:t>
            </w:r>
            <w:r w:rsidRPr="00C661EA">
              <w:rPr>
                <w:rFonts w:cs="Calibri"/>
                <w:b/>
                <w:bCs/>
                <w:color w:val="000000"/>
                <w:szCs w:val="20"/>
                <w:lang w:val="es-PE"/>
              </w:rPr>
              <w:t>1</w:t>
            </w:r>
            <w:r w:rsidRPr="00C661EA">
              <w:rPr>
                <w:rFonts w:cs="Calibri"/>
                <w:b/>
                <w:bCs/>
                <w:color w:val="000000"/>
                <w:szCs w:val="20"/>
                <w:lang w:val="es-PE"/>
              </w:rPr>
              <w:t>:</w:t>
            </w:r>
            <w:r w:rsidRPr="00C661EA">
              <w:rPr>
                <w:b/>
                <w:bCs/>
                <w:lang w:val="es-PE"/>
              </w:rPr>
              <w:t xml:space="preserve"> </w:t>
            </w:r>
          </w:p>
          <w:p w14:paraId="4B5DE3E3" w14:textId="4EC80CFA" w:rsidR="00C661EA" w:rsidRPr="00C661EA" w:rsidRDefault="00C661EA" w:rsidP="00F60099">
            <w:pPr>
              <w:pStyle w:val="Prrafodelista"/>
              <w:numPr>
                <w:ilvl w:val="0"/>
                <w:numId w:val="25"/>
              </w:numPr>
              <w:spacing w:line="360" w:lineRule="auto"/>
              <w:jc w:val="both"/>
              <w:rPr>
                <w:rFonts w:cs="Calibri"/>
                <w:color w:val="000000"/>
                <w:szCs w:val="20"/>
                <w:lang w:val="es-PE"/>
              </w:rPr>
            </w:pPr>
            <w:r w:rsidRPr="00C661EA">
              <w:rPr>
                <w:rFonts w:cs="Calibri"/>
                <w:color w:val="000000"/>
                <w:szCs w:val="20"/>
                <w:lang w:val="es-PE"/>
              </w:rPr>
              <w:t>Entregables: Módulo de captura de audio (</w:t>
            </w:r>
            <w:proofErr w:type="spellStart"/>
            <w:r w:rsidRPr="00C661EA">
              <w:rPr>
                <w:rFonts w:cs="Calibri"/>
                <w:color w:val="000000"/>
                <w:szCs w:val="20"/>
                <w:lang w:val="es-PE"/>
              </w:rPr>
              <w:t>MediaDevices</w:t>
            </w:r>
            <w:proofErr w:type="spellEnd"/>
            <w:r w:rsidRPr="00C661EA">
              <w:rPr>
                <w:rFonts w:cs="Calibri"/>
                <w:color w:val="000000"/>
                <w:szCs w:val="20"/>
                <w:lang w:val="es-PE"/>
              </w:rPr>
              <w:t>), servicio de comunicación bidireccional mediante Socket.io y arquitectura de persistencia de audio en AWS S3.</w:t>
            </w:r>
          </w:p>
          <w:p w14:paraId="645EB817" w14:textId="77777777" w:rsidR="00C661EA" w:rsidRPr="00C661EA" w:rsidRDefault="00C661EA" w:rsidP="00F60099">
            <w:pPr>
              <w:spacing w:line="360" w:lineRule="auto"/>
              <w:jc w:val="both"/>
              <w:rPr>
                <w:rFonts w:cs="Calibri"/>
                <w:b/>
                <w:bCs/>
                <w:color w:val="000000"/>
                <w:szCs w:val="20"/>
                <w:lang w:val="es-PE"/>
              </w:rPr>
            </w:pPr>
            <w:r w:rsidRPr="00C661EA">
              <w:rPr>
                <w:rFonts w:cs="Calibri"/>
                <w:b/>
                <w:bCs/>
                <w:color w:val="000000"/>
                <w:szCs w:val="20"/>
                <w:lang w:val="es-PE"/>
              </w:rPr>
              <w:t xml:space="preserve">Objetivo de Desarrollo </w:t>
            </w:r>
            <w:r w:rsidRPr="00C661EA">
              <w:rPr>
                <w:rFonts w:cs="Calibri"/>
                <w:b/>
                <w:bCs/>
                <w:color w:val="000000"/>
                <w:szCs w:val="20"/>
                <w:lang w:val="es-PE"/>
              </w:rPr>
              <w:t>2</w:t>
            </w:r>
            <w:r w:rsidRPr="00C661EA">
              <w:rPr>
                <w:rFonts w:cs="Calibri"/>
                <w:b/>
                <w:bCs/>
                <w:color w:val="000000"/>
                <w:szCs w:val="20"/>
                <w:lang w:val="es-PE"/>
              </w:rPr>
              <w:t>:</w:t>
            </w:r>
            <w:r w:rsidRPr="00C661EA">
              <w:rPr>
                <w:b/>
                <w:bCs/>
                <w:lang w:val="es-PE"/>
              </w:rPr>
              <w:t xml:space="preserve"> </w:t>
            </w:r>
          </w:p>
          <w:p w14:paraId="75DF00B5" w14:textId="343EB2D0" w:rsidR="00C661EA" w:rsidRPr="00C661EA" w:rsidRDefault="00C661EA" w:rsidP="00F60099">
            <w:pPr>
              <w:pStyle w:val="Prrafodelista"/>
              <w:numPr>
                <w:ilvl w:val="0"/>
                <w:numId w:val="25"/>
              </w:numPr>
              <w:spacing w:line="360" w:lineRule="auto"/>
              <w:jc w:val="both"/>
              <w:rPr>
                <w:rFonts w:cs="Calibri"/>
                <w:color w:val="000000"/>
                <w:szCs w:val="20"/>
                <w:lang w:val="es-PE"/>
              </w:rPr>
            </w:pPr>
            <w:r w:rsidRPr="00C661EA">
              <w:rPr>
                <w:rFonts w:cs="Calibri"/>
                <w:color w:val="000000"/>
                <w:szCs w:val="20"/>
                <w:lang w:val="es-PE"/>
              </w:rPr>
              <w:t xml:space="preserve">Algoritmo de cálculo de Palabras por Minuto (PPM), comparador léxico de distancia de </w:t>
            </w:r>
            <w:proofErr w:type="spellStart"/>
            <w:r w:rsidRPr="00C661EA">
              <w:rPr>
                <w:rFonts w:cs="Calibri"/>
                <w:color w:val="000000"/>
                <w:szCs w:val="20"/>
                <w:lang w:val="es-PE"/>
              </w:rPr>
              <w:t>Levenshtein</w:t>
            </w:r>
            <w:proofErr w:type="spellEnd"/>
            <w:r w:rsidRPr="00C661EA">
              <w:rPr>
                <w:rFonts w:cs="Calibri"/>
                <w:color w:val="000000"/>
                <w:szCs w:val="20"/>
                <w:lang w:val="es-PE"/>
              </w:rPr>
              <w:t xml:space="preserve"> para medir precisión lectora e integración con el SDK de AWS Transcribe </w:t>
            </w:r>
            <w:proofErr w:type="spellStart"/>
            <w:r w:rsidRPr="00C661EA">
              <w:rPr>
                <w:rFonts w:cs="Calibri"/>
                <w:color w:val="000000"/>
                <w:szCs w:val="20"/>
                <w:lang w:val="es-PE"/>
              </w:rPr>
              <w:t>Streaming</w:t>
            </w:r>
            <w:proofErr w:type="spellEnd"/>
            <w:r w:rsidRPr="00C661EA">
              <w:rPr>
                <w:rFonts w:cs="Calibri"/>
                <w:color w:val="000000"/>
                <w:szCs w:val="20"/>
                <w:lang w:val="es-PE"/>
              </w:rPr>
              <w:t>.</w:t>
            </w:r>
          </w:p>
          <w:p w14:paraId="7A5EF08D" w14:textId="77777777" w:rsidR="00C661EA" w:rsidRPr="00C661EA" w:rsidRDefault="00C661EA" w:rsidP="00F60099">
            <w:pPr>
              <w:spacing w:line="360" w:lineRule="auto"/>
              <w:jc w:val="both"/>
              <w:rPr>
                <w:rFonts w:cs="Calibri"/>
                <w:b/>
                <w:bCs/>
                <w:color w:val="000000"/>
                <w:szCs w:val="20"/>
                <w:lang w:val="es-PE"/>
              </w:rPr>
            </w:pPr>
            <w:r w:rsidRPr="00C661EA">
              <w:rPr>
                <w:rFonts w:cs="Calibri"/>
                <w:b/>
                <w:bCs/>
                <w:color w:val="000000"/>
                <w:szCs w:val="20"/>
                <w:lang w:val="es-PE"/>
              </w:rPr>
              <w:lastRenderedPageBreak/>
              <w:t>Objetivo de Desarrollo 3:</w:t>
            </w:r>
          </w:p>
          <w:p w14:paraId="2CA6F3C8" w14:textId="273F4417" w:rsidR="00C661EA" w:rsidRPr="00C661EA" w:rsidRDefault="00C661EA" w:rsidP="00F60099">
            <w:pPr>
              <w:pStyle w:val="Prrafodelista"/>
              <w:numPr>
                <w:ilvl w:val="0"/>
                <w:numId w:val="25"/>
              </w:numPr>
              <w:spacing w:line="360" w:lineRule="auto"/>
              <w:jc w:val="both"/>
              <w:rPr>
                <w:rFonts w:cs="Calibri"/>
                <w:color w:val="000000"/>
                <w:szCs w:val="20"/>
                <w:lang w:val="es-PE"/>
              </w:rPr>
            </w:pPr>
            <w:r w:rsidRPr="00C661EA">
              <w:rPr>
                <w:rFonts w:cs="Calibri"/>
                <w:color w:val="000000"/>
                <w:szCs w:val="20"/>
                <w:lang w:val="es-PE"/>
              </w:rPr>
              <w:t>Esquema de base de datos relacional en PostgreSQL, panel de control (</w:t>
            </w:r>
            <w:proofErr w:type="spellStart"/>
            <w:r w:rsidRPr="00C661EA">
              <w:rPr>
                <w:rFonts w:cs="Calibri"/>
                <w:color w:val="000000"/>
                <w:szCs w:val="20"/>
                <w:lang w:val="es-PE"/>
              </w:rPr>
              <w:t>Dashboard</w:t>
            </w:r>
            <w:proofErr w:type="spellEnd"/>
            <w:r w:rsidRPr="00C661EA">
              <w:rPr>
                <w:rFonts w:cs="Calibri"/>
                <w:color w:val="000000"/>
                <w:szCs w:val="20"/>
                <w:lang w:val="es-PE"/>
              </w:rPr>
              <w:t xml:space="preserve">) con gráficos de tendencia en Chart.js y servicio de exportación de reportes de desempeño en formato PDF.  </w:t>
            </w:r>
          </w:p>
          <w:p w14:paraId="0899C08A" w14:textId="3B89B30E" w:rsidR="00C661EA" w:rsidRPr="00C661EA" w:rsidRDefault="00C661EA" w:rsidP="00F60099">
            <w:pPr>
              <w:spacing w:line="360" w:lineRule="auto"/>
              <w:jc w:val="both"/>
              <w:rPr>
                <w:rFonts w:cs="Calibri"/>
                <w:b/>
                <w:bCs/>
                <w:color w:val="000000"/>
                <w:szCs w:val="20"/>
                <w:lang w:val="es-PE"/>
              </w:rPr>
            </w:pPr>
            <w:r w:rsidRPr="00C661EA">
              <w:rPr>
                <w:rFonts w:cs="Calibri"/>
                <w:b/>
                <w:bCs/>
                <w:color w:val="000000"/>
                <w:szCs w:val="20"/>
                <w:lang w:val="es-PE"/>
              </w:rPr>
              <w:t>Otros:</w:t>
            </w:r>
          </w:p>
          <w:p w14:paraId="10B81F94" w14:textId="34863C9A" w:rsidR="00034F0C" w:rsidRPr="00034F0C" w:rsidRDefault="00A4795C" w:rsidP="00F60099">
            <w:pPr>
              <w:pStyle w:val="Prrafodelista"/>
              <w:numPr>
                <w:ilvl w:val="0"/>
                <w:numId w:val="24"/>
              </w:numPr>
              <w:spacing w:line="360" w:lineRule="auto"/>
              <w:jc w:val="both"/>
              <w:rPr>
                <w:rFonts w:cs="Calibri"/>
                <w:color w:val="000000"/>
                <w:szCs w:val="20"/>
                <w:lang w:val="es-PE"/>
              </w:rPr>
            </w:pPr>
            <w:r w:rsidRPr="00034F0C">
              <w:rPr>
                <w:rFonts w:cs="Calibri"/>
                <w:color w:val="000000"/>
                <w:szCs w:val="20"/>
                <w:lang w:val="es-PE"/>
              </w:rPr>
              <w:t>Aplicación Web funcional (</w:t>
            </w:r>
            <w:proofErr w:type="spellStart"/>
            <w:r w:rsidRPr="00034F0C">
              <w:rPr>
                <w:rFonts w:cs="Calibri"/>
                <w:color w:val="000000"/>
                <w:szCs w:val="20"/>
                <w:lang w:val="es-PE"/>
              </w:rPr>
              <w:t>Frontend</w:t>
            </w:r>
            <w:proofErr w:type="spellEnd"/>
            <w:r w:rsidRPr="00034F0C">
              <w:rPr>
                <w:rFonts w:cs="Calibri"/>
                <w:color w:val="000000"/>
                <w:szCs w:val="20"/>
                <w:lang w:val="es-PE"/>
              </w:rPr>
              <w:t>/</w:t>
            </w:r>
            <w:proofErr w:type="spellStart"/>
            <w:r w:rsidRPr="00034F0C">
              <w:rPr>
                <w:rFonts w:cs="Calibri"/>
                <w:color w:val="000000"/>
                <w:szCs w:val="20"/>
                <w:lang w:val="es-PE"/>
              </w:rPr>
              <w:t>Backend</w:t>
            </w:r>
            <w:proofErr w:type="spellEnd"/>
            <w:r w:rsidRPr="00034F0C">
              <w:rPr>
                <w:rFonts w:cs="Calibri"/>
                <w:color w:val="000000"/>
                <w:szCs w:val="20"/>
                <w:lang w:val="es-PE"/>
              </w:rPr>
              <w:t>)</w:t>
            </w:r>
          </w:p>
          <w:p w14:paraId="4C0646E5" w14:textId="77777777" w:rsidR="00034F0C" w:rsidRPr="00034F0C" w:rsidRDefault="00A4795C" w:rsidP="00F60099">
            <w:pPr>
              <w:pStyle w:val="Prrafodelista"/>
              <w:numPr>
                <w:ilvl w:val="0"/>
                <w:numId w:val="24"/>
              </w:numPr>
              <w:spacing w:line="360" w:lineRule="auto"/>
              <w:jc w:val="both"/>
              <w:rPr>
                <w:rFonts w:cs="Calibri"/>
                <w:color w:val="000000"/>
                <w:szCs w:val="20"/>
                <w:lang w:val="es-PE"/>
              </w:rPr>
            </w:pPr>
            <w:r w:rsidRPr="00034F0C">
              <w:rPr>
                <w:rFonts w:cs="Calibri"/>
                <w:color w:val="000000"/>
                <w:szCs w:val="20"/>
                <w:lang w:val="es-PE"/>
              </w:rPr>
              <w:t>Documentación de Arquitectura</w:t>
            </w:r>
          </w:p>
          <w:p w14:paraId="1D95C7CE" w14:textId="1C06CD7F" w:rsidR="00584233" w:rsidRPr="00034F0C" w:rsidRDefault="00A4795C" w:rsidP="00F60099">
            <w:pPr>
              <w:pStyle w:val="Prrafodelista"/>
              <w:numPr>
                <w:ilvl w:val="0"/>
                <w:numId w:val="24"/>
              </w:numPr>
              <w:spacing w:line="360" w:lineRule="auto"/>
              <w:jc w:val="both"/>
              <w:rPr>
                <w:rFonts w:cs="Calibri"/>
                <w:color w:val="000000"/>
                <w:szCs w:val="20"/>
                <w:lang w:val="es-PE"/>
              </w:rPr>
            </w:pPr>
            <w:r w:rsidRPr="00034F0C">
              <w:rPr>
                <w:rFonts w:cs="Calibri"/>
                <w:color w:val="000000"/>
                <w:szCs w:val="20"/>
                <w:lang w:val="es-PE"/>
              </w:rPr>
              <w:t>Manual de Usuario</w:t>
            </w:r>
          </w:p>
        </w:tc>
      </w:tr>
    </w:tbl>
    <w:p w14:paraId="3A732858" w14:textId="77777777" w:rsidR="00584233" w:rsidRPr="0086575F" w:rsidRDefault="00584233" w:rsidP="00956391">
      <w:pPr>
        <w:outlineLvl w:val="0"/>
        <w:rPr>
          <w:bCs/>
          <w:color w:val="000000" w:themeColor="text1"/>
          <w:sz w:val="28"/>
          <w:szCs w:val="28"/>
          <w:lang w:val="es-PE"/>
        </w:rPr>
      </w:pPr>
    </w:p>
    <w:p w14:paraId="6EDF99AC" w14:textId="77777777" w:rsidR="00584233" w:rsidRPr="0086575F" w:rsidRDefault="00584233" w:rsidP="00956391">
      <w:pPr>
        <w:outlineLvl w:val="0"/>
        <w:rPr>
          <w:bCs/>
          <w:color w:val="000000" w:themeColor="text1"/>
          <w:sz w:val="28"/>
          <w:szCs w:val="28"/>
          <w:lang w:val="es-PE"/>
        </w:rPr>
        <w:sectPr w:rsidR="00584233" w:rsidRPr="0086575F" w:rsidSect="00956391">
          <w:footerReference w:type="even" r:id="rId11"/>
          <w:footerReference w:type="default" r:id="rId12"/>
          <w:pgSz w:w="15840" w:h="12240" w:orient="landscape"/>
          <w:pgMar w:top="459" w:right="720" w:bottom="189" w:left="576" w:header="720" w:footer="518" w:gutter="0"/>
          <w:cols w:space="720"/>
          <w:titlePg/>
          <w:docGrid w:linePitch="360"/>
        </w:sectPr>
      </w:pPr>
    </w:p>
    <w:p w14:paraId="1317564B" w14:textId="77777777" w:rsidR="00584233" w:rsidRPr="0086575F" w:rsidRDefault="00584233" w:rsidP="00956391">
      <w:pPr>
        <w:outlineLvl w:val="0"/>
        <w:rPr>
          <w:bCs/>
          <w:color w:val="000000" w:themeColor="text1"/>
          <w:sz w:val="28"/>
          <w:szCs w:val="28"/>
          <w:lang w:val="es-PE"/>
        </w:rPr>
      </w:pPr>
    </w:p>
    <w:p w14:paraId="01564A00" w14:textId="77777777" w:rsidR="00584233" w:rsidRDefault="00000000" w:rsidP="00584233">
      <w:pPr>
        <w:spacing w:line="276" w:lineRule="auto"/>
        <w:outlineLvl w:val="0"/>
        <w:rPr>
          <w:bCs/>
          <w:color w:val="000000" w:themeColor="text1"/>
          <w:sz w:val="28"/>
          <w:szCs w:val="28"/>
        </w:rPr>
      </w:pPr>
      <w:r w:rsidRPr="00584233">
        <w:rPr>
          <w:color w:val="000000" w:themeColor="text1"/>
          <w:sz w:val="28"/>
          <w:szCs w:val="28"/>
        </w:rPr>
        <w:t>ALCANCE DEL PROYECTO</w:t>
      </w:r>
    </w:p>
    <w:tbl>
      <w:tblPr>
        <w:tblW w:w="14400" w:type="dxa"/>
        <w:tblLook w:val="04A0" w:firstRow="1" w:lastRow="0" w:firstColumn="1" w:lastColumn="0" w:noHBand="0" w:noVBand="1"/>
      </w:tblPr>
      <w:tblGrid>
        <w:gridCol w:w="1975"/>
        <w:gridCol w:w="12425"/>
      </w:tblGrid>
      <w:tr w:rsidR="002319D0" w:rsidRPr="00034F0C" w14:paraId="5E86E942" w14:textId="77777777" w:rsidTr="00584233">
        <w:trPr>
          <w:trHeight w:val="1100"/>
        </w:trPr>
        <w:tc>
          <w:tcPr>
            <w:tcW w:w="1975" w:type="dxa"/>
            <w:tcBorders>
              <w:top w:val="single" w:sz="24" w:space="0" w:color="BFBFBF" w:themeColor="background1" w:themeShade="BF"/>
              <w:left w:val="single" w:sz="4" w:space="0" w:color="BFBFBF"/>
              <w:bottom w:val="single" w:sz="4" w:space="0" w:color="BFBFBF"/>
              <w:right w:val="single" w:sz="4" w:space="0" w:color="BFBFBF"/>
            </w:tcBorders>
            <w:shd w:val="clear" w:color="000000" w:fill="B0F2F6"/>
            <w:vAlign w:val="center"/>
            <w:hideMark/>
          </w:tcPr>
          <w:p w14:paraId="666191CD" w14:textId="77777777" w:rsidR="00584233" w:rsidRDefault="00000000" w:rsidP="00584233">
            <w:pPr>
              <w:rPr>
                <w:rFonts w:cs="Calibri"/>
                <w:color w:val="000000"/>
                <w:sz w:val="24"/>
              </w:rPr>
            </w:pPr>
            <w:r w:rsidRPr="00584233">
              <w:rPr>
                <w:rFonts w:cs="Calibri"/>
                <w:color w:val="000000"/>
                <w:sz w:val="24"/>
              </w:rPr>
              <w:t xml:space="preserve">DENTRO </w:t>
            </w:r>
          </w:p>
          <w:p w14:paraId="48236155" w14:textId="77777777" w:rsidR="00584233" w:rsidRPr="00584233" w:rsidRDefault="00000000" w:rsidP="00584233">
            <w:pPr>
              <w:rPr>
                <w:rFonts w:cs="Calibri"/>
                <w:color w:val="000000"/>
                <w:sz w:val="24"/>
              </w:rPr>
            </w:pPr>
            <w:r w:rsidRPr="00584233">
              <w:rPr>
                <w:rFonts w:cs="Calibri"/>
                <w:color w:val="000000"/>
                <w:sz w:val="24"/>
              </w:rPr>
              <w:t>ALCANCE</w:t>
            </w:r>
          </w:p>
        </w:tc>
        <w:tc>
          <w:tcPr>
            <w:tcW w:w="1242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441D001D" w14:textId="6A4737D2" w:rsidR="00CE502F" w:rsidRPr="00CE502F" w:rsidRDefault="00CE502F" w:rsidP="008F7F18">
            <w:pPr>
              <w:pStyle w:val="NormalWeb"/>
              <w:numPr>
                <w:ilvl w:val="0"/>
                <w:numId w:val="30"/>
              </w:numPr>
              <w:spacing w:before="0" w:beforeAutospacing="0" w:line="360" w:lineRule="auto"/>
              <w:jc w:val="both"/>
              <w:rPr>
                <w:rFonts w:ascii="Century Gothic" w:eastAsia="Times New Roman" w:hAnsi="Century Gothic" w:cs="Calibri"/>
                <w:color w:val="000000"/>
                <w:sz w:val="20"/>
                <w:szCs w:val="20"/>
                <w:lang w:val="es-ES" w:eastAsia="en-AU"/>
              </w:rPr>
            </w:pPr>
            <w:r w:rsidRPr="00CE502F">
              <w:rPr>
                <w:rFonts w:ascii="Century Gothic" w:eastAsia="Times New Roman" w:hAnsi="Century Gothic" w:cs="Calibri"/>
                <w:color w:val="000000"/>
                <w:sz w:val="20"/>
                <w:szCs w:val="20"/>
                <w:lang w:val="es-ES" w:eastAsia="en-AU"/>
              </w:rPr>
              <w:t xml:space="preserve">Módulo de Autenticación Segura: Implementación de registro y </w:t>
            </w:r>
            <w:proofErr w:type="spellStart"/>
            <w:r w:rsidRPr="00CE502F">
              <w:rPr>
                <w:rFonts w:ascii="Century Gothic" w:eastAsia="Times New Roman" w:hAnsi="Century Gothic" w:cs="Calibri"/>
                <w:color w:val="000000"/>
                <w:sz w:val="20"/>
                <w:szCs w:val="20"/>
                <w:lang w:val="es-ES" w:eastAsia="en-AU"/>
              </w:rPr>
              <w:t>login</w:t>
            </w:r>
            <w:proofErr w:type="spellEnd"/>
            <w:r w:rsidRPr="00CE502F">
              <w:rPr>
                <w:rFonts w:ascii="Century Gothic" w:eastAsia="Times New Roman" w:hAnsi="Century Gothic" w:cs="Calibri"/>
                <w:color w:val="000000"/>
                <w:sz w:val="20"/>
                <w:szCs w:val="20"/>
                <w:lang w:val="es-ES" w:eastAsia="en-AU"/>
              </w:rPr>
              <w:t xml:space="preserve"> mediante tokens JWT y </w:t>
            </w:r>
            <w:proofErr w:type="spellStart"/>
            <w:r w:rsidRPr="00CE502F">
              <w:rPr>
                <w:rFonts w:ascii="Century Gothic" w:eastAsia="Times New Roman" w:hAnsi="Century Gothic" w:cs="Calibri"/>
                <w:color w:val="000000"/>
                <w:sz w:val="20"/>
                <w:szCs w:val="20"/>
                <w:lang w:val="es-ES" w:eastAsia="en-AU"/>
              </w:rPr>
              <w:t>hashing</w:t>
            </w:r>
            <w:proofErr w:type="spellEnd"/>
            <w:r w:rsidRPr="00CE502F">
              <w:rPr>
                <w:rFonts w:ascii="Century Gothic" w:eastAsia="Times New Roman" w:hAnsi="Century Gothic" w:cs="Calibri"/>
                <w:color w:val="000000"/>
                <w:sz w:val="20"/>
                <w:szCs w:val="20"/>
                <w:lang w:val="es-ES" w:eastAsia="en-AU"/>
              </w:rPr>
              <w:t xml:space="preserve"> de contraseñas con Argon2 para la protección de datos de los estudiantes. </w:t>
            </w:r>
          </w:p>
          <w:p w14:paraId="279A1E98" w14:textId="6147E8EB"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Interfaz de Captura de Audio (HU-004): Desarrollo de un </w:t>
            </w:r>
            <w:proofErr w:type="spellStart"/>
            <w:r w:rsidRPr="00CE502F">
              <w:rPr>
                <w:rFonts w:cs="Calibri"/>
                <w:color w:val="000000"/>
                <w:szCs w:val="20"/>
                <w:lang w:val="es-ES"/>
              </w:rPr>
              <w:t>hook</w:t>
            </w:r>
            <w:proofErr w:type="spellEnd"/>
            <w:r w:rsidRPr="00CE502F">
              <w:rPr>
                <w:rFonts w:cs="Calibri"/>
                <w:color w:val="000000"/>
                <w:szCs w:val="20"/>
                <w:lang w:val="es-ES"/>
              </w:rPr>
              <w:t xml:space="preserve"> en </w:t>
            </w:r>
            <w:proofErr w:type="spellStart"/>
            <w:r w:rsidRPr="00CE502F">
              <w:rPr>
                <w:rFonts w:cs="Calibri"/>
                <w:color w:val="000000"/>
                <w:szCs w:val="20"/>
                <w:lang w:val="es-ES"/>
              </w:rPr>
              <w:t>React</w:t>
            </w:r>
            <w:proofErr w:type="spellEnd"/>
            <w:r w:rsidRPr="00CE502F">
              <w:rPr>
                <w:rFonts w:cs="Calibri"/>
                <w:color w:val="000000"/>
                <w:szCs w:val="20"/>
                <w:lang w:val="es-ES"/>
              </w:rPr>
              <w:t xml:space="preserve"> para la solicitud de permisos de hardware y captura de flujo de medios. </w:t>
            </w:r>
          </w:p>
          <w:p w14:paraId="5E9480B0" w14:textId="1EBF79A8"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Visualización de Onda en Tiempo Real (HU-011): Renderizado de la señal de voz mediante </w:t>
            </w:r>
            <w:proofErr w:type="spellStart"/>
            <w:r w:rsidRPr="00CE502F">
              <w:rPr>
                <w:rFonts w:cs="Calibri"/>
                <w:color w:val="000000"/>
                <w:szCs w:val="20"/>
                <w:lang w:val="es-ES"/>
              </w:rPr>
              <w:t>Canvas</w:t>
            </w:r>
            <w:proofErr w:type="spellEnd"/>
            <w:r w:rsidRPr="00CE502F">
              <w:rPr>
                <w:rFonts w:cs="Calibri"/>
                <w:color w:val="000000"/>
                <w:szCs w:val="20"/>
                <w:lang w:val="es-ES"/>
              </w:rPr>
              <w:t xml:space="preserve"> API (</w:t>
            </w:r>
            <w:proofErr w:type="spellStart"/>
            <w:r w:rsidRPr="00CE502F">
              <w:rPr>
                <w:rFonts w:cs="Calibri"/>
                <w:color w:val="000000"/>
                <w:szCs w:val="20"/>
                <w:lang w:val="es-ES"/>
              </w:rPr>
              <w:t>Waveform</w:t>
            </w:r>
            <w:proofErr w:type="spellEnd"/>
            <w:r w:rsidRPr="00CE502F">
              <w:rPr>
                <w:rFonts w:cs="Calibri"/>
                <w:color w:val="000000"/>
                <w:szCs w:val="20"/>
                <w:lang w:val="es-ES"/>
              </w:rPr>
              <w:t xml:space="preserve"> UI) para proporcionar </w:t>
            </w:r>
            <w:proofErr w:type="spellStart"/>
            <w:r w:rsidRPr="00CE502F">
              <w:rPr>
                <w:rFonts w:cs="Calibri"/>
                <w:color w:val="000000"/>
                <w:szCs w:val="20"/>
                <w:lang w:val="es-ES"/>
              </w:rPr>
              <w:t>feedback</w:t>
            </w:r>
            <w:proofErr w:type="spellEnd"/>
            <w:r w:rsidRPr="00CE502F">
              <w:rPr>
                <w:rFonts w:cs="Calibri"/>
                <w:color w:val="000000"/>
                <w:szCs w:val="20"/>
                <w:lang w:val="es-ES"/>
              </w:rPr>
              <w:t xml:space="preserve"> visual al alumno mientras habla. </w:t>
            </w:r>
          </w:p>
          <w:p w14:paraId="31F881F2" w14:textId="4DC3F5D8"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proofErr w:type="spellStart"/>
            <w:r w:rsidRPr="00CE502F">
              <w:rPr>
                <w:rFonts w:cs="Calibri"/>
                <w:color w:val="000000"/>
                <w:szCs w:val="20"/>
                <w:lang w:val="es-ES"/>
              </w:rPr>
              <w:t>Streaming</w:t>
            </w:r>
            <w:proofErr w:type="spellEnd"/>
            <w:r w:rsidRPr="00CE502F">
              <w:rPr>
                <w:rFonts w:cs="Calibri"/>
                <w:color w:val="000000"/>
                <w:szCs w:val="20"/>
                <w:lang w:val="es-ES"/>
              </w:rPr>
              <w:t xml:space="preserve"> Bidireccional de Audio: Configuración de un túnel de datos mediante Socket.io para el envío de fragmentos (</w:t>
            </w:r>
            <w:proofErr w:type="spellStart"/>
            <w:r w:rsidRPr="00CE502F">
              <w:rPr>
                <w:rFonts w:cs="Calibri"/>
                <w:color w:val="000000"/>
                <w:szCs w:val="20"/>
                <w:lang w:val="es-ES"/>
              </w:rPr>
              <w:t>chunks</w:t>
            </w:r>
            <w:proofErr w:type="spellEnd"/>
            <w:r w:rsidRPr="00CE502F">
              <w:rPr>
                <w:rFonts w:cs="Calibri"/>
                <w:color w:val="000000"/>
                <w:szCs w:val="20"/>
                <w:lang w:val="es-ES"/>
              </w:rPr>
              <w:t xml:space="preserve">) de audio de 100ms desde el cliente al servidor. </w:t>
            </w:r>
          </w:p>
          <w:p w14:paraId="259DF5AA" w14:textId="1131D175"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Algoritmo de Cálculo de PPM: Lógica en el </w:t>
            </w:r>
            <w:proofErr w:type="spellStart"/>
            <w:r w:rsidRPr="00CE502F">
              <w:rPr>
                <w:rFonts w:cs="Calibri"/>
                <w:color w:val="000000"/>
                <w:szCs w:val="20"/>
                <w:lang w:val="es-ES"/>
              </w:rPr>
              <w:t>backend</w:t>
            </w:r>
            <w:proofErr w:type="spellEnd"/>
            <w:r w:rsidRPr="00CE502F">
              <w:rPr>
                <w:rFonts w:cs="Calibri"/>
                <w:color w:val="000000"/>
                <w:szCs w:val="20"/>
                <w:lang w:val="es-ES"/>
              </w:rPr>
              <w:t xml:space="preserve"> para determinar la tasa de Palabras por Minuto (Fluidez Mecánica) basada en el ratio palabras/tiempo. </w:t>
            </w:r>
          </w:p>
          <w:p w14:paraId="37E62F95" w14:textId="3F3D248F"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Detector de Silencios y Pausas: Identificación automatizada de vacilaciones o bloqueos verbales superiores a 2 segundos mediante el análisis de marcas de tiempo. </w:t>
            </w:r>
          </w:p>
          <w:p w14:paraId="14BC4325" w14:textId="27B05E7D"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Comparador de Lectura (</w:t>
            </w:r>
            <w:proofErr w:type="spellStart"/>
            <w:r w:rsidRPr="00CE502F">
              <w:rPr>
                <w:rFonts w:cs="Calibri"/>
                <w:color w:val="000000"/>
                <w:szCs w:val="20"/>
                <w:lang w:val="es-ES"/>
              </w:rPr>
              <w:t>Levenshtein</w:t>
            </w:r>
            <w:proofErr w:type="spellEnd"/>
            <w:r w:rsidRPr="00CE502F">
              <w:rPr>
                <w:rFonts w:cs="Calibri"/>
                <w:color w:val="000000"/>
                <w:szCs w:val="20"/>
                <w:lang w:val="es-ES"/>
              </w:rPr>
              <w:t xml:space="preserve">): Algoritmo para contrastar el texto leído contra el texto base, calculando la tasa de error y omisiones. </w:t>
            </w:r>
          </w:p>
          <w:p w14:paraId="15689805" w14:textId="3425A166"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Persistencia en la Nube (S3): Almacenamiento de archivos consolidados (.</w:t>
            </w:r>
            <w:proofErr w:type="spellStart"/>
            <w:r w:rsidRPr="00CE502F">
              <w:rPr>
                <w:rFonts w:cs="Calibri"/>
                <w:color w:val="000000"/>
                <w:szCs w:val="20"/>
                <w:lang w:val="es-ES"/>
              </w:rPr>
              <w:t>wav</w:t>
            </w:r>
            <w:proofErr w:type="spellEnd"/>
            <w:r w:rsidRPr="00CE502F">
              <w:rPr>
                <w:rFonts w:cs="Calibri"/>
                <w:color w:val="000000"/>
                <w:szCs w:val="20"/>
                <w:lang w:val="es-ES"/>
              </w:rPr>
              <w:t xml:space="preserve">) para auditoría y revisión posterior. </w:t>
            </w:r>
          </w:p>
          <w:p w14:paraId="689CA66B" w14:textId="22ADA48B"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Base de Datos de Métricas (PostgreSQL): Esquema relacional para guardar el historial de intentos, puntajes de prosodia y seguridad emocional. </w:t>
            </w:r>
          </w:p>
          <w:p w14:paraId="5CA95653" w14:textId="7A8E1DD7"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proofErr w:type="spellStart"/>
            <w:r w:rsidRPr="00CE502F">
              <w:rPr>
                <w:rFonts w:cs="Calibri"/>
                <w:color w:val="000000"/>
                <w:szCs w:val="20"/>
                <w:lang w:val="es-ES"/>
              </w:rPr>
              <w:t>Dashboard</w:t>
            </w:r>
            <w:proofErr w:type="spellEnd"/>
            <w:r w:rsidRPr="00CE502F">
              <w:rPr>
                <w:rFonts w:cs="Calibri"/>
                <w:color w:val="000000"/>
                <w:szCs w:val="20"/>
                <w:lang w:val="es-ES"/>
              </w:rPr>
              <w:t xml:space="preserve"> de Resultados: Panel interactivo para el alumno con visualización de indicadores </w:t>
            </w:r>
            <w:proofErr w:type="spellStart"/>
            <w:r w:rsidRPr="00CE502F">
              <w:rPr>
                <w:rFonts w:cs="Calibri"/>
                <w:color w:val="000000"/>
                <w:szCs w:val="20"/>
                <w:lang w:val="es-ES"/>
              </w:rPr>
              <w:t>post-uso</w:t>
            </w:r>
            <w:proofErr w:type="spellEnd"/>
            <w:r w:rsidRPr="00CE502F">
              <w:rPr>
                <w:rFonts w:cs="Calibri"/>
                <w:color w:val="000000"/>
                <w:szCs w:val="20"/>
                <w:lang w:val="es-ES"/>
              </w:rPr>
              <w:t xml:space="preserve"> (aciertos y áreas de mejora). </w:t>
            </w:r>
          </w:p>
          <w:p w14:paraId="676186DE" w14:textId="391BCDE5"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Motor de Consejos Dinámicos: Generación de sugerencias de mejora automáticas basadas en los rangos de desempeño obtenidos en la sesión. </w:t>
            </w:r>
          </w:p>
          <w:p w14:paraId="237FCEE3" w14:textId="7AB6AFB7"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Sistema de Gráficos de Progreso: Implementación de Chart.js para mostrar la evolución histórica de la fluidez a través del tiempo. </w:t>
            </w:r>
          </w:p>
          <w:p w14:paraId="7930A4F1" w14:textId="4D800467"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Exportación de Reportes PDF: Servicio para la descarga de informes de desempeño con branding institucional. </w:t>
            </w:r>
          </w:p>
          <w:p w14:paraId="5A34A085" w14:textId="4335C640"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Infraestructura AWS (VPC &amp; EC2): Configuración de subredes, tablas de ruteo y provisión de instancia t3.medium para el despliegue del sistema. </w:t>
            </w:r>
          </w:p>
          <w:p w14:paraId="49DCD7A0" w14:textId="56992F99"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t xml:space="preserve">Certificación SSL (HTTPS): Configuración de </w:t>
            </w:r>
            <w:proofErr w:type="spellStart"/>
            <w:r w:rsidRPr="00CE502F">
              <w:rPr>
                <w:rFonts w:cs="Calibri"/>
                <w:color w:val="000000"/>
                <w:szCs w:val="20"/>
                <w:lang w:val="es-ES"/>
              </w:rPr>
              <w:t>Let's</w:t>
            </w:r>
            <w:proofErr w:type="spellEnd"/>
            <w:r w:rsidRPr="00CE502F">
              <w:rPr>
                <w:rFonts w:cs="Calibri"/>
                <w:color w:val="000000"/>
                <w:szCs w:val="20"/>
                <w:lang w:val="es-ES"/>
              </w:rPr>
              <w:t xml:space="preserve"> </w:t>
            </w:r>
            <w:proofErr w:type="spellStart"/>
            <w:r w:rsidRPr="00CE502F">
              <w:rPr>
                <w:rFonts w:cs="Calibri"/>
                <w:color w:val="000000"/>
                <w:szCs w:val="20"/>
                <w:lang w:val="es-ES"/>
              </w:rPr>
              <w:t>Encrypt</w:t>
            </w:r>
            <w:proofErr w:type="spellEnd"/>
            <w:r w:rsidRPr="00CE502F">
              <w:rPr>
                <w:rFonts w:cs="Calibri"/>
                <w:color w:val="000000"/>
                <w:szCs w:val="20"/>
                <w:lang w:val="es-ES"/>
              </w:rPr>
              <w:t xml:space="preserve"> necesaria para habilitar el uso del micrófono en navegadores web modernos. </w:t>
            </w:r>
          </w:p>
          <w:p w14:paraId="3848E599" w14:textId="43411639" w:rsidR="00CE502F" w:rsidRPr="00CE502F" w:rsidRDefault="00CE502F" w:rsidP="008F7F18">
            <w:pPr>
              <w:pStyle w:val="Prrafodelista"/>
              <w:numPr>
                <w:ilvl w:val="0"/>
                <w:numId w:val="30"/>
              </w:numPr>
              <w:spacing w:after="100" w:afterAutospacing="1" w:line="360" w:lineRule="auto"/>
              <w:jc w:val="both"/>
              <w:rPr>
                <w:rFonts w:cs="Calibri"/>
                <w:color w:val="000000"/>
                <w:szCs w:val="20"/>
                <w:lang w:val="es-ES"/>
              </w:rPr>
            </w:pPr>
            <w:r w:rsidRPr="00CE502F">
              <w:rPr>
                <w:rFonts w:cs="Calibri"/>
                <w:color w:val="000000"/>
                <w:szCs w:val="20"/>
                <w:lang w:val="es-ES"/>
              </w:rPr>
              <w:lastRenderedPageBreak/>
              <w:t>Validación de Datos (</w:t>
            </w:r>
            <w:proofErr w:type="spellStart"/>
            <w:r w:rsidRPr="00CE502F">
              <w:rPr>
                <w:rFonts w:cs="Calibri"/>
                <w:color w:val="000000"/>
                <w:szCs w:val="20"/>
                <w:lang w:val="es-ES"/>
              </w:rPr>
              <w:t>DTOs</w:t>
            </w:r>
            <w:proofErr w:type="spellEnd"/>
            <w:r w:rsidRPr="00CE502F">
              <w:rPr>
                <w:rFonts w:cs="Calibri"/>
                <w:color w:val="000000"/>
                <w:szCs w:val="20"/>
                <w:lang w:val="es-ES"/>
              </w:rPr>
              <w:t xml:space="preserve">): Uso de decoradores en el </w:t>
            </w:r>
            <w:proofErr w:type="spellStart"/>
            <w:r w:rsidRPr="00CE502F">
              <w:rPr>
                <w:rFonts w:cs="Calibri"/>
                <w:color w:val="000000"/>
                <w:szCs w:val="20"/>
                <w:lang w:val="es-ES"/>
              </w:rPr>
              <w:t>backend</w:t>
            </w:r>
            <w:proofErr w:type="spellEnd"/>
            <w:r w:rsidRPr="00CE502F">
              <w:rPr>
                <w:rFonts w:cs="Calibri"/>
                <w:color w:val="000000"/>
                <w:szCs w:val="20"/>
                <w:lang w:val="es-ES"/>
              </w:rPr>
              <w:t xml:space="preserve"> para bloquear </w:t>
            </w:r>
            <w:proofErr w:type="spellStart"/>
            <w:r w:rsidRPr="00CE502F">
              <w:rPr>
                <w:rFonts w:cs="Calibri"/>
                <w:color w:val="000000"/>
                <w:szCs w:val="20"/>
                <w:lang w:val="es-ES"/>
              </w:rPr>
              <w:t>payloads</w:t>
            </w:r>
            <w:proofErr w:type="spellEnd"/>
            <w:r w:rsidRPr="00CE502F">
              <w:rPr>
                <w:rFonts w:cs="Calibri"/>
                <w:color w:val="000000"/>
                <w:szCs w:val="20"/>
                <w:lang w:val="es-ES"/>
              </w:rPr>
              <w:t xml:space="preserve"> malformados y proteger la integridad del sistema. </w:t>
            </w:r>
          </w:p>
          <w:p w14:paraId="1059C27D" w14:textId="35D58161" w:rsidR="00584233" w:rsidRPr="0086575F" w:rsidRDefault="00CE502F" w:rsidP="008F7F18">
            <w:pPr>
              <w:pStyle w:val="Prrafodelista"/>
              <w:numPr>
                <w:ilvl w:val="0"/>
                <w:numId w:val="30"/>
              </w:numPr>
              <w:spacing w:after="100" w:afterAutospacing="1" w:line="360" w:lineRule="auto"/>
              <w:jc w:val="both"/>
              <w:rPr>
                <w:rFonts w:cs="Calibri"/>
                <w:color w:val="000000"/>
                <w:szCs w:val="20"/>
                <w:lang w:val="es-PE"/>
              </w:rPr>
            </w:pPr>
            <w:r w:rsidRPr="00CE502F">
              <w:rPr>
                <w:rFonts w:cs="Calibri"/>
                <w:color w:val="000000"/>
                <w:szCs w:val="20"/>
                <w:lang w:val="es-ES"/>
              </w:rPr>
              <w:t>Filtros de Procesamiento de Audio: Implementación de una puerta de ruido (</w:t>
            </w:r>
            <w:proofErr w:type="spellStart"/>
            <w:r w:rsidRPr="00CE502F">
              <w:rPr>
                <w:rFonts w:cs="Calibri"/>
                <w:color w:val="000000"/>
                <w:szCs w:val="20"/>
                <w:lang w:val="es-ES"/>
              </w:rPr>
              <w:t>Noise</w:t>
            </w:r>
            <w:proofErr w:type="spellEnd"/>
            <w:r w:rsidRPr="00CE502F">
              <w:rPr>
                <w:rFonts w:cs="Calibri"/>
                <w:color w:val="000000"/>
                <w:szCs w:val="20"/>
                <w:lang w:val="es-ES"/>
              </w:rPr>
              <w:t xml:space="preserve"> Gate) y filtros de paso alto para mitigar el ruido ambiental del aula rural. </w:t>
            </w:r>
          </w:p>
        </w:tc>
      </w:tr>
      <w:tr w:rsidR="002319D0" w:rsidRPr="00034F0C" w14:paraId="0B35B9B0" w14:textId="77777777" w:rsidTr="00584233">
        <w:trPr>
          <w:trHeight w:val="1100"/>
        </w:trPr>
        <w:tc>
          <w:tcPr>
            <w:tcW w:w="1975" w:type="dxa"/>
            <w:tcBorders>
              <w:top w:val="nil"/>
              <w:left w:val="single" w:sz="4" w:space="0" w:color="BFBFBF"/>
              <w:bottom w:val="single" w:sz="4" w:space="0" w:color="BFBFBF"/>
              <w:right w:val="single" w:sz="4" w:space="0" w:color="BFBFBF"/>
            </w:tcBorders>
            <w:shd w:val="clear" w:color="000000" w:fill="AAE9E9"/>
            <w:vAlign w:val="center"/>
            <w:hideMark/>
          </w:tcPr>
          <w:p w14:paraId="78AF7D7D" w14:textId="77777777" w:rsidR="00584233" w:rsidRDefault="00000000" w:rsidP="00584233">
            <w:pPr>
              <w:rPr>
                <w:rFonts w:cs="Calibri"/>
                <w:color w:val="000000"/>
                <w:sz w:val="24"/>
              </w:rPr>
            </w:pPr>
            <w:r w:rsidRPr="00584233">
              <w:rPr>
                <w:rFonts w:cs="Calibri"/>
                <w:color w:val="000000"/>
                <w:sz w:val="24"/>
              </w:rPr>
              <w:lastRenderedPageBreak/>
              <w:t xml:space="preserve">AFUERA </w:t>
            </w:r>
          </w:p>
          <w:p w14:paraId="7F6E0F8E" w14:textId="77777777" w:rsidR="00584233" w:rsidRPr="00584233" w:rsidRDefault="00000000" w:rsidP="00584233">
            <w:pPr>
              <w:rPr>
                <w:rFonts w:cs="Calibri"/>
                <w:color w:val="000000"/>
                <w:sz w:val="24"/>
              </w:rPr>
            </w:pPr>
            <w:r w:rsidRPr="00584233">
              <w:rPr>
                <w:rFonts w:cs="Calibri"/>
                <w:color w:val="000000"/>
                <w:sz w:val="24"/>
              </w:rPr>
              <w:t>DE ALCANCE</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122E9685" w14:textId="77777777" w:rsidR="00C661EA" w:rsidRPr="00C661EA" w:rsidRDefault="00C661EA" w:rsidP="008F7F18">
            <w:pPr>
              <w:pStyle w:val="Prrafodelista"/>
              <w:numPr>
                <w:ilvl w:val="0"/>
                <w:numId w:val="28"/>
              </w:numPr>
              <w:spacing w:line="360" w:lineRule="auto"/>
              <w:jc w:val="both"/>
              <w:rPr>
                <w:rFonts w:cs="Calibri"/>
                <w:color w:val="000000"/>
                <w:szCs w:val="20"/>
                <w:lang w:val="es-ES"/>
              </w:rPr>
            </w:pPr>
            <w:r w:rsidRPr="00C661EA">
              <w:rPr>
                <w:rFonts w:cs="Calibri"/>
                <w:color w:val="000000"/>
                <w:szCs w:val="20"/>
                <w:lang w:val="es-ES"/>
              </w:rPr>
              <w:t xml:space="preserve">Corrección Gramatical o Semántica: El sistema no evaluará la sintaxis ni el significado profundo del discurso, solo la fluidez y prosodia.  </w:t>
            </w:r>
          </w:p>
          <w:p w14:paraId="205133BA" w14:textId="77777777" w:rsidR="00C661EA" w:rsidRPr="00C661EA" w:rsidRDefault="00C661EA" w:rsidP="008F7F18">
            <w:pPr>
              <w:spacing w:line="360" w:lineRule="auto"/>
              <w:jc w:val="both"/>
              <w:rPr>
                <w:rFonts w:cs="Calibri"/>
                <w:color w:val="000000"/>
                <w:szCs w:val="20"/>
                <w:lang w:val="es-ES"/>
              </w:rPr>
            </w:pPr>
          </w:p>
          <w:p w14:paraId="663A1E04" w14:textId="77777777" w:rsidR="00C661EA" w:rsidRPr="00C661EA" w:rsidRDefault="00C661EA" w:rsidP="008F7F18">
            <w:pPr>
              <w:pStyle w:val="Prrafodelista"/>
              <w:numPr>
                <w:ilvl w:val="0"/>
                <w:numId w:val="28"/>
              </w:numPr>
              <w:spacing w:line="360" w:lineRule="auto"/>
              <w:jc w:val="both"/>
              <w:rPr>
                <w:rFonts w:cs="Calibri"/>
                <w:color w:val="000000"/>
                <w:szCs w:val="20"/>
                <w:lang w:val="es-ES"/>
              </w:rPr>
            </w:pPr>
            <w:r w:rsidRPr="00C661EA">
              <w:rPr>
                <w:rFonts w:cs="Calibri"/>
                <w:color w:val="000000"/>
                <w:szCs w:val="20"/>
                <w:lang w:val="es-ES"/>
              </w:rPr>
              <w:t xml:space="preserve">Integración con SIAGIE/MINEDU: No existe conexión con los sistemas oficiales de notas del Ministerio de Educación.  </w:t>
            </w:r>
          </w:p>
          <w:p w14:paraId="5E9E692D" w14:textId="77777777" w:rsidR="00C661EA" w:rsidRPr="00C661EA" w:rsidRDefault="00C661EA" w:rsidP="008F7F18">
            <w:pPr>
              <w:spacing w:line="360" w:lineRule="auto"/>
              <w:jc w:val="both"/>
              <w:rPr>
                <w:rFonts w:cs="Calibri"/>
                <w:color w:val="000000"/>
                <w:szCs w:val="20"/>
                <w:lang w:val="es-ES"/>
              </w:rPr>
            </w:pPr>
          </w:p>
          <w:p w14:paraId="7E35C87F" w14:textId="77777777" w:rsidR="00C661EA" w:rsidRPr="00C661EA" w:rsidRDefault="00C661EA" w:rsidP="008F7F18">
            <w:pPr>
              <w:pStyle w:val="Prrafodelista"/>
              <w:numPr>
                <w:ilvl w:val="0"/>
                <w:numId w:val="28"/>
              </w:numPr>
              <w:spacing w:line="360" w:lineRule="auto"/>
              <w:jc w:val="both"/>
              <w:rPr>
                <w:rFonts w:cs="Calibri"/>
                <w:color w:val="000000"/>
                <w:szCs w:val="20"/>
                <w:lang w:val="es-ES"/>
              </w:rPr>
            </w:pPr>
            <w:r w:rsidRPr="00C661EA">
              <w:rPr>
                <w:rFonts w:cs="Calibri"/>
                <w:color w:val="000000"/>
                <w:szCs w:val="20"/>
                <w:lang w:val="es-ES"/>
              </w:rPr>
              <w:t xml:space="preserve">Soporte para Dispositivos Móviles de Gama Baja: El alcance se limita a laptops o </w:t>
            </w:r>
            <w:proofErr w:type="spellStart"/>
            <w:r w:rsidRPr="00C661EA">
              <w:rPr>
                <w:rFonts w:cs="Calibri"/>
                <w:color w:val="000000"/>
                <w:szCs w:val="20"/>
                <w:lang w:val="es-ES"/>
              </w:rPr>
              <w:t>tablets</w:t>
            </w:r>
            <w:proofErr w:type="spellEnd"/>
            <w:r w:rsidRPr="00C661EA">
              <w:rPr>
                <w:rFonts w:cs="Calibri"/>
                <w:color w:val="000000"/>
                <w:szCs w:val="20"/>
                <w:lang w:val="es-ES"/>
              </w:rPr>
              <w:t xml:space="preserve"> con navegadores modernos compatibles con Web Audio API.  </w:t>
            </w:r>
          </w:p>
          <w:p w14:paraId="7059B894" w14:textId="77777777" w:rsidR="00C661EA" w:rsidRPr="00C661EA" w:rsidRDefault="00C661EA" w:rsidP="008F7F18">
            <w:pPr>
              <w:spacing w:line="360" w:lineRule="auto"/>
              <w:jc w:val="both"/>
              <w:rPr>
                <w:rFonts w:cs="Calibri"/>
                <w:color w:val="000000"/>
                <w:szCs w:val="20"/>
                <w:lang w:val="es-ES"/>
              </w:rPr>
            </w:pPr>
          </w:p>
          <w:p w14:paraId="3D0AFD20" w14:textId="77777777" w:rsidR="00C661EA" w:rsidRPr="00C661EA" w:rsidRDefault="00C661EA" w:rsidP="008F7F18">
            <w:pPr>
              <w:pStyle w:val="Prrafodelista"/>
              <w:numPr>
                <w:ilvl w:val="0"/>
                <w:numId w:val="28"/>
              </w:numPr>
              <w:spacing w:line="360" w:lineRule="auto"/>
              <w:jc w:val="both"/>
              <w:rPr>
                <w:rFonts w:cs="Calibri"/>
                <w:color w:val="000000"/>
                <w:szCs w:val="20"/>
                <w:lang w:val="es-ES"/>
              </w:rPr>
            </w:pPr>
            <w:r w:rsidRPr="00C661EA">
              <w:rPr>
                <w:rFonts w:cs="Calibri"/>
                <w:color w:val="000000"/>
                <w:szCs w:val="20"/>
                <w:lang w:val="es-ES"/>
              </w:rPr>
              <w:t xml:space="preserve">Uso Fuera de la Institución: Por protocolos de control de sesgos, el software no estará habilitado para uso doméstico o fuera del rango de IP permitido.  </w:t>
            </w:r>
          </w:p>
          <w:p w14:paraId="699D9C19" w14:textId="77777777" w:rsidR="00C661EA" w:rsidRPr="00C661EA" w:rsidRDefault="00C661EA" w:rsidP="008F7F18">
            <w:pPr>
              <w:spacing w:line="360" w:lineRule="auto"/>
              <w:jc w:val="both"/>
              <w:rPr>
                <w:rFonts w:cs="Calibri"/>
                <w:color w:val="000000"/>
                <w:szCs w:val="20"/>
                <w:lang w:val="es-ES"/>
              </w:rPr>
            </w:pPr>
          </w:p>
          <w:p w14:paraId="3C57B133" w14:textId="5E7A655D" w:rsidR="00584233" w:rsidRPr="00C661EA" w:rsidRDefault="00C661EA" w:rsidP="008F7F18">
            <w:pPr>
              <w:pStyle w:val="Prrafodelista"/>
              <w:numPr>
                <w:ilvl w:val="0"/>
                <w:numId w:val="28"/>
              </w:numPr>
              <w:spacing w:line="360" w:lineRule="auto"/>
              <w:jc w:val="both"/>
              <w:rPr>
                <w:rFonts w:cs="Calibri"/>
                <w:color w:val="000000"/>
                <w:szCs w:val="20"/>
                <w:lang w:val="es-PE"/>
              </w:rPr>
            </w:pPr>
            <w:r w:rsidRPr="00C661EA">
              <w:rPr>
                <w:rFonts w:cs="Calibri"/>
                <w:color w:val="000000"/>
                <w:szCs w:val="20"/>
                <w:lang w:val="es-ES"/>
              </w:rPr>
              <w:t>Entrenamiento de Modelos Propios de IA: Se utiliza el motor de AWS Transcribe; no se contempla el entrenamiento desde cero de un modelo de lenguaje (LLM).</w:t>
            </w:r>
          </w:p>
        </w:tc>
      </w:tr>
    </w:tbl>
    <w:p w14:paraId="426E017B" w14:textId="2C4B31C7" w:rsidR="00584233" w:rsidRDefault="00000000" w:rsidP="00584233">
      <w:pPr>
        <w:spacing w:line="276" w:lineRule="auto"/>
        <w:outlineLvl w:val="0"/>
        <w:rPr>
          <w:bCs/>
          <w:color w:val="000000" w:themeColor="text1"/>
          <w:sz w:val="28"/>
          <w:szCs w:val="28"/>
        </w:rPr>
      </w:pPr>
      <w:r w:rsidRPr="00584233">
        <w:rPr>
          <w:color w:val="000000" w:themeColor="text1"/>
          <w:sz w:val="28"/>
          <w:szCs w:val="28"/>
        </w:rPr>
        <w:t xml:space="preserve">CALENDARIO </w:t>
      </w:r>
    </w:p>
    <w:tbl>
      <w:tblPr>
        <w:tblW w:w="14400" w:type="dxa"/>
        <w:tblLook w:val="04A0" w:firstRow="1" w:lastRow="0" w:firstColumn="1" w:lastColumn="0" w:noHBand="0" w:noVBand="1"/>
      </w:tblPr>
      <w:tblGrid>
        <w:gridCol w:w="8100"/>
        <w:gridCol w:w="3200"/>
        <w:gridCol w:w="3100"/>
      </w:tblGrid>
      <w:tr w:rsidR="002319D0" w14:paraId="12051FFA" w14:textId="77777777" w:rsidTr="00584233">
        <w:trPr>
          <w:trHeight w:val="432"/>
        </w:trPr>
        <w:tc>
          <w:tcPr>
            <w:tcW w:w="8100" w:type="dxa"/>
            <w:tcBorders>
              <w:top w:val="single" w:sz="24" w:space="0" w:color="BFBFBF" w:themeColor="background1" w:themeShade="BF"/>
              <w:left w:val="single" w:sz="4" w:space="0" w:color="BFBFBF"/>
              <w:bottom w:val="single" w:sz="4" w:space="0" w:color="BFBFBF"/>
              <w:right w:val="double" w:sz="6" w:space="0" w:color="BFBFBF"/>
            </w:tcBorders>
            <w:shd w:val="clear" w:color="000000" w:fill="D6DCE4"/>
            <w:vAlign w:val="center"/>
            <w:hideMark/>
          </w:tcPr>
          <w:p w14:paraId="113BB496" w14:textId="77777777" w:rsidR="00584233" w:rsidRPr="00584233" w:rsidRDefault="00000000" w:rsidP="00584233">
            <w:pPr>
              <w:rPr>
                <w:rFonts w:cs="Calibri"/>
                <w:b/>
                <w:bCs/>
                <w:color w:val="000000"/>
                <w:sz w:val="18"/>
                <w:szCs w:val="18"/>
              </w:rPr>
            </w:pPr>
            <w:r w:rsidRPr="00584233">
              <w:rPr>
                <w:rFonts w:cs="Calibri"/>
                <w:b/>
                <w:color w:val="000000"/>
                <w:sz w:val="18"/>
                <w:szCs w:val="18"/>
              </w:rPr>
              <w:t>HITO CLAVE</w:t>
            </w:r>
          </w:p>
        </w:tc>
        <w:tc>
          <w:tcPr>
            <w:tcW w:w="3200"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3A8B9D5C" w14:textId="42604C85" w:rsidR="00584233" w:rsidRPr="00584233" w:rsidRDefault="001033EA" w:rsidP="00584233">
            <w:pPr>
              <w:jc w:val="center"/>
              <w:rPr>
                <w:rFonts w:cs="Calibri"/>
                <w:b/>
                <w:bCs/>
                <w:color w:val="000000"/>
                <w:sz w:val="18"/>
                <w:szCs w:val="18"/>
              </w:rPr>
            </w:pPr>
            <w:r>
              <w:rPr>
                <w:rFonts w:cs="Calibri"/>
                <w:b/>
                <w:color w:val="000000"/>
                <w:sz w:val="18"/>
                <w:szCs w:val="18"/>
              </w:rPr>
              <w:t>INICIO</w:t>
            </w:r>
          </w:p>
        </w:tc>
        <w:tc>
          <w:tcPr>
            <w:tcW w:w="3100"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1920951C" w14:textId="37A71EA6" w:rsidR="00584233" w:rsidRPr="00584233" w:rsidRDefault="001033EA" w:rsidP="00584233">
            <w:pPr>
              <w:jc w:val="center"/>
              <w:rPr>
                <w:rFonts w:cs="Calibri"/>
                <w:b/>
                <w:bCs/>
                <w:color w:val="000000"/>
                <w:sz w:val="18"/>
                <w:szCs w:val="18"/>
              </w:rPr>
            </w:pPr>
            <w:r>
              <w:rPr>
                <w:rFonts w:cs="Calibri"/>
                <w:b/>
                <w:color w:val="000000"/>
                <w:sz w:val="18"/>
                <w:szCs w:val="18"/>
              </w:rPr>
              <w:t>FINA</w:t>
            </w:r>
          </w:p>
        </w:tc>
      </w:tr>
      <w:tr w:rsidR="00F60099" w:rsidRPr="00034F0C" w14:paraId="5437E117"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69A87443" w14:textId="36813420" w:rsidR="00F60099" w:rsidRPr="001033EA" w:rsidRDefault="00F60099" w:rsidP="00F60099">
            <w:pPr>
              <w:rPr>
                <w:rFonts w:cs="Calibri"/>
                <w:color w:val="FF0000"/>
                <w:szCs w:val="20"/>
                <w:lang w:val="es-PE"/>
              </w:rPr>
            </w:pPr>
            <w:r w:rsidRPr="00F60099">
              <w:rPr>
                <w:rFonts w:ascii="Arial" w:hAnsi="Arial" w:cs="Arial"/>
                <w:color w:val="000000"/>
                <w:sz w:val="22"/>
                <w:szCs w:val="22"/>
                <w:lang w:val="es-PE"/>
              </w:rPr>
              <w:t>Revisión preliminar de arquitectura y validación de alcance técnico</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7E812240" w14:textId="05D65A34" w:rsidR="00F60099" w:rsidRPr="001033EA" w:rsidRDefault="00F60099" w:rsidP="00F60099">
            <w:pPr>
              <w:jc w:val="center"/>
              <w:rPr>
                <w:rFonts w:cs="Calibri"/>
                <w:color w:val="000000"/>
                <w:szCs w:val="20"/>
                <w:lang w:val="es-PE"/>
              </w:rPr>
            </w:pPr>
            <w:r>
              <w:rPr>
                <w:rFonts w:ascii="Arial" w:hAnsi="Arial" w:cs="Arial"/>
                <w:color w:val="000000"/>
                <w:sz w:val="22"/>
                <w:szCs w:val="22"/>
              </w:rPr>
              <w:t>27/04/2026</w:t>
            </w:r>
          </w:p>
        </w:tc>
        <w:tc>
          <w:tcPr>
            <w:tcW w:w="3100" w:type="dxa"/>
            <w:tcBorders>
              <w:top w:val="single" w:sz="4" w:space="0" w:color="BFBFBF"/>
              <w:left w:val="nil"/>
              <w:bottom w:val="single" w:sz="4" w:space="0" w:color="BFBFBF"/>
              <w:right w:val="single" w:sz="4" w:space="0" w:color="BFBFBF"/>
            </w:tcBorders>
            <w:shd w:val="clear" w:color="000000" w:fill="F7F9FB"/>
            <w:noWrap/>
            <w:vAlign w:val="center"/>
          </w:tcPr>
          <w:p w14:paraId="3B0BF161" w14:textId="7A8EBA55" w:rsidR="00F60099" w:rsidRPr="001033EA" w:rsidRDefault="00F60099" w:rsidP="00F60099">
            <w:pPr>
              <w:jc w:val="center"/>
              <w:rPr>
                <w:rFonts w:cs="Calibri"/>
                <w:color w:val="000000"/>
                <w:szCs w:val="20"/>
                <w:lang w:val="es-PE"/>
              </w:rPr>
            </w:pPr>
            <w:r>
              <w:rPr>
                <w:rFonts w:ascii="Arial" w:hAnsi="Arial" w:cs="Arial"/>
                <w:color w:val="000000"/>
                <w:sz w:val="22"/>
                <w:szCs w:val="22"/>
              </w:rPr>
              <w:t>29/04/2026</w:t>
            </w:r>
          </w:p>
        </w:tc>
      </w:tr>
      <w:tr w:rsidR="00F60099" w:rsidRPr="00034F0C" w14:paraId="2271F91A"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7EC31ACD" w14:textId="21F40BBE" w:rsidR="00F60099" w:rsidRPr="001033EA" w:rsidRDefault="00F60099" w:rsidP="00F60099">
            <w:pPr>
              <w:rPr>
                <w:rFonts w:cs="Calibri"/>
                <w:color w:val="FF0000"/>
                <w:szCs w:val="20"/>
                <w:lang w:val="es-PE"/>
              </w:rPr>
            </w:pPr>
            <w:r w:rsidRPr="00F60099">
              <w:rPr>
                <w:rFonts w:ascii="Arial" w:hAnsi="Arial" w:cs="Arial"/>
                <w:color w:val="000000"/>
                <w:sz w:val="22"/>
                <w:szCs w:val="22"/>
                <w:lang w:val="es-PE"/>
              </w:rPr>
              <w:t>Finalización de Project Charter, Acta de Constitución y Kick Off del proyecto</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1DE81672" w14:textId="246EC497" w:rsidR="00F60099" w:rsidRPr="001033EA" w:rsidRDefault="00F60099" w:rsidP="00F60099">
            <w:pPr>
              <w:jc w:val="center"/>
              <w:rPr>
                <w:rFonts w:cs="Calibri"/>
                <w:color w:val="000000"/>
                <w:szCs w:val="20"/>
                <w:lang w:val="es-PE"/>
              </w:rPr>
            </w:pPr>
            <w:r>
              <w:rPr>
                <w:rFonts w:ascii="Arial" w:hAnsi="Arial" w:cs="Arial"/>
                <w:color w:val="000000"/>
                <w:sz w:val="22"/>
                <w:szCs w:val="22"/>
              </w:rPr>
              <w:t>30/04/2026</w:t>
            </w:r>
          </w:p>
        </w:tc>
        <w:tc>
          <w:tcPr>
            <w:tcW w:w="3100" w:type="dxa"/>
            <w:tcBorders>
              <w:top w:val="nil"/>
              <w:left w:val="nil"/>
              <w:bottom w:val="single" w:sz="4" w:space="0" w:color="BFBFBF"/>
              <w:right w:val="single" w:sz="4" w:space="0" w:color="BFBFBF"/>
            </w:tcBorders>
            <w:shd w:val="clear" w:color="000000" w:fill="F7F9FB"/>
            <w:noWrap/>
            <w:vAlign w:val="center"/>
          </w:tcPr>
          <w:p w14:paraId="6BB1E383" w14:textId="56916145" w:rsidR="00F60099" w:rsidRPr="001033EA" w:rsidRDefault="00F60099" w:rsidP="00F60099">
            <w:pPr>
              <w:jc w:val="center"/>
              <w:rPr>
                <w:rFonts w:cs="Calibri"/>
                <w:color w:val="000000"/>
                <w:szCs w:val="20"/>
                <w:lang w:val="es-PE"/>
              </w:rPr>
            </w:pPr>
            <w:r>
              <w:rPr>
                <w:rFonts w:ascii="Arial" w:hAnsi="Arial" w:cs="Arial"/>
                <w:color w:val="000000"/>
                <w:sz w:val="22"/>
                <w:szCs w:val="22"/>
              </w:rPr>
              <w:t>4/05/2026</w:t>
            </w:r>
          </w:p>
        </w:tc>
      </w:tr>
      <w:tr w:rsidR="00F60099" w14:paraId="3A905C58"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096E0C20" w14:textId="6BE19F1F" w:rsidR="00F60099" w:rsidRPr="00F60099" w:rsidRDefault="00F60099" w:rsidP="00F60099">
            <w:pPr>
              <w:rPr>
                <w:rFonts w:cs="Calibri"/>
                <w:color w:val="FF0000"/>
                <w:szCs w:val="20"/>
                <w:lang w:val="es-PE"/>
              </w:rPr>
            </w:pPr>
            <w:r w:rsidRPr="00F60099">
              <w:rPr>
                <w:rFonts w:ascii="Arial" w:hAnsi="Arial" w:cs="Arial"/>
                <w:b/>
                <w:bCs/>
                <w:color w:val="000000"/>
                <w:sz w:val="22"/>
                <w:szCs w:val="22"/>
                <w:lang w:val="es-PE"/>
              </w:rPr>
              <w:t>Inicio de Sprint 1</w:t>
            </w:r>
            <w:r w:rsidRPr="00F60099">
              <w:rPr>
                <w:rFonts w:ascii="Arial" w:hAnsi="Arial" w:cs="Arial"/>
                <w:color w:val="000000"/>
                <w:sz w:val="22"/>
                <w:szCs w:val="22"/>
                <w:lang w:val="es-PE"/>
              </w:rPr>
              <w:t>: Aprovisionamiento de infraestructura AWS (VPC, EC2, S3)</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5DD3EB82" w14:textId="77EBC2D0" w:rsidR="00F60099" w:rsidRPr="00584233" w:rsidRDefault="00F60099" w:rsidP="00F60099">
            <w:pPr>
              <w:jc w:val="center"/>
              <w:rPr>
                <w:rFonts w:cs="Calibri"/>
                <w:color w:val="000000"/>
                <w:szCs w:val="20"/>
              </w:rPr>
            </w:pPr>
            <w:r>
              <w:rPr>
                <w:rFonts w:ascii="Arial" w:hAnsi="Arial" w:cs="Arial"/>
                <w:color w:val="000000"/>
                <w:sz w:val="22"/>
                <w:szCs w:val="22"/>
              </w:rPr>
              <w:t>30/04/2026</w:t>
            </w:r>
          </w:p>
        </w:tc>
        <w:tc>
          <w:tcPr>
            <w:tcW w:w="3100" w:type="dxa"/>
            <w:tcBorders>
              <w:top w:val="nil"/>
              <w:left w:val="nil"/>
              <w:bottom w:val="single" w:sz="4" w:space="0" w:color="BFBFBF"/>
              <w:right w:val="single" w:sz="4" w:space="0" w:color="BFBFBF"/>
            </w:tcBorders>
            <w:shd w:val="clear" w:color="000000" w:fill="F7F9FB"/>
            <w:noWrap/>
            <w:vAlign w:val="center"/>
          </w:tcPr>
          <w:p w14:paraId="25FEC9CC" w14:textId="192C3978" w:rsidR="00F60099" w:rsidRPr="00584233" w:rsidRDefault="00F60099" w:rsidP="00F60099">
            <w:pPr>
              <w:jc w:val="center"/>
              <w:rPr>
                <w:rFonts w:cs="Calibri"/>
                <w:color w:val="000000"/>
                <w:szCs w:val="20"/>
              </w:rPr>
            </w:pPr>
            <w:r>
              <w:rPr>
                <w:rFonts w:ascii="Arial" w:hAnsi="Arial" w:cs="Arial"/>
                <w:color w:val="000000"/>
                <w:sz w:val="22"/>
                <w:szCs w:val="22"/>
              </w:rPr>
              <w:t>10/05/2026</w:t>
            </w:r>
          </w:p>
        </w:tc>
      </w:tr>
      <w:tr w:rsidR="00F60099" w14:paraId="4ECAEF9D"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4F336F83" w14:textId="78834417" w:rsidR="00F60099" w:rsidRPr="0086575F" w:rsidRDefault="00F60099" w:rsidP="00F60099">
            <w:pPr>
              <w:rPr>
                <w:rFonts w:cs="Calibri"/>
                <w:color w:val="FF0000"/>
                <w:szCs w:val="20"/>
                <w:lang w:val="es-PE"/>
              </w:rPr>
            </w:pPr>
            <w:r w:rsidRPr="00F60099">
              <w:rPr>
                <w:rFonts w:ascii="Arial" w:hAnsi="Arial" w:cs="Arial"/>
                <w:color w:val="000000"/>
                <w:sz w:val="22"/>
                <w:szCs w:val="22"/>
                <w:lang w:val="es-PE"/>
              </w:rPr>
              <w:t>Implementación del módulo de autenticación segura (JWT) y esquemas PostgreSQL</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0349E2BD" w14:textId="238E81AB" w:rsidR="00F60099" w:rsidRPr="00584233" w:rsidRDefault="00F60099" w:rsidP="00F60099">
            <w:pPr>
              <w:jc w:val="center"/>
              <w:rPr>
                <w:rFonts w:cs="Calibri"/>
                <w:color w:val="000000"/>
                <w:szCs w:val="20"/>
              </w:rPr>
            </w:pPr>
            <w:r>
              <w:rPr>
                <w:rFonts w:ascii="Arial" w:hAnsi="Arial" w:cs="Arial"/>
                <w:color w:val="000000"/>
                <w:sz w:val="22"/>
                <w:szCs w:val="22"/>
              </w:rPr>
              <w:t>11/05/2026</w:t>
            </w:r>
          </w:p>
        </w:tc>
        <w:tc>
          <w:tcPr>
            <w:tcW w:w="3100" w:type="dxa"/>
            <w:tcBorders>
              <w:top w:val="nil"/>
              <w:left w:val="nil"/>
              <w:bottom w:val="single" w:sz="4" w:space="0" w:color="BFBFBF"/>
              <w:right w:val="single" w:sz="4" w:space="0" w:color="BFBFBF"/>
            </w:tcBorders>
            <w:shd w:val="clear" w:color="000000" w:fill="F7F9FB"/>
            <w:noWrap/>
            <w:vAlign w:val="center"/>
          </w:tcPr>
          <w:p w14:paraId="448C2096" w14:textId="0B2E24F8" w:rsidR="00F60099" w:rsidRPr="00584233" w:rsidRDefault="00F60099" w:rsidP="00F60099">
            <w:pPr>
              <w:jc w:val="center"/>
              <w:rPr>
                <w:rFonts w:cs="Calibri"/>
                <w:color w:val="000000"/>
                <w:szCs w:val="20"/>
              </w:rPr>
            </w:pPr>
            <w:r>
              <w:rPr>
                <w:rFonts w:ascii="Arial" w:hAnsi="Arial" w:cs="Arial"/>
                <w:color w:val="000000"/>
                <w:sz w:val="22"/>
                <w:szCs w:val="22"/>
              </w:rPr>
              <w:t>17/05/2026</w:t>
            </w:r>
          </w:p>
        </w:tc>
      </w:tr>
      <w:tr w:rsidR="00F60099" w14:paraId="1C632919"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5A5731B3" w14:textId="161028E5" w:rsidR="00F60099" w:rsidRPr="00F60099" w:rsidRDefault="00F60099" w:rsidP="00F60099">
            <w:pPr>
              <w:rPr>
                <w:rFonts w:cs="Calibri"/>
                <w:color w:val="FF0000"/>
                <w:szCs w:val="20"/>
                <w:lang w:val="es-PE"/>
              </w:rPr>
            </w:pPr>
            <w:r w:rsidRPr="00F60099">
              <w:rPr>
                <w:rFonts w:ascii="Arial" w:hAnsi="Arial" w:cs="Arial"/>
                <w:color w:val="000000"/>
                <w:sz w:val="22"/>
                <w:szCs w:val="22"/>
                <w:lang w:val="es-PE"/>
              </w:rPr>
              <w:t xml:space="preserve">Configuración de </w:t>
            </w:r>
            <w:proofErr w:type="spellStart"/>
            <w:r w:rsidRPr="00F60099">
              <w:rPr>
                <w:rFonts w:ascii="Arial" w:hAnsi="Arial" w:cs="Arial"/>
                <w:color w:val="000000"/>
                <w:sz w:val="22"/>
                <w:szCs w:val="22"/>
                <w:lang w:val="es-PE"/>
              </w:rPr>
              <w:t>WebSockets</w:t>
            </w:r>
            <w:proofErr w:type="spellEnd"/>
            <w:r w:rsidRPr="00F60099">
              <w:rPr>
                <w:rFonts w:ascii="Arial" w:hAnsi="Arial" w:cs="Arial"/>
                <w:color w:val="000000"/>
                <w:sz w:val="22"/>
                <w:szCs w:val="22"/>
                <w:lang w:val="es-PE"/>
              </w:rPr>
              <w:t xml:space="preserve"> y túnel de </w:t>
            </w:r>
            <w:proofErr w:type="spellStart"/>
            <w:r w:rsidRPr="00F60099">
              <w:rPr>
                <w:rFonts w:ascii="Arial" w:hAnsi="Arial" w:cs="Arial"/>
                <w:color w:val="000000"/>
                <w:sz w:val="22"/>
                <w:szCs w:val="22"/>
                <w:lang w:val="es-PE"/>
              </w:rPr>
              <w:t>streaming</w:t>
            </w:r>
            <w:proofErr w:type="spellEnd"/>
            <w:r w:rsidRPr="00F60099">
              <w:rPr>
                <w:rFonts w:ascii="Arial" w:hAnsi="Arial" w:cs="Arial"/>
                <w:color w:val="000000"/>
                <w:sz w:val="22"/>
                <w:szCs w:val="22"/>
                <w:lang w:val="es-PE"/>
              </w:rPr>
              <w:t xml:space="preserve"> de audio para tiempo real</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5E1A8DCC" w14:textId="1193C50F" w:rsidR="00F60099" w:rsidRPr="00584233" w:rsidRDefault="00F60099" w:rsidP="00F60099">
            <w:pPr>
              <w:jc w:val="center"/>
              <w:rPr>
                <w:rFonts w:cs="Calibri"/>
                <w:color w:val="000000"/>
                <w:szCs w:val="20"/>
              </w:rPr>
            </w:pPr>
            <w:r>
              <w:rPr>
                <w:rFonts w:ascii="Arial" w:hAnsi="Arial" w:cs="Arial"/>
                <w:color w:val="000000"/>
                <w:sz w:val="22"/>
                <w:szCs w:val="22"/>
              </w:rPr>
              <w:t>18/05/2026</w:t>
            </w:r>
          </w:p>
        </w:tc>
        <w:tc>
          <w:tcPr>
            <w:tcW w:w="3100" w:type="dxa"/>
            <w:tcBorders>
              <w:top w:val="nil"/>
              <w:left w:val="nil"/>
              <w:bottom w:val="single" w:sz="4" w:space="0" w:color="BFBFBF"/>
              <w:right w:val="single" w:sz="4" w:space="0" w:color="BFBFBF"/>
            </w:tcBorders>
            <w:shd w:val="clear" w:color="000000" w:fill="F7F9FB"/>
            <w:noWrap/>
            <w:vAlign w:val="center"/>
          </w:tcPr>
          <w:p w14:paraId="3BBEA8EC" w14:textId="08DE42D1" w:rsidR="00F60099" w:rsidRPr="00584233" w:rsidRDefault="00F60099" w:rsidP="00F60099">
            <w:pPr>
              <w:jc w:val="center"/>
              <w:rPr>
                <w:rFonts w:cs="Calibri"/>
                <w:color w:val="000000"/>
                <w:szCs w:val="20"/>
              </w:rPr>
            </w:pPr>
            <w:r>
              <w:rPr>
                <w:rFonts w:ascii="Arial" w:hAnsi="Arial" w:cs="Arial"/>
                <w:color w:val="000000"/>
                <w:sz w:val="22"/>
                <w:szCs w:val="22"/>
              </w:rPr>
              <w:t>24/05/2026</w:t>
            </w:r>
          </w:p>
        </w:tc>
      </w:tr>
      <w:tr w:rsidR="00F60099" w14:paraId="7B52F802"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232C62E0" w14:textId="4C75F6B6" w:rsidR="00F60099" w:rsidRPr="00F60099" w:rsidRDefault="00F60099" w:rsidP="00F60099">
            <w:pPr>
              <w:rPr>
                <w:rFonts w:cs="Calibri"/>
                <w:color w:val="FF0000"/>
                <w:szCs w:val="20"/>
                <w:lang w:val="es-PE"/>
              </w:rPr>
            </w:pPr>
            <w:r w:rsidRPr="00F60099">
              <w:rPr>
                <w:rFonts w:ascii="Arial" w:hAnsi="Arial" w:cs="Arial"/>
                <w:color w:val="000000"/>
                <w:sz w:val="22"/>
                <w:szCs w:val="22"/>
                <w:lang w:val="es-PE"/>
              </w:rPr>
              <w:lastRenderedPageBreak/>
              <w:t>Desarrollo de interfaz de captura (HU-004) y visualización de onda (</w:t>
            </w:r>
            <w:proofErr w:type="spellStart"/>
            <w:r w:rsidRPr="00F60099">
              <w:rPr>
                <w:rFonts w:ascii="Arial" w:hAnsi="Arial" w:cs="Arial"/>
                <w:color w:val="000000"/>
                <w:sz w:val="22"/>
                <w:szCs w:val="22"/>
                <w:lang w:val="es-PE"/>
              </w:rPr>
              <w:t>Waveform</w:t>
            </w:r>
            <w:proofErr w:type="spellEnd"/>
            <w:r w:rsidRPr="00F60099">
              <w:rPr>
                <w:rFonts w:ascii="Arial" w:hAnsi="Arial" w:cs="Arial"/>
                <w:color w:val="000000"/>
                <w:sz w:val="22"/>
                <w:szCs w:val="22"/>
                <w:lang w:val="es-PE"/>
              </w:rPr>
              <w:t xml:space="preserve"> UI)</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78D9E717" w14:textId="193B936B" w:rsidR="00F60099" w:rsidRPr="00584233" w:rsidRDefault="00F60099" w:rsidP="00F60099">
            <w:pPr>
              <w:jc w:val="center"/>
              <w:rPr>
                <w:rFonts w:cs="Calibri"/>
                <w:color w:val="000000"/>
                <w:szCs w:val="20"/>
              </w:rPr>
            </w:pPr>
            <w:r>
              <w:rPr>
                <w:rFonts w:ascii="Arial" w:hAnsi="Arial" w:cs="Arial"/>
                <w:color w:val="000000"/>
                <w:sz w:val="22"/>
                <w:szCs w:val="22"/>
              </w:rPr>
              <w:t>25/05/2026</w:t>
            </w:r>
          </w:p>
        </w:tc>
        <w:tc>
          <w:tcPr>
            <w:tcW w:w="3100" w:type="dxa"/>
            <w:tcBorders>
              <w:top w:val="nil"/>
              <w:left w:val="nil"/>
              <w:bottom w:val="single" w:sz="4" w:space="0" w:color="BFBFBF"/>
              <w:right w:val="single" w:sz="4" w:space="0" w:color="BFBFBF"/>
            </w:tcBorders>
            <w:shd w:val="clear" w:color="000000" w:fill="F7F9FB"/>
            <w:noWrap/>
            <w:vAlign w:val="center"/>
          </w:tcPr>
          <w:p w14:paraId="5A8354A4" w14:textId="2FE568D5" w:rsidR="00F60099" w:rsidRPr="00584233" w:rsidRDefault="00F60099" w:rsidP="00F60099">
            <w:pPr>
              <w:jc w:val="center"/>
              <w:rPr>
                <w:rFonts w:cs="Calibri"/>
                <w:color w:val="000000"/>
                <w:szCs w:val="20"/>
              </w:rPr>
            </w:pPr>
            <w:r>
              <w:rPr>
                <w:rFonts w:ascii="Arial" w:hAnsi="Arial" w:cs="Arial"/>
                <w:color w:val="000000"/>
                <w:sz w:val="22"/>
                <w:szCs w:val="22"/>
              </w:rPr>
              <w:t>31/05/2026</w:t>
            </w:r>
          </w:p>
        </w:tc>
      </w:tr>
      <w:tr w:rsidR="00F60099" w14:paraId="3CE4504F"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39015C2A" w14:textId="315DA4EE" w:rsidR="00F60099" w:rsidRPr="0086575F" w:rsidRDefault="00F60099" w:rsidP="00F60099">
            <w:pPr>
              <w:rPr>
                <w:rFonts w:cs="Calibri"/>
                <w:color w:val="FF0000"/>
                <w:szCs w:val="20"/>
                <w:lang w:val="es-PE"/>
              </w:rPr>
            </w:pPr>
            <w:r w:rsidRPr="00F60099">
              <w:rPr>
                <w:rFonts w:ascii="Arial" w:hAnsi="Arial" w:cs="Arial"/>
                <w:b/>
                <w:bCs/>
                <w:color w:val="000000"/>
                <w:sz w:val="22"/>
                <w:szCs w:val="22"/>
                <w:lang w:val="es-PE"/>
              </w:rPr>
              <w:t>Despliegue del Producto Mínimo Viable (MVP)</w:t>
            </w:r>
            <w:r w:rsidRPr="00F60099">
              <w:rPr>
                <w:rFonts w:ascii="Arial" w:hAnsi="Arial" w:cs="Arial"/>
                <w:color w:val="000000"/>
                <w:sz w:val="22"/>
                <w:szCs w:val="22"/>
                <w:lang w:val="es-PE"/>
              </w:rPr>
              <w:t xml:space="preserve"> y pruebas de conectividad</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04397F6B" w14:textId="6DAB2D82" w:rsidR="00F60099" w:rsidRPr="00584233" w:rsidRDefault="00F60099" w:rsidP="00F60099">
            <w:pPr>
              <w:jc w:val="center"/>
              <w:rPr>
                <w:rFonts w:cs="Calibri"/>
                <w:color w:val="000000"/>
                <w:szCs w:val="20"/>
              </w:rPr>
            </w:pPr>
            <w:r>
              <w:rPr>
                <w:rFonts w:ascii="Arial" w:hAnsi="Arial" w:cs="Arial"/>
                <w:color w:val="000000"/>
                <w:sz w:val="22"/>
                <w:szCs w:val="22"/>
              </w:rPr>
              <w:t>1/06/2026</w:t>
            </w:r>
          </w:p>
        </w:tc>
        <w:tc>
          <w:tcPr>
            <w:tcW w:w="3100" w:type="dxa"/>
            <w:tcBorders>
              <w:top w:val="nil"/>
              <w:left w:val="nil"/>
              <w:bottom w:val="single" w:sz="4" w:space="0" w:color="BFBFBF"/>
              <w:right w:val="single" w:sz="4" w:space="0" w:color="BFBFBF"/>
            </w:tcBorders>
            <w:shd w:val="clear" w:color="000000" w:fill="F7F9FB"/>
            <w:noWrap/>
            <w:vAlign w:val="center"/>
          </w:tcPr>
          <w:p w14:paraId="2CD9DC47" w14:textId="53C8F45E" w:rsidR="00F60099" w:rsidRPr="00584233" w:rsidRDefault="00F60099" w:rsidP="00F60099">
            <w:pPr>
              <w:jc w:val="center"/>
              <w:rPr>
                <w:rFonts w:cs="Calibri"/>
                <w:color w:val="000000"/>
                <w:szCs w:val="20"/>
              </w:rPr>
            </w:pPr>
            <w:r>
              <w:rPr>
                <w:rFonts w:ascii="Arial" w:hAnsi="Arial" w:cs="Arial"/>
                <w:color w:val="000000"/>
                <w:sz w:val="22"/>
                <w:szCs w:val="22"/>
              </w:rPr>
              <w:t>7/06/2026</w:t>
            </w:r>
          </w:p>
        </w:tc>
      </w:tr>
      <w:tr w:rsidR="00F60099" w14:paraId="673D5518"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tcPr>
          <w:p w14:paraId="142E6F90" w14:textId="5F53926A" w:rsidR="00F60099" w:rsidRPr="00F60099" w:rsidRDefault="00F60099" w:rsidP="00F60099">
            <w:pPr>
              <w:rPr>
                <w:rFonts w:ascii="Arial" w:hAnsi="Arial" w:cs="Arial"/>
                <w:b/>
                <w:bCs/>
                <w:color w:val="1F1F1F"/>
                <w:sz w:val="22"/>
                <w:szCs w:val="22"/>
                <w:lang w:val="es-PE"/>
              </w:rPr>
            </w:pPr>
            <w:r w:rsidRPr="00F60099">
              <w:rPr>
                <w:rFonts w:ascii="Arial" w:hAnsi="Arial" w:cs="Arial"/>
                <w:b/>
                <w:bCs/>
                <w:color w:val="000000"/>
                <w:sz w:val="22"/>
                <w:szCs w:val="22"/>
                <w:lang w:val="es-PE"/>
              </w:rPr>
              <w:t>Inicio de Sprint 2</w:t>
            </w:r>
            <w:r w:rsidRPr="00F60099">
              <w:rPr>
                <w:rFonts w:ascii="Arial" w:hAnsi="Arial" w:cs="Arial"/>
                <w:color w:val="000000"/>
                <w:sz w:val="22"/>
                <w:szCs w:val="22"/>
                <w:lang w:val="es-PE"/>
              </w:rPr>
              <w:t>: Integración de AWS Transcribe SDK y lógica de transcripción</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547AB5CD" w14:textId="2424C54D" w:rsidR="00F60099" w:rsidRDefault="00F60099" w:rsidP="00F60099">
            <w:pPr>
              <w:jc w:val="center"/>
              <w:rPr>
                <w:rFonts w:ascii="Arial" w:hAnsi="Arial" w:cs="Arial"/>
                <w:color w:val="1F1F1F"/>
                <w:sz w:val="22"/>
                <w:szCs w:val="22"/>
              </w:rPr>
            </w:pPr>
            <w:r>
              <w:rPr>
                <w:rFonts w:ascii="Arial" w:hAnsi="Arial" w:cs="Arial"/>
                <w:color w:val="000000"/>
                <w:sz w:val="22"/>
                <w:szCs w:val="22"/>
              </w:rPr>
              <w:t>8/06/2026</w:t>
            </w:r>
          </w:p>
        </w:tc>
        <w:tc>
          <w:tcPr>
            <w:tcW w:w="3100" w:type="dxa"/>
            <w:tcBorders>
              <w:top w:val="nil"/>
              <w:left w:val="nil"/>
              <w:bottom w:val="single" w:sz="4" w:space="0" w:color="BFBFBF"/>
              <w:right w:val="single" w:sz="4" w:space="0" w:color="BFBFBF"/>
            </w:tcBorders>
            <w:shd w:val="clear" w:color="000000" w:fill="F7F9FB"/>
            <w:noWrap/>
            <w:vAlign w:val="center"/>
          </w:tcPr>
          <w:p w14:paraId="029D4A70" w14:textId="31B1D7D1" w:rsidR="00F60099" w:rsidRDefault="00F60099" w:rsidP="00F60099">
            <w:pPr>
              <w:jc w:val="center"/>
              <w:rPr>
                <w:rFonts w:ascii="Arial" w:hAnsi="Arial" w:cs="Arial"/>
                <w:color w:val="1F1F1F"/>
                <w:sz w:val="22"/>
                <w:szCs w:val="22"/>
              </w:rPr>
            </w:pPr>
            <w:r>
              <w:rPr>
                <w:rFonts w:ascii="Arial" w:hAnsi="Arial" w:cs="Arial"/>
                <w:color w:val="000000"/>
                <w:sz w:val="22"/>
                <w:szCs w:val="22"/>
              </w:rPr>
              <w:t>14/06/2026</w:t>
            </w:r>
          </w:p>
        </w:tc>
      </w:tr>
      <w:tr w:rsidR="00F60099" w14:paraId="7E1B862C"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tcPr>
          <w:p w14:paraId="663973F0" w14:textId="0EB13349" w:rsidR="00F60099" w:rsidRPr="00F60099" w:rsidRDefault="00F60099" w:rsidP="00F60099">
            <w:pPr>
              <w:rPr>
                <w:rFonts w:ascii="Arial" w:hAnsi="Arial" w:cs="Arial"/>
                <w:b/>
                <w:bCs/>
                <w:color w:val="1F1F1F"/>
                <w:sz w:val="22"/>
                <w:szCs w:val="22"/>
                <w:lang w:val="es-PE"/>
              </w:rPr>
            </w:pPr>
            <w:r w:rsidRPr="00F60099">
              <w:rPr>
                <w:rFonts w:ascii="Arial" w:hAnsi="Arial" w:cs="Arial"/>
                <w:color w:val="000000"/>
                <w:sz w:val="22"/>
                <w:szCs w:val="22"/>
                <w:lang w:val="es-PE"/>
              </w:rPr>
              <w:t>Desarrollo del algoritmo de cálculo de PPM y detector automático de silencios</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4521AC08" w14:textId="3F094080" w:rsidR="00F60099" w:rsidRDefault="00F60099" w:rsidP="00F60099">
            <w:pPr>
              <w:jc w:val="center"/>
              <w:rPr>
                <w:rFonts w:ascii="Arial" w:hAnsi="Arial" w:cs="Arial"/>
                <w:color w:val="1F1F1F"/>
                <w:sz w:val="22"/>
                <w:szCs w:val="22"/>
              </w:rPr>
            </w:pPr>
            <w:r>
              <w:rPr>
                <w:rFonts w:ascii="Arial" w:hAnsi="Arial" w:cs="Arial"/>
                <w:color w:val="000000"/>
                <w:sz w:val="22"/>
                <w:szCs w:val="22"/>
              </w:rPr>
              <w:t>15/06/2026</w:t>
            </w:r>
          </w:p>
        </w:tc>
        <w:tc>
          <w:tcPr>
            <w:tcW w:w="3100" w:type="dxa"/>
            <w:tcBorders>
              <w:top w:val="nil"/>
              <w:left w:val="nil"/>
              <w:bottom w:val="single" w:sz="4" w:space="0" w:color="BFBFBF"/>
              <w:right w:val="single" w:sz="4" w:space="0" w:color="BFBFBF"/>
            </w:tcBorders>
            <w:shd w:val="clear" w:color="000000" w:fill="F7F9FB"/>
            <w:noWrap/>
            <w:vAlign w:val="center"/>
          </w:tcPr>
          <w:p w14:paraId="37D193B0" w14:textId="60FC4531" w:rsidR="00F60099" w:rsidRDefault="00F60099" w:rsidP="00F60099">
            <w:pPr>
              <w:jc w:val="center"/>
              <w:rPr>
                <w:rFonts w:ascii="Arial" w:hAnsi="Arial" w:cs="Arial"/>
                <w:color w:val="1F1F1F"/>
                <w:sz w:val="22"/>
                <w:szCs w:val="22"/>
              </w:rPr>
            </w:pPr>
            <w:r>
              <w:rPr>
                <w:rFonts w:ascii="Arial" w:hAnsi="Arial" w:cs="Arial"/>
                <w:color w:val="000000"/>
                <w:sz w:val="22"/>
                <w:szCs w:val="22"/>
              </w:rPr>
              <w:t>21/06/2026</w:t>
            </w:r>
          </w:p>
        </w:tc>
      </w:tr>
      <w:tr w:rsidR="00F60099" w14:paraId="12F5D2B0"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tcPr>
          <w:p w14:paraId="57950923" w14:textId="48F748B5" w:rsidR="00F60099" w:rsidRPr="00F60099" w:rsidRDefault="00F60099" w:rsidP="00F60099">
            <w:pPr>
              <w:rPr>
                <w:rFonts w:ascii="Arial" w:hAnsi="Arial" w:cs="Arial"/>
                <w:b/>
                <w:bCs/>
                <w:color w:val="1F1F1F"/>
                <w:sz w:val="22"/>
                <w:szCs w:val="22"/>
                <w:lang w:val="es-PE"/>
              </w:rPr>
            </w:pPr>
            <w:r w:rsidRPr="00F60099">
              <w:rPr>
                <w:rFonts w:ascii="Arial" w:hAnsi="Arial" w:cs="Arial"/>
                <w:color w:val="000000"/>
                <w:sz w:val="22"/>
                <w:szCs w:val="22"/>
                <w:lang w:val="es-PE"/>
              </w:rPr>
              <w:t>Implementación del comparador de lectura (</w:t>
            </w:r>
            <w:proofErr w:type="spellStart"/>
            <w:r w:rsidRPr="00F60099">
              <w:rPr>
                <w:rFonts w:ascii="Arial" w:hAnsi="Arial" w:cs="Arial"/>
                <w:color w:val="000000"/>
                <w:sz w:val="22"/>
                <w:szCs w:val="22"/>
                <w:lang w:val="es-PE"/>
              </w:rPr>
              <w:t>Levenshtein</w:t>
            </w:r>
            <w:proofErr w:type="spellEnd"/>
            <w:r w:rsidRPr="00F60099">
              <w:rPr>
                <w:rFonts w:ascii="Arial" w:hAnsi="Arial" w:cs="Arial"/>
                <w:color w:val="000000"/>
                <w:sz w:val="22"/>
                <w:szCs w:val="22"/>
                <w:lang w:val="es-PE"/>
              </w:rPr>
              <w:t xml:space="preserve">) y </w:t>
            </w:r>
            <w:proofErr w:type="spellStart"/>
            <w:r w:rsidRPr="00F60099">
              <w:rPr>
                <w:rFonts w:ascii="Arial" w:hAnsi="Arial" w:cs="Arial"/>
                <w:color w:val="000000"/>
                <w:sz w:val="22"/>
                <w:szCs w:val="22"/>
                <w:lang w:val="es-PE"/>
              </w:rPr>
              <w:t>dashboard</w:t>
            </w:r>
            <w:proofErr w:type="spellEnd"/>
            <w:r w:rsidRPr="00F60099">
              <w:rPr>
                <w:rFonts w:ascii="Arial" w:hAnsi="Arial" w:cs="Arial"/>
                <w:color w:val="000000"/>
                <w:sz w:val="22"/>
                <w:szCs w:val="22"/>
                <w:lang w:val="es-PE"/>
              </w:rPr>
              <w:t xml:space="preserve"> de analítica</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0B8C6640" w14:textId="51AD34C6" w:rsidR="00F60099" w:rsidRDefault="00F60099" w:rsidP="00F60099">
            <w:pPr>
              <w:jc w:val="center"/>
              <w:rPr>
                <w:rFonts w:ascii="Arial" w:hAnsi="Arial" w:cs="Arial"/>
                <w:color w:val="1F1F1F"/>
                <w:sz w:val="22"/>
                <w:szCs w:val="22"/>
              </w:rPr>
            </w:pPr>
            <w:r>
              <w:rPr>
                <w:rFonts w:ascii="Arial" w:hAnsi="Arial" w:cs="Arial"/>
                <w:color w:val="000000"/>
                <w:sz w:val="22"/>
                <w:szCs w:val="22"/>
              </w:rPr>
              <w:t>22/06/2026</w:t>
            </w:r>
          </w:p>
        </w:tc>
        <w:tc>
          <w:tcPr>
            <w:tcW w:w="3100" w:type="dxa"/>
            <w:tcBorders>
              <w:top w:val="nil"/>
              <w:left w:val="nil"/>
              <w:bottom w:val="single" w:sz="4" w:space="0" w:color="BFBFBF"/>
              <w:right w:val="single" w:sz="4" w:space="0" w:color="BFBFBF"/>
            </w:tcBorders>
            <w:shd w:val="clear" w:color="000000" w:fill="F7F9FB"/>
            <w:noWrap/>
            <w:vAlign w:val="center"/>
          </w:tcPr>
          <w:p w14:paraId="243B5342" w14:textId="7CCE74C8" w:rsidR="00F60099" w:rsidRDefault="00F60099" w:rsidP="00F60099">
            <w:pPr>
              <w:jc w:val="center"/>
              <w:rPr>
                <w:rFonts w:ascii="Arial" w:hAnsi="Arial" w:cs="Arial"/>
                <w:color w:val="1F1F1F"/>
                <w:sz w:val="22"/>
                <w:szCs w:val="22"/>
              </w:rPr>
            </w:pPr>
            <w:r>
              <w:rPr>
                <w:rFonts w:ascii="Arial" w:hAnsi="Arial" w:cs="Arial"/>
                <w:color w:val="000000"/>
                <w:sz w:val="22"/>
                <w:szCs w:val="22"/>
              </w:rPr>
              <w:t>28/06/2026</w:t>
            </w:r>
          </w:p>
        </w:tc>
      </w:tr>
      <w:tr w:rsidR="00F60099" w:rsidRPr="001033EA" w14:paraId="32325F3C"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1DE9A93D" w14:textId="4D65D78D" w:rsidR="00F60099" w:rsidRPr="001033EA" w:rsidRDefault="00F60099" w:rsidP="00F60099">
            <w:pPr>
              <w:rPr>
                <w:rFonts w:cs="Calibri"/>
                <w:color w:val="FF0000"/>
                <w:szCs w:val="20"/>
                <w:lang w:val="es-PE"/>
              </w:rPr>
            </w:pPr>
            <w:r w:rsidRPr="00F60099">
              <w:rPr>
                <w:rFonts w:ascii="Arial" w:hAnsi="Arial" w:cs="Arial"/>
                <w:color w:val="000000"/>
                <w:sz w:val="22"/>
                <w:szCs w:val="22"/>
                <w:lang w:val="es-PE"/>
              </w:rPr>
              <w:t>Finalización de servicios de reportes PDF y auditoría de seguridad RBAC</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280E4807" w14:textId="612900A9" w:rsidR="00F60099" w:rsidRPr="001033EA" w:rsidRDefault="00F60099" w:rsidP="00F60099">
            <w:pPr>
              <w:jc w:val="center"/>
              <w:rPr>
                <w:rFonts w:cs="Calibri"/>
                <w:color w:val="000000"/>
                <w:szCs w:val="20"/>
                <w:lang w:val="es-PE"/>
              </w:rPr>
            </w:pPr>
            <w:r>
              <w:rPr>
                <w:rFonts w:ascii="Arial" w:hAnsi="Arial" w:cs="Arial"/>
                <w:color w:val="000000"/>
                <w:sz w:val="22"/>
                <w:szCs w:val="22"/>
              </w:rPr>
              <w:t>29/06/2026</w:t>
            </w:r>
          </w:p>
        </w:tc>
        <w:tc>
          <w:tcPr>
            <w:tcW w:w="3100" w:type="dxa"/>
            <w:tcBorders>
              <w:top w:val="nil"/>
              <w:left w:val="nil"/>
              <w:bottom w:val="single" w:sz="4" w:space="0" w:color="BFBFBF"/>
              <w:right w:val="single" w:sz="4" w:space="0" w:color="BFBFBF"/>
            </w:tcBorders>
            <w:shd w:val="clear" w:color="000000" w:fill="F7F9FB"/>
            <w:noWrap/>
            <w:vAlign w:val="center"/>
          </w:tcPr>
          <w:p w14:paraId="46EDF73B" w14:textId="34CF9A8F" w:rsidR="00F60099" w:rsidRPr="001033EA" w:rsidRDefault="00F60099" w:rsidP="00F60099">
            <w:pPr>
              <w:jc w:val="center"/>
              <w:rPr>
                <w:rFonts w:cs="Calibri"/>
                <w:color w:val="000000"/>
                <w:szCs w:val="20"/>
                <w:lang w:val="es-PE"/>
              </w:rPr>
            </w:pPr>
            <w:r>
              <w:rPr>
                <w:rFonts w:ascii="Arial" w:hAnsi="Arial" w:cs="Arial"/>
                <w:color w:val="000000"/>
                <w:sz w:val="22"/>
                <w:szCs w:val="22"/>
              </w:rPr>
              <w:t>5/07/2026</w:t>
            </w:r>
          </w:p>
        </w:tc>
      </w:tr>
      <w:tr w:rsidR="00F60099" w:rsidRPr="001033EA" w14:paraId="1F7C7BA5"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tcPr>
          <w:p w14:paraId="517C619A" w14:textId="1B69343F" w:rsidR="00F60099" w:rsidRPr="001033EA" w:rsidRDefault="00F60099" w:rsidP="00F60099">
            <w:pPr>
              <w:rPr>
                <w:rFonts w:cs="Calibri"/>
                <w:color w:val="000000"/>
                <w:szCs w:val="20"/>
                <w:lang w:val="es-PE"/>
              </w:rPr>
            </w:pPr>
            <w:r w:rsidRPr="00F60099">
              <w:rPr>
                <w:rFonts w:ascii="Arial" w:hAnsi="Arial" w:cs="Arial"/>
                <w:b/>
                <w:bCs/>
                <w:color w:val="000000"/>
                <w:sz w:val="22"/>
                <w:szCs w:val="22"/>
                <w:lang w:val="es-PE"/>
              </w:rPr>
              <w:t>Versión Semifinal</w:t>
            </w:r>
            <w:r w:rsidRPr="00F60099">
              <w:rPr>
                <w:rFonts w:ascii="Arial" w:hAnsi="Arial" w:cs="Arial"/>
                <w:color w:val="000000"/>
                <w:sz w:val="22"/>
                <w:szCs w:val="22"/>
                <w:lang w:val="es-PE"/>
              </w:rPr>
              <w:t>: Integración total de IA y estabilización de latencia</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2BB944DC" w14:textId="2E0615A0" w:rsidR="00F60099" w:rsidRPr="001033EA" w:rsidRDefault="00F60099" w:rsidP="00F60099">
            <w:pPr>
              <w:jc w:val="center"/>
              <w:rPr>
                <w:rFonts w:cs="Calibri"/>
                <w:color w:val="000000"/>
                <w:szCs w:val="20"/>
                <w:lang w:val="es-PE"/>
              </w:rPr>
            </w:pPr>
            <w:r>
              <w:rPr>
                <w:rFonts w:ascii="Arial" w:hAnsi="Arial" w:cs="Arial"/>
                <w:color w:val="000000"/>
                <w:sz w:val="22"/>
                <w:szCs w:val="22"/>
              </w:rPr>
              <w:t>6/07/2026</w:t>
            </w:r>
          </w:p>
        </w:tc>
        <w:tc>
          <w:tcPr>
            <w:tcW w:w="3100" w:type="dxa"/>
            <w:tcBorders>
              <w:top w:val="nil"/>
              <w:left w:val="nil"/>
              <w:bottom w:val="single" w:sz="4" w:space="0" w:color="BFBFBF"/>
              <w:right w:val="single" w:sz="4" w:space="0" w:color="BFBFBF"/>
            </w:tcBorders>
            <w:shd w:val="clear" w:color="000000" w:fill="F7F9FB"/>
            <w:noWrap/>
            <w:vAlign w:val="center"/>
          </w:tcPr>
          <w:p w14:paraId="7D9385AF" w14:textId="3A787291" w:rsidR="00F60099" w:rsidRPr="001033EA" w:rsidRDefault="00F60099" w:rsidP="00F60099">
            <w:pPr>
              <w:jc w:val="center"/>
              <w:rPr>
                <w:rFonts w:cs="Calibri"/>
                <w:color w:val="000000"/>
                <w:szCs w:val="20"/>
                <w:lang w:val="es-PE"/>
              </w:rPr>
            </w:pPr>
            <w:r>
              <w:rPr>
                <w:rFonts w:ascii="Arial" w:hAnsi="Arial" w:cs="Arial"/>
                <w:color w:val="000000"/>
                <w:sz w:val="22"/>
                <w:szCs w:val="22"/>
              </w:rPr>
              <w:t>12/07/2026</w:t>
            </w:r>
          </w:p>
        </w:tc>
      </w:tr>
      <w:tr w:rsidR="00F60099" w:rsidRPr="001033EA" w14:paraId="0A0F5A44" w14:textId="77777777" w:rsidTr="00AC18DD">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tcPr>
          <w:p w14:paraId="6C94DFC9" w14:textId="0BFA7AD6" w:rsidR="00F60099" w:rsidRPr="00F60099" w:rsidRDefault="00F60099" w:rsidP="00F60099">
            <w:pPr>
              <w:rPr>
                <w:rFonts w:ascii="Arial" w:hAnsi="Arial" w:cs="Arial"/>
                <w:color w:val="000000"/>
                <w:sz w:val="22"/>
                <w:szCs w:val="22"/>
                <w:lang w:val="es-PE"/>
              </w:rPr>
            </w:pPr>
            <w:r w:rsidRPr="00F60099">
              <w:rPr>
                <w:lang w:val="es-PE"/>
              </w:rPr>
              <w:t>Cierre de Proyecto, consolidación de documentación y entrega final técnica</w:t>
            </w:r>
          </w:p>
        </w:tc>
        <w:tc>
          <w:tcPr>
            <w:tcW w:w="3200" w:type="dxa"/>
            <w:tcBorders>
              <w:top w:val="single" w:sz="4" w:space="0" w:color="BFBFBF"/>
              <w:left w:val="nil"/>
              <w:bottom w:val="single" w:sz="4" w:space="0" w:color="BFBFBF"/>
              <w:right w:val="single" w:sz="4" w:space="0" w:color="BFBFBF"/>
            </w:tcBorders>
            <w:shd w:val="clear" w:color="000000" w:fill="F7F9FB"/>
            <w:noWrap/>
          </w:tcPr>
          <w:p w14:paraId="265A1782" w14:textId="23471F2A" w:rsidR="00F60099" w:rsidRDefault="00F60099" w:rsidP="00F60099">
            <w:pPr>
              <w:jc w:val="center"/>
              <w:rPr>
                <w:rFonts w:ascii="Arial" w:hAnsi="Arial" w:cs="Arial"/>
                <w:color w:val="000000"/>
                <w:sz w:val="22"/>
                <w:szCs w:val="22"/>
              </w:rPr>
            </w:pPr>
            <w:r w:rsidRPr="009E29D7">
              <w:t>25/07/2026</w:t>
            </w:r>
          </w:p>
        </w:tc>
        <w:tc>
          <w:tcPr>
            <w:tcW w:w="3100" w:type="dxa"/>
            <w:tcBorders>
              <w:top w:val="nil"/>
              <w:left w:val="nil"/>
              <w:bottom w:val="single" w:sz="4" w:space="0" w:color="BFBFBF"/>
              <w:right w:val="single" w:sz="4" w:space="0" w:color="BFBFBF"/>
            </w:tcBorders>
            <w:shd w:val="clear" w:color="000000" w:fill="F7F9FB"/>
            <w:noWrap/>
          </w:tcPr>
          <w:p w14:paraId="6944A8DF" w14:textId="7A83434E" w:rsidR="00F60099" w:rsidRDefault="00F60099" w:rsidP="00F60099">
            <w:pPr>
              <w:jc w:val="center"/>
              <w:rPr>
                <w:rFonts w:ascii="Arial" w:hAnsi="Arial" w:cs="Arial"/>
                <w:color w:val="000000"/>
                <w:sz w:val="22"/>
                <w:szCs w:val="22"/>
              </w:rPr>
            </w:pPr>
            <w:r w:rsidRPr="009E29D7">
              <w:t>1/08/2026</w:t>
            </w:r>
          </w:p>
        </w:tc>
      </w:tr>
    </w:tbl>
    <w:p w14:paraId="56076CD9" w14:textId="77777777" w:rsidR="00584233" w:rsidRPr="001033EA" w:rsidRDefault="00584233" w:rsidP="00584233">
      <w:pPr>
        <w:spacing w:line="276" w:lineRule="auto"/>
        <w:outlineLvl w:val="0"/>
        <w:rPr>
          <w:bCs/>
          <w:color w:val="000000" w:themeColor="text1"/>
          <w:sz w:val="28"/>
          <w:szCs w:val="28"/>
          <w:lang w:val="es-PE"/>
        </w:rPr>
      </w:pPr>
    </w:p>
    <w:p w14:paraId="75E79307" w14:textId="77777777" w:rsidR="00584233" w:rsidRPr="001033EA" w:rsidRDefault="00584233" w:rsidP="00584233">
      <w:pPr>
        <w:spacing w:line="276" w:lineRule="auto"/>
        <w:outlineLvl w:val="0"/>
        <w:rPr>
          <w:bCs/>
          <w:color w:val="000000" w:themeColor="text1"/>
          <w:sz w:val="28"/>
          <w:szCs w:val="28"/>
          <w:lang w:val="es-PE"/>
        </w:rPr>
        <w:sectPr w:rsidR="00584233" w:rsidRPr="001033EA" w:rsidSect="00956391">
          <w:pgSz w:w="15840" w:h="12240" w:orient="landscape"/>
          <w:pgMar w:top="459" w:right="720" w:bottom="189" w:left="576" w:header="720" w:footer="518" w:gutter="0"/>
          <w:cols w:space="720"/>
          <w:titlePg/>
          <w:docGrid w:linePitch="360"/>
        </w:sectPr>
      </w:pPr>
    </w:p>
    <w:p w14:paraId="50005759" w14:textId="77777777" w:rsidR="00584233" w:rsidRPr="001033EA" w:rsidRDefault="00584233" w:rsidP="00584233">
      <w:pPr>
        <w:spacing w:line="276" w:lineRule="auto"/>
        <w:outlineLvl w:val="0"/>
        <w:rPr>
          <w:bCs/>
          <w:color w:val="000000" w:themeColor="text1"/>
          <w:sz w:val="28"/>
          <w:szCs w:val="28"/>
          <w:lang w:val="es-PE"/>
        </w:rPr>
      </w:pPr>
    </w:p>
    <w:p w14:paraId="3823C913" w14:textId="77777777" w:rsidR="00584233" w:rsidRDefault="00000000" w:rsidP="00584233">
      <w:pPr>
        <w:spacing w:line="276" w:lineRule="auto"/>
        <w:outlineLvl w:val="0"/>
        <w:rPr>
          <w:bCs/>
          <w:color w:val="000000" w:themeColor="text1"/>
          <w:sz w:val="28"/>
          <w:szCs w:val="28"/>
        </w:rPr>
      </w:pPr>
      <w:r w:rsidRPr="00584233">
        <w:rPr>
          <w:color w:val="000000" w:themeColor="text1"/>
          <w:sz w:val="28"/>
          <w:szCs w:val="28"/>
        </w:rPr>
        <w:t>RECURSOS</w:t>
      </w:r>
    </w:p>
    <w:tbl>
      <w:tblPr>
        <w:tblW w:w="14400" w:type="dxa"/>
        <w:tblLook w:val="04A0" w:firstRow="1" w:lastRow="0" w:firstColumn="1" w:lastColumn="0" w:noHBand="0" w:noVBand="1"/>
      </w:tblPr>
      <w:tblGrid>
        <w:gridCol w:w="1803"/>
        <w:gridCol w:w="12597"/>
      </w:tblGrid>
      <w:tr w:rsidR="002319D0" w:rsidRPr="00034F0C" w14:paraId="0E85CDC9" w14:textId="77777777" w:rsidTr="00584233">
        <w:trPr>
          <w:trHeight w:val="1100"/>
        </w:trPr>
        <w:tc>
          <w:tcPr>
            <w:tcW w:w="1705" w:type="dxa"/>
            <w:tcBorders>
              <w:top w:val="single" w:sz="24" w:space="0" w:color="BFBFBF" w:themeColor="background1" w:themeShade="BF"/>
              <w:left w:val="single" w:sz="4" w:space="0" w:color="BFBFBF"/>
              <w:bottom w:val="single" w:sz="4" w:space="0" w:color="BFBFBF"/>
              <w:right w:val="single" w:sz="4" w:space="0" w:color="BFBFBF"/>
            </w:tcBorders>
            <w:shd w:val="clear" w:color="000000" w:fill="DFE9AB"/>
            <w:vAlign w:val="center"/>
            <w:hideMark/>
          </w:tcPr>
          <w:p w14:paraId="4FE5AC47" w14:textId="77777777" w:rsidR="00584233" w:rsidRPr="00584233" w:rsidRDefault="00000000" w:rsidP="00584233">
            <w:pPr>
              <w:rPr>
                <w:rFonts w:cs="Calibri"/>
                <w:color w:val="000000"/>
                <w:sz w:val="24"/>
              </w:rPr>
            </w:pPr>
            <w:r w:rsidRPr="00584233">
              <w:rPr>
                <w:rFonts w:cs="Calibri"/>
                <w:color w:val="000000"/>
                <w:sz w:val="24"/>
              </w:rPr>
              <w:t>EQUIPO DEL PROYECTO</w:t>
            </w:r>
          </w:p>
        </w:tc>
        <w:tc>
          <w:tcPr>
            <w:tcW w:w="1269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5C7623CC" w14:textId="44285046" w:rsidR="00584233" w:rsidRPr="00F60099" w:rsidRDefault="00D01398" w:rsidP="008F7F18">
            <w:pPr>
              <w:pStyle w:val="Prrafodelista"/>
              <w:numPr>
                <w:ilvl w:val="0"/>
                <w:numId w:val="32"/>
              </w:numPr>
              <w:spacing w:line="360" w:lineRule="auto"/>
              <w:rPr>
                <w:rFonts w:cs="Calibri"/>
                <w:color w:val="000000"/>
                <w:szCs w:val="20"/>
                <w:lang w:val="es-PE"/>
              </w:rPr>
            </w:pPr>
            <w:proofErr w:type="spellStart"/>
            <w:r w:rsidRPr="00F60099">
              <w:rPr>
                <w:rFonts w:cs="Calibri"/>
                <w:color w:val="000000"/>
                <w:szCs w:val="20"/>
                <w:lang w:val="es-PE"/>
              </w:rPr>
              <w:t>Ramdhum</w:t>
            </w:r>
            <w:proofErr w:type="spellEnd"/>
            <w:r w:rsidRPr="00F60099">
              <w:rPr>
                <w:rFonts w:cs="Calibri"/>
                <w:color w:val="000000"/>
                <w:szCs w:val="20"/>
                <w:lang w:val="es-PE"/>
              </w:rPr>
              <w:t xml:space="preserve"> Arévalo Espinoza</w:t>
            </w:r>
          </w:p>
          <w:p w14:paraId="390EF97C" w14:textId="5848DC17" w:rsidR="00D01398" w:rsidRPr="00F60099" w:rsidRDefault="00D01398" w:rsidP="008F7F18">
            <w:pPr>
              <w:pStyle w:val="Prrafodelista"/>
              <w:numPr>
                <w:ilvl w:val="0"/>
                <w:numId w:val="32"/>
              </w:numPr>
              <w:spacing w:line="360" w:lineRule="auto"/>
              <w:rPr>
                <w:rFonts w:cs="Calibri"/>
                <w:color w:val="000000"/>
                <w:szCs w:val="20"/>
                <w:lang w:val="es-PE"/>
              </w:rPr>
            </w:pPr>
            <w:r w:rsidRPr="00F60099">
              <w:rPr>
                <w:rFonts w:cs="Calibri"/>
                <w:color w:val="000000"/>
                <w:szCs w:val="20"/>
                <w:lang w:val="es-PE"/>
              </w:rPr>
              <w:t>Anthony Lezcano</w:t>
            </w:r>
          </w:p>
        </w:tc>
      </w:tr>
      <w:tr w:rsidR="002319D0" w:rsidRPr="00034F0C" w14:paraId="63FC9B37" w14:textId="77777777" w:rsidTr="00584233">
        <w:trPr>
          <w:trHeight w:val="1100"/>
        </w:trPr>
        <w:tc>
          <w:tcPr>
            <w:tcW w:w="1705" w:type="dxa"/>
            <w:tcBorders>
              <w:top w:val="nil"/>
              <w:left w:val="single" w:sz="4" w:space="0" w:color="BFBFBF"/>
              <w:bottom w:val="single" w:sz="4" w:space="0" w:color="BFBFBF"/>
              <w:right w:val="single" w:sz="4" w:space="0" w:color="BFBFBF"/>
            </w:tcBorders>
            <w:shd w:val="clear" w:color="000000" w:fill="DFE9AB"/>
            <w:vAlign w:val="center"/>
            <w:hideMark/>
          </w:tcPr>
          <w:p w14:paraId="3E34534A" w14:textId="77777777" w:rsidR="00584233" w:rsidRPr="00584233" w:rsidRDefault="00000000" w:rsidP="00584233">
            <w:pPr>
              <w:rPr>
                <w:rFonts w:cs="Calibri"/>
                <w:color w:val="000000"/>
                <w:sz w:val="24"/>
              </w:rPr>
            </w:pPr>
            <w:r w:rsidRPr="00584233">
              <w:rPr>
                <w:rFonts w:cs="Calibri"/>
                <w:color w:val="000000"/>
                <w:sz w:val="24"/>
              </w:rPr>
              <w:t>RECURSOS DE SOPORTE</w:t>
            </w:r>
          </w:p>
        </w:tc>
        <w:tc>
          <w:tcPr>
            <w:tcW w:w="12695" w:type="dxa"/>
            <w:tcBorders>
              <w:top w:val="single" w:sz="4" w:space="0" w:color="BFBFBF"/>
              <w:left w:val="nil"/>
              <w:bottom w:val="single" w:sz="4" w:space="0" w:color="BFBFBF"/>
              <w:right w:val="single" w:sz="4" w:space="0" w:color="BFBFBF"/>
            </w:tcBorders>
            <w:shd w:val="clear" w:color="000000" w:fill="FFFFFF"/>
            <w:vAlign w:val="center"/>
            <w:hideMark/>
          </w:tcPr>
          <w:p w14:paraId="511D4CF3" w14:textId="70819A6E" w:rsidR="00F60099" w:rsidRPr="00F60099" w:rsidRDefault="00F60099" w:rsidP="008F7F18">
            <w:pPr>
              <w:pStyle w:val="Prrafodelista"/>
              <w:numPr>
                <w:ilvl w:val="0"/>
                <w:numId w:val="32"/>
              </w:numPr>
              <w:spacing w:line="360" w:lineRule="auto"/>
              <w:jc w:val="both"/>
              <w:rPr>
                <w:rFonts w:cs="Calibri"/>
                <w:color w:val="000000"/>
                <w:szCs w:val="20"/>
                <w:lang w:val="es-PE" w:eastAsia="en-US"/>
              </w:rPr>
            </w:pPr>
            <w:r w:rsidRPr="00F60099">
              <w:rPr>
                <w:rFonts w:cs="Calibri"/>
                <w:color w:val="000000"/>
                <w:szCs w:val="20"/>
                <w:lang w:val="es-PE" w:eastAsia="en-US"/>
              </w:rPr>
              <w:t>Infraestructura Cloud (AWS): Uso estratégico de Amazon EC2 (t3.medium) para el servidor de aplicaciones Node.js, Amazon RDS para la gestión de base de datos relacional PostgreSQL, y Amazon S3 para el almacenamiento persistente de archivos de audio .</w:t>
            </w:r>
            <w:proofErr w:type="spellStart"/>
            <w:r w:rsidRPr="00F60099">
              <w:rPr>
                <w:rFonts w:cs="Calibri"/>
                <w:color w:val="000000"/>
                <w:szCs w:val="20"/>
                <w:lang w:val="es-PE" w:eastAsia="en-US"/>
              </w:rPr>
              <w:t>wav</w:t>
            </w:r>
            <w:proofErr w:type="spellEnd"/>
            <w:r w:rsidRPr="00F60099">
              <w:rPr>
                <w:rFonts w:cs="Calibri"/>
                <w:color w:val="000000"/>
                <w:szCs w:val="20"/>
                <w:lang w:val="es-PE" w:eastAsia="en-US"/>
              </w:rPr>
              <w:t xml:space="preserve">. </w:t>
            </w:r>
          </w:p>
          <w:p w14:paraId="6C1DF6BE" w14:textId="455791FF" w:rsidR="00F60099" w:rsidRPr="00F60099" w:rsidRDefault="00F60099" w:rsidP="008F7F18">
            <w:pPr>
              <w:pStyle w:val="Prrafodelista"/>
              <w:numPr>
                <w:ilvl w:val="0"/>
                <w:numId w:val="32"/>
              </w:numPr>
              <w:spacing w:line="360" w:lineRule="auto"/>
              <w:jc w:val="both"/>
              <w:rPr>
                <w:rFonts w:cs="Calibri"/>
                <w:color w:val="000000"/>
                <w:szCs w:val="20"/>
                <w:lang w:val="es-PE" w:eastAsia="en-US"/>
              </w:rPr>
            </w:pPr>
            <w:r w:rsidRPr="00F60099">
              <w:rPr>
                <w:rFonts w:cs="Calibri"/>
                <w:color w:val="000000"/>
                <w:szCs w:val="20"/>
                <w:lang w:val="es-PE" w:eastAsia="en-US"/>
              </w:rPr>
              <w:t xml:space="preserve">Herramientas de Desarrollo: Empleo de Visual Studio Code como entorno de programación principal, Git y GitHub para el control de versiones y despliegue continuo (CI/CD), y Postman para la validación de </w:t>
            </w:r>
            <w:proofErr w:type="spellStart"/>
            <w:r w:rsidRPr="00F60099">
              <w:rPr>
                <w:rFonts w:cs="Calibri"/>
                <w:color w:val="000000"/>
                <w:szCs w:val="20"/>
                <w:lang w:val="es-PE" w:eastAsia="en-US"/>
              </w:rPr>
              <w:t>endpoints</w:t>
            </w:r>
            <w:proofErr w:type="spellEnd"/>
            <w:r w:rsidRPr="00F60099">
              <w:rPr>
                <w:rFonts w:cs="Calibri"/>
                <w:color w:val="000000"/>
                <w:szCs w:val="20"/>
                <w:lang w:val="es-PE" w:eastAsia="en-US"/>
              </w:rPr>
              <w:t xml:space="preserve"> y protocolos de comunicación. </w:t>
            </w:r>
          </w:p>
          <w:p w14:paraId="548FC983" w14:textId="1A1B17CA" w:rsidR="00F60099" w:rsidRPr="00F60099" w:rsidRDefault="00F60099" w:rsidP="008F7F18">
            <w:pPr>
              <w:pStyle w:val="Prrafodelista"/>
              <w:numPr>
                <w:ilvl w:val="0"/>
                <w:numId w:val="32"/>
              </w:numPr>
              <w:spacing w:line="360" w:lineRule="auto"/>
              <w:jc w:val="both"/>
              <w:rPr>
                <w:rFonts w:cs="Calibri"/>
                <w:color w:val="000000"/>
                <w:szCs w:val="20"/>
                <w:lang w:val="es-PE" w:eastAsia="en-US"/>
              </w:rPr>
            </w:pPr>
            <w:r w:rsidRPr="00F60099">
              <w:rPr>
                <w:rFonts w:cs="Calibri"/>
                <w:color w:val="000000"/>
                <w:szCs w:val="20"/>
                <w:lang w:val="es-PE" w:eastAsia="en-US"/>
              </w:rPr>
              <w:t xml:space="preserve">Software de Gestión: Implementación de Jira bajo la metodología Kanban para el seguimiento técnico de Historias de Usuario (HU) y la organización de los dos </w:t>
            </w:r>
            <w:proofErr w:type="spellStart"/>
            <w:r w:rsidRPr="00F60099">
              <w:rPr>
                <w:rFonts w:cs="Calibri"/>
                <w:color w:val="000000"/>
                <w:szCs w:val="20"/>
                <w:lang w:val="es-PE" w:eastAsia="en-US"/>
              </w:rPr>
              <w:t>sprints</w:t>
            </w:r>
            <w:proofErr w:type="spellEnd"/>
            <w:r w:rsidRPr="00F60099">
              <w:rPr>
                <w:rFonts w:cs="Calibri"/>
                <w:color w:val="000000"/>
                <w:szCs w:val="20"/>
                <w:lang w:val="es-PE" w:eastAsia="en-US"/>
              </w:rPr>
              <w:t xml:space="preserve"> de desarrollo. </w:t>
            </w:r>
          </w:p>
          <w:p w14:paraId="2B329569" w14:textId="7624C483" w:rsidR="00F60099" w:rsidRPr="00F60099" w:rsidRDefault="00F60099" w:rsidP="008F7F18">
            <w:pPr>
              <w:pStyle w:val="Prrafodelista"/>
              <w:numPr>
                <w:ilvl w:val="0"/>
                <w:numId w:val="32"/>
              </w:numPr>
              <w:spacing w:line="360" w:lineRule="auto"/>
              <w:jc w:val="both"/>
              <w:rPr>
                <w:rFonts w:cs="Calibri"/>
                <w:color w:val="000000"/>
                <w:szCs w:val="20"/>
                <w:lang w:val="es-PE" w:eastAsia="en-US"/>
              </w:rPr>
            </w:pPr>
            <w:r w:rsidRPr="00F60099">
              <w:rPr>
                <w:rFonts w:cs="Calibri"/>
                <w:color w:val="000000"/>
                <w:szCs w:val="20"/>
                <w:lang w:val="es-PE" w:eastAsia="en-US"/>
              </w:rPr>
              <w:t xml:space="preserve">Laboratorios de Computación UPAO: Acceso a la infraestructura física de la universidad para realizar pruebas de carga, simulaciones de latencia y depuración del sistema en un entorno controlado. </w:t>
            </w:r>
          </w:p>
          <w:p w14:paraId="1D59B017" w14:textId="348BC3A1" w:rsidR="00F60099" w:rsidRPr="0086575F" w:rsidRDefault="00F60099" w:rsidP="008F7F18">
            <w:pPr>
              <w:spacing w:line="360" w:lineRule="auto"/>
              <w:rPr>
                <w:rFonts w:cs="Calibri"/>
                <w:color w:val="000000"/>
                <w:szCs w:val="20"/>
                <w:lang w:val="es-PE"/>
              </w:rPr>
            </w:pPr>
          </w:p>
          <w:p w14:paraId="786C0B5B" w14:textId="3C4DA24C" w:rsidR="00584233" w:rsidRPr="0086575F" w:rsidRDefault="00584233" w:rsidP="008F7F18">
            <w:pPr>
              <w:spacing w:line="360" w:lineRule="auto"/>
              <w:rPr>
                <w:rFonts w:cs="Calibri"/>
                <w:color w:val="000000"/>
                <w:szCs w:val="20"/>
                <w:lang w:val="es-PE"/>
              </w:rPr>
            </w:pPr>
          </w:p>
        </w:tc>
      </w:tr>
      <w:tr w:rsidR="002319D0" w:rsidRPr="00034F0C" w14:paraId="425AB5BD" w14:textId="77777777" w:rsidTr="00584233">
        <w:trPr>
          <w:trHeight w:val="1100"/>
        </w:trPr>
        <w:tc>
          <w:tcPr>
            <w:tcW w:w="1705" w:type="dxa"/>
            <w:tcBorders>
              <w:top w:val="nil"/>
              <w:left w:val="single" w:sz="4" w:space="0" w:color="BFBFBF"/>
              <w:bottom w:val="single" w:sz="4" w:space="0" w:color="BFBFBF"/>
              <w:right w:val="single" w:sz="4" w:space="0" w:color="BFBFBF"/>
            </w:tcBorders>
            <w:shd w:val="clear" w:color="000000" w:fill="DFE9AB"/>
            <w:vAlign w:val="center"/>
            <w:hideMark/>
          </w:tcPr>
          <w:p w14:paraId="6CDB823E" w14:textId="77777777" w:rsidR="00584233" w:rsidRPr="00584233" w:rsidRDefault="00000000" w:rsidP="00584233">
            <w:pPr>
              <w:rPr>
                <w:rFonts w:cs="Calibri"/>
                <w:color w:val="000000"/>
                <w:sz w:val="24"/>
              </w:rPr>
            </w:pPr>
            <w:r w:rsidRPr="00584233">
              <w:rPr>
                <w:rFonts w:cs="Calibri"/>
                <w:color w:val="000000"/>
                <w:sz w:val="24"/>
              </w:rPr>
              <w:t>NECESIDADES ESPECIALES</w:t>
            </w:r>
          </w:p>
        </w:tc>
        <w:tc>
          <w:tcPr>
            <w:tcW w:w="12695" w:type="dxa"/>
            <w:tcBorders>
              <w:top w:val="single" w:sz="4" w:space="0" w:color="BFBFBF"/>
              <w:left w:val="nil"/>
              <w:bottom w:val="single" w:sz="4" w:space="0" w:color="BFBFBF"/>
              <w:right w:val="single" w:sz="4" w:space="0" w:color="BFBFBF"/>
            </w:tcBorders>
            <w:shd w:val="clear" w:color="000000" w:fill="FFFFFF"/>
            <w:vAlign w:val="center"/>
            <w:hideMark/>
          </w:tcPr>
          <w:p w14:paraId="2993448C" w14:textId="1EAB3D2F" w:rsidR="00F60099" w:rsidRPr="00F60099" w:rsidRDefault="00F60099" w:rsidP="008F7F18">
            <w:pPr>
              <w:pStyle w:val="Prrafodelista"/>
              <w:numPr>
                <w:ilvl w:val="0"/>
                <w:numId w:val="32"/>
              </w:numPr>
              <w:spacing w:line="360" w:lineRule="auto"/>
              <w:jc w:val="both"/>
              <w:rPr>
                <w:rFonts w:cs="Calibri"/>
                <w:color w:val="000000"/>
                <w:szCs w:val="20"/>
                <w:lang w:val="es-PE" w:eastAsia="en-US"/>
              </w:rPr>
            </w:pPr>
            <w:r w:rsidRPr="00F60099">
              <w:rPr>
                <w:rFonts w:cs="Calibri"/>
                <w:color w:val="000000"/>
                <w:szCs w:val="20"/>
                <w:lang w:val="es-PE" w:eastAsia="en-US"/>
              </w:rPr>
              <w:t>Conectividad a Internet: Requerimiento de una conexión estable en la I.E. Juan José Farfán (</w:t>
            </w:r>
            <w:proofErr w:type="spellStart"/>
            <w:r w:rsidRPr="00F60099">
              <w:rPr>
                <w:rFonts w:cs="Calibri"/>
                <w:color w:val="000000"/>
                <w:szCs w:val="20"/>
                <w:lang w:val="es-PE" w:eastAsia="en-US"/>
              </w:rPr>
              <w:t>Lancones</w:t>
            </w:r>
            <w:proofErr w:type="spellEnd"/>
            <w:r w:rsidRPr="00F60099">
              <w:rPr>
                <w:rFonts w:cs="Calibri"/>
                <w:color w:val="000000"/>
                <w:szCs w:val="20"/>
                <w:lang w:val="es-PE" w:eastAsia="en-US"/>
              </w:rPr>
              <w:t xml:space="preserve">) para soportar el </w:t>
            </w:r>
            <w:proofErr w:type="spellStart"/>
            <w:r w:rsidRPr="00F60099">
              <w:rPr>
                <w:rFonts w:cs="Calibri"/>
                <w:color w:val="000000"/>
                <w:szCs w:val="20"/>
                <w:lang w:val="es-PE" w:eastAsia="en-US"/>
              </w:rPr>
              <w:t>streaming</w:t>
            </w:r>
            <w:proofErr w:type="spellEnd"/>
            <w:r w:rsidRPr="00F60099">
              <w:rPr>
                <w:rFonts w:cs="Calibri"/>
                <w:color w:val="000000"/>
                <w:szCs w:val="20"/>
                <w:lang w:val="es-PE" w:eastAsia="en-US"/>
              </w:rPr>
              <w:t xml:space="preserve"> bidireccional de audio hacia la nube sin interrupciones de latencia. </w:t>
            </w:r>
          </w:p>
          <w:p w14:paraId="11B97991" w14:textId="1FCDDE87" w:rsidR="00F60099" w:rsidRPr="00F60099" w:rsidRDefault="00F60099" w:rsidP="008F7F18">
            <w:pPr>
              <w:pStyle w:val="Prrafodelista"/>
              <w:numPr>
                <w:ilvl w:val="0"/>
                <w:numId w:val="32"/>
              </w:numPr>
              <w:spacing w:line="360" w:lineRule="auto"/>
              <w:jc w:val="both"/>
              <w:rPr>
                <w:rFonts w:cs="Calibri"/>
                <w:color w:val="000000"/>
                <w:szCs w:val="20"/>
                <w:lang w:val="es-PE" w:eastAsia="en-US"/>
              </w:rPr>
            </w:pPr>
            <w:r w:rsidRPr="00F60099">
              <w:rPr>
                <w:rFonts w:cs="Calibri"/>
                <w:color w:val="000000"/>
                <w:szCs w:val="20"/>
                <w:lang w:val="es-PE" w:eastAsia="en-US"/>
              </w:rPr>
              <w:t xml:space="preserve">Hardware Acústico Especializado: Obligatoriedad de uso de micrófonos con cancelación de ruido activa y patrón cardioide para reducir la Tasa de Error de Palabras (WER) por debajo del 10% en el aula rural. </w:t>
            </w:r>
          </w:p>
          <w:p w14:paraId="137966D3" w14:textId="37DEB065" w:rsidR="00F60099" w:rsidRPr="00F60099" w:rsidRDefault="00F60099" w:rsidP="008F7F18">
            <w:pPr>
              <w:pStyle w:val="Prrafodelista"/>
              <w:numPr>
                <w:ilvl w:val="0"/>
                <w:numId w:val="32"/>
              </w:numPr>
              <w:spacing w:line="360" w:lineRule="auto"/>
              <w:jc w:val="both"/>
              <w:rPr>
                <w:rFonts w:cs="Calibri"/>
                <w:color w:val="000000"/>
                <w:szCs w:val="20"/>
                <w:lang w:val="es-PE" w:eastAsia="en-US"/>
              </w:rPr>
            </w:pPr>
            <w:r w:rsidRPr="00F60099">
              <w:rPr>
                <w:rFonts w:cs="Calibri"/>
                <w:color w:val="000000"/>
                <w:szCs w:val="20"/>
                <w:lang w:val="es-PE" w:eastAsia="en-US"/>
              </w:rPr>
              <w:t xml:space="preserve">Marco Ético-Legal: Recopilación de consentimientos informados firmados por los padres y asentimientos de los menores para cumplir con los protocolos del Comité de Ética y la protección de datos personales. </w:t>
            </w:r>
          </w:p>
          <w:p w14:paraId="336A7A81" w14:textId="7521D3E0" w:rsidR="00F60099" w:rsidRPr="00F60099" w:rsidRDefault="00F60099" w:rsidP="008F7F18">
            <w:pPr>
              <w:pStyle w:val="Prrafodelista"/>
              <w:numPr>
                <w:ilvl w:val="0"/>
                <w:numId w:val="32"/>
              </w:numPr>
              <w:spacing w:line="360" w:lineRule="auto"/>
              <w:jc w:val="both"/>
              <w:rPr>
                <w:rFonts w:cs="Calibri"/>
                <w:color w:val="000000"/>
                <w:szCs w:val="20"/>
                <w:lang w:val="es-PE" w:eastAsia="en-US"/>
              </w:rPr>
            </w:pPr>
            <w:r w:rsidRPr="00F60099">
              <w:rPr>
                <w:rFonts w:cs="Calibri"/>
                <w:color w:val="000000"/>
                <w:szCs w:val="20"/>
                <w:lang w:val="es-PE" w:eastAsia="en-US"/>
              </w:rPr>
              <w:t xml:space="preserve">Control de Acceso Geográfico: Restricción técnica de acceso al sistema mediante validación de rango de IP institucional, asegurando que el uso sea exclusivamente in situ para proteger la validez del experimento. </w:t>
            </w:r>
          </w:p>
          <w:p w14:paraId="3C2068A1" w14:textId="16EA7624" w:rsidR="00584233" w:rsidRPr="0086575F" w:rsidRDefault="00584233" w:rsidP="008F7F18">
            <w:pPr>
              <w:spacing w:line="360" w:lineRule="auto"/>
              <w:rPr>
                <w:rFonts w:cs="Calibri"/>
                <w:color w:val="000000"/>
                <w:szCs w:val="20"/>
                <w:lang w:val="es-PE"/>
              </w:rPr>
            </w:pPr>
          </w:p>
        </w:tc>
      </w:tr>
    </w:tbl>
    <w:p w14:paraId="2CFAF7EA" w14:textId="77777777" w:rsidR="00584233" w:rsidRPr="0086575F" w:rsidRDefault="00584233" w:rsidP="00584233">
      <w:pPr>
        <w:spacing w:line="276" w:lineRule="auto"/>
        <w:outlineLvl w:val="0"/>
        <w:rPr>
          <w:bCs/>
          <w:color w:val="000000" w:themeColor="text1"/>
          <w:sz w:val="28"/>
          <w:szCs w:val="28"/>
          <w:lang w:val="es-PE"/>
        </w:rPr>
      </w:pPr>
    </w:p>
    <w:p w14:paraId="3305A732" w14:textId="77777777" w:rsidR="00584233" w:rsidRDefault="00000000" w:rsidP="00584233">
      <w:pPr>
        <w:spacing w:line="276" w:lineRule="auto"/>
        <w:outlineLvl w:val="0"/>
        <w:rPr>
          <w:bCs/>
          <w:color w:val="000000" w:themeColor="text1"/>
          <w:sz w:val="28"/>
          <w:szCs w:val="28"/>
        </w:rPr>
      </w:pPr>
      <w:r>
        <w:rPr>
          <w:color w:val="000000" w:themeColor="text1"/>
          <w:sz w:val="28"/>
          <w:szCs w:val="28"/>
        </w:rPr>
        <w:t>COSTOS</w:t>
      </w:r>
    </w:p>
    <w:tbl>
      <w:tblPr>
        <w:tblW w:w="14400" w:type="dxa"/>
        <w:tblLook w:val="04A0" w:firstRow="1" w:lastRow="0" w:firstColumn="1" w:lastColumn="0" w:noHBand="0" w:noVBand="1"/>
      </w:tblPr>
      <w:tblGrid>
        <w:gridCol w:w="2335"/>
        <w:gridCol w:w="3625"/>
        <w:gridCol w:w="3035"/>
        <w:gridCol w:w="1530"/>
        <w:gridCol w:w="1440"/>
        <w:gridCol w:w="2435"/>
      </w:tblGrid>
      <w:tr w:rsidR="002319D0" w14:paraId="7E9F5D6B" w14:textId="77777777" w:rsidTr="00E1117B">
        <w:trPr>
          <w:trHeight w:val="432"/>
        </w:trPr>
        <w:tc>
          <w:tcPr>
            <w:tcW w:w="2335" w:type="dxa"/>
            <w:tcBorders>
              <w:top w:val="single" w:sz="24" w:space="0" w:color="BFBFBF" w:themeColor="background1" w:themeShade="BF"/>
              <w:left w:val="single" w:sz="4" w:space="0" w:color="BFBFBF"/>
              <w:bottom w:val="single" w:sz="4" w:space="0" w:color="BFBFBF"/>
              <w:right w:val="double" w:sz="6" w:space="0" w:color="BFBFBF"/>
            </w:tcBorders>
            <w:shd w:val="clear" w:color="000000" w:fill="D6DCE4"/>
            <w:vAlign w:val="center"/>
            <w:hideMark/>
          </w:tcPr>
          <w:p w14:paraId="7AEC052C" w14:textId="77777777" w:rsidR="00584233" w:rsidRPr="00584233" w:rsidRDefault="00000000" w:rsidP="00584233">
            <w:pPr>
              <w:rPr>
                <w:rFonts w:cs="Calibri"/>
                <w:b/>
                <w:bCs/>
                <w:color w:val="000000"/>
                <w:sz w:val="18"/>
                <w:szCs w:val="18"/>
              </w:rPr>
            </w:pPr>
            <w:r w:rsidRPr="00584233">
              <w:rPr>
                <w:rFonts w:cs="Calibri"/>
                <w:b/>
                <w:color w:val="000000"/>
                <w:sz w:val="18"/>
                <w:szCs w:val="18"/>
              </w:rPr>
              <w:t>TIPO DE COSTO</w:t>
            </w:r>
          </w:p>
        </w:tc>
        <w:tc>
          <w:tcPr>
            <w:tcW w:w="6660" w:type="dxa"/>
            <w:gridSpan w:val="2"/>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4B8F6B49" w14:textId="77777777" w:rsidR="00584233" w:rsidRPr="00584233" w:rsidRDefault="00000000" w:rsidP="00584233">
            <w:pPr>
              <w:rPr>
                <w:rFonts w:cs="Calibri"/>
                <w:b/>
                <w:bCs/>
                <w:color w:val="000000"/>
                <w:sz w:val="18"/>
                <w:szCs w:val="18"/>
              </w:rPr>
            </w:pPr>
            <w:r w:rsidRPr="00584233">
              <w:rPr>
                <w:rFonts w:cs="Calibri"/>
                <w:b/>
                <w:color w:val="000000"/>
                <w:sz w:val="18"/>
                <w:szCs w:val="18"/>
              </w:rPr>
              <w:t>NOMBRES DE PROVEEDORES / TRABAJADORES</w:t>
            </w:r>
          </w:p>
        </w:tc>
        <w:tc>
          <w:tcPr>
            <w:tcW w:w="1530" w:type="dxa"/>
            <w:tcBorders>
              <w:top w:val="single" w:sz="24" w:space="0" w:color="BFBFBF" w:themeColor="background1" w:themeShade="BF"/>
              <w:left w:val="nil"/>
              <w:bottom w:val="single" w:sz="4" w:space="0" w:color="BFBFBF"/>
              <w:right w:val="single" w:sz="4" w:space="0" w:color="BFBFBF"/>
            </w:tcBorders>
            <w:shd w:val="clear" w:color="000000" w:fill="D9D9D9"/>
            <w:vAlign w:val="center"/>
            <w:hideMark/>
          </w:tcPr>
          <w:p w14:paraId="5813A490" w14:textId="33941703" w:rsidR="00584233" w:rsidRPr="00584233" w:rsidRDefault="001033EA" w:rsidP="00584233">
            <w:pPr>
              <w:jc w:val="center"/>
              <w:rPr>
                <w:rFonts w:cs="Calibri"/>
                <w:b/>
                <w:bCs/>
                <w:color w:val="000000"/>
                <w:sz w:val="18"/>
                <w:szCs w:val="18"/>
              </w:rPr>
            </w:pPr>
            <w:r>
              <w:rPr>
                <w:rFonts w:cs="Calibri"/>
                <w:b/>
                <w:color w:val="000000"/>
                <w:sz w:val="18"/>
                <w:szCs w:val="18"/>
              </w:rPr>
              <w:t>PRECIO UNITARIO</w:t>
            </w:r>
          </w:p>
        </w:tc>
        <w:tc>
          <w:tcPr>
            <w:tcW w:w="1440" w:type="dxa"/>
            <w:tcBorders>
              <w:top w:val="single" w:sz="24" w:space="0" w:color="BFBFBF" w:themeColor="background1" w:themeShade="BF"/>
              <w:left w:val="nil"/>
              <w:bottom w:val="single" w:sz="4" w:space="0" w:color="BFBFBF"/>
              <w:right w:val="double" w:sz="6" w:space="0" w:color="BFBFBF"/>
            </w:tcBorders>
            <w:shd w:val="clear" w:color="000000" w:fill="D9D9D9"/>
            <w:vAlign w:val="center"/>
            <w:hideMark/>
          </w:tcPr>
          <w:p w14:paraId="049D0860" w14:textId="543E89F5" w:rsidR="00584233" w:rsidRPr="00584233" w:rsidRDefault="001033EA" w:rsidP="00584233">
            <w:pPr>
              <w:jc w:val="center"/>
              <w:rPr>
                <w:rFonts w:cs="Calibri"/>
                <w:b/>
                <w:bCs/>
                <w:color w:val="000000"/>
                <w:sz w:val="18"/>
                <w:szCs w:val="18"/>
              </w:rPr>
            </w:pPr>
            <w:r>
              <w:rPr>
                <w:rFonts w:cs="Calibri"/>
                <w:b/>
                <w:color w:val="000000"/>
                <w:sz w:val="18"/>
                <w:szCs w:val="18"/>
              </w:rPr>
              <w:t>CANTIDAD</w:t>
            </w:r>
          </w:p>
        </w:tc>
        <w:tc>
          <w:tcPr>
            <w:tcW w:w="2435"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1756F91C" w14:textId="77777777" w:rsidR="00584233" w:rsidRPr="00584233" w:rsidRDefault="00000000" w:rsidP="00584233">
            <w:pPr>
              <w:jc w:val="center"/>
              <w:rPr>
                <w:rFonts w:cs="Calibri"/>
                <w:b/>
                <w:bCs/>
                <w:color w:val="000000"/>
                <w:sz w:val="18"/>
                <w:szCs w:val="18"/>
              </w:rPr>
            </w:pPr>
            <w:r w:rsidRPr="00584233">
              <w:rPr>
                <w:rFonts w:cs="Calibri"/>
                <w:b/>
                <w:color w:val="000000"/>
                <w:sz w:val="18"/>
                <w:szCs w:val="18"/>
              </w:rPr>
              <w:t>IMPORTE</w:t>
            </w:r>
          </w:p>
        </w:tc>
      </w:tr>
      <w:tr w:rsidR="0086575F" w14:paraId="33E85F8B"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42CFBF31" w14:textId="6DD29121" w:rsidR="0086575F" w:rsidRPr="001033EA" w:rsidRDefault="0086575F" w:rsidP="0086575F">
            <w:pPr>
              <w:rPr>
                <w:rFonts w:cs="Calibri"/>
                <w:b/>
                <w:bCs/>
                <w:color w:val="FF0000"/>
                <w:szCs w:val="20"/>
              </w:rPr>
            </w:pPr>
            <w:proofErr w:type="spellStart"/>
            <w:r>
              <w:rPr>
                <w:rFonts w:cs="Calibri"/>
                <w:b/>
                <w:color w:val="FF0000"/>
                <w:szCs w:val="20"/>
              </w:rPr>
              <w:t>Producto</w:t>
            </w:r>
            <w:proofErr w:type="spellEnd"/>
          </w:p>
        </w:tc>
        <w:tc>
          <w:tcPr>
            <w:tcW w:w="6660" w:type="dxa"/>
            <w:gridSpan w:val="2"/>
            <w:tcBorders>
              <w:top w:val="single" w:sz="4" w:space="0" w:color="BFBFBF"/>
              <w:left w:val="nil"/>
              <w:bottom w:val="single" w:sz="4" w:space="0" w:color="BFBFBF"/>
              <w:right w:val="single" w:sz="4" w:space="0" w:color="BFBFBF"/>
            </w:tcBorders>
            <w:vAlign w:val="center"/>
            <w:hideMark/>
          </w:tcPr>
          <w:p w14:paraId="36E6953D" w14:textId="13B92ECD"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Micrófonos de diadema (cancelación ruido)</w:t>
            </w:r>
          </w:p>
        </w:tc>
        <w:tc>
          <w:tcPr>
            <w:tcW w:w="1530" w:type="dxa"/>
            <w:tcBorders>
              <w:top w:val="nil"/>
              <w:left w:val="nil"/>
              <w:bottom w:val="single" w:sz="4" w:space="0" w:color="BFBFBF"/>
              <w:right w:val="single" w:sz="4" w:space="0" w:color="BFBFBF"/>
            </w:tcBorders>
            <w:shd w:val="clear" w:color="000000" w:fill="F9F9F9"/>
            <w:vAlign w:val="center"/>
          </w:tcPr>
          <w:p w14:paraId="46F82837" w14:textId="42452758" w:rsidR="0086575F" w:rsidRPr="00584233" w:rsidRDefault="0086575F" w:rsidP="0086575F">
            <w:pPr>
              <w:jc w:val="center"/>
              <w:rPr>
                <w:rFonts w:cs="Calibri"/>
                <w:color w:val="000000"/>
                <w:szCs w:val="20"/>
              </w:rPr>
            </w:pPr>
            <w:r>
              <w:rPr>
                <w:rFonts w:ascii="Arial" w:hAnsi="Arial" w:cs="Arial"/>
                <w:color w:val="1F1F1F"/>
                <w:sz w:val="22"/>
                <w:szCs w:val="22"/>
              </w:rPr>
              <w:t>S/ 32.00</w:t>
            </w:r>
          </w:p>
        </w:tc>
        <w:tc>
          <w:tcPr>
            <w:tcW w:w="1440" w:type="dxa"/>
            <w:tcBorders>
              <w:top w:val="nil"/>
              <w:left w:val="nil"/>
              <w:bottom w:val="single" w:sz="4" w:space="0" w:color="BFBFBF"/>
              <w:right w:val="double" w:sz="6" w:space="0" w:color="BFBFBF"/>
            </w:tcBorders>
            <w:shd w:val="clear" w:color="000000" w:fill="F9F9F9"/>
            <w:vAlign w:val="center"/>
            <w:hideMark/>
          </w:tcPr>
          <w:p w14:paraId="392BA4C4" w14:textId="7F4763CA" w:rsidR="0086575F" w:rsidRPr="00584233" w:rsidRDefault="0086575F" w:rsidP="0086575F">
            <w:pPr>
              <w:jc w:val="center"/>
              <w:rPr>
                <w:rFonts w:cs="Calibri"/>
                <w:color w:val="000000"/>
                <w:szCs w:val="20"/>
              </w:rPr>
            </w:pPr>
            <w:r>
              <w:rPr>
                <w:rFonts w:ascii="Arial" w:hAnsi="Arial" w:cs="Arial"/>
                <w:color w:val="1F1F1F"/>
                <w:sz w:val="22"/>
                <w:szCs w:val="22"/>
              </w:rPr>
              <w:t>25</w:t>
            </w:r>
          </w:p>
        </w:tc>
        <w:tc>
          <w:tcPr>
            <w:tcW w:w="2435" w:type="dxa"/>
            <w:tcBorders>
              <w:top w:val="nil"/>
              <w:left w:val="nil"/>
              <w:bottom w:val="single" w:sz="4" w:space="0" w:color="BFBFBF"/>
              <w:right w:val="single" w:sz="4" w:space="0" w:color="BFBFBF"/>
            </w:tcBorders>
            <w:shd w:val="clear" w:color="000000" w:fill="F7F9FB"/>
            <w:noWrap/>
            <w:vAlign w:val="center"/>
          </w:tcPr>
          <w:p w14:paraId="5A5CC46D" w14:textId="70CC4C05" w:rsidR="0086575F" w:rsidRPr="00584233" w:rsidRDefault="0086575F" w:rsidP="0086575F">
            <w:pPr>
              <w:rPr>
                <w:rFonts w:cs="Calibri"/>
                <w:color w:val="000000"/>
                <w:szCs w:val="20"/>
              </w:rPr>
            </w:pPr>
            <w:r>
              <w:rPr>
                <w:rFonts w:ascii="Arial" w:hAnsi="Arial" w:cs="Arial"/>
                <w:color w:val="1F1F1F"/>
                <w:sz w:val="22"/>
                <w:szCs w:val="22"/>
              </w:rPr>
              <w:t>S/ 800.00</w:t>
            </w:r>
          </w:p>
        </w:tc>
      </w:tr>
      <w:tr w:rsidR="0086575F" w14:paraId="7A95065A"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74A61815" w14:textId="5952B040" w:rsidR="0086575F" w:rsidRPr="001033EA" w:rsidRDefault="0086575F" w:rsidP="0086575F">
            <w:pPr>
              <w:rPr>
                <w:rFonts w:cs="Calibri"/>
                <w:b/>
                <w:bCs/>
                <w:color w:val="FF0000"/>
                <w:szCs w:val="20"/>
              </w:rPr>
            </w:pPr>
            <w:proofErr w:type="spellStart"/>
            <w:r>
              <w:rPr>
                <w:rFonts w:cs="Calibri"/>
                <w:b/>
                <w:color w:val="FF0000"/>
                <w:szCs w:val="20"/>
              </w:rPr>
              <w:t>Producto</w:t>
            </w:r>
            <w:proofErr w:type="spellEnd"/>
          </w:p>
        </w:tc>
        <w:tc>
          <w:tcPr>
            <w:tcW w:w="6660" w:type="dxa"/>
            <w:gridSpan w:val="2"/>
            <w:tcBorders>
              <w:top w:val="single" w:sz="4" w:space="0" w:color="BFBFBF"/>
              <w:left w:val="nil"/>
              <w:bottom w:val="single" w:sz="4" w:space="0" w:color="BFBFBF"/>
              <w:right w:val="single" w:sz="4" w:space="0" w:color="BFBFBF"/>
            </w:tcBorders>
            <w:vAlign w:val="center"/>
            <w:hideMark/>
          </w:tcPr>
          <w:p w14:paraId="22F6CD80" w14:textId="0D80F213" w:rsidR="0086575F" w:rsidRPr="00584233" w:rsidRDefault="0086575F" w:rsidP="0086575F">
            <w:pPr>
              <w:rPr>
                <w:rFonts w:cs="Calibri"/>
                <w:color w:val="000000"/>
                <w:szCs w:val="20"/>
              </w:rPr>
            </w:pPr>
            <w:proofErr w:type="spellStart"/>
            <w:r>
              <w:rPr>
                <w:rFonts w:ascii="Arial" w:hAnsi="Arial" w:cs="Arial"/>
                <w:color w:val="1F1F1F"/>
                <w:sz w:val="22"/>
                <w:szCs w:val="22"/>
              </w:rPr>
              <w:t>Suministros</w:t>
            </w:r>
            <w:proofErr w:type="spellEnd"/>
            <w:r>
              <w:rPr>
                <w:rFonts w:ascii="Arial" w:hAnsi="Arial" w:cs="Arial"/>
                <w:color w:val="1F1F1F"/>
                <w:sz w:val="22"/>
                <w:szCs w:val="22"/>
              </w:rPr>
              <w:t xml:space="preserve"> (Cables, </w:t>
            </w:r>
            <w:proofErr w:type="spellStart"/>
            <w:r>
              <w:rPr>
                <w:rFonts w:ascii="Arial" w:hAnsi="Arial" w:cs="Arial"/>
                <w:color w:val="1F1F1F"/>
                <w:sz w:val="22"/>
                <w:szCs w:val="22"/>
              </w:rPr>
              <w:t>adaptadores</w:t>
            </w:r>
            <w:proofErr w:type="spellEnd"/>
            <w:r>
              <w:rPr>
                <w:rFonts w:ascii="Arial" w:hAnsi="Arial" w:cs="Arial"/>
                <w:color w:val="1F1F1F"/>
                <w:sz w:val="22"/>
                <w:szCs w:val="22"/>
              </w:rPr>
              <w:t xml:space="preserve"> USB)</w:t>
            </w:r>
          </w:p>
        </w:tc>
        <w:tc>
          <w:tcPr>
            <w:tcW w:w="1530" w:type="dxa"/>
            <w:tcBorders>
              <w:top w:val="nil"/>
              <w:left w:val="nil"/>
              <w:bottom w:val="single" w:sz="4" w:space="0" w:color="BFBFBF"/>
              <w:right w:val="single" w:sz="4" w:space="0" w:color="BFBFBF"/>
            </w:tcBorders>
            <w:shd w:val="clear" w:color="000000" w:fill="F9F9F9"/>
            <w:vAlign w:val="center"/>
          </w:tcPr>
          <w:p w14:paraId="71366251" w14:textId="26D36E10" w:rsidR="0086575F" w:rsidRPr="00584233" w:rsidRDefault="0086575F" w:rsidP="0086575F">
            <w:pPr>
              <w:jc w:val="center"/>
              <w:rPr>
                <w:rFonts w:cs="Calibri"/>
                <w:color w:val="000000"/>
                <w:szCs w:val="20"/>
              </w:rPr>
            </w:pPr>
            <w:r>
              <w:rPr>
                <w:rFonts w:ascii="Arial" w:hAnsi="Arial" w:cs="Arial"/>
                <w:color w:val="1F1F1F"/>
                <w:sz w:val="22"/>
                <w:szCs w:val="22"/>
              </w:rPr>
              <w:t>S/ 1.00</w:t>
            </w:r>
          </w:p>
        </w:tc>
        <w:tc>
          <w:tcPr>
            <w:tcW w:w="1440" w:type="dxa"/>
            <w:tcBorders>
              <w:top w:val="nil"/>
              <w:left w:val="nil"/>
              <w:bottom w:val="single" w:sz="4" w:space="0" w:color="BFBFBF"/>
              <w:right w:val="double" w:sz="6" w:space="0" w:color="BFBFBF"/>
            </w:tcBorders>
            <w:shd w:val="clear" w:color="000000" w:fill="F9F9F9"/>
            <w:vAlign w:val="center"/>
            <w:hideMark/>
          </w:tcPr>
          <w:p w14:paraId="4E66ADD1" w14:textId="5719322B" w:rsidR="0086575F" w:rsidRPr="00584233" w:rsidRDefault="0086575F" w:rsidP="0086575F">
            <w:pPr>
              <w:jc w:val="center"/>
              <w:rPr>
                <w:rFonts w:cs="Calibri"/>
                <w:color w:val="000000"/>
                <w:szCs w:val="20"/>
              </w:rPr>
            </w:pPr>
            <w:r>
              <w:rPr>
                <w:rFonts w:ascii="Arial" w:hAnsi="Arial" w:cs="Arial"/>
                <w:color w:val="1F1F1F"/>
                <w:sz w:val="22"/>
                <w:szCs w:val="22"/>
              </w:rPr>
              <w:t>100</w:t>
            </w:r>
          </w:p>
        </w:tc>
        <w:tc>
          <w:tcPr>
            <w:tcW w:w="2435" w:type="dxa"/>
            <w:tcBorders>
              <w:top w:val="nil"/>
              <w:left w:val="nil"/>
              <w:bottom w:val="single" w:sz="4" w:space="0" w:color="BFBFBF"/>
              <w:right w:val="single" w:sz="4" w:space="0" w:color="BFBFBF"/>
            </w:tcBorders>
            <w:shd w:val="clear" w:color="000000" w:fill="F7F9FB"/>
            <w:noWrap/>
            <w:vAlign w:val="center"/>
          </w:tcPr>
          <w:p w14:paraId="54271672" w14:textId="7CA68CFC" w:rsidR="0086575F" w:rsidRPr="00584233" w:rsidRDefault="0086575F" w:rsidP="0086575F">
            <w:pPr>
              <w:rPr>
                <w:rFonts w:cs="Calibri"/>
                <w:color w:val="000000"/>
                <w:szCs w:val="20"/>
              </w:rPr>
            </w:pPr>
            <w:r>
              <w:rPr>
                <w:rFonts w:ascii="Arial" w:hAnsi="Arial" w:cs="Arial"/>
                <w:color w:val="1F1F1F"/>
                <w:sz w:val="22"/>
                <w:szCs w:val="22"/>
              </w:rPr>
              <w:t>S/ 100.00</w:t>
            </w:r>
          </w:p>
        </w:tc>
      </w:tr>
      <w:tr w:rsidR="0086575F" w14:paraId="4AB32E93"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42219CF6" w14:textId="77EE53F9" w:rsidR="0086575F" w:rsidRPr="001033EA" w:rsidRDefault="0086575F" w:rsidP="0086575F">
            <w:pPr>
              <w:rPr>
                <w:rFonts w:cs="Calibri"/>
                <w:b/>
                <w:bCs/>
                <w:color w:val="FF0000"/>
                <w:szCs w:val="20"/>
              </w:rPr>
            </w:pPr>
            <w:r>
              <w:rPr>
                <w:rFonts w:cs="Calibri"/>
                <w:b/>
                <w:color w:val="FF0000"/>
                <w:szCs w:val="20"/>
              </w:rPr>
              <w:lastRenderedPageBreak/>
              <w:t>Servicio</w:t>
            </w:r>
          </w:p>
        </w:tc>
        <w:tc>
          <w:tcPr>
            <w:tcW w:w="6660" w:type="dxa"/>
            <w:gridSpan w:val="2"/>
            <w:tcBorders>
              <w:top w:val="single" w:sz="4" w:space="0" w:color="BFBFBF"/>
              <w:left w:val="nil"/>
              <w:bottom w:val="single" w:sz="4" w:space="0" w:color="BFBFBF"/>
              <w:right w:val="single" w:sz="4" w:space="0" w:color="BFBFBF"/>
            </w:tcBorders>
            <w:vAlign w:val="center"/>
            <w:hideMark/>
          </w:tcPr>
          <w:p w14:paraId="1E8F635C" w14:textId="4CA6C631"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Consumo API AWS Transcribe (Minutos)</w:t>
            </w:r>
          </w:p>
        </w:tc>
        <w:tc>
          <w:tcPr>
            <w:tcW w:w="1530" w:type="dxa"/>
            <w:tcBorders>
              <w:top w:val="nil"/>
              <w:left w:val="nil"/>
              <w:bottom w:val="single" w:sz="4" w:space="0" w:color="BFBFBF"/>
              <w:right w:val="single" w:sz="4" w:space="0" w:color="BFBFBF"/>
            </w:tcBorders>
            <w:shd w:val="clear" w:color="000000" w:fill="F9F9F9"/>
            <w:vAlign w:val="center"/>
          </w:tcPr>
          <w:p w14:paraId="7DE379AA" w14:textId="350E1693" w:rsidR="0086575F" w:rsidRPr="00584233" w:rsidRDefault="0086575F" w:rsidP="0086575F">
            <w:pPr>
              <w:jc w:val="center"/>
              <w:rPr>
                <w:rFonts w:cs="Calibri"/>
                <w:color w:val="000000"/>
                <w:szCs w:val="20"/>
              </w:rPr>
            </w:pPr>
            <w:r>
              <w:rPr>
                <w:rFonts w:ascii="Arial" w:hAnsi="Arial" w:cs="Arial"/>
                <w:color w:val="1F1F1F"/>
                <w:sz w:val="22"/>
                <w:szCs w:val="22"/>
              </w:rPr>
              <w:t>S/ 8.00</w:t>
            </w:r>
          </w:p>
        </w:tc>
        <w:tc>
          <w:tcPr>
            <w:tcW w:w="1440" w:type="dxa"/>
            <w:tcBorders>
              <w:top w:val="nil"/>
              <w:left w:val="nil"/>
              <w:bottom w:val="single" w:sz="4" w:space="0" w:color="BFBFBF"/>
              <w:right w:val="double" w:sz="6" w:space="0" w:color="BFBFBF"/>
            </w:tcBorders>
            <w:shd w:val="clear" w:color="000000" w:fill="F9F9F9"/>
            <w:vAlign w:val="center"/>
            <w:hideMark/>
          </w:tcPr>
          <w:p w14:paraId="1ABF6645" w14:textId="1B5B6BDF" w:rsidR="0086575F" w:rsidRPr="00584233" w:rsidRDefault="0086575F" w:rsidP="0086575F">
            <w:pPr>
              <w:jc w:val="center"/>
              <w:rPr>
                <w:rFonts w:cs="Calibri"/>
                <w:color w:val="000000"/>
                <w:szCs w:val="20"/>
              </w:rPr>
            </w:pPr>
            <w:r>
              <w:rPr>
                <w:rFonts w:ascii="Arial" w:hAnsi="Arial" w:cs="Arial"/>
                <w:color w:val="1F1F1F"/>
                <w:sz w:val="22"/>
                <w:szCs w:val="22"/>
              </w:rPr>
              <w:t>50</w:t>
            </w:r>
          </w:p>
        </w:tc>
        <w:tc>
          <w:tcPr>
            <w:tcW w:w="2435" w:type="dxa"/>
            <w:tcBorders>
              <w:top w:val="nil"/>
              <w:left w:val="nil"/>
              <w:bottom w:val="single" w:sz="4" w:space="0" w:color="BFBFBF"/>
              <w:right w:val="single" w:sz="4" w:space="0" w:color="BFBFBF"/>
            </w:tcBorders>
            <w:shd w:val="clear" w:color="000000" w:fill="F7F9FB"/>
            <w:noWrap/>
            <w:vAlign w:val="center"/>
          </w:tcPr>
          <w:p w14:paraId="3BC3341E" w14:textId="1D461145" w:rsidR="0086575F" w:rsidRPr="00584233" w:rsidRDefault="0086575F" w:rsidP="0086575F">
            <w:pPr>
              <w:rPr>
                <w:rFonts w:cs="Calibri"/>
                <w:color w:val="000000"/>
                <w:szCs w:val="20"/>
              </w:rPr>
            </w:pPr>
            <w:r>
              <w:rPr>
                <w:rFonts w:ascii="Arial" w:hAnsi="Arial" w:cs="Arial"/>
                <w:color w:val="1F1F1F"/>
                <w:sz w:val="22"/>
                <w:szCs w:val="22"/>
              </w:rPr>
              <w:t>S/ 400.00</w:t>
            </w:r>
          </w:p>
        </w:tc>
      </w:tr>
      <w:tr w:rsidR="0086575F" w14:paraId="648CA982"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570EA8C6" w14:textId="33205EF0" w:rsidR="0086575F" w:rsidRPr="001033EA" w:rsidRDefault="0086575F" w:rsidP="0086575F">
            <w:pPr>
              <w:rPr>
                <w:rFonts w:cs="Calibri"/>
                <w:b/>
                <w:bCs/>
                <w:color w:val="FF0000"/>
                <w:szCs w:val="20"/>
              </w:rPr>
            </w:pPr>
            <w:r>
              <w:rPr>
                <w:rFonts w:cs="Calibri"/>
                <w:b/>
                <w:color w:val="FF0000"/>
                <w:szCs w:val="20"/>
              </w:rPr>
              <w:t>Servicio</w:t>
            </w:r>
          </w:p>
        </w:tc>
        <w:tc>
          <w:tcPr>
            <w:tcW w:w="6660" w:type="dxa"/>
            <w:gridSpan w:val="2"/>
            <w:tcBorders>
              <w:top w:val="single" w:sz="4" w:space="0" w:color="BFBFBF"/>
              <w:left w:val="nil"/>
              <w:bottom w:val="single" w:sz="4" w:space="0" w:color="BFBFBF"/>
              <w:right w:val="single" w:sz="4" w:space="0" w:color="BFBFBF"/>
            </w:tcBorders>
            <w:vAlign w:val="center"/>
            <w:hideMark/>
          </w:tcPr>
          <w:p w14:paraId="686D98EE" w14:textId="47CE1027" w:rsidR="0086575F" w:rsidRPr="00584233" w:rsidRDefault="0086575F" w:rsidP="0086575F">
            <w:pPr>
              <w:rPr>
                <w:rFonts w:cs="Calibri"/>
                <w:color w:val="000000"/>
                <w:szCs w:val="20"/>
              </w:rPr>
            </w:pPr>
            <w:r>
              <w:rPr>
                <w:rFonts w:ascii="Arial" w:hAnsi="Arial" w:cs="Arial"/>
                <w:color w:val="1F1F1F"/>
                <w:sz w:val="22"/>
                <w:szCs w:val="22"/>
              </w:rPr>
              <w:t>Hosting AWS (EC2 + RDS) - 6 meses</w:t>
            </w:r>
          </w:p>
        </w:tc>
        <w:tc>
          <w:tcPr>
            <w:tcW w:w="1530" w:type="dxa"/>
            <w:tcBorders>
              <w:top w:val="nil"/>
              <w:left w:val="nil"/>
              <w:bottom w:val="single" w:sz="4" w:space="0" w:color="BFBFBF"/>
              <w:right w:val="single" w:sz="4" w:space="0" w:color="BFBFBF"/>
            </w:tcBorders>
            <w:shd w:val="clear" w:color="000000" w:fill="F9F9F9"/>
            <w:vAlign w:val="center"/>
          </w:tcPr>
          <w:p w14:paraId="4F90DCF8" w14:textId="474E8C92" w:rsidR="0086575F" w:rsidRPr="00584233" w:rsidRDefault="0086575F" w:rsidP="0086575F">
            <w:pPr>
              <w:jc w:val="center"/>
              <w:rPr>
                <w:rFonts w:cs="Calibri"/>
                <w:color w:val="000000"/>
                <w:szCs w:val="20"/>
              </w:rPr>
            </w:pPr>
            <w:r>
              <w:rPr>
                <w:rFonts w:ascii="Arial" w:hAnsi="Arial" w:cs="Arial"/>
                <w:color w:val="1F1F1F"/>
                <w:sz w:val="22"/>
                <w:szCs w:val="22"/>
              </w:rPr>
              <w:t>S/ 80.00</w:t>
            </w:r>
          </w:p>
        </w:tc>
        <w:tc>
          <w:tcPr>
            <w:tcW w:w="1440" w:type="dxa"/>
            <w:tcBorders>
              <w:top w:val="nil"/>
              <w:left w:val="nil"/>
              <w:bottom w:val="single" w:sz="4" w:space="0" w:color="BFBFBF"/>
              <w:right w:val="double" w:sz="6" w:space="0" w:color="BFBFBF"/>
            </w:tcBorders>
            <w:shd w:val="clear" w:color="000000" w:fill="F9F9F9"/>
            <w:vAlign w:val="center"/>
            <w:hideMark/>
          </w:tcPr>
          <w:p w14:paraId="0379EF43" w14:textId="0EBA6D08" w:rsidR="0086575F" w:rsidRPr="00584233" w:rsidRDefault="0086575F" w:rsidP="0086575F">
            <w:pPr>
              <w:jc w:val="center"/>
              <w:rPr>
                <w:rFonts w:cs="Calibri"/>
                <w:color w:val="000000"/>
                <w:szCs w:val="20"/>
              </w:rPr>
            </w:pPr>
            <w:r>
              <w:rPr>
                <w:rFonts w:ascii="Arial" w:hAnsi="Arial" w:cs="Arial"/>
                <w:color w:val="1F1F1F"/>
                <w:sz w:val="22"/>
                <w:szCs w:val="22"/>
              </w:rPr>
              <w:t>1</w:t>
            </w:r>
          </w:p>
        </w:tc>
        <w:tc>
          <w:tcPr>
            <w:tcW w:w="2435" w:type="dxa"/>
            <w:tcBorders>
              <w:top w:val="nil"/>
              <w:left w:val="nil"/>
              <w:bottom w:val="single" w:sz="4" w:space="0" w:color="BFBFBF"/>
              <w:right w:val="single" w:sz="4" w:space="0" w:color="BFBFBF"/>
            </w:tcBorders>
            <w:shd w:val="clear" w:color="000000" w:fill="F7F9FB"/>
            <w:noWrap/>
            <w:vAlign w:val="center"/>
          </w:tcPr>
          <w:p w14:paraId="77DC96A8" w14:textId="20F5823B" w:rsidR="0086575F" w:rsidRPr="00584233" w:rsidRDefault="0086575F" w:rsidP="0086575F">
            <w:pPr>
              <w:rPr>
                <w:rFonts w:cs="Calibri"/>
                <w:color w:val="000000"/>
                <w:szCs w:val="20"/>
              </w:rPr>
            </w:pPr>
            <w:r>
              <w:rPr>
                <w:rFonts w:ascii="Arial" w:hAnsi="Arial" w:cs="Arial"/>
                <w:color w:val="1F1F1F"/>
                <w:sz w:val="22"/>
                <w:szCs w:val="22"/>
              </w:rPr>
              <w:t>S/ 80.00</w:t>
            </w:r>
          </w:p>
        </w:tc>
      </w:tr>
      <w:tr w:rsidR="0086575F" w14:paraId="3E7039FD"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034FD172" w14:textId="77777777" w:rsidR="0086575F" w:rsidRPr="001033EA" w:rsidRDefault="0086575F" w:rsidP="0086575F">
            <w:pPr>
              <w:rPr>
                <w:rFonts w:cs="Calibri"/>
                <w:b/>
                <w:bCs/>
                <w:color w:val="FF0000"/>
                <w:szCs w:val="20"/>
              </w:rPr>
            </w:pPr>
            <w:r w:rsidRPr="001033EA">
              <w:rPr>
                <w:rFonts w:cs="Calibri"/>
                <w:b/>
                <w:color w:val="FF0000"/>
                <w:szCs w:val="20"/>
              </w:rPr>
              <w:t>Trabajo</w:t>
            </w:r>
          </w:p>
        </w:tc>
        <w:tc>
          <w:tcPr>
            <w:tcW w:w="6660" w:type="dxa"/>
            <w:gridSpan w:val="2"/>
            <w:tcBorders>
              <w:top w:val="single" w:sz="4" w:space="0" w:color="BFBFBF"/>
              <w:left w:val="nil"/>
              <w:bottom w:val="single" w:sz="4" w:space="0" w:color="BFBFBF"/>
              <w:right w:val="single" w:sz="4" w:space="0" w:color="BFBFBF"/>
            </w:tcBorders>
            <w:vAlign w:val="center"/>
            <w:hideMark/>
          </w:tcPr>
          <w:p w14:paraId="2822C780" w14:textId="4832A2AA"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Desarrollo Software (Horas/Hombre simbólicas)</w:t>
            </w:r>
          </w:p>
        </w:tc>
        <w:tc>
          <w:tcPr>
            <w:tcW w:w="1530" w:type="dxa"/>
            <w:tcBorders>
              <w:top w:val="nil"/>
              <w:left w:val="nil"/>
              <w:bottom w:val="single" w:sz="4" w:space="0" w:color="BFBFBF"/>
              <w:right w:val="single" w:sz="4" w:space="0" w:color="BFBFBF"/>
            </w:tcBorders>
            <w:shd w:val="clear" w:color="000000" w:fill="F9F9F9"/>
            <w:vAlign w:val="center"/>
          </w:tcPr>
          <w:p w14:paraId="594C3F1C" w14:textId="59973038" w:rsidR="0086575F" w:rsidRPr="00584233" w:rsidRDefault="0086575F" w:rsidP="0086575F">
            <w:pPr>
              <w:jc w:val="center"/>
              <w:rPr>
                <w:rFonts w:cs="Calibri"/>
                <w:color w:val="000000"/>
                <w:szCs w:val="20"/>
              </w:rPr>
            </w:pPr>
            <w:r>
              <w:rPr>
                <w:rFonts w:ascii="Arial" w:hAnsi="Arial" w:cs="Arial"/>
                <w:color w:val="1F1F1F"/>
                <w:sz w:val="22"/>
                <w:szCs w:val="22"/>
              </w:rPr>
              <w:t>S/ 833.33</w:t>
            </w:r>
          </w:p>
        </w:tc>
        <w:tc>
          <w:tcPr>
            <w:tcW w:w="1440" w:type="dxa"/>
            <w:tcBorders>
              <w:top w:val="nil"/>
              <w:left w:val="nil"/>
              <w:bottom w:val="single" w:sz="4" w:space="0" w:color="BFBFBF"/>
              <w:right w:val="double" w:sz="6" w:space="0" w:color="BFBFBF"/>
            </w:tcBorders>
            <w:shd w:val="clear" w:color="000000" w:fill="F9F9F9"/>
            <w:vAlign w:val="center"/>
            <w:hideMark/>
          </w:tcPr>
          <w:p w14:paraId="5D1DFC32" w14:textId="5FF8C92D" w:rsidR="0086575F" w:rsidRPr="00584233" w:rsidRDefault="0086575F" w:rsidP="0086575F">
            <w:pPr>
              <w:jc w:val="center"/>
              <w:rPr>
                <w:rFonts w:cs="Calibri"/>
                <w:color w:val="000000"/>
                <w:szCs w:val="20"/>
              </w:rPr>
            </w:pPr>
            <w:r>
              <w:rPr>
                <w:rFonts w:ascii="Arial" w:hAnsi="Arial" w:cs="Arial"/>
                <w:color w:val="1F1F1F"/>
                <w:sz w:val="22"/>
                <w:szCs w:val="22"/>
              </w:rPr>
              <w:t>3</w:t>
            </w:r>
          </w:p>
        </w:tc>
        <w:tc>
          <w:tcPr>
            <w:tcW w:w="2435" w:type="dxa"/>
            <w:tcBorders>
              <w:top w:val="nil"/>
              <w:left w:val="nil"/>
              <w:bottom w:val="single" w:sz="4" w:space="0" w:color="BFBFBF"/>
              <w:right w:val="single" w:sz="4" w:space="0" w:color="BFBFBF"/>
            </w:tcBorders>
            <w:shd w:val="clear" w:color="000000" w:fill="F7F9FB"/>
            <w:noWrap/>
            <w:vAlign w:val="center"/>
          </w:tcPr>
          <w:p w14:paraId="62610100" w14:textId="664A9EAF" w:rsidR="0086575F" w:rsidRPr="00584233" w:rsidRDefault="0086575F" w:rsidP="0086575F">
            <w:pPr>
              <w:rPr>
                <w:rFonts w:cs="Calibri"/>
                <w:color w:val="000000"/>
                <w:szCs w:val="20"/>
              </w:rPr>
            </w:pPr>
            <w:r>
              <w:rPr>
                <w:rFonts w:ascii="Arial" w:hAnsi="Arial" w:cs="Arial"/>
                <w:color w:val="1F1F1F"/>
                <w:sz w:val="22"/>
                <w:szCs w:val="22"/>
              </w:rPr>
              <w:t>S/ 2,500.00</w:t>
            </w:r>
          </w:p>
        </w:tc>
      </w:tr>
      <w:tr w:rsidR="0086575F" w14:paraId="77BDE9EE"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726D6258" w14:textId="77777777" w:rsidR="0086575F" w:rsidRPr="001033EA" w:rsidRDefault="0086575F" w:rsidP="0086575F">
            <w:pPr>
              <w:rPr>
                <w:rFonts w:cs="Calibri"/>
                <w:b/>
                <w:bCs/>
                <w:color w:val="FF0000"/>
                <w:szCs w:val="20"/>
              </w:rPr>
            </w:pPr>
            <w:proofErr w:type="spellStart"/>
            <w:r w:rsidRPr="001033EA">
              <w:rPr>
                <w:rFonts w:cs="Calibri"/>
                <w:b/>
                <w:color w:val="FF0000"/>
                <w:szCs w:val="20"/>
              </w:rPr>
              <w:t>Suministros</w:t>
            </w:r>
            <w:proofErr w:type="spellEnd"/>
          </w:p>
        </w:tc>
        <w:tc>
          <w:tcPr>
            <w:tcW w:w="6660" w:type="dxa"/>
            <w:gridSpan w:val="2"/>
            <w:tcBorders>
              <w:top w:val="single" w:sz="4" w:space="0" w:color="BFBFBF"/>
              <w:left w:val="nil"/>
              <w:bottom w:val="single" w:sz="4" w:space="0" w:color="BFBFBF"/>
              <w:right w:val="single" w:sz="4" w:space="0" w:color="BFBFBF"/>
            </w:tcBorders>
            <w:vAlign w:val="center"/>
            <w:hideMark/>
          </w:tcPr>
          <w:p w14:paraId="6962B617" w14:textId="10C6AD61"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Papelería y material de oficina</w:t>
            </w:r>
          </w:p>
        </w:tc>
        <w:tc>
          <w:tcPr>
            <w:tcW w:w="1530" w:type="dxa"/>
            <w:tcBorders>
              <w:top w:val="nil"/>
              <w:left w:val="nil"/>
              <w:bottom w:val="single" w:sz="4" w:space="0" w:color="BFBFBF"/>
              <w:right w:val="single" w:sz="4" w:space="0" w:color="BFBFBF"/>
            </w:tcBorders>
            <w:shd w:val="clear" w:color="000000" w:fill="F9F9F9"/>
            <w:vAlign w:val="center"/>
          </w:tcPr>
          <w:p w14:paraId="0AF06E65" w14:textId="30F61198" w:rsidR="0086575F" w:rsidRPr="00584233" w:rsidRDefault="0086575F" w:rsidP="0086575F">
            <w:pPr>
              <w:jc w:val="center"/>
              <w:rPr>
                <w:rFonts w:cs="Calibri"/>
                <w:color w:val="000000"/>
                <w:szCs w:val="20"/>
              </w:rPr>
            </w:pPr>
            <w:r>
              <w:rPr>
                <w:rFonts w:ascii="Arial" w:hAnsi="Arial" w:cs="Arial"/>
                <w:color w:val="1F1F1F"/>
                <w:sz w:val="22"/>
                <w:szCs w:val="22"/>
              </w:rPr>
              <w:t>S/ 40.00</w:t>
            </w:r>
          </w:p>
        </w:tc>
        <w:tc>
          <w:tcPr>
            <w:tcW w:w="1440" w:type="dxa"/>
            <w:tcBorders>
              <w:top w:val="nil"/>
              <w:left w:val="nil"/>
              <w:bottom w:val="single" w:sz="4" w:space="0" w:color="BFBFBF"/>
              <w:right w:val="double" w:sz="6" w:space="0" w:color="BFBFBF"/>
            </w:tcBorders>
            <w:shd w:val="clear" w:color="000000" w:fill="F9F9F9"/>
            <w:vAlign w:val="center"/>
            <w:hideMark/>
          </w:tcPr>
          <w:p w14:paraId="44C7CA98" w14:textId="0A7BF493" w:rsidR="0086575F" w:rsidRPr="00584233" w:rsidRDefault="0086575F" w:rsidP="0086575F">
            <w:pPr>
              <w:jc w:val="center"/>
              <w:rPr>
                <w:rFonts w:cs="Calibri"/>
                <w:color w:val="000000"/>
                <w:szCs w:val="20"/>
              </w:rPr>
            </w:pPr>
            <w:r>
              <w:rPr>
                <w:rFonts w:ascii="Arial" w:hAnsi="Arial" w:cs="Arial"/>
                <w:color w:val="1F1F1F"/>
                <w:sz w:val="22"/>
                <w:szCs w:val="22"/>
              </w:rPr>
              <w:t>1</w:t>
            </w:r>
          </w:p>
        </w:tc>
        <w:tc>
          <w:tcPr>
            <w:tcW w:w="2435" w:type="dxa"/>
            <w:tcBorders>
              <w:top w:val="nil"/>
              <w:left w:val="nil"/>
              <w:bottom w:val="single" w:sz="4" w:space="0" w:color="BFBFBF"/>
              <w:right w:val="single" w:sz="4" w:space="0" w:color="BFBFBF"/>
            </w:tcBorders>
            <w:shd w:val="clear" w:color="000000" w:fill="F7F9FB"/>
            <w:noWrap/>
            <w:vAlign w:val="center"/>
          </w:tcPr>
          <w:p w14:paraId="3FB40202" w14:textId="5062652C" w:rsidR="0086575F" w:rsidRPr="00584233" w:rsidRDefault="0086575F" w:rsidP="0086575F">
            <w:pPr>
              <w:rPr>
                <w:rFonts w:cs="Calibri"/>
                <w:color w:val="000000"/>
                <w:szCs w:val="20"/>
              </w:rPr>
            </w:pPr>
            <w:r>
              <w:rPr>
                <w:rFonts w:ascii="Arial" w:hAnsi="Arial" w:cs="Arial"/>
                <w:color w:val="1F1F1F"/>
                <w:sz w:val="22"/>
                <w:szCs w:val="22"/>
              </w:rPr>
              <w:t>S/ 40.00</w:t>
            </w:r>
          </w:p>
        </w:tc>
      </w:tr>
      <w:tr w:rsidR="0086575F" w14:paraId="7AEB7114" w14:textId="77777777" w:rsidTr="001033EA">
        <w:trPr>
          <w:trHeight w:val="576"/>
        </w:trPr>
        <w:tc>
          <w:tcPr>
            <w:tcW w:w="2335" w:type="dxa"/>
            <w:tcBorders>
              <w:top w:val="nil"/>
              <w:left w:val="single" w:sz="4" w:space="0" w:color="BFBFBF"/>
              <w:bottom w:val="single" w:sz="8" w:space="0" w:color="BFBFBF"/>
              <w:right w:val="double" w:sz="6" w:space="0" w:color="BFBFBF"/>
            </w:tcBorders>
            <w:shd w:val="clear" w:color="000000" w:fill="EAEEF3"/>
            <w:vAlign w:val="center"/>
            <w:hideMark/>
          </w:tcPr>
          <w:p w14:paraId="4BC43C2E" w14:textId="77777777" w:rsidR="0086575F" w:rsidRPr="001033EA" w:rsidRDefault="0086575F" w:rsidP="0086575F">
            <w:pPr>
              <w:rPr>
                <w:rFonts w:cs="Calibri"/>
                <w:b/>
                <w:bCs/>
                <w:color w:val="FF0000"/>
                <w:szCs w:val="20"/>
              </w:rPr>
            </w:pPr>
            <w:proofErr w:type="spellStart"/>
            <w:r w:rsidRPr="001033EA">
              <w:rPr>
                <w:rFonts w:cs="Calibri"/>
                <w:b/>
                <w:color w:val="FF0000"/>
                <w:szCs w:val="20"/>
              </w:rPr>
              <w:t>Misceláneo</w:t>
            </w:r>
            <w:proofErr w:type="spellEnd"/>
          </w:p>
        </w:tc>
        <w:tc>
          <w:tcPr>
            <w:tcW w:w="6660" w:type="dxa"/>
            <w:gridSpan w:val="2"/>
            <w:tcBorders>
              <w:top w:val="single" w:sz="4" w:space="0" w:color="BFBFBF"/>
              <w:left w:val="nil"/>
              <w:bottom w:val="single" w:sz="8" w:space="0" w:color="BFBFBF"/>
              <w:right w:val="single" w:sz="4" w:space="0" w:color="BFBFBF"/>
            </w:tcBorders>
            <w:vAlign w:val="center"/>
            <w:hideMark/>
          </w:tcPr>
          <w:p w14:paraId="4245A021" w14:textId="7116E759" w:rsidR="0086575F" w:rsidRPr="00584233" w:rsidRDefault="0086575F" w:rsidP="0086575F">
            <w:pPr>
              <w:rPr>
                <w:rFonts w:cs="Calibri"/>
                <w:color w:val="000000"/>
                <w:szCs w:val="20"/>
              </w:rPr>
            </w:pPr>
            <w:proofErr w:type="spellStart"/>
            <w:r>
              <w:rPr>
                <w:rFonts w:ascii="Arial" w:hAnsi="Arial" w:cs="Arial"/>
                <w:color w:val="1F1F1F"/>
                <w:sz w:val="22"/>
                <w:szCs w:val="22"/>
              </w:rPr>
              <w:t>Imprevistos</w:t>
            </w:r>
            <w:proofErr w:type="spellEnd"/>
            <w:r>
              <w:rPr>
                <w:rFonts w:ascii="Arial" w:hAnsi="Arial" w:cs="Arial"/>
                <w:color w:val="1F1F1F"/>
                <w:sz w:val="22"/>
                <w:szCs w:val="22"/>
              </w:rPr>
              <w:t xml:space="preserve"> / </w:t>
            </w:r>
            <w:proofErr w:type="spellStart"/>
            <w:r>
              <w:rPr>
                <w:rFonts w:ascii="Arial" w:hAnsi="Arial" w:cs="Arial"/>
                <w:color w:val="1F1F1F"/>
                <w:sz w:val="22"/>
                <w:szCs w:val="22"/>
              </w:rPr>
              <w:t>Movilidad</w:t>
            </w:r>
            <w:proofErr w:type="spellEnd"/>
            <w:r>
              <w:rPr>
                <w:rFonts w:ascii="Arial" w:hAnsi="Arial" w:cs="Arial"/>
                <w:color w:val="1F1F1F"/>
                <w:sz w:val="22"/>
                <w:szCs w:val="22"/>
              </w:rPr>
              <w:t xml:space="preserve"> a </w:t>
            </w:r>
            <w:proofErr w:type="spellStart"/>
            <w:r>
              <w:rPr>
                <w:rFonts w:ascii="Arial" w:hAnsi="Arial" w:cs="Arial"/>
                <w:color w:val="1F1F1F"/>
                <w:sz w:val="22"/>
                <w:szCs w:val="22"/>
              </w:rPr>
              <w:t>Lancones</w:t>
            </w:r>
            <w:proofErr w:type="spellEnd"/>
          </w:p>
        </w:tc>
        <w:tc>
          <w:tcPr>
            <w:tcW w:w="1530" w:type="dxa"/>
            <w:tcBorders>
              <w:top w:val="nil"/>
              <w:left w:val="nil"/>
              <w:bottom w:val="single" w:sz="8" w:space="0" w:color="BFBFBF"/>
              <w:right w:val="single" w:sz="4" w:space="0" w:color="BFBFBF"/>
            </w:tcBorders>
            <w:shd w:val="clear" w:color="000000" w:fill="F9F9F9"/>
            <w:vAlign w:val="center"/>
          </w:tcPr>
          <w:p w14:paraId="041CEFA7" w14:textId="16B62F08" w:rsidR="0086575F" w:rsidRPr="00584233" w:rsidRDefault="0086575F" w:rsidP="0086575F">
            <w:pPr>
              <w:jc w:val="center"/>
              <w:rPr>
                <w:rFonts w:cs="Calibri"/>
                <w:color w:val="000000"/>
                <w:szCs w:val="20"/>
              </w:rPr>
            </w:pPr>
            <w:r>
              <w:rPr>
                <w:rFonts w:ascii="Arial" w:hAnsi="Arial" w:cs="Arial"/>
                <w:color w:val="1F1F1F"/>
                <w:sz w:val="22"/>
                <w:szCs w:val="22"/>
              </w:rPr>
              <w:t>S/ 0.00</w:t>
            </w:r>
          </w:p>
        </w:tc>
        <w:tc>
          <w:tcPr>
            <w:tcW w:w="1440" w:type="dxa"/>
            <w:tcBorders>
              <w:top w:val="nil"/>
              <w:left w:val="nil"/>
              <w:bottom w:val="single" w:sz="8" w:space="0" w:color="BFBFBF"/>
              <w:right w:val="double" w:sz="6" w:space="0" w:color="BFBFBF"/>
            </w:tcBorders>
            <w:shd w:val="clear" w:color="000000" w:fill="F9F9F9"/>
            <w:vAlign w:val="center"/>
            <w:hideMark/>
          </w:tcPr>
          <w:p w14:paraId="65228F17" w14:textId="6596FB72" w:rsidR="0086575F" w:rsidRPr="00584233" w:rsidRDefault="0086575F" w:rsidP="0086575F">
            <w:pPr>
              <w:jc w:val="center"/>
              <w:rPr>
                <w:rFonts w:cs="Calibri"/>
                <w:color w:val="000000"/>
                <w:szCs w:val="20"/>
              </w:rPr>
            </w:pPr>
            <w:r>
              <w:rPr>
                <w:rFonts w:ascii="Arial" w:hAnsi="Arial" w:cs="Arial"/>
                <w:color w:val="1F1F1F"/>
                <w:sz w:val="22"/>
                <w:szCs w:val="22"/>
              </w:rPr>
              <w:t>0</w:t>
            </w:r>
          </w:p>
        </w:tc>
        <w:tc>
          <w:tcPr>
            <w:tcW w:w="2435" w:type="dxa"/>
            <w:tcBorders>
              <w:top w:val="nil"/>
              <w:left w:val="nil"/>
              <w:bottom w:val="single" w:sz="8" w:space="0" w:color="BFBFBF"/>
              <w:right w:val="single" w:sz="4" w:space="0" w:color="BFBFBF"/>
            </w:tcBorders>
            <w:shd w:val="clear" w:color="000000" w:fill="F7F9FB"/>
            <w:noWrap/>
            <w:vAlign w:val="center"/>
          </w:tcPr>
          <w:p w14:paraId="79D852BF" w14:textId="6C392931" w:rsidR="0086575F" w:rsidRPr="00584233" w:rsidRDefault="0086575F" w:rsidP="0086575F">
            <w:pPr>
              <w:rPr>
                <w:rFonts w:cs="Calibri"/>
                <w:color w:val="000000"/>
                <w:szCs w:val="20"/>
              </w:rPr>
            </w:pPr>
            <w:r>
              <w:rPr>
                <w:rFonts w:ascii="Arial" w:hAnsi="Arial" w:cs="Arial"/>
                <w:color w:val="1F1F1F"/>
                <w:sz w:val="22"/>
                <w:szCs w:val="22"/>
              </w:rPr>
              <w:t>S/ 0.00</w:t>
            </w:r>
          </w:p>
        </w:tc>
      </w:tr>
      <w:tr w:rsidR="002319D0" w14:paraId="61BFE55D" w14:textId="77777777" w:rsidTr="00E1117B">
        <w:trPr>
          <w:trHeight w:val="576"/>
        </w:trPr>
        <w:tc>
          <w:tcPr>
            <w:tcW w:w="2335" w:type="dxa"/>
            <w:tcBorders>
              <w:top w:val="nil"/>
              <w:left w:val="nil"/>
              <w:bottom w:val="nil"/>
              <w:right w:val="nil"/>
            </w:tcBorders>
            <w:shd w:val="clear" w:color="000000" w:fill="FFFFFF"/>
            <w:vAlign w:val="bottom"/>
            <w:hideMark/>
          </w:tcPr>
          <w:p w14:paraId="355E0AAC" w14:textId="77777777" w:rsidR="00584233" w:rsidRPr="00584233" w:rsidRDefault="00000000" w:rsidP="00584233">
            <w:pPr>
              <w:rPr>
                <w:rFonts w:cs="Calibri"/>
                <w:color w:val="000000"/>
                <w:szCs w:val="20"/>
              </w:rPr>
            </w:pPr>
            <w:r w:rsidRPr="00584233">
              <w:rPr>
                <w:rFonts w:cs="Calibri"/>
                <w:color w:val="000000"/>
                <w:szCs w:val="20"/>
              </w:rPr>
              <w:t> </w:t>
            </w:r>
          </w:p>
        </w:tc>
        <w:tc>
          <w:tcPr>
            <w:tcW w:w="3625" w:type="dxa"/>
            <w:tcBorders>
              <w:top w:val="nil"/>
              <w:left w:val="nil"/>
              <w:bottom w:val="nil"/>
              <w:right w:val="nil"/>
            </w:tcBorders>
            <w:shd w:val="clear" w:color="000000" w:fill="FFFFFF"/>
            <w:vAlign w:val="bottom"/>
            <w:hideMark/>
          </w:tcPr>
          <w:p w14:paraId="73CC2C71" w14:textId="77777777" w:rsidR="00584233" w:rsidRPr="00584233" w:rsidRDefault="00000000" w:rsidP="00584233">
            <w:pPr>
              <w:rPr>
                <w:rFonts w:cs="Calibri"/>
                <w:color w:val="000000"/>
                <w:szCs w:val="20"/>
              </w:rPr>
            </w:pPr>
            <w:r w:rsidRPr="00584233">
              <w:rPr>
                <w:rFonts w:cs="Calibri"/>
                <w:color w:val="000000"/>
                <w:szCs w:val="20"/>
              </w:rPr>
              <w:t> </w:t>
            </w:r>
          </w:p>
        </w:tc>
        <w:tc>
          <w:tcPr>
            <w:tcW w:w="3035" w:type="dxa"/>
            <w:tcBorders>
              <w:top w:val="nil"/>
              <w:left w:val="nil"/>
              <w:bottom w:val="nil"/>
              <w:right w:val="nil"/>
            </w:tcBorders>
            <w:shd w:val="clear" w:color="000000" w:fill="FFFFFF"/>
            <w:vAlign w:val="bottom"/>
            <w:hideMark/>
          </w:tcPr>
          <w:p w14:paraId="7AD1E196" w14:textId="77777777" w:rsidR="00584233" w:rsidRPr="00584233" w:rsidRDefault="00000000" w:rsidP="00584233">
            <w:pPr>
              <w:rPr>
                <w:rFonts w:cs="Calibri"/>
                <w:color w:val="000000"/>
                <w:szCs w:val="20"/>
              </w:rPr>
            </w:pPr>
            <w:r w:rsidRPr="00584233">
              <w:rPr>
                <w:rFonts w:cs="Calibri"/>
                <w:color w:val="000000"/>
                <w:szCs w:val="20"/>
              </w:rPr>
              <w:t> </w:t>
            </w:r>
          </w:p>
        </w:tc>
        <w:tc>
          <w:tcPr>
            <w:tcW w:w="2970" w:type="dxa"/>
            <w:gridSpan w:val="2"/>
            <w:tcBorders>
              <w:top w:val="single" w:sz="8" w:space="0" w:color="BFBFBF"/>
              <w:left w:val="nil"/>
              <w:bottom w:val="nil"/>
              <w:right w:val="nil"/>
            </w:tcBorders>
            <w:shd w:val="clear" w:color="000000" w:fill="FFFFFF"/>
            <w:noWrap/>
            <w:vAlign w:val="center"/>
            <w:hideMark/>
          </w:tcPr>
          <w:p w14:paraId="60C81F1E" w14:textId="77777777" w:rsidR="00584233" w:rsidRPr="00584233" w:rsidRDefault="00000000" w:rsidP="00584233">
            <w:pPr>
              <w:jc w:val="right"/>
              <w:rPr>
                <w:rFonts w:cs="Calibri"/>
                <w:color w:val="000000"/>
                <w:szCs w:val="20"/>
              </w:rPr>
            </w:pPr>
            <w:r w:rsidRPr="00584233">
              <w:rPr>
                <w:rFonts w:cs="Calibri"/>
                <w:color w:val="000000"/>
                <w:szCs w:val="20"/>
              </w:rPr>
              <w:t>COSTOS TOTALES</w:t>
            </w:r>
          </w:p>
        </w:tc>
        <w:tc>
          <w:tcPr>
            <w:tcW w:w="2435" w:type="dxa"/>
            <w:tcBorders>
              <w:top w:val="nil"/>
              <w:left w:val="double" w:sz="6" w:space="0" w:color="BFBFBF"/>
              <w:bottom w:val="single" w:sz="8" w:space="0" w:color="BFBFBF"/>
              <w:right w:val="single" w:sz="4" w:space="0" w:color="BFBFBF"/>
            </w:tcBorders>
            <w:shd w:val="clear" w:color="000000" w:fill="EAEEF3"/>
            <w:noWrap/>
            <w:vAlign w:val="center"/>
            <w:hideMark/>
          </w:tcPr>
          <w:p w14:paraId="785EA3D4" w14:textId="21F35DBA" w:rsidR="00584233" w:rsidRPr="00584233" w:rsidRDefault="00000000" w:rsidP="00584233">
            <w:pPr>
              <w:rPr>
                <w:rFonts w:cs="Calibri"/>
                <w:color w:val="000000"/>
                <w:szCs w:val="20"/>
              </w:rPr>
            </w:pPr>
            <w:r w:rsidRPr="00584233">
              <w:rPr>
                <w:rFonts w:cs="Calibri"/>
                <w:color w:val="000000"/>
                <w:szCs w:val="20"/>
              </w:rPr>
              <w:t xml:space="preserve"> </w:t>
            </w:r>
            <w:r w:rsidR="0086575F">
              <w:rPr>
                <w:rFonts w:cs="Calibri"/>
                <w:color w:val="000000"/>
                <w:szCs w:val="20"/>
              </w:rPr>
              <w:t>3920.00</w:t>
            </w:r>
          </w:p>
        </w:tc>
      </w:tr>
    </w:tbl>
    <w:p w14:paraId="19CF099D" w14:textId="77777777" w:rsidR="00584233" w:rsidRDefault="00584233" w:rsidP="00584233">
      <w:pPr>
        <w:spacing w:line="276" w:lineRule="auto"/>
        <w:outlineLvl w:val="0"/>
        <w:rPr>
          <w:bCs/>
          <w:color w:val="000000" w:themeColor="text1"/>
          <w:sz w:val="28"/>
          <w:szCs w:val="28"/>
        </w:rPr>
      </w:pPr>
    </w:p>
    <w:p w14:paraId="36B083EF" w14:textId="77777777" w:rsidR="00E1117B" w:rsidRDefault="00E1117B" w:rsidP="00584233">
      <w:pPr>
        <w:spacing w:line="276" w:lineRule="auto"/>
        <w:outlineLvl w:val="0"/>
        <w:rPr>
          <w:bCs/>
          <w:color w:val="000000" w:themeColor="text1"/>
          <w:sz w:val="28"/>
          <w:szCs w:val="28"/>
        </w:rPr>
      </w:pPr>
    </w:p>
    <w:p w14:paraId="2CC22EA2" w14:textId="77777777" w:rsidR="00E1117B" w:rsidRDefault="00E1117B" w:rsidP="00584233">
      <w:pPr>
        <w:spacing w:line="276" w:lineRule="auto"/>
        <w:outlineLvl w:val="0"/>
        <w:rPr>
          <w:bCs/>
          <w:color w:val="000000" w:themeColor="text1"/>
          <w:sz w:val="28"/>
          <w:szCs w:val="28"/>
        </w:rPr>
        <w:sectPr w:rsidR="00E1117B" w:rsidSect="00956391">
          <w:pgSz w:w="15840" w:h="12240" w:orient="landscape"/>
          <w:pgMar w:top="459" w:right="720" w:bottom="189" w:left="576" w:header="720" w:footer="518" w:gutter="0"/>
          <w:cols w:space="720"/>
          <w:titlePg/>
          <w:docGrid w:linePitch="360"/>
        </w:sectPr>
      </w:pPr>
    </w:p>
    <w:p w14:paraId="3083C948" w14:textId="77777777" w:rsidR="00E1117B" w:rsidRDefault="00E1117B" w:rsidP="00584233">
      <w:pPr>
        <w:spacing w:line="276" w:lineRule="auto"/>
        <w:outlineLvl w:val="0"/>
        <w:rPr>
          <w:bCs/>
          <w:color w:val="000000" w:themeColor="text1"/>
          <w:sz w:val="28"/>
          <w:szCs w:val="28"/>
        </w:rPr>
      </w:pPr>
    </w:p>
    <w:p w14:paraId="4ACD8D1F" w14:textId="77777777" w:rsidR="00E1117B" w:rsidRDefault="00000000" w:rsidP="00584233">
      <w:pPr>
        <w:spacing w:line="276" w:lineRule="auto"/>
        <w:outlineLvl w:val="0"/>
        <w:rPr>
          <w:bCs/>
          <w:color w:val="000000" w:themeColor="text1"/>
          <w:sz w:val="28"/>
          <w:szCs w:val="28"/>
        </w:rPr>
      </w:pPr>
      <w:r>
        <w:rPr>
          <w:color w:val="000000" w:themeColor="text1"/>
          <w:sz w:val="28"/>
          <w:szCs w:val="28"/>
        </w:rPr>
        <w:t>BENEFICIOS Y CLIENTES</w:t>
      </w:r>
    </w:p>
    <w:tbl>
      <w:tblPr>
        <w:tblW w:w="14400" w:type="dxa"/>
        <w:tblLook w:val="04A0" w:firstRow="1" w:lastRow="0" w:firstColumn="1" w:lastColumn="0" w:noHBand="0" w:noVBand="1"/>
      </w:tblPr>
      <w:tblGrid>
        <w:gridCol w:w="1975"/>
        <w:gridCol w:w="12425"/>
      </w:tblGrid>
      <w:tr w:rsidR="002319D0" w:rsidRPr="00034F0C" w14:paraId="6B813526" w14:textId="77777777" w:rsidTr="00E1117B">
        <w:trPr>
          <w:trHeight w:val="936"/>
        </w:trPr>
        <w:tc>
          <w:tcPr>
            <w:tcW w:w="1975" w:type="dxa"/>
            <w:tcBorders>
              <w:top w:val="single" w:sz="24" w:space="0" w:color="BFBFBF" w:themeColor="background1" w:themeShade="BF"/>
              <w:left w:val="single" w:sz="4" w:space="0" w:color="BFBFBF"/>
              <w:bottom w:val="single" w:sz="4" w:space="0" w:color="BFBFBF"/>
              <w:right w:val="single" w:sz="4" w:space="0" w:color="BFBFBF"/>
            </w:tcBorders>
            <w:shd w:val="clear" w:color="000000" w:fill="FFD966"/>
            <w:vAlign w:val="center"/>
            <w:hideMark/>
          </w:tcPr>
          <w:p w14:paraId="4AABC06B" w14:textId="77777777" w:rsidR="00E1117B" w:rsidRPr="00E1117B" w:rsidRDefault="00000000" w:rsidP="00E1117B">
            <w:pPr>
              <w:rPr>
                <w:rFonts w:cs="Calibri"/>
                <w:color w:val="000000"/>
                <w:sz w:val="24"/>
              </w:rPr>
            </w:pPr>
            <w:r w:rsidRPr="00E1117B">
              <w:rPr>
                <w:rFonts w:cs="Calibri"/>
                <w:color w:val="000000"/>
                <w:sz w:val="24"/>
              </w:rPr>
              <w:t>PROPIETARIO DEL PROCESO</w:t>
            </w:r>
          </w:p>
        </w:tc>
        <w:tc>
          <w:tcPr>
            <w:tcW w:w="1242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3A01A0C3" w14:textId="00075F4A" w:rsidR="00E1117B" w:rsidRPr="0086575F" w:rsidRDefault="00000000" w:rsidP="008F7F18">
            <w:pPr>
              <w:spacing w:line="360" w:lineRule="auto"/>
              <w:rPr>
                <w:rFonts w:cs="Calibri"/>
                <w:color w:val="000000"/>
                <w:szCs w:val="20"/>
                <w:lang w:val="es-PE"/>
              </w:rPr>
            </w:pPr>
            <w:r w:rsidRPr="0086575F">
              <w:rPr>
                <w:rFonts w:cs="Calibri"/>
                <w:color w:val="000000"/>
                <w:szCs w:val="20"/>
                <w:lang w:val="es-PE"/>
              </w:rPr>
              <w:t> </w:t>
            </w:r>
            <w:r w:rsidR="0086575F" w:rsidRPr="0086575F">
              <w:rPr>
                <w:rFonts w:cs="Calibri"/>
                <w:color w:val="000000"/>
                <w:szCs w:val="20"/>
                <w:lang w:val="es-PE"/>
              </w:rPr>
              <w:t>Mg. Walter Manuel Cueva Chávez (Asesor de Tesis).</w:t>
            </w:r>
          </w:p>
        </w:tc>
      </w:tr>
      <w:tr w:rsidR="002319D0" w:rsidRPr="00034F0C" w14:paraId="398E5F90" w14:textId="77777777" w:rsidTr="00E1117B">
        <w:trPr>
          <w:trHeight w:val="936"/>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56E0EA9D" w14:textId="77777777" w:rsidR="00E1117B" w:rsidRPr="00E1117B" w:rsidRDefault="00000000" w:rsidP="00E1117B">
            <w:pPr>
              <w:rPr>
                <w:rFonts w:cs="Calibri"/>
                <w:color w:val="000000"/>
                <w:sz w:val="24"/>
              </w:rPr>
            </w:pPr>
            <w:r w:rsidRPr="00E1117B">
              <w:rPr>
                <w:rFonts w:cs="Calibri"/>
                <w:color w:val="000000"/>
                <w:sz w:val="24"/>
              </w:rPr>
              <w:t>PRINCIPALES PARTES INTERESADAS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798C0145" w14:textId="3E77943E" w:rsidR="008F7F18" w:rsidRPr="008F7F18" w:rsidRDefault="008F7F18" w:rsidP="008F7F18">
            <w:pPr>
              <w:pStyle w:val="NormalWeb"/>
              <w:numPr>
                <w:ilvl w:val="0"/>
                <w:numId w:val="33"/>
              </w:numPr>
              <w:spacing w:before="0" w:beforeAutospacing="0" w:line="360" w:lineRule="auto"/>
              <w:jc w:val="both"/>
              <w:rPr>
                <w:rFonts w:ascii="Century Gothic" w:eastAsia="Times New Roman" w:hAnsi="Century Gothic" w:cs="Calibri"/>
                <w:color w:val="000000"/>
                <w:sz w:val="20"/>
                <w:szCs w:val="20"/>
                <w:lang w:val="es-PE"/>
              </w:rPr>
            </w:pPr>
            <w:r w:rsidRPr="008F7F18">
              <w:rPr>
                <w:rFonts w:ascii="Century Gothic" w:eastAsia="Times New Roman" w:hAnsi="Century Gothic" w:cs="Calibri"/>
                <w:color w:val="000000"/>
                <w:sz w:val="20"/>
                <w:szCs w:val="20"/>
                <w:lang w:val="es-PE"/>
              </w:rPr>
              <w:t xml:space="preserve">Autores (Lezcano y Arévalo): Responsables directos del diseño de la arquitectura </w:t>
            </w:r>
            <w:proofErr w:type="spellStart"/>
            <w:r w:rsidRPr="008F7F18">
              <w:rPr>
                <w:rFonts w:ascii="Century Gothic" w:eastAsia="Times New Roman" w:hAnsi="Century Gothic" w:cs="Calibri"/>
                <w:color w:val="000000"/>
                <w:sz w:val="20"/>
                <w:szCs w:val="20"/>
                <w:lang w:val="es-PE"/>
              </w:rPr>
              <w:t>cloud</w:t>
            </w:r>
            <w:proofErr w:type="spellEnd"/>
            <w:r w:rsidRPr="008F7F18">
              <w:rPr>
                <w:rFonts w:ascii="Century Gothic" w:eastAsia="Times New Roman" w:hAnsi="Century Gothic" w:cs="Calibri"/>
                <w:color w:val="000000"/>
                <w:sz w:val="20"/>
                <w:szCs w:val="20"/>
                <w:lang w:val="es-PE"/>
              </w:rPr>
              <w:t xml:space="preserve">, el desarrollo del software SRV y la ejecución del análisis estadístico de la investigación. </w:t>
            </w:r>
          </w:p>
          <w:p w14:paraId="705FB844" w14:textId="53DCC704"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Docentes de la I.E. Juan José Farfán: Actúan como facilitadores en el aula, proporcionando el contexto pedagógico y supervisando que las actividades de comunicación del grupo control y experimental se mantengan aisladas según el protocolo. </w:t>
            </w:r>
          </w:p>
          <w:p w14:paraId="232CECA9" w14:textId="78581B6D"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Padres de Familia: Actores clave que otorgan el consentimiento informado necesario para que los menores participen en la toma de muestras de voz para el estudio. </w:t>
            </w:r>
          </w:p>
          <w:p w14:paraId="0D7FCEDD" w14:textId="34002454"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Mg. Walter Manuel Cueva Chávez: Patrocinador y asesor de tesis, encargado de supervisar la consistencia metodológica y la viabilidad técnica del sistema. </w:t>
            </w:r>
          </w:p>
          <w:p w14:paraId="0D9573F6" w14:textId="7B2FA1FD" w:rsidR="00E1117B" w:rsidRPr="0086575F" w:rsidRDefault="00E1117B" w:rsidP="008F7F18">
            <w:pPr>
              <w:spacing w:line="360" w:lineRule="auto"/>
              <w:rPr>
                <w:rFonts w:cs="Calibri"/>
                <w:color w:val="000000"/>
                <w:szCs w:val="20"/>
                <w:lang w:val="es-PE"/>
              </w:rPr>
            </w:pPr>
          </w:p>
        </w:tc>
      </w:tr>
      <w:tr w:rsidR="002319D0" w:rsidRPr="00034F0C" w14:paraId="0551F7B5" w14:textId="77777777" w:rsidTr="00E1117B">
        <w:trPr>
          <w:trHeight w:val="936"/>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25F4DDD2" w14:textId="77777777" w:rsidR="00E1117B" w:rsidRPr="00E1117B" w:rsidRDefault="00000000" w:rsidP="00E1117B">
            <w:pPr>
              <w:rPr>
                <w:rFonts w:cs="Calibri"/>
                <w:color w:val="000000"/>
                <w:sz w:val="24"/>
              </w:rPr>
            </w:pPr>
            <w:r w:rsidRPr="00E1117B">
              <w:rPr>
                <w:rFonts w:cs="Calibri"/>
                <w:color w:val="000000"/>
                <w:sz w:val="24"/>
              </w:rPr>
              <w:t>CLIENTE FINAL</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3DEE9835" w14:textId="24BDB7B3" w:rsidR="00E1117B" w:rsidRPr="008F7F18" w:rsidRDefault="008F7F18" w:rsidP="008F7F18">
            <w:pPr>
              <w:pStyle w:val="Prrafodelista"/>
              <w:numPr>
                <w:ilvl w:val="0"/>
                <w:numId w:val="34"/>
              </w:numPr>
              <w:spacing w:line="360" w:lineRule="auto"/>
              <w:jc w:val="both"/>
              <w:rPr>
                <w:rFonts w:cs="Calibri"/>
                <w:color w:val="000000"/>
                <w:szCs w:val="20"/>
                <w:lang w:val="es-PE"/>
              </w:rPr>
            </w:pPr>
            <w:r w:rsidRPr="008F7F18">
              <w:rPr>
                <w:rFonts w:cs="Calibri"/>
                <w:color w:val="000000"/>
                <w:szCs w:val="20"/>
                <w:lang w:val="es-PE"/>
              </w:rPr>
              <w:t>Estudiantes de Educación Primaria: El sistema está diseñado específicamente para los alumnos de primer grado (aproximadamente 24-25 estudiantes en el grupo experimental) de la I.E. Juan José Farfán en Piura. Estos usuarios finales interactuarán con la interfaz de captura de voz para realizar sus prácticas de oratoria y recibirán retroalimentación inmediata sobre su desempeño.</w:t>
            </w:r>
          </w:p>
        </w:tc>
      </w:tr>
      <w:tr w:rsidR="002319D0" w:rsidRPr="00034F0C" w14:paraId="3AAA6C40" w14:textId="77777777" w:rsidTr="00E1117B">
        <w:trPr>
          <w:trHeight w:val="936"/>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3498950D" w14:textId="77777777" w:rsidR="00E1117B" w:rsidRPr="00E1117B" w:rsidRDefault="00000000" w:rsidP="00E1117B">
            <w:pPr>
              <w:rPr>
                <w:rFonts w:cs="Calibri"/>
                <w:color w:val="000000"/>
                <w:sz w:val="24"/>
              </w:rPr>
            </w:pPr>
            <w:r w:rsidRPr="00E1117B">
              <w:rPr>
                <w:rFonts w:cs="Calibri"/>
                <w:color w:val="000000"/>
                <w:sz w:val="24"/>
              </w:rPr>
              <w:t>BENEFICIOS ESPERADOS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727FEECE" w14:textId="39E48BDB"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Obtención de métricas de fluidez en tiempo real: El sistema procesará el audio para entregar indicadores automáticos de Palabras por Minuto (PPM) y detección de pausas con una latencia menor a 2 segundos. </w:t>
            </w:r>
          </w:p>
          <w:p w14:paraId="30F958C9" w14:textId="0FD61BDD"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Reducción de la subjetividad en la evaluación de oratoria: Proporciona un marco de medición objetivo basado en algoritmos de IA (AWS Transcribe), eliminando el sesgo perceptivo del evaluador humano en parámetros como el ritmo y la prosodia. </w:t>
            </w:r>
          </w:p>
          <w:p w14:paraId="68CFEBE9" w14:textId="23F7B5D1"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Incremento de la motivación del alumno mediante gamificación del </w:t>
            </w:r>
            <w:proofErr w:type="spellStart"/>
            <w:r w:rsidRPr="008F7F18">
              <w:rPr>
                <w:rFonts w:cs="Calibri"/>
                <w:color w:val="000000"/>
                <w:szCs w:val="20"/>
                <w:lang w:val="es-PE" w:eastAsia="en-US"/>
              </w:rPr>
              <w:t>feedback</w:t>
            </w:r>
            <w:proofErr w:type="spellEnd"/>
            <w:r w:rsidRPr="008F7F18">
              <w:rPr>
                <w:rFonts w:cs="Calibri"/>
                <w:color w:val="000000"/>
                <w:szCs w:val="20"/>
                <w:lang w:val="es-PE" w:eastAsia="en-US"/>
              </w:rPr>
              <w:t>: La visualización de la onda de voz (</w:t>
            </w:r>
            <w:proofErr w:type="spellStart"/>
            <w:r w:rsidRPr="008F7F18">
              <w:rPr>
                <w:rFonts w:cs="Calibri"/>
                <w:color w:val="000000"/>
                <w:szCs w:val="20"/>
                <w:lang w:val="es-PE" w:eastAsia="en-US"/>
              </w:rPr>
              <w:t>Waveform</w:t>
            </w:r>
            <w:proofErr w:type="spellEnd"/>
            <w:r w:rsidRPr="008F7F18">
              <w:rPr>
                <w:rFonts w:cs="Calibri"/>
                <w:color w:val="000000"/>
                <w:szCs w:val="20"/>
                <w:lang w:val="es-PE" w:eastAsia="en-US"/>
              </w:rPr>
              <w:t xml:space="preserve"> UI) y la entrega de consejos dinámicos </w:t>
            </w:r>
            <w:proofErr w:type="spellStart"/>
            <w:r w:rsidRPr="008F7F18">
              <w:rPr>
                <w:rFonts w:cs="Calibri"/>
                <w:color w:val="000000"/>
                <w:szCs w:val="20"/>
                <w:lang w:val="es-PE" w:eastAsia="en-US"/>
              </w:rPr>
              <w:t>post-uso</w:t>
            </w:r>
            <w:proofErr w:type="spellEnd"/>
            <w:r w:rsidRPr="008F7F18">
              <w:rPr>
                <w:rFonts w:cs="Calibri"/>
                <w:color w:val="000000"/>
                <w:szCs w:val="20"/>
                <w:lang w:val="es-PE" w:eastAsia="en-US"/>
              </w:rPr>
              <w:t xml:space="preserve"> generan un entorno interactivo que fomenta la autorregulación y el interés por la práctica constante. </w:t>
            </w:r>
          </w:p>
          <w:p w14:paraId="0B9A4222" w14:textId="7106E62B"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Generación de evidencia de progreso: Permite a los estudiantes y docentes visualizar gráficos de tendencia histórica, facilitando la identificación de mejoras concretas en la fluidez a lo largo de las 10 semanas de intervención. </w:t>
            </w:r>
          </w:p>
          <w:p w14:paraId="5C9AD356" w14:textId="37E7C8D3" w:rsidR="00E1117B" w:rsidRPr="0086575F" w:rsidRDefault="00E1117B" w:rsidP="008F7F18">
            <w:pPr>
              <w:spacing w:line="360" w:lineRule="auto"/>
              <w:rPr>
                <w:rFonts w:cs="Calibri"/>
                <w:color w:val="000000"/>
                <w:szCs w:val="20"/>
                <w:lang w:val="es-PE"/>
              </w:rPr>
            </w:pPr>
          </w:p>
        </w:tc>
      </w:tr>
    </w:tbl>
    <w:p w14:paraId="37079D35" w14:textId="77777777" w:rsidR="00E1117B" w:rsidRPr="0086575F" w:rsidRDefault="00E1117B" w:rsidP="00584233">
      <w:pPr>
        <w:spacing w:line="276" w:lineRule="auto"/>
        <w:outlineLvl w:val="0"/>
        <w:rPr>
          <w:bCs/>
          <w:color w:val="000000" w:themeColor="text1"/>
          <w:sz w:val="28"/>
          <w:szCs w:val="28"/>
          <w:lang w:val="es-PE"/>
        </w:rPr>
      </w:pPr>
    </w:p>
    <w:tbl>
      <w:tblPr>
        <w:tblW w:w="14400" w:type="dxa"/>
        <w:tblLook w:val="04A0" w:firstRow="1" w:lastRow="0" w:firstColumn="1" w:lastColumn="0" w:noHBand="0" w:noVBand="1"/>
      </w:tblPr>
      <w:tblGrid>
        <w:gridCol w:w="2980"/>
        <w:gridCol w:w="2980"/>
        <w:gridCol w:w="2140"/>
        <w:gridCol w:w="3200"/>
        <w:gridCol w:w="3100"/>
      </w:tblGrid>
      <w:tr w:rsidR="002319D0" w14:paraId="7D6A853F" w14:textId="77777777" w:rsidTr="00E1117B">
        <w:trPr>
          <w:trHeight w:val="432"/>
        </w:trPr>
        <w:tc>
          <w:tcPr>
            <w:tcW w:w="2980" w:type="dxa"/>
            <w:tcBorders>
              <w:top w:val="single" w:sz="24" w:space="0" w:color="BFBFBF" w:themeColor="background1" w:themeShade="BF"/>
              <w:left w:val="single" w:sz="4" w:space="0" w:color="BFBFBF"/>
              <w:bottom w:val="single" w:sz="4" w:space="0" w:color="BFBFBF"/>
              <w:right w:val="double" w:sz="6" w:space="0" w:color="BFBFBF"/>
            </w:tcBorders>
            <w:shd w:val="clear" w:color="000000" w:fill="D9D9D9"/>
            <w:vAlign w:val="center"/>
            <w:hideMark/>
          </w:tcPr>
          <w:p w14:paraId="3A26B872" w14:textId="77777777" w:rsidR="00E1117B" w:rsidRPr="00E1117B" w:rsidRDefault="00000000" w:rsidP="00E1117B">
            <w:pPr>
              <w:rPr>
                <w:rFonts w:cs="Calibri"/>
                <w:b/>
                <w:bCs/>
                <w:color w:val="000000"/>
                <w:sz w:val="18"/>
                <w:szCs w:val="18"/>
              </w:rPr>
            </w:pPr>
            <w:r w:rsidRPr="00E1117B">
              <w:rPr>
                <w:rFonts w:cs="Calibri"/>
                <w:b/>
                <w:color w:val="000000"/>
                <w:sz w:val="18"/>
                <w:szCs w:val="18"/>
              </w:rPr>
              <w:lastRenderedPageBreak/>
              <w:t>TIPO DE PRESTACIÓN</w:t>
            </w:r>
          </w:p>
        </w:tc>
        <w:tc>
          <w:tcPr>
            <w:tcW w:w="8320" w:type="dxa"/>
            <w:gridSpan w:val="3"/>
            <w:tcBorders>
              <w:top w:val="single" w:sz="24" w:space="0" w:color="BFBFBF" w:themeColor="background1" w:themeShade="BF"/>
              <w:left w:val="nil"/>
              <w:bottom w:val="single" w:sz="4" w:space="0" w:color="BFBFBF"/>
              <w:right w:val="double" w:sz="6" w:space="0" w:color="BFBFBF"/>
            </w:tcBorders>
            <w:shd w:val="clear" w:color="000000" w:fill="D9D9D9"/>
            <w:vAlign w:val="center"/>
            <w:hideMark/>
          </w:tcPr>
          <w:p w14:paraId="7A7EBE1C" w14:textId="77777777" w:rsidR="00E1117B" w:rsidRPr="00E1117B" w:rsidRDefault="00000000" w:rsidP="00E1117B">
            <w:pPr>
              <w:rPr>
                <w:rFonts w:cs="Calibri"/>
                <w:b/>
                <w:bCs/>
                <w:color w:val="000000"/>
                <w:sz w:val="18"/>
                <w:szCs w:val="18"/>
              </w:rPr>
            </w:pPr>
            <w:r w:rsidRPr="00E1117B">
              <w:rPr>
                <w:rFonts w:cs="Calibri"/>
                <w:b/>
                <w:color w:val="000000"/>
                <w:sz w:val="18"/>
                <w:szCs w:val="18"/>
              </w:rPr>
              <w:t>BASE DE ESTIMACIÓN</w:t>
            </w:r>
          </w:p>
        </w:tc>
        <w:tc>
          <w:tcPr>
            <w:tcW w:w="3100" w:type="dxa"/>
            <w:tcBorders>
              <w:top w:val="single" w:sz="24" w:space="0" w:color="BFBFBF" w:themeColor="background1" w:themeShade="BF"/>
              <w:left w:val="nil"/>
              <w:bottom w:val="single" w:sz="4" w:space="0" w:color="BFBFBF"/>
              <w:right w:val="single" w:sz="4" w:space="0" w:color="BFBFBF"/>
            </w:tcBorders>
            <w:shd w:val="clear" w:color="000000" w:fill="D9D9D9"/>
            <w:vAlign w:val="center"/>
            <w:hideMark/>
          </w:tcPr>
          <w:p w14:paraId="6B502A10" w14:textId="77777777" w:rsidR="00E1117B" w:rsidRPr="00E1117B" w:rsidRDefault="00000000" w:rsidP="00E1117B">
            <w:pPr>
              <w:jc w:val="center"/>
              <w:rPr>
                <w:rFonts w:cs="Calibri"/>
                <w:b/>
                <w:bCs/>
                <w:color w:val="000000"/>
                <w:sz w:val="18"/>
                <w:szCs w:val="18"/>
              </w:rPr>
            </w:pPr>
            <w:r w:rsidRPr="00E1117B">
              <w:rPr>
                <w:rFonts w:cs="Calibri"/>
                <w:b/>
                <w:color w:val="000000"/>
                <w:sz w:val="18"/>
                <w:szCs w:val="18"/>
              </w:rPr>
              <w:t>MONTO ESTIMADO DEL BENEFICIO</w:t>
            </w:r>
          </w:p>
        </w:tc>
      </w:tr>
      <w:tr w:rsidR="0086575F" w14:paraId="3E9054B7" w14:textId="77777777" w:rsidTr="001033EA">
        <w:trPr>
          <w:trHeight w:val="648"/>
        </w:trPr>
        <w:tc>
          <w:tcPr>
            <w:tcW w:w="2980" w:type="dxa"/>
            <w:tcBorders>
              <w:top w:val="nil"/>
              <w:left w:val="single" w:sz="4" w:space="0" w:color="BFBFBF"/>
              <w:bottom w:val="single" w:sz="4" w:space="0" w:color="BFBFBF"/>
              <w:right w:val="double" w:sz="6" w:space="0" w:color="BFBFBF"/>
            </w:tcBorders>
            <w:shd w:val="clear" w:color="000000" w:fill="F2F2F2"/>
            <w:vAlign w:val="center"/>
            <w:hideMark/>
          </w:tcPr>
          <w:p w14:paraId="7A86AF34" w14:textId="77777777" w:rsidR="0086575F" w:rsidRPr="00E1117B" w:rsidRDefault="0086575F" w:rsidP="0086575F">
            <w:pPr>
              <w:rPr>
                <w:rFonts w:cs="Calibri"/>
                <w:b/>
                <w:bCs/>
                <w:color w:val="000000"/>
                <w:szCs w:val="20"/>
              </w:rPr>
            </w:pPr>
            <w:r w:rsidRPr="00E1117B">
              <w:rPr>
                <w:rFonts w:cs="Calibri"/>
                <w:b/>
                <w:color w:val="000000"/>
                <w:szCs w:val="20"/>
              </w:rPr>
              <w:t xml:space="preserve">Ahorro de </w:t>
            </w:r>
            <w:proofErr w:type="spellStart"/>
            <w:r w:rsidRPr="00E1117B">
              <w:rPr>
                <w:rFonts w:cs="Calibri"/>
                <w:b/>
                <w:color w:val="000000"/>
                <w:szCs w:val="20"/>
              </w:rPr>
              <w:t>costes</w:t>
            </w:r>
            <w:proofErr w:type="spellEnd"/>
            <w:r w:rsidRPr="00E1117B">
              <w:rPr>
                <w:rFonts w:cs="Calibri"/>
                <w:b/>
                <w:color w:val="000000"/>
                <w:szCs w:val="20"/>
              </w:rPr>
              <w:t xml:space="preserve"> </w:t>
            </w:r>
            <w:proofErr w:type="spellStart"/>
            <w:r w:rsidRPr="00E1117B">
              <w:rPr>
                <w:rFonts w:cs="Calibri"/>
                <w:b/>
                <w:color w:val="000000"/>
                <w:szCs w:val="20"/>
              </w:rPr>
              <w:t>específicos</w:t>
            </w:r>
            <w:proofErr w:type="spellEnd"/>
          </w:p>
        </w:tc>
        <w:tc>
          <w:tcPr>
            <w:tcW w:w="8320" w:type="dxa"/>
            <w:gridSpan w:val="3"/>
            <w:tcBorders>
              <w:top w:val="single" w:sz="4" w:space="0" w:color="BFBFBF"/>
              <w:left w:val="nil"/>
              <w:bottom w:val="single" w:sz="4" w:space="0" w:color="BFBFBF"/>
              <w:right w:val="double" w:sz="6" w:space="0" w:color="BFBFBF"/>
            </w:tcBorders>
            <w:vAlign w:val="center"/>
            <w:hideMark/>
          </w:tcPr>
          <w:p w14:paraId="1BFC5EB2" w14:textId="4CF3455B"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Reducción de horas de evaluación manual del docente.</w:t>
            </w:r>
          </w:p>
        </w:tc>
        <w:tc>
          <w:tcPr>
            <w:tcW w:w="3100" w:type="dxa"/>
            <w:tcBorders>
              <w:top w:val="nil"/>
              <w:left w:val="nil"/>
              <w:bottom w:val="single" w:sz="4" w:space="0" w:color="BFBFBF"/>
              <w:right w:val="single" w:sz="4" w:space="0" w:color="BFBFBF"/>
            </w:tcBorders>
            <w:shd w:val="clear" w:color="000000" w:fill="F9F9F9"/>
            <w:noWrap/>
            <w:vAlign w:val="center"/>
          </w:tcPr>
          <w:p w14:paraId="3BC98F6E" w14:textId="2BB8A520" w:rsidR="0086575F" w:rsidRPr="00E1117B" w:rsidRDefault="0086575F" w:rsidP="0086575F">
            <w:pPr>
              <w:jc w:val="right"/>
              <w:rPr>
                <w:rFonts w:cs="Calibri"/>
                <w:color w:val="000000"/>
                <w:szCs w:val="20"/>
              </w:rPr>
            </w:pPr>
            <w:r>
              <w:rPr>
                <w:rFonts w:ascii="Arial" w:hAnsi="Arial" w:cs="Arial"/>
                <w:color w:val="1F1F1F"/>
                <w:sz w:val="22"/>
                <w:szCs w:val="22"/>
              </w:rPr>
              <w:t xml:space="preserve">S/ 500.00 (Valor </w:t>
            </w:r>
            <w:proofErr w:type="spellStart"/>
            <w:r>
              <w:rPr>
                <w:rFonts w:ascii="Arial" w:hAnsi="Arial" w:cs="Arial"/>
                <w:color w:val="1F1F1F"/>
                <w:sz w:val="22"/>
                <w:szCs w:val="22"/>
              </w:rPr>
              <w:t>tiempo</w:t>
            </w:r>
            <w:proofErr w:type="spellEnd"/>
            <w:r>
              <w:rPr>
                <w:rFonts w:ascii="Arial" w:hAnsi="Arial" w:cs="Arial"/>
                <w:color w:val="1F1F1F"/>
                <w:sz w:val="22"/>
                <w:szCs w:val="22"/>
              </w:rPr>
              <w:t>)</w:t>
            </w:r>
          </w:p>
        </w:tc>
      </w:tr>
      <w:tr w:rsidR="0086575F" w14:paraId="176FFCBC" w14:textId="77777777" w:rsidTr="001033EA">
        <w:trPr>
          <w:trHeight w:val="648"/>
        </w:trPr>
        <w:tc>
          <w:tcPr>
            <w:tcW w:w="2980" w:type="dxa"/>
            <w:tcBorders>
              <w:top w:val="nil"/>
              <w:left w:val="single" w:sz="4" w:space="0" w:color="BFBFBF"/>
              <w:bottom w:val="single" w:sz="4" w:space="0" w:color="BFBFBF"/>
              <w:right w:val="double" w:sz="6" w:space="0" w:color="BFBFBF"/>
            </w:tcBorders>
            <w:shd w:val="clear" w:color="000000" w:fill="F2F2F2"/>
            <w:vAlign w:val="center"/>
            <w:hideMark/>
          </w:tcPr>
          <w:p w14:paraId="420EBD95" w14:textId="77777777" w:rsidR="0086575F" w:rsidRPr="00E1117B" w:rsidRDefault="0086575F" w:rsidP="0086575F">
            <w:pPr>
              <w:rPr>
                <w:rFonts w:cs="Calibri"/>
                <w:b/>
                <w:bCs/>
                <w:color w:val="000000"/>
                <w:szCs w:val="20"/>
              </w:rPr>
            </w:pPr>
            <w:proofErr w:type="spellStart"/>
            <w:r w:rsidRPr="00E1117B">
              <w:rPr>
                <w:rFonts w:cs="Calibri"/>
                <w:b/>
                <w:color w:val="000000"/>
                <w:szCs w:val="20"/>
              </w:rPr>
              <w:t>Ingresos</w:t>
            </w:r>
            <w:proofErr w:type="spellEnd"/>
            <w:r w:rsidRPr="00E1117B">
              <w:rPr>
                <w:rFonts w:cs="Calibri"/>
                <w:b/>
                <w:color w:val="000000"/>
                <w:szCs w:val="20"/>
              </w:rPr>
              <w:t xml:space="preserve"> </w:t>
            </w:r>
            <w:proofErr w:type="spellStart"/>
            <w:r w:rsidRPr="00E1117B">
              <w:rPr>
                <w:rFonts w:cs="Calibri"/>
                <w:b/>
                <w:color w:val="000000"/>
                <w:szCs w:val="20"/>
              </w:rPr>
              <w:t>mejorados</w:t>
            </w:r>
            <w:proofErr w:type="spellEnd"/>
          </w:p>
        </w:tc>
        <w:tc>
          <w:tcPr>
            <w:tcW w:w="8320" w:type="dxa"/>
            <w:gridSpan w:val="3"/>
            <w:tcBorders>
              <w:top w:val="single" w:sz="4" w:space="0" w:color="BFBFBF"/>
              <w:left w:val="nil"/>
              <w:bottom w:val="single" w:sz="4" w:space="0" w:color="BFBFBF"/>
              <w:right w:val="double" w:sz="6" w:space="0" w:color="BFBFBF"/>
            </w:tcBorders>
            <w:vAlign w:val="center"/>
            <w:hideMark/>
          </w:tcPr>
          <w:p w14:paraId="4A8BD372" w14:textId="505CFE91"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N/A (Proyecto de investigación académica).</w:t>
            </w:r>
          </w:p>
        </w:tc>
        <w:tc>
          <w:tcPr>
            <w:tcW w:w="3100" w:type="dxa"/>
            <w:tcBorders>
              <w:top w:val="nil"/>
              <w:left w:val="nil"/>
              <w:bottom w:val="single" w:sz="4" w:space="0" w:color="BFBFBF"/>
              <w:right w:val="single" w:sz="4" w:space="0" w:color="BFBFBF"/>
            </w:tcBorders>
            <w:shd w:val="clear" w:color="000000" w:fill="F9F9F9"/>
            <w:noWrap/>
            <w:vAlign w:val="center"/>
          </w:tcPr>
          <w:p w14:paraId="713B9FD7" w14:textId="1A9ECFF4" w:rsidR="0086575F" w:rsidRPr="00E1117B" w:rsidRDefault="0086575F" w:rsidP="0086575F">
            <w:pPr>
              <w:jc w:val="right"/>
              <w:rPr>
                <w:rFonts w:cs="Calibri"/>
                <w:color w:val="000000"/>
                <w:szCs w:val="20"/>
              </w:rPr>
            </w:pPr>
            <w:r>
              <w:rPr>
                <w:rFonts w:ascii="Arial" w:hAnsi="Arial" w:cs="Arial"/>
                <w:color w:val="1F1F1F"/>
                <w:sz w:val="22"/>
                <w:szCs w:val="22"/>
              </w:rPr>
              <w:t>S/ 0.00</w:t>
            </w:r>
          </w:p>
        </w:tc>
      </w:tr>
      <w:tr w:rsidR="0086575F" w14:paraId="4EC5DF9C" w14:textId="77777777" w:rsidTr="001033EA">
        <w:trPr>
          <w:trHeight w:val="648"/>
        </w:trPr>
        <w:tc>
          <w:tcPr>
            <w:tcW w:w="2980" w:type="dxa"/>
            <w:tcBorders>
              <w:top w:val="nil"/>
              <w:left w:val="single" w:sz="4" w:space="0" w:color="BFBFBF"/>
              <w:bottom w:val="single" w:sz="4" w:space="0" w:color="BFBFBF"/>
              <w:right w:val="double" w:sz="6" w:space="0" w:color="BFBFBF"/>
            </w:tcBorders>
            <w:shd w:val="clear" w:color="000000" w:fill="F2F2F2"/>
            <w:vAlign w:val="center"/>
            <w:hideMark/>
          </w:tcPr>
          <w:p w14:paraId="3E3F7510" w14:textId="77777777" w:rsidR="0086575F" w:rsidRPr="00E1117B" w:rsidRDefault="0086575F" w:rsidP="0086575F">
            <w:pPr>
              <w:rPr>
                <w:rFonts w:cs="Calibri"/>
                <w:b/>
                <w:bCs/>
                <w:color w:val="000000"/>
                <w:szCs w:val="20"/>
              </w:rPr>
            </w:pPr>
            <w:r w:rsidRPr="00E1117B">
              <w:rPr>
                <w:rFonts w:cs="Calibri"/>
                <w:b/>
                <w:color w:val="000000"/>
                <w:szCs w:val="20"/>
              </w:rPr>
              <w:t xml:space="preserve">Mayor </w:t>
            </w:r>
            <w:proofErr w:type="spellStart"/>
            <w:r w:rsidRPr="00E1117B">
              <w:rPr>
                <w:rFonts w:cs="Calibri"/>
                <w:b/>
                <w:color w:val="000000"/>
                <w:szCs w:val="20"/>
              </w:rPr>
              <w:t>productividad</w:t>
            </w:r>
            <w:proofErr w:type="spellEnd"/>
            <w:r w:rsidRPr="00E1117B">
              <w:rPr>
                <w:rFonts w:cs="Calibri"/>
                <w:b/>
                <w:color w:val="000000"/>
                <w:szCs w:val="20"/>
              </w:rPr>
              <w:t xml:space="preserve"> (suave)</w:t>
            </w:r>
          </w:p>
        </w:tc>
        <w:tc>
          <w:tcPr>
            <w:tcW w:w="8320" w:type="dxa"/>
            <w:gridSpan w:val="3"/>
            <w:tcBorders>
              <w:top w:val="single" w:sz="4" w:space="0" w:color="BFBFBF"/>
              <w:left w:val="nil"/>
              <w:bottom w:val="single" w:sz="4" w:space="0" w:color="BFBFBF"/>
              <w:right w:val="double" w:sz="6" w:space="0" w:color="BFBFBF"/>
            </w:tcBorders>
            <w:vAlign w:val="center"/>
            <w:hideMark/>
          </w:tcPr>
          <w:p w14:paraId="237ACC91" w14:textId="63953FEE"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Mejora proyectada del 20% en la fluidez de los alumnos.</w:t>
            </w:r>
          </w:p>
        </w:tc>
        <w:tc>
          <w:tcPr>
            <w:tcW w:w="3100" w:type="dxa"/>
            <w:tcBorders>
              <w:top w:val="nil"/>
              <w:left w:val="nil"/>
              <w:bottom w:val="single" w:sz="4" w:space="0" w:color="BFBFBF"/>
              <w:right w:val="single" w:sz="4" w:space="0" w:color="BFBFBF"/>
            </w:tcBorders>
            <w:shd w:val="clear" w:color="000000" w:fill="F9F9F9"/>
            <w:noWrap/>
            <w:vAlign w:val="center"/>
          </w:tcPr>
          <w:p w14:paraId="3906A3C7" w14:textId="6FC27396" w:rsidR="0086575F" w:rsidRPr="00E1117B" w:rsidRDefault="0086575F" w:rsidP="0086575F">
            <w:pPr>
              <w:jc w:val="right"/>
              <w:rPr>
                <w:rFonts w:cs="Calibri"/>
                <w:color w:val="000000"/>
                <w:szCs w:val="20"/>
              </w:rPr>
            </w:pPr>
            <w:r>
              <w:rPr>
                <w:rFonts w:ascii="Arial" w:hAnsi="Arial" w:cs="Arial"/>
                <w:color w:val="1F1F1F"/>
                <w:sz w:val="22"/>
                <w:szCs w:val="22"/>
              </w:rPr>
              <w:t xml:space="preserve">Alta </w:t>
            </w:r>
            <w:proofErr w:type="spellStart"/>
            <w:r>
              <w:rPr>
                <w:rFonts w:ascii="Arial" w:hAnsi="Arial" w:cs="Arial"/>
                <w:color w:val="1F1F1F"/>
                <w:sz w:val="22"/>
                <w:szCs w:val="22"/>
              </w:rPr>
              <w:t>percepción</w:t>
            </w:r>
            <w:proofErr w:type="spellEnd"/>
          </w:p>
        </w:tc>
      </w:tr>
      <w:tr w:rsidR="0086575F" w14:paraId="7BFDE11C" w14:textId="77777777" w:rsidTr="001033EA">
        <w:trPr>
          <w:trHeight w:val="648"/>
        </w:trPr>
        <w:tc>
          <w:tcPr>
            <w:tcW w:w="2980" w:type="dxa"/>
            <w:tcBorders>
              <w:top w:val="nil"/>
              <w:left w:val="single" w:sz="4" w:space="0" w:color="BFBFBF"/>
              <w:bottom w:val="single" w:sz="4" w:space="0" w:color="BFBFBF"/>
              <w:right w:val="double" w:sz="6" w:space="0" w:color="BFBFBF"/>
            </w:tcBorders>
            <w:shd w:val="clear" w:color="000000" w:fill="F2F2F2"/>
            <w:vAlign w:val="center"/>
            <w:hideMark/>
          </w:tcPr>
          <w:p w14:paraId="1820471B" w14:textId="77777777" w:rsidR="0086575F" w:rsidRPr="00E1117B" w:rsidRDefault="0086575F" w:rsidP="0086575F">
            <w:pPr>
              <w:rPr>
                <w:rFonts w:cs="Calibri"/>
                <w:b/>
                <w:bCs/>
                <w:color w:val="000000"/>
                <w:szCs w:val="20"/>
              </w:rPr>
            </w:pPr>
            <w:proofErr w:type="spellStart"/>
            <w:r w:rsidRPr="00E1117B">
              <w:rPr>
                <w:rFonts w:cs="Calibri"/>
                <w:b/>
                <w:color w:val="000000"/>
                <w:szCs w:val="20"/>
              </w:rPr>
              <w:t>Cumplimiento</w:t>
            </w:r>
            <w:proofErr w:type="spellEnd"/>
            <w:r w:rsidRPr="00E1117B">
              <w:rPr>
                <w:rFonts w:cs="Calibri"/>
                <w:b/>
                <w:color w:val="000000"/>
                <w:szCs w:val="20"/>
              </w:rPr>
              <w:t xml:space="preserve"> </w:t>
            </w:r>
            <w:proofErr w:type="spellStart"/>
            <w:r w:rsidRPr="00E1117B">
              <w:rPr>
                <w:rFonts w:cs="Calibri"/>
                <w:b/>
                <w:color w:val="000000"/>
                <w:szCs w:val="20"/>
              </w:rPr>
              <w:t>mejorado</w:t>
            </w:r>
            <w:proofErr w:type="spellEnd"/>
          </w:p>
        </w:tc>
        <w:tc>
          <w:tcPr>
            <w:tcW w:w="8320" w:type="dxa"/>
            <w:gridSpan w:val="3"/>
            <w:tcBorders>
              <w:top w:val="single" w:sz="4" w:space="0" w:color="BFBFBF"/>
              <w:left w:val="nil"/>
              <w:bottom w:val="single" w:sz="4" w:space="0" w:color="BFBFBF"/>
              <w:right w:val="double" w:sz="6" w:space="0" w:color="BFBFBF"/>
            </w:tcBorders>
            <w:vAlign w:val="center"/>
            <w:hideMark/>
          </w:tcPr>
          <w:p w14:paraId="29548BB6" w14:textId="544A578C"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Alineación con estándares curriculares de comunicación.</w:t>
            </w:r>
          </w:p>
        </w:tc>
        <w:tc>
          <w:tcPr>
            <w:tcW w:w="3100" w:type="dxa"/>
            <w:tcBorders>
              <w:top w:val="nil"/>
              <w:left w:val="nil"/>
              <w:bottom w:val="single" w:sz="4" w:space="0" w:color="BFBFBF"/>
              <w:right w:val="single" w:sz="4" w:space="0" w:color="BFBFBF"/>
            </w:tcBorders>
            <w:shd w:val="clear" w:color="000000" w:fill="F9F9F9"/>
            <w:noWrap/>
            <w:vAlign w:val="center"/>
          </w:tcPr>
          <w:p w14:paraId="2B8081BC" w14:textId="430D8919" w:rsidR="0086575F" w:rsidRPr="00E1117B" w:rsidRDefault="0086575F" w:rsidP="0086575F">
            <w:pPr>
              <w:jc w:val="right"/>
              <w:rPr>
                <w:rFonts w:cs="Calibri"/>
                <w:color w:val="000000"/>
                <w:szCs w:val="20"/>
              </w:rPr>
            </w:pPr>
            <w:proofErr w:type="spellStart"/>
            <w:r>
              <w:rPr>
                <w:rFonts w:ascii="Arial" w:hAnsi="Arial" w:cs="Arial"/>
                <w:color w:val="1F1F1F"/>
                <w:sz w:val="22"/>
                <w:szCs w:val="22"/>
              </w:rPr>
              <w:t>Cumplimiento</w:t>
            </w:r>
            <w:proofErr w:type="spellEnd"/>
            <w:r>
              <w:rPr>
                <w:rFonts w:ascii="Arial" w:hAnsi="Arial" w:cs="Arial"/>
                <w:color w:val="1F1F1F"/>
                <w:sz w:val="22"/>
                <w:szCs w:val="22"/>
              </w:rPr>
              <w:t xml:space="preserve"> 100%</w:t>
            </w:r>
          </w:p>
        </w:tc>
      </w:tr>
      <w:tr w:rsidR="0086575F" w14:paraId="7A2D8632" w14:textId="77777777" w:rsidTr="001033EA">
        <w:trPr>
          <w:trHeight w:val="648"/>
        </w:trPr>
        <w:tc>
          <w:tcPr>
            <w:tcW w:w="2980" w:type="dxa"/>
            <w:tcBorders>
              <w:top w:val="nil"/>
              <w:left w:val="single" w:sz="4" w:space="0" w:color="BFBFBF"/>
              <w:bottom w:val="single" w:sz="4" w:space="0" w:color="BFBFBF"/>
              <w:right w:val="double" w:sz="6" w:space="0" w:color="BFBFBF"/>
            </w:tcBorders>
            <w:shd w:val="clear" w:color="000000" w:fill="F2F2F2"/>
            <w:vAlign w:val="center"/>
            <w:hideMark/>
          </w:tcPr>
          <w:p w14:paraId="55B1EAE1" w14:textId="77777777" w:rsidR="0086575F" w:rsidRPr="00E1117B" w:rsidRDefault="0086575F" w:rsidP="0086575F">
            <w:pPr>
              <w:rPr>
                <w:rFonts w:cs="Calibri"/>
                <w:b/>
                <w:bCs/>
                <w:color w:val="000000"/>
                <w:szCs w:val="20"/>
              </w:rPr>
            </w:pPr>
            <w:r w:rsidRPr="00E1117B">
              <w:rPr>
                <w:rFonts w:cs="Calibri"/>
                <w:b/>
                <w:color w:val="000000"/>
                <w:szCs w:val="20"/>
              </w:rPr>
              <w:t xml:space="preserve">Mejor </w:t>
            </w:r>
            <w:proofErr w:type="spellStart"/>
            <w:r w:rsidRPr="00E1117B">
              <w:rPr>
                <w:rFonts w:cs="Calibri"/>
                <w:b/>
                <w:color w:val="000000"/>
                <w:szCs w:val="20"/>
              </w:rPr>
              <w:t>toma</w:t>
            </w:r>
            <w:proofErr w:type="spellEnd"/>
            <w:r w:rsidRPr="00E1117B">
              <w:rPr>
                <w:rFonts w:cs="Calibri"/>
                <w:b/>
                <w:color w:val="000000"/>
                <w:szCs w:val="20"/>
              </w:rPr>
              <w:t xml:space="preserve"> de </w:t>
            </w:r>
            <w:proofErr w:type="spellStart"/>
            <w:r w:rsidRPr="00E1117B">
              <w:rPr>
                <w:rFonts w:cs="Calibri"/>
                <w:b/>
                <w:color w:val="000000"/>
                <w:szCs w:val="20"/>
              </w:rPr>
              <w:t>decisiones</w:t>
            </w:r>
            <w:proofErr w:type="spellEnd"/>
          </w:p>
        </w:tc>
        <w:tc>
          <w:tcPr>
            <w:tcW w:w="8320" w:type="dxa"/>
            <w:gridSpan w:val="3"/>
            <w:tcBorders>
              <w:top w:val="single" w:sz="4" w:space="0" w:color="BFBFBF"/>
              <w:left w:val="nil"/>
              <w:bottom w:val="single" w:sz="4" w:space="0" w:color="BFBFBF"/>
              <w:right w:val="double" w:sz="6" w:space="0" w:color="BFBFBF"/>
            </w:tcBorders>
            <w:vAlign w:val="center"/>
            <w:hideMark/>
          </w:tcPr>
          <w:p w14:paraId="258C8F62" w14:textId="43A3A05A"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Datos históricos precisos para tutorías personalizadas.</w:t>
            </w:r>
          </w:p>
        </w:tc>
        <w:tc>
          <w:tcPr>
            <w:tcW w:w="3100" w:type="dxa"/>
            <w:tcBorders>
              <w:top w:val="nil"/>
              <w:left w:val="nil"/>
              <w:bottom w:val="single" w:sz="4" w:space="0" w:color="BFBFBF"/>
              <w:right w:val="single" w:sz="4" w:space="0" w:color="BFBFBF"/>
            </w:tcBorders>
            <w:shd w:val="clear" w:color="000000" w:fill="F9F9F9"/>
            <w:noWrap/>
            <w:vAlign w:val="center"/>
          </w:tcPr>
          <w:p w14:paraId="1C656DAF" w14:textId="774B76D5" w:rsidR="0086575F" w:rsidRPr="00E1117B" w:rsidRDefault="0086575F" w:rsidP="0086575F">
            <w:pPr>
              <w:jc w:val="right"/>
              <w:rPr>
                <w:rFonts w:cs="Calibri"/>
                <w:color w:val="000000"/>
                <w:szCs w:val="20"/>
              </w:rPr>
            </w:pPr>
            <w:proofErr w:type="spellStart"/>
            <w:r>
              <w:rPr>
                <w:rFonts w:ascii="Arial" w:hAnsi="Arial" w:cs="Arial"/>
                <w:color w:val="1F1F1F"/>
                <w:sz w:val="22"/>
                <w:szCs w:val="22"/>
              </w:rPr>
              <w:t>Estratégico</w:t>
            </w:r>
            <w:proofErr w:type="spellEnd"/>
          </w:p>
        </w:tc>
      </w:tr>
      <w:tr w:rsidR="0086575F" w14:paraId="3DCFA90D" w14:textId="77777777" w:rsidTr="001033EA">
        <w:trPr>
          <w:trHeight w:val="648"/>
        </w:trPr>
        <w:tc>
          <w:tcPr>
            <w:tcW w:w="2980" w:type="dxa"/>
            <w:tcBorders>
              <w:top w:val="nil"/>
              <w:left w:val="single" w:sz="4" w:space="0" w:color="BFBFBF"/>
              <w:bottom w:val="single" w:sz="4" w:space="0" w:color="BFBFBF"/>
              <w:right w:val="double" w:sz="6" w:space="0" w:color="BFBFBF"/>
            </w:tcBorders>
            <w:shd w:val="clear" w:color="000000" w:fill="F2F2F2"/>
            <w:vAlign w:val="center"/>
            <w:hideMark/>
          </w:tcPr>
          <w:p w14:paraId="3F823223" w14:textId="77777777" w:rsidR="0086575F" w:rsidRPr="00E1117B" w:rsidRDefault="0086575F" w:rsidP="0086575F">
            <w:pPr>
              <w:rPr>
                <w:rFonts w:cs="Calibri"/>
                <w:b/>
                <w:bCs/>
                <w:color w:val="000000"/>
                <w:szCs w:val="20"/>
              </w:rPr>
            </w:pPr>
            <w:r w:rsidRPr="00E1117B">
              <w:rPr>
                <w:rFonts w:cs="Calibri"/>
                <w:b/>
                <w:color w:val="000000"/>
                <w:szCs w:val="20"/>
              </w:rPr>
              <w:t xml:space="preserve">Menos </w:t>
            </w:r>
            <w:proofErr w:type="spellStart"/>
            <w:r w:rsidRPr="00E1117B">
              <w:rPr>
                <w:rFonts w:cs="Calibri"/>
                <w:b/>
                <w:color w:val="000000"/>
                <w:szCs w:val="20"/>
              </w:rPr>
              <w:t>mantenimiento</w:t>
            </w:r>
            <w:proofErr w:type="spellEnd"/>
          </w:p>
        </w:tc>
        <w:tc>
          <w:tcPr>
            <w:tcW w:w="8320" w:type="dxa"/>
            <w:gridSpan w:val="3"/>
            <w:tcBorders>
              <w:top w:val="single" w:sz="4" w:space="0" w:color="BFBFBF"/>
              <w:left w:val="nil"/>
              <w:bottom w:val="single" w:sz="4" w:space="0" w:color="BFBFBF"/>
              <w:right w:val="double" w:sz="6" w:space="0" w:color="BFBFBF"/>
            </w:tcBorders>
            <w:vAlign w:val="center"/>
            <w:hideMark/>
          </w:tcPr>
          <w:p w14:paraId="00CA39DE" w14:textId="0CE86B28"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 xml:space="preserve">Uso de arquitectura </w:t>
            </w:r>
            <w:proofErr w:type="spellStart"/>
            <w:r w:rsidRPr="0086575F">
              <w:rPr>
                <w:rFonts w:ascii="Arial" w:hAnsi="Arial" w:cs="Arial"/>
                <w:color w:val="1F1F1F"/>
                <w:sz w:val="22"/>
                <w:szCs w:val="22"/>
                <w:lang w:val="es-PE"/>
              </w:rPr>
              <w:t>Serverless</w:t>
            </w:r>
            <w:proofErr w:type="spellEnd"/>
            <w:r w:rsidRPr="0086575F">
              <w:rPr>
                <w:rFonts w:ascii="Arial" w:hAnsi="Arial" w:cs="Arial"/>
                <w:color w:val="1F1F1F"/>
                <w:sz w:val="22"/>
                <w:szCs w:val="22"/>
                <w:lang w:val="es-PE"/>
              </w:rPr>
              <w:t>/Cloud gestionada.</w:t>
            </w:r>
          </w:p>
        </w:tc>
        <w:tc>
          <w:tcPr>
            <w:tcW w:w="3100" w:type="dxa"/>
            <w:tcBorders>
              <w:top w:val="nil"/>
              <w:left w:val="nil"/>
              <w:bottom w:val="single" w:sz="4" w:space="0" w:color="BFBFBF"/>
              <w:right w:val="single" w:sz="4" w:space="0" w:color="BFBFBF"/>
            </w:tcBorders>
            <w:shd w:val="clear" w:color="000000" w:fill="F9F9F9"/>
            <w:noWrap/>
            <w:vAlign w:val="center"/>
          </w:tcPr>
          <w:p w14:paraId="691AA242" w14:textId="4B6394D4" w:rsidR="0086575F" w:rsidRPr="00E1117B" w:rsidRDefault="0086575F" w:rsidP="0086575F">
            <w:pPr>
              <w:jc w:val="right"/>
              <w:rPr>
                <w:rFonts w:cs="Calibri"/>
                <w:color w:val="000000"/>
                <w:szCs w:val="20"/>
              </w:rPr>
            </w:pPr>
            <w:r>
              <w:rPr>
                <w:rFonts w:ascii="Arial" w:hAnsi="Arial" w:cs="Arial"/>
                <w:color w:val="1F1F1F"/>
                <w:sz w:val="22"/>
                <w:szCs w:val="22"/>
              </w:rPr>
              <w:t>S/ 200.00 (Ahorro)</w:t>
            </w:r>
          </w:p>
        </w:tc>
      </w:tr>
      <w:tr w:rsidR="0086575F" w14:paraId="04A1C539" w14:textId="77777777" w:rsidTr="001033EA">
        <w:trPr>
          <w:trHeight w:val="648"/>
        </w:trPr>
        <w:tc>
          <w:tcPr>
            <w:tcW w:w="2980" w:type="dxa"/>
            <w:tcBorders>
              <w:top w:val="nil"/>
              <w:left w:val="single" w:sz="4" w:space="0" w:color="BFBFBF"/>
              <w:bottom w:val="single" w:sz="8" w:space="0" w:color="BFBFBF"/>
              <w:right w:val="double" w:sz="6" w:space="0" w:color="BFBFBF"/>
            </w:tcBorders>
            <w:shd w:val="clear" w:color="000000" w:fill="F2F2F2"/>
            <w:vAlign w:val="center"/>
            <w:hideMark/>
          </w:tcPr>
          <w:p w14:paraId="62952C51" w14:textId="77777777" w:rsidR="0086575F" w:rsidRPr="00E1117B" w:rsidRDefault="0086575F" w:rsidP="0086575F">
            <w:pPr>
              <w:rPr>
                <w:rFonts w:cs="Calibri"/>
                <w:b/>
                <w:bCs/>
                <w:color w:val="000000"/>
                <w:szCs w:val="20"/>
              </w:rPr>
            </w:pPr>
            <w:proofErr w:type="spellStart"/>
            <w:r w:rsidRPr="00E1117B">
              <w:rPr>
                <w:rFonts w:cs="Calibri"/>
                <w:b/>
                <w:color w:val="000000"/>
                <w:szCs w:val="20"/>
              </w:rPr>
              <w:t>Otros</w:t>
            </w:r>
            <w:proofErr w:type="spellEnd"/>
            <w:r w:rsidRPr="00E1117B">
              <w:rPr>
                <w:rFonts w:cs="Calibri"/>
                <w:b/>
                <w:color w:val="000000"/>
                <w:szCs w:val="20"/>
              </w:rPr>
              <w:t xml:space="preserve"> </w:t>
            </w:r>
            <w:proofErr w:type="spellStart"/>
            <w:r w:rsidRPr="00E1117B">
              <w:rPr>
                <w:rFonts w:cs="Calibri"/>
                <w:b/>
                <w:color w:val="000000"/>
                <w:szCs w:val="20"/>
              </w:rPr>
              <w:t>costos</w:t>
            </w:r>
            <w:proofErr w:type="spellEnd"/>
            <w:r w:rsidRPr="00E1117B">
              <w:rPr>
                <w:rFonts w:cs="Calibri"/>
                <w:b/>
                <w:color w:val="000000"/>
                <w:szCs w:val="20"/>
              </w:rPr>
              <w:t xml:space="preserve"> </w:t>
            </w:r>
            <w:proofErr w:type="spellStart"/>
            <w:r w:rsidRPr="00E1117B">
              <w:rPr>
                <w:rFonts w:cs="Calibri"/>
                <w:b/>
                <w:color w:val="000000"/>
                <w:szCs w:val="20"/>
              </w:rPr>
              <w:t>evitados</w:t>
            </w:r>
            <w:proofErr w:type="spellEnd"/>
          </w:p>
        </w:tc>
        <w:tc>
          <w:tcPr>
            <w:tcW w:w="8320" w:type="dxa"/>
            <w:gridSpan w:val="3"/>
            <w:tcBorders>
              <w:top w:val="single" w:sz="4" w:space="0" w:color="BFBFBF"/>
              <w:left w:val="nil"/>
              <w:bottom w:val="single" w:sz="8" w:space="0" w:color="BFBFBF"/>
              <w:right w:val="double" w:sz="6" w:space="0" w:color="BFBFBF"/>
            </w:tcBorders>
            <w:vAlign w:val="center"/>
            <w:hideMark/>
          </w:tcPr>
          <w:p w14:paraId="0FD1FC0A" w14:textId="3B94F9DE" w:rsidR="0086575F" w:rsidRPr="0086575F" w:rsidRDefault="0086575F" w:rsidP="0086575F">
            <w:pPr>
              <w:rPr>
                <w:rFonts w:cs="Calibri"/>
                <w:color w:val="000000"/>
                <w:szCs w:val="20"/>
                <w:lang w:val="es-PE"/>
              </w:rPr>
            </w:pPr>
            <w:r w:rsidRPr="0086575F">
              <w:rPr>
                <w:rFonts w:ascii="Arial" w:hAnsi="Arial" w:cs="Arial"/>
                <w:color w:val="1F1F1F"/>
                <w:sz w:val="22"/>
                <w:szCs w:val="22"/>
                <w:lang w:val="es-PE"/>
              </w:rPr>
              <w:t>Evita contratación de especialistas en oratoria externos.</w:t>
            </w:r>
          </w:p>
        </w:tc>
        <w:tc>
          <w:tcPr>
            <w:tcW w:w="3100" w:type="dxa"/>
            <w:tcBorders>
              <w:top w:val="nil"/>
              <w:left w:val="nil"/>
              <w:bottom w:val="single" w:sz="8" w:space="0" w:color="BFBFBF"/>
              <w:right w:val="single" w:sz="4" w:space="0" w:color="BFBFBF"/>
            </w:tcBorders>
            <w:shd w:val="clear" w:color="000000" w:fill="F9F9F9"/>
            <w:noWrap/>
            <w:vAlign w:val="center"/>
          </w:tcPr>
          <w:p w14:paraId="05BED298" w14:textId="5D429AFB" w:rsidR="0086575F" w:rsidRPr="00E1117B" w:rsidRDefault="0086575F" w:rsidP="0086575F">
            <w:pPr>
              <w:jc w:val="right"/>
              <w:rPr>
                <w:rFonts w:cs="Calibri"/>
                <w:color w:val="000000"/>
                <w:szCs w:val="20"/>
              </w:rPr>
            </w:pPr>
            <w:r>
              <w:rPr>
                <w:rFonts w:ascii="Arial" w:hAnsi="Arial" w:cs="Arial"/>
                <w:color w:val="1F1F1F"/>
                <w:sz w:val="22"/>
                <w:szCs w:val="22"/>
              </w:rPr>
              <w:t>S/ 1,200.00</w:t>
            </w:r>
          </w:p>
        </w:tc>
      </w:tr>
      <w:tr w:rsidR="002319D0" w14:paraId="757B1EB5" w14:textId="77777777" w:rsidTr="001033EA">
        <w:trPr>
          <w:trHeight w:val="576"/>
        </w:trPr>
        <w:tc>
          <w:tcPr>
            <w:tcW w:w="2980" w:type="dxa"/>
            <w:tcBorders>
              <w:top w:val="nil"/>
              <w:left w:val="nil"/>
              <w:bottom w:val="nil"/>
              <w:right w:val="nil"/>
            </w:tcBorders>
            <w:shd w:val="clear" w:color="000000" w:fill="FFFFFF"/>
            <w:vAlign w:val="bottom"/>
            <w:hideMark/>
          </w:tcPr>
          <w:p w14:paraId="4D17D16E" w14:textId="77777777" w:rsidR="00E1117B" w:rsidRPr="00E1117B" w:rsidRDefault="00000000" w:rsidP="00E1117B">
            <w:pPr>
              <w:rPr>
                <w:rFonts w:cs="Calibri"/>
                <w:color w:val="000000"/>
                <w:szCs w:val="20"/>
              </w:rPr>
            </w:pPr>
            <w:r w:rsidRPr="00E1117B">
              <w:rPr>
                <w:rFonts w:cs="Calibri"/>
                <w:color w:val="000000"/>
                <w:szCs w:val="20"/>
              </w:rPr>
              <w:t> </w:t>
            </w:r>
          </w:p>
        </w:tc>
        <w:tc>
          <w:tcPr>
            <w:tcW w:w="2980" w:type="dxa"/>
            <w:tcBorders>
              <w:top w:val="nil"/>
              <w:left w:val="nil"/>
              <w:bottom w:val="nil"/>
              <w:right w:val="nil"/>
            </w:tcBorders>
            <w:shd w:val="clear" w:color="000000" w:fill="FFFFFF"/>
            <w:vAlign w:val="bottom"/>
            <w:hideMark/>
          </w:tcPr>
          <w:p w14:paraId="25CA4BDE" w14:textId="77777777" w:rsidR="00E1117B" w:rsidRPr="00E1117B" w:rsidRDefault="00000000" w:rsidP="00E1117B">
            <w:pPr>
              <w:rPr>
                <w:rFonts w:cs="Calibri"/>
                <w:color w:val="000000"/>
                <w:szCs w:val="20"/>
              </w:rPr>
            </w:pPr>
            <w:r w:rsidRPr="00E1117B">
              <w:rPr>
                <w:rFonts w:cs="Calibri"/>
                <w:color w:val="000000"/>
                <w:szCs w:val="20"/>
              </w:rPr>
              <w:t> </w:t>
            </w:r>
          </w:p>
        </w:tc>
        <w:tc>
          <w:tcPr>
            <w:tcW w:w="2140" w:type="dxa"/>
            <w:tcBorders>
              <w:top w:val="nil"/>
              <w:left w:val="nil"/>
              <w:bottom w:val="nil"/>
              <w:right w:val="nil"/>
            </w:tcBorders>
            <w:shd w:val="clear" w:color="000000" w:fill="FFFFFF"/>
            <w:vAlign w:val="bottom"/>
            <w:hideMark/>
          </w:tcPr>
          <w:p w14:paraId="5CCD547F" w14:textId="77777777" w:rsidR="00E1117B" w:rsidRPr="00E1117B" w:rsidRDefault="00000000" w:rsidP="00E1117B">
            <w:pPr>
              <w:rPr>
                <w:rFonts w:cs="Calibri"/>
                <w:color w:val="000000"/>
                <w:szCs w:val="20"/>
              </w:rPr>
            </w:pPr>
            <w:r w:rsidRPr="00E1117B">
              <w:rPr>
                <w:rFonts w:cs="Calibri"/>
                <w:color w:val="000000"/>
                <w:szCs w:val="20"/>
              </w:rPr>
              <w:t> </w:t>
            </w:r>
          </w:p>
        </w:tc>
        <w:tc>
          <w:tcPr>
            <w:tcW w:w="3200" w:type="dxa"/>
            <w:tcBorders>
              <w:top w:val="single" w:sz="8" w:space="0" w:color="BFBFBF"/>
              <w:left w:val="nil"/>
              <w:bottom w:val="nil"/>
              <w:right w:val="nil"/>
            </w:tcBorders>
            <w:shd w:val="clear" w:color="000000" w:fill="FFFFFF"/>
            <w:noWrap/>
            <w:vAlign w:val="center"/>
            <w:hideMark/>
          </w:tcPr>
          <w:p w14:paraId="4C2F659A" w14:textId="77777777" w:rsidR="00E1117B" w:rsidRPr="00E1117B" w:rsidRDefault="00000000" w:rsidP="00E1117B">
            <w:pPr>
              <w:jc w:val="right"/>
              <w:rPr>
                <w:rFonts w:cs="Calibri"/>
                <w:color w:val="000000"/>
                <w:szCs w:val="20"/>
              </w:rPr>
            </w:pPr>
            <w:r w:rsidRPr="00E1117B">
              <w:rPr>
                <w:rFonts w:cs="Calibri"/>
                <w:color w:val="000000"/>
                <w:szCs w:val="20"/>
              </w:rPr>
              <w:t>BENEFICIO TOTAL</w:t>
            </w:r>
          </w:p>
        </w:tc>
        <w:tc>
          <w:tcPr>
            <w:tcW w:w="3100" w:type="dxa"/>
            <w:tcBorders>
              <w:top w:val="nil"/>
              <w:left w:val="double" w:sz="6" w:space="0" w:color="BFBFBF"/>
              <w:bottom w:val="single" w:sz="8" w:space="0" w:color="BFBFBF"/>
              <w:right w:val="single" w:sz="4" w:space="0" w:color="BFBFBF"/>
            </w:tcBorders>
            <w:shd w:val="clear" w:color="000000" w:fill="E8E8E8"/>
            <w:noWrap/>
            <w:vAlign w:val="center"/>
          </w:tcPr>
          <w:p w14:paraId="51599A23" w14:textId="5EE6A961" w:rsidR="00E1117B" w:rsidRPr="00E1117B" w:rsidRDefault="0086575F" w:rsidP="00E1117B">
            <w:pPr>
              <w:jc w:val="right"/>
              <w:rPr>
                <w:rFonts w:cs="Calibri"/>
                <w:color w:val="000000"/>
                <w:szCs w:val="20"/>
              </w:rPr>
            </w:pPr>
            <w:r>
              <w:rPr>
                <w:rFonts w:cs="Calibri"/>
                <w:color w:val="000000"/>
                <w:szCs w:val="20"/>
              </w:rPr>
              <w:t>S/1900.00</w:t>
            </w:r>
          </w:p>
        </w:tc>
      </w:tr>
    </w:tbl>
    <w:p w14:paraId="0F55F879" w14:textId="77777777" w:rsidR="00E1117B" w:rsidRDefault="00E1117B" w:rsidP="00584233">
      <w:pPr>
        <w:spacing w:line="276" w:lineRule="auto"/>
        <w:outlineLvl w:val="0"/>
        <w:rPr>
          <w:bCs/>
          <w:color w:val="000000" w:themeColor="text1"/>
          <w:sz w:val="28"/>
          <w:szCs w:val="28"/>
        </w:rPr>
      </w:pPr>
    </w:p>
    <w:p w14:paraId="7029F107" w14:textId="77777777" w:rsidR="00E1117B" w:rsidRDefault="00E1117B" w:rsidP="00584233">
      <w:pPr>
        <w:spacing w:line="276" w:lineRule="auto"/>
        <w:outlineLvl w:val="0"/>
        <w:rPr>
          <w:bCs/>
          <w:color w:val="000000" w:themeColor="text1"/>
          <w:sz w:val="28"/>
          <w:szCs w:val="28"/>
        </w:rPr>
        <w:sectPr w:rsidR="00E1117B" w:rsidSect="00956391">
          <w:pgSz w:w="15840" w:h="12240" w:orient="landscape"/>
          <w:pgMar w:top="459" w:right="720" w:bottom="189" w:left="576" w:header="720" w:footer="518" w:gutter="0"/>
          <w:cols w:space="720"/>
          <w:titlePg/>
          <w:docGrid w:linePitch="360"/>
        </w:sectPr>
      </w:pPr>
    </w:p>
    <w:p w14:paraId="141086CB" w14:textId="77777777" w:rsidR="00E1117B" w:rsidRDefault="00E1117B" w:rsidP="00584233">
      <w:pPr>
        <w:spacing w:line="276" w:lineRule="auto"/>
        <w:outlineLvl w:val="0"/>
        <w:rPr>
          <w:bCs/>
          <w:color w:val="000000" w:themeColor="text1"/>
          <w:sz w:val="28"/>
          <w:szCs w:val="28"/>
        </w:rPr>
      </w:pPr>
    </w:p>
    <w:p w14:paraId="590FC6ED" w14:textId="77777777" w:rsidR="00E1117B" w:rsidRDefault="00000000" w:rsidP="00584233">
      <w:pPr>
        <w:spacing w:line="276" w:lineRule="auto"/>
        <w:outlineLvl w:val="0"/>
        <w:rPr>
          <w:bCs/>
          <w:color w:val="000000" w:themeColor="text1"/>
          <w:sz w:val="28"/>
          <w:szCs w:val="28"/>
        </w:rPr>
      </w:pPr>
      <w:r w:rsidRPr="00E1117B">
        <w:rPr>
          <w:color w:val="000000" w:themeColor="text1"/>
          <w:sz w:val="28"/>
          <w:szCs w:val="28"/>
        </w:rPr>
        <w:t>RIESGOS, LIMITACIONES Y SUPUESTOS</w:t>
      </w:r>
    </w:p>
    <w:tbl>
      <w:tblPr>
        <w:tblW w:w="14400" w:type="dxa"/>
        <w:tblLook w:val="04A0" w:firstRow="1" w:lastRow="0" w:firstColumn="1" w:lastColumn="0" w:noHBand="0" w:noVBand="1"/>
      </w:tblPr>
      <w:tblGrid>
        <w:gridCol w:w="1991"/>
        <w:gridCol w:w="12409"/>
      </w:tblGrid>
      <w:tr w:rsidR="002319D0" w:rsidRPr="00034F0C" w14:paraId="28C174AF" w14:textId="77777777" w:rsidTr="00E1117B">
        <w:trPr>
          <w:trHeight w:val="2200"/>
        </w:trPr>
        <w:tc>
          <w:tcPr>
            <w:tcW w:w="1975" w:type="dxa"/>
            <w:tcBorders>
              <w:top w:val="single" w:sz="24" w:space="0" w:color="BFBFBF" w:themeColor="background1" w:themeShade="BF"/>
              <w:left w:val="single" w:sz="4" w:space="0" w:color="BFBFBF"/>
              <w:bottom w:val="single" w:sz="4" w:space="0" w:color="BFBFBF"/>
              <w:right w:val="single" w:sz="4" w:space="0" w:color="BFBFBF"/>
            </w:tcBorders>
            <w:shd w:val="clear" w:color="000000" w:fill="FFD966"/>
            <w:vAlign w:val="center"/>
            <w:hideMark/>
          </w:tcPr>
          <w:p w14:paraId="4D4F603E" w14:textId="77777777" w:rsidR="00E1117B" w:rsidRPr="00E1117B" w:rsidRDefault="00000000" w:rsidP="00E1117B">
            <w:pPr>
              <w:rPr>
                <w:rFonts w:cs="Calibri"/>
                <w:color w:val="000000"/>
                <w:sz w:val="24"/>
              </w:rPr>
            </w:pPr>
            <w:r w:rsidRPr="00E1117B">
              <w:rPr>
                <w:rFonts w:cs="Calibri"/>
                <w:color w:val="000000"/>
                <w:sz w:val="24"/>
              </w:rPr>
              <w:t>RIESGOS</w:t>
            </w:r>
          </w:p>
        </w:tc>
        <w:tc>
          <w:tcPr>
            <w:tcW w:w="1242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76638689" w14:textId="229B09F0"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Carencia o falla de hardware crítico (micrófonos): Existe el riesgo de que los micrófonos con cancelación de ruido sufran daños por el uso constante o presenten fallas técnicas in situ, lo que elevaría la Tasa de Error de Palabras (WER) por encima del 10% permitido. Para mitigar esto, se han presupuestado unidades de reserva y se recolectará el equipo al finalizar cada sesión. </w:t>
            </w:r>
          </w:p>
          <w:p w14:paraId="632D1CF2" w14:textId="30D9102F"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Inestabilidad de la conectividad en </w:t>
            </w:r>
            <w:proofErr w:type="spellStart"/>
            <w:r w:rsidRPr="008F7F18">
              <w:rPr>
                <w:rFonts w:cs="Calibri"/>
                <w:color w:val="000000"/>
                <w:szCs w:val="20"/>
                <w:lang w:val="es-PE" w:eastAsia="en-US"/>
              </w:rPr>
              <w:t>Lancones</w:t>
            </w:r>
            <w:proofErr w:type="spellEnd"/>
            <w:r w:rsidRPr="008F7F18">
              <w:rPr>
                <w:rFonts w:cs="Calibri"/>
                <w:color w:val="000000"/>
                <w:szCs w:val="20"/>
                <w:lang w:val="es-PE" w:eastAsia="en-US"/>
              </w:rPr>
              <w:t>: La naturaleza rural de la Institución Educativa Juan José Farfán presenta una amenaza constante a la estabilidad del flujo de datos (</w:t>
            </w:r>
            <w:proofErr w:type="spellStart"/>
            <w:r w:rsidRPr="008F7F18">
              <w:rPr>
                <w:rFonts w:cs="Calibri"/>
                <w:color w:val="000000"/>
                <w:szCs w:val="20"/>
                <w:lang w:val="es-PE" w:eastAsia="en-US"/>
              </w:rPr>
              <w:t>streaming</w:t>
            </w:r>
            <w:proofErr w:type="spellEnd"/>
            <w:r w:rsidRPr="008F7F18">
              <w:rPr>
                <w:rFonts w:cs="Calibri"/>
                <w:color w:val="000000"/>
                <w:szCs w:val="20"/>
                <w:lang w:val="es-PE" w:eastAsia="en-US"/>
              </w:rPr>
              <w:t xml:space="preserve">) necesario para la IA. Una caída en la conexión interrumpiría el túnel de </w:t>
            </w:r>
            <w:proofErr w:type="spellStart"/>
            <w:r w:rsidRPr="008F7F18">
              <w:rPr>
                <w:rFonts w:cs="Calibri"/>
                <w:color w:val="000000"/>
                <w:szCs w:val="20"/>
                <w:lang w:val="es-PE" w:eastAsia="en-US"/>
              </w:rPr>
              <w:t>WebSockets</w:t>
            </w:r>
            <w:proofErr w:type="spellEnd"/>
            <w:r w:rsidRPr="008F7F18">
              <w:rPr>
                <w:rFonts w:cs="Calibri"/>
                <w:color w:val="000000"/>
                <w:szCs w:val="20"/>
                <w:lang w:val="es-PE" w:eastAsia="en-US"/>
              </w:rPr>
              <w:t xml:space="preserve">, impidiendo la entrega de retroalimentación en el tiempo meta de menos de 2 segundos. </w:t>
            </w:r>
          </w:p>
          <w:p w14:paraId="54BC4E66" w14:textId="124EA64E"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Resistencia o desmotivación en el Grupo Control: Al no recibir la intervención tecnológica inicial, los estudiantes del grupo B podrían experimentar el "efecto de resentimiento", afectando su desempeño en el </w:t>
            </w:r>
            <w:proofErr w:type="spellStart"/>
            <w:r w:rsidRPr="008F7F18">
              <w:rPr>
                <w:rFonts w:cs="Calibri"/>
                <w:color w:val="000000"/>
                <w:szCs w:val="20"/>
                <w:lang w:val="es-PE" w:eastAsia="en-US"/>
              </w:rPr>
              <w:t>post-test</w:t>
            </w:r>
            <w:proofErr w:type="spellEnd"/>
            <w:r w:rsidRPr="008F7F18">
              <w:rPr>
                <w:rFonts w:cs="Calibri"/>
                <w:color w:val="000000"/>
                <w:szCs w:val="20"/>
                <w:lang w:val="es-PE" w:eastAsia="en-US"/>
              </w:rPr>
              <w:t xml:space="preserve">. Se mitigará mediante la aplicación de un placebo tecnológico y la promesa de acceso al sistema tras finalizar el estudio. </w:t>
            </w:r>
          </w:p>
          <w:p w14:paraId="792C04CF" w14:textId="2E240E98" w:rsidR="00E1117B"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Contaminación del experimento: El riesgo de que los alumnos del grupo experimental compartan sus credenciales o detalles de la retroalimentación con el grupo control, invalidando la pureza de la medición. Esto se controla mediante la restricción por IP institucional y supervisión docente estricta. </w:t>
            </w:r>
          </w:p>
        </w:tc>
      </w:tr>
      <w:tr w:rsidR="002319D0" w:rsidRPr="00034F0C" w14:paraId="5CEA55D6" w14:textId="77777777" w:rsidTr="00E1117B">
        <w:trPr>
          <w:trHeight w:val="2200"/>
        </w:trPr>
        <w:tc>
          <w:tcPr>
            <w:tcW w:w="1975" w:type="dxa"/>
            <w:tcBorders>
              <w:top w:val="nil"/>
              <w:left w:val="single" w:sz="4" w:space="0" w:color="BFBFBF"/>
              <w:bottom w:val="single" w:sz="4" w:space="0" w:color="BFBFBF"/>
              <w:right w:val="single" w:sz="4" w:space="0" w:color="BFBFBF"/>
            </w:tcBorders>
            <w:shd w:val="clear" w:color="000000" w:fill="FFE699"/>
            <w:vAlign w:val="center"/>
            <w:hideMark/>
          </w:tcPr>
          <w:p w14:paraId="20A61E3D" w14:textId="77777777" w:rsidR="00E1117B" w:rsidRPr="00E1117B" w:rsidRDefault="00000000" w:rsidP="00E1117B">
            <w:pPr>
              <w:rPr>
                <w:rFonts w:cs="Calibri"/>
                <w:color w:val="000000"/>
                <w:sz w:val="24"/>
              </w:rPr>
            </w:pPr>
            <w:r w:rsidRPr="00E1117B">
              <w:rPr>
                <w:rFonts w:cs="Calibri"/>
                <w:color w:val="000000"/>
                <w:sz w:val="24"/>
              </w:rPr>
              <w:t>RESTRICCIONES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714B83A7" w14:textId="0295D83C"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Limitación Presupuestaria de </w:t>
            </w:r>
            <w:proofErr w:type="spellStart"/>
            <w:r w:rsidRPr="008F7F18">
              <w:rPr>
                <w:rFonts w:cs="Calibri"/>
                <w:color w:val="000000"/>
                <w:szCs w:val="20"/>
                <w:lang w:val="es-PE" w:eastAsia="en-US"/>
              </w:rPr>
              <w:t>APIs</w:t>
            </w:r>
            <w:proofErr w:type="spellEnd"/>
            <w:r w:rsidRPr="008F7F18">
              <w:rPr>
                <w:rFonts w:cs="Calibri"/>
                <w:color w:val="000000"/>
                <w:szCs w:val="20"/>
                <w:lang w:val="es-PE" w:eastAsia="en-US"/>
              </w:rPr>
              <w:t xml:space="preserve">: El consumo de servicios como AWS Transcribe </w:t>
            </w:r>
            <w:proofErr w:type="spellStart"/>
            <w:r w:rsidRPr="008F7F18">
              <w:rPr>
                <w:rFonts w:cs="Calibri"/>
                <w:color w:val="000000"/>
                <w:szCs w:val="20"/>
                <w:lang w:val="es-PE" w:eastAsia="en-US"/>
              </w:rPr>
              <w:t>Streaming</w:t>
            </w:r>
            <w:proofErr w:type="spellEnd"/>
            <w:r w:rsidRPr="008F7F18">
              <w:rPr>
                <w:rFonts w:cs="Calibri"/>
                <w:color w:val="000000"/>
                <w:szCs w:val="20"/>
                <w:lang w:val="es-PE" w:eastAsia="en-US"/>
              </w:rPr>
              <w:t xml:space="preserve"> está condicionado al presupuesto autofinanciado de los autores, restringiendo el uso del sistema a un máximo de 25 usuarios simultáneos en el grupo experimental. </w:t>
            </w:r>
          </w:p>
          <w:p w14:paraId="7906A296" w14:textId="49951FC2"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Entorno Acústico Degradado: El ruido ambiental del aula rural (viento, voces externas) actúa como una restricción técnica infranqueable que obliga al sistema a operar bajo algoritmos de sustracción espectral y filtros de paso alto para ser funcional. </w:t>
            </w:r>
          </w:p>
          <w:p w14:paraId="0E985DB0" w14:textId="78F02486"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Dependencia de Infraestructura Preexistente: El proyecto está restringido al uso de las laptops o </w:t>
            </w:r>
            <w:proofErr w:type="spellStart"/>
            <w:r w:rsidRPr="008F7F18">
              <w:rPr>
                <w:rFonts w:cs="Calibri"/>
                <w:color w:val="000000"/>
                <w:szCs w:val="20"/>
                <w:lang w:val="es-PE" w:eastAsia="en-US"/>
              </w:rPr>
              <w:t>tablets</w:t>
            </w:r>
            <w:proofErr w:type="spellEnd"/>
            <w:r w:rsidRPr="008F7F18">
              <w:rPr>
                <w:rFonts w:cs="Calibri"/>
                <w:color w:val="000000"/>
                <w:szCs w:val="20"/>
                <w:lang w:val="es-PE" w:eastAsia="en-US"/>
              </w:rPr>
              <w:t xml:space="preserve"> proporcionadas por la I.E., las cuales deben cumplir con requisitos mínimos de hardware para ejecutar navegadores web modernos compatibles con la Web Audio API. </w:t>
            </w:r>
          </w:p>
          <w:p w14:paraId="1FE2DAA3" w14:textId="7859F00A" w:rsidR="00E1117B"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Cronograma de Intervención: La fase de "dosis" tecnológica debe ejecutarse estrictamente dentro del periodo escolar de 10 semanas para evitar que variables como las vacaciones o la maduración natural de los niños alteren los resultados. </w:t>
            </w:r>
          </w:p>
        </w:tc>
      </w:tr>
      <w:tr w:rsidR="002319D0" w:rsidRPr="00034F0C" w14:paraId="35C34993" w14:textId="77777777" w:rsidTr="00E1117B">
        <w:trPr>
          <w:trHeight w:val="2200"/>
        </w:trPr>
        <w:tc>
          <w:tcPr>
            <w:tcW w:w="1975" w:type="dxa"/>
            <w:tcBorders>
              <w:top w:val="nil"/>
              <w:left w:val="single" w:sz="4" w:space="0" w:color="BFBFBF"/>
              <w:bottom w:val="single" w:sz="4" w:space="0" w:color="BFBFBF"/>
              <w:right w:val="single" w:sz="4" w:space="0" w:color="BFBFBF"/>
            </w:tcBorders>
            <w:shd w:val="clear" w:color="000000" w:fill="FFF2CC"/>
            <w:vAlign w:val="center"/>
            <w:hideMark/>
          </w:tcPr>
          <w:p w14:paraId="24EBDC8B" w14:textId="77777777" w:rsidR="00E1117B" w:rsidRPr="00E1117B" w:rsidRDefault="00000000" w:rsidP="00E1117B">
            <w:pPr>
              <w:rPr>
                <w:rFonts w:cs="Calibri"/>
                <w:color w:val="000000"/>
                <w:sz w:val="24"/>
              </w:rPr>
            </w:pPr>
            <w:r w:rsidRPr="00E1117B">
              <w:rPr>
                <w:rFonts w:cs="Calibri"/>
                <w:color w:val="000000"/>
                <w:sz w:val="24"/>
              </w:rPr>
              <w:lastRenderedPageBreak/>
              <w:t>SUPOSICIONES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73B5BECC" w14:textId="6432C3B9"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Acceso y Compatibilidad Tecnológica: Se asume que la I.E. Juan José Farfán garantizará el acceso continuo al laboratorio o laptops y que estos dispositivos cuentan con versiones actualizadas de navegadores (Chrome/Edge) capaces de procesar los tokens JWT y el </w:t>
            </w:r>
            <w:proofErr w:type="spellStart"/>
            <w:r w:rsidRPr="008F7F18">
              <w:rPr>
                <w:rFonts w:cs="Calibri"/>
                <w:color w:val="000000"/>
                <w:szCs w:val="20"/>
                <w:lang w:val="es-PE" w:eastAsia="en-US"/>
              </w:rPr>
              <w:t>streaming</w:t>
            </w:r>
            <w:proofErr w:type="spellEnd"/>
            <w:r w:rsidRPr="008F7F18">
              <w:rPr>
                <w:rFonts w:cs="Calibri"/>
                <w:color w:val="000000"/>
                <w:szCs w:val="20"/>
                <w:lang w:val="es-PE" w:eastAsia="en-US"/>
              </w:rPr>
              <w:t xml:space="preserve"> de audio. </w:t>
            </w:r>
          </w:p>
          <w:p w14:paraId="1E658043" w14:textId="0A8B8B65"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Fidelidad de los Participantes: Se supone que los estudiantes del grupo experimental asistirán al menos al 80% de las sesiones prácticas programadas para que la "dosis" del sistema SRV tenga un efecto estadísticamente medible. </w:t>
            </w:r>
          </w:p>
          <w:p w14:paraId="36F65066" w14:textId="266F467C" w:rsidR="008F7F18"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Disponibilidad de los Servicios Cloud: Se asume que la infraestructura de AWS (EC2, RDS, S3) mantendrá un nivel de disponibilidad (</w:t>
            </w:r>
            <w:proofErr w:type="spellStart"/>
            <w:r w:rsidRPr="008F7F18">
              <w:rPr>
                <w:rFonts w:cs="Calibri"/>
                <w:color w:val="000000"/>
                <w:szCs w:val="20"/>
                <w:lang w:val="es-PE" w:eastAsia="en-US"/>
              </w:rPr>
              <w:t>uptime</w:t>
            </w:r>
            <w:proofErr w:type="spellEnd"/>
            <w:r w:rsidRPr="008F7F18">
              <w:rPr>
                <w:rFonts w:cs="Calibri"/>
                <w:color w:val="000000"/>
                <w:szCs w:val="20"/>
                <w:lang w:val="es-PE" w:eastAsia="en-US"/>
              </w:rPr>
              <w:t xml:space="preserve">) superior al 99% durante los meses de intervención en Piura. </w:t>
            </w:r>
          </w:p>
          <w:p w14:paraId="07788642" w14:textId="2B6132F2" w:rsidR="00E1117B" w:rsidRPr="008F7F18" w:rsidRDefault="008F7F18" w:rsidP="008F7F18">
            <w:pPr>
              <w:pStyle w:val="Prrafodelista"/>
              <w:numPr>
                <w:ilvl w:val="0"/>
                <w:numId w:val="33"/>
              </w:numPr>
              <w:spacing w:after="100" w:afterAutospacing="1" w:line="360" w:lineRule="auto"/>
              <w:jc w:val="both"/>
              <w:rPr>
                <w:rFonts w:cs="Calibri"/>
                <w:color w:val="000000"/>
                <w:szCs w:val="20"/>
                <w:lang w:val="es-PE" w:eastAsia="en-US"/>
              </w:rPr>
            </w:pPr>
            <w:r w:rsidRPr="008F7F18">
              <w:rPr>
                <w:rFonts w:cs="Calibri"/>
                <w:color w:val="000000"/>
                <w:szCs w:val="20"/>
                <w:lang w:val="es-PE" w:eastAsia="en-US"/>
              </w:rPr>
              <w:t xml:space="preserve">Apoyo Docente y Ético: Se presupone que los docentes titulares mantendrán la integridad del diseño </w:t>
            </w:r>
            <w:proofErr w:type="spellStart"/>
            <w:r w:rsidRPr="008F7F18">
              <w:rPr>
                <w:rFonts w:cs="Calibri"/>
                <w:color w:val="000000"/>
                <w:szCs w:val="20"/>
                <w:lang w:val="es-PE" w:eastAsia="en-US"/>
              </w:rPr>
              <w:t>cuasi-experimental</w:t>
            </w:r>
            <w:proofErr w:type="spellEnd"/>
            <w:r w:rsidRPr="008F7F18">
              <w:rPr>
                <w:rFonts w:cs="Calibri"/>
                <w:color w:val="000000"/>
                <w:szCs w:val="20"/>
                <w:lang w:val="es-PE" w:eastAsia="en-US"/>
              </w:rPr>
              <w:t xml:space="preserve"> y que todos los apoderados entregarán los consentimientos informados antes del </w:t>
            </w:r>
            <w:proofErr w:type="spellStart"/>
            <w:r w:rsidRPr="008F7F18">
              <w:rPr>
                <w:rFonts w:cs="Calibri"/>
                <w:color w:val="000000"/>
                <w:szCs w:val="20"/>
                <w:lang w:val="es-PE" w:eastAsia="en-US"/>
              </w:rPr>
              <w:t>pre-test</w:t>
            </w:r>
            <w:proofErr w:type="spellEnd"/>
            <w:r w:rsidRPr="008F7F18">
              <w:rPr>
                <w:rFonts w:cs="Calibri"/>
                <w:color w:val="000000"/>
                <w:szCs w:val="20"/>
                <w:lang w:val="es-PE" w:eastAsia="en-US"/>
              </w:rPr>
              <w:t xml:space="preserve">. </w:t>
            </w:r>
          </w:p>
        </w:tc>
      </w:tr>
    </w:tbl>
    <w:p w14:paraId="1FEA5DB4" w14:textId="77777777" w:rsidR="00E1117B" w:rsidRPr="0086575F" w:rsidRDefault="00E1117B" w:rsidP="00584233">
      <w:pPr>
        <w:spacing w:line="276" w:lineRule="auto"/>
        <w:outlineLvl w:val="0"/>
        <w:rPr>
          <w:bCs/>
          <w:color w:val="000000" w:themeColor="text1"/>
          <w:sz w:val="28"/>
          <w:szCs w:val="28"/>
          <w:lang w:val="es-PE"/>
        </w:rPr>
      </w:pPr>
    </w:p>
    <w:p w14:paraId="7D1978EF" w14:textId="77777777" w:rsidR="00E1117B" w:rsidRPr="0086575F" w:rsidRDefault="00E1117B" w:rsidP="00584233">
      <w:pPr>
        <w:spacing w:line="276" w:lineRule="auto"/>
        <w:outlineLvl w:val="0"/>
        <w:rPr>
          <w:bCs/>
          <w:color w:val="000000" w:themeColor="text1"/>
          <w:sz w:val="28"/>
          <w:szCs w:val="28"/>
          <w:lang w:val="es-PE"/>
        </w:rPr>
      </w:pPr>
    </w:p>
    <w:tbl>
      <w:tblPr>
        <w:tblW w:w="14400" w:type="dxa"/>
        <w:tblLook w:val="04A0" w:firstRow="1" w:lastRow="0" w:firstColumn="1" w:lastColumn="0" w:noHBand="0" w:noVBand="1"/>
      </w:tblPr>
      <w:tblGrid>
        <w:gridCol w:w="3780"/>
        <w:gridCol w:w="7520"/>
        <w:gridCol w:w="3100"/>
      </w:tblGrid>
      <w:tr w:rsidR="002319D0" w14:paraId="7952C2F5" w14:textId="77777777" w:rsidTr="00E1117B">
        <w:trPr>
          <w:trHeight w:val="360"/>
        </w:trPr>
        <w:tc>
          <w:tcPr>
            <w:tcW w:w="3780" w:type="dxa"/>
            <w:tcBorders>
              <w:top w:val="nil"/>
              <w:left w:val="nil"/>
              <w:bottom w:val="single" w:sz="4" w:space="0" w:color="BFBFBF"/>
              <w:right w:val="nil"/>
            </w:tcBorders>
            <w:shd w:val="clear" w:color="000000" w:fill="FFFFFF"/>
            <w:vAlign w:val="bottom"/>
            <w:hideMark/>
          </w:tcPr>
          <w:p w14:paraId="55417204" w14:textId="77777777" w:rsidR="00E1117B" w:rsidRPr="00E1117B" w:rsidRDefault="00000000" w:rsidP="00E1117B">
            <w:pPr>
              <w:ind w:left="-109"/>
              <w:rPr>
                <w:rFonts w:cs="Calibri"/>
                <w:color w:val="000000"/>
                <w:szCs w:val="20"/>
              </w:rPr>
            </w:pPr>
            <w:r w:rsidRPr="00E1117B">
              <w:rPr>
                <w:rFonts w:cs="Calibri"/>
                <w:color w:val="000000"/>
                <w:szCs w:val="20"/>
              </w:rPr>
              <w:t>PREPARADO POR</w:t>
            </w:r>
          </w:p>
        </w:tc>
        <w:tc>
          <w:tcPr>
            <w:tcW w:w="7520" w:type="dxa"/>
            <w:tcBorders>
              <w:top w:val="nil"/>
              <w:left w:val="nil"/>
              <w:bottom w:val="single" w:sz="4" w:space="0" w:color="BFBFBF"/>
              <w:right w:val="nil"/>
            </w:tcBorders>
            <w:shd w:val="clear" w:color="000000" w:fill="FFFFFF"/>
            <w:vAlign w:val="bottom"/>
            <w:hideMark/>
          </w:tcPr>
          <w:p w14:paraId="4ABFF3C5" w14:textId="77777777" w:rsidR="00E1117B" w:rsidRPr="00E1117B" w:rsidRDefault="00000000" w:rsidP="00E1117B">
            <w:pPr>
              <w:ind w:left="-109"/>
              <w:rPr>
                <w:rFonts w:cs="Calibri"/>
                <w:color w:val="000000"/>
                <w:szCs w:val="20"/>
              </w:rPr>
            </w:pPr>
            <w:r w:rsidRPr="00E1117B">
              <w:rPr>
                <w:rFonts w:cs="Calibri"/>
                <w:color w:val="000000"/>
                <w:szCs w:val="20"/>
              </w:rPr>
              <w:t>TÍTULO</w:t>
            </w:r>
          </w:p>
        </w:tc>
        <w:tc>
          <w:tcPr>
            <w:tcW w:w="3100" w:type="dxa"/>
            <w:tcBorders>
              <w:top w:val="nil"/>
              <w:left w:val="nil"/>
              <w:bottom w:val="single" w:sz="4" w:space="0" w:color="BFBFBF"/>
              <w:right w:val="nil"/>
            </w:tcBorders>
            <w:shd w:val="clear" w:color="000000" w:fill="FFFFFF"/>
            <w:vAlign w:val="bottom"/>
            <w:hideMark/>
          </w:tcPr>
          <w:p w14:paraId="40F7B11F" w14:textId="77777777" w:rsidR="00E1117B" w:rsidRPr="00E1117B" w:rsidRDefault="00000000" w:rsidP="00E1117B">
            <w:pPr>
              <w:jc w:val="center"/>
              <w:rPr>
                <w:rFonts w:cs="Calibri"/>
                <w:color w:val="000000"/>
                <w:szCs w:val="20"/>
              </w:rPr>
            </w:pPr>
            <w:r w:rsidRPr="00E1117B">
              <w:rPr>
                <w:rFonts w:cs="Calibri"/>
                <w:color w:val="000000"/>
                <w:szCs w:val="20"/>
              </w:rPr>
              <w:t>FECHA</w:t>
            </w:r>
          </w:p>
        </w:tc>
      </w:tr>
      <w:tr w:rsidR="00064EB6" w14:paraId="54A7A2DA" w14:textId="77777777" w:rsidTr="00E1117B">
        <w:trPr>
          <w:trHeight w:val="900"/>
        </w:trPr>
        <w:tc>
          <w:tcPr>
            <w:tcW w:w="3780" w:type="dxa"/>
            <w:tcBorders>
              <w:top w:val="single" w:sz="4" w:space="0" w:color="BFBFBF"/>
              <w:left w:val="single" w:sz="4" w:space="0" w:color="BFBFBF"/>
              <w:bottom w:val="single" w:sz="24" w:space="0" w:color="BFBFBF" w:themeColor="background1" w:themeShade="BF"/>
              <w:right w:val="single" w:sz="8" w:space="0" w:color="BFBFBF"/>
            </w:tcBorders>
            <w:shd w:val="clear" w:color="000000" w:fill="F7F9FB"/>
            <w:vAlign w:val="center"/>
            <w:hideMark/>
          </w:tcPr>
          <w:p w14:paraId="36D14A87" w14:textId="77777777" w:rsidR="00064EB6" w:rsidRPr="0086575F" w:rsidRDefault="00064EB6" w:rsidP="00064EB6">
            <w:pPr>
              <w:pStyle w:val="NormalWeb"/>
              <w:spacing w:after="165" w:line="300" w:lineRule="atLeast"/>
              <w:rPr>
                <w:rStyle w:val="citation-54"/>
                <w:rFonts w:ascii="Arial" w:hAnsi="Arial" w:cs="Arial"/>
                <w:lang w:val="es-PE"/>
              </w:rPr>
            </w:pPr>
          </w:p>
          <w:p w14:paraId="2DD15F8A" w14:textId="323F05E1" w:rsidR="00064EB6" w:rsidRPr="0086575F" w:rsidRDefault="00064EB6" w:rsidP="00064EB6">
            <w:pPr>
              <w:pStyle w:val="NormalWeb"/>
              <w:spacing w:after="165" w:line="300" w:lineRule="atLeast"/>
              <w:rPr>
                <w:rStyle w:val="citation-54"/>
                <w:rFonts w:ascii="Arial" w:hAnsi="Arial" w:cs="Arial"/>
                <w:lang w:val="es-PE"/>
              </w:rPr>
            </w:pPr>
            <w:r w:rsidRPr="0086575F">
              <w:rPr>
                <w:rStyle w:val="citation-54"/>
                <w:rFonts w:ascii="Arial" w:hAnsi="Arial" w:cs="Arial"/>
                <w:lang w:val="es-PE"/>
              </w:rPr>
              <w:t>Lezcano Saavedra, Anthony Alinzon Karin</w:t>
            </w:r>
          </w:p>
          <w:p w14:paraId="58295509" w14:textId="57AA1049" w:rsidR="00064EB6" w:rsidRPr="0086575F" w:rsidRDefault="00064EB6" w:rsidP="00064EB6">
            <w:pPr>
              <w:pStyle w:val="NormalWeb"/>
              <w:spacing w:after="165" w:line="300" w:lineRule="atLeast"/>
              <w:rPr>
                <w:rFonts w:ascii="Arial" w:hAnsi="Arial" w:cs="Arial"/>
                <w:lang w:val="es-PE"/>
              </w:rPr>
            </w:pPr>
            <w:proofErr w:type="spellStart"/>
            <w:r w:rsidRPr="0086575F">
              <w:rPr>
                <w:rFonts w:ascii="Arial" w:hAnsi="Arial" w:cs="Arial"/>
                <w:lang w:val="es-PE"/>
              </w:rPr>
              <w:t>Arevalo</w:t>
            </w:r>
            <w:proofErr w:type="spellEnd"/>
            <w:r w:rsidRPr="0086575F">
              <w:rPr>
                <w:rFonts w:ascii="Arial" w:hAnsi="Arial" w:cs="Arial"/>
                <w:lang w:val="es-PE"/>
              </w:rPr>
              <w:t xml:space="preserve"> Espinoza, </w:t>
            </w:r>
            <w:proofErr w:type="spellStart"/>
            <w:r w:rsidRPr="0086575F">
              <w:rPr>
                <w:rFonts w:ascii="Arial" w:hAnsi="Arial" w:cs="Arial"/>
                <w:lang w:val="es-PE"/>
              </w:rPr>
              <w:t>Ramdhum</w:t>
            </w:r>
            <w:proofErr w:type="spellEnd"/>
            <w:r w:rsidRPr="0086575F">
              <w:rPr>
                <w:rFonts w:ascii="Arial" w:hAnsi="Arial" w:cs="Arial"/>
                <w:lang w:val="es-PE"/>
              </w:rPr>
              <w:t xml:space="preserve"> Abdala</w:t>
            </w:r>
          </w:p>
          <w:p w14:paraId="770E22E4" w14:textId="43B948D5" w:rsidR="00064EB6" w:rsidRPr="0086575F" w:rsidRDefault="00064EB6" w:rsidP="00064EB6">
            <w:pPr>
              <w:rPr>
                <w:rFonts w:cs="Calibri"/>
                <w:color w:val="000000"/>
                <w:sz w:val="24"/>
                <w:lang w:val="es-PE"/>
              </w:rPr>
            </w:pPr>
          </w:p>
        </w:tc>
        <w:tc>
          <w:tcPr>
            <w:tcW w:w="7520" w:type="dxa"/>
            <w:tcBorders>
              <w:top w:val="single" w:sz="4" w:space="0" w:color="BFBFBF"/>
              <w:left w:val="nil"/>
              <w:bottom w:val="single" w:sz="24" w:space="0" w:color="BFBFBF" w:themeColor="background1" w:themeShade="BF"/>
              <w:right w:val="single" w:sz="4" w:space="0" w:color="BFBFBF"/>
            </w:tcBorders>
            <w:shd w:val="clear" w:color="000000" w:fill="F7F9FB"/>
            <w:vAlign w:val="center"/>
            <w:hideMark/>
          </w:tcPr>
          <w:p w14:paraId="745D88A0" w14:textId="2E4AD772" w:rsidR="00064EB6" w:rsidRPr="0086575F" w:rsidRDefault="00064EB6" w:rsidP="00064EB6">
            <w:pPr>
              <w:rPr>
                <w:rFonts w:cs="Calibri"/>
                <w:color w:val="000000"/>
                <w:sz w:val="24"/>
                <w:lang w:val="es-PE"/>
              </w:rPr>
            </w:pPr>
            <w:r w:rsidRPr="00034F0C">
              <w:rPr>
                <w:rFonts w:cs="Calibri"/>
                <w:color w:val="000000"/>
                <w:szCs w:val="20"/>
                <w:lang w:val="es-PE"/>
              </w:rPr>
              <w:t>Co</w:t>
            </w:r>
            <w:r>
              <w:rPr>
                <w:rFonts w:cs="Calibri"/>
                <w:color w:val="000000"/>
                <w:szCs w:val="20"/>
                <w:lang w:val="es-PE"/>
              </w:rPr>
              <w:t>nstrucción de un</w:t>
            </w:r>
            <w:r w:rsidRPr="000B26A1">
              <w:rPr>
                <w:rFonts w:cs="Calibri"/>
                <w:color w:val="000000"/>
                <w:szCs w:val="20"/>
                <w:lang w:val="es-PE"/>
              </w:rPr>
              <w:t xml:space="preserve"> sistema de retroalimentación por voz basado en IA en la fluidez de oratoria de los estudiantes de una Institución Educativa en Piura</w:t>
            </w:r>
          </w:p>
        </w:tc>
        <w:tc>
          <w:tcPr>
            <w:tcW w:w="3100" w:type="dxa"/>
            <w:tcBorders>
              <w:top w:val="single" w:sz="4" w:space="0" w:color="BFBFBF"/>
              <w:left w:val="nil"/>
              <w:bottom w:val="single" w:sz="24" w:space="0" w:color="BFBFBF" w:themeColor="background1" w:themeShade="BF"/>
              <w:right w:val="single" w:sz="8" w:space="0" w:color="BFBFBF"/>
            </w:tcBorders>
            <w:shd w:val="clear" w:color="000000" w:fill="F7F9FB"/>
            <w:noWrap/>
            <w:vAlign w:val="center"/>
            <w:hideMark/>
          </w:tcPr>
          <w:p w14:paraId="434F4F72" w14:textId="140320F1" w:rsidR="00064EB6" w:rsidRPr="00E1117B" w:rsidRDefault="00064EB6" w:rsidP="00064EB6">
            <w:pPr>
              <w:jc w:val="center"/>
              <w:rPr>
                <w:rFonts w:cs="Calibri"/>
                <w:color w:val="000000"/>
                <w:sz w:val="24"/>
              </w:rPr>
            </w:pPr>
            <w:r w:rsidRPr="0086575F">
              <w:rPr>
                <w:rFonts w:cs="Calibri"/>
                <w:color w:val="000000"/>
                <w:sz w:val="24"/>
                <w:lang w:val="es-PE"/>
              </w:rPr>
              <w:t> </w:t>
            </w:r>
            <w:r>
              <w:rPr>
                <w:rFonts w:cs="Calibri"/>
                <w:color w:val="000000"/>
                <w:sz w:val="24"/>
                <w:lang w:val="es-PE"/>
              </w:rPr>
              <w:t>04</w:t>
            </w:r>
            <w:r>
              <w:rPr>
                <w:rFonts w:cs="Calibri"/>
                <w:color w:val="000000"/>
                <w:sz w:val="24"/>
              </w:rPr>
              <w:t>/05/2026</w:t>
            </w:r>
          </w:p>
        </w:tc>
      </w:tr>
    </w:tbl>
    <w:p w14:paraId="3E1F6840" w14:textId="77777777" w:rsidR="00E1117B" w:rsidRPr="00584233" w:rsidRDefault="00E1117B" w:rsidP="00584233">
      <w:pPr>
        <w:spacing w:line="276" w:lineRule="auto"/>
        <w:outlineLvl w:val="0"/>
        <w:rPr>
          <w:bCs/>
          <w:color w:val="000000" w:themeColor="text1"/>
          <w:sz w:val="28"/>
          <w:szCs w:val="28"/>
        </w:rPr>
        <w:sectPr w:rsidR="00E1117B" w:rsidRPr="00584233" w:rsidSect="00956391">
          <w:pgSz w:w="15840" w:h="12240" w:orient="landscape"/>
          <w:pgMar w:top="459" w:right="720" w:bottom="189" w:left="576" w:header="720" w:footer="518" w:gutter="0"/>
          <w:cols w:space="720"/>
          <w:titlePg/>
          <w:docGrid w:linePitch="360"/>
        </w:sectPr>
      </w:pPr>
    </w:p>
    <w:p w14:paraId="50BA9448" w14:textId="77777777" w:rsidR="006B5ECE" w:rsidRPr="001033EA" w:rsidRDefault="006B5ECE" w:rsidP="00F60099">
      <w:pPr>
        <w:rPr>
          <w:b/>
          <w:color w:val="000000" w:themeColor="text1"/>
          <w:sz w:val="32"/>
          <w:szCs w:val="44"/>
          <w:lang w:val="es-PE"/>
        </w:rPr>
      </w:pPr>
    </w:p>
    <w:sectPr w:rsidR="006B5ECE" w:rsidRPr="001033EA" w:rsidSect="00813A41">
      <w:footerReference w:type="even" r:id="rId13"/>
      <w:footerReference w:type="default" r:id="rId14"/>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B0B1C" w14:textId="77777777" w:rsidR="007F14F6" w:rsidRDefault="007F14F6">
      <w:r>
        <w:separator/>
      </w:r>
    </w:p>
  </w:endnote>
  <w:endnote w:type="continuationSeparator" w:id="0">
    <w:p w14:paraId="5E3975B9" w14:textId="77777777" w:rsidR="007F14F6" w:rsidRDefault="007F1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12525287"/>
      <w:docPartObj>
        <w:docPartGallery w:val="Page Numbers (Bottom of Page)"/>
        <w:docPartUnique/>
      </w:docPartObj>
    </w:sdtPr>
    <w:sdtContent>
      <w:p w14:paraId="5559F2AA" w14:textId="77777777" w:rsidR="00036FF2" w:rsidRDefault="00000000" w:rsidP="00036FF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6BF4383" w14:textId="77777777" w:rsidR="00036FF2" w:rsidRDefault="00036FF2" w:rsidP="00F36FE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10127374"/>
      <w:docPartObj>
        <w:docPartGallery w:val="Page Numbers (Bottom of Page)"/>
        <w:docPartUnique/>
      </w:docPartObj>
    </w:sdtPr>
    <w:sdtContent>
      <w:p w14:paraId="3C578C71" w14:textId="77777777" w:rsidR="00036FF2" w:rsidRDefault="00000000" w:rsidP="00036FF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05B3977B" w14:textId="77777777" w:rsidR="00036FF2" w:rsidRDefault="00036FF2" w:rsidP="00F36FE0">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21130084"/>
      <w:docPartObj>
        <w:docPartGallery w:val="Page Numbers (Bottom of Page)"/>
        <w:docPartUnique/>
      </w:docPartObj>
    </w:sdtPr>
    <w:sdtContent>
      <w:p w14:paraId="4F7D4D76" w14:textId="77777777" w:rsidR="00BE5BAF" w:rsidRDefault="00000000" w:rsidP="00036FF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5117FC3" w14:textId="77777777" w:rsidR="00BE5BAF" w:rsidRDefault="00BE5BAF" w:rsidP="00F36FE0">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7977514"/>
      <w:docPartObj>
        <w:docPartGallery w:val="Page Numbers (Bottom of Page)"/>
        <w:docPartUnique/>
      </w:docPartObj>
    </w:sdtPr>
    <w:sdtContent>
      <w:p w14:paraId="693A43D4" w14:textId="77777777" w:rsidR="00BE5BAF" w:rsidRDefault="00000000" w:rsidP="00036FF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B4906DC" w14:textId="77777777" w:rsidR="00BE5BAF" w:rsidRDefault="00BE5BAF" w:rsidP="00F36FE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1E5B7" w14:textId="77777777" w:rsidR="007F14F6" w:rsidRDefault="007F14F6">
      <w:r>
        <w:separator/>
      </w:r>
    </w:p>
  </w:footnote>
  <w:footnote w:type="continuationSeparator" w:id="0">
    <w:p w14:paraId="0E0163EA" w14:textId="77777777" w:rsidR="007F14F6" w:rsidRDefault="007F14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56384"/>
    <w:multiLevelType w:val="hybridMultilevel"/>
    <w:tmpl w:val="141CD7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0764462D"/>
    <w:multiLevelType w:val="hybridMultilevel"/>
    <w:tmpl w:val="F4D055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0A3A0D47"/>
    <w:multiLevelType w:val="multilevel"/>
    <w:tmpl w:val="33F6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2D6584"/>
    <w:multiLevelType w:val="hybridMultilevel"/>
    <w:tmpl w:val="833C24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123A7D6B"/>
    <w:multiLevelType w:val="hybridMultilevel"/>
    <w:tmpl w:val="8DF6BE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6DF2C0C"/>
    <w:multiLevelType w:val="hybridMultilevel"/>
    <w:tmpl w:val="2E4206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81A53A6"/>
    <w:multiLevelType w:val="multilevel"/>
    <w:tmpl w:val="88F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8F75AB"/>
    <w:multiLevelType w:val="hybridMultilevel"/>
    <w:tmpl w:val="F23EFE92"/>
    <w:lvl w:ilvl="0" w:tplc="7BF84328">
      <w:start w:val="1"/>
      <w:numFmt w:val="bullet"/>
      <w:lvlText w:val=""/>
      <w:lvlJc w:val="left"/>
      <w:pPr>
        <w:ind w:left="720" w:hanging="360"/>
      </w:pPr>
      <w:rPr>
        <w:rFonts w:ascii="Symbol" w:hAnsi="Symbol" w:hint="default"/>
      </w:rPr>
    </w:lvl>
    <w:lvl w:ilvl="1" w:tplc="A8A2DA88" w:tentative="1">
      <w:start w:val="1"/>
      <w:numFmt w:val="bullet"/>
      <w:lvlText w:val="o"/>
      <w:lvlJc w:val="left"/>
      <w:pPr>
        <w:ind w:left="1440" w:hanging="360"/>
      </w:pPr>
      <w:rPr>
        <w:rFonts w:ascii="Courier New" w:hAnsi="Courier New" w:cs="Courier New" w:hint="default"/>
      </w:rPr>
    </w:lvl>
    <w:lvl w:ilvl="2" w:tplc="231E95C2" w:tentative="1">
      <w:start w:val="1"/>
      <w:numFmt w:val="bullet"/>
      <w:lvlText w:val=""/>
      <w:lvlJc w:val="left"/>
      <w:pPr>
        <w:ind w:left="2160" w:hanging="360"/>
      </w:pPr>
      <w:rPr>
        <w:rFonts w:ascii="Wingdings" w:hAnsi="Wingdings" w:hint="default"/>
      </w:rPr>
    </w:lvl>
    <w:lvl w:ilvl="3" w:tplc="9A1EF988" w:tentative="1">
      <w:start w:val="1"/>
      <w:numFmt w:val="bullet"/>
      <w:lvlText w:val=""/>
      <w:lvlJc w:val="left"/>
      <w:pPr>
        <w:ind w:left="2880" w:hanging="360"/>
      </w:pPr>
      <w:rPr>
        <w:rFonts w:ascii="Symbol" w:hAnsi="Symbol" w:hint="default"/>
      </w:rPr>
    </w:lvl>
    <w:lvl w:ilvl="4" w:tplc="947839F4" w:tentative="1">
      <w:start w:val="1"/>
      <w:numFmt w:val="bullet"/>
      <w:lvlText w:val="o"/>
      <w:lvlJc w:val="left"/>
      <w:pPr>
        <w:ind w:left="3600" w:hanging="360"/>
      </w:pPr>
      <w:rPr>
        <w:rFonts w:ascii="Courier New" w:hAnsi="Courier New" w:cs="Courier New" w:hint="default"/>
      </w:rPr>
    </w:lvl>
    <w:lvl w:ilvl="5" w:tplc="C5109B90" w:tentative="1">
      <w:start w:val="1"/>
      <w:numFmt w:val="bullet"/>
      <w:lvlText w:val=""/>
      <w:lvlJc w:val="left"/>
      <w:pPr>
        <w:ind w:left="4320" w:hanging="360"/>
      </w:pPr>
      <w:rPr>
        <w:rFonts w:ascii="Wingdings" w:hAnsi="Wingdings" w:hint="default"/>
      </w:rPr>
    </w:lvl>
    <w:lvl w:ilvl="6" w:tplc="5574D868" w:tentative="1">
      <w:start w:val="1"/>
      <w:numFmt w:val="bullet"/>
      <w:lvlText w:val=""/>
      <w:lvlJc w:val="left"/>
      <w:pPr>
        <w:ind w:left="5040" w:hanging="360"/>
      </w:pPr>
      <w:rPr>
        <w:rFonts w:ascii="Symbol" w:hAnsi="Symbol" w:hint="default"/>
      </w:rPr>
    </w:lvl>
    <w:lvl w:ilvl="7" w:tplc="96329E9A" w:tentative="1">
      <w:start w:val="1"/>
      <w:numFmt w:val="bullet"/>
      <w:lvlText w:val="o"/>
      <w:lvlJc w:val="left"/>
      <w:pPr>
        <w:ind w:left="5760" w:hanging="360"/>
      </w:pPr>
      <w:rPr>
        <w:rFonts w:ascii="Courier New" w:hAnsi="Courier New" w:cs="Courier New" w:hint="default"/>
      </w:rPr>
    </w:lvl>
    <w:lvl w:ilvl="8" w:tplc="E6DE7C04" w:tentative="1">
      <w:start w:val="1"/>
      <w:numFmt w:val="bullet"/>
      <w:lvlText w:val=""/>
      <w:lvlJc w:val="left"/>
      <w:pPr>
        <w:ind w:left="6480" w:hanging="360"/>
      </w:pPr>
      <w:rPr>
        <w:rFonts w:ascii="Wingdings" w:hAnsi="Wingdings" w:hint="default"/>
      </w:rPr>
    </w:lvl>
  </w:abstractNum>
  <w:abstractNum w:abstractNumId="18" w15:restartNumberingAfterBreak="0">
    <w:nsid w:val="22C755AA"/>
    <w:multiLevelType w:val="multilevel"/>
    <w:tmpl w:val="2494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8C21C8"/>
    <w:multiLevelType w:val="hybridMultilevel"/>
    <w:tmpl w:val="4FF28A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D543B73"/>
    <w:multiLevelType w:val="hybridMultilevel"/>
    <w:tmpl w:val="D3982212"/>
    <w:lvl w:ilvl="0" w:tplc="AF70F780">
      <w:start w:val="1"/>
      <w:numFmt w:val="decimal"/>
      <w:lvlText w:val="%1."/>
      <w:lvlJc w:val="left"/>
      <w:pPr>
        <w:ind w:left="720" w:hanging="360"/>
      </w:pPr>
      <w:rPr>
        <w:rFonts w:hint="default"/>
      </w:rPr>
    </w:lvl>
    <w:lvl w:ilvl="1" w:tplc="9F6A1F16">
      <w:start w:val="1"/>
      <w:numFmt w:val="upperLetter"/>
      <w:lvlText w:val="%2."/>
      <w:lvlJc w:val="left"/>
      <w:pPr>
        <w:ind w:left="1440" w:hanging="360"/>
      </w:pPr>
    </w:lvl>
    <w:lvl w:ilvl="2" w:tplc="0360C63C">
      <w:start w:val="1"/>
      <w:numFmt w:val="upperRoman"/>
      <w:lvlText w:val="%3."/>
      <w:lvlJc w:val="right"/>
      <w:pPr>
        <w:ind w:left="2160" w:hanging="180"/>
      </w:pPr>
    </w:lvl>
    <w:lvl w:ilvl="3" w:tplc="9CD4DFA2" w:tentative="1">
      <w:start w:val="1"/>
      <w:numFmt w:val="decimal"/>
      <w:lvlText w:val="%4."/>
      <w:lvlJc w:val="left"/>
      <w:pPr>
        <w:ind w:left="2880" w:hanging="360"/>
      </w:pPr>
    </w:lvl>
    <w:lvl w:ilvl="4" w:tplc="07BE53AC" w:tentative="1">
      <w:start w:val="1"/>
      <w:numFmt w:val="upperLetter"/>
      <w:lvlText w:val="%5."/>
      <w:lvlJc w:val="left"/>
      <w:pPr>
        <w:ind w:left="3600" w:hanging="360"/>
      </w:pPr>
    </w:lvl>
    <w:lvl w:ilvl="5" w:tplc="848A0C2E" w:tentative="1">
      <w:start w:val="1"/>
      <w:numFmt w:val="upperRoman"/>
      <w:lvlText w:val="%6."/>
      <w:lvlJc w:val="right"/>
      <w:pPr>
        <w:ind w:left="4320" w:hanging="180"/>
      </w:pPr>
    </w:lvl>
    <w:lvl w:ilvl="6" w:tplc="ADD8CC14" w:tentative="1">
      <w:start w:val="1"/>
      <w:numFmt w:val="decimal"/>
      <w:lvlText w:val="%7."/>
      <w:lvlJc w:val="left"/>
      <w:pPr>
        <w:ind w:left="5040" w:hanging="360"/>
      </w:pPr>
    </w:lvl>
    <w:lvl w:ilvl="7" w:tplc="AD7CEB20" w:tentative="1">
      <w:start w:val="1"/>
      <w:numFmt w:val="upperLetter"/>
      <w:lvlText w:val="%8."/>
      <w:lvlJc w:val="left"/>
      <w:pPr>
        <w:ind w:left="5760" w:hanging="360"/>
      </w:pPr>
    </w:lvl>
    <w:lvl w:ilvl="8" w:tplc="BB460E94" w:tentative="1">
      <w:start w:val="1"/>
      <w:numFmt w:val="upperRoman"/>
      <w:lvlText w:val="%9."/>
      <w:lvlJc w:val="right"/>
      <w:pPr>
        <w:ind w:left="6480" w:hanging="180"/>
      </w:pPr>
    </w:lvl>
  </w:abstractNum>
  <w:abstractNum w:abstractNumId="21" w15:restartNumberingAfterBreak="0">
    <w:nsid w:val="32D96110"/>
    <w:multiLevelType w:val="hybridMultilevel"/>
    <w:tmpl w:val="23921F8E"/>
    <w:lvl w:ilvl="0" w:tplc="E9923638">
      <w:start w:val="1"/>
      <w:numFmt w:val="upperRoman"/>
      <w:pStyle w:val="HeadingI"/>
      <w:lvlText w:val="%1."/>
      <w:lvlJc w:val="left"/>
      <w:pPr>
        <w:ind w:left="1080" w:hanging="720"/>
      </w:pPr>
      <w:rPr>
        <w:rFonts w:hint="default"/>
        <w:color w:val="000000" w:themeColor="text1"/>
      </w:rPr>
    </w:lvl>
    <w:lvl w:ilvl="1" w:tplc="631A38F6">
      <w:start w:val="1"/>
      <w:numFmt w:val="upperLetter"/>
      <w:lvlText w:val="%2."/>
      <w:lvlJc w:val="left"/>
      <w:pPr>
        <w:ind w:left="1440" w:hanging="360"/>
      </w:pPr>
      <w:rPr>
        <w:color w:val="595959" w:themeColor="text1" w:themeTint="A6"/>
      </w:rPr>
    </w:lvl>
    <w:lvl w:ilvl="2" w:tplc="96C0DD34">
      <w:start w:val="1"/>
      <w:numFmt w:val="upperRoman"/>
      <w:lvlText w:val="%3."/>
      <w:lvlJc w:val="right"/>
      <w:pPr>
        <w:ind w:left="2160" w:hanging="180"/>
      </w:pPr>
      <w:rPr>
        <w:color w:val="595959" w:themeColor="text1" w:themeTint="A6"/>
      </w:rPr>
    </w:lvl>
    <w:lvl w:ilvl="3" w:tplc="D8F827E8" w:tentative="1">
      <w:start w:val="1"/>
      <w:numFmt w:val="decimal"/>
      <w:lvlText w:val="%4."/>
      <w:lvlJc w:val="left"/>
      <w:pPr>
        <w:ind w:left="2880" w:hanging="360"/>
      </w:pPr>
    </w:lvl>
    <w:lvl w:ilvl="4" w:tplc="55B0BFA0" w:tentative="1">
      <w:start w:val="1"/>
      <w:numFmt w:val="upperLetter"/>
      <w:lvlText w:val="%5."/>
      <w:lvlJc w:val="left"/>
      <w:pPr>
        <w:ind w:left="3600" w:hanging="360"/>
      </w:pPr>
    </w:lvl>
    <w:lvl w:ilvl="5" w:tplc="FEB069CC" w:tentative="1">
      <w:start w:val="1"/>
      <w:numFmt w:val="upperRoman"/>
      <w:lvlText w:val="%6."/>
      <w:lvlJc w:val="right"/>
      <w:pPr>
        <w:ind w:left="4320" w:hanging="180"/>
      </w:pPr>
    </w:lvl>
    <w:lvl w:ilvl="6" w:tplc="556A3006" w:tentative="1">
      <w:start w:val="1"/>
      <w:numFmt w:val="decimal"/>
      <w:lvlText w:val="%7."/>
      <w:lvlJc w:val="left"/>
      <w:pPr>
        <w:ind w:left="5040" w:hanging="360"/>
      </w:pPr>
    </w:lvl>
    <w:lvl w:ilvl="7" w:tplc="B77CA2DC" w:tentative="1">
      <w:start w:val="1"/>
      <w:numFmt w:val="upperLetter"/>
      <w:lvlText w:val="%8."/>
      <w:lvlJc w:val="left"/>
      <w:pPr>
        <w:ind w:left="5760" w:hanging="360"/>
      </w:pPr>
    </w:lvl>
    <w:lvl w:ilvl="8" w:tplc="568255CE" w:tentative="1">
      <w:start w:val="1"/>
      <w:numFmt w:val="upperRoman"/>
      <w:lvlText w:val="%9."/>
      <w:lvlJc w:val="right"/>
      <w:pPr>
        <w:ind w:left="6480" w:hanging="180"/>
      </w:pPr>
    </w:lvl>
  </w:abstractNum>
  <w:abstractNum w:abstractNumId="22" w15:restartNumberingAfterBreak="0">
    <w:nsid w:val="37F86274"/>
    <w:multiLevelType w:val="hybridMultilevel"/>
    <w:tmpl w:val="9F82CCA2"/>
    <w:lvl w:ilvl="0" w:tplc="86EED134">
      <w:start w:val="1"/>
      <w:numFmt w:val="bullet"/>
      <w:lvlText w:val=""/>
      <w:lvlJc w:val="left"/>
      <w:pPr>
        <w:ind w:left="720" w:hanging="360"/>
      </w:pPr>
      <w:rPr>
        <w:rFonts w:ascii="Symbol" w:hAnsi="Symbol" w:hint="default"/>
      </w:rPr>
    </w:lvl>
    <w:lvl w:ilvl="1" w:tplc="32DA6742" w:tentative="1">
      <w:start w:val="1"/>
      <w:numFmt w:val="bullet"/>
      <w:lvlText w:val="o"/>
      <w:lvlJc w:val="left"/>
      <w:pPr>
        <w:ind w:left="1440" w:hanging="360"/>
      </w:pPr>
      <w:rPr>
        <w:rFonts w:ascii="Courier New" w:hAnsi="Courier New" w:cs="Courier New" w:hint="default"/>
      </w:rPr>
    </w:lvl>
    <w:lvl w:ilvl="2" w:tplc="B4BE8442" w:tentative="1">
      <w:start w:val="1"/>
      <w:numFmt w:val="bullet"/>
      <w:lvlText w:val=""/>
      <w:lvlJc w:val="left"/>
      <w:pPr>
        <w:ind w:left="2160" w:hanging="360"/>
      </w:pPr>
      <w:rPr>
        <w:rFonts w:ascii="Wingdings" w:hAnsi="Wingdings" w:hint="default"/>
      </w:rPr>
    </w:lvl>
    <w:lvl w:ilvl="3" w:tplc="36001D1A" w:tentative="1">
      <w:start w:val="1"/>
      <w:numFmt w:val="bullet"/>
      <w:lvlText w:val=""/>
      <w:lvlJc w:val="left"/>
      <w:pPr>
        <w:ind w:left="2880" w:hanging="360"/>
      </w:pPr>
      <w:rPr>
        <w:rFonts w:ascii="Symbol" w:hAnsi="Symbol" w:hint="default"/>
      </w:rPr>
    </w:lvl>
    <w:lvl w:ilvl="4" w:tplc="D53A9078" w:tentative="1">
      <w:start w:val="1"/>
      <w:numFmt w:val="bullet"/>
      <w:lvlText w:val="o"/>
      <w:lvlJc w:val="left"/>
      <w:pPr>
        <w:ind w:left="3600" w:hanging="360"/>
      </w:pPr>
      <w:rPr>
        <w:rFonts w:ascii="Courier New" w:hAnsi="Courier New" w:cs="Courier New" w:hint="default"/>
      </w:rPr>
    </w:lvl>
    <w:lvl w:ilvl="5" w:tplc="F956FC7C" w:tentative="1">
      <w:start w:val="1"/>
      <w:numFmt w:val="bullet"/>
      <w:lvlText w:val=""/>
      <w:lvlJc w:val="left"/>
      <w:pPr>
        <w:ind w:left="4320" w:hanging="360"/>
      </w:pPr>
      <w:rPr>
        <w:rFonts w:ascii="Wingdings" w:hAnsi="Wingdings" w:hint="default"/>
      </w:rPr>
    </w:lvl>
    <w:lvl w:ilvl="6" w:tplc="B67E837A" w:tentative="1">
      <w:start w:val="1"/>
      <w:numFmt w:val="bullet"/>
      <w:lvlText w:val=""/>
      <w:lvlJc w:val="left"/>
      <w:pPr>
        <w:ind w:left="5040" w:hanging="360"/>
      </w:pPr>
      <w:rPr>
        <w:rFonts w:ascii="Symbol" w:hAnsi="Symbol" w:hint="default"/>
      </w:rPr>
    </w:lvl>
    <w:lvl w:ilvl="7" w:tplc="7ABAB61A" w:tentative="1">
      <w:start w:val="1"/>
      <w:numFmt w:val="bullet"/>
      <w:lvlText w:val="o"/>
      <w:lvlJc w:val="left"/>
      <w:pPr>
        <w:ind w:left="5760" w:hanging="360"/>
      </w:pPr>
      <w:rPr>
        <w:rFonts w:ascii="Courier New" w:hAnsi="Courier New" w:cs="Courier New" w:hint="default"/>
      </w:rPr>
    </w:lvl>
    <w:lvl w:ilvl="8" w:tplc="AC04C038" w:tentative="1">
      <w:start w:val="1"/>
      <w:numFmt w:val="bullet"/>
      <w:lvlText w:val=""/>
      <w:lvlJc w:val="left"/>
      <w:pPr>
        <w:ind w:left="6480" w:hanging="360"/>
      </w:pPr>
      <w:rPr>
        <w:rFonts w:ascii="Wingdings" w:hAnsi="Wingdings" w:hint="default"/>
      </w:rPr>
    </w:lvl>
  </w:abstractNum>
  <w:abstractNum w:abstractNumId="23" w15:restartNumberingAfterBreak="0">
    <w:nsid w:val="3A4F3653"/>
    <w:multiLevelType w:val="hybridMultilevel"/>
    <w:tmpl w:val="7EA4C2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D983450"/>
    <w:multiLevelType w:val="hybridMultilevel"/>
    <w:tmpl w:val="20CC9B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5DB2828"/>
    <w:multiLevelType w:val="hybridMultilevel"/>
    <w:tmpl w:val="7B3ACAC4"/>
    <w:lvl w:ilvl="0" w:tplc="505A0078">
      <w:start w:val="1"/>
      <w:numFmt w:val="bullet"/>
      <w:lvlText w:val=""/>
      <w:lvlJc w:val="left"/>
      <w:pPr>
        <w:ind w:left="720" w:hanging="360"/>
      </w:pPr>
      <w:rPr>
        <w:rFonts w:ascii="Symbol" w:hAnsi="Symbol" w:hint="default"/>
      </w:rPr>
    </w:lvl>
    <w:lvl w:ilvl="1" w:tplc="5044AA0E" w:tentative="1">
      <w:start w:val="1"/>
      <w:numFmt w:val="bullet"/>
      <w:lvlText w:val="o"/>
      <w:lvlJc w:val="left"/>
      <w:pPr>
        <w:ind w:left="1440" w:hanging="360"/>
      </w:pPr>
      <w:rPr>
        <w:rFonts w:ascii="Courier New" w:hAnsi="Courier New" w:cs="Courier New" w:hint="default"/>
      </w:rPr>
    </w:lvl>
    <w:lvl w:ilvl="2" w:tplc="5F12AFBE" w:tentative="1">
      <w:start w:val="1"/>
      <w:numFmt w:val="bullet"/>
      <w:lvlText w:val=""/>
      <w:lvlJc w:val="left"/>
      <w:pPr>
        <w:ind w:left="2160" w:hanging="360"/>
      </w:pPr>
      <w:rPr>
        <w:rFonts w:ascii="Wingdings" w:hAnsi="Wingdings" w:hint="default"/>
      </w:rPr>
    </w:lvl>
    <w:lvl w:ilvl="3" w:tplc="7C508FEA" w:tentative="1">
      <w:start w:val="1"/>
      <w:numFmt w:val="bullet"/>
      <w:lvlText w:val=""/>
      <w:lvlJc w:val="left"/>
      <w:pPr>
        <w:ind w:left="2880" w:hanging="360"/>
      </w:pPr>
      <w:rPr>
        <w:rFonts w:ascii="Symbol" w:hAnsi="Symbol" w:hint="default"/>
      </w:rPr>
    </w:lvl>
    <w:lvl w:ilvl="4" w:tplc="A9F821F0" w:tentative="1">
      <w:start w:val="1"/>
      <w:numFmt w:val="bullet"/>
      <w:lvlText w:val="o"/>
      <w:lvlJc w:val="left"/>
      <w:pPr>
        <w:ind w:left="3600" w:hanging="360"/>
      </w:pPr>
      <w:rPr>
        <w:rFonts w:ascii="Courier New" w:hAnsi="Courier New" w:cs="Courier New" w:hint="default"/>
      </w:rPr>
    </w:lvl>
    <w:lvl w:ilvl="5" w:tplc="45309C62" w:tentative="1">
      <w:start w:val="1"/>
      <w:numFmt w:val="bullet"/>
      <w:lvlText w:val=""/>
      <w:lvlJc w:val="left"/>
      <w:pPr>
        <w:ind w:left="4320" w:hanging="360"/>
      </w:pPr>
      <w:rPr>
        <w:rFonts w:ascii="Wingdings" w:hAnsi="Wingdings" w:hint="default"/>
      </w:rPr>
    </w:lvl>
    <w:lvl w:ilvl="6" w:tplc="0AE2DE1E" w:tentative="1">
      <w:start w:val="1"/>
      <w:numFmt w:val="bullet"/>
      <w:lvlText w:val=""/>
      <w:lvlJc w:val="left"/>
      <w:pPr>
        <w:ind w:left="5040" w:hanging="360"/>
      </w:pPr>
      <w:rPr>
        <w:rFonts w:ascii="Symbol" w:hAnsi="Symbol" w:hint="default"/>
      </w:rPr>
    </w:lvl>
    <w:lvl w:ilvl="7" w:tplc="A21467E0" w:tentative="1">
      <w:start w:val="1"/>
      <w:numFmt w:val="bullet"/>
      <w:lvlText w:val="o"/>
      <w:lvlJc w:val="left"/>
      <w:pPr>
        <w:ind w:left="5760" w:hanging="360"/>
      </w:pPr>
      <w:rPr>
        <w:rFonts w:ascii="Courier New" w:hAnsi="Courier New" w:cs="Courier New" w:hint="default"/>
      </w:rPr>
    </w:lvl>
    <w:lvl w:ilvl="8" w:tplc="9D36C2F2" w:tentative="1">
      <w:start w:val="1"/>
      <w:numFmt w:val="bullet"/>
      <w:lvlText w:val=""/>
      <w:lvlJc w:val="left"/>
      <w:pPr>
        <w:ind w:left="6480" w:hanging="360"/>
      </w:pPr>
      <w:rPr>
        <w:rFonts w:ascii="Wingdings" w:hAnsi="Wingdings" w:hint="default"/>
      </w:rPr>
    </w:lvl>
  </w:abstractNum>
  <w:abstractNum w:abstractNumId="26" w15:restartNumberingAfterBreak="0">
    <w:nsid w:val="4855258A"/>
    <w:multiLevelType w:val="hybridMultilevel"/>
    <w:tmpl w:val="ADF8B0CC"/>
    <w:lvl w:ilvl="0" w:tplc="D26E5F32">
      <w:start w:val="1"/>
      <w:numFmt w:val="bullet"/>
      <w:lvlText w:val=""/>
      <w:lvlJc w:val="left"/>
      <w:pPr>
        <w:ind w:left="720" w:hanging="360"/>
      </w:pPr>
      <w:rPr>
        <w:rFonts w:ascii="Symbol" w:hAnsi="Symbol" w:hint="default"/>
      </w:rPr>
    </w:lvl>
    <w:lvl w:ilvl="1" w:tplc="800A74BA" w:tentative="1">
      <w:start w:val="1"/>
      <w:numFmt w:val="bullet"/>
      <w:lvlText w:val="o"/>
      <w:lvlJc w:val="left"/>
      <w:pPr>
        <w:ind w:left="1440" w:hanging="360"/>
      </w:pPr>
      <w:rPr>
        <w:rFonts w:ascii="Courier New" w:hAnsi="Courier New" w:cs="Courier New" w:hint="default"/>
      </w:rPr>
    </w:lvl>
    <w:lvl w:ilvl="2" w:tplc="93C42D16" w:tentative="1">
      <w:start w:val="1"/>
      <w:numFmt w:val="bullet"/>
      <w:lvlText w:val=""/>
      <w:lvlJc w:val="left"/>
      <w:pPr>
        <w:ind w:left="2160" w:hanging="360"/>
      </w:pPr>
      <w:rPr>
        <w:rFonts w:ascii="Wingdings" w:hAnsi="Wingdings" w:hint="default"/>
      </w:rPr>
    </w:lvl>
    <w:lvl w:ilvl="3" w:tplc="11C063CE" w:tentative="1">
      <w:start w:val="1"/>
      <w:numFmt w:val="bullet"/>
      <w:lvlText w:val=""/>
      <w:lvlJc w:val="left"/>
      <w:pPr>
        <w:ind w:left="2880" w:hanging="360"/>
      </w:pPr>
      <w:rPr>
        <w:rFonts w:ascii="Symbol" w:hAnsi="Symbol" w:hint="default"/>
      </w:rPr>
    </w:lvl>
    <w:lvl w:ilvl="4" w:tplc="7360BA22" w:tentative="1">
      <w:start w:val="1"/>
      <w:numFmt w:val="bullet"/>
      <w:lvlText w:val="o"/>
      <w:lvlJc w:val="left"/>
      <w:pPr>
        <w:ind w:left="3600" w:hanging="360"/>
      </w:pPr>
      <w:rPr>
        <w:rFonts w:ascii="Courier New" w:hAnsi="Courier New" w:cs="Courier New" w:hint="default"/>
      </w:rPr>
    </w:lvl>
    <w:lvl w:ilvl="5" w:tplc="42C84896" w:tentative="1">
      <w:start w:val="1"/>
      <w:numFmt w:val="bullet"/>
      <w:lvlText w:val=""/>
      <w:lvlJc w:val="left"/>
      <w:pPr>
        <w:ind w:left="4320" w:hanging="360"/>
      </w:pPr>
      <w:rPr>
        <w:rFonts w:ascii="Wingdings" w:hAnsi="Wingdings" w:hint="default"/>
      </w:rPr>
    </w:lvl>
    <w:lvl w:ilvl="6" w:tplc="306ABCF4" w:tentative="1">
      <w:start w:val="1"/>
      <w:numFmt w:val="bullet"/>
      <w:lvlText w:val=""/>
      <w:lvlJc w:val="left"/>
      <w:pPr>
        <w:ind w:left="5040" w:hanging="360"/>
      </w:pPr>
      <w:rPr>
        <w:rFonts w:ascii="Symbol" w:hAnsi="Symbol" w:hint="default"/>
      </w:rPr>
    </w:lvl>
    <w:lvl w:ilvl="7" w:tplc="578E3716" w:tentative="1">
      <w:start w:val="1"/>
      <w:numFmt w:val="bullet"/>
      <w:lvlText w:val="o"/>
      <w:lvlJc w:val="left"/>
      <w:pPr>
        <w:ind w:left="5760" w:hanging="360"/>
      </w:pPr>
      <w:rPr>
        <w:rFonts w:ascii="Courier New" w:hAnsi="Courier New" w:cs="Courier New" w:hint="default"/>
      </w:rPr>
    </w:lvl>
    <w:lvl w:ilvl="8" w:tplc="A27865C6" w:tentative="1">
      <w:start w:val="1"/>
      <w:numFmt w:val="bullet"/>
      <w:lvlText w:val=""/>
      <w:lvlJc w:val="left"/>
      <w:pPr>
        <w:ind w:left="6480" w:hanging="360"/>
      </w:pPr>
      <w:rPr>
        <w:rFonts w:ascii="Wingdings" w:hAnsi="Wingdings" w:hint="default"/>
      </w:rPr>
    </w:lvl>
  </w:abstractNum>
  <w:abstractNum w:abstractNumId="27" w15:restartNumberingAfterBreak="0">
    <w:nsid w:val="544F1636"/>
    <w:multiLevelType w:val="multilevel"/>
    <w:tmpl w:val="87F2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3B52F6"/>
    <w:multiLevelType w:val="hybridMultilevel"/>
    <w:tmpl w:val="BB08B800"/>
    <w:lvl w:ilvl="0" w:tplc="5F3019EA">
      <w:start w:val="1"/>
      <w:numFmt w:val="bullet"/>
      <w:lvlText w:val=""/>
      <w:lvlJc w:val="left"/>
      <w:pPr>
        <w:ind w:left="720" w:hanging="360"/>
      </w:pPr>
      <w:rPr>
        <w:rFonts w:ascii="Symbol" w:hAnsi="Symbol" w:hint="default"/>
      </w:rPr>
    </w:lvl>
    <w:lvl w:ilvl="1" w:tplc="6D4EE26C" w:tentative="1">
      <w:start w:val="1"/>
      <w:numFmt w:val="bullet"/>
      <w:lvlText w:val="o"/>
      <w:lvlJc w:val="left"/>
      <w:pPr>
        <w:ind w:left="1440" w:hanging="360"/>
      </w:pPr>
      <w:rPr>
        <w:rFonts w:ascii="Courier New" w:hAnsi="Courier New" w:cs="Courier New" w:hint="default"/>
      </w:rPr>
    </w:lvl>
    <w:lvl w:ilvl="2" w:tplc="F9B8C41E" w:tentative="1">
      <w:start w:val="1"/>
      <w:numFmt w:val="bullet"/>
      <w:lvlText w:val=""/>
      <w:lvlJc w:val="left"/>
      <w:pPr>
        <w:ind w:left="2160" w:hanging="360"/>
      </w:pPr>
      <w:rPr>
        <w:rFonts w:ascii="Wingdings" w:hAnsi="Wingdings" w:hint="default"/>
      </w:rPr>
    </w:lvl>
    <w:lvl w:ilvl="3" w:tplc="6F78EBD8" w:tentative="1">
      <w:start w:val="1"/>
      <w:numFmt w:val="bullet"/>
      <w:lvlText w:val=""/>
      <w:lvlJc w:val="left"/>
      <w:pPr>
        <w:ind w:left="2880" w:hanging="360"/>
      </w:pPr>
      <w:rPr>
        <w:rFonts w:ascii="Symbol" w:hAnsi="Symbol" w:hint="default"/>
      </w:rPr>
    </w:lvl>
    <w:lvl w:ilvl="4" w:tplc="3D4CFD40" w:tentative="1">
      <w:start w:val="1"/>
      <w:numFmt w:val="bullet"/>
      <w:lvlText w:val="o"/>
      <w:lvlJc w:val="left"/>
      <w:pPr>
        <w:ind w:left="3600" w:hanging="360"/>
      </w:pPr>
      <w:rPr>
        <w:rFonts w:ascii="Courier New" w:hAnsi="Courier New" w:cs="Courier New" w:hint="default"/>
      </w:rPr>
    </w:lvl>
    <w:lvl w:ilvl="5" w:tplc="1C44A12C" w:tentative="1">
      <w:start w:val="1"/>
      <w:numFmt w:val="bullet"/>
      <w:lvlText w:val=""/>
      <w:lvlJc w:val="left"/>
      <w:pPr>
        <w:ind w:left="4320" w:hanging="360"/>
      </w:pPr>
      <w:rPr>
        <w:rFonts w:ascii="Wingdings" w:hAnsi="Wingdings" w:hint="default"/>
      </w:rPr>
    </w:lvl>
    <w:lvl w:ilvl="6" w:tplc="9C12EF98" w:tentative="1">
      <w:start w:val="1"/>
      <w:numFmt w:val="bullet"/>
      <w:lvlText w:val=""/>
      <w:lvlJc w:val="left"/>
      <w:pPr>
        <w:ind w:left="5040" w:hanging="360"/>
      </w:pPr>
      <w:rPr>
        <w:rFonts w:ascii="Symbol" w:hAnsi="Symbol" w:hint="default"/>
      </w:rPr>
    </w:lvl>
    <w:lvl w:ilvl="7" w:tplc="1EE6E4CA" w:tentative="1">
      <w:start w:val="1"/>
      <w:numFmt w:val="bullet"/>
      <w:lvlText w:val="o"/>
      <w:lvlJc w:val="left"/>
      <w:pPr>
        <w:ind w:left="5760" w:hanging="360"/>
      </w:pPr>
      <w:rPr>
        <w:rFonts w:ascii="Courier New" w:hAnsi="Courier New" w:cs="Courier New" w:hint="default"/>
      </w:rPr>
    </w:lvl>
    <w:lvl w:ilvl="8" w:tplc="CA5CCBF2" w:tentative="1">
      <w:start w:val="1"/>
      <w:numFmt w:val="bullet"/>
      <w:lvlText w:val=""/>
      <w:lvlJc w:val="left"/>
      <w:pPr>
        <w:ind w:left="6480" w:hanging="360"/>
      </w:pPr>
      <w:rPr>
        <w:rFonts w:ascii="Wingdings" w:hAnsi="Wingdings" w:hint="default"/>
      </w:rPr>
    </w:lvl>
  </w:abstractNum>
  <w:abstractNum w:abstractNumId="29" w15:restartNumberingAfterBreak="0">
    <w:nsid w:val="69F351FF"/>
    <w:multiLevelType w:val="hybridMultilevel"/>
    <w:tmpl w:val="C2A00F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D006920"/>
    <w:multiLevelType w:val="hybridMultilevel"/>
    <w:tmpl w:val="7BBEB4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07F05E4"/>
    <w:multiLevelType w:val="hybridMultilevel"/>
    <w:tmpl w:val="6CE281F4"/>
    <w:lvl w:ilvl="0" w:tplc="2654C9F4">
      <w:start w:val="1"/>
      <w:numFmt w:val="bullet"/>
      <w:lvlText w:val=""/>
      <w:lvlJc w:val="left"/>
      <w:pPr>
        <w:ind w:left="720" w:hanging="360"/>
      </w:pPr>
      <w:rPr>
        <w:rFonts w:ascii="Symbol" w:hAnsi="Symbol" w:hint="default"/>
      </w:rPr>
    </w:lvl>
    <w:lvl w:ilvl="1" w:tplc="3886C7FE" w:tentative="1">
      <w:start w:val="1"/>
      <w:numFmt w:val="bullet"/>
      <w:lvlText w:val="o"/>
      <w:lvlJc w:val="left"/>
      <w:pPr>
        <w:ind w:left="1440" w:hanging="360"/>
      </w:pPr>
      <w:rPr>
        <w:rFonts w:ascii="Courier New" w:hAnsi="Courier New" w:cs="Courier New" w:hint="default"/>
      </w:rPr>
    </w:lvl>
    <w:lvl w:ilvl="2" w:tplc="F2901EBA" w:tentative="1">
      <w:start w:val="1"/>
      <w:numFmt w:val="bullet"/>
      <w:lvlText w:val=""/>
      <w:lvlJc w:val="left"/>
      <w:pPr>
        <w:ind w:left="2160" w:hanging="360"/>
      </w:pPr>
      <w:rPr>
        <w:rFonts w:ascii="Wingdings" w:hAnsi="Wingdings" w:hint="default"/>
      </w:rPr>
    </w:lvl>
    <w:lvl w:ilvl="3" w:tplc="3C142388" w:tentative="1">
      <w:start w:val="1"/>
      <w:numFmt w:val="bullet"/>
      <w:lvlText w:val=""/>
      <w:lvlJc w:val="left"/>
      <w:pPr>
        <w:ind w:left="2880" w:hanging="360"/>
      </w:pPr>
      <w:rPr>
        <w:rFonts w:ascii="Symbol" w:hAnsi="Symbol" w:hint="default"/>
      </w:rPr>
    </w:lvl>
    <w:lvl w:ilvl="4" w:tplc="60D651E2" w:tentative="1">
      <w:start w:val="1"/>
      <w:numFmt w:val="bullet"/>
      <w:lvlText w:val="o"/>
      <w:lvlJc w:val="left"/>
      <w:pPr>
        <w:ind w:left="3600" w:hanging="360"/>
      </w:pPr>
      <w:rPr>
        <w:rFonts w:ascii="Courier New" w:hAnsi="Courier New" w:cs="Courier New" w:hint="default"/>
      </w:rPr>
    </w:lvl>
    <w:lvl w:ilvl="5" w:tplc="B95CB29E" w:tentative="1">
      <w:start w:val="1"/>
      <w:numFmt w:val="bullet"/>
      <w:lvlText w:val=""/>
      <w:lvlJc w:val="left"/>
      <w:pPr>
        <w:ind w:left="4320" w:hanging="360"/>
      </w:pPr>
      <w:rPr>
        <w:rFonts w:ascii="Wingdings" w:hAnsi="Wingdings" w:hint="default"/>
      </w:rPr>
    </w:lvl>
    <w:lvl w:ilvl="6" w:tplc="F2E84F30" w:tentative="1">
      <w:start w:val="1"/>
      <w:numFmt w:val="bullet"/>
      <w:lvlText w:val=""/>
      <w:lvlJc w:val="left"/>
      <w:pPr>
        <w:ind w:left="5040" w:hanging="360"/>
      </w:pPr>
      <w:rPr>
        <w:rFonts w:ascii="Symbol" w:hAnsi="Symbol" w:hint="default"/>
      </w:rPr>
    </w:lvl>
    <w:lvl w:ilvl="7" w:tplc="440AB452" w:tentative="1">
      <w:start w:val="1"/>
      <w:numFmt w:val="bullet"/>
      <w:lvlText w:val="o"/>
      <w:lvlJc w:val="left"/>
      <w:pPr>
        <w:ind w:left="5760" w:hanging="360"/>
      </w:pPr>
      <w:rPr>
        <w:rFonts w:ascii="Courier New" w:hAnsi="Courier New" w:cs="Courier New" w:hint="default"/>
      </w:rPr>
    </w:lvl>
    <w:lvl w:ilvl="8" w:tplc="2C9A94AA" w:tentative="1">
      <w:start w:val="1"/>
      <w:numFmt w:val="bullet"/>
      <w:lvlText w:val=""/>
      <w:lvlJc w:val="left"/>
      <w:pPr>
        <w:ind w:left="6480" w:hanging="360"/>
      </w:pPr>
      <w:rPr>
        <w:rFonts w:ascii="Wingdings" w:hAnsi="Wingdings" w:hint="default"/>
      </w:rPr>
    </w:lvl>
  </w:abstractNum>
  <w:abstractNum w:abstractNumId="32" w15:restartNumberingAfterBreak="0">
    <w:nsid w:val="71F173EE"/>
    <w:multiLevelType w:val="hybridMultilevel"/>
    <w:tmpl w:val="9BF457F8"/>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33" w15:restartNumberingAfterBreak="0">
    <w:nsid w:val="73862E7A"/>
    <w:multiLevelType w:val="hybridMultilevel"/>
    <w:tmpl w:val="80884260"/>
    <w:lvl w:ilvl="0" w:tplc="F2C4E72A">
      <w:start w:val="1"/>
      <w:numFmt w:val="bullet"/>
      <w:lvlText w:val=""/>
      <w:lvlJc w:val="left"/>
      <w:pPr>
        <w:ind w:left="720" w:hanging="360"/>
      </w:pPr>
      <w:rPr>
        <w:rFonts w:ascii="Symbol" w:hAnsi="Symbol" w:hint="default"/>
      </w:rPr>
    </w:lvl>
    <w:lvl w:ilvl="1" w:tplc="E626D528" w:tentative="1">
      <w:start w:val="1"/>
      <w:numFmt w:val="bullet"/>
      <w:lvlText w:val="o"/>
      <w:lvlJc w:val="left"/>
      <w:pPr>
        <w:ind w:left="1440" w:hanging="360"/>
      </w:pPr>
      <w:rPr>
        <w:rFonts w:ascii="Courier New" w:hAnsi="Courier New" w:cs="Courier New" w:hint="default"/>
      </w:rPr>
    </w:lvl>
    <w:lvl w:ilvl="2" w:tplc="F01CE470" w:tentative="1">
      <w:start w:val="1"/>
      <w:numFmt w:val="bullet"/>
      <w:lvlText w:val=""/>
      <w:lvlJc w:val="left"/>
      <w:pPr>
        <w:ind w:left="2160" w:hanging="360"/>
      </w:pPr>
      <w:rPr>
        <w:rFonts w:ascii="Wingdings" w:hAnsi="Wingdings" w:hint="default"/>
      </w:rPr>
    </w:lvl>
    <w:lvl w:ilvl="3" w:tplc="3E047034" w:tentative="1">
      <w:start w:val="1"/>
      <w:numFmt w:val="bullet"/>
      <w:lvlText w:val=""/>
      <w:lvlJc w:val="left"/>
      <w:pPr>
        <w:ind w:left="2880" w:hanging="360"/>
      </w:pPr>
      <w:rPr>
        <w:rFonts w:ascii="Symbol" w:hAnsi="Symbol" w:hint="default"/>
      </w:rPr>
    </w:lvl>
    <w:lvl w:ilvl="4" w:tplc="E8D4B52A" w:tentative="1">
      <w:start w:val="1"/>
      <w:numFmt w:val="bullet"/>
      <w:lvlText w:val="o"/>
      <w:lvlJc w:val="left"/>
      <w:pPr>
        <w:ind w:left="3600" w:hanging="360"/>
      </w:pPr>
      <w:rPr>
        <w:rFonts w:ascii="Courier New" w:hAnsi="Courier New" w:cs="Courier New" w:hint="default"/>
      </w:rPr>
    </w:lvl>
    <w:lvl w:ilvl="5" w:tplc="B42EDCA2" w:tentative="1">
      <w:start w:val="1"/>
      <w:numFmt w:val="bullet"/>
      <w:lvlText w:val=""/>
      <w:lvlJc w:val="left"/>
      <w:pPr>
        <w:ind w:left="4320" w:hanging="360"/>
      </w:pPr>
      <w:rPr>
        <w:rFonts w:ascii="Wingdings" w:hAnsi="Wingdings" w:hint="default"/>
      </w:rPr>
    </w:lvl>
    <w:lvl w:ilvl="6" w:tplc="C70A6BA4" w:tentative="1">
      <w:start w:val="1"/>
      <w:numFmt w:val="bullet"/>
      <w:lvlText w:val=""/>
      <w:lvlJc w:val="left"/>
      <w:pPr>
        <w:ind w:left="5040" w:hanging="360"/>
      </w:pPr>
      <w:rPr>
        <w:rFonts w:ascii="Symbol" w:hAnsi="Symbol" w:hint="default"/>
      </w:rPr>
    </w:lvl>
    <w:lvl w:ilvl="7" w:tplc="D29C38F8" w:tentative="1">
      <w:start w:val="1"/>
      <w:numFmt w:val="bullet"/>
      <w:lvlText w:val="o"/>
      <w:lvlJc w:val="left"/>
      <w:pPr>
        <w:ind w:left="5760" w:hanging="360"/>
      </w:pPr>
      <w:rPr>
        <w:rFonts w:ascii="Courier New" w:hAnsi="Courier New" w:cs="Courier New" w:hint="default"/>
      </w:rPr>
    </w:lvl>
    <w:lvl w:ilvl="8" w:tplc="F866EFF0" w:tentative="1">
      <w:start w:val="1"/>
      <w:numFmt w:val="bullet"/>
      <w:lvlText w:val=""/>
      <w:lvlJc w:val="left"/>
      <w:pPr>
        <w:ind w:left="6480" w:hanging="360"/>
      </w:pPr>
      <w:rPr>
        <w:rFonts w:ascii="Wingdings" w:hAnsi="Wingdings" w:hint="default"/>
      </w:rPr>
    </w:lvl>
  </w:abstractNum>
  <w:num w:numId="1" w16cid:durableId="794638874">
    <w:abstractNumId w:val="9"/>
  </w:num>
  <w:num w:numId="2" w16cid:durableId="1426803918">
    <w:abstractNumId w:val="8"/>
  </w:num>
  <w:num w:numId="3" w16cid:durableId="2029208214">
    <w:abstractNumId w:val="7"/>
  </w:num>
  <w:num w:numId="4" w16cid:durableId="1443921518">
    <w:abstractNumId w:val="6"/>
  </w:num>
  <w:num w:numId="5" w16cid:durableId="1493789632">
    <w:abstractNumId w:val="5"/>
  </w:num>
  <w:num w:numId="6" w16cid:durableId="834298047">
    <w:abstractNumId w:val="4"/>
  </w:num>
  <w:num w:numId="7" w16cid:durableId="1611162688">
    <w:abstractNumId w:val="3"/>
  </w:num>
  <w:num w:numId="8" w16cid:durableId="20513722">
    <w:abstractNumId w:val="2"/>
  </w:num>
  <w:num w:numId="9" w16cid:durableId="594246409">
    <w:abstractNumId w:val="1"/>
  </w:num>
  <w:num w:numId="10" w16cid:durableId="491603650">
    <w:abstractNumId w:val="0"/>
  </w:num>
  <w:num w:numId="11" w16cid:durableId="405030716">
    <w:abstractNumId w:val="26"/>
  </w:num>
  <w:num w:numId="12" w16cid:durableId="990981276">
    <w:abstractNumId w:val="33"/>
  </w:num>
  <w:num w:numId="13" w16cid:durableId="2081710737">
    <w:abstractNumId w:val="31"/>
  </w:num>
  <w:num w:numId="14" w16cid:durableId="298151030">
    <w:abstractNumId w:val="22"/>
  </w:num>
  <w:num w:numId="15" w16cid:durableId="1444613065">
    <w:abstractNumId w:val="17"/>
  </w:num>
  <w:num w:numId="16" w16cid:durableId="616988062">
    <w:abstractNumId w:val="25"/>
  </w:num>
  <w:num w:numId="17" w16cid:durableId="1705475537">
    <w:abstractNumId w:val="28"/>
  </w:num>
  <w:num w:numId="18" w16cid:durableId="1497384792">
    <w:abstractNumId w:val="21"/>
  </w:num>
  <w:num w:numId="19" w16cid:durableId="272636961">
    <w:abstractNumId w:val="20"/>
  </w:num>
  <w:num w:numId="20" w16cid:durableId="1080952770">
    <w:abstractNumId w:val="16"/>
  </w:num>
  <w:num w:numId="21" w16cid:durableId="441917653">
    <w:abstractNumId w:val="18"/>
  </w:num>
  <w:num w:numId="22" w16cid:durableId="2040399146">
    <w:abstractNumId w:val="27"/>
  </w:num>
  <w:num w:numId="23" w16cid:durableId="2001763315">
    <w:abstractNumId w:val="12"/>
  </w:num>
  <w:num w:numId="24" w16cid:durableId="419525704">
    <w:abstractNumId w:val="23"/>
  </w:num>
  <w:num w:numId="25" w16cid:durableId="556666293">
    <w:abstractNumId w:val="15"/>
  </w:num>
  <w:num w:numId="26" w16cid:durableId="1488746826">
    <w:abstractNumId w:val="29"/>
  </w:num>
  <w:num w:numId="27" w16cid:durableId="666716398">
    <w:abstractNumId w:val="13"/>
  </w:num>
  <w:num w:numId="28" w16cid:durableId="806047971">
    <w:abstractNumId w:val="30"/>
  </w:num>
  <w:num w:numId="29" w16cid:durableId="370225993">
    <w:abstractNumId w:val="24"/>
  </w:num>
  <w:num w:numId="30" w16cid:durableId="912004313">
    <w:abstractNumId w:val="11"/>
  </w:num>
  <w:num w:numId="31" w16cid:durableId="718438371">
    <w:abstractNumId w:val="10"/>
  </w:num>
  <w:num w:numId="32" w16cid:durableId="1168785639">
    <w:abstractNumId w:val="19"/>
  </w:num>
  <w:num w:numId="33" w16cid:durableId="497427208">
    <w:abstractNumId w:val="14"/>
  </w:num>
  <w:num w:numId="34" w16cid:durableId="7458015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D2A"/>
    <w:rsid w:val="00031AF7"/>
    <w:rsid w:val="00034F0C"/>
    <w:rsid w:val="00036FF2"/>
    <w:rsid w:val="000413A5"/>
    <w:rsid w:val="00064EB6"/>
    <w:rsid w:val="00067019"/>
    <w:rsid w:val="00091FF5"/>
    <w:rsid w:val="000B26A1"/>
    <w:rsid w:val="000B3AA5"/>
    <w:rsid w:val="000C02F8"/>
    <w:rsid w:val="000C4DD4"/>
    <w:rsid w:val="000C5A84"/>
    <w:rsid w:val="000D5F7F"/>
    <w:rsid w:val="000E7AF5"/>
    <w:rsid w:val="000F1D44"/>
    <w:rsid w:val="001033EA"/>
    <w:rsid w:val="0011091C"/>
    <w:rsid w:val="00111C4F"/>
    <w:rsid w:val="00121D51"/>
    <w:rsid w:val="001472A1"/>
    <w:rsid w:val="00150B91"/>
    <w:rsid w:val="001546C7"/>
    <w:rsid w:val="00166745"/>
    <w:rsid w:val="001962A6"/>
    <w:rsid w:val="00206944"/>
    <w:rsid w:val="002319D0"/>
    <w:rsid w:val="002453A2"/>
    <w:rsid w:val="002507EE"/>
    <w:rsid w:val="00260AD4"/>
    <w:rsid w:val="00294C13"/>
    <w:rsid w:val="00294C92"/>
    <w:rsid w:val="00296750"/>
    <w:rsid w:val="002A45FC"/>
    <w:rsid w:val="002E4407"/>
    <w:rsid w:val="002F2C0D"/>
    <w:rsid w:val="002F39CD"/>
    <w:rsid w:val="00303C60"/>
    <w:rsid w:val="00321387"/>
    <w:rsid w:val="00332DF6"/>
    <w:rsid w:val="003457E6"/>
    <w:rsid w:val="00345B4E"/>
    <w:rsid w:val="0036595F"/>
    <w:rsid w:val="003758D7"/>
    <w:rsid w:val="00385C71"/>
    <w:rsid w:val="00394B27"/>
    <w:rsid w:val="00394B8A"/>
    <w:rsid w:val="003952A0"/>
    <w:rsid w:val="003A41E7"/>
    <w:rsid w:val="003D220F"/>
    <w:rsid w:val="003D28EE"/>
    <w:rsid w:val="003D706E"/>
    <w:rsid w:val="003E0399"/>
    <w:rsid w:val="003F787D"/>
    <w:rsid w:val="00422668"/>
    <w:rsid w:val="0045552B"/>
    <w:rsid w:val="0046242A"/>
    <w:rsid w:val="004654F9"/>
    <w:rsid w:val="004674F6"/>
    <w:rsid w:val="00482909"/>
    <w:rsid w:val="00491059"/>
    <w:rsid w:val="00492BF1"/>
    <w:rsid w:val="00493BCE"/>
    <w:rsid w:val="004952F9"/>
    <w:rsid w:val="004B4C32"/>
    <w:rsid w:val="004D38BF"/>
    <w:rsid w:val="004D59AF"/>
    <w:rsid w:val="004E520B"/>
    <w:rsid w:val="004E59C7"/>
    <w:rsid w:val="004E7C78"/>
    <w:rsid w:val="00507F71"/>
    <w:rsid w:val="00531F82"/>
    <w:rsid w:val="005345A7"/>
    <w:rsid w:val="00535154"/>
    <w:rsid w:val="00547183"/>
    <w:rsid w:val="0055582E"/>
    <w:rsid w:val="00557C38"/>
    <w:rsid w:val="00584233"/>
    <w:rsid w:val="005913EC"/>
    <w:rsid w:val="005921CD"/>
    <w:rsid w:val="005A2BD6"/>
    <w:rsid w:val="005B7C30"/>
    <w:rsid w:val="005C1013"/>
    <w:rsid w:val="005F5ABE"/>
    <w:rsid w:val="005F70B0"/>
    <w:rsid w:val="005F7B5D"/>
    <w:rsid w:val="006316D7"/>
    <w:rsid w:val="006437C4"/>
    <w:rsid w:val="00660D04"/>
    <w:rsid w:val="00666161"/>
    <w:rsid w:val="00681CAC"/>
    <w:rsid w:val="00681EE0"/>
    <w:rsid w:val="006940BE"/>
    <w:rsid w:val="006950B1"/>
    <w:rsid w:val="006B39F0"/>
    <w:rsid w:val="006B5ECE"/>
    <w:rsid w:val="006B6267"/>
    <w:rsid w:val="006C1052"/>
    <w:rsid w:val="006C3482"/>
    <w:rsid w:val="006C66DE"/>
    <w:rsid w:val="006D36F2"/>
    <w:rsid w:val="006D6888"/>
    <w:rsid w:val="006E24AA"/>
    <w:rsid w:val="00714325"/>
    <w:rsid w:val="00744E50"/>
    <w:rsid w:val="00756B3B"/>
    <w:rsid w:val="00771E0E"/>
    <w:rsid w:val="00773D0C"/>
    <w:rsid w:val="00774101"/>
    <w:rsid w:val="0078197E"/>
    <w:rsid w:val="007B1CA1"/>
    <w:rsid w:val="007D181E"/>
    <w:rsid w:val="007F08AA"/>
    <w:rsid w:val="007F14F6"/>
    <w:rsid w:val="007F4423"/>
    <w:rsid w:val="00813A41"/>
    <w:rsid w:val="0081690B"/>
    <w:rsid w:val="008350B3"/>
    <w:rsid w:val="0085124E"/>
    <w:rsid w:val="00863730"/>
    <w:rsid w:val="0086575F"/>
    <w:rsid w:val="00882D6F"/>
    <w:rsid w:val="008B4152"/>
    <w:rsid w:val="008C3ED9"/>
    <w:rsid w:val="008F0F82"/>
    <w:rsid w:val="008F1D2A"/>
    <w:rsid w:val="008F7F18"/>
    <w:rsid w:val="009016C1"/>
    <w:rsid w:val="009152A8"/>
    <w:rsid w:val="00942BD8"/>
    <w:rsid w:val="009541D8"/>
    <w:rsid w:val="00956391"/>
    <w:rsid w:val="009A10DA"/>
    <w:rsid w:val="009A140C"/>
    <w:rsid w:val="009A7594"/>
    <w:rsid w:val="009C2E35"/>
    <w:rsid w:val="009C4A98"/>
    <w:rsid w:val="009C6682"/>
    <w:rsid w:val="009D3ACD"/>
    <w:rsid w:val="009E31FD"/>
    <w:rsid w:val="009E71D3"/>
    <w:rsid w:val="009F028C"/>
    <w:rsid w:val="00A06691"/>
    <w:rsid w:val="00A12C16"/>
    <w:rsid w:val="00A2037C"/>
    <w:rsid w:val="00A2277A"/>
    <w:rsid w:val="00A255C6"/>
    <w:rsid w:val="00A4795C"/>
    <w:rsid w:val="00A649D2"/>
    <w:rsid w:val="00A6738D"/>
    <w:rsid w:val="00A94CC9"/>
    <w:rsid w:val="00A94E32"/>
    <w:rsid w:val="00A95536"/>
    <w:rsid w:val="00AA232C"/>
    <w:rsid w:val="00AA5E3A"/>
    <w:rsid w:val="00AB1F2A"/>
    <w:rsid w:val="00AD6706"/>
    <w:rsid w:val="00AE12B5"/>
    <w:rsid w:val="00AE1A89"/>
    <w:rsid w:val="00B1033B"/>
    <w:rsid w:val="00B218BD"/>
    <w:rsid w:val="00B5531F"/>
    <w:rsid w:val="00B8500C"/>
    <w:rsid w:val="00B91333"/>
    <w:rsid w:val="00B97A54"/>
    <w:rsid w:val="00BA49BD"/>
    <w:rsid w:val="00BC38F6"/>
    <w:rsid w:val="00BC3D1E"/>
    <w:rsid w:val="00BC4CD6"/>
    <w:rsid w:val="00BC7F9D"/>
    <w:rsid w:val="00BE5BAF"/>
    <w:rsid w:val="00C12C0B"/>
    <w:rsid w:val="00C50A65"/>
    <w:rsid w:val="00C661EA"/>
    <w:rsid w:val="00C81141"/>
    <w:rsid w:val="00CA2CD6"/>
    <w:rsid w:val="00CA6F96"/>
    <w:rsid w:val="00CB4DF0"/>
    <w:rsid w:val="00CB7FA5"/>
    <w:rsid w:val="00CD2479"/>
    <w:rsid w:val="00CE502F"/>
    <w:rsid w:val="00CF7C60"/>
    <w:rsid w:val="00D01398"/>
    <w:rsid w:val="00D022DF"/>
    <w:rsid w:val="00D166A3"/>
    <w:rsid w:val="00D2118F"/>
    <w:rsid w:val="00D2644E"/>
    <w:rsid w:val="00D26580"/>
    <w:rsid w:val="00D4690E"/>
    <w:rsid w:val="00D660EC"/>
    <w:rsid w:val="00D675F4"/>
    <w:rsid w:val="00D82ADF"/>
    <w:rsid w:val="00D90B36"/>
    <w:rsid w:val="00DB1AE1"/>
    <w:rsid w:val="00DE1475"/>
    <w:rsid w:val="00E0014C"/>
    <w:rsid w:val="00E06662"/>
    <w:rsid w:val="00E1117B"/>
    <w:rsid w:val="00E11F52"/>
    <w:rsid w:val="00E1328E"/>
    <w:rsid w:val="00E62BF6"/>
    <w:rsid w:val="00E7322A"/>
    <w:rsid w:val="00E8348B"/>
    <w:rsid w:val="00E85804"/>
    <w:rsid w:val="00E86F2F"/>
    <w:rsid w:val="00E87354"/>
    <w:rsid w:val="00E97F89"/>
    <w:rsid w:val="00EB23F8"/>
    <w:rsid w:val="00EC3CDB"/>
    <w:rsid w:val="00EC6A03"/>
    <w:rsid w:val="00F05EE6"/>
    <w:rsid w:val="00F11F7B"/>
    <w:rsid w:val="00F200A5"/>
    <w:rsid w:val="00F36FE0"/>
    <w:rsid w:val="00F44A9E"/>
    <w:rsid w:val="00F60099"/>
    <w:rsid w:val="00F671C9"/>
    <w:rsid w:val="00F85E87"/>
    <w:rsid w:val="00F90516"/>
    <w:rsid w:val="00FB1580"/>
    <w:rsid w:val="00FB4C7E"/>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58625"/>
  <w15:docId w15:val="{2C21F292-961E-44BB-85A1-AE3894A8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Ttulo1">
    <w:name w:val="heading 1"/>
    <w:basedOn w:val="Normal"/>
    <w:next w:val="Normal"/>
    <w:qFormat/>
    <w:rsid w:val="00D2118F"/>
    <w:pPr>
      <w:outlineLvl w:val="0"/>
    </w:pPr>
    <w:rPr>
      <w:b/>
      <w:caps/>
      <w:color w:val="44546A" w:themeColor="text2"/>
      <w:sz w:val="28"/>
      <w:szCs w:val="20"/>
    </w:rPr>
  </w:style>
  <w:style w:type="paragraph" w:styleId="Ttulo2">
    <w:name w:val="heading 2"/>
    <w:basedOn w:val="Normal"/>
    <w:next w:val="Normal"/>
    <w:qFormat/>
    <w:rsid w:val="00B8500C"/>
    <w:pPr>
      <w:jc w:val="right"/>
      <w:outlineLvl w:val="1"/>
    </w:pPr>
  </w:style>
  <w:style w:type="paragraph" w:styleId="Ttulo3">
    <w:name w:val="heading 3"/>
    <w:basedOn w:val="Normal"/>
    <w:next w:val="Normal"/>
    <w:link w:val="Ttulo3Car"/>
    <w:qFormat/>
    <w:rsid w:val="00422668"/>
    <w:pPr>
      <w:jc w:val="center"/>
      <w:outlineLvl w:val="2"/>
    </w:pPr>
    <w:rPr>
      <w:rFonts w:asciiTheme="majorHAnsi" w:hAnsiTheme="majorHAnsi"/>
      <w:b/>
      <w:caps/>
    </w:rPr>
  </w:style>
  <w:style w:type="paragraph" w:styleId="Ttulo4">
    <w:name w:val="heading 4"/>
    <w:basedOn w:val="Normal"/>
    <w:next w:val="Normal"/>
    <w:link w:val="Ttulo4Car"/>
    <w:qFormat/>
    <w:rsid w:val="00B8500C"/>
    <w:pPr>
      <w:outlineLvl w:val="3"/>
    </w:pPr>
    <w:rPr>
      <w:b/>
    </w:rPr>
  </w:style>
  <w:style w:type="paragraph" w:styleId="Ttulo5">
    <w:name w:val="heading 5"/>
    <w:basedOn w:val="Normal"/>
    <w:next w:val="Normal"/>
    <w:link w:val="Ttulo5Car"/>
    <w:uiPriority w:val="9"/>
    <w:qFormat/>
    <w:rsid w:val="00422668"/>
    <w:pPr>
      <w:jc w:val="center"/>
      <w:outlineLvl w:val="4"/>
    </w:pPr>
    <w:rPr>
      <w:rFonts w:asciiTheme="majorHAnsi" w:hAnsiTheme="majorHAnsi"/>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4E7C78"/>
    <w:rPr>
      <w:rFonts w:asciiTheme="majorHAnsi" w:hAnsiTheme="majorHAnsi"/>
      <w:b/>
      <w:caps/>
      <w:sz w:val="16"/>
      <w:szCs w:val="24"/>
    </w:rPr>
  </w:style>
  <w:style w:type="paragraph" w:styleId="Textodeglobo">
    <w:name w:val="Balloon Text"/>
    <w:basedOn w:val="Normal"/>
    <w:semiHidden/>
    <w:rsid w:val="00FB4C7E"/>
    <w:rPr>
      <w:rFonts w:cs="Tahoma"/>
      <w:szCs w:val="16"/>
    </w:rPr>
  </w:style>
  <w:style w:type="character" w:customStyle="1" w:styleId="Ttulo4Car">
    <w:name w:val="Título 4 Car"/>
    <w:basedOn w:val="Fuentedeprrafopredeter"/>
    <w:link w:val="Ttulo4"/>
    <w:rsid w:val="004E7C78"/>
    <w:rPr>
      <w:rFonts w:asciiTheme="minorHAnsi" w:hAnsiTheme="minorHAnsi"/>
      <w:b/>
      <w:sz w:val="16"/>
      <w:szCs w:val="24"/>
    </w:rPr>
  </w:style>
  <w:style w:type="character" w:customStyle="1" w:styleId="Ttulo5Car">
    <w:name w:val="Título 5 Car"/>
    <w:basedOn w:val="Fuentedeprrafopredeter"/>
    <w:link w:val="Ttulo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Textodelmarcadordeposicin">
    <w:name w:val="Placeholder Text"/>
    <w:basedOn w:val="Fuentedeprrafopredeter"/>
    <w:uiPriority w:val="99"/>
    <w:semiHidden/>
    <w:rsid w:val="00B8500C"/>
    <w:rPr>
      <w:color w:val="808080"/>
    </w:rPr>
  </w:style>
  <w:style w:type="paragraph" w:styleId="Fecha">
    <w:name w:val="Date"/>
    <w:basedOn w:val="Normal"/>
    <w:next w:val="Normal"/>
    <w:link w:val="FechaCar"/>
    <w:qFormat/>
    <w:rsid w:val="00B8500C"/>
  </w:style>
  <w:style w:type="character" w:customStyle="1" w:styleId="FechaCar">
    <w:name w:val="Fecha Car"/>
    <w:basedOn w:val="Fuentedeprrafopredeter"/>
    <w:link w:val="Fecha"/>
    <w:rsid w:val="00B8500C"/>
    <w:rPr>
      <w:rFonts w:asciiTheme="minorHAnsi" w:hAnsiTheme="minorHAnsi"/>
      <w:szCs w:val="24"/>
    </w:rPr>
  </w:style>
  <w:style w:type="table" w:styleId="Tablaconcuadrcula">
    <w:name w:val="Table Grid"/>
    <w:basedOn w:val="Tabla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C7F9D"/>
    <w:rPr>
      <w:color w:val="0563C1"/>
      <w:u w:val="single"/>
    </w:rPr>
  </w:style>
  <w:style w:type="character" w:styleId="Hipervnculovisitado">
    <w:name w:val="FollowedHyperlink"/>
    <w:basedOn w:val="Fuentedeprrafopredeter"/>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D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tulo">
    <w:name w:val="Title"/>
    <w:basedOn w:val="Normal"/>
    <w:next w:val="Normal"/>
    <w:link w:val="TtuloC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tuloCar">
    <w:name w:val="Título Car"/>
    <w:basedOn w:val="Fuentedeprrafopredeter"/>
    <w:link w:val="Ttulo"/>
    <w:rsid w:val="001962A6"/>
    <w:rPr>
      <w:rFonts w:ascii="Arial" w:eastAsiaTheme="majorEastAsia" w:hAnsi="Arial" w:cs="Arial"/>
      <w:b/>
      <w:bCs/>
      <w:kern w:val="28"/>
      <w:sz w:val="40"/>
      <w:szCs w:val="40"/>
      <w:lang w:val="en-AU" w:eastAsia="en-AU"/>
    </w:rPr>
  </w:style>
  <w:style w:type="paragraph" w:styleId="TD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Prrafodelista">
    <w:name w:val="List Paragraph"/>
    <w:basedOn w:val="Normal"/>
    <w:uiPriority w:val="34"/>
    <w:qFormat/>
    <w:rsid w:val="00E06662"/>
    <w:pPr>
      <w:tabs>
        <w:tab w:val="left" w:pos="4320"/>
      </w:tabs>
      <w:contextualSpacing/>
    </w:pPr>
    <w:rPr>
      <w:lang w:val="en-AU" w:eastAsia="en-AU"/>
    </w:rPr>
  </w:style>
  <w:style w:type="character" w:styleId="Mencinsinresolver">
    <w:name w:val="Unresolved Mention"/>
    <w:basedOn w:val="Fuentedeprrafopredeter"/>
    <w:uiPriority w:val="99"/>
    <w:semiHidden/>
    <w:unhideWhenUsed/>
    <w:rsid w:val="00D2644E"/>
    <w:rPr>
      <w:color w:val="605E5C"/>
      <w:shd w:val="clear" w:color="auto" w:fill="E1DFDD"/>
    </w:rPr>
  </w:style>
  <w:style w:type="paragraph" w:styleId="TtuloTDC">
    <w:name w:val="TOC Heading"/>
    <w:basedOn w:val="Ttulo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DC3">
    <w:name w:val="toc 3"/>
    <w:basedOn w:val="Normal"/>
    <w:next w:val="Normal"/>
    <w:autoRedefine/>
    <w:uiPriority w:val="39"/>
    <w:unhideWhenUsed/>
    <w:rsid w:val="00E8348B"/>
    <w:pPr>
      <w:ind w:left="320"/>
    </w:pPr>
    <w:rPr>
      <w:rFonts w:cstheme="minorHAnsi"/>
      <w:i/>
      <w:iCs/>
      <w:szCs w:val="20"/>
    </w:rPr>
  </w:style>
  <w:style w:type="paragraph" w:styleId="TDC4">
    <w:name w:val="toc 4"/>
    <w:basedOn w:val="Normal"/>
    <w:next w:val="Normal"/>
    <w:autoRedefine/>
    <w:unhideWhenUsed/>
    <w:rsid w:val="00E8348B"/>
    <w:pPr>
      <w:ind w:left="480"/>
    </w:pPr>
    <w:rPr>
      <w:rFonts w:cstheme="minorHAnsi"/>
      <w:sz w:val="18"/>
      <w:szCs w:val="18"/>
    </w:rPr>
  </w:style>
  <w:style w:type="paragraph" w:styleId="TDC5">
    <w:name w:val="toc 5"/>
    <w:basedOn w:val="Normal"/>
    <w:next w:val="Normal"/>
    <w:autoRedefine/>
    <w:unhideWhenUsed/>
    <w:rsid w:val="00E8348B"/>
    <w:pPr>
      <w:ind w:left="640"/>
    </w:pPr>
    <w:rPr>
      <w:rFonts w:cstheme="minorHAnsi"/>
      <w:sz w:val="18"/>
      <w:szCs w:val="18"/>
    </w:rPr>
  </w:style>
  <w:style w:type="paragraph" w:styleId="TDC6">
    <w:name w:val="toc 6"/>
    <w:basedOn w:val="Normal"/>
    <w:next w:val="Normal"/>
    <w:autoRedefine/>
    <w:unhideWhenUsed/>
    <w:rsid w:val="00E8348B"/>
    <w:pPr>
      <w:ind w:left="800"/>
    </w:pPr>
    <w:rPr>
      <w:rFonts w:cstheme="minorHAnsi"/>
      <w:sz w:val="18"/>
      <w:szCs w:val="18"/>
    </w:rPr>
  </w:style>
  <w:style w:type="paragraph" w:styleId="TDC7">
    <w:name w:val="toc 7"/>
    <w:basedOn w:val="Normal"/>
    <w:next w:val="Normal"/>
    <w:autoRedefine/>
    <w:unhideWhenUsed/>
    <w:rsid w:val="00E8348B"/>
    <w:pPr>
      <w:ind w:left="960"/>
    </w:pPr>
    <w:rPr>
      <w:rFonts w:cstheme="minorHAnsi"/>
      <w:sz w:val="18"/>
      <w:szCs w:val="18"/>
    </w:rPr>
  </w:style>
  <w:style w:type="paragraph" w:styleId="TDC8">
    <w:name w:val="toc 8"/>
    <w:basedOn w:val="Normal"/>
    <w:next w:val="Normal"/>
    <w:autoRedefine/>
    <w:unhideWhenUsed/>
    <w:rsid w:val="00E8348B"/>
    <w:pPr>
      <w:ind w:left="1120"/>
    </w:pPr>
    <w:rPr>
      <w:rFonts w:cstheme="minorHAnsi"/>
      <w:sz w:val="18"/>
      <w:szCs w:val="18"/>
    </w:rPr>
  </w:style>
  <w:style w:type="paragraph" w:styleId="TDC9">
    <w:name w:val="toc 9"/>
    <w:basedOn w:val="Normal"/>
    <w:next w:val="Normal"/>
    <w:autoRedefine/>
    <w:unhideWhenUsed/>
    <w:rsid w:val="00E8348B"/>
    <w:pPr>
      <w:ind w:left="1280"/>
    </w:pPr>
    <w:rPr>
      <w:rFonts w:cstheme="minorHAnsi"/>
      <w:sz w:val="18"/>
      <w:szCs w:val="18"/>
    </w:rPr>
  </w:style>
  <w:style w:type="paragraph" w:styleId="Sinespaciado">
    <w:name w:val="No Spacing"/>
    <w:link w:val="SinespaciadoCar"/>
    <w:uiPriority w:val="1"/>
    <w:qFormat/>
    <w:rsid w:val="009F028C"/>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9F028C"/>
    <w:rPr>
      <w:rFonts w:asciiTheme="minorHAnsi" w:eastAsiaTheme="minorEastAsia" w:hAnsiTheme="minorHAnsi" w:cstheme="minorBidi"/>
      <w:sz w:val="22"/>
      <w:szCs w:val="22"/>
    </w:rPr>
  </w:style>
  <w:style w:type="paragraph" w:styleId="Piedepgina">
    <w:name w:val="footer"/>
    <w:basedOn w:val="Normal"/>
    <w:link w:val="PiedepginaCar"/>
    <w:unhideWhenUsed/>
    <w:rsid w:val="00F36FE0"/>
    <w:pPr>
      <w:tabs>
        <w:tab w:val="center" w:pos="4680"/>
        <w:tab w:val="right" w:pos="9360"/>
      </w:tabs>
    </w:pPr>
  </w:style>
  <w:style w:type="character" w:customStyle="1" w:styleId="PiedepginaCar">
    <w:name w:val="Pie de página Car"/>
    <w:basedOn w:val="Fuentedeprrafopredeter"/>
    <w:link w:val="Piedepgina"/>
    <w:rsid w:val="00F36FE0"/>
    <w:rPr>
      <w:rFonts w:asciiTheme="minorHAnsi" w:hAnsiTheme="minorHAnsi"/>
      <w:sz w:val="16"/>
      <w:szCs w:val="24"/>
    </w:rPr>
  </w:style>
  <w:style w:type="character" w:styleId="Nmerodepgina">
    <w:name w:val="page number"/>
    <w:basedOn w:val="Fuentedeprrafopredeter"/>
    <w:semiHidden/>
    <w:unhideWhenUsed/>
    <w:rsid w:val="00F36FE0"/>
  </w:style>
  <w:style w:type="paragraph" w:styleId="Encabezado">
    <w:name w:val="header"/>
    <w:basedOn w:val="Normal"/>
    <w:link w:val="EncabezadoCar"/>
    <w:uiPriority w:val="99"/>
    <w:unhideWhenUsed/>
    <w:rsid w:val="000F1D44"/>
    <w:pPr>
      <w:tabs>
        <w:tab w:val="center" w:pos="4680"/>
        <w:tab w:val="right" w:pos="9360"/>
      </w:tabs>
    </w:pPr>
  </w:style>
  <w:style w:type="character" w:customStyle="1" w:styleId="EncabezadoCar">
    <w:name w:val="Encabezado Car"/>
    <w:basedOn w:val="Fuentedeprrafopredeter"/>
    <w:link w:val="Encabezado"/>
    <w:uiPriority w:val="99"/>
    <w:rsid w:val="000F1D44"/>
    <w:rPr>
      <w:rFonts w:asciiTheme="minorHAnsi" w:hAnsiTheme="minorHAnsi"/>
      <w:sz w:val="16"/>
      <w:szCs w:val="24"/>
    </w:rPr>
  </w:style>
  <w:style w:type="character" w:customStyle="1" w:styleId="apple-converted-space">
    <w:name w:val="apple-converted-space"/>
    <w:basedOn w:val="Fuentedeprrafopredeter"/>
    <w:rsid w:val="009541D8"/>
  </w:style>
  <w:style w:type="paragraph" w:customStyle="1" w:styleId="HeadingI">
    <w:name w:val="Heading I"/>
    <w:basedOn w:val="Prrafodelista"/>
    <w:qFormat/>
    <w:rsid w:val="00E06662"/>
    <w:pPr>
      <w:numPr>
        <w:numId w:val="18"/>
      </w:numPr>
      <w:ind w:left="720" w:hanging="360"/>
    </w:pPr>
    <w:rPr>
      <w:b/>
      <w:color w:val="595959" w:themeColor="text1" w:themeTint="A6"/>
      <w:szCs w:val="20"/>
    </w:rPr>
  </w:style>
  <w:style w:type="character" w:customStyle="1" w:styleId="citation-54">
    <w:name w:val="citation-54"/>
    <w:basedOn w:val="Fuentedeprrafopredeter"/>
    <w:rsid w:val="00B21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customXml/itemProps4.xml><?xml version="1.0" encoding="utf-8"?>
<ds:datastoreItem xmlns:ds="http://schemas.openxmlformats.org/officeDocument/2006/customXml" ds:itemID="{52170F79-8AD9-4618-841D-AB23240795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1203</TotalTime>
  <Pages>13</Pages>
  <Words>2933</Words>
  <Characters>16136</Characters>
  <Application>Microsoft Office Word</Application>
  <DocSecurity>0</DocSecurity>
  <Lines>134</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Lezcano Saavedra</dc:creator>
  <cp:lastModifiedBy>DREP</cp:lastModifiedBy>
  <cp:revision>3</cp:revision>
  <cp:lastPrinted>2019-11-24T23:54:00Z</cp:lastPrinted>
  <dcterms:created xsi:type="dcterms:W3CDTF">2026-04-27T20:33:00Z</dcterms:created>
  <dcterms:modified xsi:type="dcterms:W3CDTF">2026-05-04T21:22:00Z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LocMarketGroupTiers">
    <vt:lpwstr>,t:Tier 1,t:Tier 2,t:Tier 3,</vt:lpwstr>
  </property>
  <property fmtid="{D5CDD505-2E9C-101B-9397-08002B2CF9AE}" pid="8" name="ScenarioTags">
    <vt:lpwstr/>
  </property>
  <property fmtid="{D5CDD505-2E9C-101B-9397-08002B2CF9AE}" pid="9" name="_TemplateID">
    <vt:lpwstr>TC010184621033</vt:lpwstr>
  </property>
</Properties>
</file>