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321E" w14:textId="214F3A76" w:rsidR="00860DCD" w:rsidRPr="0065780D" w:rsidRDefault="00860DCD" w:rsidP="00860DCD">
      <w:pPr>
        <w:jc w:val="center"/>
        <w:rPr>
          <w:rFonts w:ascii="Arial" w:hAnsi="Arial" w:cs="Arial"/>
          <w:b/>
          <w:sz w:val="28"/>
          <w:szCs w:val="28"/>
        </w:rPr>
      </w:pPr>
      <w:r w:rsidRPr="0065780D">
        <w:rPr>
          <w:rFonts w:ascii="Arial" w:hAnsi="Arial" w:cs="Arial"/>
          <w:b/>
          <w:sz w:val="28"/>
          <w:szCs w:val="28"/>
        </w:rPr>
        <w:t>UNIVERSIDAD PRIVADA ANTENOR ORREGO</w:t>
      </w:r>
    </w:p>
    <w:p w14:paraId="6B37150B" w14:textId="66ACD7FD" w:rsidR="00860DCD" w:rsidRPr="0065780D" w:rsidRDefault="00860DCD" w:rsidP="00860DCD">
      <w:pPr>
        <w:jc w:val="center"/>
        <w:rPr>
          <w:rFonts w:ascii="Arial" w:hAnsi="Arial" w:cs="Arial"/>
          <w:b/>
          <w:sz w:val="28"/>
          <w:szCs w:val="28"/>
        </w:rPr>
      </w:pPr>
      <w:r w:rsidRPr="0065780D">
        <w:rPr>
          <w:rFonts w:ascii="Arial" w:hAnsi="Arial" w:cs="Arial"/>
          <w:b/>
          <w:sz w:val="28"/>
          <w:szCs w:val="28"/>
        </w:rPr>
        <w:t>FACULTAD DE INGENIERÍA</w:t>
      </w:r>
    </w:p>
    <w:p w14:paraId="3BAEF0C0" w14:textId="2763B8C5" w:rsidR="0029283A" w:rsidRPr="0065780D" w:rsidRDefault="00860DCD" w:rsidP="00860DCD">
      <w:pPr>
        <w:jc w:val="center"/>
        <w:rPr>
          <w:rFonts w:ascii="Arial" w:hAnsi="Arial" w:cs="Arial"/>
          <w:b/>
          <w:sz w:val="28"/>
          <w:szCs w:val="28"/>
        </w:rPr>
      </w:pPr>
      <w:r w:rsidRPr="0065780D">
        <w:rPr>
          <w:rFonts w:ascii="Arial" w:hAnsi="Arial" w:cs="Arial"/>
          <w:b/>
          <w:sz w:val="28"/>
          <w:szCs w:val="28"/>
        </w:rPr>
        <w:t>PROGRAMA DE ESTUDIO DE INGENIERÍA DE SISTEMAS E INTELIGENCIA ARTIFICIAL.</w:t>
      </w:r>
    </w:p>
    <w:p w14:paraId="12B0DCA7" w14:textId="77777777" w:rsidR="00860DCD" w:rsidRPr="0065780D" w:rsidRDefault="00860DCD" w:rsidP="00860DCD">
      <w:pPr>
        <w:jc w:val="center"/>
        <w:rPr>
          <w:rFonts w:ascii="Arial" w:hAnsi="Arial" w:cs="Arial"/>
          <w:b/>
          <w:sz w:val="22"/>
          <w:szCs w:val="22"/>
        </w:rPr>
      </w:pPr>
    </w:p>
    <w:p w14:paraId="768E9562" w14:textId="5C237866" w:rsidR="00860DCD" w:rsidRPr="0065780D" w:rsidRDefault="00860DCD" w:rsidP="00860DCD">
      <w:pPr>
        <w:jc w:val="center"/>
        <w:rPr>
          <w:rFonts w:ascii="Arial" w:hAnsi="Arial" w:cs="Arial"/>
          <w:sz w:val="22"/>
          <w:szCs w:val="22"/>
        </w:rPr>
      </w:pPr>
      <w:r w:rsidRPr="0065780D">
        <w:rPr>
          <w:rFonts w:ascii="Arial" w:hAnsi="Arial" w:cs="Arial"/>
          <w:noProof/>
          <w:sz w:val="22"/>
          <w:szCs w:val="22"/>
        </w:rPr>
        <w:drawing>
          <wp:inline distT="0" distB="0" distL="0" distR="0" wp14:anchorId="4A1E76C5" wp14:editId="1BC039B0">
            <wp:extent cx="1638300" cy="2117700"/>
            <wp:effectExtent l="0" t="0" r="0" b="0"/>
            <wp:docPr id="339870777" name="Imagen 1" descr="PLAN TARIFARIO DE CUOTA DE SERVICIO DE ENSEÑANZA Y OTROS DERECHOS  ACADEMICO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TARIFARIO DE CUOTA DE SERVICIO DE ENSEÑANZA Y OTROS DERECHOS  ACADEMICOS 20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4148" cy="2125259"/>
                    </a:xfrm>
                    <a:prstGeom prst="rect">
                      <a:avLst/>
                    </a:prstGeom>
                    <a:noFill/>
                    <a:ln>
                      <a:noFill/>
                    </a:ln>
                  </pic:spPr>
                </pic:pic>
              </a:graphicData>
            </a:graphic>
          </wp:inline>
        </w:drawing>
      </w:r>
    </w:p>
    <w:p w14:paraId="6A7D0A62" w14:textId="77777777" w:rsidR="00860DCD" w:rsidRPr="0065780D" w:rsidRDefault="00860DCD" w:rsidP="00860DCD">
      <w:pPr>
        <w:jc w:val="center"/>
        <w:rPr>
          <w:rFonts w:ascii="Arial" w:hAnsi="Arial" w:cs="Arial"/>
          <w:sz w:val="22"/>
          <w:szCs w:val="22"/>
        </w:rPr>
      </w:pPr>
    </w:p>
    <w:p w14:paraId="7E4E75A8" w14:textId="77777777" w:rsidR="00860DCD" w:rsidRPr="0065780D" w:rsidRDefault="00000000" w:rsidP="00860DCD">
      <w:pPr>
        <w:jc w:val="center"/>
        <w:rPr>
          <w:rFonts w:ascii="Arial" w:hAnsi="Arial" w:cs="Arial"/>
          <w:sz w:val="22"/>
          <w:szCs w:val="22"/>
        </w:rPr>
      </w:pPr>
      <w:r w:rsidRPr="0065780D">
        <w:rPr>
          <w:rFonts w:ascii="Arial" w:hAnsi="Arial" w:cs="Arial"/>
          <w:sz w:val="22"/>
          <w:szCs w:val="22"/>
        </w:rPr>
        <w:t xml:space="preserve">Título: </w:t>
      </w:r>
    </w:p>
    <w:p w14:paraId="4156BA9C" w14:textId="5C3BD45A" w:rsidR="0029283A" w:rsidRPr="0065780D" w:rsidRDefault="00000000" w:rsidP="00860DCD">
      <w:pPr>
        <w:jc w:val="center"/>
        <w:rPr>
          <w:rFonts w:ascii="Arial" w:hAnsi="Arial" w:cs="Arial"/>
          <w:sz w:val="22"/>
          <w:szCs w:val="22"/>
        </w:rPr>
      </w:pPr>
      <w:r w:rsidRPr="0065780D">
        <w:rPr>
          <w:rFonts w:ascii="Arial" w:hAnsi="Arial" w:cs="Arial"/>
          <w:sz w:val="22"/>
          <w:szCs w:val="22"/>
        </w:rPr>
        <w:t>Sistema de Retroalimentación por Voz (SRV) basado en Inteligencia Artificial para la evaluación de la fluidez de oratoria en educación primaria.</w:t>
      </w:r>
    </w:p>
    <w:p w14:paraId="59AE6139" w14:textId="77777777" w:rsidR="00860DCD" w:rsidRPr="0065780D" w:rsidRDefault="00000000" w:rsidP="00860DCD">
      <w:pPr>
        <w:jc w:val="center"/>
        <w:rPr>
          <w:rFonts w:ascii="Arial" w:hAnsi="Arial" w:cs="Arial"/>
          <w:sz w:val="22"/>
          <w:szCs w:val="22"/>
        </w:rPr>
      </w:pPr>
      <w:r w:rsidRPr="0065780D">
        <w:rPr>
          <w:rFonts w:ascii="Arial" w:hAnsi="Arial" w:cs="Arial"/>
          <w:sz w:val="22"/>
          <w:szCs w:val="22"/>
        </w:rPr>
        <w:t xml:space="preserve">Autores: </w:t>
      </w:r>
    </w:p>
    <w:p w14:paraId="265FFCDC" w14:textId="4B744915" w:rsidR="00860DCD" w:rsidRPr="0065780D" w:rsidRDefault="00000000" w:rsidP="00860DCD">
      <w:pPr>
        <w:jc w:val="center"/>
        <w:rPr>
          <w:rFonts w:ascii="Arial" w:hAnsi="Arial" w:cs="Arial"/>
          <w:sz w:val="22"/>
          <w:szCs w:val="22"/>
        </w:rPr>
      </w:pPr>
      <w:r w:rsidRPr="0065780D">
        <w:rPr>
          <w:rFonts w:ascii="Arial" w:hAnsi="Arial" w:cs="Arial"/>
          <w:sz w:val="22"/>
          <w:szCs w:val="22"/>
        </w:rPr>
        <w:t xml:space="preserve">Br. Lezcano Saavedra, Anthony </w:t>
      </w:r>
    </w:p>
    <w:p w14:paraId="3741C9BD" w14:textId="11D4A8E4" w:rsidR="0029283A" w:rsidRPr="0065780D" w:rsidRDefault="00000000" w:rsidP="00860DCD">
      <w:pPr>
        <w:jc w:val="center"/>
        <w:rPr>
          <w:rFonts w:ascii="Arial" w:hAnsi="Arial" w:cs="Arial"/>
          <w:sz w:val="22"/>
          <w:szCs w:val="22"/>
        </w:rPr>
      </w:pPr>
      <w:r w:rsidRPr="0065780D">
        <w:rPr>
          <w:rFonts w:ascii="Arial" w:hAnsi="Arial" w:cs="Arial"/>
          <w:sz w:val="22"/>
          <w:szCs w:val="22"/>
        </w:rPr>
        <w:t>Br. Arévalo Espinoza, Ramdhum.</w:t>
      </w:r>
    </w:p>
    <w:p w14:paraId="5CFDF828" w14:textId="77777777" w:rsidR="00860DCD" w:rsidRPr="0065780D" w:rsidRDefault="00000000" w:rsidP="00860DCD">
      <w:pPr>
        <w:jc w:val="center"/>
        <w:rPr>
          <w:rFonts w:ascii="Arial" w:hAnsi="Arial" w:cs="Arial"/>
          <w:sz w:val="22"/>
          <w:szCs w:val="22"/>
        </w:rPr>
      </w:pPr>
      <w:r w:rsidRPr="0065780D">
        <w:rPr>
          <w:rFonts w:ascii="Arial" w:hAnsi="Arial" w:cs="Arial"/>
          <w:sz w:val="22"/>
          <w:szCs w:val="22"/>
        </w:rPr>
        <w:t xml:space="preserve">Docente: </w:t>
      </w:r>
    </w:p>
    <w:p w14:paraId="71E5340B" w14:textId="47247735" w:rsidR="0029283A" w:rsidRPr="0065780D" w:rsidRDefault="00000000" w:rsidP="00860DCD">
      <w:pPr>
        <w:jc w:val="center"/>
        <w:rPr>
          <w:rFonts w:ascii="Arial" w:hAnsi="Arial" w:cs="Arial"/>
          <w:sz w:val="22"/>
          <w:szCs w:val="22"/>
        </w:rPr>
      </w:pPr>
      <w:r w:rsidRPr="0065780D">
        <w:rPr>
          <w:rFonts w:ascii="Arial" w:hAnsi="Arial" w:cs="Arial"/>
          <w:sz w:val="22"/>
          <w:szCs w:val="22"/>
        </w:rPr>
        <w:t>Mg. Walter Manuel Cueva Chávez.</w:t>
      </w:r>
    </w:p>
    <w:p w14:paraId="48861E0E" w14:textId="77777777" w:rsidR="00860DCD" w:rsidRPr="0065780D" w:rsidRDefault="00000000" w:rsidP="00860DCD">
      <w:pPr>
        <w:jc w:val="center"/>
        <w:rPr>
          <w:rFonts w:ascii="Arial" w:hAnsi="Arial" w:cs="Arial"/>
          <w:sz w:val="22"/>
          <w:szCs w:val="22"/>
        </w:rPr>
      </w:pPr>
      <w:r w:rsidRPr="0065780D">
        <w:rPr>
          <w:rFonts w:ascii="Arial" w:hAnsi="Arial" w:cs="Arial"/>
          <w:sz w:val="22"/>
          <w:szCs w:val="22"/>
        </w:rPr>
        <w:t xml:space="preserve">Contexto de despliegue: </w:t>
      </w:r>
    </w:p>
    <w:p w14:paraId="010A88C7" w14:textId="1625F073" w:rsidR="0029283A" w:rsidRPr="0065780D" w:rsidRDefault="00000000" w:rsidP="00860DCD">
      <w:pPr>
        <w:jc w:val="center"/>
        <w:rPr>
          <w:rFonts w:ascii="Arial" w:hAnsi="Arial" w:cs="Arial"/>
          <w:sz w:val="22"/>
          <w:szCs w:val="22"/>
        </w:rPr>
      </w:pPr>
      <w:r w:rsidRPr="0065780D">
        <w:rPr>
          <w:rFonts w:ascii="Arial" w:hAnsi="Arial" w:cs="Arial"/>
          <w:sz w:val="22"/>
          <w:szCs w:val="22"/>
        </w:rPr>
        <w:t xml:space="preserve">I.E. Juan José Farfán — Lancones, Piura </w:t>
      </w:r>
    </w:p>
    <w:p w14:paraId="43E3D701" w14:textId="77777777" w:rsidR="00860DCD" w:rsidRPr="0065780D" w:rsidRDefault="00860DCD" w:rsidP="00860DCD">
      <w:pPr>
        <w:jc w:val="center"/>
        <w:rPr>
          <w:rFonts w:ascii="Arial" w:hAnsi="Arial" w:cs="Arial"/>
          <w:sz w:val="22"/>
          <w:szCs w:val="22"/>
        </w:rPr>
      </w:pPr>
    </w:p>
    <w:p w14:paraId="4B049933" w14:textId="77777777" w:rsidR="00860DCD" w:rsidRPr="0065780D" w:rsidRDefault="00860DCD" w:rsidP="00860DCD">
      <w:pPr>
        <w:jc w:val="center"/>
        <w:rPr>
          <w:rFonts w:ascii="Arial" w:hAnsi="Arial" w:cs="Arial"/>
          <w:sz w:val="22"/>
          <w:szCs w:val="22"/>
        </w:rPr>
      </w:pPr>
    </w:p>
    <w:p w14:paraId="00927724" w14:textId="77777777" w:rsidR="00860DCD" w:rsidRPr="0065780D" w:rsidRDefault="00860DCD" w:rsidP="00860DCD">
      <w:pPr>
        <w:jc w:val="center"/>
        <w:rPr>
          <w:rFonts w:ascii="Arial" w:hAnsi="Arial" w:cs="Arial"/>
          <w:sz w:val="22"/>
          <w:szCs w:val="22"/>
        </w:rPr>
      </w:pPr>
    </w:p>
    <w:p w14:paraId="6D4AE068" w14:textId="77777777" w:rsidR="00860DCD" w:rsidRPr="0065780D" w:rsidRDefault="00860DCD" w:rsidP="00860DCD">
      <w:pPr>
        <w:jc w:val="center"/>
        <w:rPr>
          <w:rFonts w:ascii="Arial" w:hAnsi="Arial" w:cs="Arial"/>
          <w:sz w:val="22"/>
          <w:szCs w:val="22"/>
        </w:rPr>
      </w:pPr>
    </w:p>
    <w:p w14:paraId="678C70EF" w14:textId="77777777" w:rsidR="00860DCD" w:rsidRPr="0065780D" w:rsidRDefault="00860DCD" w:rsidP="00860DCD">
      <w:pPr>
        <w:jc w:val="center"/>
        <w:rPr>
          <w:rFonts w:ascii="Arial" w:hAnsi="Arial" w:cs="Arial"/>
          <w:sz w:val="22"/>
          <w:szCs w:val="22"/>
        </w:rPr>
      </w:pPr>
    </w:p>
    <w:p w14:paraId="0C2DFAA9" w14:textId="6FEDFDD2" w:rsidR="0029283A" w:rsidRPr="0065780D" w:rsidRDefault="00860DCD" w:rsidP="00860DCD">
      <w:pPr>
        <w:jc w:val="center"/>
        <w:rPr>
          <w:rFonts w:ascii="Arial" w:hAnsi="Arial" w:cs="Arial"/>
          <w:b/>
          <w:bCs/>
          <w:sz w:val="22"/>
          <w:szCs w:val="22"/>
        </w:rPr>
      </w:pPr>
      <w:r w:rsidRPr="0065780D">
        <w:rPr>
          <w:rFonts w:ascii="Arial" w:hAnsi="Arial" w:cs="Arial"/>
          <w:b/>
          <w:bCs/>
          <w:sz w:val="22"/>
          <w:szCs w:val="22"/>
        </w:rPr>
        <w:t>TRUJILLO – PERÚ, 2026.</w:t>
      </w:r>
    </w:p>
    <w:p w14:paraId="14D20477" w14:textId="77777777" w:rsidR="00860DCD" w:rsidRPr="0065780D" w:rsidRDefault="00860DCD">
      <w:pPr>
        <w:rPr>
          <w:rFonts w:ascii="Arial" w:hAnsi="Arial" w:cs="Arial"/>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260"/>
        <w:gridCol w:w="6228"/>
      </w:tblGrid>
      <w:tr w:rsidR="00354CDB" w:rsidRPr="0065780D" w14:paraId="6332E782" w14:textId="77777777" w:rsidTr="00860DCD">
        <w:tc>
          <w:tcPr>
            <w:tcW w:w="2260" w:type="dxa"/>
            <w:tcBorders>
              <w:top w:val="single" w:sz="6" w:space="0" w:color="E9E9E7"/>
              <w:left w:val="single" w:sz="6" w:space="0" w:color="E9E9E7"/>
              <w:bottom w:val="single" w:sz="6" w:space="0" w:color="E9E9E7"/>
              <w:right w:val="single" w:sz="6" w:space="0" w:color="E9E9E7"/>
            </w:tcBorders>
            <w:shd w:val="clear" w:color="auto" w:fill="E6E6E5"/>
            <w:hideMark/>
          </w:tcPr>
          <w:p w14:paraId="5AF5D9FE" w14:textId="77777777" w:rsidR="00354CDB" w:rsidRPr="0065780D" w:rsidRDefault="00354CDB" w:rsidP="00354CDB">
            <w:pPr>
              <w:rPr>
                <w:rFonts w:ascii="Arial" w:hAnsi="Arial" w:cs="Arial"/>
                <w:sz w:val="22"/>
                <w:szCs w:val="22"/>
              </w:rPr>
            </w:pPr>
            <w:r w:rsidRPr="0065780D">
              <w:rPr>
                <w:rFonts w:ascii="Arial" w:hAnsi="Arial" w:cs="Arial"/>
                <w:sz w:val="22"/>
                <w:szCs w:val="22"/>
              </w:rPr>
              <w:lastRenderedPageBreak/>
              <w:t>Campo</w:t>
            </w:r>
          </w:p>
        </w:tc>
        <w:tc>
          <w:tcPr>
            <w:tcW w:w="6228" w:type="dxa"/>
            <w:tcBorders>
              <w:top w:val="single" w:sz="6" w:space="0" w:color="E9E9E7"/>
              <w:left w:val="single" w:sz="6" w:space="0" w:color="E9E9E7"/>
              <w:bottom w:val="single" w:sz="6" w:space="0" w:color="E9E9E7"/>
              <w:right w:val="single" w:sz="6" w:space="0" w:color="E9E9E7"/>
            </w:tcBorders>
            <w:shd w:val="clear" w:color="auto" w:fill="E6E6E5"/>
            <w:hideMark/>
          </w:tcPr>
          <w:p w14:paraId="24B8DE3F" w14:textId="77777777" w:rsidR="00354CDB" w:rsidRPr="0065780D" w:rsidRDefault="00354CDB" w:rsidP="00354CDB">
            <w:pPr>
              <w:rPr>
                <w:rFonts w:ascii="Arial" w:hAnsi="Arial" w:cs="Arial"/>
                <w:sz w:val="22"/>
                <w:szCs w:val="22"/>
              </w:rPr>
            </w:pPr>
            <w:r w:rsidRPr="0065780D">
              <w:rPr>
                <w:rFonts w:ascii="Arial" w:hAnsi="Arial" w:cs="Arial"/>
                <w:sz w:val="22"/>
                <w:szCs w:val="22"/>
              </w:rPr>
              <w:t>Descripción</w:t>
            </w:r>
          </w:p>
        </w:tc>
      </w:tr>
      <w:tr w:rsidR="00354CDB" w:rsidRPr="0065780D" w14:paraId="1DE0B64C" w14:textId="77777777" w:rsidTr="00860DCD">
        <w:tc>
          <w:tcPr>
            <w:tcW w:w="2260" w:type="dxa"/>
            <w:tcBorders>
              <w:top w:val="single" w:sz="6" w:space="0" w:color="E9E9E7"/>
              <w:left w:val="single" w:sz="6" w:space="0" w:color="E9E9E7"/>
              <w:bottom w:val="single" w:sz="6" w:space="0" w:color="E9E9E7"/>
              <w:right w:val="single" w:sz="6" w:space="0" w:color="E9E9E7"/>
            </w:tcBorders>
            <w:hideMark/>
          </w:tcPr>
          <w:p w14:paraId="32E85126" w14:textId="77777777" w:rsidR="00354CDB" w:rsidRPr="0065780D" w:rsidRDefault="00354CDB" w:rsidP="00354CDB">
            <w:pPr>
              <w:rPr>
                <w:rFonts w:ascii="Arial" w:hAnsi="Arial" w:cs="Arial"/>
                <w:sz w:val="22"/>
                <w:szCs w:val="22"/>
              </w:rPr>
            </w:pPr>
            <w:r w:rsidRPr="0065780D">
              <w:rPr>
                <w:rFonts w:ascii="Arial" w:hAnsi="Arial" w:cs="Arial"/>
                <w:sz w:val="22"/>
                <w:szCs w:val="22"/>
              </w:rPr>
              <w:t>Tipo de solución</w:t>
            </w:r>
          </w:p>
        </w:tc>
        <w:tc>
          <w:tcPr>
            <w:tcW w:w="6228" w:type="dxa"/>
            <w:tcBorders>
              <w:top w:val="single" w:sz="6" w:space="0" w:color="E9E9E7"/>
              <w:left w:val="single" w:sz="6" w:space="0" w:color="E9E9E7"/>
              <w:bottom w:val="single" w:sz="6" w:space="0" w:color="E9E9E7"/>
              <w:right w:val="single" w:sz="6" w:space="0" w:color="E9E9E7"/>
            </w:tcBorders>
            <w:hideMark/>
          </w:tcPr>
          <w:p w14:paraId="157E005D" w14:textId="00D12AE1" w:rsidR="0029283A" w:rsidRPr="0065780D" w:rsidRDefault="00000000">
            <w:pPr>
              <w:rPr>
                <w:rFonts w:ascii="Arial" w:hAnsi="Arial" w:cs="Arial"/>
                <w:sz w:val="22"/>
                <w:szCs w:val="22"/>
              </w:rPr>
            </w:pPr>
            <w:r w:rsidRPr="0065780D">
              <w:rPr>
                <w:rFonts w:ascii="Arial" w:hAnsi="Arial" w:cs="Arial"/>
                <w:sz w:val="22"/>
                <w:szCs w:val="22"/>
              </w:rPr>
              <w:t>Aplicación web con componentes de IA: ASR + NLP + análisis prosódico. Solución híbrida (web + IA).</w:t>
            </w:r>
          </w:p>
        </w:tc>
      </w:tr>
      <w:tr w:rsidR="00354CDB" w:rsidRPr="0065780D" w14:paraId="650D5769" w14:textId="77777777" w:rsidTr="00860DCD">
        <w:tc>
          <w:tcPr>
            <w:tcW w:w="2260" w:type="dxa"/>
            <w:tcBorders>
              <w:top w:val="single" w:sz="6" w:space="0" w:color="E9E9E7"/>
              <w:left w:val="single" w:sz="6" w:space="0" w:color="E9E9E7"/>
              <w:bottom w:val="single" w:sz="6" w:space="0" w:color="E9E9E7"/>
              <w:right w:val="single" w:sz="6" w:space="0" w:color="E9E9E7"/>
            </w:tcBorders>
            <w:hideMark/>
          </w:tcPr>
          <w:p w14:paraId="50BE322A" w14:textId="77777777" w:rsidR="00354CDB" w:rsidRPr="0065780D" w:rsidRDefault="00354CDB" w:rsidP="00354CDB">
            <w:pPr>
              <w:rPr>
                <w:rFonts w:ascii="Arial" w:hAnsi="Arial" w:cs="Arial"/>
                <w:sz w:val="22"/>
                <w:szCs w:val="22"/>
              </w:rPr>
            </w:pPr>
            <w:r w:rsidRPr="0065780D">
              <w:rPr>
                <w:rFonts w:ascii="Arial" w:hAnsi="Arial" w:cs="Arial"/>
                <w:sz w:val="22"/>
                <w:szCs w:val="22"/>
              </w:rPr>
              <w:t>Dominio de aplicación</w:t>
            </w:r>
          </w:p>
        </w:tc>
        <w:tc>
          <w:tcPr>
            <w:tcW w:w="6228" w:type="dxa"/>
            <w:tcBorders>
              <w:top w:val="single" w:sz="6" w:space="0" w:color="E9E9E7"/>
              <w:left w:val="single" w:sz="6" w:space="0" w:color="E9E9E7"/>
              <w:bottom w:val="single" w:sz="6" w:space="0" w:color="E9E9E7"/>
              <w:right w:val="single" w:sz="6" w:space="0" w:color="E9E9E7"/>
            </w:tcBorders>
            <w:hideMark/>
          </w:tcPr>
          <w:p w14:paraId="2B9743B6" w14:textId="77777777" w:rsidR="0029283A" w:rsidRPr="0065780D" w:rsidRDefault="00000000">
            <w:pPr>
              <w:rPr>
                <w:rFonts w:ascii="Arial" w:hAnsi="Arial" w:cs="Arial"/>
                <w:sz w:val="22"/>
                <w:szCs w:val="22"/>
              </w:rPr>
            </w:pPr>
            <w:r w:rsidRPr="0065780D">
              <w:rPr>
                <w:rFonts w:ascii="Arial" w:hAnsi="Arial" w:cs="Arial"/>
                <w:sz w:val="22"/>
                <w:szCs w:val="22"/>
              </w:rPr>
              <w:t>Educación primaria — evaluación y retroalimentación de la fluidez de oratoria (español).</w:t>
            </w:r>
          </w:p>
        </w:tc>
      </w:tr>
      <w:tr w:rsidR="00354CDB" w:rsidRPr="0065780D" w14:paraId="6FCF1105" w14:textId="77777777" w:rsidTr="00860DCD">
        <w:tc>
          <w:tcPr>
            <w:tcW w:w="2260" w:type="dxa"/>
            <w:tcBorders>
              <w:top w:val="single" w:sz="6" w:space="0" w:color="E9E9E7"/>
              <w:left w:val="single" w:sz="6" w:space="0" w:color="E9E9E7"/>
              <w:bottom w:val="single" w:sz="6" w:space="0" w:color="E9E9E7"/>
              <w:right w:val="single" w:sz="6" w:space="0" w:color="E9E9E7"/>
            </w:tcBorders>
            <w:hideMark/>
          </w:tcPr>
          <w:p w14:paraId="4BDF3D1F" w14:textId="77777777" w:rsidR="00354CDB" w:rsidRPr="0065780D" w:rsidRDefault="00354CDB" w:rsidP="00354CDB">
            <w:pPr>
              <w:rPr>
                <w:rFonts w:ascii="Arial" w:hAnsi="Arial" w:cs="Arial"/>
                <w:sz w:val="22"/>
                <w:szCs w:val="22"/>
              </w:rPr>
            </w:pPr>
            <w:r w:rsidRPr="0065780D">
              <w:rPr>
                <w:rFonts w:ascii="Arial" w:hAnsi="Arial" w:cs="Arial"/>
                <w:sz w:val="22"/>
                <w:szCs w:val="22"/>
              </w:rPr>
              <w:t>Palabras clave</w:t>
            </w:r>
          </w:p>
        </w:tc>
        <w:tc>
          <w:tcPr>
            <w:tcW w:w="6228" w:type="dxa"/>
            <w:tcBorders>
              <w:top w:val="single" w:sz="6" w:space="0" w:color="E9E9E7"/>
              <w:left w:val="single" w:sz="6" w:space="0" w:color="E9E9E7"/>
              <w:bottom w:val="single" w:sz="6" w:space="0" w:color="E9E9E7"/>
              <w:right w:val="single" w:sz="6" w:space="0" w:color="E9E9E7"/>
            </w:tcBorders>
            <w:hideMark/>
          </w:tcPr>
          <w:p w14:paraId="4E38B044" w14:textId="77777777" w:rsidR="0029283A" w:rsidRPr="0065780D" w:rsidRDefault="00000000">
            <w:pPr>
              <w:rPr>
                <w:rFonts w:ascii="Arial" w:hAnsi="Arial" w:cs="Arial"/>
                <w:sz w:val="22"/>
                <w:szCs w:val="22"/>
              </w:rPr>
            </w:pPr>
            <w:r w:rsidRPr="0065780D">
              <w:rPr>
                <w:rFonts w:ascii="Arial" w:hAnsi="Arial" w:cs="Arial"/>
                <w:sz w:val="22"/>
                <w:szCs w:val="22"/>
              </w:rPr>
              <w:t>speech feedback; oral fluency; automatic speech recognition; natural language processing; speech prosody; primary education; child speech assessment</w:t>
            </w:r>
          </w:p>
        </w:tc>
      </w:tr>
      <w:tr w:rsidR="00354CDB" w:rsidRPr="0065780D" w14:paraId="1AF974F7" w14:textId="77777777" w:rsidTr="00860DCD">
        <w:trPr>
          <w:trHeight w:val="745"/>
        </w:trPr>
        <w:tc>
          <w:tcPr>
            <w:tcW w:w="2260" w:type="dxa"/>
            <w:tcBorders>
              <w:top w:val="single" w:sz="6" w:space="0" w:color="E9E9E7"/>
              <w:left w:val="single" w:sz="6" w:space="0" w:color="E9E9E7"/>
              <w:bottom w:val="single" w:sz="6" w:space="0" w:color="E9E9E7"/>
              <w:right w:val="single" w:sz="6" w:space="0" w:color="E9E9E7"/>
            </w:tcBorders>
            <w:hideMark/>
          </w:tcPr>
          <w:p w14:paraId="75CCD15E" w14:textId="77777777" w:rsidR="00354CDB" w:rsidRPr="0065780D" w:rsidRDefault="00354CDB" w:rsidP="00354CDB">
            <w:pPr>
              <w:rPr>
                <w:rFonts w:ascii="Arial" w:hAnsi="Arial" w:cs="Arial"/>
                <w:sz w:val="22"/>
                <w:szCs w:val="22"/>
              </w:rPr>
            </w:pPr>
            <w:r w:rsidRPr="0065780D">
              <w:rPr>
                <w:rFonts w:ascii="Arial" w:hAnsi="Arial" w:cs="Arial"/>
                <w:sz w:val="22"/>
                <w:szCs w:val="22"/>
              </w:rPr>
              <w:t>Repositorio del código</w:t>
            </w:r>
          </w:p>
        </w:tc>
        <w:tc>
          <w:tcPr>
            <w:tcW w:w="6228" w:type="dxa"/>
            <w:tcBorders>
              <w:top w:val="single" w:sz="6" w:space="0" w:color="E9E9E7"/>
              <w:left w:val="single" w:sz="6" w:space="0" w:color="E9E9E7"/>
              <w:bottom w:val="single" w:sz="6" w:space="0" w:color="E9E9E7"/>
              <w:right w:val="single" w:sz="6" w:space="0" w:color="E9E9E7"/>
            </w:tcBorders>
            <w:hideMark/>
          </w:tcPr>
          <w:p w14:paraId="4D88FA5C" w14:textId="77777777" w:rsidR="0029283A" w:rsidRPr="0065780D" w:rsidRDefault="00000000">
            <w:pPr>
              <w:rPr>
                <w:rFonts w:ascii="Arial" w:hAnsi="Arial" w:cs="Arial"/>
                <w:sz w:val="22"/>
                <w:szCs w:val="22"/>
              </w:rPr>
            </w:pPr>
            <w:r w:rsidRPr="0065780D">
              <w:rPr>
                <w:rFonts w:ascii="Arial" w:hAnsi="Arial" w:cs="Arial"/>
                <w:sz w:val="22"/>
                <w:szCs w:val="22"/>
              </w:rPr>
              <w:t>https://github.com/ALS-12321/SRV-Oratoria-IA</w:t>
            </w:r>
          </w:p>
        </w:tc>
      </w:tr>
      <w:tr w:rsidR="00354CDB" w:rsidRPr="0065780D" w14:paraId="7DB09D2B" w14:textId="77777777" w:rsidTr="00860DCD">
        <w:tc>
          <w:tcPr>
            <w:tcW w:w="2260" w:type="dxa"/>
            <w:tcBorders>
              <w:top w:val="single" w:sz="6" w:space="0" w:color="E9E9E7"/>
              <w:left w:val="single" w:sz="6" w:space="0" w:color="E9E9E7"/>
              <w:bottom w:val="single" w:sz="6" w:space="0" w:color="E9E9E7"/>
              <w:right w:val="single" w:sz="6" w:space="0" w:color="E9E9E7"/>
            </w:tcBorders>
            <w:hideMark/>
          </w:tcPr>
          <w:p w14:paraId="6F08DD87" w14:textId="77777777" w:rsidR="00354CDB" w:rsidRPr="0065780D" w:rsidRDefault="00354CDB" w:rsidP="00354CDB">
            <w:pPr>
              <w:rPr>
                <w:rFonts w:ascii="Arial" w:hAnsi="Arial" w:cs="Arial"/>
                <w:sz w:val="22"/>
                <w:szCs w:val="22"/>
              </w:rPr>
            </w:pPr>
            <w:r w:rsidRPr="0065780D">
              <w:rPr>
                <w:rFonts w:ascii="Arial" w:hAnsi="Arial" w:cs="Arial"/>
                <w:sz w:val="22"/>
                <w:szCs w:val="22"/>
              </w:rPr>
              <w:t>Dataset</w:t>
            </w:r>
          </w:p>
        </w:tc>
        <w:tc>
          <w:tcPr>
            <w:tcW w:w="6228" w:type="dxa"/>
            <w:tcBorders>
              <w:top w:val="single" w:sz="6" w:space="0" w:color="E9E9E7"/>
              <w:left w:val="single" w:sz="6" w:space="0" w:color="E9E9E7"/>
              <w:bottom w:val="single" w:sz="6" w:space="0" w:color="E9E9E7"/>
              <w:right w:val="single" w:sz="6" w:space="0" w:color="E9E9E7"/>
            </w:tcBorders>
            <w:hideMark/>
          </w:tcPr>
          <w:p w14:paraId="42276DEB" w14:textId="72E3A315" w:rsidR="0029283A" w:rsidRPr="0065780D" w:rsidRDefault="00000000">
            <w:pPr>
              <w:rPr>
                <w:rFonts w:ascii="Arial" w:hAnsi="Arial" w:cs="Arial"/>
                <w:sz w:val="22"/>
                <w:szCs w:val="22"/>
              </w:rPr>
            </w:pPr>
            <w:r w:rsidRPr="0065780D">
              <w:rPr>
                <w:rFonts w:ascii="Arial" w:hAnsi="Arial" w:cs="Arial"/>
                <w:sz w:val="22"/>
                <w:szCs w:val="22"/>
              </w:rPr>
              <w:t>No se usa dataset propio ni etiquetado. Entrada: audio del usuario procesado localment</w:t>
            </w:r>
            <w:r w:rsidR="00860DCD" w:rsidRPr="0065780D">
              <w:rPr>
                <w:rFonts w:ascii="Arial" w:hAnsi="Arial" w:cs="Arial"/>
                <w:sz w:val="22"/>
                <w:szCs w:val="22"/>
              </w:rPr>
              <w:t>e</w:t>
            </w:r>
            <w:r w:rsidRPr="0065780D">
              <w:rPr>
                <w:rFonts w:ascii="Arial" w:hAnsi="Arial" w:cs="Arial"/>
                <w:sz w:val="22"/>
                <w:szCs w:val="22"/>
              </w:rPr>
              <w:t>. Modelos preentrenados: Whisper, BETO, spaCy.</w:t>
            </w:r>
          </w:p>
        </w:tc>
      </w:tr>
    </w:tbl>
    <w:p w14:paraId="42BEA983" w14:textId="77777777" w:rsidR="00860DCD" w:rsidRPr="0065780D" w:rsidRDefault="00860DCD" w:rsidP="00354CDB">
      <w:pPr>
        <w:rPr>
          <w:rFonts w:ascii="Arial" w:hAnsi="Arial" w:cs="Arial"/>
          <w:b/>
          <w:bCs/>
          <w:sz w:val="22"/>
          <w:szCs w:val="22"/>
        </w:rPr>
      </w:pPr>
    </w:p>
    <w:p w14:paraId="0C331026" w14:textId="77777777" w:rsidR="00860DCD" w:rsidRPr="0065780D" w:rsidRDefault="00860DCD" w:rsidP="00354CDB">
      <w:pPr>
        <w:rPr>
          <w:rFonts w:ascii="Arial" w:hAnsi="Arial" w:cs="Arial"/>
          <w:b/>
          <w:bCs/>
          <w:sz w:val="22"/>
          <w:szCs w:val="22"/>
        </w:rPr>
      </w:pPr>
    </w:p>
    <w:p w14:paraId="6585FBFA" w14:textId="77777777" w:rsidR="00860DCD" w:rsidRPr="0065780D" w:rsidRDefault="00860DCD" w:rsidP="00354CDB">
      <w:pPr>
        <w:rPr>
          <w:rFonts w:ascii="Arial" w:hAnsi="Arial" w:cs="Arial"/>
          <w:b/>
          <w:bCs/>
          <w:sz w:val="22"/>
          <w:szCs w:val="22"/>
        </w:rPr>
      </w:pPr>
    </w:p>
    <w:p w14:paraId="5DD91982" w14:textId="77777777" w:rsidR="00860DCD" w:rsidRPr="0065780D" w:rsidRDefault="00860DCD" w:rsidP="00354CDB">
      <w:pPr>
        <w:rPr>
          <w:rFonts w:ascii="Arial" w:hAnsi="Arial" w:cs="Arial"/>
          <w:b/>
          <w:bCs/>
          <w:sz w:val="22"/>
          <w:szCs w:val="22"/>
        </w:rPr>
      </w:pPr>
    </w:p>
    <w:p w14:paraId="62278AE5" w14:textId="77777777" w:rsidR="00860DCD" w:rsidRPr="0065780D" w:rsidRDefault="00860DCD" w:rsidP="00354CDB">
      <w:pPr>
        <w:rPr>
          <w:rFonts w:ascii="Arial" w:hAnsi="Arial" w:cs="Arial"/>
          <w:b/>
          <w:bCs/>
          <w:sz w:val="22"/>
          <w:szCs w:val="22"/>
        </w:rPr>
      </w:pPr>
    </w:p>
    <w:p w14:paraId="36DE56C8" w14:textId="77777777" w:rsidR="00860DCD" w:rsidRPr="0065780D" w:rsidRDefault="00860DCD" w:rsidP="00354CDB">
      <w:pPr>
        <w:rPr>
          <w:rFonts w:ascii="Arial" w:hAnsi="Arial" w:cs="Arial"/>
          <w:b/>
          <w:bCs/>
          <w:sz w:val="22"/>
          <w:szCs w:val="22"/>
        </w:rPr>
      </w:pPr>
    </w:p>
    <w:p w14:paraId="378AF996" w14:textId="77777777" w:rsidR="00860DCD" w:rsidRPr="0065780D" w:rsidRDefault="00860DCD" w:rsidP="00354CDB">
      <w:pPr>
        <w:rPr>
          <w:rFonts w:ascii="Arial" w:hAnsi="Arial" w:cs="Arial"/>
          <w:b/>
          <w:bCs/>
          <w:sz w:val="22"/>
          <w:szCs w:val="22"/>
        </w:rPr>
      </w:pPr>
    </w:p>
    <w:p w14:paraId="32E38D58" w14:textId="77777777" w:rsidR="00860DCD" w:rsidRPr="0065780D" w:rsidRDefault="00860DCD" w:rsidP="00354CDB">
      <w:pPr>
        <w:rPr>
          <w:rFonts w:ascii="Arial" w:hAnsi="Arial" w:cs="Arial"/>
          <w:b/>
          <w:bCs/>
          <w:sz w:val="22"/>
          <w:szCs w:val="22"/>
        </w:rPr>
      </w:pPr>
    </w:p>
    <w:p w14:paraId="76C29BFD" w14:textId="77777777" w:rsidR="00860DCD" w:rsidRPr="0065780D" w:rsidRDefault="00860DCD" w:rsidP="00354CDB">
      <w:pPr>
        <w:rPr>
          <w:rFonts w:ascii="Arial" w:hAnsi="Arial" w:cs="Arial"/>
          <w:b/>
          <w:bCs/>
          <w:sz w:val="22"/>
          <w:szCs w:val="22"/>
        </w:rPr>
      </w:pPr>
    </w:p>
    <w:p w14:paraId="1CD45048" w14:textId="77777777" w:rsidR="00860DCD" w:rsidRPr="0065780D" w:rsidRDefault="00860DCD" w:rsidP="00354CDB">
      <w:pPr>
        <w:rPr>
          <w:rFonts w:ascii="Arial" w:hAnsi="Arial" w:cs="Arial"/>
          <w:b/>
          <w:bCs/>
          <w:sz w:val="22"/>
          <w:szCs w:val="22"/>
        </w:rPr>
      </w:pPr>
    </w:p>
    <w:p w14:paraId="0511C295" w14:textId="77777777" w:rsidR="00860DCD" w:rsidRPr="0065780D" w:rsidRDefault="00860DCD" w:rsidP="00354CDB">
      <w:pPr>
        <w:rPr>
          <w:rFonts w:ascii="Arial" w:hAnsi="Arial" w:cs="Arial"/>
          <w:b/>
          <w:bCs/>
          <w:sz w:val="22"/>
          <w:szCs w:val="22"/>
        </w:rPr>
      </w:pPr>
    </w:p>
    <w:p w14:paraId="7F0A495D" w14:textId="77777777" w:rsidR="00860DCD" w:rsidRPr="0065780D" w:rsidRDefault="00860DCD" w:rsidP="00354CDB">
      <w:pPr>
        <w:rPr>
          <w:rFonts w:ascii="Arial" w:hAnsi="Arial" w:cs="Arial"/>
          <w:b/>
          <w:bCs/>
          <w:sz w:val="22"/>
          <w:szCs w:val="22"/>
        </w:rPr>
      </w:pPr>
    </w:p>
    <w:p w14:paraId="4336EB2B" w14:textId="77777777" w:rsidR="00860DCD" w:rsidRPr="0065780D" w:rsidRDefault="00860DCD" w:rsidP="00354CDB">
      <w:pPr>
        <w:rPr>
          <w:rFonts w:ascii="Arial" w:hAnsi="Arial" w:cs="Arial"/>
          <w:b/>
          <w:bCs/>
          <w:sz w:val="22"/>
          <w:szCs w:val="22"/>
        </w:rPr>
      </w:pPr>
    </w:p>
    <w:p w14:paraId="766FD08F" w14:textId="77777777" w:rsidR="00860DCD" w:rsidRPr="0065780D" w:rsidRDefault="00860DCD" w:rsidP="00354CDB">
      <w:pPr>
        <w:rPr>
          <w:rFonts w:ascii="Arial" w:hAnsi="Arial" w:cs="Arial"/>
          <w:b/>
          <w:bCs/>
          <w:sz w:val="22"/>
          <w:szCs w:val="22"/>
        </w:rPr>
      </w:pPr>
    </w:p>
    <w:p w14:paraId="4D964C17" w14:textId="77777777" w:rsidR="00860DCD" w:rsidRPr="0065780D" w:rsidRDefault="00860DCD" w:rsidP="00354CDB">
      <w:pPr>
        <w:rPr>
          <w:rFonts w:ascii="Arial" w:hAnsi="Arial" w:cs="Arial"/>
          <w:b/>
          <w:bCs/>
          <w:sz w:val="22"/>
          <w:szCs w:val="22"/>
        </w:rPr>
      </w:pPr>
    </w:p>
    <w:p w14:paraId="6FAAC03D" w14:textId="77777777" w:rsidR="00860DCD" w:rsidRPr="0065780D" w:rsidRDefault="00860DCD" w:rsidP="00354CDB">
      <w:pPr>
        <w:rPr>
          <w:rFonts w:ascii="Arial" w:hAnsi="Arial" w:cs="Arial"/>
          <w:b/>
          <w:bCs/>
          <w:sz w:val="22"/>
          <w:szCs w:val="22"/>
        </w:rPr>
      </w:pPr>
    </w:p>
    <w:p w14:paraId="44243342" w14:textId="77777777" w:rsidR="00860DCD" w:rsidRPr="0065780D" w:rsidRDefault="00860DCD" w:rsidP="00354CDB">
      <w:pPr>
        <w:rPr>
          <w:rFonts w:ascii="Arial" w:hAnsi="Arial" w:cs="Arial"/>
          <w:b/>
          <w:bCs/>
          <w:sz w:val="22"/>
          <w:szCs w:val="22"/>
        </w:rPr>
      </w:pPr>
    </w:p>
    <w:p w14:paraId="1A1F9122" w14:textId="77777777" w:rsidR="00860DCD" w:rsidRPr="0065780D" w:rsidRDefault="00860DCD" w:rsidP="00354CDB">
      <w:pPr>
        <w:rPr>
          <w:rFonts w:ascii="Arial" w:hAnsi="Arial" w:cs="Arial"/>
          <w:b/>
          <w:bCs/>
          <w:sz w:val="22"/>
          <w:szCs w:val="22"/>
        </w:rPr>
      </w:pPr>
    </w:p>
    <w:p w14:paraId="182785D3" w14:textId="77777777" w:rsidR="00860DCD" w:rsidRPr="0065780D" w:rsidRDefault="00860DCD" w:rsidP="00354CDB">
      <w:pPr>
        <w:rPr>
          <w:rFonts w:ascii="Arial" w:hAnsi="Arial" w:cs="Arial"/>
          <w:b/>
          <w:bCs/>
          <w:sz w:val="22"/>
          <w:szCs w:val="22"/>
        </w:rPr>
      </w:pPr>
    </w:p>
    <w:p w14:paraId="6DCF37D0" w14:textId="77777777" w:rsidR="00860DCD" w:rsidRPr="0065780D" w:rsidRDefault="00860DCD" w:rsidP="00354CDB">
      <w:pPr>
        <w:rPr>
          <w:rFonts w:ascii="Arial" w:hAnsi="Arial" w:cs="Arial"/>
          <w:b/>
          <w:bCs/>
          <w:sz w:val="22"/>
          <w:szCs w:val="22"/>
        </w:rPr>
      </w:pPr>
    </w:p>
    <w:p w14:paraId="71761F4C" w14:textId="77777777" w:rsidR="00860DCD" w:rsidRPr="0065780D" w:rsidRDefault="00354CDB">
      <w:pPr>
        <w:pStyle w:val="Prrafodelista"/>
        <w:numPr>
          <w:ilvl w:val="0"/>
          <w:numId w:val="1"/>
        </w:numPr>
        <w:rPr>
          <w:rFonts w:ascii="Arial" w:hAnsi="Arial" w:cs="Arial"/>
          <w:b/>
          <w:bCs/>
          <w:sz w:val="22"/>
          <w:szCs w:val="22"/>
        </w:rPr>
      </w:pPr>
      <w:r w:rsidRPr="0065780D">
        <w:rPr>
          <w:rFonts w:ascii="Arial" w:hAnsi="Arial" w:cs="Arial"/>
          <w:b/>
          <w:bCs/>
          <w:sz w:val="22"/>
          <w:szCs w:val="22"/>
        </w:rPr>
        <w:lastRenderedPageBreak/>
        <w:t>PROBLEMA Y MOTIVACIÓN TÉCNICA</w:t>
      </w:r>
    </w:p>
    <w:p w14:paraId="2536BE86" w14:textId="77777777" w:rsidR="00860DCD" w:rsidRPr="0065780D" w:rsidRDefault="00860DCD" w:rsidP="00860DCD">
      <w:pPr>
        <w:pStyle w:val="Prrafodelista"/>
        <w:ind w:left="360"/>
        <w:rPr>
          <w:rFonts w:ascii="Arial" w:hAnsi="Arial" w:cs="Arial"/>
          <w:b/>
          <w:bCs/>
          <w:sz w:val="22"/>
          <w:szCs w:val="22"/>
        </w:rPr>
      </w:pPr>
    </w:p>
    <w:p w14:paraId="0BA2164D" w14:textId="47D92BE7" w:rsidR="00354CDB" w:rsidRPr="0065780D" w:rsidRDefault="00354CDB">
      <w:pPr>
        <w:pStyle w:val="Prrafodelista"/>
        <w:numPr>
          <w:ilvl w:val="1"/>
          <w:numId w:val="1"/>
        </w:numPr>
        <w:rPr>
          <w:rFonts w:ascii="Arial" w:hAnsi="Arial" w:cs="Arial"/>
          <w:b/>
          <w:bCs/>
          <w:sz w:val="22"/>
          <w:szCs w:val="22"/>
        </w:rPr>
      </w:pPr>
      <w:r w:rsidRPr="0065780D">
        <w:rPr>
          <w:rFonts w:ascii="Arial" w:hAnsi="Arial" w:cs="Arial"/>
          <w:b/>
          <w:bCs/>
          <w:sz w:val="22"/>
          <w:szCs w:val="22"/>
        </w:rPr>
        <w:t>Descripción del problema real</w:t>
      </w:r>
    </w:p>
    <w:p w14:paraId="643E3B72" w14:textId="77777777" w:rsidR="0029283A" w:rsidRPr="0065780D" w:rsidRDefault="00000000" w:rsidP="00860DCD">
      <w:pPr>
        <w:ind w:left="708"/>
        <w:rPr>
          <w:rFonts w:ascii="Arial" w:hAnsi="Arial" w:cs="Arial"/>
          <w:sz w:val="22"/>
          <w:szCs w:val="22"/>
        </w:rPr>
      </w:pPr>
      <w:r w:rsidRPr="0065780D">
        <w:rPr>
          <w:rFonts w:ascii="Arial" w:hAnsi="Arial" w:cs="Arial"/>
          <w:sz w:val="22"/>
          <w:szCs w:val="22"/>
        </w:rPr>
        <w:t>En la educación primaria la evaluación de la fluidez oral depende en gran medida de la percepción subjetiva del docente. En aulas numerosas (más de 25 estudiantes) resulta inviable monitorear de forma individual y consistente parámetros como el ritmo, las pausas, la articulación o la entonación, y la retroalimentación suele ser global y diferida.</w:t>
      </w:r>
    </w:p>
    <w:p w14:paraId="427B7C73" w14:textId="77777777" w:rsidR="0029283A" w:rsidRPr="0065780D" w:rsidRDefault="00000000" w:rsidP="00860DCD">
      <w:pPr>
        <w:ind w:left="708"/>
        <w:rPr>
          <w:rFonts w:ascii="Arial" w:hAnsi="Arial" w:cs="Arial"/>
          <w:sz w:val="22"/>
          <w:szCs w:val="22"/>
        </w:rPr>
      </w:pPr>
      <w:r w:rsidRPr="0065780D">
        <w:rPr>
          <w:rFonts w:ascii="Arial" w:hAnsi="Arial" w:cs="Arial"/>
          <w:b/>
          <w:sz w:val="22"/>
          <w:szCs w:val="22"/>
        </w:rPr>
        <w:t xml:space="preserve">Contexto del dominio. </w:t>
      </w:r>
      <w:r w:rsidRPr="0065780D">
        <w:rPr>
          <w:rFonts w:ascii="Arial" w:hAnsi="Arial" w:cs="Arial"/>
          <w:sz w:val="22"/>
          <w:szCs w:val="22"/>
        </w:rPr>
        <w:t>La fluidez oral es una competencia comunicativa básica que se consolida en los primeros años escolares; su evaluación tradicional es manual, costosa en tiempo y de baja reproducibilidad. El contexto de despliegue previsto es la I.E. Juan José Farfán (Lancones, Piura), una escuela rural de habla hispana.</w:t>
      </w:r>
    </w:p>
    <w:p w14:paraId="1662212B" w14:textId="77777777" w:rsidR="0029283A" w:rsidRPr="0065780D" w:rsidRDefault="00000000" w:rsidP="00860DCD">
      <w:pPr>
        <w:ind w:left="708"/>
        <w:rPr>
          <w:rFonts w:ascii="Arial" w:hAnsi="Arial" w:cs="Arial"/>
          <w:sz w:val="22"/>
          <w:szCs w:val="22"/>
        </w:rPr>
      </w:pPr>
      <w:r w:rsidRPr="0065780D">
        <w:rPr>
          <w:rFonts w:ascii="Arial" w:hAnsi="Arial" w:cs="Arial"/>
          <w:b/>
          <w:sz w:val="22"/>
          <w:szCs w:val="22"/>
        </w:rPr>
        <w:t xml:space="preserve">Evidencia cuantitativa. </w:t>
      </w:r>
      <w:r w:rsidRPr="0065780D">
        <w:rPr>
          <w:rFonts w:ascii="Arial" w:hAnsi="Arial" w:cs="Arial"/>
          <w:sz w:val="22"/>
          <w:szCs w:val="22"/>
        </w:rPr>
        <w:t>Una evaluación oral individual requiere varios minutos por estudiante; en un aula de 25–30 estudiantes esto supone horas de trabajo docente por cada ronda de evaluación, lo que limita su frecuencia. (Las cifras específicas del contexto deben respaldarse con reportes oficiales —p. ej., evaluaciones censales— en la versión final.)</w:t>
      </w:r>
    </w:p>
    <w:p w14:paraId="4D9F3CD9" w14:textId="4367E4BD" w:rsidR="0029283A" w:rsidRPr="0065780D" w:rsidRDefault="00000000" w:rsidP="00860DCD">
      <w:pPr>
        <w:ind w:left="708"/>
        <w:rPr>
          <w:rFonts w:ascii="Arial" w:hAnsi="Arial" w:cs="Arial"/>
          <w:sz w:val="22"/>
          <w:szCs w:val="22"/>
        </w:rPr>
      </w:pPr>
      <w:r w:rsidRPr="0065780D">
        <w:rPr>
          <w:rFonts w:ascii="Arial" w:hAnsi="Arial" w:cs="Arial"/>
          <w:b/>
          <w:sz w:val="22"/>
          <w:szCs w:val="22"/>
        </w:rPr>
        <w:t>¿Por qué las soluciones actuales son insuficientes? Las herramientas de reconocimiento de voz en la nube implican costo recurrente y el envío de la voz a terceros (crítico al tratarse de menores); las soluciones de pronunciación existentes se orientan mayoritariamente al inglés y a adultos, no a la oratoria infantil en español.</w:t>
      </w:r>
    </w:p>
    <w:p w14:paraId="70EE1C95" w14:textId="0439C9C2"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Brecha tecnológica identificada</w:t>
      </w:r>
    </w:p>
    <w:p w14:paraId="79CB7277" w14:textId="77777777" w:rsidR="0029283A" w:rsidRPr="0065780D" w:rsidRDefault="00000000" w:rsidP="007A43A9">
      <w:pPr>
        <w:ind w:left="708"/>
        <w:rPr>
          <w:rFonts w:ascii="Arial" w:hAnsi="Arial" w:cs="Arial"/>
          <w:sz w:val="22"/>
          <w:szCs w:val="22"/>
        </w:rPr>
      </w:pPr>
      <w:r w:rsidRPr="0065780D">
        <w:rPr>
          <w:rFonts w:ascii="Arial" w:hAnsi="Arial" w:cs="Arial"/>
          <w:sz w:val="22"/>
          <w:szCs w:val="22"/>
        </w:rPr>
        <w:t>No existe una herramienta integrada, de bajo costo y respetuosa de la privacidad, que combine reconocimiento automático del habla moderno, análisis prosódico y procesamiento de lenguaje natural en español para entregar retroalimentación formativa de fluidez oral en educación primaria.</w:t>
      </w:r>
    </w:p>
    <w:p w14:paraId="0CF346A1" w14:textId="618AAE93" w:rsidR="0029283A" w:rsidRPr="0065780D" w:rsidRDefault="00000000" w:rsidP="007A43A9">
      <w:pPr>
        <w:ind w:left="708"/>
        <w:rPr>
          <w:rFonts w:ascii="Arial" w:hAnsi="Arial" w:cs="Arial"/>
          <w:sz w:val="22"/>
          <w:szCs w:val="22"/>
        </w:rPr>
      </w:pPr>
      <w:r w:rsidRPr="0065780D">
        <w:rPr>
          <w:rFonts w:ascii="Arial" w:hAnsi="Arial" w:cs="Arial"/>
          <w:sz w:val="22"/>
          <w:szCs w:val="22"/>
        </w:rPr>
        <w:t>La solución computacional se justifica porque la medición objetiva de prosodia, velocidad y disfluencias requiere procesamiento de señal y modelos de lenguaje difícilmente replicables de forma manual, consistente y reproducible.</w:t>
      </w:r>
    </w:p>
    <w:p w14:paraId="6BE94AA7" w14:textId="0F3DC9D4"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Pregunta de investigación técnica</w:t>
      </w:r>
    </w:p>
    <w:p w14:paraId="6FE1E366" w14:textId="0BB6E47A" w:rsidR="0029283A" w:rsidRPr="0065780D" w:rsidRDefault="00000000" w:rsidP="007A43A9">
      <w:pPr>
        <w:ind w:left="708"/>
        <w:rPr>
          <w:rFonts w:ascii="Arial" w:hAnsi="Arial" w:cs="Arial"/>
          <w:sz w:val="22"/>
          <w:szCs w:val="22"/>
        </w:rPr>
      </w:pPr>
      <w:r w:rsidRPr="0065780D">
        <w:rPr>
          <w:rFonts w:ascii="Arial" w:hAnsi="Arial" w:cs="Arial"/>
          <w:sz w:val="22"/>
          <w:szCs w:val="22"/>
        </w:rPr>
        <w:t>¿En qué medida la integración de reconocimiento automático del habla, análisis prosódico y procesamiento de lenguaje natural en español permite una evaluación objetiva y formativa de la fluidez de oratoria en educación primaria, de forma ética y desplegable a bajo costo?</w:t>
      </w:r>
    </w:p>
    <w:p w14:paraId="47DDAE46" w14:textId="38D9BD34"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Objetivo general y objetivos específicos</w:t>
      </w:r>
    </w:p>
    <w:p w14:paraId="0F820581" w14:textId="77777777" w:rsidR="007A43A9" w:rsidRPr="0065780D" w:rsidRDefault="007A43A9" w:rsidP="007A43A9">
      <w:pPr>
        <w:pStyle w:val="Prrafodelista"/>
        <w:ind w:left="792"/>
        <w:rPr>
          <w:rFonts w:ascii="Arial" w:hAnsi="Arial" w:cs="Arial"/>
          <w:sz w:val="22"/>
          <w:szCs w:val="22"/>
        </w:rPr>
      </w:pPr>
    </w:p>
    <w:p w14:paraId="1E7394C4" w14:textId="77777777" w:rsidR="0029283A" w:rsidRPr="0065780D" w:rsidRDefault="00000000">
      <w:pPr>
        <w:pStyle w:val="Prrafodelista"/>
        <w:numPr>
          <w:ilvl w:val="1"/>
          <w:numId w:val="2"/>
        </w:numPr>
        <w:rPr>
          <w:rFonts w:ascii="Arial" w:hAnsi="Arial" w:cs="Arial"/>
          <w:sz w:val="22"/>
          <w:szCs w:val="22"/>
        </w:rPr>
      </w:pPr>
      <w:r w:rsidRPr="0065780D">
        <w:rPr>
          <w:rFonts w:ascii="Arial" w:hAnsi="Arial" w:cs="Arial"/>
          <w:b/>
          <w:sz w:val="22"/>
          <w:szCs w:val="22"/>
        </w:rPr>
        <w:t xml:space="preserve">Objetivo general. </w:t>
      </w:r>
      <w:r w:rsidRPr="0065780D">
        <w:rPr>
          <w:rFonts w:ascii="Arial" w:hAnsi="Arial" w:cs="Arial"/>
          <w:sz w:val="22"/>
          <w:szCs w:val="22"/>
        </w:rPr>
        <w:t>Desarrollar y desplegar una aplicación web de retroalimentación por voz basada en IA que evalúe de forma objetiva la fluidez de oratoria en educación primaria y entregue retroalimentación formativa inmediata.</w:t>
      </w:r>
    </w:p>
    <w:p w14:paraId="531ED4CE" w14:textId="77777777" w:rsidR="0029283A" w:rsidRPr="0065780D" w:rsidRDefault="00000000">
      <w:pPr>
        <w:pStyle w:val="Prrafodelista"/>
        <w:numPr>
          <w:ilvl w:val="1"/>
          <w:numId w:val="2"/>
        </w:numPr>
        <w:rPr>
          <w:rFonts w:ascii="Arial" w:hAnsi="Arial" w:cs="Arial"/>
          <w:sz w:val="22"/>
          <w:szCs w:val="22"/>
        </w:rPr>
      </w:pPr>
      <w:r w:rsidRPr="0065780D">
        <w:rPr>
          <w:rFonts w:ascii="Arial" w:hAnsi="Arial" w:cs="Arial"/>
          <w:b/>
          <w:sz w:val="22"/>
          <w:szCs w:val="22"/>
        </w:rPr>
        <w:lastRenderedPageBreak/>
        <w:t>Objetivos específicos:</w:t>
      </w:r>
    </w:p>
    <w:p w14:paraId="60D6C61D" w14:textId="030C8011" w:rsidR="0029283A" w:rsidRPr="0065780D" w:rsidRDefault="00000000">
      <w:pPr>
        <w:pStyle w:val="Prrafodelista"/>
        <w:numPr>
          <w:ilvl w:val="2"/>
          <w:numId w:val="2"/>
        </w:numPr>
        <w:rPr>
          <w:rFonts w:ascii="Arial" w:hAnsi="Arial" w:cs="Arial"/>
          <w:sz w:val="22"/>
          <w:szCs w:val="22"/>
        </w:rPr>
      </w:pPr>
      <w:r w:rsidRPr="0065780D">
        <w:rPr>
          <w:rFonts w:ascii="Arial" w:hAnsi="Arial" w:cs="Arial"/>
          <w:sz w:val="22"/>
          <w:szCs w:val="22"/>
        </w:rPr>
        <w:t>OE</w:t>
      </w:r>
      <w:r w:rsidR="00860DCD" w:rsidRPr="0065780D">
        <w:rPr>
          <w:rFonts w:ascii="Arial" w:hAnsi="Arial" w:cs="Arial"/>
          <w:sz w:val="22"/>
          <w:szCs w:val="22"/>
        </w:rPr>
        <w:t>1 Implementar</w:t>
      </w:r>
      <w:r w:rsidRPr="0065780D">
        <w:rPr>
          <w:rFonts w:ascii="Arial" w:hAnsi="Arial" w:cs="Arial"/>
          <w:sz w:val="22"/>
          <w:szCs w:val="22"/>
        </w:rPr>
        <w:t xml:space="preserve"> la captura de audio en el navegador con visualización de onda en tiempo real (WaveSurfer). [Sec. 3, 4]</w:t>
      </w:r>
    </w:p>
    <w:p w14:paraId="2A7B3A3A" w14:textId="2178D52E" w:rsidR="0029283A" w:rsidRPr="0065780D" w:rsidRDefault="00000000">
      <w:pPr>
        <w:pStyle w:val="Prrafodelista"/>
        <w:numPr>
          <w:ilvl w:val="2"/>
          <w:numId w:val="2"/>
        </w:numPr>
        <w:rPr>
          <w:rFonts w:ascii="Arial" w:hAnsi="Arial" w:cs="Arial"/>
          <w:sz w:val="22"/>
          <w:szCs w:val="22"/>
        </w:rPr>
      </w:pPr>
      <w:r w:rsidRPr="0065780D">
        <w:rPr>
          <w:rFonts w:ascii="Arial" w:hAnsi="Arial" w:cs="Arial"/>
          <w:sz w:val="22"/>
          <w:szCs w:val="22"/>
        </w:rPr>
        <w:t>OE</w:t>
      </w:r>
      <w:r w:rsidR="00860DCD" w:rsidRPr="0065780D">
        <w:rPr>
          <w:rFonts w:ascii="Arial" w:hAnsi="Arial" w:cs="Arial"/>
          <w:sz w:val="22"/>
          <w:szCs w:val="22"/>
        </w:rPr>
        <w:t>2 Integrar</w:t>
      </w:r>
      <w:r w:rsidRPr="0065780D">
        <w:rPr>
          <w:rFonts w:ascii="Arial" w:hAnsi="Arial" w:cs="Arial"/>
          <w:sz w:val="22"/>
          <w:szCs w:val="22"/>
        </w:rPr>
        <w:t xml:space="preserve"> un motor ASR local (faster-whisper medium) y calcular la fidelidad de lectura (WER) en modo lectura. [Sec. 4, 5]</w:t>
      </w:r>
    </w:p>
    <w:p w14:paraId="547587EE" w14:textId="4993CE9C" w:rsidR="0029283A" w:rsidRPr="0065780D" w:rsidRDefault="00000000">
      <w:pPr>
        <w:pStyle w:val="Prrafodelista"/>
        <w:numPr>
          <w:ilvl w:val="2"/>
          <w:numId w:val="2"/>
        </w:numPr>
        <w:rPr>
          <w:rFonts w:ascii="Arial" w:hAnsi="Arial" w:cs="Arial"/>
          <w:sz w:val="22"/>
          <w:szCs w:val="22"/>
        </w:rPr>
      </w:pPr>
      <w:r w:rsidRPr="0065780D">
        <w:rPr>
          <w:rFonts w:ascii="Arial" w:hAnsi="Arial" w:cs="Arial"/>
          <w:sz w:val="22"/>
          <w:szCs w:val="22"/>
        </w:rPr>
        <w:t>OE</w:t>
      </w:r>
      <w:r w:rsidR="00860DCD" w:rsidRPr="0065780D">
        <w:rPr>
          <w:rFonts w:ascii="Arial" w:hAnsi="Arial" w:cs="Arial"/>
          <w:sz w:val="22"/>
          <w:szCs w:val="22"/>
        </w:rPr>
        <w:t>3 Analizar</w:t>
      </w:r>
      <w:r w:rsidRPr="0065780D">
        <w:rPr>
          <w:rFonts w:ascii="Arial" w:hAnsi="Arial" w:cs="Arial"/>
          <w:sz w:val="22"/>
          <w:szCs w:val="22"/>
        </w:rPr>
        <w:t xml:space="preserve"> la fluidez en tres dimensiones (fluidez oral, vocabulario/coherencia y expresividad vocal) y calcular un puntaje global ponderado. [Sec. 3, 4]</w:t>
      </w:r>
    </w:p>
    <w:p w14:paraId="3BEC8C87" w14:textId="3088F4EB" w:rsidR="0029283A" w:rsidRPr="0065780D" w:rsidRDefault="00000000">
      <w:pPr>
        <w:pStyle w:val="Prrafodelista"/>
        <w:numPr>
          <w:ilvl w:val="2"/>
          <w:numId w:val="2"/>
        </w:numPr>
        <w:rPr>
          <w:rFonts w:ascii="Arial" w:hAnsi="Arial" w:cs="Arial"/>
          <w:sz w:val="22"/>
          <w:szCs w:val="22"/>
        </w:rPr>
      </w:pPr>
      <w:r w:rsidRPr="0065780D">
        <w:rPr>
          <w:rFonts w:ascii="Arial" w:hAnsi="Arial" w:cs="Arial"/>
          <w:sz w:val="22"/>
          <w:szCs w:val="22"/>
        </w:rPr>
        <w:t>OE</w:t>
      </w:r>
      <w:r w:rsidR="00860DCD" w:rsidRPr="0065780D">
        <w:rPr>
          <w:rFonts w:ascii="Arial" w:hAnsi="Arial" w:cs="Arial"/>
          <w:sz w:val="22"/>
          <w:szCs w:val="22"/>
        </w:rPr>
        <w:t>4 Garantizar</w:t>
      </w:r>
      <w:r w:rsidRPr="0065780D">
        <w:rPr>
          <w:rFonts w:ascii="Arial" w:hAnsi="Arial" w:cs="Arial"/>
          <w:sz w:val="22"/>
          <w:szCs w:val="22"/>
        </w:rPr>
        <w:t xml:space="preserve"> la seguridad y el control de acceso por roles (JWT, Argon2, RBAC) y la integridad de los datos sesión-usuario. [Sec. 3.6, 5]</w:t>
      </w:r>
    </w:p>
    <w:p w14:paraId="7CD7F36D" w14:textId="52A940E8" w:rsidR="0029283A" w:rsidRPr="0065780D" w:rsidRDefault="00000000">
      <w:pPr>
        <w:pStyle w:val="Prrafodelista"/>
        <w:numPr>
          <w:ilvl w:val="2"/>
          <w:numId w:val="2"/>
        </w:numPr>
        <w:rPr>
          <w:rFonts w:ascii="Arial" w:hAnsi="Arial" w:cs="Arial"/>
          <w:sz w:val="22"/>
          <w:szCs w:val="22"/>
        </w:rPr>
      </w:pPr>
      <w:r w:rsidRPr="0065780D">
        <w:rPr>
          <w:rFonts w:ascii="Arial" w:hAnsi="Arial" w:cs="Arial"/>
          <w:sz w:val="22"/>
          <w:szCs w:val="22"/>
        </w:rPr>
        <w:t>OE5 Asegurar el procesamiento local y efímero del audio como medida de privacidad (privacy by design). [Sec. 3.6]</w:t>
      </w:r>
    </w:p>
    <w:p w14:paraId="42E270B3" w14:textId="77777777" w:rsidR="007A43A9" w:rsidRPr="0065780D" w:rsidRDefault="007A43A9" w:rsidP="007A43A9">
      <w:pPr>
        <w:pStyle w:val="Prrafodelista"/>
        <w:ind w:left="2160"/>
        <w:rPr>
          <w:rFonts w:ascii="Arial" w:hAnsi="Arial" w:cs="Arial"/>
          <w:sz w:val="22"/>
          <w:szCs w:val="22"/>
        </w:rPr>
      </w:pPr>
    </w:p>
    <w:p w14:paraId="03A29B61" w14:textId="4E60371D"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Alcance y limitaciones declaradas</w:t>
      </w:r>
    </w:p>
    <w:p w14:paraId="102F989B" w14:textId="77777777" w:rsidR="0029283A" w:rsidRPr="0065780D" w:rsidRDefault="00000000" w:rsidP="007A43A9">
      <w:pPr>
        <w:ind w:left="792"/>
        <w:rPr>
          <w:rFonts w:ascii="Arial" w:hAnsi="Arial" w:cs="Arial"/>
          <w:sz w:val="22"/>
          <w:szCs w:val="22"/>
        </w:rPr>
      </w:pPr>
      <w:r w:rsidRPr="0065780D">
        <w:rPr>
          <w:rFonts w:ascii="Arial" w:hAnsi="Arial" w:cs="Arial"/>
          <w:b/>
          <w:sz w:val="22"/>
          <w:szCs w:val="22"/>
        </w:rPr>
        <w:t xml:space="preserve">Incluye: </w:t>
      </w:r>
      <w:r w:rsidRPr="0065780D">
        <w:rPr>
          <w:rFonts w:ascii="Arial" w:hAnsi="Arial" w:cs="Arial"/>
          <w:sz w:val="22"/>
          <w:szCs w:val="22"/>
        </w:rPr>
        <w:t>autenticación, captura/procesamiento de audio, análisis en 3 dimensiones, puntaje global y estrellas, consejos, modo lectura con fidelidad, reportes PDF, historial/gráficos y panel docente con RBAC.</w:t>
      </w:r>
    </w:p>
    <w:p w14:paraId="0CFE26E9" w14:textId="2208FCBD" w:rsidR="0029283A" w:rsidRPr="0065780D" w:rsidRDefault="00000000" w:rsidP="007A43A9">
      <w:pPr>
        <w:ind w:left="792"/>
        <w:rPr>
          <w:rFonts w:ascii="Arial" w:hAnsi="Arial" w:cs="Arial"/>
          <w:sz w:val="22"/>
          <w:szCs w:val="22"/>
        </w:rPr>
      </w:pPr>
      <w:r w:rsidRPr="0065780D">
        <w:rPr>
          <w:rFonts w:ascii="Arial" w:hAnsi="Arial" w:cs="Arial"/>
          <w:b/>
          <w:sz w:val="22"/>
          <w:szCs w:val="22"/>
        </w:rPr>
        <w:t xml:space="preserve">Excluye: </w:t>
      </w:r>
      <w:r w:rsidRPr="0065780D">
        <w:rPr>
          <w:rFonts w:ascii="Arial" w:hAnsi="Arial" w:cs="Arial"/>
          <w:sz w:val="22"/>
          <w:szCs w:val="22"/>
        </w:rPr>
        <w:t>corrección gramatical/sintáctica; integración con sistemas oficiales; dispositivos sin Web Audio; entrenamiento de modelos propios desde cero</w:t>
      </w:r>
      <w:r w:rsidR="007A43A9" w:rsidRPr="0065780D">
        <w:rPr>
          <w:rFonts w:ascii="Arial" w:hAnsi="Arial" w:cs="Arial"/>
          <w:sz w:val="22"/>
          <w:szCs w:val="22"/>
        </w:rPr>
        <w:t>.</w:t>
      </w:r>
    </w:p>
    <w:p w14:paraId="0D277FC1" w14:textId="1712D802" w:rsidR="0029283A" w:rsidRPr="0065780D" w:rsidRDefault="00000000" w:rsidP="007A43A9">
      <w:pPr>
        <w:ind w:left="792"/>
        <w:rPr>
          <w:rFonts w:ascii="Arial" w:hAnsi="Arial" w:cs="Arial"/>
          <w:sz w:val="22"/>
          <w:szCs w:val="22"/>
        </w:rPr>
      </w:pPr>
      <w:r w:rsidRPr="0065780D">
        <w:rPr>
          <w:rFonts w:ascii="Arial" w:hAnsi="Arial" w:cs="Arial"/>
          <w:b/>
          <w:sz w:val="22"/>
          <w:szCs w:val="22"/>
        </w:rPr>
        <w:t xml:space="preserve">Restricciones: </w:t>
      </w:r>
      <w:r w:rsidRPr="0065780D">
        <w:rPr>
          <w:rFonts w:ascii="Arial" w:hAnsi="Arial" w:cs="Arial"/>
          <w:sz w:val="22"/>
          <w:szCs w:val="22"/>
        </w:rPr>
        <w:t>cómputo sin GPU servicios en planes gratuitos/económicos</w:t>
      </w:r>
      <w:r w:rsidR="007A43A9" w:rsidRPr="0065780D">
        <w:rPr>
          <w:rFonts w:ascii="Arial" w:hAnsi="Arial" w:cs="Arial"/>
          <w:sz w:val="22"/>
          <w:szCs w:val="22"/>
        </w:rPr>
        <w:t>,</w:t>
      </w:r>
      <w:r w:rsidRPr="0065780D">
        <w:rPr>
          <w:rFonts w:ascii="Arial" w:hAnsi="Arial" w:cs="Arial"/>
          <w:sz w:val="22"/>
          <w:szCs w:val="22"/>
        </w:rPr>
        <w:t xml:space="preserve"> ausencia de dataset etiquetado de voz infantil en español; plazo académico de dos sprints.</w:t>
      </w:r>
    </w:p>
    <w:p w14:paraId="3F5CD10D" w14:textId="092B731D"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Contribución técnica principal</w:t>
      </w:r>
      <w:r w:rsidRPr="0065780D">
        <w:rPr>
          <w:rFonts w:ascii="Arial" w:hAnsi="Arial" w:cs="Arial"/>
          <w:sz w:val="22"/>
          <w:szCs w:val="22"/>
        </w:rPr>
        <w:t xml:space="preserve"> </w:t>
      </w:r>
    </w:p>
    <w:p w14:paraId="66CCB391" w14:textId="1A723DB6" w:rsidR="0029283A" w:rsidRPr="0065780D" w:rsidRDefault="00000000">
      <w:pPr>
        <w:pStyle w:val="Prrafodelista"/>
        <w:numPr>
          <w:ilvl w:val="0"/>
          <w:numId w:val="3"/>
        </w:numPr>
        <w:rPr>
          <w:rFonts w:ascii="Arial" w:hAnsi="Arial" w:cs="Arial"/>
          <w:sz w:val="22"/>
          <w:szCs w:val="22"/>
        </w:rPr>
      </w:pPr>
      <w:r w:rsidRPr="0065780D">
        <w:rPr>
          <w:rFonts w:ascii="Arial" w:hAnsi="Arial" w:cs="Arial"/>
          <w:sz w:val="22"/>
          <w:szCs w:val="22"/>
        </w:rPr>
        <w:t>Integración del estado del arte (Whisper + BETO/spaCy + Praat) aplicada a un dominio poco atendido: la oratoria infantil en español, en contexto rural.</w:t>
      </w:r>
    </w:p>
    <w:p w14:paraId="5611A554" w14:textId="5FE678BE" w:rsidR="0029283A" w:rsidRPr="0065780D" w:rsidRDefault="00000000">
      <w:pPr>
        <w:pStyle w:val="Prrafodelista"/>
        <w:numPr>
          <w:ilvl w:val="0"/>
          <w:numId w:val="3"/>
        </w:numPr>
        <w:rPr>
          <w:rFonts w:ascii="Arial" w:hAnsi="Arial" w:cs="Arial"/>
          <w:sz w:val="22"/>
          <w:szCs w:val="22"/>
        </w:rPr>
      </w:pPr>
      <w:r w:rsidRPr="0065780D">
        <w:rPr>
          <w:rFonts w:ascii="Arial" w:hAnsi="Arial" w:cs="Arial"/>
          <w:sz w:val="22"/>
          <w:szCs w:val="22"/>
        </w:rPr>
        <w:t xml:space="preserve">Arquitectura </w:t>
      </w:r>
      <w:proofErr w:type="spellStart"/>
      <w:r w:rsidRPr="0065780D">
        <w:rPr>
          <w:rFonts w:ascii="Arial" w:hAnsi="Arial" w:cs="Arial"/>
          <w:sz w:val="22"/>
          <w:szCs w:val="22"/>
        </w:rPr>
        <w:t>privacy</w:t>
      </w:r>
      <w:proofErr w:type="spellEnd"/>
      <w:r w:rsidRPr="0065780D">
        <w:rPr>
          <w:rFonts w:ascii="Arial" w:hAnsi="Arial" w:cs="Arial"/>
          <w:sz w:val="22"/>
          <w:szCs w:val="22"/>
        </w:rPr>
        <w:t xml:space="preserve"> </w:t>
      </w:r>
      <w:proofErr w:type="spellStart"/>
      <w:r w:rsidRPr="0065780D">
        <w:rPr>
          <w:rFonts w:ascii="Arial" w:hAnsi="Arial" w:cs="Arial"/>
          <w:sz w:val="22"/>
          <w:szCs w:val="22"/>
        </w:rPr>
        <w:t>by</w:t>
      </w:r>
      <w:proofErr w:type="spellEnd"/>
      <w:r w:rsidRPr="0065780D">
        <w:rPr>
          <w:rFonts w:ascii="Arial" w:hAnsi="Arial" w:cs="Arial"/>
          <w:sz w:val="22"/>
          <w:szCs w:val="22"/>
        </w:rPr>
        <w:t xml:space="preserve"> </w:t>
      </w:r>
      <w:proofErr w:type="spellStart"/>
      <w:r w:rsidRPr="0065780D">
        <w:rPr>
          <w:rFonts w:ascii="Arial" w:hAnsi="Arial" w:cs="Arial"/>
          <w:sz w:val="22"/>
          <w:szCs w:val="22"/>
        </w:rPr>
        <w:t>design</w:t>
      </w:r>
      <w:proofErr w:type="spellEnd"/>
      <w:r w:rsidRPr="0065780D">
        <w:rPr>
          <w:rFonts w:ascii="Arial" w:hAnsi="Arial" w:cs="Arial"/>
          <w:sz w:val="22"/>
          <w:szCs w:val="22"/>
        </w:rPr>
        <w:t>: ASR local y audio efímero; a la IA generativa solo se envían métricas numéricas, nunca la voz ni la transcripción.</w:t>
      </w:r>
    </w:p>
    <w:p w14:paraId="7E0077AE" w14:textId="0FD7091D" w:rsidR="0029283A" w:rsidRPr="0065780D" w:rsidRDefault="00000000">
      <w:pPr>
        <w:pStyle w:val="Prrafodelista"/>
        <w:numPr>
          <w:ilvl w:val="0"/>
          <w:numId w:val="3"/>
        </w:numPr>
        <w:rPr>
          <w:rFonts w:ascii="Arial" w:hAnsi="Arial" w:cs="Arial"/>
          <w:sz w:val="22"/>
          <w:szCs w:val="22"/>
        </w:rPr>
      </w:pPr>
      <w:r w:rsidRPr="0065780D">
        <w:rPr>
          <w:rFonts w:ascii="Arial" w:hAnsi="Arial" w:cs="Arial"/>
          <w:sz w:val="22"/>
          <w:szCs w:val="22"/>
        </w:rPr>
        <w:t xml:space="preserve">Esquema de </w:t>
      </w:r>
      <w:proofErr w:type="spellStart"/>
      <w:r w:rsidRPr="0065780D">
        <w:rPr>
          <w:rFonts w:ascii="Arial" w:hAnsi="Arial" w:cs="Arial"/>
          <w:sz w:val="22"/>
          <w:szCs w:val="22"/>
        </w:rPr>
        <w:t>scoring</w:t>
      </w:r>
      <w:proofErr w:type="spellEnd"/>
      <w:r w:rsidRPr="0065780D">
        <w:rPr>
          <w:rFonts w:ascii="Arial" w:hAnsi="Arial" w:cs="Arial"/>
          <w:sz w:val="22"/>
          <w:szCs w:val="22"/>
        </w:rPr>
        <w:t xml:space="preserve"> por reglas en tres dimensiones, transparente, reproducible y explicable, justificado ante la ausencia de datos etiquetados (respaldado por Sonnleitner et al., 2025).</w:t>
      </w:r>
    </w:p>
    <w:p w14:paraId="7E903CA2" w14:textId="77777777" w:rsidR="007A43A9" w:rsidRPr="0065780D" w:rsidRDefault="007A43A9" w:rsidP="007A43A9">
      <w:pPr>
        <w:pStyle w:val="Prrafodelista"/>
        <w:ind w:left="1152"/>
        <w:rPr>
          <w:rFonts w:ascii="Arial" w:hAnsi="Arial" w:cs="Arial"/>
          <w:sz w:val="22"/>
          <w:szCs w:val="22"/>
        </w:rPr>
      </w:pPr>
    </w:p>
    <w:p w14:paraId="72FC4B30" w14:textId="600A6994" w:rsidR="00354CDB" w:rsidRPr="0065780D" w:rsidRDefault="00354CDB">
      <w:pPr>
        <w:pStyle w:val="Prrafodelista"/>
        <w:numPr>
          <w:ilvl w:val="0"/>
          <w:numId w:val="1"/>
        </w:numPr>
        <w:rPr>
          <w:rFonts w:ascii="Arial" w:hAnsi="Arial" w:cs="Arial"/>
          <w:b/>
          <w:bCs/>
          <w:sz w:val="22"/>
          <w:szCs w:val="22"/>
        </w:rPr>
      </w:pPr>
      <w:r w:rsidRPr="0065780D">
        <w:rPr>
          <w:rFonts w:ascii="Arial" w:hAnsi="Arial" w:cs="Arial"/>
          <w:b/>
          <w:bCs/>
          <w:sz w:val="22"/>
          <w:szCs w:val="22"/>
        </w:rPr>
        <w:t>REVISIÓN DE LITERATURA TÉCNICA</w:t>
      </w:r>
    </w:p>
    <w:p w14:paraId="2035EBD5" w14:textId="77777777" w:rsidR="007A43A9" w:rsidRPr="0065780D" w:rsidRDefault="007A43A9" w:rsidP="007A43A9">
      <w:pPr>
        <w:pStyle w:val="Prrafodelista"/>
        <w:ind w:left="360"/>
        <w:rPr>
          <w:rFonts w:ascii="Arial" w:hAnsi="Arial" w:cs="Arial"/>
          <w:b/>
          <w:bCs/>
          <w:sz w:val="22"/>
          <w:szCs w:val="22"/>
        </w:rPr>
      </w:pPr>
    </w:p>
    <w:p w14:paraId="53DD6FBD" w14:textId="1F67F045"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Marco conceptual técnico</w:t>
      </w:r>
    </w:p>
    <w:p w14:paraId="711496E0" w14:textId="096BF80F" w:rsidR="0029283A" w:rsidRPr="0065780D" w:rsidRDefault="00000000">
      <w:pPr>
        <w:pStyle w:val="Prrafodelista"/>
        <w:numPr>
          <w:ilvl w:val="0"/>
          <w:numId w:val="4"/>
        </w:numPr>
        <w:rPr>
          <w:rFonts w:ascii="Arial" w:hAnsi="Arial" w:cs="Arial"/>
          <w:sz w:val="22"/>
          <w:szCs w:val="22"/>
        </w:rPr>
      </w:pPr>
      <w:r w:rsidRPr="0065780D">
        <w:rPr>
          <w:rFonts w:ascii="Arial" w:hAnsi="Arial" w:cs="Arial"/>
          <w:sz w:val="22"/>
          <w:szCs w:val="22"/>
        </w:rPr>
        <w:t>Reconocimiento automático del habla (ASR): Whisper (arquitectura Transformer encoder-decoder), implementación optimizada faster-whisper con timestamps por palabra.</w:t>
      </w:r>
    </w:p>
    <w:p w14:paraId="3DECFAD3" w14:textId="3947B4B0" w:rsidR="0029283A" w:rsidRPr="0065780D" w:rsidRDefault="00000000">
      <w:pPr>
        <w:pStyle w:val="Prrafodelista"/>
        <w:numPr>
          <w:ilvl w:val="0"/>
          <w:numId w:val="4"/>
        </w:numPr>
        <w:rPr>
          <w:rFonts w:ascii="Arial" w:hAnsi="Arial" w:cs="Arial"/>
          <w:sz w:val="22"/>
          <w:szCs w:val="22"/>
        </w:rPr>
      </w:pPr>
      <w:r w:rsidRPr="0065780D">
        <w:rPr>
          <w:rFonts w:ascii="Arial" w:hAnsi="Arial" w:cs="Arial"/>
          <w:sz w:val="22"/>
          <w:szCs w:val="22"/>
        </w:rPr>
        <w:t xml:space="preserve">Análisis prosódico: </w:t>
      </w:r>
      <w:proofErr w:type="spellStart"/>
      <w:r w:rsidRPr="0065780D">
        <w:rPr>
          <w:rFonts w:ascii="Arial" w:hAnsi="Arial" w:cs="Arial"/>
          <w:sz w:val="22"/>
          <w:szCs w:val="22"/>
        </w:rPr>
        <w:t>Praat</w:t>
      </w:r>
      <w:proofErr w:type="spellEnd"/>
      <w:r w:rsidRPr="0065780D">
        <w:rPr>
          <w:rFonts w:ascii="Arial" w:hAnsi="Arial" w:cs="Arial"/>
          <w:sz w:val="22"/>
          <w:szCs w:val="22"/>
        </w:rPr>
        <w:t>/</w:t>
      </w:r>
      <w:proofErr w:type="spellStart"/>
      <w:r w:rsidRPr="0065780D">
        <w:rPr>
          <w:rFonts w:ascii="Arial" w:hAnsi="Arial" w:cs="Arial"/>
          <w:sz w:val="22"/>
          <w:szCs w:val="22"/>
        </w:rPr>
        <w:t>parselmouth</w:t>
      </w:r>
      <w:proofErr w:type="spellEnd"/>
      <w:r w:rsidRPr="0065780D">
        <w:rPr>
          <w:rFonts w:ascii="Arial" w:hAnsi="Arial" w:cs="Arial"/>
          <w:sz w:val="22"/>
          <w:szCs w:val="22"/>
        </w:rPr>
        <w:t xml:space="preserve"> — F0, </w:t>
      </w:r>
      <w:proofErr w:type="spellStart"/>
      <w:r w:rsidRPr="0065780D">
        <w:rPr>
          <w:rFonts w:ascii="Arial" w:hAnsi="Arial" w:cs="Arial"/>
          <w:sz w:val="22"/>
          <w:szCs w:val="22"/>
        </w:rPr>
        <w:t>jitter</w:t>
      </w:r>
      <w:proofErr w:type="spellEnd"/>
      <w:r w:rsidRPr="0065780D">
        <w:rPr>
          <w:rFonts w:ascii="Arial" w:hAnsi="Arial" w:cs="Arial"/>
          <w:sz w:val="22"/>
          <w:szCs w:val="22"/>
        </w:rPr>
        <w:t xml:space="preserve">, </w:t>
      </w:r>
      <w:proofErr w:type="spellStart"/>
      <w:r w:rsidRPr="0065780D">
        <w:rPr>
          <w:rFonts w:ascii="Arial" w:hAnsi="Arial" w:cs="Arial"/>
          <w:sz w:val="22"/>
          <w:szCs w:val="22"/>
        </w:rPr>
        <w:t>shimmer</w:t>
      </w:r>
      <w:proofErr w:type="spellEnd"/>
      <w:r w:rsidRPr="0065780D">
        <w:rPr>
          <w:rFonts w:ascii="Arial" w:hAnsi="Arial" w:cs="Arial"/>
          <w:sz w:val="22"/>
          <w:szCs w:val="22"/>
        </w:rPr>
        <w:t>, HNR e intensidad.</w:t>
      </w:r>
    </w:p>
    <w:p w14:paraId="475F3669" w14:textId="03F04E67" w:rsidR="0029283A" w:rsidRPr="0065780D" w:rsidRDefault="00000000">
      <w:pPr>
        <w:pStyle w:val="Prrafodelista"/>
        <w:numPr>
          <w:ilvl w:val="0"/>
          <w:numId w:val="4"/>
        </w:numPr>
        <w:rPr>
          <w:rFonts w:ascii="Arial" w:hAnsi="Arial" w:cs="Arial"/>
          <w:sz w:val="22"/>
          <w:szCs w:val="22"/>
        </w:rPr>
      </w:pPr>
      <w:r w:rsidRPr="0065780D">
        <w:rPr>
          <w:rFonts w:ascii="Arial" w:hAnsi="Arial" w:cs="Arial"/>
          <w:sz w:val="22"/>
          <w:szCs w:val="22"/>
        </w:rPr>
        <w:t xml:space="preserve">NLP semántico en español: BETO para coherencia; </w:t>
      </w:r>
      <w:proofErr w:type="spellStart"/>
      <w:r w:rsidRPr="0065780D">
        <w:rPr>
          <w:rFonts w:ascii="Arial" w:hAnsi="Arial" w:cs="Arial"/>
          <w:sz w:val="22"/>
          <w:szCs w:val="22"/>
        </w:rPr>
        <w:t>spaCy</w:t>
      </w:r>
      <w:proofErr w:type="spellEnd"/>
      <w:r w:rsidRPr="0065780D">
        <w:rPr>
          <w:rFonts w:ascii="Arial" w:hAnsi="Arial" w:cs="Arial"/>
          <w:sz w:val="22"/>
          <w:szCs w:val="22"/>
        </w:rPr>
        <w:t xml:space="preserve"> para lematización, TTR y muletillas.</w:t>
      </w:r>
    </w:p>
    <w:p w14:paraId="2AB7381B" w14:textId="3DA2A6C2" w:rsidR="0029283A" w:rsidRPr="0065780D" w:rsidRDefault="00000000">
      <w:pPr>
        <w:pStyle w:val="Prrafodelista"/>
        <w:numPr>
          <w:ilvl w:val="0"/>
          <w:numId w:val="4"/>
        </w:numPr>
        <w:rPr>
          <w:rFonts w:ascii="Arial" w:hAnsi="Arial" w:cs="Arial"/>
          <w:sz w:val="22"/>
          <w:szCs w:val="22"/>
        </w:rPr>
      </w:pPr>
      <w:r w:rsidRPr="0065780D">
        <w:rPr>
          <w:rFonts w:ascii="Arial" w:hAnsi="Arial" w:cs="Arial"/>
          <w:sz w:val="22"/>
          <w:szCs w:val="22"/>
        </w:rPr>
        <w:lastRenderedPageBreak/>
        <w:t>Métrica de fidelidad de lectura: Word Error Rate mediante distancia de Levenshtein a nivel de palabra.</w:t>
      </w:r>
    </w:p>
    <w:p w14:paraId="011C3C38" w14:textId="77777777" w:rsidR="007A43A9" w:rsidRPr="0065780D" w:rsidRDefault="007A43A9" w:rsidP="007A43A9">
      <w:pPr>
        <w:pStyle w:val="Prrafodelista"/>
        <w:ind w:left="1068"/>
        <w:rPr>
          <w:rFonts w:ascii="Arial" w:hAnsi="Arial" w:cs="Arial"/>
          <w:sz w:val="22"/>
          <w:szCs w:val="22"/>
        </w:rPr>
      </w:pPr>
    </w:p>
    <w:p w14:paraId="51F0351B" w14:textId="24B785FC"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Estado del arte de soluciones similares</w:t>
      </w:r>
    </w:p>
    <w:tbl>
      <w:tblPr>
        <w:tblW w:w="8639" w:type="dxa"/>
        <w:tblCellMar>
          <w:top w:w="15" w:type="dxa"/>
          <w:left w:w="15" w:type="dxa"/>
          <w:bottom w:w="15" w:type="dxa"/>
          <w:right w:w="15" w:type="dxa"/>
        </w:tblCellMar>
        <w:tblLook w:val="04A0" w:firstRow="1" w:lastRow="0" w:firstColumn="1" w:lastColumn="0" w:noHBand="0" w:noVBand="1"/>
      </w:tblPr>
      <w:tblGrid>
        <w:gridCol w:w="373"/>
        <w:gridCol w:w="520"/>
        <w:gridCol w:w="1461"/>
        <w:gridCol w:w="1926"/>
        <w:gridCol w:w="1730"/>
        <w:gridCol w:w="1339"/>
        <w:gridCol w:w="1363"/>
      </w:tblGrid>
      <w:tr w:rsidR="00354CDB" w:rsidRPr="0065780D" w14:paraId="598024BD" w14:textId="77777777" w:rsidTr="007A43A9">
        <w:tc>
          <w:tcPr>
            <w:tcW w:w="364" w:type="dxa"/>
            <w:tcBorders>
              <w:top w:val="single" w:sz="6" w:space="0" w:color="E9E9E7"/>
              <w:left w:val="single" w:sz="6" w:space="0" w:color="E9E9E7"/>
              <w:bottom w:val="single" w:sz="6" w:space="0" w:color="E9E9E7"/>
              <w:right w:val="single" w:sz="6" w:space="0" w:color="E9E9E7"/>
            </w:tcBorders>
            <w:shd w:val="clear" w:color="auto" w:fill="E6E6E5"/>
            <w:hideMark/>
          </w:tcPr>
          <w:p w14:paraId="073229B9" w14:textId="77777777" w:rsidR="00354CDB" w:rsidRPr="0065780D" w:rsidRDefault="00354CDB" w:rsidP="00354CDB">
            <w:pPr>
              <w:rPr>
                <w:rFonts w:ascii="Arial" w:hAnsi="Arial" w:cs="Arial"/>
                <w:sz w:val="22"/>
                <w:szCs w:val="22"/>
              </w:rPr>
            </w:pPr>
            <w:proofErr w:type="spellStart"/>
            <w:r w:rsidRPr="0065780D">
              <w:rPr>
                <w:rFonts w:ascii="Arial" w:hAnsi="Arial" w:cs="Arial"/>
                <w:sz w:val="22"/>
                <w:szCs w:val="22"/>
              </w:rPr>
              <w:t>Ref</w:t>
            </w:r>
            <w:proofErr w:type="spellEnd"/>
          </w:p>
        </w:tc>
        <w:tc>
          <w:tcPr>
            <w:tcW w:w="507" w:type="dxa"/>
            <w:tcBorders>
              <w:top w:val="single" w:sz="6" w:space="0" w:color="E9E9E7"/>
              <w:left w:val="single" w:sz="6" w:space="0" w:color="E9E9E7"/>
              <w:bottom w:val="single" w:sz="6" w:space="0" w:color="E9E9E7"/>
              <w:right w:val="single" w:sz="6" w:space="0" w:color="E9E9E7"/>
            </w:tcBorders>
            <w:shd w:val="clear" w:color="auto" w:fill="E6E6E5"/>
            <w:hideMark/>
          </w:tcPr>
          <w:p w14:paraId="2A775AAD" w14:textId="77777777" w:rsidR="00354CDB" w:rsidRPr="0065780D" w:rsidRDefault="00354CDB" w:rsidP="00354CDB">
            <w:pPr>
              <w:rPr>
                <w:rFonts w:ascii="Arial" w:hAnsi="Arial" w:cs="Arial"/>
                <w:sz w:val="22"/>
                <w:szCs w:val="22"/>
              </w:rPr>
            </w:pPr>
            <w:r w:rsidRPr="0065780D">
              <w:rPr>
                <w:rFonts w:ascii="Arial" w:hAnsi="Arial" w:cs="Arial"/>
                <w:sz w:val="22"/>
                <w:szCs w:val="22"/>
              </w:rPr>
              <w:t>Año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3FDE68BA" w14:textId="77777777" w:rsidR="00354CDB" w:rsidRPr="0065780D" w:rsidRDefault="00354CDB" w:rsidP="00354CDB">
            <w:pPr>
              <w:rPr>
                <w:rFonts w:ascii="Arial" w:hAnsi="Arial" w:cs="Arial"/>
                <w:sz w:val="22"/>
                <w:szCs w:val="22"/>
              </w:rPr>
            </w:pPr>
            <w:r w:rsidRPr="0065780D">
              <w:rPr>
                <w:rFonts w:ascii="Arial" w:hAnsi="Arial" w:cs="Arial"/>
                <w:sz w:val="22"/>
                <w:szCs w:val="22"/>
              </w:rPr>
              <w:t>Tipo de solución</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52648528" w14:textId="77777777" w:rsidR="00354CDB" w:rsidRPr="0065780D" w:rsidRDefault="00354CDB" w:rsidP="00354CDB">
            <w:pPr>
              <w:rPr>
                <w:rFonts w:ascii="Arial" w:hAnsi="Arial" w:cs="Arial"/>
                <w:sz w:val="22"/>
                <w:szCs w:val="22"/>
              </w:rPr>
            </w:pPr>
            <w:r w:rsidRPr="0065780D">
              <w:rPr>
                <w:rFonts w:ascii="Arial" w:hAnsi="Arial" w:cs="Arial"/>
                <w:sz w:val="22"/>
                <w:szCs w:val="22"/>
              </w:rPr>
              <w:t>Técnica/Tecnología</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5552459" w14:textId="77777777" w:rsidR="00354CDB" w:rsidRPr="0065780D" w:rsidRDefault="00354CDB" w:rsidP="00354CDB">
            <w:pPr>
              <w:rPr>
                <w:rFonts w:ascii="Arial" w:hAnsi="Arial" w:cs="Arial"/>
                <w:sz w:val="22"/>
                <w:szCs w:val="22"/>
              </w:rPr>
            </w:pPr>
            <w:r w:rsidRPr="0065780D">
              <w:rPr>
                <w:rFonts w:ascii="Arial" w:hAnsi="Arial" w:cs="Arial"/>
                <w:sz w:val="22"/>
                <w:szCs w:val="22"/>
              </w:rPr>
              <w:t>Dataset/Contexto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5E605BD9" w14:textId="77777777" w:rsidR="00354CDB" w:rsidRPr="0065780D" w:rsidRDefault="00354CDB" w:rsidP="00354CDB">
            <w:pPr>
              <w:rPr>
                <w:rFonts w:ascii="Arial" w:hAnsi="Arial" w:cs="Arial"/>
                <w:sz w:val="22"/>
                <w:szCs w:val="22"/>
              </w:rPr>
            </w:pPr>
            <w:r w:rsidRPr="0065780D">
              <w:rPr>
                <w:rFonts w:ascii="Arial" w:hAnsi="Arial" w:cs="Arial"/>
                <w:sz w:val="22"/>
                <w:szCs w:val="22"/>
              </w:rPr>
              <w:t>Métrica principal</w:t>
            </w:r>
          </w:p>
        </w:tc>
        <w:tc>
          <w:tcPr>
            <w:tcW w:w="1479" w:type="dxa"/>
            <w:tcBorders>
              <w:top w:val="single" w:sz="6" w:space="0" w:color="E9E9E7"/>
              <w:left w:val="single" w:sz="6" w:space="0" w:color="E9E9E7"/>
              <w:bottom w:val="single" w:sz="6" w:space="0" w:color="E9E9E7"/>
              <w:right w:val="single" w:sz="6" w:space="0" w:color="E9E9E7"/>
            </w:tcBorders>
            <w:shd w:val="clear" w:color="auto" w:fill="E6E6E5"/>
            <w:hideMark/>
          </w:tcPr>
          <w:p w14:paraId="31B074DE" w14:textId="77777777" w:rsidR="00354CDB" w:rsidRPr="0065780D" w:rsidRDefault="00354CDB" w:rsidP="00354CDB">
            <w:pPr>
              <w:rPr>
                <w:rFonts w:ascii="Arial" w:hAnsi="Arial" w:cs="Arial"/>
                <w:sz w:val="22"/>
                <w:szCs w:val="22"/>
              </w:rPr>
            </w:pPr>
            <w:r w:rsidRPr="0065780D">
              <w:rPr>
                <w:rFonts w:ascii="Arial" w:hAnsi="Arial" w:cs="Arial"/>
                <w:sz w:val="22"/>
                <w:szCs w:val="22"/>
              </w:rPr>
              <w:t>Limitación reportada</w:t>
            </w:r>
          </w:p>
        </w:tc>
      </w:tr>
      <w:tr w:rsidR="0029283A" w:rsidRPr="0065780D" w14:paraId="6832AF4C" w14:textId="77777777" w:rsidTr="007A43A9">
        <w:tc>
          <w:tcPr>
            <w:tcW w:w="364" w:type="dxa"/>
          </w:tcPr>
          <w:p w14:paraId="240E5A6D" w14:textId="77777777" w:rsidR="0029283A" w:rsidRPr="0065780D" w:rsidRDefault="00000000">
            <w:pPr>
              <w:rPr>
                <w:rFonts w:ascii="Arial" w:hAnsi="Arial" w:cs="Arial"/>
                <w:sz w:val="22"/>
                <w:szCs w:val="22"/>
              </w:rPr>
            </w:pPr>
            <w:r w:rsidRPr="0065780D">
              <w:rPr>
                <w:rFonts w:ascii="Arial" w:hAnsi="Arial" w:cs="Arial"/>
                <w:sz w:val="22"/>
                <w:szCs w:val="22"/>
              </w:rPr>
              <w:t>[1]</w:t>
            </w:r>
          </w:p>
        </w:tc>
        <w:tc>
          <w:tcPr>
            <w:tcW w:w="507" w:type="dxa"/>
          </w:tcPr>
          <w:p w14:paraId="55AFD36D" w14:textId="77777777" w:rsidR="0029283A" w:rsidRPr="0065780D" w:rsidRDefault="00000000">
            <w:pPr>
              <w:rPr>
                <w:rFonts w:ascii="Arial" w:hAnsi="Arial" w:cs="Arial"/>
                <w:sz w:val="22"/>
                <w:szCs w:val="22"/>
              </w:rPr>
            </w:pPr>
            <w:r w:rsidRPr="0065780D">
              <w:rPr>
                <w:rFonts w:ascii="Arial" w:hAnsi="Arial" w:cs="Arial"/>
                <w:sz w:val="22"/>
                <w:szCs w:val="22"/>
              </w:rPr>
              <w:t>2021</w:t>
            </w:r>
          </w:p>
        </w:tc>
        <w:tc>
          <w:tcPr>
            <w:tcW w:w="1423" w:type="dxa"/>
          </w:tcPr>
          <w:p w14:paraId="554ECF8B" w14:textId="77777777" w:rsidR="0029283A" w:rsidRPr="0065780D" w:rsidRDefault="00000000">
            <w:pPr>
              <w:rPr>
                <w:rFonts w:ascii="Arial" w:hAnsi="Arial" w:cs="Arial"/>
                <w:sz w:val="22"/>
                <w:szCs w:val="22"/>
              </w:rPr>
            </w:pPr>
            <w:r w:rsidRPr="0065780D">
              <w:rPr>
                <w:rFonts w:ascii="Arial" w:hAnsi="Arial" w:cs="Arial"/>
                <w:sz w:val="22"/>
                <w:szCs w:val="22"/>
              </w:rPr>
              <w:t>Revisión ASR (lectura escolar)</w:t>
            </w:r>
          </w:p>
        </w:tc>
        <w:tc>
          <w:tcPr>
            <w:tcW w:w="1876" w:type="dxa"/>
          </w:tcPr>
          <w:p w14:paraId="4B7CE442" w14:textId="77777777" w:rsidR="0029283A" w:rsidRPr="0065780D" w:rsidRDefault="00000000">
            <w:pPr>
              <w:rPr>
                <w:rFonts w:ascii="Arial" w:hAnsi="Arial" w:cs="Arial"/>
                <w:sz w:val="22"/>
                <w:szCs w:val="22"/>
              </w:rPr>
            </w:pPr>
            <w:r w:rsidRPr="0065780D">
              <w:rPr>
                <w:rFonts w:ascii="Arial" w:hAnsi="Arial" w:cs="Arial"/>
                <w:sz w:val="22"/>
                <w:szCs w:val="22"/>
              </w:rPr>
              <w:t>DNN + HMM (Viterbi, Baum-Welch)</w:t>
            </w:r>
          </w:p>
        </w:tc>
        <w:tc>
          <w:tcPr>
            <w:tcW w:w="1685" w:type="dxa"/>
          </w:tcPr>
          <w:p w14:paraId="114D8CE0" w14:textId="77777777" w:rsidR="0029283A" w:rsidRPr="0065780D" w:rsidRDefault="00000000">
            <w:pPr>
              <w:rPr>
                <w:rFonts w:ascii="Arial" w:hAnsi="Arial" w:cs="Arial"/>
                <w:sz w:val="22"/>
                <w:szCs w:val="22"/>
              </w:rPr>
            </w:pPr>
            <w:r w:rsidRPr="0065780D">
              <w:rPr>
                <w:rFonts w:ascii="Arial" w:hAnsi="Arial" w:cs="Arial"/>
                <w:sz w:val="22"/>
                <w:szCs w:val="22"/>
              </w:rPr>
              <w:t>Niños escolares (español)</w:t>
            </w:r>
          </w:p>
        </w:tc>
        <w:tc>
          <w:tcPr>
            <w:tcW w:w="1305" w:type="dxa"/>
          </w:tcPr>
          <w:p w14:paraId="67221922" w14:textId="77777777" w:rsidR="0029283A" w:rsidRPr="0065780D" w:rsidRDefault="00000000">
            <w:pPr>
              <w:rPr>
                <w:rFonts w:ascii="Arial" w:hAnsi="Arial" w:cs="Arial"/>
                <w:sz w:val="22"/>
                <w:szCs w:val="22"/>
              </w:rPr>
            </w:pPr>
            <w:r w:rsidRPr="0065780D">
              <w:rPr>
                <w:rFonts w:ascii="Arial" w:hAnsi="Arial" w:cs="Arial"/>
                <w:sz w:val="22"/>
                <w:szCs w:val="22"/>
              </w:rPr>
              <w:t>Análisis de algoritmos</w:t>
            </w:r>
          </w:p>
        </w:tc>
        <w:tc>
          <w:tcPr>
            <w:tcW w:w="1479" w:type="dxa"/>
          </w:tcPr>
          <w:p w14:paraId="222B0A31" w14:textId="77777777" w:rsidR="0029283A" w:rsidRPr="0065780D" w:rsidRDefault="00000000">
            <w:pPr>
              <w:rPr>
                <w:rFonts w:ascii="Arial" w:hAnsi="Arial" w:cs="Arial"/>
                <w:sz w:val="22"/>
                <w:szCs w:val="22"/>
              </w:rPr>
            </w:pPr>
            <w:r w:rsidRPr="0065780D">
              <w:rPr>
                <w:rFonts w:ascii="Arial" w:hAnsi="Arial" w:cs="Arial"/>
                <w:sz w:val="22"/>
                <w:szCs w:val="22"/>
              </w:rPr>
              <w:t>Estudio teórico, sin sistema desplegado</w:t>
            </w:r>
          </w:p>
        </w:tc>
      </w:tr>
      <w:tr w:rsidR="0029283A" w:rsidRPr="0065780D" w14:paraId="273742C4" w14:textId="77777777" w:rsidTr="007A43A9">
        <w:tc>
          <w:tcPr>
            <w:tcW w:w="364" w:type="dxa"/>
          </w:tcPr>
          <w:p w14:paraId="7B7BEAF8" w14:textId="77777777" w:rsidR="0029283A" w:rsidRPr="0065780D" w:rsidRDefault="00000000">
            <w:pPr>
              <w:rPr>
                <w:rFonts w:ascii="Arial" w:hAnsi="Arial" w:cs="Arial"/>
                <w:sz w:val="22"/>
                <w:szCs w:val="22"/>
              </w:rPr>
            </w:pPr>
            <w:r w:rsidRPr="0065780D">
              <w:rPr>
                <w:rFonts w:ascii="Arial" w:hAnsi="Arial" w:cs="Arial"/>
                <w:sz w:val="22"/>
                <w:szCs w:val="22"/>
              </w:rPr>
              <w:t>[2]</w:t>
            </w:r>
          </w:p>
        </w:tc>
        <w:tc>
          <w:tcPr>
            <w:tcW w:w="507" w:type="dxa"/>
          </w:tcPr>
          <w:p w14:paraId="5BF22FAB" w14:textId="77777777" w:rsidR="0029283A" w:rsidRPr="0065780D" w:rsidRDefault="00000000">
            <w:pPr>
              <w:rPr>
                <w:rFonts w:ascii="Arial" w:hAnsi="Arial" w:cs="Arial"/>
                <w:sz w:val="22"/>
                <w:szCs w:val="22"/>
              </w:rPr>
            </w:pPr>
            <w:r w:rsidRPr="0065780D">
              <w:rPr>
                <w:rFonts w:ascii="Arial" w:hAnsi="Arial" w:cs="Arial"/>
                <w:sz w:val="22"/>
                <w:szCs w:val="22"/>
              </w:rPr>
              <w:t>2024</w:t>
            </w:r>
          </w:p>
        </w:tc>
        <w:tc>
          <w:tcPr>
            <w:tcW w:w="1423" w:type="dxa"/>
          </w:tcPr>
          <w:p w14:paraId="751B8B75" w14:textId="77777777" w:rsidR="0029283A" w:rsidRPr="0065780D" w:rsidRDefault="00000000">
            <w:pPr>
              <w:rPr>
                <w:rFonts w:ascii="Arial" w:hAnsi="Arial" w:cs="Arial"/>
                <w:sz w:val="22"/>
                <w:szCs w:val="22"/>
              </w:rPr>
            </w:pPr>
            <w:r w:rsidRPr="0065780D">
              <w:rPr>
                <w:rFonts w:ascii="Arial" w:hAnsi="Arial" w:cs="Arial"/>
                <w:sz w:val="22"/>
                <w:szCs w:val="22"/>
              </w:rPr>
              <w:t>Estudio cualitativo (EFL)</w:t>
            </w:r>
          </w:p>
        </w:tc>
        <w:tc>
          <w:tcPr>
            <w:tcW w:w="1876" w:type="dxa"/>
          </w:tcPr>
          <w:p w14:paraId="3CC20DA0" w14:textId="77777777" w:rsidR="0029283A" w:rsidRPr="0065780D" w:rsidRDefault="00000000">
            <w:pPr>
              <w:rPr>
                <w:rFonts w:ascii="Arial" w:hAnsi="Arial" w:cs="Arial"/>
                <w:sz w:val="22"/>
                <w:szCs w:val="22"/>
              </w:rPr>
            </w:pPr>
            <w:r w:rsidRPr="0065780D">
              <w:rPr>
                <w:rFonts w:ascii="Arial" w:hAnsi="Arial" w:cs="Arial"/>
                <w:sz w:val="22"/>
                <w:szCs w:val="22"/>
              </w:rPr>
              <w:t>Software de reconocimiento de voz (SRS)</w:t>
            </w:r>
          </w:p>
        </w:tc>
        <w:tc>
          <w:tcPr>
            <w:tcW w:w="1685" w:type="dxa"/>
          </w:tcPr>
          <w:p w14:paraId="7B91925B" w14:textId="77777777" w:rsidR="0029283A" w:rsidRPr="0065780D" w:rsidRDefault="00000000">
            <w:pPr>
              <w:rPr>
                <w:rFonts w:ascii="Arial" w:hAnsi="Arial" w:cs="Arial"/>
                <w:sz w:val="22"/>
                <w:szCs w:val="22"/>
              </w:rPr>
            </w:pPr>
            <w:r w:rsidRPr="0065780D">
              <w:rPr>
                <w:rFonts w:ascii="Arial" w:hAnsi="Arial" w:cs="Arial"/>
                <w:sz w:val="22"/>
                <w:szCs w:val="22"/>
              </w:rPr>
              <w:t>10 universitarios EFL (Colombia)</w:t>
            </w:r>
          </w:p>
        </w:tc>
        <w:tc>
          <w:tcPr>
            <w:tcW w:w="1305" w:type="dxa"/>
          </w:tcPr>
          <w:p w14:paraId="1AA8A818" w14:textId="77777777" w:rsidR="0029283A" w:rsidRPr="0065780D" w:rsidRDefault="00000000">
            <w:pPr>
              <w:rPr>
                <w:rFonts w:ascii="Arial" w:hAnsi="Arial" w:cs="Arial"/>
                <w:sz w:val="22"/>
                <w:szCs w:val="22"/>
              </w:rPr>
            </w:pPr>
            <w:r w:rsidRPr="0065780D">
              <w:rPr>
                <w:rFonts w:ascii="Arial" w:hAnsi="Arial" w:cs="Arial"/>
                <w:sz w:val="22"/>
                <w:szCs w:val="22"/>
              </w:rPr>
              <w:t>Análisis cualitativo</w:t>
            </w:r>
          </w:p>
        </w:tc>
        <w:tc>
          <w:tcPr>
            <w:tcW w:w="1479" w:type="dxa"/>
          </w:tcPr>
          <w:p w14:paraId="53455E16" w14:textId="77777777" w:rsidR="0029283A" w:rsidRPr="0065780D" w:rsidRDefault="00000000">
            <w:pPr>
              <w:rPr>
                <w:rFonts w:ascii="Arial" w:hAnsi="Arial" w:cs="Arial"/>
                <w:sz w:val="22"/>
                <w:szCs w:val="22"/>
              </w:rPr>
            </w:pPr>
            <w:r w:rsidRPr="0065780D">
              <w:rPr>
                <w:rFonts w:ascii="Arial" w:hAnsi="Arial" w:cs="Arial"/>
                <w:sz w:val="22"/>
                <w:szCs w:val="22"/>
              </w:rPr>
              <w:t>Muestra pequeña; inglés y adultos</w:t>
            </w:r>
          </w:p>
        </w:tc>
      </w:tr>
      <w:tr w:rsidR="0029283A" w:rsidRPr="0065780D" w14:paraId="63F18FD8" w14:textId="77777777" w:rsidTr="007A43A9">
        <w:tc>
          <w:tcPr>
            <w:tcW w:w="364" w:type="dxa"/>
          </w:tcPr>
          <w:p w14:paraId="0E092BB4" w14:textId="77777777" w:rsidR="0029283A" w:rsidRPr="0065780D" w:rsidRDefault="00000000">
            <w:pPr>
              <w:rPr>
                <w:rFonts w:ascii="Arial" w:hAnsi="Arial" w:cs="Arial"/>
                <w:sz w:val="22"/>
                <w:szCs w:val="22"/>
              </w:rPr>
            </w:pPr>
            <w:r w:rsidRPr="0065780D">
              <w:rPr>
                <w:rFonts w:ascii="Arial" w:hAnsi="Arial" w:cs="Arial"/>
                <w:sz w:val="22"/>
                <w:szCs w:val="22"/>
              </w:rPr>
              <w:t>[3]</w:t>
            </w:r>
          </w:p>
        </w:tc>
        <w:tc>
          <w:tcPr>
            <w:tcW w:w="507" w:type="dxa"/>
          </w:tcPr>
          <w:p w14:paraId="10DE4B58" w14:textId="77777777" w:rsidR="0029283A" w:rsidRPr="0065780D" w:rsidRDefault="00000000">
            <w:pPr>
              <w:rPr>
                <w:rFonts w:ascii="Arial" w:hAnsi="Arial" w:cs="Arial"/>
                <w:sz w:val="22"/>
                <w:szCs w:val="22"/>
              </w:rPr>
            </w:pPr>
            <w:r w:rsidRPr="0065780D">
              <w:rPr>
                <w:rFonts w:ascii="Arial" w:hAnsi="Arial" w:cs="Arial"/>
                <w:sz w:val="22"/>
                <w:szCs w:val="22"/>
              </w:rPr>
              <w:t>2025</w:t>
            </w:r>
          </w:p>
        </w:tc>
        <w:tc>
          <w:tcPr>
            <w:tcW w:w="1423" w:type="dxa"/>
          </w:tcPr>
          <w:p w14:paraId="3AFD363A" w14:textId="77777777" w:rsidR="0029283A" w:rsidRPr="0065780D" w:rsidRDefault="00000000">
            <w:pPr>
              <w:rPr>
                <w:rFonts w:ascii="Arial" w:hAnsi="Arial" w:cs="Arial"/>
                <w:sz w:val="22"/>
                <w:szCs w:val="22"/>
              </w:rPr>
            </w:pPr>
            <w:r w:rsidRPr="0065780D">
              <w:rPr>
                <w:rFonts w:ascii="Arial" w:hAnsi="Arial" w:cs="Arial"/>
                <w:sz w:val="22"/>
                <w:szCs w:val="22"/>
              </w:rPr>
              <w:t>Revisión sistemática</w:t>
            </w:r>
          </w:p>
        </w:tc>
        <w:tc>
          <w:tcPr>
            <w:tcW w:w="1876" w:type="dxa"/>
          </w:tcPr>
          <w:p w14:paraId="1F161EF2" w14:textId="77777777" w:rsidR="0029283A" w:rsidRPr="0065780D" w:rsidRDefault="00000000">
            <w:pPr>
              <w:rPr>
                <w:rFonts w:ascii="Arial" w:hAnsi="Arial" w:cs="Arial"/>
                <w:sz w:val="22"/>
                <w:szCs w:val="22"/>
              </w:rPr>
            </w:pPr>
            <w:r w:rsidRPr="0065780D">
              <w:rPr>
                <w:rFonts w:ascii="Arial" w:hAnsi="Arial" w:cs="Arial"/>
                <w:sz w:val="22"/>
                <w:szCs w:val="22"/>
              </w:rPr>
              <w:t>Comparativa de herramientas SRS</w:t>
            </w:r>
          </w:p>
        </w:tc>
        <w:tc>
          <w:tcPr>
            <w:tcW w:w="1685" w:type="dxa"/>
          </w:tcPr>
          <w:p w14:paraId="2EADF585" w14:textId="77777777" w:rsidR="0029283A" w:rsidRPr="0065780D" w:rsidRDefault="00000000">
            <w:pPr>
              <w:rPr>
                <w:rFonts w:ascii="Arial" w:hAnsi="Arial" w:cs="Arial"/>
                <w:sz w:val="22"/>
                <w:szCs w:val="22"/>
              </w:rPr>
            </w:pPr>
            <w:r w:rsidRPr="0065780D">
              <w:rPr>
                <w:rFonts w:ascii="Arial" w:hAnsi="Arial" w:cs="Arial"/>
                <w:sz w:val="22"/>
                <w:szCs w:val="22"/>
              </w:rPr>
              <w:t>EFL (meta-estudio)</w:t>
            </w:r>
          </w:p>
        </w:tc>
        <w:tc>
          <w:tcPr>
            <w:tcW w:w="1305" w:type="dxa"/>
          </w:tcPr>
          <w:p w14:paraId="62B0AD5B" w14:textId="77777777" w:rsidR="0029283A" w:rsidRPr="0065780D" w:rsidRDefault="00000000">
            <w:pPr>
              <w:rPr>
                <w:rFonts w:ascii="Arial" w:hAnsi="Arial" w:cs="Arial"/>
                <w:sz w:val="22"/>
                <w:szCs w:val="22"/>
              </w:rPr>
            </w:pPr>
            <w:r w:rsidRPr="0065780D">
              <w:rPr>
                <w:rFonts w:ascii="Arial" w:hAnsi="Arial" w:cs="Arial"/>
                <w:sz w:val="22"/>
                <w:szCs w:val="22"/>
              </w:rPr>
              <w:t>Revisión de literatura</w:t>
            </w:r>
          </w:p>
        </w:tc>
        <w:tc>
          <w:tcPr>
            <w:tcW w:w="1479" w:type="dxa"/>
          </w:tcPr>
          <w:p w14:paraId="2EF7652F" w14:textId="77777777" w:rsidR="0029283A" w:rsidRPr="0065780D" w:rsidRDefault="00000000">
            <w:pPr>
              <w:rPr>
                <w:rFonts w:ascii="Arial" w:hAnsi="Arial" w:cs="Arial"/>
                <w:sz w:val="22"/>
                <w:szCs w:val="22"/>
              </w:rPr>
            </w:pPr>
            <w:r w:rsidRPr="0065780D">
              <w:rPr>
                <w:rFonts w:ascii="Arial" w:hAnsi="Arial" w:cs="Arial"/>
                <w:sz w:val="22"/>
                <w:szCs w:val="22"/>
              </w:rPr>
              <w:t>No aplica (revisión); centrado en inglés</w:t>
            </w:r>
          </w:p>
        </w:tc>
      </w:tr>
      <w:tr w:rsidR="0029283A" w:rsidRPr="0065780D" w14:paraId="4CB330DB" w14:textId="77777777" w:rsidTr="007A43A9">
        <w:tc>
          <w:tcPr>
            <w:tcW w:w="364" w:type="dxa"/>
          </w:tcPr>
          <w:p w14:paraId="45282E28" w14:textId="77777777" w:rsidR="0029283A" w:rsidRPr="0065780D" w:rsidRDefault="00000000">
            <w:pPr>
              <w:rPr>
                <w:rFonts w:ascii="Arial" w:hAnsi="Arial" w:cs="Arial"/>
                <w:sz w:val="22"/>
                <w:szCs w:val="22"/>
              </w:rPr>
            </w:pPr>
            <w:r w:rsidRPr="0065780D">
              <w:rPr>
                <w:rFonts w:ascii="Arial" w:hAnsi="Arial" w:cs="Arial"/>
                <w:sz w:val="22"/>
                <w:szCs w:val="22"/>
              </w:rPr>
              <w:t>[4]</w:t>
            </w:r>
          </w:p>
        </w:tc>
        <w:tc>
          <w:tcPr>
            <w:tcW w:w="507" w:type="dxa"/>
          </w:tcPr>
          <w:p w14:paraId="317F8275" w14:textId="77777777" w:rsidR="0029283A" w:rsidRPr="0065780D" w:rsidRDefault="00000000">
            <w:pPr>
              <w:rPr>
                <w:rFonts w:ascii="Arial" w:hAnsi="Arial" w:cs="Arial"/>
                <w:sz w:val="22"/>
                <w:szCs w:val="22"/>
              </w:rPr>
            </w:pPr>
            <w:r w:rsidRPr="0065780D">
              <w:rPr>
                <w:rFonts w:ascii="Arial" w:hAnsi="Arial" w:cs="Arial"/>
                <w:sz w:val="22"/>
                <w:szCs w:val="22"/>
              </w:rPr>
              <w:t>2024</w:t>
            </w:r>
          </w:p>
        </w:tc>
        <w:tc>
          <w:tcPr>
            <w:tcW w:w="1423" w:type="dxa"/>
          </w:tcPr>
          <w:p w14:paraId="03BC98C0" w14:textId="77777777" w:rsidR="0029283A" w:rsidRPr="0065780D" w:rsidRDefault="00000000">
            <w:pPr>
              <w:rPr>
                <w:rFonts w:ascii="Arial" w:hAnsi="Arial" w:cs="Arial"/>
                <w:sz w:val="22"/>
                <w:szCs w:val="22"/>
              </w:rPr>
            </w:pPr>
            <w:r w:rsidRPr="0065780D">
              <w:rPr>
                <w:rFonts w:ascii="Arial" w:hAnsi="Arial" w:cs="Arial"/>
                <w:sz w:val="22"/>
                <w:szCs w:val="22"/>
              </w:rPr>
              <w:t>Entrenamiento en Realidad Virtual</w:t>
            </w:r>
          </w:p>
        </w:tc>
        <w:tc>
          <w:tcPr>
            <w:tcW w:w="1876" w:type="dxa"/>
          </w:tcPr>
          <w:p w14:paraId="753CB3D8" w14:textId="77777777" w:rsidR="0029283A" w:rsidRPr="0065780D" w:rsidRDefault="00000000">
            <w:pPr>
              <w:rPr>
                <w:rFonts w:ascii="Arial" w:hAnsi="Arial" w:cs="Arial"/>
                <w:sz w:val="22"/>
                <w:szCs w:val="22"/>
              </w:rPr>
            </w:pPr>
            <w:r w:rsidRPr="0065780D">
              <w:rPr>
                <w:rFonts w:ascii="Arial" w:hAnsi="Arial" w:cs="Arial"/>
                <w:sz w:val="22"/>
                <w:szCs w:val="22"/>
              </w:rPr>
              <w:t>RV + análisis de voz y movimiento</w:t>
            </w:r>
          </w:p>
        </w:tc>
        <w:tc>
          <w:tcPr>
            <w:tcW w:w="1685" w:type="dxa"/>
          </w:tcPr>
          <w:p w14:paraId="34CC6B37" w14:textId="77777777" w:rsidR="0029283A" w:rsidRPr="0065780D" w:rsidRDefault="00000000">
            <w:pPr>
              <w:rPr>
                <w:rFonts w:ascii="Arial" w:hAnsi="Arial" w:cs="Arial"/>
                <w:sz w:val="22"/>
                <w:szCs w:val="22"/>
              </w:rPr>
            </w:pPr>
            <w:r w:rsidRPr="0065780D">
              <w:rPr>
                <w:rFonts w:ascii="Arial" w:hAnsi="Arial" w:cs="Arial"/>
                <w:sz w:val="22"/>
                <w:szCs w:val="22"/>
              </w:rPr>
              <w:t>Adultos</w:t>
            </w:r>
          </w:p>
        </w:tc>
        <w:tc>
          <w:tcPr>
            <w:tcW w:w="1305" w:type="dxa"/>
          </w:tcPr>
          <w:p w14:paraId="2139FFAA" w14:textId="77777777" w:rsidR="0029283A" w:rsidRPr="0065780D" w:rsidRDefault="00000000">
            <w:pPr>
              <w:rPr>
                <w:rFonts w:ascii="Arial" w:hAnsi="Arial" w:cs="Arial"/>
                <w:sz w:val="22"/>
                <w:szCs w:val="22"/>
              </w:rPr>
            </w:pPr>
            <w:r w:rsidRPr="0065780D">
              <w:rPr>
                <w:rFonts w:ascii="Arial" w:hAnsi="Arial" w:cs="Arial"/>
                <w:sz w:val="22"/>
                <w:szCs w:val="22"/>
              </w:rPr>
              <w:t>Métricas en tiempo real + resumen</w:t>
            </w:r>
          </w:p>
        </w:tc>
        <w:tc>
          <w:tcPr>
            <w:tcW w:w="1479" w:type="dxa"/>
          </w:tcPr>
          <w:p w14:paraId="4911D8B3" w14:textId="77777777" w:rsidR="0029283A" w:rsidRPr="0065780D" w:rsidRDefault="00000000">
            <w:pPr>
              <w:rPr>
                <w:rFonts w:ascii="Arial" w:hAnsi="Arial" w:cs="Arial"/>
                <w:sz w:val="22"/>
                <w:szCs w:val="22"/>
              </w:rPr>
            </w:pPr>
            <w:r w:rsidRPr="0065780D">
              <w:rPr>
                <w:rFonts w:ascii="Arial" w:hAnsi="Arial" w:cs="Arial"/>
                <w:sz w:val="22"/>
                <w:szCs w:val="22"/>
              </w:rPr>
              <w:t>RV inmersiva (costosa); adultos</w:t>
            </w:r>
          </w:p>
        </w:tc>
      </w:tr>
      <w:tr w:rsidR="0029283A" w:rsidRPr="0065780D" w14:paraId="3F0DE3B2" w14:textId="77777777" w:rsidTr="007A43A9">
        <w:tc>
          <w:tcPr>
            <w:tcW w:w="364" w:type="dxa"/>
          </w:tcPr>
          <w:p w14:paraId="116615A2" w14:textId="77777777" w:rsidR="0029283A" w:rsidRPr="0065780D" w:rsidRDefault="00000000">
            <w:pPr>
              <w:rPr>
                <w:rFonts w:ascii="Arial" w:hAnsi="Arial" w:cs="Arial"/>
                <w:sz w:val="22"/>
                <w:szCs w:val="22"/>
              </w:rPr>
            </w:pPr>
            <w:r w:rsidRPr="0065780D">
              <w:rPr>
                <w:rFonts w:ascii="Arial" w:hAnsi="Arial" w:cs="Arial"/>
                <w:sz w:val="22"/>
                <w:szCs w:val="22"/>
              </w:rPr>
              <w:t>[5]</w:t>
            </w:r>
          </w:p>
        </w:tc>
        <w:tc>
          <w:tcPr>
            <w:tcW w:w="507" w:type="dxa"/>
          </w:tcPr>
          <w:p w14:paraId="145893B0" w14:textId="77777777" w:rsidR="0029283A" w:rsidRPr="0065780D" w:rsidRDefault="00000000">
            <w:pPr>
              <w:rPr>
                <w:rFonts w:ascii="Arial" w:hAnsi="Arial" w:cs="Arial"/>
                <w:sz w:val="22"/>
                <w:szCs w:val="22"/>
              </w:rPr>
            </w:pPr>
            <w:r w:rsidRPr="0065780D">
              <w:rPr>
                <w:rFonts w:ascii="Arial" w:hAnsi="Arial" w:cs="Arial"/>
                <w:sz w:val="22"/>
                <w:szCs w:val="22"/>
              </w:rPr>
              <w:t>2020</w:t>
            </w:r>
          </w:p>
        </w:tc>
        <w:tc>
          <w:tcPr>
            <w:tcW w:w="1423" w:type="dxa"/>
          </w:tcPr>
          <w:p w14:paraId="25268461" w14:textId="77777777" w:rsidR="0029283A" w:rsidRPr="0065780D" w:rsidRDefault="00000000">
            <w:pPr>
              <w:rPr>
                <w:rFonts w:ascii="Arial" w:hAnsi="Arial" w:cs="Arial"/>
                <w:sz w:val="22"/>
                <w:szCs w:val="22"/>
              </w:rPr>
            </w:pPr>
            <w:r w:rsidRPr="0065780D">
              <w:rPr>
                <w:rFonts w:ascii="Arial" w:hAnsi="Arial" w:cs="Arial"/>
                <w:sz w:val="22"/>
                <w:szCs w:val="22"/>
              </w:rPr>
              <w:t>Scoring automático de presentación oral</w:t>
            </w:r>
          </w:p>
        </w:tc>
        <w:tc>
          <w:tcPr>
            <w:tcW w:w="1876" w:type="dxa"/>
          </w:tcPr>
          <w:p w14:paraId="51B154FB" w14:textId="77777777" w:rsidR="0029283A" w:rsidRPr="0065780D" w:rsidRDefault="00000000">
            <w:pPr>
              <w:rPr>
                <w:rFonts w:ascii="Arial" w:hAnsi="Arial" w:cs="Arial"/>
                <w:sz w:val="22"/>
                <w:szCs w:val="22"/>
              </w:rPr>
            </w:pPr>
            <w:r w:rsidRPr="0065780D">
              <w:rPr>
                <w:rFonts w:ascii="Arial" w:hAnsi="Arial" w:cs="Arial"/>
                <w:sz w:val="22"/>
                <w:szCs w:val="22"/>
              </w:rPr>
              <w:t>Descriptores audiovisuales + SOM (ADR)</w:t>
            </w:r>
          </w:p>
        </w:tc>
        <w:tc>
          <w:tcPr>
            <w:tcW w:w="1685" w:type="dxa"/>
          </w:tcPr>
          <w:p w14:paraId="1B15EF90" w14:textId="77777777" w:rsidR="0029283A" w:rsidRPr="0065780D" w:rsidRDefault="00000000">
            <w:pPr>
              <w:rPr>
                <w:rFonts w:ascii="Arial" w:hAnsi="Arial" w:cs="Arial"/>
                <w:sz w:val="22"/>
                <w:szCs w:val="22"/>
              </w:rPr>
            </w:pPr>
            <w:r w:rsidRPr="0065780D">
              <w:rPr>
                <w:rFonts w:ascii="Arial" w:hAnsi="Arial" w:cs="Arial"/>
                <w:sz w:val="22"/>
                <w:szCs w:val="22"/>
              </w:rPr>
              <w:t>Adultos (presentaciones)</w:t>
            </w:r>
          </w:p>
        </w:tc>
        <w:tc>
          <w:tcPr>
            <w:tcW w:w="1305" w:type="dxa"/>
          </w:tcPr>
          <w:p w14:paraId="33941AA4" w14:textId="77777777" w:rsidR="0029283A" w:rsidRPr="0065780D" w:rsidRDefault="00000000">
            <w:pPr>
              <w:rPr>
                <w:rFonts w:ascii="Arial" w:hAnsi="Arial" w:cs="Arial"/>
                <w:sz w:val="22"/>
                <w:szCs w:val="22"/>
              </w:rPr>
            </w:pPr>
            <w:r w:rsidRPr="0065780D">
              <w:rPr>
                <w:rFonts w:ascii="Arial" w:hAnsi="Arial" w:cs="Arial"/>
                <w:sz w:val="22"/>
                <w:szCs w:val="22"/>
              </w:rPr>
              <w:t>Clasificación no supervisada</w:t>
            </w:r>
          </w:p>
        </w:tc>
        <w:tc>
          <w:tcPr>
            <w:tcW w:w="1479" w:type="dxa"/>
          </w:tcPr>
          <w:p w14:paraId="53CEC950" w14:textId="77777777" w:rsidR="0029283A" w:rsidRPr="0065780D" w:rsidRDefault="00000000">
            <w:pPr>
              <w:rPr>
                <w:rFonts w:ascii="Arial" w:hAnsi="Arial" w:cs="Arial"/>
                <w:sz w:val="22"/>
                <w:szCs w:val="22"/>
              </w:rPr>
            </w:pPr>
            <w:r w:rsidRPr="0065780D">
              <w:rPr>
                <w:rFonts w:ascii="Arial" w:hAnsi="Arial" w:cs="Arial"/>
                <w:sz w:val="22"/>
                <w:szCs w:val="22"/>
              </w:rPr>
              <w:t>Sistema de investigación; adultos, video</w:t>
            </w:r>
          </w:p>
        </w:tc>
      </w:tr>
      <w:tr w:rsidR="0029283A" w:rsidRPr="0065780D" w14:paraId="75E90753" w14:textId="77777777" w:rsidTr="007A43A9">
        <w:tc>
          <w:tcPr>
            <w:tcW w:w="364" w:type="dxa"/>
          </w:tcPr>
          <w:p w14:paraId="12E4F125" w14:textId="77777777" w:rsidR="0029283A" w:rsidRPr="0065780D" w:rsidRDefault="00000000">
            <w:pPr>
              <w:rPr>
                <w:rFonts w:ascii="Arial" w:hAnsi="Arial" w:cs="Arial"/>
                <w:sz w:val="22"/>
                <w:szCs w:val="22"/>
              </w:rPr>
            </w:pPr>
            <w:r w:rsidRPr="0065780D">
              <w:rPr>
                <w:rFonts w:ascii="Arial" w:hAnsi="Arial" w:cs="Arial"/>
                <w:sz w:val="22"/>
                <w:szCs w:val="22"/>
              </w:rPr>
              <w:t>[6]</w:t>
            </w:r>
          </w:p>
        </w:tc>
        <w:tc>
          <w:tcPr>
            <w:tcW w:w="507" w:type="dxa"/>
          </w:tcPr>
          <w:p w14:paraId="7403C4DF" w14:textId="77777777" w:rsidR="0029283A" w:rsidRPr="0065780D" w:rsidRDefault="00000000">
            <w:pPr>
              <w:rPr>
                <w:rFonts w:ascii="Arial" w:hAnsi="Arial" w:cs="Arial"/>
                <w:sz w:val="22"/>
                <w:szCs w:val="22"/>
              </w:rPr>
            </w:pPr>
            <w:r w:rsidRPr="0065780D">
              <w:rPr>
                <w:rFonts w:ascii="Arial" w:hAnsi="Arial" w:cs="Arial"/>
                <w:sz w:val="22"/>
                <w:szCs w:val="22"/>
              </w:rPr>
              <w:t>2025</w:t>
            </w:r>
          </w:p>
        </w:tc>
        <w:tc>
          <w:tcPr>
            <w:tcW w:w="1423" w:type="dxa"/>
          </w:tcPr>
          <w:p w14:paraId="4FA49433" w14:textId="77777777" w:rsidR="0029283A" w:rsidRPr="0065780D" w:rsidRDefault="00000000">
            <w:pPr>
              <w:rPr>
                <w:rFonts w:ascii="Arial" w:hAnsi="Arial" w:cs="Arial"/>
                <w:sz w:val="22"/>
                <w:szCs w:val="22"/>
              </w:rPr>
            </w:pPr>
            <w:r w:rsidRPr="0065780D">
              <w:rPr>
                <w:rFonts w:ascii="Arial" w:hAnsi="Arial" w:cs="Arial"/>
                <w:sz w:val="22"/>
                <w:szCs w:val="22"/>
              </w:rPr>
              <w:t>Predicción de desempeño (concept drift)</w:t>
            </w:r>
          </w:p>
        </w:tc>
        <w:tc>
          <w:tcPr>
            <w:tcW w:w="1876" w:type="dxa"/>
          </w:tcPr>
          <w:p w14:paraId="77D645A9" w14:textId="77777777" w:rsidR="0029283A" w:rsidRPr="0065780D" w:rsidRDefault="00000000">
            <w:pPr>
              <w:rPr>
                <w:rFonts w:ascii="Arial" w:hAnsi="Arial" w:cs="Arial"/>
                <w:sz w:val="22"/>
                <w:szCs w:val="22"/>
              </w:rPr>
            </w:pPr>
            <w:r w:rsidRPr="0065780D">
              <w:rPr>
                <w:rFonts w:ascii="Arial" w:hAnsi="Arial" w:cs="Arial"/>
                <w:sz w:val="22"/>
                <w:szCs w:val="22"/>
              </w:rPr>
              <w:t>ML: LASSO / regresión lineal</w:t>
            </w:r>
          </w:p>
        </w:tc>
        <w:tc>
          <w:tcPr>
            <w:tcW w:w="1685" w:type="dxa"/>
          </w:tcPr>
          <w:p w14:paraId="723B5C21" w14:textId="77777777" w:rsidR="0029283A" w:rsidRPr="0065780D" w:rsidRDefault="00000000">
            <w:pPr>
              <w:rPr>
                <w:rFonts w:ascii="Arial" w:hAnsi="Arial" w:cs="Arial"/>
                <w:sz w:val="22"/>
                <w:szCs w:val="22"/>
              </w:rPr>
            </w:pPr>
            <w:r w:rsidRPr="0065780D">
              <w:rPr>
                <w:rFonts w:ascii="Arial" w:hAnsi="Arial" w:cs="Arial"/>
                <w:sz w:val="22"/>
                <w:szCs w:val="22"/>
              </w:rPr>
              <w:t>Datos LMS (educación superior)</w:t>
            </w:r>
          </w:p>
        </w:tc>
        <w:tc>
          <w:tcPr>
            <w:tcW w:w="1305" w:type="dxa"/>
          </w:tcPr>
          <w:p w14:paraId="6A4A4204" w14:textId="77777777" w:rsidR="0029283A" w:rsidRPr="0065780D" w:rsidRDefault="00000000">
            <w:pPr>
              <w:rPr>
                <w:rFonts w:ascii="Arial" w:hAnsi="Arial" w:cs="Arial"/>
                <w:sz w:val="22"/>
                <w:szCs w:val="22"/>
              </w:rPr>
            </w:pPr>
            <w:r w:rsidRPr="0065780D">
              <w:rPr>
                <w:rFonts w:ascii="Arial" w:hAnsi="Arial" w:cs="Arial"/>
                <w:sz w:val="22"/>
                <w:szCs w:val="22"/>
              </w:rPr>
              <w:t>Comparación de pipelines</w:t>
            </w:r>
          </w:p>
        </w:tc>
        <w:tc>
          <w:tcPr>
            <w:tcW w:w="1479" w:type="dxa"/>
          </w:tcPr>
          <w:p w14:paraId="3DD3802D" w14:textId="77777777" w:rsidR="0029283A" w:rsidRPr="0065780D" w:rsidRDefault="00000000">
            <w:pPr>
              <w:rPr>
                <w:rFonts w:ascii="Arial" w:hAnsi="Arial" w:cs="Arial"/>
                <w:sz w:val="22"/>
                <w:szCs w:val="22"/>
              </w:rPr>
            </w:pPr>
            <w:r w:rsidRPr="0065780D">
              <w:rPr>
                <w:rFonts w:ascii="Arial" w:hAnsi="Arial" w:cs="Arial"/>
                <w:sz w:val="22"/>
                <w:szCs w:val="22"/>
              </w:rPr>
              <w:t>No es voz; educación superior</w:t>
            </w:r>
          </w:p>
        </w:tc>
      </w:tr>
    </w:tbl>
    <w:p w14:paraId="7B2A107F" w14:textId="77777777" w:rsidR="007A43A9" w:rsidRPr="0065780D" w:rsidRDefault="007A43A9" w:rsidP="007A43A9">
      <w:pPr>
        <w:rPr>
          <w:rFonts w:ascii="Arial" w:hAnsi="Arial" w:cs="Arial"/>
          <w:b/>
          <w:bCs/>
          <w:sz w:val="22"/>
          <w:szCs w:val="22"/>
        </w:rPr>
      </w:pPr>
    </w:p>
    <w:p w14:paraId="07CAF836" w14:textId="6AAC9DAE"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Análisis comparativo de gaps</w:t>
      </w:r>
    </w:p>
    <w:p w14:paraId="10A0E93E" w14:textId="77777777" w:rsidR="0029283A" w:rsidRPr="0065780D" w:rsidRDefault="00000000" w:rsidP="007A43A9">
      <w:pPr>
        <w:ind w:left="792"/>
        <w:rPr>
          <w:rFonts w:ascii="Arial" w:hAnsi="Arial" w:cs="Arial"/>
          <w:sz w:val="22"/>
          <w:szCs w:val="22"/>
        </w:rPr>
      </w:pPr>
      <w:r w:rsidRPr="0065780D">
        <w:rPr>
          <w:rFonts w:ascii="Arial" w:hAnsi="Arial" w:cs="Arial"/>
          <w:sz w:val="22"/>
          <w:szCs w:val="22"/>
        </w:rPr>
        <w:t>El análisis por ejes muestra dónde el SRV iguala, supera o queda por debajo del estado del arte:</w:t>
      </w:r>
    </w:p>
    <w:p w14:paraId="082096CA" w14:textId="64D006F8" w:rsidR="0029283A" w:rsidRPr="0065780D" w:rsidRDefault="00000000">
      <w:pPr>
        <w:pStyle w:val="Prrafodelista"/>
        <w:numPr>
          <w:ilvl w:val="0"/>
          <w:numId w:val="5"/>
        </w:numPr>
        <w:ind w:left="1860"/>
        <w:rPr>
          <w:rFonts w:ascii="Arial" w:hAnsi="Arial" w:cs="Arial"/>
          <w:sz w:val="22"/>
          <w:szCs w:val="22"/>
        </w:rPr>
      </w:pPr>
      <w:r w:rsidRPr="0065780D">
        <w:rPr>
          <w:rFonts w:ascii="Arial" w:hAnsi="Arial" w:cs="Arial"/>
          <w:sz w:val="22"/>
          <w:szCs w:val="22"/>
        </w:rPr>
        <w:t xml:space="preserve">ASR: los antecedentes usan DNN+HMM [1] o descriptores audiovisuales + SOM [5]; el SRV usa Whisper (2022+) con </w:t>
      </w:r>
      <w:proofErr w:type="spellStart"/>
      <w:r w:rsidRPr="0065780D">
        <w:rPr>
          <w:rFonts w:ascii="Arial" w:hAnsi="Arial" w:cs="Arial"/>
          <w:sz w:val="22"/>
          <w:szCs w:val="22"/>
        </w:rPr>
        <w:t>timestamps</w:t>
      </w:r>
      <w:proofErr w:type="spellEnd"/>
      <w:r w:rsidRPr="0065780D">
        <w:rPr>
          <w:rFonts w:ascii="Arial" w:hAnsi="Arial" w:cs="Arial"/>
          <w:sz w:val="22"/>
          <w:szCs w:val="22"/>
        </w:rPr>
        <w:t xml:space="preserve"> por palabra a la par o por delante.</w:t>
      </w:r>
    </w:p>
    <w:p w14:paraId="65457DC0" w14:textId="1BA83A07" w:rsidR="0029283A" w:rsidRPr="0065780D" w:rsidRDefault="00000000">
      <w:pPr>
        <w:pStyle w:val="Prrafodelista"/>
        <w:numPr>
          <w:ilvl w:val="0"/>
          <w:numId w:val="5"/>
        </w:numPr>
        <w:ind w:left="1860"/>
        <w:rPr>
          <w:rFonts w:ascii="Arial" w:hAnsi="Arial" w:cs="Arial"/>
          <w:sz w:val="22"/>
          <w:szCs w:val="22"/>
        </w:rPr>
      </w:pPr>
      <w:r w:rsidRPr="0065780D">
        <w:rPr>
          <w:rFonts w:ascii="Arial" w:hAnsi="Arial" w:cs="Arial"/>
          <w:sz w:val="22"/>
          <w:szCs w:val="22"/>
        </w:rPr>
        <w:t>NLP semántico: escasamente abordado en los antecedentes; el SRV incorpora BETO (coherencia, TTR, muletillas) estado del arte.</w:t>
      </w:r>
    </w:p>
    <w:p w14:paraId="35F61BB2" w14:textId="033F3FE7" w:rsidR="0029283A" w:rsidRPr="0065780D" w:rsidRDefault="00000000">
      <w:pPr>
        <w:pStyle w:val="Prrafodelista"/>
        <w:numPr>
          <w:ilvl w:val="0"/>
          <w:numId w:val="5"/>
        </w:numPr>
        <w:ind w:left="1860"/>
        <w:rPr>
          <w:rFonts w:ascii="Arial" w:hAnsi="Arial" w:cs="Arial"/>
          <w:sz w:val="22"/>
          <w:szCs w:val="22"/>
        </w:rPr>
      </w:pPr>
      <w:r w:rsidRPr="0065780D">
        <w:rPr>
          <w:rFonts w:ascii="Arial" w:hAnsi="Arial" w:cs="Arial"/>
          <w:sz w:val="22"/>
          <w:szCs w:val="22"/>
        </w:rPr>
        <w:t xml:space="preserve">Prosodia: extracción de rasgos en la literatura; el SRV usa </w:t>
      </w:r>
      <w:proofErr w:type="spellStart"/>
      <w:r w:rsidRPr="0065780D">
        <w:rPr>
          <w:rFonts w:ascii="Arial" w:hAnsi="Arial" w:cs="Arial"/>
          <w:sz w:val="22"/>
          <w:szCs w:val="22"/>
        </w:rPr>
        <w:t>Praat</w:t>
      </w:r>
      <w:proofErr w:type="spellEnd"/>
      <w:r w:rsidRPr="0065780D">
        <w:rPr>
          <w:rFonts w:ascii="Arial" w:hAnsi="Arial" w:cs="Arial"/>
          <w:sz w:val="22"/>
          <w:szCs w:val="22"/>
        </w:rPr>
        <w:t xml:space="preserve"> (F0, </w:t>
      </w:r>
      <w:proofErr w:type="spellStart"/>
      <w:r w:rsidRPr="0065780D">
        <w:rPr>
          <w:rFonts w:ascii="Arial" w:hAnsi="Arial" w:cs="Arial"/>
          <w:sz w:val="22"/>
          <w:szCs w:val="22"/>
        </w:rPr>
        <w:t>jitter</w:t>
      </w:r>
      <w:proofErr w:type="spellEnd"/>
      <w:r w:rsidRPr="0065780D">
        <w:rPr>
          <w:rFonts w:ascii="Arial" w:hAnsi="Arial" w:cs="Arial"/>
          <w:sz w:val="22"/>
          <w:szCs w:val="22"/>
        </w:rPr>
        <w:t xml:space="preserve">, </w:t>
      </w:r>
      <w:proofErr w:type="spellStart"/>
      <w:r w:rsidRPr="0065780D">
        <w:rPr>
          <w:rFonts w:ascii="Arial" w:hAnsi="Arial" w:cs="Arial"/>
          <w:sz w:val="22"/>
          <w:szCs w:val="22"/>
        </w:rPr>
        <w:t>shimmer</w:t>
      </w:r>
      <w:proofErr w:type="spellEnd"/>
      <w:r w:rsidRPr="0065780D">
        <w:rPr>
          <w:rFonts w:ascii="Arial" w:hAnsi="Arial" w:cs="Arial"/>
          <w:sz w:val="22"/>
          <w:szCs w:val="22"/>
        </w:rPr>
        <w:t>, HNR, intensidad) equivalente.</w:t>
      </w:r>
    </w:p>
    <w:p w14:paraId="3D91598D" w14:textId="0BA1CDB2" w:rsidR="0029283A" w:rsidRPr="0065780D" w:rsidRDefault="00000000">
      <w:pPr>
        <w:pStyle w:val="Prrafodelista"/>
        <w:numPr>
          <w:ilvl w:val="1"/>
          <w:numId w:val="6"/>
        </w:numPr>
        <w:ind w:left="1843"/>
        <w:rPr>
          <w:rFonts w:ascii="Arial" w:hAnsi="Arial" w:cs="Arial"/>
          <w:sz w:val="22"/>
          <w:szCs w:val="22"/>
        </w:rPr>
      </w:pPr>
      <w:r w:rsidRPr="0065780D">
        <w:rPr>
          <w:rFonts w:ascii="Arial" w:hAnsi="Arial" w:cs="Arial"/>
          <w:sz w:val="22"/>
          <w:szCs w:val="22"/>
        </w:rPr>
        <w:lastRenderedPageBreak/>
        <w:t>Scoring: clasificación ML [5] / LASSO [6] frente a reglas y umbrales en 3 dimensiones en el SRV por debajo, pero justificado por la ausencia de dataset etiquetado y respaldado por [6].</w:t>
      </w:r>
    </w:p>
    <w:p w14:paraId="0C25408E" w14:textId="649A0F65" w:rsidR="0029283A" w:rsidRPr="0065780D" w:rsidRDefault="00000000">
      <w:pPr>
        <w:pStyle w:val="Prrafodelista"/>
        <w:numPr>
          <w:ilvl w:val="1"/>
          <w:numId w:val="6"/>
        </w:numPr>
        <w:ind w:left="1843"/>
        <w:rPr>
          <w:rFonts w:ascii="Arial" w:hAnsi="Arial" w:cs="Arial"/>
          <w:sz w:val="22"/>
          <w:szCs w:val="22"/>
        </w:rPr>
      </w:pPr>
      <w:r w:rsidRPr="0065780D">
        <w:rPr>
          <w:rFonts w:ascii="Arial" w:hAnsi="Arial" w:cs="Arial"/>
          <w:sz w:val="22"/>
          <w:szCs w:val="22"/>
        </w:rPr>
        <w:t>Población/contexto: los antecedentes abordan adultos, EFL o educación superior; el SRV atiende niños de 1.º grado, rural, español aporte diferencial</w:t>
      </w:r>
      <w:r w:rsidR="007A43A9" w:rsidRPr="0065780D">
        <w:rPr>
          <w:rFonts w:ascii="Arial" w:hAnsi="Arial" w:cs="Arial"/>
          <w:sz w:val="22"/>
          <w:szCs w:val="22"/>
        </w:rPr>
        <w:t>.</w:t>
      </w:r>
    </w:p>
    <w:p w14:paraId="0C2A4242" w14:textId="2753ED2A" w:rsidR="0029283A" w:rsidRPr="0065780D" w:rsidRDefault="00000000">
      <w:pPr>
        <w:pStyle w:val="Prrafodelista"/>
        <w:numPr>
          <w:ilvl w:val="1"/>
          <w:numId w:val="6"/>
        </w:numPr>
        <w:ind w:left="1843"/>
        <w:rPr>
          <w:rFonts w:ascii="Arial" w:hAnsi="Arial" w:cs="Arial"/>
          <w:sz w:val="22"/>
          <w:szCs w:val="22"/>
        </w:rPr>
      </w:pPr>
      <w:r w:rsidRPr="0065780D">
        <w:rPr>
          <w:rFonts w:ascii="Arial" w:hAnsi="Arial" w:cs="Arial"/>
          <w:sz w:val="22"/>
          <w:szCs w:val="22"/>
        </w:rPr>
        <w:t>Ética de datos: ASR en la nube / grabación retenida frente a procesamiento local y audio efímero en el SRV ventaja diferencial.</w:t>
      </w:r>
    </w:p>
    <w:p w14:paraId="4C3C9A12" w14:textId="77777777" w:rsidR="0029283A" w:rsidRPr="0065780D" w:rsidRDefault="00000000" w:rsidP="007A43A9">
      <w:pPr>
        <w:ind w:left="708"/>
        <w:rPr>
          <w:rFonts w:ascii="Arial" w:hAnsi="Arial" w:cs="Arial"/>
          <w:sz w:val="22"/>
          <w:szCs w:val="22"/>
        </w:rPr>
      </w:pPr>
      <w:r w:rsidRPr="0065780D">
        <w:rPr>
          <w:rFonts w:ascii="Arial" w:hAnsi="Arial" w:cs="Arial"/>
          <w:b/>
          <w:sz w:val="22"/>
          <w:szCs w:val="22"/>
        </w:rPr>
        <w:t xml:space="preserve">Posicionamiento: </w:t>
      </w:r>
      <w:r w:rsidRPr="0065780D">
        <w:rPr>
          <w:rFonts w:ascii="Arial" w:hAnsi="Arial" w:cs="Arial"/>
          <w:sz w:val="22"/>
          <w:szCs w:val="22"/>
        </w:rPr>
        <w:t>el aporte no es superar un algoritmo, sino trasladar el estado del arte a una población no atendida, de forma ética y desplegable a bajo costo.</w:t>
      </w:r>
    </w:p>
    <w:p w14:paraId="48F8BC6B" w14:textId="77777777" w:rsidR="00200FF8" w:rsidRPr="0065780D" w:rsidRDefault="00200FF8" w:rsidP="00200FF8">
      <w:pPr>
        <w:rPr>
          <w:rFonts w:ascii="Arial" w:hAnsi="Arial" w:cs="Arial"/>
          <w:sz w:val="22"/>
          <w:szCs w:val="22"/>
        </w:rPr>
      </w:pPr>
    </w:p>
    <w:p w14:paraId="4BEF71F1" w14:textId="6FDE1627"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Justificación de la elección tecnológica</w:t>
      </w:r>
    </w:p>
    <w:p w14:paraId="4FB67EA1" w14:textId="77777777" w:rsidR="00200FF8" w:rsidRPr="0065780D" w:rsidRDefault="00200FF8" w:rsidP="00200FF8">
      <w:pPr>
        <w:pStyle w:val="Prrafodelista"/>
        <w:ind w:left="792"/>
        <w:rPr>
          <w:rFonts w:ascii="Arial" w:hAnsi="Arial" w:cs="Arial"/>
          <w:sz w:val="22"/>
          <w:szCs w:val="22"/>
        </w:rPr>
      </w:pPr>
    </w:p>
    <w:p w14:paraId="3BF2F661" w14:textId="74E8B2A6" w:rsidR="0029283A" w:rsidRPr="0065780D" w:rsidRDefault="00000000">
      <w:pPr>
        <w:pStyle w:val="Prrafodelista"/>
        <w:numPr>
          <w:ilvl w:val="0"/>
          <w:numId w:val="7"/>
        </w:numPr>
        <w:rPr>
          <w:rFonts w:ascii="Arial" w:hAnsi="Arial" w:cs="Arial"/>
          <w:sz w:val="22"/>
          <w:szCs w:val="22"/>
        </w:rPr>
      </w:pPr>
      <w:r w:rsidRPr="0065780D">
        <w:rPr>
          <w:rFonts w:ascii="Arial" w:hAnsi="Arial" w:cs="Arial"/>
          <w:sz w:val="22"/>
          <w:szCs w:val="22"/>
        </w:rPr>
        <w:t>ASR local frente a ASR en la nube (p. ej. AWS Transcribe): evita el costo recurrente y el envío de la voz de menores a terceros; la nube se descartó por privacidad y costo.</w:t>
      </w:r>
    </w:p>
    <w:p w14:paraId="72E2BA2E" w14:textId="70F3AB7F" w:rsidR="0029283A" w:rsidRPr="0065780D" w:rsidRDefault="00000000">
      <w:pPr>
        <w:pStyle w:val="Prrafodelista"/>
        <w:numPr>
          <w:ilvl w:val="0"/>
          <w:numId w:val="7"/>
        </w:numPr>
        <w:rPr>
          <w:rFonts w:ascii="Arial" w:hAnsi="Arial" w:cs="Arial"/>
          <w:sz w:val="22"/>
          <w:szCs w:val="22"/>
        </w:rPr>
      </w:pPr>
      <w:r w:rsidRPr="0065780D">
        <w:rPr>
          <w:rFonts w:ascii="Arial" w:hAnsi="Arial" w:cs="Arial"/>
          <w:sz w:val="22"/>
          <w:szCs w:val="22"/>
        </w:rPr>
        <w:t>Scoring por reglas frente a un clasificador ML/DL: reproducible y viable sin dataset etiquetado de voz infantil; respaldado por Sonnleitner et al. (2025).</w:t>
      </w:r>
    </w:p>
    <w:p w14:paraId="7F0D79D5" w14:textId="4F48B628" w:rsidR="0029283A" w:rsidRPr="0065780D" w:rsidRDefault="00000000">
      <w:pPr>
        <w:pStyle w:val="Prrafodelista"/>
        <w:numPr>
          <w:ilvl w:val="0"/>
          <w:numId w:val="7"/>
        </w:numPr>
        <w:rPr>
          <w:rFonts w:ascii="Arial" w:hAnsi="Arial" w:cs="Arial"/>
          <w:sz w:val="22"/>
          <w:szCs w:val="22"/>
        </w:rPr>
      </w:pPr>
      <w:r w:rsidRPr="0065780D">
        <w:rPr>
          <w:rFonts w:ascii="Arial" w:hAnsi="Arial" w:cs="Arial"/>
          <w:sz w:val="22"/>
          <w:szCs w:val="22"/>
        </w:rPr>
        <w:t>Servicios gestionados</w:t>
      </w:r>
      <w:r w:rsidR="00200FF8" w:rsidRPr="0065780D">
        <w:rPr>
          <w:rFonts w:ascii="Arial" w:hAnsi="Arial" w:cs="Arial"/>
          <w:sz w:val="22"/>
          <w:szCs w:val="22"/>
        </w:rPr>
        <w:t xml:space="preserve"> como </w:t>
      </w:r>
      <w:proofErr w:type="spellStart"/>
      <w:r w:rsidRPr="0065780D">
        <w:rPr>
          <w:rFonts w:ascii="Arial" w:hAnsi="Arial" w:cs="Arial"/>
          <w:sz w:val="22"/>
          <w:szCs w:val="22"/>
        </w:rPr>
        <w:t>Railway</w:t>
      </w:r>
      <w:proofErr w:type="spellEnd"/>
      <w:r w:rsidR="00200FF8" w:rsidRPr="0065780D">
        <w:rPr>
          <w:rFonts w:ascii="Arial" w:hAnsi="Arial" w:cs="Arial"/>
          <w:sz w:val="22"/>
          <w:szCs w:val="22"/>
        </w:rPr>
        <w:t xml:space="preserve"> y </w:t>
      </w:r>
      <w:proofErr w:type="spellStart"/>
      <w:r w:rsidRPr="0065780D">
        <w:rPr>
          <w:rFonts w:ascii="Arial" w:hAnsi="Arial" w:cs="Arial"/>
          <w:sz w:val="22"/>
          <w:szCs w:val="22"/>
        </w:rPr>
        <w:t>Supabase</w:t>
      </w:r>
      <w:proofErr w:type="spellEnd"/>
      <w:r w:rsidRPr="0065780D">
        <w:rPr>
          <w:rFonts w:ascii="Arial" w:hAnsi="Arial" w:cs="Arial"/>
          <w:sz w:val="22"/>
          <w:szCs w:val="22"/>
        </w:rPr>
        <w:t xml:space="preserve"> frente a AWS y al </w:t>
      </w:r>
      <w:proofErr w:type="spellStart"/>
      <w:r w:rsidRPr="0065780D">
        <w:rPr>
          <w:rFonts w:ascii="Arial" w:hAnsi="Arial" w:cs="Arial"/>
          <w:sz w:val="22"/>
          <w:szCs w:val="22"/>
        </w:rPr>
        <w:t>stack</w:t>
      </w:r>
      <w:proofErr w:type="spellEnd"/>
      <w:r w:rsidRPr="0065780D">
        <w:rPr>
          <w:rFonts w:ascii="Arial" w:hAnsi="Arial" w:cs="Arial"/>
          <w:sz w:val="22"/>
          <w:szCs w:val="22"/>
        </w:rPr>
        <w:t xml:space="preserve"> </w:t>
      </w:r>
      <w:proofErr w:type="spellStart"/>
      <w:r w:rsidRPr="0065780D">
        <w:rPr>
          <w:rFonts w:ascii="Arial" w:hAnsi="Arial" w:cs="Arial"/>
          <w:sz w:val="22"/>
          <w:szCs w:val="22"/>
        </w:rPr>
        <w:t>NestJS</w:t>
      </w:r>
      <w:proofErr w:type="spellEnd"/>
      <w:r w:rsidRPr="0065780D">
        <w:rPr>
          <w:rFonts w:ascii="Arial" w:hAnsi="Arial" w:cs="Arial"/>
          <w:sz w:val="22"/>
          <w:szCs w:val="22"/>
        </w:rPr>
        <w:t>/Angular menor costo y complejidad operativa, con equivalencia funcional.</w:t>
      </w:r>
    </w:p>
    <w:p w14:paraId="4307DBC9" w14:textId="5A31FD6D" w:rsidR="0029283A" w:rsidRPr="0065780D" w:rsidRDefault="00000000">
      <w:pPr>
        <w:pStyle w:val="Prrafodelista"/>
        <w:numPr>
          <w:ilvl w:val="0"/>
          <w:numId w:val="7"/>
        </w:numPr>
        <w:rPr>
          <w:rFonts w:ascii="Arial" w:hAnsi="Arial" w:cs="Arial"/>
          <w:sz w:val="22"/>
          <w:szCs w:val="22"/>
        </w:rPr>
      </w:pPr>
      <w:r w:rsidRPr="0065780D">
        <w:rPr>
          <w:rFonts w:ascii="Arial" w:hAnsi="Arial" w:cs="Arial"/>
          <w:sz w:val="22"/>
          <w:szCs w:val="22"/>
        </w:rPr>
        <w:t>Python/</w:t>
      </w:r>
      <w:proofErr w:type="spellStart"/>
      <w:r w:rsidRPr="0065780D">
        <w:rPr>
          <w:rFonts w:ascii="Arial" w:hAnsi="Arial" w:cs="Arial"/>
          <w:sz w:val="22"/>
          <w:szCs w:val="22"/>
        </w:rPr>
        <w:t>FastAPI</w:t>
      </w:r>
      <w:proofErr w:type="spellEnd"/>
      <w:r w:rsidRPr="0065780D">
        <w:rPr>
          <w:rFonts w:ascii="Arial" w:hAnsi="Arial" w:cs="Arial"/>
          <w:sz w:val="22"/>
          <w:szCs w:val="22"/>
        </w:rPr>
        <w:t xml:space="preserve"> frente a </w:t>
      </w:r>
      <w:proofErr w:type="spellStart"/>
      <w:r w:rsidRPr="0065780D">
        <w:rPr>
          <w:rFonts w:ascii="Arial" w:hAnsi="Arial" w:cs="Arial"/>
          <w:sz w:val="22"/>
          <w:szCs w:val="22"/>
        </w:rPr>
        <w:t>NestJS</w:t>
      </w:r>
      <w:proofErr w:type="spellEnd"/>
      <w:r w:rsidRPr="0065780D">
        <w:rPr>
          <w:rFonts w:ascii="Arial" w:hAnsi="Arial" w:cs="Arial"/>
          <w:sz w:val="22"/>
          <w:szCs w:val="22"/>
        </w:rPr>
        <w:t>: ecosistema de IA/ML nativo en Python (Whisper, spaCy, transformers, parselmouth) y asincronía con FastAPI.</w:t>
      </w:r>
    </w:p>
    <w:p w14:paraId="4E63ADDB" w14:textId="77777777" w:rsidR="00200FF8" w:rsidRPr="0065780D" w:rsidRDefault="00200FF8" w:rsidP="00354CDB">
      <w:pPr>
        <w:rPr>
          <w:rFonts w:ascii="Arial" w:hAnsi="Arial" w:cs="Arial"/>
          <w:b/>
          <w:bCs/>
          <w:sz w:val="22"/>
          <w:szCs w:val="22"/>
        </w:rPr>
      </w:pPr>
    </w:p>
    <w:p w14:paraId="1F878E28" w14:textId="71831FB1" w:rsidR="00354CDB" w:rsidRPr="0065780D" w:rsidRDefault="00354CDB">
      <w:pPr>
        <w:pStyle w:val="Prrafodelista"/>
        <w:numPr>
          <w:ilvl w:val="0"/>
          <w:numId w:val="1"/>
        </w:numPr>
        <w:rPr>
          <w:rFonts w:ascii="Arial" w:hAnsi="Arial" w:cs="Arial"/>
          <w:b/>
          <w:bCs/>
          <w:sz w:val="22"/>
          <w:szCs w:val="22"/>
        </w:rPr>
      </w:pPr>
      <w:r w:rsidRPr="0065780D">
        <w:rPr>
          <w:rFonts w:ascii="Arial" w:hAnsi="Arial" w:cs="Arial"/>
          <w:b/>
          <w:bCs/>
          <w:sz w:val="22"/>
          <w:szCs w:val="22"/>
        </w:rPr>
        <w:t>DISEÑO DE LA SOLUCIÓN TECNOLÓGICA</w:t>
      </w:r>
    </w:p>
    <w:p w14:paraId="7E16E06E" w14:textId="77777777" w:rsidR="00200FF8" w:rsidRPr="0065780D" w:rsidRDefault="00200FF8" w:rsidP="00200FF8">
      <w:pPr>
        <w:pStyle w:val="Prrafodelista"/>
        <w:ind w:left="360"/>
        <w:rPr>
          <w:rFonts w:ascii="Arial" w:hAnsi="Arial" w:cs="Arial"/>
          <w:b/>
          <w:bCs/>
          <w:sz w:val="22"/>
          <w:szCs w:val="22"/>
        </w:rPr>
      </w:pPr>
    </w:p>
    <w:p w14:paraId="2E6549BB" w14:textId="7A577F05"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Visión general de la arquitectura</w:t>
      </w:r>
    </w:p>
    <w:p w14:paraId="7ECA636C" w14:textId="77777777" w:rsidR="0029283A" w:rsidRPr="0065780D" w:rsidRDefault="00000000" w:rsidP="00200FF8">
      <w:pPr>
        <w:ind w:left="792"/>
        <w:rPr>
          <w:rFonts w:ascii="Arial" w:hAnsi="Arial" w:cs="Arial"/>
          <w:sz w:val="22"/>
          <w:szCs w:val="22"/>
        </w:rPr>
      </w:pPr>
      <w:r w:rsidRPr="0065780D">
        <w:rPr>
          <w:rFonts w:ascii="Arial" w:hAnsi="Arial" w:cs="Arial"/>
          <w:sz w:val="22"/>
          <w:szCs w:val="22"/>
        </w:rPr>
        <w:t>El SRV es una aplicación web cliente-servidor de tres niveles (el diagrama completo se incluye en el Anexo A / ARQUITECTURA.docx):</w:t>
      </w:r>
    </w:p>
    <w:p w14:paraId="355513EE" w14:textId="48CBAA63" w:rsidR="0029283A" w:rsidRPr="0065780D" w:rsidRDefault="00000000" w:rsidP="00200FF8">
      <w:pPr>
        <w:ind w:left="792"/>
        <w:rPr>
          <w:rFonts w:ascii="Arial" w:hAnsi="Arial" w:cs="Arial"/>
          <w:sz w:val="22"/>
          <w:szCs w:val="22"/>
        </w:rPr>
      </w:pPr>
      <w:r w:rsidRPr="0065780D">
        <w:rPr>
          <w:rFonts w:ascii="Arial" w:hAnsi="Arial" w:cs="Arial"/>
          <w:sz w:val="22"/>
          <w:szCs w:val="22"/>
        </w:rPr>
        <w:t>Cliente (navegador): SPA en React (Vite) desplegada en Vercel; captura el audio con WaveSurfer, gestiona la sesión con un token JWT y consume la API por HTTPS.</w:t>
      </w:r>
    </w:p>
    <w:p w14:paraId="1BEA684E" w14:textId="6917CF18" w:rsidR="0029283A" w:rsidRPr="0065780D" w:rsidRDefault="00000000" w:rsidP="00200FF8">
      <w:pPr>
        <w:ind w:left="792"/>
        <w:rPr>
          <w:rFonts w:ascii="Arial" w:hAnsi="Arial" w:cs="Arial"/>
          <w:sz w:val="22"/>
          <w:szCs w:val="22"/>
        </w:rPr>
      </w:pPr>
      <w:r w:rsidRPr="0065780D">
        <w:rPr>
          <w:rFonts w:ascii="Arial" w:hAnsi="Arial" w:cs="Arial"/>
          <w:sz w:val="22"/>
          <w:szCs w:val="22"/>
        </w:rPr>
        <w:t xml:space="preserve">API (servidor): </w:t>
      </w:r>
      <w:proofErr w:type="spellStart"/>
      <w:r w:rsidRPr="0065780D">
        <w:rPr>
          <w:rFonts w:ascii="Arial" w:hAnsi="Arial" w:cs="Arial"/>
          <w:sz w:val="22"/>
          <w:szCs w:val="22"/>
        </w:rPr>
        <w:t>FastAPI</w:t>
      </w:r>
      <w:proofErr w:type="spellEnd"/>
      <w:r w:rsidRPr="0065780D">
        <w:rPr>
          <w:rFonts w:ascii="Arial" w:hAnsi="Arial" w:cs="Arial"/>
          <w:sz w:val="22"/>
          <w:szCs w:val="22"/>
        </w:rPr>
        <w:t xml:space="preserve"> (</w:t>
      </w:r>
      <w:proofErr w:type="spellStart"/>
      <w:r w:rsidRPr="0065780D">
        <w:rPr>
          <w:rFonts w:ascii="Arial" w:hAnsi="Arial" w:cs="Arial"/>
          <w:sz w:val="22"/>
          <w:szCs w:val="22"/>
        </w:rPr>
        <w:t>Uvicorn</w:t>
      </w:r>
      <w:proofErr w:type="spellEnd"/>
      <w:r w:rsidRPr="0065780D">
        <w:rPr>
          <w:rFonts w:ascii="Arial" w:hAnsi="Arial" w:cs="Arial"/>
          <w:sz w:val="22"/>
          <w:szCs w:val="22"/>
        </w:rPr>
        <w:t>) desplegada en Railway; expone los endpoints, ejecuta el pipeline de IA y gestiona la persistencia.</w:t>
      </w:r>
    </w:p>
    <w:p w14:paraId="0AB03FD2" w14:textId="6CFBC90C" w:rsidR="0029283A" w:rsidRPr="0065780D" w:rsidRDefault="00000000" w:rsidP="00200FF8">
      <w:pPr>
        <w:ind w:left="792"/>
        <w:rPr>
          <w:rFonts w:ascii="Arial" w:hAnsi="Arial" w:cs="Arial"/>
          <w:sz w:val="22"/>
          <w:szCs w:val="22"/>
        </w:rPr>
      </w:pPr>
      <w:r w:rsidRPr="0065780D">
        <w:rPr>
          <w:rFonts w:ascii="Arial" w:hAnsi="Arial" w:cs="Arial"/>
          <w:sz w:val="22"/>
          <w:szCs w:val="22"/>
        </w:rPr>
        <w:t>Base de datos: PostgreSQL gestionado en Supabase (SQLite en desarrollo), accedido con SQLAlchemy.</w:t>
      </w:r>
    </w:p>
    <w:p w14:paraId="268D19B5" w14:textId="08CD0D85" w:rsidR="0029283A" w:rsidRPr="0065780D" w:rsidRDefault="00000000" w:rsidP="00200FF8">
      <w:pPr>
        <w:ind w:left="792"/>
        <w:rPr>
          <w:rFonts w:ascii="Arial" w:hAnsi="Arial" w:cs="Arial"/>
          <w:sz w:val="22"/>
          <w:szCs w:val="22"/>
        </w:rPr>
      </w:pPr>
      <w:r w:rsidRPr="0065780D">
        <w:rPr>
          <w:rFonts w:ascii="Arial" w:hAnsi="Arial" w:cs="Arial"/>
          <w:sz w:val="22"/>
          <w:szCs w:val="22"/>
        </w:rPr>
        <w:t>Motor de IA (en el backend): faster-whisper (ASR), Praat/parselmouth (prosodia) y spaCy + BETO (NLP).</w:t>
      </w:r>
    </w:p>
    <w:p w14:paraId="0E1FF3FF" w14:textId="4AEEA1A7" w:rsidR="0029283A" w:rsidRPr="0065780D" w:rsidRDefault="00000000" w:rsidP="00200FF8">
      <w:pPr>
        <w:ind w:left="792"/>
        <w:rPr>
          <w:rFonts w:ascii="Arial" w:hAnsi="Arial" w:cs="Arial"/>
          <w:sz w:val="22"/>
          <w:szCs w:val="22"/>
        </w:rPr>
      </w:pPr>
      <w:r w:rsidRPr="0065780D">
        <w:rPr>
          <w:rFonts w:ascii="Arial" w:hAnsi="Arial" w:cs="Arial"/>
          <w:sz w:val="22"/>
          <w:szCs w:val="22"/>
        </w:rPr>
        <w:t>Servicio externo opcional: API de Anthropic (Claude Haiku) para los consejos generativos (HU-25), a la que solo se envían métricas numéricas.</w:t>
      </w:r>
    </w:p>
    <w:p w14:paraId="7AE03CCC" w14:textId="6D1F5C54"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lastRenderedPageBreak/>
        <w:t>Especificación de requerimientos técnicos</w:t>
      </w:r>
    </w:p>
    <w:p w14:paraId="5350F32A" w14:textId="77777777" w:rsidR="00200FF8" w:rsidRPr="0065780D" w:rsidRDefault="00200FF8" w:rsidP="00200FF8">
      <w:pPr>
        <w:pStyle w:val="Prrafodelista"/>
        <w:ind w:left="792"/>
        <w:rPr>
          <w:rFonts w:ascii="Arial" w:hAnsi="Arial" w:cs="Arial"/>
          <w:sz w:val="22"/>
          <w:szCs w:val="22"/>
        </w:rPr>
      </w:pPr>
    </w:p>
    <w:p w14:paraId="07896309" w14:textId="670C8F5F" w:rsidR="00354CDB" w:rsidRPr="0065780D" w:rsidRDefault="00354CDB">
      <w:pPr>
        <w:pStyle w:val="Prrafodelista"/>
        <w:numPr>
          <w:ilvl w:val="2"/>
          <w:numId w:val="1"/>
        </w:numPr>
        <w:rPr>
          <w:rFonts w:ascii="Arial" w:hAnsi="Arial" w:cs="Arial"/>
          <w:sz w:val="22"/>
          <w:szCs w:val="22"/>
        </w:rPr>
      </w:pPr>
      <w:r w:rsidRPr="0065780D">
        <w:rPr>
          <w:rFonts w:ascii="Arial" w:hAnsi="Arial" w:cs="Arial"/>
          <w:sz w:val="22"/>
          <w:szCs w:val="22"/>
        </w:rPr>
        <w:t>Requerimientos funcionales</w:t>
      </w:r>
    </w:p>
    <w:p w14:paraId="3CA90CBD" w14:textId="77777777" w:rsidR="0029283A" w:rsidRPr="0065780D" w:rsidRDefault="00000000" w:rsidP="00200FF8">
      <w:pPr>
        <w:ind w:left="1416"/>
        <w:rPr>
          <w:rFonts w:ascii="Arial" w:hAnsi="Arial" w:cs="Arial"/>
          <w:sz w:val="22"/>
          <w:szCs w:val="22"/>
        </w:rPr>
      </w:pPr>
      <w:r w:rsidRPr="0065780D">
        <w:rPr>
          <w:rFonts w:ascii="Arial" w:hAnsi="Arial" w:cs="Arial"/>
          <w:sz w:val="22"/>
          <w:szCs w:val="22"/>
        </w:rPr>
        <w:t>Los requerimientos funcionales derivan de las Historias de Usuario del backlog (28 HU). La siguiente tabla resume los principales:</w:t>
      </w:r>
    </w:p>
    <w:tbl>
      <w:tblPr>
        <w:tblStyle w:val="Tablaconcuadrcula1clara"/>
        <w:tblW w:w="8784" w:type="dxa"/>
        <w:tblLook w:val="04A0" w:firstRow="1" w:lastRow="0" w:firstColumn="1" w:lastColumn="0" w:noHBand="0" w:noVBand="1"/>
      </w:tblPr>
      <w:tblGrid>
        <w:gridCol w:w="1413"/>
        <w:gridCol w:w="3969"/>
        <w:gridCol w:w="1206"/>
        <w:gridCol w:w="2196"/>
      </w:tblGrid>
      <w:tr w:rsidR="00354CDB" w:rsidRPr="0065780D" w14:paraId="1F560D9B" w14:textId="77777777" w:rsidTr="00200FF8">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413" w:type="dxa"/>
            <w:hideMark/>
          </w:tcPr>
          <w:p w14:paraId="3C5A788A" w14:textId="77777777" w:rsidR="00354CDB" w:rsidRPr="0065780D" w:rsidRDefault="00354CDB" w:rsidP="00354CDB">
            <w:pPr>
              <w:rPr>
                <w:rFonts w:ascii="Arial" w:hAnsi="Arial" w:cs="Arial"/>
                <w:sz w:val="22"/>
                <w:szCs w:val="22"/>
              </w:rPr>
            </w:pPr>
            <w:r w:rsidRPr="0065780D">
              <w:rPr>
                <w:rFonts w:ascii="Arial" w:hAnsi="Arial" w:cs="Arial"/>
                <w:sz w:val="22"/>
                <w:szCs w:val="22"/>
              </w:rPr>
              <w:t>ID</w:t>
            </w:r>
          </w:p>
        </w:tc>
        <w:tc>
          <w:tcPr>
            <w:tcW w:w="3969" w:type="dxa"/>
            <w:hideMark/>
          </w:tcPr>
          <w:p w14:paraId="75CF23B7"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Requerimiento</w:t>
            </w:r>
          </w:p>
        </w:tc>
        <w:tc>
          <w:tcPr>
            <w:tcW w:w="1206" w:type="dxa"/>
            <w:hideMark/>
          </w:tcPr>
          <w:p w14:paraId="269A1EAA"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Prioridad</w:t>
            </w:r>
          </w:p>
        </w:tc>
        <w:tc>
          <w:tcPr>
            <w:tcW w:w="2196" w:type="dxa"/>
            <w:hideMark/>
          </w:tcPr>
          <w:p w14:paraId="01972AEA"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Vinculado a objetivo</w:t>
            </w:r>
          </w:p>
        </w:tc>
      </w:tr>
      <w:tr w:rsidR="0029283A" w:rsidRPr="0065780D" w14:paraId="521CBC18"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4354A86F" w14:textId="77777777" w:rsidR="0029283A" w:rsidRPr="0065780D" w:rsidRDefault="00000000">
            <w:pPr>
              <w:rPr>
                <w:rFonts w:ascii="Arial" w:hAnsi="Arial" w:cs="Arial"/>
                <w:sz w:val="22"/>
                <w:szCs w:val="22"/>
              </w:rPr>
            </w:pPr>
            <w:r w:rsidRPr="0065780D">
              <w:rPr>
                <w:rFonts w:ascii="Arial" w:hAnsi="Arial" w:cs="Arial"/>
                <w:sz w:val="22"/>
                <w:szCs w:val="22"/>
              </w:rPr>
              <w:t>RF-01</w:t>
            </w:r>
          </w:p>
        </w:tc>
        <w:tc>
          <w:tcPr>
            <w:tcW w:w="3969" w:type="dxa"/>
          </w:tcPr>
          <w:p w14:paraId="21CE875A"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Registro y autenticación de usuarios (alumno/docente) con JWT y Argon2</w:t>
            </w:r>
          </w:p>
        </w:tc>
        <w:tc>
          <w:tcPr>
            <w:tcW w:w="1206" w:type="dxa"/>
          </w:tcPr>
          <w:p w14:paraId="0B2B3B66"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1492784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OE4</w:t>
            </w:r>
          </w:p>
        </w:tc>
      </w:tr>
      <w:tr w:rsidR="0029283A" w:rsidRPr="0065780D" w14:paraId="1EEDA2C9"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3368B412" w14:textId="77777777" w:rsidR="0029283A" w:rsidRPr="0065780D" w:rsidRDefault="00000000">
            <w:pPr>
              <w:rPr>
                <w:rFonts w:ascii="Arial" w:hAnsi="Arial" w:cs="Arial"/>
                <w:sz w:val="22"/>
                <w:szCs w:val="22"/>
              </w:rPr>
            </w:pPr>
            <w:r w:rsidRPr="0065780D">
              <w:rPr>
                <w:rFonts w:ascii="Arial" w:hAnsi="Arial" w:cs="Arial"/>
                <w:sz w:val="22"/>
                <w:szCs w:val="22"/>
              </w:rPr>
              <w:t>RF-02</w:t>
            </w:r>
          </w:p>
        </w:tc>
        <w:tc>
          <w:tcPr>
            <w:tcW w:w="3969" w:type="dxa"/>
          </w:tcPr>
          <w:p w14:paraId="52D0D7BA"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Selección de modo de práctica (lectura / expresión libre)</w:t>
            </w:r>
          </w:p>
        </w:tc>
        <w:tc>
          <w:tcPr>
            <w:tcW w:w="1206" w:type="dxa"/>
          </w:tcPr>
          <w:p w14:paraId="30F0D576"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2239D00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4F9975F1"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1D8ACC7E" w14:textId="77777777" w:rsidR="0029283A" w:rsidRPr="0065780D" w:rsidRDefault="00000000">
            <w:pPr>
              <w:rPr>
                <w:rFonts w:ascii="Arial" w:hAnsi="Arial" w:cs="Arial"/>
                <w:sz w:val="22"/>
                <w:szCs w:val="22"/>
              </w:rPr>
            </w:pPr>
            <w:r w:rsidRPr="0065780D">
              <w:rPr>
                <w:rFonts w:ascii="Arial" w:hAnsi="Arial" w:cs="Arial"/>
                <w:sz w:val="22"/>
                <w:szCs w:val="22"/>
              </w:rPr>
              <w:t>RF-03</w:t>
            </w:r>
          </w:p>
        </w:tc>
        <w:tc>
          <w:tcPr>
            <w:tcW w:w="3969" w:type="dxa"/>
          </w:tcPr>
          <w:p w14:paraId="70D3BE9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Grabación de audio en el navegador con onda en tiempo real</w:t>
            </w:r>
          </w:p>
        </w:tc>
        <w:tc>
          <w:tcPr>
            <w:tcW w:w="1206" w:type="dxa"/>
          </w:tcPr>
          <w:p w14:paraId="06435EE8"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619C98A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OE1</w:t>
            </w:r>
          </w:p>
        </w:tc>
      </w:tr>
      <w:tr w:rsidR="0029283A" w:rsidRPr="0065780D" w14:paraId="509305B0"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4D4E83A1" w14:textId="77777777" w:rsidR="0029283A" w:rsidRPr="0065780D" w:rsidRDefault="00000000">
            <w:pPr>
              <w:rPr>
                <w:rFonts w:ascii="Arial" w:hAnsi="Arial" w:cs="Arial"/>
                <w:sz w:val="22"/>
                <w:szCs w:val="22"/>
              </w:rPr>
            </w:pPr>
            <w:r w:rsidRPr="0065780D">
              <w:rPr>
                <w:rFonts w:ascii="Arial" w:hAnsi="Arial" w:cs="Arial"/>
                <w:sz w:val="22"/>
                <w:szCs w:val="22"/>
              </w:rPr>
              <w:t>RF-04</w:t>
            </w:r>
          </w:p>
        </w:tc>
        <w:tc>
          <w:tcPr>
            <w:tcW w:w="3969" w:type="dxa"/>
          </w:tcPr>
          <w:p w14:paraId="581C929A"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Cálculo de la velocidad de habla (PPM)</w:t>
            </w:r>
          </w:p>
        </w:tc>
        <w:tc>
          <w:tcPr>
            <w:tcW w:w="1206" w:type="dxa"/>
          </w:tcPr>
          <w:p w14:paraId="5B30F2FD"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7FE6B3F7"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49A1242F"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334E0DA0" w14:textId="77777777" w:rsidR="0029283A" w:rsidRPr="0065780D" w:rsidRDefault="00000000">
            <w:pPr>
              <w:rPr>
                <w:rFonts w:ascii="Arial" w:hAnsi="Arial" w:cs="Arial"/>
                <w:sz w:val="22"/>
                <w:szCs w:val="22"/>
              </w:rPr>
            </w:pPr>
            <w:r w:rsidRPr="0065780D">
              <w:rPr>
                <w:rFonts w:ascii="Arial" w:hAnsi="Arial" w:cs="Arial"/>
                <w:sz w:val="22"/>
                <w:szCs w:val="22"/>
              </w:rPr>
              <w:t>RF-05</w:t>
            </w:r>
          </w:p>
        </w:tc>
        <w:tc>
          <w:tcPr>
            <w:tcW w:w="3969" w:type="dxa"/>
          </w:tcPr>
          <w:p w14:paraId="546D810D"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Detección de pausas y bloqueos</w:t>
            </w:r>
          </w:p>
        </w:tc>
        <w:tc>
          <w:tcPr>
            <w:tcW w:w="1206" w:type="dxa"/>
          </w:tcPr>
          <w:p w14:paraId="07FCA5F8"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0277D13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33914829"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45F601AF" w14:textId="77777777" w:rsidR="0029283A" w:rsidRPr="0065780D" w:rsidRDefault="00000000">
            <w:pPr>
              <w:rPr>
                <w:rFonts w:ascii="Arial" w:hAnsi="Arial" w:cs="Arial"/>
                <w:sz w:val="22"/>
                <w:szCs w:val="22"/>
              </w:rPr>
            </w:pPr>
            <w:r w:rsidRPr="0065780D">
              <w:rPr>
                <w:rFonts w:ascii="Arial" w:hAnsi="Arial" w:cs="Arial"/>
                <w:sz w:val="22"/>
                <w:szCs w:val="22"/>
              </w:rPr>
              <w:t>RF-06</w:t>
            </w:r>
          </w:p>
        </w:tc>
        <w:tc>
          <w:tcPr>
            <w:tcW w:w="3969" w:type="dxa"/>
          </w:tcPr>
          <w:p w14:paraId="09AB628E"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Análisis prosódico (F0, jitter, shimmer, HNR, intensidad) con Praat</w:t>
            </w:r>
          </w:p>
        </w:tc>
        <w:tc>
          <w:tcPr>
            <w:tcW w:w="1206" w:type="dxa"/>
          </w:tcPr>
          <w:p w14:paraId="0EF09C1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Media</w:t>
            </w:r>
          </w:p>
        </w:tc>
        <w:tc>
          <w:tcPr>
            <w:tcW w:w="2196" w:type="dxa"/>
          </w:tcPr>
          <w:p w14:paraId="3FA18C54"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796DD67D"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678A17F8" w14:textId="77777777" w:rsidR="0029283A" w:rsidRPr="0065780D" w:rsidRDefault="00000000">
            <w:pPr>
              <w:rPr>
                <w:rFonts w:ascii="Arial" w:hAnsi="Arial" w:cs="Arial"/>
                <w:sz w:val="22"/>
                <w:szCs w:val="22"/>
              </w:rPr>
            </w:pPr>
            <w:r w:rsidRPr="0065780D">
              <w:rPr>
                <w:rFonts w:ascii="Arial" w:hAnsi="Arial" w:cs="Arial"/>
                <w:sz w:val="22"/>
                <w:szCs w:val="22"/>
              </w:rPr>
              <w:t>RF-07</w:t>
            </w:r>
          </w:p>
        </w:tc>
        <w:tc>
          <w:tcPr>
            <w:tcW w:w="3969" w:type="dxa"/>
          </w:tcPr>
          <w:p w14:paraId="37C6857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Análisis de vocabulario y coherencia (muletillas, TTR, coherencia BETO)</w:t>
            </w:r>
          </w:p>
        </w:tc>
        <w:tc>
          <w:tcPr>
            <w:tcW w:w="1206" w:type="dxa"/>
          </w:tcPr>
          <w:p w14:paraId="55FA4606"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7D5D2553"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4F1083C2"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05CA64A3" w14:textId="77777777" w:rsidR="0029283A" w:rsidRPr="0065780D" w:rsidRDefault="00000000">
            <w:pPr>
              <w:rPr>
                <w:rFonts w:ascii="Arial" w:hAnsi="Arial" w:cs="Arial"/>
                <w:sz w:val="22"/>
                <w:szCs w:val="22"/>
              </w:rPr>
            </w:pPr>
            <w:r w:rsidRPr="0065780D">
              <w:rPr>
                <w:rFonts w:ascii="Arial" w:hAnsi="Arial" w:cs="Arial"/>
                <w:sz w:val="22"/>
                <w:szCs w:val="22"/>
              </w:rPr>
              <w:t>RF-08</w:t>
            </w:r>
          </w:p>
        </w:tc>
        <w:tc>
          <w:tcPr>
            <w:tcW w:w="3969" w:type="dxa"/>
          </w:tcPr>
          <w:p w14:paraId="408371FE"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Análisis de expresividad vocal (variación tonal, calidad, volumen)</w:t>
            </w:r>
          </w:p>
        </w:tc>
        <w:tc>
          <w:tcPr>
            <w:tcW w:w="1206" w:type="dxa"/>
          </w:tcPr>
          <w:p w14:paraId="0DB900A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Media</w:t>
            </w:r>
          </w:p>
        </w:tc>
        <w:tc>
          <w:tcPr>
            <w:tcW w:w="2196" w:type="dxa"/>
          </w:tcPr>
          <w:p w14:paraId="0D59F4C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7EA52F04"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479B80EB" w14:textId="77777777" w:rsidR="0029283A" w:rsidRPr="0065780D" w:rsidRDefault="00000000">
            <w:pPr>
              <w:rPr>
                <w:rFonts w:ascii="Arial" w:hAnsi="Arial" w:cs="Arial"/>
                <w:sz w:val="22"/>
                <w:szCs w:val="22"/>
              </w:rPr>
            </w:pPr>
            <w:r w:rsidRPr="0065780D">
              <w:rPr>
                <w:rFonts w:ascii="Arial" w:hAnsi="Arial" w:cs="Arial"/>
                <w:sz w:val="22"/>
                <w:szCs w:val="22"/>
              </w:rPr>
              <w:t>RF-09</w:t>
            </w:r>
          </w:p>
        </w:tc>
        <w:tc>
          <w:tcPr>
            <w:tcW w:w="3969" w:type="dxa"/>
          </w:tcPr>
          <w:p w14:paraId="33AD903D"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Modo lectura: fidelidad frente al texto guía (WER / Levenshtein)</w:t>
            </w:r>
          </w:p>
        </w:tc>
        <w:tc>
          <w:tcPr>
            <w:tcW w:w="1206" w:type="dxa"/>
          </w:tcPr>
          <w:p w14:paraId="248337F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59070DB1"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OE2</w:t>
            </w:r>
          </w:p>
        </w:tc>
      </w:tr>
      <w:tr w:rsidR="0029283A" w:rsidRPr="0065780D" w14:paraId="305F9C7F"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2209A5FD" w14:textId="77777777" w:rsidR="0029283A" w:rsidRPr="0065780D" w:rsidRDefault="00000000">
            <w:pPr>
              <w:rPr>
                <w:rFonts w:ascii="Arial" w:hAnsi="Arial" w:cs="Arial"/>
                <w:sz w:val="22"/>
                <w:szCs w:val="22"/>
              </w:rPr>
            </w:pPr>
            <w:r w:rsidRPr="0065780D">
              <w:rPr>
                <w:rFonts w:ascii="Arial" w:hAnsi="Arial" w:cs="Arial"/>
                <w:sz w:val="22"/>
                <w:szCs w:val="22"/>
              </w:rPr>
              <w:lastRenderedPageBreak/>
              <w:t>RF-10</w:t>
            </w:r>
          </w:p>
        </w:tc>
        <w:tc>
          <w:tcPr>
            <w:tcW w:w="3969" w:type="dxa"/>
          </w:tcPr>
          <w:p w14:paraId="6731A65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Puntaje global ponderado, estrellas y consejos</w:t>
            </w:r>
          </w:p>
        </w:tc>
        <w:tc>
          <w:tcPr>
            <w:tcW w:w="1206" w:type="dxa"/>
          </w:tcPr>
          <w:p w14:paraId="76C81440"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74BDCC9D"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64EA3244"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5F03788B" w14:textId="77777777" w:rsidR="0029283A" w:rsidRPr="0065780D" w:rsidRDefault="00000000">
            <w:pPr>
              <w:rPr>
                <w:rFonts w:ascii="Arial" w:hAnsi="Arial" w:cs="Arial"/>
                <w:sz w:val="22"/>
                <w:szCs w:val="22"/>
              </w:rPr>
            </w:pPr>
            <w:r w:rsidRPr="0065780D">
              <w:rPr>
                <w:rFonts w:ascii="Arial" w:hAnsi="Arial" w:cs="Arial"/>
                <w:sz w:val="22"/>
                <w:szCs w:val="22"/>
              </w:rPr>
              <w:t>RF-11</w:t>
            </w:r>
          </w:p>
        </w:tc>
        <w:tc>
          <w:tcPr>
            <w:tcW w:w="3969" w:type="dxa"/>
          </w:tcPr>
          <w:p w14:paraId="2334667B"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Historial de sesiones y gráficos de progreso del alumno</w:t>
            </w:r>
          </w:p>
        </w:tc>
        <w:tc>
          <w:tcPr>
            <w:tcW w:w="1206" w:type="dxa"/>
          </w:tcPr>
          <w:p w14:paraId="2C4C4B6F"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05F6B77F"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5ED6A7C7"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07973E36" w14:textId="77777777" w:rsidR="0029283A" w:rsidRPr="0065780D" w:rsidRDefault="00000000">
            <w:pPr>
              <w:rPr>
                <w:rFonts w:ascii="Arial" w:hAnsi="Arial" w:cs="Arial"/>
                <w:sz w:val="22"/>
                <w:szCs w:val="22"/>
              </w:rPr>
            </w:pPr>
            <w:r w:rsidRPr="0065780D">
              <w:rPr>
                <w:rFonts w:ascii="Arial" w:hAnsi="Arial" w:cs="Arial"/>
                <w:sz w:val="22"/>
                <w:szCs w:val="22"/>
              </w:rPr>
              <w:t>RF-12</w:t>
            </w:r>
          </w:p>
        </w:tc>
        <w:tc>
          <w:tcPr>
            <w:tcW w:w="3969" w:type="dxa"/>
          </w:tcPr>
          <w:p w14:paraId="503A597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Reporte de desempeño en PDF</w:t>
            </w:r>
          </w:p>
        </w:tc>
        <w:tc>
          <w:tcPr>
            <w:tcW w:w="1206" w:type="dxa"/>
          </w:tcPr>
          <w:p w14:paraId="6987C8E7"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Media</w:t>
            </w:r>
          </w:p>
        </w:tc>
        <w:tc>
          <w:tcPr>
            <w:tcW w:w="2196" w:type="dxa"/>
          </w:tcPr>
          <w:p w14:paraId="1933447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r w:rsidR="0029283A" w:rsidRPr="0065780D" w14:paraId="35AD61CF"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6BEF649E" w14:textId="77777777" w:rsidR="0029283A" w:rsidRPr="0065780D" w:rsidRDefault="00000000">
            <w:pPr>
              <w:rPr>
                <w:rFonts w:ascii="Arial" w:hAnsi="Arial" w:cs="Arial"/>
                <w:sz w:val="22"/>
                <w:szCs w:val="22"/>
              </w:rPr>
            </w:pPr>
            <w:r w:rsidRPr="0065780D">
              <w:rPr>
                <w:rFonts w:ascii="Arial" w:hAnsi="Arial" w:cs="Arial"/>
                <w:sz w:val="22"/>
                <w:szCs w:val="22"/>
              </w:rPr>
              <w:t>RF-13</w:t>
            </w:r>
          </w:p>
        </w:tc>
        <w:tc>
          <w:tcPr>
            <w:tcW w:w="3969" w:type="dxa"/>
          </w:tcPr>
          <w:p w14:paraId="59F3EDBE"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Panel del docente con control de acceso por roles (RBAC)</w:t>
            </w:r>
          </w:p>
        </w:tc>
        <w:tc>
          <w:tcPr>
            <w:tcW w:w="1206" w:type="dxa"/>
          </w:tcPr>
          <w:p w14:paraId="7DF4850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Alta</w:t>
            </w:r>
          </w:p>
        </w:tc>
        <w:tc>
          <w:tcPr>
            <w:tcW w:w="2196" w:type="dxa"/>
          </w:tcPr>
          <w:p w14:paraId="28A0A381"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OE4</w:t>
            </w:r>
          </w:p>
        </w:tc>
      </w:tr>
      <w:tr w:rsidR="0029283A" w:rsidRPr="0065780D" w14:paraId="0525B597" w14:textId="77777777" w:rsidTr="00200FF8">
        <w:trPr>
          <w:trHeight w:val="1265"/>
        </w:trPr>
        <w:tc>
          <w:tcPr>
            <w:cnfStyle w:val="001000000000" w:firstRow="0" w:lastRow="0" w:firstColumn="1" w:lastColumn="0" w:oddVBand="0" w:evenVBand="0" w:oddHBand="0" w:evenHBand="0" w:firstRowFirstColumn="0" w:firstRowLastColumn="0" w:lastRowFirstColumn="0" w:lastRowLastColumn="0"/>
            <w:tcW w:w="1413" w:type="dxa"/>
          </w:tcPr>
          <w:p w14:paraId="578E02C9" w14:textId="77777777" w:rsidR="0029283A" w:rsidRPr="0065780D" w:rsidRDefault="00000000">
            <w:pPr>
              <w:rPr>
                <w:rFonts w:ascii="Arial" w:hAnsi="Arial" w:cs="Arial"/>
                <w:sz w:val="22"/>
                <w:szCs w:val="22"/>
              </w:rPr>
            </w:pPr>
            <w:r w:rsidRPr="0065780D">
              <w:rPr>
                <w:rFonts w:ascii="Arial" w:hAnsi="Arial" w:cs="Arial"/>
                <w:sz w:val="22"/>
                <w:szCs w:val="22"/>
              </w:rPr>
              <w:t>RF-14</w:t>
            </w:r>
          </w:p>
        </w:tc>
        <w:tc>
          <w:tcPr>
            <w:tcW w:w="3969" w:type="dxa"/>
          </w:tcPr>
          <w:p w14:paraId="7E0DC8E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Retroalimentación por voz (TTS) del resultado</w:t>
            </w:r>
          </w:p>
        </w:tc>
        <w:tc>
          <w:tcPr>
            <w:tcW w:w="1206" w:type="dxa"/>
          </w:tcPr>
          <w:p w14:paraId="71E08D9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Media</w:t>
            </w:r>
          </w:p>
        </w:tc>
        <w:tc>
          <w:tcPr>
            <w:tcW w:w="2196" w:type="dxa"/>
          </w:tcPr>
          <w:p w14:paraId="4EA40376"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OE3</w:t>
            </w:r>
          </w:p>
        </w:tc>
      </w:tr>
    </w:tbl>
    <w:p w14:paraId="690810F6" w14:textId="77777777" w:rsidR="00200FF8" w:rsidRPr="0065780D" w:rsidRDefault="00200FF8" w:rsidP="00354CDB">
      <w:pPr>
        <w:rPr>
          <w:rFonts w:ascii="Arial" w:hAnsi="Arial" w:cs="Arial"/>
          <w:sz w:val="22"/>
          <w:szCs w:val="22"/>
        </w:rPr>
      </w:pPr>
    </w:p>
    <w:p w14:paraId="12B40EAA" w14:textId="1251D93F" w:rsidR="00354CDB" w:rsidRPr="0065780D" w:rsidRDefault="00354CDB">
      <w:pPr>
        <w:pStyle w:val="Prrafodelista"/>
        <w:numPr>
          <w:ilvl w:val="2"/>
          <w:numId w:val="1"/>
        </w:numPr>
        <w:rPr>
          <w:rFonts w:ascii="Arial" w:hAnsi="Arial" w:cs="Arial"/>
          <w:sz w:val="22"/>
          <w:szCs w:val="22"/>
        </w:rPr>
      </w:pPr>
      <w:r w:rsidRPr="0065780D">
        <w:rPr>
          <w:rFonts w:ascii="Arial" w:hAnsi="Arial" w:cs="Arial"/>
          <w:sz w:val="22"/>
          <w:szCs w:val="22"/>
        </w:rPr>
        <w:t>Requerimientos no funcionales</w:t>
      </w:r>
    </w:p>
    <w:p w14:paraId="7926D15D" w14:textId="77777777" w:rsidR="00200FF8" w:rsidRPr="0065780D" w:rsidRDefault="00200FF8" w:rsidP="00200FF8">
      <w:pPr>
        <w:pStyle w:val="Prrafodelista"/>
        <w:ind w:left="1224"/>
        <w:rPr>
          <w:rFonts w:ascii="Arial" w:hAnsi="Arial" w:cs="Arial"/>
          <w:sz w:val="22"/>
          <w:szCs w:val="22"/>
        </w:rPr>
      </w:pPr>
    </w:p>
    <w:p w14:paraId="20A35B10" w14:textId="3F3F7DDC" w:rsidR="0029283A" w:rsidRPr="0065780D" w:rsidRDefault="00000000">
      <w:pPr>
        <w:pStyle w:val="Prrafodelista"/>
        <w:numPr>
          <w:ilvl w:val="0"/>
          <w:numId w:val="8"/>
        </w:numPr>
        <w:rPr>
          <w:rFonts w:ascii="Arial" w:hAnsi="Arial" w:cs="Arial"/>
          <w:sz w:val="22"/>
          <w:szCs w:val="22"/>
        </w:rPr>
      </w:pPr>
      <w:r w:rsidRPr="0065780D">
        <w:rPr>
          <w:rFonts w:ascii="Arial" w:hAnsi="Arial" w:cs="Arial"/>
          <w:sz w:val="22"/>
          <w:szCs w:val="22"/>
        </w:rPr>
        <w:t>Rendimiento: procesamiento por lotes sobre CPU; onda en tiempo real durante la grabación; validación de contenido mínimo (≥10 palabras y ≥5 s de habla) antes de puntuar.</w:t>
      </w:r>
    </w:p>
    <w:p w14:paraId="35E93D58" w14:textId="5AC04C20" w:rsidR="0029283A" w:rsidRPr="0065780D" w:rsidRDefault="00000000">
      <w:pPr>
        <w:pStyle w:val="Prrafodelista"/>
        <w:numPr>
          <w:ilvl w:val="0"/>
          <w:numId w:val="8"/>
        </w:numPr>
        <w:rPr>
          <w:rFonts w:ascii="Arial" w:hAnsi="Arial" w:cs="Arial"/>
          <w:sz w:val="22"/>
          <w:szCs w:val="22"/>
        </w:rPr>
      </w:pPr>
      <w:r w:rsidRPr="0065780D">
        <w:rPr>
          <w:rFonts w:ascii="Arial" w:hAnsi="Arial" w:cs="Arial"/>
          <w:sz w:val="22"/>
          <w:szCs w:val="22"/>
        </w:rPr>
        <w:t>Seguridad: JWT (HS256) + Argon2, control de acceso por roles (RBAC), validación Pydantic, HTTPS gestionado, CORS por variable de entorno y manejo global de errores sin exponer trazas.</w:t>
      </w:r>
    </w:p>
    <w:p w14:paraId="4FE32C37" w14:textId="32260C42" w:rsidR="0029283A" w:rsidRPr="0065780D" w:rsidRDefault="00000000">
      <w:pPr>
        <w:pStyle w:val="Prrafodelista"/>
        <w:numPr>
          <w:ilvl w:val="0"/>
          <w:numId w:val="8"/>
        </w:numPr>
        <w:rPr>
          <w:rFonts w:ascii="Arial" w:hAnsi="Arial" w:cs="Arial"/>
          <w:sz w:val="22"/>
          <w:szCs w:val="22"/>
        </w:rPr>
      </w:pPr>
      <w:r w:rsidRPr="0065780D">
        <w:rPr>
          <w:rFonts w:ascii="Arial" w:hAnsi="Arial" w:cs="Arial"/>
          <w:sz w:val="22"/>
          <w:szCs w:val="22"/>
        </w:rPr>
        <w:t>Privacidad: audio procesado localmente y eliminado tras el análisis (persistencia desactivada por defecto).</w:t>
      </w:r>
    </w:p>
    <w:p w14:paraId="59240C40" w14:textId="0C9998EC" w:rsidR="0029283A" w:rsidRPr="0065780D" w:rsidRDefault="00000000">
      <w:pPr>
        <w:pStyle w:val="Prrafodelista"/>
        <w:numPr>
          <w:ilvl w:val="0"/>
          <w:numId w:val="8"/>
        </w:numPr>
        <w:rPr>
          <w:rFonts w:ascii="Arial" w:hAnsi="Arial" w:cs="Arial"/>
          <w:sz w:val="22"/>
          <w:szCs w:val="22"/>
        </w:rPr>
      </w:pPr>
      <w:r w:rsidRPr="0065780D">
        <w:rPr>
          <w:rFonts w:ascii="Arial" w:hAnsi="Arial" w:cs="Arial"/>
          <w:sz w:val="22"/>
          <w:szCs w:val="22"/>
        </w:rPr>
        <w:t>Usabilidad: interfaz simple orientada a niños y docentes; accesible desde un navegador moderno.</w:t>
      </w:r>
    </w:p>
    <w:p w14:paraId="56F6DE06" w14:textId="1DDEF024" w:rsidR="0029283A" w:rsidRPr="0065780D" w:rsidRDefault="00000000">
      <w:pPr>
        <w:pStyle w:val="Prrafodelista"/>
        <w:numPr>
          <w:ilvl w:val="0"/>
          <w:numId w:val="8"/>
        </w:numPr>
        <w:rPr>
          <w:rFonts w:ascii="Arial" w:hAnsi="Arial" w:cs="Arial"/>
          <w:sz w:val="22"/>
          <w:szCs w:val="22"/>
        </w:rPr>
      </w:pPr>
      <w:r w:rsidRPr="0065780D">
        <w:rPr>
          <w:rFonts w:ascii="Arial" w:hAnsi="Arial" w:cs="Arial"/>
          <w:sz w:val="22"/>
          <w:szCs w:val="22"/>
        </w:rPr>
        <w:t xml:space="preserve">Portabilidad/escalabilidad: servicios gestionados sin costo recurrente; </w:t>
      </w:r>
      <w:proofErr w:type="spellStart"/>
      <w:r w:rsidRPr="0065780D">
        <w:rPr>
          <w:rFonts w:ascii="Arial" w:hAnsi="Arial" w:cs="Arial"/>
          <w:sz w:val="22"/>
          <w:szCs w:val="22"/>
        </w:rPr>
        <w:t>torch</w:t>
      </w:r>
      <w:proofErr w:type="spellEnd"/>
      <w:r w:rsidRPr="0065780D">
        <w:rPr>
          <w:rFonts w:ascii="Arial" w:hAnsi="Arial" w:cs="Arial"/>
          <w:sz w:val="22"/>
          <w:szCs w:val="22"/>
        </w:rPr>
        <w:t xml:space="preserve"> CPU-only para una imagen ligera.</w:t>
      </w:r>
    </w:p>
    <w:p w14:paraId="3E5FAFCE" w14:textId="77777777" w:rsidR="00200FF8" w:rsidRPr="0065780D" w:rsidRDefault="00200FF8" w:rsidP="00200FF8">
      <w:pPr>
        <w:pStyle w:val="Prrafodelista"/>
        <w:ind w:left="1776"/>
        <w:rPr>
          <w:rFonts w:ascii="Arial" w:hAnsi="Arial" w:cs="Arial"/>
          <w:sz w:val="22"/>
          <w:szCs w:val="22"/>
        </w:rPr>
      </w:pPr>
    </w:p>
    <w:p w14:paraId="57B05FCC" w14:textId="12BC4D67"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Modelado del sistema</w:t>
      </w:r>
      <w:r w:rsidRPr="0065780D">
        <w:rPr>
          <w:rFonts w:ascii="Arial" w:hAnsi="Arial" w:cs="Arial"/>
          <w:sz w:val="22"/>
          <w:szCs w:val="22"/>
        </w:rPr>
        <w:t xml:space="preserve"> (según tipo de solución)</w:t>
      </w:r>
    </w:p>
    <w:p w14:paraId="24580A39" w14:textId="77777777" w:rsidR="0029283A" w:rsidRPr="0065780D" w:rsidRDefault="00000000" w:rsidP="0065780D">
      <w:pPr>
        <w:ind w:left="792"/>
        <w:rPr>
          <w:rFonts w:ascii="Arial" w:hAnsi="Arial" w:cs="Arial"/>
          <w:sz w:val="22"/>
          <w:szCs w:val="22"/>
        </w:rPr>
      </w:pPr>
      <w:r w:rsidRPr="0065780D">
        <w:rPr>
          <w:rFonts w:ascii="Arial" w:hAnsi="Arial" w:cs="Arial"/>
          <w:sz w:val="22"/>
          <w:szCs w:val="22"/>
        </w:rPr>
        <w:t>Por ser una solución de software web con componentes de IA, el modelado incluye (ver Anexo A): diagrama de casos de uso, modelo entidad-relación / clases, diagramas de secuencia de los flujos críticos, modelo físico de base de datos y wireframes de las pantallas clave (Login, Selección de modo, Práctica/grabación, Resultados, Historial y Panel docente).</w:t>
      </w:r>
    </w:p>
    <w:p w14:paraId="608D02DF" w14:textId="5B04B3B0" w:rsidR="0029283A" w:rsidRPr="0065780D" w:rsidRDefault="00000000" w:rsidP="0065780D">
      <w:pPr>
        <w:ind w:left="792"/>
        <w:rPr>
          <w:rFonts w:ascii="Arial" w:hAnsi="Arial" w:cs="Arial"/>
          <w:sz w:val="22"/>
          <w:szCs w:val="22"/>
        </w:rPr>
      </w:pPr>
      <w:r w:rsidRPr="0065780D">
        <w:rPr>
          <w:rFonts w:ascii="Arial" w:hAnsi="Arial" w:cs="Arial"/>
          <w:b/>
          <w:sz w:val="22"/>
          <w:szCs w:val="22"/>
        </w:rPr>
        <w:t>Pipeline de IA (datos</w:t>
      </w:r>
      <w:r w:rsidR="0065780D">
        <w:rPr>
          <w:rFonts w:ascii="Arial" w:hAnsi="Arial" w:cs="Arial"/>
          <w:b/>
          <w:sz w:val="22"/>
          <w:szCs w:val="22"/>
        </w:rPr>
        <w:t>/</w:t>
      </w:r>
      <w:r w:rsidRPr="0065780D">
        <w:rPr>
          <w:rFonts w:ascii="Arial" w:hAnsi="Arial" w:cs="Arial"/>
          <w:b/>
          <w:sz w:val="22"/>
          <w:szCs w:val="22"/>
        </w:rPr>
        <w:t>procesamiento</w:t>
      </w:r>
      <w:r w:rsidR="0065780D">
        <w:rPr>
          <w:rFonts w:ascii="Arial" w:hAnsi="Arial" w:cs="Arial"/>
          <w:b/>
          <w:sz w:val="22"/>
          <w:szCs w:val="22"/>
        </w:rPr>
        <w:t>/</w:t>
      </w:r>
      <w:r w:rsidRPr="0065780D">
        <w:rPr>
          <w:rFonts w:ascii="Arial" w:hAnsi="Arial" w:cs="Arial"/>
          <w:b/>
          <w:sz w:val="22"/>
          <w:szCs w:val="22"/>
        </w:rPr>
        <w:t xml:space="preserve">salida): </w:t>
      </w:r>
      <w:r w:rsidRPr="0065780D">
        <w:rPr>
          <w:rFonts w:ascii="Arial" w:hAnsi="Arial" w:cs="Arial"/>
          <w:sz w:val="22"/>
          <w:szCs w:val="22"/>
        </w:rPr>
        <w:t>captura (</w:t>
      </w:r>
      <w:proofErr w:type="spellStart"/>
      <w:r w:rsidRPr="0065780D">
        <w:rPr>
          <w:rFonts w:ascii="Arial" w:hAnsi="Arial" w:cs="Arial"/>
          <w:sz w:val="22"/>
          <w:szCs w:val="22"/>
        </w:rPr>
        <w:t>WebM</w:t>
      </w:r>
      <w:proofErr w:type="spellEnd"/>
      <w:r w:rsidRPr="0065780D">
        <w:rPr>
          <w:rFonts w:ascii="Arial" w:hAnsi="Arial" w:cs="Arial"/>
          <w:sz w:val="22"/>
          <w:szCs w:val="22"/>
        </w:rPr>
        <w:t xml:space="preserve">/Opus) → WAV mono 16 kHz (PyAV) + filtros anti-ruido (paso-alto Butterworth + puerta de </w:t>
      </w:r>
      <w:r w:rsidRPr="0065780D">
        <w:rPr>
          <w:rFonts w:ascii="Arial" w:hAnsi="Arial" w:cs="Arial"/>
          <w:sz w:val="22"/>
          <w:szCs w:val="22"/>
        </w:rPr>
        <w:lastRenderedPageBreak/>
        <w:t>ruido) → transcripción con timestamps (faster-whisper) → análisis D1 (PPM, pausas, prosodia con Praat), D2 (muletillas/TTR con spaCy, coherencia con BETO) y D3 (expresividad acústica) → scoring por reglas → retroalimentación; el audio se elimina al finalizar.</w:t>
      </w:r>
    </w:p>
    <w:p w14:paraId="1CB420DF" w14:textId="77777777" w:rsidR="0029283A" w:rsidRDefault="00000000" w:rsidP="0065780D">
      <w:pPr>
        <w:ind w:left="792"/>
        <w:rPr>
          <w:rFonts w:ascii="Arial" w:hAnsi="Arial" w:cs="Arial"/>
          <w:sz w:val="22"/>
          <w:szCs w:val="22"/>
        </w:rPr>
      </w:pPr>
      <w:r w:rsidRPr="0065780D">
        <w:rPr>
          <w:rFonts w:ascii="Arial" w:hAnsi="Arial" w:cs="Arial"/>
          <w:b/>
          <w:sz w:val="22"/>
          <w:szCs w:val="22"/>
        </w:rPr>
        <w:t xml:space="preserve">Función de puntaje global: </w:t>
      </w:r>
      <w:r w:rsidRPr="0065780D">
        <w:rPr>
          <w:rFonts w:ascii="Arial" w:hAnsi="Arial" w:cs="Arial"/>
          <w:sz w:val="22"/>
          <w:szCs w:val="22"/>
        </w:rPr>
        <w:t>score_global = 0.40·D1 + 0.35·D2 + 0.25·D3 (rango 0–100). El nivel y las estrellas (1–5) se asignan por cortes: ≥85 Sobresaliente / 5</w:t>
      </w:r>
      <w:r w:rsidRPr="0065780D">
        <w:rPr>
          <w:rFonts w:ascii="Segoe UI Symbol" w:hAnsi="Segoe UI Symbol" w:cs="Segoe UI Symbol"/>
          <w:sz w:val="22"/>
          <w:szCs w:val="22"/>
        </w:rPr>
        <w:t>★</w:t>
      </w:r>
      <w:r w:rsidRPr="0065780D">
        <w:rPr>
          <w:rFonts w:ascii="Arial" w:hAnsi="Arial" w:cs="Arial"/>
          <w:sz w:val="22"/>
          <w:szCs w:val="22"/>
        </w:rPr>
        <w:t>; ≥70 Bueno / 4</w:t>
      </w:r>
      <w:r w:rsidRPr="0065780D">
        <w:rPr>
          <w:rFonts w:ascii="Segoe UI Symbol" w:hAnsi="Segoe UI Symbol" w:cs="Segoe UI Symbol"/>
          <w:sz w:val="22"/>
          <w:szCs w:val="22"/>
        </w:rPr>
        <w:t>★</w:t>
      </w:r>
      <w:r w:rsidRPr="0065780D">
        <w:rPr>
          <w:rFonts w:ascii="Arial" w:hAnsi="Arial" w:cs="Arial"/>
          <w:sz w:val="22"/>
          <w:szCs w:val="22"/>
        </w:rPr>
        <w:t>; ≥50 En desarrollo / 3</w:t>
      </w:r>
      <w:r w:rsidRPr="0065780D">
        <w:rPr>
          <w:rFonts w:ascii="Segoe UI Symbol" w:hAnsi="Segoe UI Symbol" w:cs="Segoe UI Symbol"/>
          <w:sz w:val="22"/>
          <w:szCs w:val="22"/>
        </w:rPr>
        <w:t>★</w:t>
      </w:r>
      <w:r w:rsidRPr="0065780D">
        <w:rPr>
          <w:rFonts w:ascii="Arial" w:hAnsi="Arial" w:cs="Arial"/>
          <w:sz w:val="22"/>
          <w:szCs w:val="22"/>
        </w:rPr>
        <w:t>; ≥30 Necesita apoyo / 2</w:t>
      </w:r>
      <w:r w:rsidRPr="0065780D">
        <w:rPr>
          <w:rFonts w:ascii="Segoe UI Symbol" w:hAnsi="Segoe UI Symbol" w:cs="Segoe UI Symbol"/>
          <w:sz w:val="22"/>
          <w:szCs w:val="22"/>
        </w:rPr>
        <w:t>★</w:t>
      </w:r>
      <w:r w:rsidRPr="0065780D">
        <w:rPr>
          <w:rFonts w:ascii="Arial" w:hAnsi="Arial" w:cs="Arial"/>
          <w:sz w:val="22"/>
          <w:szCs w:val="22"/>
        </w:rPr>
        <w:t>; &lt;30 Inicio / 1</w:t>
      </w:r>
      <w:r w:rsidRPr="0065780D">
        <w:rPr>
          <w:rFonts w:ascii="Segoe UI Symbol" w:hAnsi="Segoe UI Symbol" w:cs="Segoe UI Symbol"/>
          <w:sz w:val="22"/>
          <w:szCs w:val="22"/>
        </w:rPr>
        <w:t>★</w:t>
      </w:r>
      <w:r w:rsidRPr="0065780D">
        <w:rPr>
          <w:rFonts w:ascii="Arial" w:hAnsi="Arial" w:cs="Arial"/>
          <w:sz w:val="22"/>
          <w:szCs w:val="22"/>
        </w:rPr>
        <w:t>.</w:t>
      </w:r>
    </w:p>
    <w:p w14:paraId="4029D03D" w14:textId="77777777" w:rsidR="0065780D" w:rsidRPr="0065780D" w:rsidRDefault="0065780D" w:rsidP="0065780D">
      <w:pPr>
        <w:ind w:left="792"/>
        <w:rPr>
          <w:rFonts w:ascii="Arial" w:hAnsi="Arial" w:cs="Arial"/>
          <w:sz w:val="22"/>
          <w:szCs w:val="22"/>
        </w:rPr>
      </w:pPr>
    </w:p>
    <w:p w14:paraId="455DC827" w14:textId="055235F6" w:rsidR="00354CDB" w:rsidRPr="0065780D" w:rsidRDefault="00354CDB">
      <w:pPr>
        <w:pStyle w:val="Prrafodelista"/>
        <w:numPr>
          <w:ilvl w:val="1"/>
          <w:numId w:val="1"/>
        </w:numPr>
        <w:rPr>
          <w:rFonts w:ascii="Arial" w:hAnsi="Arial" w:cs="Arial"/>
          <w:sz w:val="22"/>
          <w:szCs w:val="22"/>
        </w:rPr>
      </w:pPr>
      <w:r w:rsidRPr="0065780D">
        <w:rPr>
          <w:rFonts w:ascii="Arial" w:hAnsi="Arial" w:cs="Arial"/>
          <w:b/>
          <w:bCs/>
          <w:sz w:val="22"/>
          <w:szCs w:val="22"/>
        </w:rPr>
        <w:t>Stack tecnológico justificado</w:t>
      </w:r>
    </w:p>
    <w:p w14:paraId="39D46266" w14:textId="77777777" w:rsidR="0029283A" w:rsidRPr="0065780D" w:rsidRDefault="00000000" w:rsidP="0065780D">
      <w:pPr>
        <w:ind w:left="792"/>
        <w:rPr>
          <w:rFonts w:ascii="Arial" w:hAnsi="Arial" w:cs="Arial"/>
          <w:sz w:val="22"/>
          <w:szCs w:val="22"/>
        </w:rPr>
      </w:pPr>
      <w:r w:rsidRPr="0065780D">
        <w:rPr>
          <w:rFonts w:ascii="Arial" w:hAnsi="Arial" w:cs="Arial"/>
          <w:sz w:val="22"/>
          <w:szCs w:val="22"/>
        </w:rPr>
        <w:t>El stack se resume en la siguiente tabla (capa, tecnología, versión, justificación y alternativa descartada):</w:t>
      </w:r>
    </w:p>
    <w:tbl>
      <w:tblPr>
        <w:tblStyle w:val="Tablaconcuadrcula1clara"/>
        <w:tblW w:w="0" w:type="auto"/>
        <w:tblLook w:val="04A0" w:firstRow="1" w:lastRow="0" w:firstColumn="1" w:lastColumn="0" w:noHBand="0" w:noVBand="1"/>
      </w:tblPr>
      <w:tblGrid>
        <w:gridCol w:w="1390"/>
        <w:gridCol w:w="1740"/>
        <w:gridCol w:w="1500"/>
        <w:gridCol w:w="2033"/>
        <w:gridCol w:w="1831"/>
      </w:tblGrid>
      <w:tr w:rsidR="00354CDB" w:rsidRPr="0065780D" w14:paraId="0ECF83BE" w14:textId="77777777" w:rsidTr="0065780D">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hideMark/>
          </w:tcPr>
          <w:p w14:paraId="23CFC1EA" w14:textId="77777777" w:rsidR="00354CDB" w:rsidRPr="0065780D" w:rsidRDefault="00354CDB" w:rsidP="00354CDB">
            <w:pPr>
              <w:rPr>
                <w:rFonts w:ascii="Arial" w:hAnsi="Arial" w:cs="Arial"/>
                <w:sz w:val="22"/>
                <w:szCs w:val="22"/>
              </w:rPr>
            </w:pPr>
            <w:r w:rsidRPr="0065780D">
              <w:rPr>
                <w:rFonts w:ascii="Arial" w:hAnsi="Arial" w:cs="Arial"/>
                <w:sz w:val="22"/>
                <w:szCs w:val="22"/>
              </w:rPr>
              <w:t>Capa</w:t>
            </w:r>
          </w:p>
        </w:tc>
        <w:tc>
          <w:tcPr>
            <w:tcW w:w="0" w:type="auto"/>
            <w:hideMark/>
          </w:tcPr>
          <w:p w14:paraId="744F0632"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Tecnología elegida</w:t>
            </w:r>
          </w:p>
        </w:tc>
        <w:tc>
          <w:tcPr>
            <w:tcW w:w="0" w:type="auto"/>
            <w:hideMark/>
          </w:tcPr>
          <w:p w14:paraId="16ADA45A"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Versión</w:t>
            </w:r>
          </w:p>
        </w:tc>
        <w:tc>
          <w:tcPr>
            <w:tcW w:w="0" w:type="auto"/>
            <w:hideMark/>
          </w:tcPr>
          <w:p w14:paraId="1E86D1A9"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Justificación técnica</w:t>
            </w:r>
          </w:p>
        </w:tc>
        <w:tc>
          <w:tcPr>
            <w:tcW w:w="0" w:type="auto"/>
            <w:hideMark/>
          </w:tcPr>
          <w:p w14:paraId="35260661"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Alternativa descartada</w:t>
            </w:r>
          </w:p>
        </w:tc>
      </w:tr>
      <w:tr w:rsidR="0029283A" w:rsidRPr="0065780D" w14:paraId="7EEEEEB4"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49FDD4F5" w14:textId="77777777" w:rsidR="0029283A" w:rsidRPr="0065780D" w:rsidRDefault="00000000">
            <w:pPr>
              <w:rPr>
                <w:rFonts w:ascii="Arial" w:hAnsi="Arial" w:cs="Arial"/>
                <w:sz w:val="22"/>
                <w:szCs w:val="22"/>
              </w:rPr>
            </w:pPr>
            <w:proofErr w:type="spellStart"/>
            <w:r w:rsidRPr="0065780D">
              <w:rPr>
                <w:rFonts w:ascii="Arial" w:hAnsi="Arial" w:cs="Arial"/>
                <w:sz w:val="22"/>
                <w:szCs w:val="22"/>
              </w:rPr>
              <w:t>Frontend</w:t>
            </w:r>
            <w:proofErr w:type="spellEnd"/>
          </w:p>
        </w:tc>
        <w:tc>
          <w:tcPr>
            <w:tcW w:w="1795" w:type="dxa"/>
          </w:tcPr>
          <w:p w14:paraId="29DF990A"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React + Vite</w:t>
            </w:r>
          </w:p>
        </w:tc>
        <w:tc>
          <w:tcPr>
            <w:tcW w:w="755" w:type="dxa"/>
          </w:tcPr>
          <w:p w14:paraId="01FEECE7"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React 19 / Vite 8</w:t>
            </w:r>
          </w:p>
        </w:tc>
        <w:tc>
          <w:tcPr>
            <w:tcW w:w="2835" w:type="dxa"/>
          </w:tcPr>
          <w:p w14:paraId="2BD30C5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gramStart"/>
            <w:r w:rsidRPr="0065780D">
              <w:rPr>
                <w:rFonts w:ascii="Arial" w:hAnsi="Arial" w:cs="Arial"/>
                <w:sz w:val="22"/>
                <w:szCs w:val="22"/>
              </w:rPr>
              <w:t>SPA reactiva</w:t>
            </w:r>
            <w:proofErr w:type="gramEnd"/>
            <w:r w:rsidRPr="0065780D">
              <w:rPr>
                <w:rFonts w:ascii="Arial" w:hAnsi="Arial" w:cs="Arial"/>
                <w:sz w:val="22"/>
                <w:szCs w:val="22"/>
              </w:rPr>
              <w:t>; onda en vivo (WaveSurfer) y gráficos (Chart.js)</w:t>
            </w:r>
          </w:p>
        </w:tc>
        <w:tc>
          <w:tcPr>
            <w:tcW w:w="2183" w:type="dxa"/>
          </w:tcPr>
          <w:p w14:paraId="5A8D6F2D"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Angular (Charter S04)</w:t>
            </w:r>
          </w:p>
        </w:tc>
      </w:tr>
      <w:tr w:rsidR="0029283A" w:rsidRPr="0065780D" w14:paraId="3F9F1E90"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2F487C08" w14:textId="77777777" w:rsidR="0029283A" w:rsidRPr="0065780D" w:rsidRDefault="00000000">
            <w:pPr>
              <w:rPr>
                <w:rFonts w:ascii="Arial" w:hAnsi="Arial" w:cs="Arial"/>
                <w:sz w:val="22"/>
                <w:szCs w:val="22"/>
              </w:rPr>
            </w:pPr>
            <w:r w:rsidRPr="0065780D">
              <w:rPr>
                <w:rFonts w:ascii="Arial" w:hAnsi="Arial" w:cs="Arial"/>
                <w:sz w:val="22"/>
                <w:szCs w:val="22"/>
              </w:rPr>
              <w:t>Backend</w:t>
            </w:r>
          </w:p>
        </w:tc>
        <w:tc>
          <w:tcPr>
            <w:tcW w:w="1795" w:type="dxa"/>
          </w:tcPr>
          <w:p w14:paraId="0ACB1680"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FastAPI (Uvicorn)</w:t>
            </w:r>
          </w:p>
        </w:tc>
        <w:tc>
          <w:tcPr>
            <w:tcW w:w="755" w:type="dxa"/>
          </w:tcPr>
          <w:p w14:paraId="2C2AECF1"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FastAPI 0.136 / Python 3.11</w:t>
            </w:r>
          </w:p>
        </w:tc>
        <w:tc>
          <w:tcPr>
            <w:tcW w:w="2835" w:type="dxa"/>
          </w:tcPr>
          <w:p w14:paraId="05D0951F"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Async nativo, tipado (Pydantic), ecosistema de IA en Python</w:t>
            </w:r>
          </w:p>
        </w:tc>
        <w:tc>
          <w:tcPr>
            <w:tcW w:w="2183" w:type="dxa"/>
          </w:tcPr>
          <w:p w14:paraId="2DF58940"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NestJS / TypeScript</w:t>
            </w:r>
          </w:p>
        </w:tc>
      </w:tr>
      <w:tr w:rsidR="0029283A" w:rsidRPr="0065780D" w14:paraId="34D14FFE"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56644AA2" w14:textId="77777777" w:rsidR="0029283A" w:rsidRPr="0065780D" w:rsidRDefault="00000000">
            <w:pPr>
              <w:rPr>
                <w:rFonts w:ascii="Arial" w:hAnsi="Arial" w:cs="Arial"/>
                <w:sz w:val="22"/>
                <w:szCs w:val="22"/>
              </w:rPr>
            </w:pPr>
            <w:r w:rsidRPr="0065780D">
              <w:rPr>
                <w:rFonts w:ascii="Arial" w:hAnsi="Arial" w:cs="Arial"/>
                <w:sz w:val="22"/>
                <w:szCs w:val="22"/>
              </w:rPr>
              <w:t>Base de datos</w:t>
            </w:r>
          </w:p>
        </w:tc>
        <w:tc>
          <w:tcPr>
            <w:tcW w:w="1795" w:type="dxa"/>
          </w:tcPr>
          <w:p w14:paraId="60901E43"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PostgreSQL (Supabase)</w:t>
            </w:r>
          </w:p>
        </w:tc>
        <w:tc>
          <w:tcPr>
            <w:tcW w:w="755" w:type="dxa"/>
          </w:tcPr>
          <w:p w14:paraId="13E5E26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SQLAlchemy 2.0</w:t>
            </w:r>
          </w:p>
        </w:tc>
        <w:tc>
          <w:tcPr>
            <w:tcW w:w="2835" w:type="dxa"/>
          </w:tcPr>
          <w:p w14:paraId="752A8E9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Gestionado y gratuito; SQLite en desarrollo</w:t>
            </w:r>
          </w:p>
        </w:tc>
        <w:tc>
          <w:tcPr>
            <w:tcW w:w="2183" w:type="dxa"/>
          </w:tcPr>
          <w:p w14:paraId="7CADDBA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RDS PostgreSQL (AWS)</w:t>
            </w:r>
          </w:p>
        </w:tc>
      </w:tr>
      <w:tr w:rsidR="0029283A" w:rsidRPr="0065780D" w14:paraId="5AD7077D"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5CF69C83" w14:textId="77777777" w:rsidR="0029283A" w:rsidRPr="0065780D" w:rsidRDefault="00000000">
            <w:pPr>
              <w:rPr>
                <w:rFonts w:ascii="Arial" w:hAnsi="Arial" w:cs="Arial"/>
                <w:sz w:val="22"/>
                <w:szCs w:val="22"/>
              </w:rPr>
            </w:pPr>
            <w:r w:rsidRPr="0065780D">
              <w:rPr>
                <w:rFonts w:ascii="Arial" w:hAnsi="Arial" w:cs="Arial"/>
                <w:sz w:val="22"/>
                <w:szCs w:val="22"/>
              </w:rPr>
              <w:t>ASR</w:t>
            </w:r>
          </w:p>
        </w:tc>
        <w:tc>
          <w:tcPr>
            <w:tcW w:w="1795" w:type="dxa"/>
          </w:tcPr>
          <w:p w14:paraId="7BDF343D"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faster-whisper</w:t>
            </w:r>
          </w:p>
        </w:tc>
        <w:tc>
          <w:tcPr>
            <w:tcW w:w="755" w:type="dxa"/>
          </w:tcPr>
          <w:p w14:paraId="3CE4028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1.2.1 (medium, CPU int8)</w:t>
            </w:r>
          </w:p>
        </w:tc>
        <w:tc>
          <w:tcPr>
            <w:tcW w:w="2835" w:type="dxa"/>
          </w:tcPr>
          <w:p w14:paraId="1241739F"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ASR moderno con timestamps por palabra; local (privacidad)</w:t>
            </w:r>
          </w:p>
        </w:tc>
        <w:tc>
          <w:tcPr>
            <w:tcW w:w="2183" w:type="dxa"/>
          </w:tcPr>
          <w:p w14:paraId="73FD634A"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AWS Transcribe Streaming</w:t>
            </w:r>
          </w:p>
        </w:tc>
      </w:tr>
      <w:tr w:rsidR="0029283A" w:rsidRPr="0065780D" w14:paraId="073DE79A"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06473F20" w14:textId="77777777" w:rsidR="0029283A" w:rsidRPr="0065780D" w:rsidRDefault="00000000">
            <w:pPr>
              <w:rPr>
                <w:rFonts w:ascii="Arial" w:hAnsi="Arial" w:cs="Arial"/>
                <w:sz w:val="22"/>
                <w:szCs w:val="22"/>
              </w:rPr>
            </w:pPr>
            <w:r w:rsidRPr="0065780D">
              <w:rPr>
                <w:rFonts w:ascii="Arial" w:hAnsi="Arial" w:cs="Arial"/>
                <w:sz w:val="22"/>
                <w:szCs w:val="22"/>
              </w:rPr>
              <w:t>Prosodia</w:t>
            </w:r>
          </w:p>
        </w:tc>
        <w:tc>
          <w:tcPr>
            <w:tcW w:w="1795" w:type="dxa"/>
          </w:tcPr>
          <w:p w14:paraId="764D53A3"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praat-parselmouth</w:t>
            </w:r>
          </w:p>
        </w:tc>
        <w:tc>
          <w:tcPr>
            <w:tcW w:w="755" w:type="dxa"/>
          </w:tcPr>
          <w:p w14:paraId="0F8E8A1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0.4.5</w:t>
            </w:r>
          </w:p>
        </w:tc>
        <w:tc>
          <w:tcPr>
            <w:tcW w:w="2835" w:type="dxa"/>
          </w:tcPr>
          <w:p w14:paraId="6A53F076"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Rasgos acústicos estándar y validados (F0, jitter, shimmer, HNR)</w:t>
            </w:r>
          </w:p>
        </w:tc>
        <w:tc>
          <w:tcPr>
            <w:tcW w:w="2183" w:type="dxa"/>
          </w:tcPr>
          <w:p w14:paraId="313CDED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OpenSMILE</w:t>
            </w:r>
          </w:p>
        </w:tc>
      </w:tr>
      <w:tr w:rsidR="0029283A" w:rsidRPr="0065780D" w14:paraId="39E25164"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6CEABE55" w14:textId="77777777" w:rsidR="0029283A" w:rsidRPr="0065780D" w:rsidRDefault="00000000">
            <w:pPr>
              <w:rPr>
                <w:rFonts w:ascii="Arial" w:hAnsi="Arial" w:cs="Arial"/>
                <w:sz w:val="22"/>
                <w:szCs w:val="22"/>
              </w:rPr>
            </w:pPr>
            <w:r w:rsidRPr="0065780D">
              <w:rPr>
                <w:rFonts w:ascii="Arial" w:hAnsi="Arial" w:cs="Arial"/>
                <w:sz w:val="22"/>
                <w:szCs w:val="22"/>
              </w:rPr>
              <w:t>NLP</w:t>
            </w:r>
          </w:p>
        </w:tc>
        <w:tc>
          <w:tcPr>
            <w:tcW w:w="1795" w:type="dxa"/>
          </w:tcPr>
          <w:p w14:paraId="0494B65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spaCy + BETO (transformers)</w:t>
            </w:r>
          </w:p>
        </w:tc>
        <w:tc>
          <w:tcPr>
            <w:tcW w:w="755" w:type="dxa"/>
          </w:tcPr>
          <w:p w14:paraId="5824245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spaCy 3.8 / transformers 4.52 / torch 2.6 CPU</w:t>
            </w:r>
          </w:p>
        </w:tc>
        <w:tc>
          <w:tcPr>
            <w:tcW w:w="2835" w:type="dxa"/>
          </w:tcPr>
          <w:p w14:paraId="7D93C7D1"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Lematización y muletillas (spaCy); coherencia semántica (BETO)</w:t>
            </w:r>
          </w:p>
        </w:tc>
        <w:tc>
          <w:tcPr>
            <w:tcW w:w="2183" w:type="dxa"/>
          </w:tcPr>
          <w:p w14:paraId="29659A6F" w14:textId="2D585A84" w:rsidR="0029283A" w:rsidRPr="0065780D" w:rsidRDefault="00292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9283A" w:rsidRPr="0065780D" w14:paraId="6123AF09"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3A594497" w14:textId="77777777" w:rsidR="0029283A" w:rsidRPr="0065780D" w:rsidRDefault="00000000">
            <w:pPr>
              <w:rPr>
                <w:rFonts w:ascii="Arial" w:hAnsi="Arial" w:cs="Arial"/>
                <w:sz w:val="22"/>
                <w:szCs w:val="22"/>
              </w:rPr>
            </w:pPr>
            <w:r w:rsidRPr="0065780D">
              <w:rPr>
                <w:rFonts w:ascii="Arial" w:hAnsi="Arial" w:cs="Arial"/>
                <w:sz w:val="22"/>
                <w:szCs w:val="22"/>
              </w:rPr>
              <w:lastRenderedPageBreak/>
              <w:t>Audio</w:t>
            </w:r>
          </w:p>
        </w:tc>
        <w:tc>
          <w:tcPr>
            <w:tcW w:w="1795" w:type="dxa"/>
          </w:tcPr>
          <w:p w14:paraId="0DA937D7"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PyAV (av)</w:t>
            </w:r>
          </w:p>
        </w:tc>
        <w:tc>
          <w:tcPr>
            <w:tcW w:w="755" w:type="dxa"/>
          </w:tcPr>
          <w:p w14:paraId="2FCFE48F"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17.0.1</w:t>
            </w:r>
          </w:p>
        </w:tc>
        <w:tc>
          <w:tcPr>
            <w:tcW w:w="2835" w:type="dxa"/>
          </w:tcPr>
          <w:p w14:paraId="5580174B"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Conversión a WAV 16 kHz mono</w:t>
            </w:r>
          </w:p>
        </w:tc>
        <w:tc>
          <w:tcPr>
            <w:tcW w:w="2183" w:type="dxa"/>
          </w:tcPr>
          <w:p w14:paraId="2E0A6DD1" w14:textId="31954A6D" w:rsidR="0029283A" w:rsidRPr="0065780D" w:rsidRDefault="00292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9283A" w:rsidRPr="0065780D" w14:paraId="3482D298"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30FECA61" w14:textId="77777777" w:rsidR="0029283A" w:rsidRPr="0065780D" w:rsidRDefault="00000000">
            <w:pPr>
              <w:rPr>
                <w:rFonts w:ascii="Arial" w:hAnsi="Arial" w:cs="Arial"/>
                <w:sz w:val="22"/>
                <w:szCs w:val="22"/>
              </w:rPr>
            </w:pPr>
            <w:r w:rsidRPr="0065780D">
              <w:rPr>
                <w:rFonts w:ascii="Arial" w:hAnsi="Arial" w:cs="Arial"/>
                <w:sz w:val="22"/>
                <w:szCs w:val="22"/>
              </w:rPr>
              <w:t>Auth</w:t>
            </w:r>
          </w:p>
        </w:tc>
        <w:tc>
          <w:tcPr>
            <w:tcW w:w="1795" w:type="dxa"/>
          </w:tcPr>
          <w:p w14:paraId="39A6CA79"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python-jose + passlib[argon2]</w:t>
            </w:r>
          </w:p>
        </w:tc>
        <w:tc>
          <w:tcPr>
            <w:tcW w:w="755" w:type="dxa"/>
          </w:tcPr>
          <w:p w14:paraId="4EB258A0"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3.5 / 1.7.4</w:t>
            </w:r>
          </w:p>
        </w:tc>
        <w:tc>
          <w:tcPr>
            <w:tcW w:w="2835" w:type="dxa"/>
          </w:tcPr>
          <w:p w14:paraId="2AFED5B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JWT (HS256) y hashing Argon2</w:t>
            </w:r>
          </w:p>
        </w:tc>
        <w:tc>
          <w:tcPr>
            <w:tcW w:w="2183" w:type="dxa"/>
          </w:tcPr>
          <w:p w14:paraId="0D594398" w14:textId="47551495" w:rsidR="0029283A" w:rsidRPr="0065780D" w:rsidRDefault="00292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9283A" w:rsidRPr="0065780D" w14:paraId="256D247C"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19D5E9C9" w14:textId="77777777" w:rsidR="0029283A" w:rsidRPr="0065780D" w:rsidRDefault="00000000">
            <w:pPr>
              <w:rPr>
                <w:rFonts w:ascii="Arial" w:hAnsi="Arial" w:cs="Arial"/>
                <w:sz w:val="22"/>
                <w:szCs w:val="22"/>
              </w:rPr>
            </w:pPr>
            <w:r w:rsidRPr="0065780D">
              <w:rPr>
                <w:rFonts w:ascii="Arial" w:hAnsi="Arial" w:cs="Arial"/>
                <w:sz w:val="22"/>
                <w:szCs w:val="22"/>
              </w:rPr>
              <w:t>Reportes</w:t>
            </w:r>
          </w:p>
        </w:tc>
        <w:tc>
          <w:tcPr>
            <w:tcW w:w="1795" w:type="dxa"/>
          </w:tcPr>
          <w:p w14:paraId="3E76925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ReportLab</w:t>
            </w:r>
          </w:p>
        </w:tc>
        <w:tc>
          <w:tcPr>
            <w:tcW w:w="755" w:type="dxa"/>
          </w:tcPr>
          <w:p w14:paraId="65D8268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4.2.5</w:t>
            </w:r>
          </w:p>
        </w:tc>
        <w:tc>
          <w:tcPr>
            <w:tcW w:w="2835" w:type="dxa"/>
          </w:tcPr>
          <w:p w14:paraId="304A3773"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Generación de PDF de desempeño</w:t>
            </w:r>
          </w:p>
        </w:tc>
        <w:tc>
          <w:tcPr>
            <w:tcW w:w="2183" w:type="dxa"/>
          </w:tcPr>
          <w:p w14:paraId="2A3DF1AC" w14:textId="260381EE" w:rsidR="0029283A" w:rsidRPr="0065780D" w:rsidRDefault="00292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9283A" w:rsidRPr="0065780D" w14:paraId="596B26E8"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671D6A15" w14:textId="77777777" w:rsidR="0029283A" w:rsidRPr="0065780D" w:rsidRDefault="00000000">
            <w:pPr>
              <w:rPr>
                <w:rFonts w:ascii="Arial" w:hAnsi="Arial" w:cs="Arial"/>
                <w:sz w:val="22"/>
                <w:szCs w:val="22"/>
              </w:rPr>
            </w:pPr>
            <w:r w:rsidRPr="0065780D">
              <w:rPr>
                <w:rFonts w:ascii="Arial" w:hAnsi="Arial" w:cs="Arial"/>
                <w:sz w:val="22"/>
                <w:szCs w:val="22"/>
              </w:rPr>
              <w:t>IA generativa (opcional)</w:t>
            </w:r>
          </w:p>
        </w:tc>
        <w:tc>
          <w:tcPr>
            <w:tcW w:w="1795" w:type="dxa"/>
          </w:tcPr>
          <w:p w14:paraId="6E7B9AF1"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Anthropic Claude Haiku</w:t>
            </w:r>
          </w:p>
        </w:tc>
        <w:tc>
          <w:tcPr>
            <w:tcW w:w="755" w:type="dxa"/>
          </w:tcPr>
          <w:p w14:paraId="16F3FE4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anthropic 0.111</w:t>
            </w:r>
          </w:p>
        </w:tc>
        <w:tc>
          <w:tcPr>
            <w:tcW w:w="2835" w:type="dxa"/>
          </w:tcPr>
          <w:p w14:paraId="296F6F12"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Consejo motivador a partir de métricas (desactivable)</w:t>
            </w:r>
          </w:p>
        </w:tc>
        <w:tc>
          <w:tcPr>
            <w:tcW w:w="2183" w:type="dxa"/>
          </w:tcPr>
          <w:p w14:paraId="3304C7A0" w14:textId="6F9C4D37" w:rsidR="0029283A" w:rsidRPr="0065780D" w:rsidRDefault="00292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9283A" w:rsidRPr="0065780D" w14:paraId="54A89F04" w14:textId="77777777" w:rsidTr="0065780D">
        <w:trPr>
          <w:trHeight w:val="1265"/>
        </w:trPr>
        <w:tc>
          <w:tcPr>
            <w:cnfStyle w:val="001000000000" w:firstRow="0" w:lastRow="0" w:firstColumn="1" w:lastColumn="0" w:oddVBand="0" w:evenVBand="0" w:oddHBand="0" w:evenHBand="0" w:firstRowFirstColumn="0" w:firstRowLastColumn="0" w:lastRowFirstColumn="0" w:lastRowLastColumn="0"/>
            <w:tcW w:w="920" w:type="dxa"/>
          </w:tcPr>
          <w:p w14:paraId="7EC06DB1" w14:textId="77777777" w:rsidR="0029283A" w:rsidRPr="0065780D" w:rsidRDefault="00000000">
            <w:pPr>
              <w:rPr>
                <w:rFonts w:ascii="Arial" w:hAnsi="Arial" w:cs="Arial"/>
                <w:sz w:val="22"/>
                <w:szCs w:val="22"/>
              </w:rPr>
            </w:pPr>
            <w:r w:rsidRPr="0065780D">
              <w:rPr>
                <w:rFonts w:ascii="Arial" w:hAnsi="Arial" w:cs="Arial"/>
                <w:sz w:val="22"/>
                <w:szCs w:val="22"/>
              </w:rPr>
              <w:t>Despliegue</w:t>
            </w:r>
          </w:p>
        </w:tc>
        <w:tc>
          <w:tcPr>
            <w:tcW w:w="1795" w:type="dxa"/>
          </w:tcPr>
          <w:p w14:paraId="373D1038"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Railway / Vercel / Supabase</w:t>
            </w:r>
          </w:p>
        </w:tc>
        <w:tc>
          <w:tcPr>
            <w:tcW w:w="755" w:type="dxa"/>
          </w:tcPr>
          <w:p w14:paraId="3CA403FE" w14:textId="4EC76A01" w:rsidR="0029283A" w:rsidRPr="0065780D" w:rsidRDefault="00292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2835" w:type="dxa"/>
          </w:tcPr>
          <w:p w14:paraId="7B3A045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Sin costo recurrente; HTTPS gestionado</w:t>
            </w:r>
          </w:p>
        </w:tc>
        <w:tc>
          <w:tcPr>
            <w:tcW w:w="2183" w:type="dxa"/>
          </w:tcPr>
          <w:p w14:paraId="7BC521A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AWS EC2 + S3/CloudFront</w:t>
            </w:r>
          </w:p>
        </w:tc>
      </w:tr>
    </w:tbl>
    <w:p w14:paraId="3255AF61" w14:textId="77777777" w:rsidR="0065780D" w:rsidRDefault="0065780D" w:rsidP="00354CDB">
      <w:pPr>
        <w:rPr>
          <w:rFonts w:ascii="Arial" w:hAnsi="Arial" w:cs="Arial"/>
          <w:b/>
          <w:bCs/>
          <w:sz w:val="22"/>
          <w:szCs w:val="22"/>
        </w:rPr>
      </w:pPr>
    </w:p>
    <w:p w14:paraId="32581DD6" w14:textId="1358596B" w:rsidR="0065780D" w:rsidRPr="007917D5" w:rsidRDefault="00354CDB">
      <w:pPr>
        <w:pStyle w:val="Prrafodelista"/>
        <w:numPr>
          <w:ilvl w:val="1"/>
          <w:numId w:val="1"/>
        </w:numPr>
        <w:rPr>
          <w:rFonts w:ascii="Arial" w:hAnsi="Arial" w:cs="Arial"/>
          <w:sz w:val="22"/>
          <w:szCs w:val="22"/>
        </w:rPr>
      </w:pPr>
      <w:r w:rsidRPr="0065780D">
        <w:rPr>
          <w:rFonts w:ascii="Arial" w:hAnsi="Arial" w:cs="Arial"/>
          <w:b/>
          <w:bCs/>
          <w:sz w:val="22"/>
          <w:szCs w:val="22"/>
        </w:rPr>
        <w:t>Decisiones de diseño críticas</w:t>
      </w:r>
    </w:p>
    <w:p w14:paraId="068F5901" w14:textId="77777777" w:rsidR="0029283A" w:rsidRPr="0065780D" w:rsidRDefault="00000000" w:rsidP="0065780D">
      <w:pPr>
        <w:ind w:left="792"/>
        <w:rPr>
          <w:rFonts w:ascii="Arial" w:hAnsi="Arial" w:cs="Arial"/>
          <w:sz w:val="22"/>
          <w:szCs w:val="22"/>
        </w:rPr>
      </w:pPr>
      <w:r w:rsidRPr="0065780D">
        <w:rPr>
          <w:rFonts w:ascii="Arial" w:hAnsi="Arial" w:cs="Arial"/>
          <w:b/>
          <w:sz w:val="22"/>
          <w:szCs w:val="22"/>
        </w:rPr>
        <w:t xml:space="preserve">ADR-1: </w:t>
      </w:r>
      <w:r w:rsidRPr="0065780D">
        <w:rPr>
          <w:rFonts w:ascii="Arial" w:hAnsi="Arial" w:cs="Arial"/>
          <w:sz w:val="22"/>
          <w:szCs w:val="22"/>
        </w:rPr>
        <w:t xml:space="preserve">Procesamiento por lotes con componente híbrido (en lugar de </w:t>
      </w:r>
      <w:proofErr w:type="spellStart"/>
      <w:r w:rsidRPr="0065780D">
        <w:rPr>
          <w:rFonts w:ascii="Arial" w:hAnsi="Arial" w:cs="Arial"/>
          <w:sz w:val="22"/>
          <w:szCs w:val="22"/>
        </w:rPr>
        <w:t>streaming</w:t>
      </w:r>
      <w:proofErr w:type="spellEnd"/>
      <w:r w:rsidRPr="0065780D">
        <w:rPr>
          <w:rFonts w:ascii="Arial" w:hAnsi="Arial" w:cs="Arial"/>
          <w:sz w:val="22"/>
          <w:szCs w:val="22"/>
        </w:rPr>
        <w:t xml:space="preserve"> en tiempo real).</w:t>
      </w:r>
    </w:p>
    <w:p w14:paraId="44563FEC" w14:textId="77777777" w:rsidR="0029283A" w:rsidRPr="0065780D" w:rsidRDefault="00000000">
      <w:pPr>
        <w:pStyle w:val="Prrafodelista"/>
        <w:numPr>
          <w:ilvl w:val="0"/>
          <w:numId w:val="10"/>
        </w:numPr>
        <w:rPr>
          <w:rFonts w:ascii="Arial" w:hAnsi="Arial" w:cs="Arial"/>
          <w:sz w:val="22"/>
          <w:szCs w:val="22"/>
        </w:rPr>
      </w:pPr>
      <w:r w:rsidRPr="0065780D">
        <w:rPr>
          <w:rFonts w:ascii="Arial" w:hAnsi="Arial" w:cs="Arial"/>
          <w:sz w:val="22"/>
          <w:szCs w:val="22"/>
        </w:rPr>
        <w:t>Contexto: Whisper medium procesa el enunciado completo y se ejecuta sobre CPU (sin GPU); además, TTR, muletillas y coherencia exigen el enunciado completo.</w:t>
      </w:r>
    </w:p>
    <w:p w14:paraId="3BDF224B" w14:textId="77777777" w:rsidR="0029283A" w:rsidRPr="0065780D" w:rsidRDefault="00000000">
      <w:pPr>
        <w:pStyle w:val="Prrafodelista"/>
        <w:numPr>
          <w:ilvl w:val="0"/>
          <w:numId w:val="10"/>
        </w:numPr>
        <w:rPr>
          <w:rFonts w:ascii="Arial" w:hAnsi="Arial" w:cs="Arial"/>
          <w:sz w:val="22"/>
          <w:szCs w:val="22"/>
        </w:rPr>
      </w:pPr>
      <w:r w:rsidRPr="0065780D">
        <w:rPr>
          <w:rFonts w:ascii="Arial" w:hAnsi="Arial" w:cs="Arial"/>
          <w:sz w:val="22"/>
          <w:szCs w:val="22"/>
        </w:rPr>
        <w:t>Alternativas evaluadas: streaming bidireccional en fragmentos; degradar a un modelo menor.</w:t>
      </w:r>
    </w:p>
    <w:p w14:paraId="7A335DC0" w14:textId="77777777" w:rsidR="0029283A" w:rsidRPr="0065780D" w:rsidRDefault="00000000">
      <w:pPr>
        <w:pStyle w:val="Prrafodelista"/>
        <w:numPr>
          <w:ilvl w:val="0"/>
          <w:numId w:val="10"/>
        </w:numPr>
        <w:rPr>
          <w:rFonts w:ascii="Arial" w:hAnsi="Arial" w:cs="Arial"/>
          <w:sz w:val="22"/>
          <w:szCs w:val="22"/>
        </w:rPr>
      </w:pPr>
      <w:r w:rsidRPr="0065780D">
        <w:rPr>
          <w:rFonts w:ascii="Arial" w:hAnsi="Arial" w:cs="Arial"/>
          <w:sz w:val="22"/>
          <w:szCs w:val="22"/>
        </w:rPr>
        <w:t>Consecuencias: la transcripción final no es instantánea, pero se preserva la onda en tiempo real y se garantiza la validez de las métricas.</w:t>
      </w:r>
    </w:p>
    <w:p w14:paraId="1FA08C08" w14:textId="77777777" w:rsidR="0029283A" w:rsidRPr="0065780D" w:rsidRDefault="00000000" w:rsidP="0065780D">
      <w:pPr>
        <w:ind w:left="792"/>
        <w:rPr>
          <w:rFonts w:ascii="Arial" w:hAnsi="Arial" w:cs="Arial"/>
          <w:sz w:val="22"/>
          <w:szCs w:val="22"/>
        </w:rPr>
      </w:pPr>
      <w:r w:rsidRPr="0065780D">
        <w:rPr>
          <w:rFonts w:ascii="Arial" w:hAnsi="Arial" w:cs="Arial"/>
          <w:b/>
          <w:sz w:val="22"/>
          <w:szCs w:val="22"/>
        </w:rPr>
        <w:t xml:space="preserve">ADR-2: </w:t>
      </w:r>
      <w:r w:rsidRPr="0065780D">
        <w:rPr>
          <w:rFonts w:ascii="Arial" w:hAnsi="Arial" w:cs="Arial"/>
          <w:sz w:val="22"/>
          <w:szCs w:val="22"/>
        </w:rPr>
        <w:t>ASR local + servicios gestionados (en lugar de AWS Transcribe / EC2-RDS-S3).</w:t>
      </w:r>
    </w:p>
    <w:p w14:paraId="6D28DD5B" w14:textId="3FCC60F2" w:rsidR="0029283A" w:rsidRPr="0065780D" w:rsidRDefault="00000000">
      <w:pPr>
        <w:pStyle w:val="Prrafodelista"/>
        <w:numPr>
          <w:ilvl w:val="0"/>
          <w:numId w:val="9"/>
        </w:numPr>
        <w:rPr>
          <w:rFonts w:ascii="Arial" w:hAnsi="Arial" w:cs="Arial"/>
          <w:sz w:val="22"/>
          <w:szCs w:val="22"/>
        </w:rPr>
      </w:pPr>
      <w:r w:rsidRPr="0065780D">
        <w:rPr>
          <w:rFonts w:ascii="Arial" w:hAnsi="Arial" w:cs="Arial"/>
          <w:sz w:val="22"/>
          <w:szCs w:val="22"/>
        </w:rPr>
        <w:t xml:space="preserve">Contexto: se trabaja con voz de menores y con presupuesto académico </w:t>
      </w:r>
    </w:p>
    <w:p w14:paraId="53C0CCB7" w14:textId="77777777" w:rsidR="0029283A" w:rsidRPr="0065780D" w:rsidRDefault="00000000">
      <w:pPr>
        <w:pStyle w:val="Prrafodelista"/>
        <w:numPr>
          <w:ilvl w:val="0"/>
          <w:numId w:val="9"/>
        </w:numPr>
        <w:rPr>
          <w:rFonts w:ascii="Arial" w:hAnsi="Arial" w:cs="Arial"/>
          <w:sz w:val="22"/>
          <w:szCs w:val="22"/>
        </w:rPr>
      </w:pPr>
      <w:r w:rsidRPr="0065780D">
        <w:rPr>
          <w:rFonts w:ascii="Arial" w:hAnsi="Arial" w:cs="Arial"/>
          <w:sz w:val="22"/>
          <w:szCs w:val="22"/>
        </w:rPr>
        <w:t>Alternativas evaluadas: AWS Transcribe Streaming + infraestructura EC2/RDS/S3.</w:t>
      </w:r>
    </w:p>
    <w:p w14:paraId="267A6E9C" w14:textId="77777777" w:rsidR="0029283A" w:rsidRPr="0065780D" w:rsidRDefault="00000000">
      <w:pPr>
        <w:pStyle w:val="Prrafodelista"/>
        <w:numPr>
          <w:ilvl w:val="0"/>
          <w:numId w:val="9"/>
        </w:numPr>
        <w:rPr>
          <w:rFonts w:ascii="Arial" w:hAnsi="Arial" w:cs="Arial"/>
          <w:sz w:val="22"/>
          <w:szCs w:val="22"/>
        </w:rPr>
      </w:pPr>
      <w:r w:rsidRPr="0065780D">
        <w:rPr>
          <w:rFonts w:ascii="Arial" w:hAnsi="Arial" w:cs="Arial"/>
          <w:sz w:val="22"/>
          <w:szCs w:val="22"/>
        </w:rPr>
        <w:t>Consecuencias: se evita enviar la voz a terceros y se reduce el costo/complejidad, manteniendo la equivalencia funcional.</w:t>
      </w:r>
    </w:p>
    <w:p w14:paraId="41F22040" w14:textId="77777777" w:rsidR="0029283A" w:rsidRPr="0065780D" w:rsidRDefault="00000000" w:rsidP="0065780D">
      <w:pPr>
        <w:ind w:left="792"/>
        <w:rPr>
          <w:rFonts w:ascii="Arial" w:hAnsi="Arial" w:cs="Arial"/>
          <w:sz w:val="22"/>
          <w:szCs w:val="22"/>
        </w:rPr>
      </w:pPr>
      <w:r w:rsidRPr="0065780D">
        <w:rPr>
          <w:rFonts w:ascii="Arial" w:hAnsi="Arial" w:cs="Arial"/>
          <w:b/>
          <w:sz w:val="22"/>
          <w:szCs w:val="22"/>
        </w:rPr>
        <w:t xml:space="preserve">ADR-3: </w:t>
      </w:r>
      <w:r w:rsidRPr="0065780D">
        <w:rPr>
          <w:rFonts w:ascii="Arial" w:hAnsi="Arial" w:cs="Arial"/>
          <w:sz w:val="22"/>
          <w:szCs w:val="22"/>
        </w:rPr>
        <w:t>Scoring por reglas (en lugar de un clasificador de ML).</w:t>
      </w:r>
    </w:p>
    <w:p w14:paraId="00CC1F54" w14:textId="77777777" w:rsidR="0029283A" w:rsidRPr="0065780D" w:rsidRDefault="00000000">
      <w:pPr>
        <w:pStyle w:val="Prrafodelista"/>
        <w:numPr>
          <w:ilvl w:val="0"/>
          <w:numId w:val="11"/>
        </w:numPr>
        <w:rPr>
          <w:rFonts w:ascii="Arial" w:hAnsi="Arial" w:cs="Arial"/>
          <w:sz w:val="22"/>
          <w:szCs w:val="22"/>
        </w:rPr>
      </w:pPr>
      <w:r w:rsidRPr="0065780D">
        <w:rPr>
          <w:rFonts w:ascii="Arial" w:hAnsi="Arial" w:cs="Arial"/>
          <w:sz w:val="22"/>
          <w:szCs w:val="22"/>
        </w:rPr>
        <w:lastRenderedPageBreak/>
        <w:t>Contexto: no existe un dataset etiquetado de voz infantil en español y la grabación de menores está restringida.</w:t>
      </w:r>
    </w:p>
    <w:p w14:paraId="31DA9875" w14:textId="77777777" w:rsidR="0029283A" w:rsidRPr="0065780D" w:rsidRDefault="00000000">
      <w:pPr>
        <w:pStyle w:val="Prrafodelista"/>
        <w:numPr>
          <w:ilvl w:val="0"/>
          <w:numId w:val="11"/>
        </w:numPr>
        <w:rPr>
          <w:rFonts w:ascii="Arial" w:hAnsi="Arial" w:cs="Arial"/>
          <w:sz w:val="22"/>
          <w:szCs w:val="22"/>
        </w:rPr>
      </w:pPr>
      <w:r w:rsidRPr="0065780D">
        <w:rPr>
          <w:rFonts w:ascii="Arial" w:hAnsi="Arial" w:cs="Arial"/>
          <w:sz w:val="22"/>
          <w:szCs w:val="22"/>
        </w:rPr>
        <w:t>Alternativas evaluadas: clasificador supervisado (ML/DL) entrenado con datos etiquetados.</w:t>
      </w:r>
    </w:p>
    <w:p w14:paraId="2A178A29" w14:textId="77777777" w:rsidR="0029283A" w:rsidRPr="0065780D" w:rsidRDefault="00000000">
      <w:pPr>
        <w:pStyle w:val="Prrafodelista"/>
        <w:numPr>
          <w:ilvl w:val="0"/>
          <w:numId w:val="11"/>
        </w:numPr>
        <w:rPr>
          <w:rFonts w:ascii="Arial" w:hAnsi="Arial" w:cs="Arial"/>
          <w:sz w:val="22"/>
          <w:szCs w:val="22"/>
        </w:rPr>
      </w:pPr>
      <w:r w:rsidRPr="0065780D">
        <w:rPr>
          <w:rFonts w:ascii="Arial" w:hAnsi="Arial" w:cs="Arial"/>
          <w:sz w:val="22"/>
          <w:szCs w:val="22"/>
        </w:rPr>
        <w:t>Consecuencias: menor capacidad de aprendizaje automático, pero transparente y reproducible; respaldado por Sonnleitner et al. (2025).</w:t>
      </w:r>
    </w:p>
    <w:p w14:paraId="30600EFC" w14:textId="77777777" w:rsidR="0065780D" w:rsidRDefault="00000000" w:rsidP="0065780D">
      <w:pPr>
        <w:ind w:left="792"/>
        <w:rPr>
          <w:rFonts w:ascii="Arial" w:hAnsi="Arial" w:cs="Arial"/>
          <w:sz w:val="22"/>
          <w:szCs w:val="22"/>
        </w:rPr>
      </w:pPr>
      <w:r w:rsidRPr="0065780D">
        <w:rPr>
          <w:rFonts w:ascii="Arial" w:hAnsi="Arial" w:cs="Arial"/>
          <w:b/>
          <w:sz w:val="22"/>
          <w:szCs w:val="22"/>
        </w:rPr>
        <w:t xml:space="preserve">ADR-4: </w:t>
      </w:r>
      <w:r w:rsidRPr="0065780D">
        <w:rPr>
          <w:rFonts w:ascii="Arial" w:hAnsi="Arial" w:cs="Arial"/>
          <w:sz w:val="22"/>
          <w:szCs w:val="22"/>
        </w:rPr>
        <w:t>Reformulación del stack del Charter S04 (AWS/</w:t>
      </w:r>
      <w:proofErr w:type="spellStart"/>
      <w:r w:rsidRPr="0065780D">
        <w:rPr>
          <w:rFonts w:ascii="Arial" w:hAnsi="Arial" w:cs="Arial"/>
          <w:sz w:val="22"/>
          <w:szCs w:val="22"/>
        </w:rPr>
        <w:t>NestJS</w:t>
      </w:r>
      <w:proofErr w:type="spellEnd"/>
      <w:r w:rsidRPr="0065780D">
        <w:rPr>
          <w:rFonts w:ascii="Arial" w:hAnsi="Arial" w:cs="Arial"/>
          <w:sz w:val="22"/>
          <w:szCs w:val="22"/>
        </w:rPr>
        <w:t>/</w:t>
      </w:r>
      <w:r w:rsidR="0065780D" w:rsidRPr="0065780D">
        <w:rPr>
          <w:rFonts w:ascii="Arial" w:hAnsi="Arial" w:cs="Arial"/>
          <w:sz w:val="22"/>
          <w:szCs w:val="22"/>
        </w:rPr>
        <w:t xml:space="preserve">Angular </w:t>
      </w:r>
      <w:proofErr w:type="spellStart"/>
      <w:r w:rsidR="0065780D">
        <w:rPr>
          <w:rFonts w:ascii="Arial" w:hAnsi="Arial" w:cs="Arial"/>
          <w:sz w:val="22"/>
          <w:szCs w:val="22"/>
        </w:rPr>
        <w:t>FastAPI</w:t>
      </w:r>
      <w:proofErr w:type="spellEnd"/>
      <w:r w:rsidRPr="0065780D">
        <w:rPr>
          <w:rFonts w:ascii="Arial" w:hAnsi="Arial" w:cs="Arial"/>
          <w:sz w:val="22"/>
          <w:szCs w:val="22"/>
        </w:rPr>
        <w:t>/</w:t>
      </w:r>
      <w:proofErr w:type="spellStart"/>
      <w:r w:rsidRPr="0065780D">
        <w:rPr>
          <w:rFonts w:ascii="Arial" w:hAnsi="Arial" w:cs="Arial"/>
          <w:sz w:val="22"/>
          <w:szCs w:val="22"/>
        </w:rPr>
        <w:t>React</w:t>
      </w:r>
      <w:proofErr w:type="spellEnd"/>
      <w:r w:rsidRPr="0065780D">
        <w:rPr>
          <w:rFonts w:ascii="Arial" w:hAnsi="Arial" w:cs="Arial"/>
          <w:sz w:val="22"/>
          <w:szCs w:val="22"/>
        </w:rPr>
        <w:t xml:space="preserve"> con </w:t>
      </w:r>
      <w:proofErr w:type="spellStart"/>
      <w:r w:rsidRPr="0065780D">
        <w:rPr>
          <w:rFonts w:ascii="Arial" w:hAnsi="Arial" w:cs="Arial"/>
          <w:sz w:val="22"/>
          <w:szCs w:val="22"/>
        </w:rPr>
        <w:t>Railway</w:t>
      </w:r>
      <w:proofErr w:type="spellEnd"/>
      <w:r w:rsidRPr="0065780D">
        <w:rPr>
          <w:rFonts w:ascii="Arial" w:hAnsi="Arial" w:cs="Arial"/>
          <w:sz w:val="22"/>
          <w:szCs w:val="22"/>
        </w:rPr>
        <w:t>/</w:t>
      </w:r>
      <w:proofErr w:type="spellStart"/>
      <w:r w:rsidRPr="0065780D">
        <w:rPr>
          <w:rFonts w:ascii="Arial" w:hAnsi="Arial" w:cs="Arial"/>
          <w:sz w:val="22"/>
          <w:szCs w:val="22"/>
        </w:rPr>
        <w:t>Supabase</w:t>
      </w:r>
      <w:proofErr w:type="spellEnd"/>
      <w:r w:rsidRPr="0065780D">
        <w:rPr>
          <w:rFonts w:ascii="Arial" w:hAnsi="Arial" w:cs="Arial"/>
          <w:sz w:val="22"/>
          <w:szCs w:val="22"/>
        </w:rPr>
        <w:t>/</w:t>
      </w:r>
      <w:proofErr w:type="spellStart"/>
      <w:r w:rsidRPr="0065780D">
        <w:rPr>
          <w:rFonts w:ascii="Arial" w:hAnsi="Arial" w:cs="Arial"/>
          <w:sz w:val="22"/>
          <w:szCs w:val="22"/>
        </w:rPr>
        <w:t>Vercel</w:t>
      </w:r>
      <w:proofErr w:type="spellEnd"/>
      <w:r w:rsidRPr="0065780D">
        <w:rPr>
          <w:rFonts w:ascii="Arial" w:hAnsi="Arial" w:cs="Arial"/>
          <w:sz w:val="22"/>
          <w:szCs w:val="22"/>
        </w:rPr>
        <w:t>), documentada en Justificaciones del Charter.</w:t>
      </w:r>
    </w:p>
    <w:p w14:paraId="67CAB981" w14:textId="6223E02A" w:rsidR="0065780D" w:rsidRPr="007917D5" w:rsidRDefault="00354CDB">
      <w:pPr>
        <w:pStyle w:val="Prrafodelista"/>
        <w:numPr>
          <w:ilvl w:val="0"/>
          <w:numId w:val="12"/>
        </w:numPr>
        <w:rPr>
          <w:rFonts w:ascii="Arial" w:hAnsi="Arial" w:cs="Arial"/>
          <w:sz w:val="22"/>
          <w:szCs w:val="22"/>
          <w:highlight w:val="yellow"/>
        </w:rPr>
      </w:pPr>
      <w:r w:rsidRPr="007917D5">
        <w:rPr>
          <w:rFonts w:ascii="Arial" w:hAnsi="Arial" w:cs="Arial"/>
          <w:b/>
          <w:bCs/>
          <w:sz w:val="22"/>
          <w:szCs w:val="22"/>
          <w:highlight w:val="yellow"/>
        </w:rPr>
        <w:t>Modelo de seguridad y privacidad</w:t>
      </w:r>
    </w:p>
    <w:p w14:paraId="4A4462E0" w14:textId="77777777" w:rsidR="007917D5" w:rsidRPr="007917D5" w:rsidRDefault="007917D5" w:rsidP="007917D5">
      <w:pPr>
        <w:pStyle w:val="Prrafodelista"/>
        <w:ind w:left="360"/>
        <w:rPr>
          <w:rFonts w:ascii="Arial" w:hAnsi="Arial" w:cs="Arial"/>
          <w:sz w:val="22"/>
          <w:szCs w:val="22"/>
          <w:highlight w:val="yellow"/>
        </w:rPr>
      </w:pPr>
    </w:p>
    <w:p w14:paraId="4694D1C7" w14:textId="4885195F" w:rsidR="0029283A" w:rsidRPr="007917D5" w:rsidRDefault="00000000">
      <w:pPr>
        <w:pStyle w:val="Prrafodelista"/>
        <w:numPr>
          <w:ilvl w:val="0"/>
          <w:numId w:val="13"/>
        </w:numPr>
        <w:rPr>
          <w:rFonts w:ascii="Arial" w:hAnsi="Arial" w:cs="Arial"/>
          <w:sz w:val="22"/>
          <w:szCs w:val="22"/>
        </w:rPr>
      </w:pPr>
      <w:r w:rsidRPr="007917D5">
        <w:rPr>
          <w:rFonts w:ascii="Arial" w:hAnsi="Arial" w:cs="Arial"/>
          <w:sz w:val="22"/>
          <w:szCs w:val="22"/>
        </w:rPr>
        <w:t xml:space="preserve">Autenticación con JWT (HS256); contraseñas con </w:t>
      </w:r>
      <w:proofErr w:type="spellStart"/>
      <w:r w:rsidRPr="007917D5">
        <w:rPr>
          <w:rFonts w:ascii="Arial" w:hAnsi="Arial" w:cs="Arial"/>
          <w:sz w:val="22"/>
          <w:szCs w:val="22"/>
        </w:rPr>
        <w:t>hashing</w:t>
      </w:r>
      <w:proofErr w:type="spellEnd"/>
      <w:r w:rsidRPr="007917D5">
        <w:rPr>
          <w:rFonts w:ascii="Arial" w:hAnsi="Arial" w:cs="Arial"/>
          <w:sz w:val="22"/>
          <w:szCs w:val="22"/>
        </w:rPr>
        <w:t xml:space="preserve"> Argon2 (</w:t>
      </w:r>
      <w:proofErr w:type="spellStart"/>
      <w:r w:rsidRPr="007917D5">
        <w:rPr>
          <w:rFonts w:ascii="Arial" w:hAnsi="Arial" w:cs="Arial"/>
          <w:sz w:val="22"/>
          <w:szCs w:val="22"/>
        </w:rPr>
        <w:t>passlib</w:t>
      </w:r>
      <w:proofErr w:type="spellEnd"/>
      <w:r w:rsidRPr="007917D5">
        <w:rPr>
          <w:rFonts w:ascii="Arial" w:hAnsi="Arial" w:cs="Arial"/>
          <w:sz w:val="22"/>
          <w:szCs w:val="22"/>
        </w:rPr>
        <w:t>).</w:t>
      </w:r>
    </w:p>
    <w:p w14:paraId="564087E6" w14:textId="5292BFBB" w:rsidR="0029283A" w:rsidRPr="007917D5" w:rsidRDefault="00000000">
      <w:pPr>
        <w:pStyle w:val="Prrafodelista"/>
        <w:numPr>
          <w:ilvl w:val="0"/>
          <w:numId w:val="13"/>
        </w:numPr>
        <w:rPr>
          <w:rFonts w:ascii="Arial" w:hAnsi="Arial" w:cs="Arial"/>
          <w:sz w:val="22"/>
          <w:szCs w:val="22"/>
        </w:rPr>
      </w:pPr>
      <w:r w:rsidRPr="007917D5">
        <w:rPr>
          <w:rFonts w:ascii="Arial" w:hAnsi="Arial" w:cs="Arial"/>
          <w:sz w:val="22"/>
          <w:szCs w:val="22"/>
        </w:rPr>
        <w:t>Autorización por roles (RBAC): alumno y docente; la guarda require_docente restringe el panel del docente; un alumno solo accede a sus propios datos.</w:t>
      </w:r>
    </w:p>
    <w:p w14:paraId="04AA5CC6" w14:textId="38BCE791" w:rsidR="0029283A" w:rsidRPr="007917D5" w:rsidRDefault="00000000">
      <w:pPr>
        <w:pStyle w:val="Prrafodelista"/>
        <w:numPr>
          <w:ilvl w:val="0"/>
          <w:numId w:val="13"/>
        </w:numPr>
        <w:rPr>
          <w:rFonts w:ascii="Arial" w:hAnsi="Arial" w:cs="Arial"/>
          <w:sz w:val="22"/>
          <w:szCs w:val="22"/>
        </w:rPr>
      </w:pPr>
      <w:r w:rsidRPr="007917D5">
        <w:rPr>
          <w:rFonts w:ascii="Arial" w:hAnsi="Arial" w:cs="Arial"/>
          <w:sz w:val="22"/>
          <w:szCs w:val="22"/>
        </w:rPr>
        <w:t>Validación y saneo de entradas con esquemas Pydantic (DTOs).</w:t>
      </w:r>
    </w:p>
    <w:p w14:paraId="16B5BFB8" w14:textId="729C129C" w:rsidR="0029283A" w:rsidRPr="007917D5" w:rsidRDefault="00000000">
      <w:pPr>
        <w:pStyle w:val="Prrafodelista"/>
        <w:numPr>
          <w:ilvl w:val="0"/>
          <w:numId w:val="13"/>
        </w:numPr>
        <w:rPr>
          <w:rFonts w:ascii="Arial" w:hAnsi="Arial" w:cs="Arial"/>
          <w:sz w:val="22"/>
          <w:szCs w:val="22"/>
        </w:rPr>
      </w:pPr>
      <w:r w:rsidRPr="007917D5">
        <w:rPr>
          <w:rFonts w:ascii="Arial" w:hAnsi="Arial" w:cs="Arial"/>
          <w:sz w:val="22"/>
          <w:szCs w:val="22"/>
        </w:rPr>
        <w:t>Transporte cifrado (HTTPS) gestionado por la plataforma; CORS controlado por variable de entorno.</w:t>
      </w:r>
    </w:p>
    <w:p w14:paraId="5588BAA0" w14:textId="7D2996C8" w:rsidR="0029283A" w:rsidRPr="007917D5" w:rsidRDefault="00000000">
      <w:pPr>
        <w:pStyle w:val="Prrafodelista"/>
        <w:numPr>
          <w:ilvl w:val="0"/>
          <w:numId w:val="13"/>
        </w:numPr>
        <w:rPr>
          <w:rFonts w:ascii="Arial" w:hAnsi="Arial" w:cs="Arial"/>
          <w:sz w:val="22"/>
          <w:szCs w:val="22"/>
        </w:rPr>
      </w:pPr>
      <w:r w:rsidRPr="007917D5">
        <w:rPr>
          <w:rFonts w:ascii="Arial" w:hAnsi="Arial" w:cs="Arial"/>
          <w:sz w:val="22"/>
          <w:szCs w:val="22"/>
        </w:rPr>
        <w:t>Privacidad: el audio se procesa localmente y se elimina tras el análisis (persistencia desactivada por defecto por ética y legalidad, al tratarse de menores).</w:t>
      </w:r>
    </w:p>
    <w:p w14:paraId="796C8295" w14:textId="3AA8EE27" w:rsidR="0029283A" w:rsidRPr="007917D5" w:rsidRDefault="00000000">
      <w:pPr>
        <w:pStyle w:val="Prrafodelista"/>
        <w:numPr>
          <w:ilvl w:val="0"/>
          <w:numId w:val="13"/>
        </w:numPr>
        <w:rPr>
          <w:rFonts w:ascii="Arial" w:hAnsi="Arial" w:cs="Arial"/>
          <w:sz w:val="22"/>
          <w:szCs w:val="22"/>
        </w:rPr>
      </w:pPr>
      <w:r w:rsidRPr="007917D5">
        <w:rPr>
          <w:rFonts w:ascii="Arial" w:hAnsi="Arial" w:cs="Arial"/>
          <w:sz w:val="22"/>
          <w:szCs w:val="22"/>
        </w:rPr>
        <w:t>A la IA generativa (Claude Haiku) solo se envían métricas numéricas (D1/D2/D3, PPM, bloqueos, muletillas); nunca el audio ni la transcripción.</w:t>
      </w:r>
    </w:p>
    <w:p w14:paraId="52DA9500" w14:textId="269C5A93" w:rsidR="0029283A" w:rsidRPr="007917D5" w:rsidRDefault="00000000">
      <w:pPr>
        <w:pStyle w:val="Prrafodelista"/>
        <w:numPr>
          <w:ilvl w:val="0"/>
          <w:numId w:val="13"/>
        </w:numPr>
        <w:rPr>
          <w:rFonts w:ascii="Arial" w:hAnsi="Arial" w:cs="Arial"/>
          <w:sz w:val="22"/>
          <w:szCs w:val="22"/>
        </w:rPr>
      </w:pPr>
      <w:r w:rsidRPr="007917D5">
        <w:rPr>
          <w:rFonts w:ascii="Arial" w:hAnsi="Arial" w:cs="Arial"/>
          <w:sz w:val="22"/>
          <w:szCs w:val="22"/>
        </w:rPr>
        <w:t>No se registran contraseñas, tokens ni transcripciones en los logs.</w:t>
      </w:r>
    </w:p>
    <w:p w14:paraId="2CFABD94" w14:textId="77777777" w:rsidR="007917D5" w:rsidRDefault="007917D5" w:rsidP="00354CDB">
      <w:pPr>
        <w:rPr>
          <w:rFonts w:ascii="Arial" w:hAnsi="Arial" w:cs="Arial"/>
          <w:b/>
          <w:bCs/>
          <w:sz w:val="22"/>
          <w:szCs w:val="22"/>
        </w:rPr>
      </w:pPr>
    </w:p>
    <w:p w14:paraId="2692F90B" w14:textId="3E570F82" w:rsidR="00354CDB" w:rsidRDefault="00354CDB">
      <w:pPr>
        <w:pStyle w:val="Prrafodelista"/>
        <w:numPr>
          <w:ilvl w:val="0"/>
          <w:numId w:val="12"/>
        </w:numPr>
        <w:rPr>
          <w:rFonts w:ascii="Arial" w:hAnsi="Arial" w:cs="Arial"/>
          <w:b/>
          <w:bCs/>
          <w:sz w:val="22"/>
          <w:szCs w:val="22"/>
        </w:rPr>
      </w:pPr>
      <w:r w:rsidRPr="007917D5">
        <w:rPr>
          <w:rFonts w:ascii="Arial" w:hAnsi="Arial" w:cs="Arial"/>
          <w:b/>
          <w:bCs/>
          <w:sz w:val="22"/>
          <w:szCs w:val="22"/>
        </w:rPr>
        <w:t>DESARROLLO E IMPLEMENTACIÓN</w:t>
      </w:r>
    </w:p>
    <w:p w14:paraId="3F62EEF2" w14:textId="77777777" w:rsidR="007917D5" w:rsidRPr="007917D5" w:rsidRDefault="007917D5" w:rsidP="007917D5">
      <w:pPr>
        <w:pStyle w:val="Prrafodelista"/>
        <w:ind w:left="360"/>
        <w:rPr>
          <w:rFonts w:ascii="Arial" w:hAnsi="Arial" w:cs="Arial"/>
          <w:b/>
          <w:bCs/>
          <w:sz w:val="22"/>
          <w:szCs w:val="22"/>
        </w:rPr>
      </w:pPr>
    </w:p>
    <w:p w14:paraId="6F68DEE1" w14:textId="7C1C5C2C" w:rsidR="00354CDB" w:rsidRPr="007917D5" w:rsidRDefault="00354CDB">
      <w:pPr>
        <w:pStyle w:val="Prrafodelista"/>
        <w:numPr>
          <w:ilvl w:val="1"/>
          <w:numId w:val="12"/>
        </w:numPr>
        <w:rPr>
          <w:rFonts w:ascii="Arial" w:hAnsi="Arial" w:cs="Arial"/>
          <w:sz w:val="22"/>
          <w:szCs w:val="22"/>
        </w:rPr>
      </w:pPr>
      <w:r w:rsidRPr="007917D5">
        <w:rPr>
          <w:rFonts w:ascii="Arial" w:hAnsi="Arial" w:cs="Arial"/>
          <w:b/>
          <w:bCs/>
          <w:sz w:val="22"/>
          <w:szCs w:val="22"/>
        </w:rPr>
        <w:t>Metodología de desarrollo aplicada</w:t>
      </w:r>
    </w:p>
    <w:p w14:paraId="253B4D4F" w14:textId="77777777" w:rsidR="0029283A" w:rsidRPr="0065780D" w:rsidRDefault="00000000" w:rsidP="007917D5">
      <w:pPr>
        <w:ind w:left="708"/>
        <w:rPr>
          <w:rFonts w:ascii="Arial" w:hAnsi="Arial" w:cs="Arial"/>
          <w:sz w:val="22"/>
          <w:szCs w:val="22"/>
        </w:rPr>
      </w:pPr>
      <w:r w:rsidRPr="007917D5">
        <w:rPr>
          <w:rFonts w:ascii="Arial" w:hAnsi="Arial" w:cs="Arial"/>
          <w:sz w:val="22"/>
          <w:szCs w:val="22"/>
          <w:highlight w:val="yellow"/>
        </w:rPr>
        <w:t>Se aplicó Scrum en dos sprints, gestionando un Product Backlog de 50 ítems (28 Historias de Usuario + 22 Tareas Técnicas, 189 story points). El backlog se reformuló respecto al Charter S04 hacia una arquitectura más sostenible (de AWS/NestJS/Angular a FastAPI/React con Railway/Supabase/Vercel).</w:t>
      </w:r>
    </w:p>
    <w:p w14:paraId="6F119501" w14:textId="4238CBD8" w:rsidR="0029283A" w:rsidRPr="007917D5" w:rsidRDefault="00000000">
      <w:pPr>
        <w:pStyle w:val="Prrafodelista"/>
        <w:numPr>
          <w:ilvl w:val="0"/>
          <w:numId w:val="14"/>
        </w:numPr>
        <w:rPr>
          <w:rFonts w:ascii="Arial" w:hAnsi="Arial" w:cs="Arial"/>
          <w:sz w:val="22"/>
          <w:szCs w:val="22"/>
        </w:rPr>
      </w:pPr>
      <w:r w:rsidRPr="007917D5">
        <w:rPr>
          <w:rFonts w:ascii="Arial" w:hAnsi="Arial" w:cs="Arial"/>
          <w:sz w:val="22"/>
          <w:szCs w:val="22"/>
        </w:rPr>
        <w:t>Sprint 1 (hasta 07/06/2026): infraestructura, autenticación, captura/onda, ASR y Dimensión 1 (fluidez). 26/26 ítems completado</w:t>
      </w:r>
      <w:r w:rsidR="007917D5">
        <w:rPr>
          <w:rFonts w:ascii="Arial" w:hAnsi="Arial" w:cs="Arial"/>
          <w:sz w:val="22"/>
          <w:szCs w:val="22"/>
        </w:rPr>
        <w:t>s</w:t>
      </w:r>
      <w:r w:rsidRPr="007917D5">
        <w:rPr>
          <w:rFonts w:ascii="Arial" w:hAnsi="Arial" w:cs="Arial"/>
          <w:sz w:val="22"/>
          <w:szCs w:val="22"/>
        </w:rPr>
        <w:t>.</w:t>
      </w:r>
    </w:p>
    <w:p w14:paraId="108E483E" w14:textId="721E3D06" w:rsidR="0029283A" w:rsidRDefault="00000000">
      <w:pPr>
        <w:pStyle w:val="Prrafodelista"/>
        <w:numPr>
          <w:ilvl w:val="0"/>
          <w:numId w:val="14"/>
        </w:numPr>
        <w:rPr>
          <w:rFonts w:ascii="Arial" w:hAnsi="Arial" w:cs="Arial"/>
          <w:sz w:val="22"/>
          <w:szCs w:val="22"/>
        </w:rPr>
      </w:pPr>
      <w:r w:rsidRPr="007917D5">
        <w:rPr>
          <w:rFonts w:ascii="Arial" w:hAnsi="Arial" w:cs="Arial"/>
          <w:sz w:val="22"/>
          <w:szCs w:val="22"/>
        </w:rPr>
        <w:t>Sprint 2 (hasta 05/07/2026): Dimensiones D2/D3, puntaje global, modo lectura, reportes, panel docente y despliegue. 21/24 completados</w:t>
      </w:r>
      <w:r w:rsidR="007917D5">
        <w:rPr>
          <w:rFonts w:ascii="Arial" w:hAnsi="Arial" w:cs="Arial"/>
          <w:sz w:val="22"/>
          <w:szCs w:val="22"/>
        </w:rPr>
        <w:t xml:space="preserve">, </w:t>
      </w:r>
      <w:r w:rsidRPr="007917D5">
        <w:rPr>
          <w:rFonts w:ascii="Arial" w:hAnsi="Arial" w:cs="Arial"/>
          <w:sz w:val="22"/>
          <w:szCs w:val="22"/>
        </w:rPr>
        <w:t>pendiente HU-</w:t>
      </w:r>
      <w:proofErr w:type="gramStart"/>
      <w:r w:rsidRPr="007917D5">
        <w:rPr>
          <w:rFonts w:ascii="Arial" w:hAnsi="Arial" w:cs="Arial"/>
          <w:sz w:val="22"/>
          <w:szCs w:val="22"/>
        </w:rPr>
        <w:t>27  y</w:t>
      </w:r>
      <w:proofErr w:type="gramEnd"/>
      <w:r w:rsidRPr="007917D5">
        <w:rPr>
          <w:rFonts w:ascii="Arial" w:hAnsi="Arial" w:cs="Arial"/>
          <w:sz w:val="22"/>
          <w:szCs w:val="22"/>
        </w:rPr>
        <w:t xml:space="preserve"> TA-012 marcada 'no aplica' (migración resuelta sin </w:t>
      </w:r>
      <w:proofErr w:type="spellStart"/>
      <w:r w:rsidRPr="007917D5">
        <w:rPr>
          <w:rFonts w:ascii="Arial" w:hAnsi="Arial" w:cs="Arial"/>
          <w:sz w:val="22"/>
          <w:szCs w:val="22"/>
        </w:rPr>
        <w:t>Alembic</w:t>
      </w:r>
      <w:proofErr w:type="spellEnd"/>
      <w:r w:rsidRPr="007917D5">
        <w:rPr>
          <w:rFonts w:ascii="Arial" w:hAnsi="Arial" w:cs="Arial"/>
          <w:sz w:val="22"/>
          <w:szCs w:val="22"/>
        </w:rPr>
        <w:t>).</w:t>
      </w:r>
    </w:p>
    <w:p w14:paraId="47B66DD1" w14:textId="77777777" w:rsidR="007917D5" w:rsidRPr="007917D5" w:rsidRDefault="007917D5" w:rsidP="007917D5">
      <w:pPr>
        <w:pStyle w:val="Prrafodelista"/>
        <w:ind w:left="1428"/>
        <w:rPr>
          <w:rFonts w:ascii="Arial" w:hAnsi="Arial" w:cs="Arial"/>
          <w:sz w:val="22"/>
          <w:szCs w:val="22"/>
        </w:rPr>
      </w:pPr>
    </w:p>
    <w:p w14:paraId="3D76362F" w14:textId="7D4F9635" w:rsidR="00354CDB" w:rsidRPr="007917D5" w:rsidRDefault="00354CDB">
      <w:pPr>
        <w:pStyle w:val="Prrafodelista"/>
        <w:numPr>
          <w:ilvl w:val="1"/>
          <w:numId w:val="12"/>
        </w:numPr>
        <w:rPr>
          <w:rFonts w:ascii="Arial" w:hAnsi="Arial" w:cs="Arial"/>
          <w:sz w:val="22"/>
          <w:szCs w:val="22"/>
        </w:rPr>
      </w:pPr>
      <w:r w:rsidRPr="007917D5">
        <w:rPr>
          <w:rFonts w:ascii="Arial" w:hAnsi="Arial" w:cs="Arial"/>
          <w:b/>
          <w:bCs/>
          <w:sz w:val="22"/>
          <w:szCs w:val="22"/>
        </w:rPr>
        <w:t>Descripción técnica de módulos implementados</w:t>
      </w:r>
    </w:p>
    <w:p w14:paraId="7B0983BC" w14:textId="5AC7A84B"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lastRenderedPageBreak/>
        <w:t>Módulo de audio (</w:t>
      </w:r>
      <w:proofErr w:type="spellStart"/>
      <w:r w:rsidRPr="007917D5">
        <w:rPr>
          <w:rFonts w:ascii="Arial" w:hAnsi="Arial" w:cs="Arial"/>
          <w:sz w:val="22"/>
          <w:szCs w:val="22"/>
        </w:rPr>
        <w:t>utils</w:t>
      </w:r>
      <w:proofErr w:type="spellEnd"/>
      <w:r w:rsidRPr="007917D5">
        <w:rPr>
          <w:rFonts w:ascii="Arial" w:hAnsi="Arial" w:cs="Arial"/>
          <w:sz w:val="22"/>
          <w:szCs w:val="22"/>
        </w:rPr>
        <w:t>/audio.py, services/audio_processor.py): captura (WaveSurfer), conversión a WAV 16 kHz mono (PyAV), filtros anti-ruido y transcripción (faster-whisper).</w:t>
      </w:r>
    </w:p>
    <w:p w14:paraId="370FBB42" w14:textId="0D72703E"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t>Dimensión 1 — fluidez (services/dimension1): PPM sobre el tiempo de habla activa, detección de pausas/bloqueos y prosodia con Praat.</w:t>
      </w:r>
    </w:p>
    <w:p w14:paraId="718FA578" w14:textId="5344D0C8"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t>Dimensión 2 — vocabulario/coherencia (services/dimension2): muletillas y TTR (spaCy), coherencia semántica (BETO, similitud coseno).</w:t>
      </w:r>
    </w:p>
    <w:p w14:paraId="2ECBEC46" w14:textId="334EF55D"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t>Dimensión 3 — expresividad (services/dimension3): variación tonal (CV de F0), calidad (HNR) y volumen (intensidad).</w:t>
      </w:r>
    </w:p>
    <w:p w14:paraId="603400AF" w14:textId="486D9DA6"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t>Modo lectura (services/dimension1/reading.py): fidelidad frente al texto guía por WER (Levenshtein).</w:t>
      </w:r>
    </w:p>
    <w:p w14:paraId="460B2FD0" w14:textId="7DD545B3"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t>Scoring (services/scoring.py): puntaje global ponderado y estrellas.</w:t>
      </w:r>
    </w:p>
    <w:p w14:paraId="36360A2B" w14:textId="1AF357D3"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t>Resultados y reportes (</w:t>
      </w:r>
      <w:proofErr w:type="spellStart"/>
      <w:r w:rsidRPr="007917D5">
        <w:rPr>
          <w:rFonts w:ascii="Arial" w:hAnsi="Arial" w:cs="Arial"/>
          <w:sz w:val="22"/>
          <w:szCs w:val="22"/>
        </w:rPr>
        <w:t>routers</w:t>
      </w:r>
      <w:proofErr w:type="spellEnd"/>
      <w:r w:rsidRPr="007917D5">
        <w:rPr>
          <w:rFonts w:ascii="Arial" w:hAnsi="Arial" w:cs="Arial"/>
          <w:sz w:val="22"/>
          <w:szCs w:val="22"/>
        </w:rPr>
        <w:t>/metrics.py, services/report_pdf.py): historial, panel docente y PDF.</w:t>
      </w:r>
    </w:p>
    <w:p w14:paraId="5230D1A9" w14:textId="495C88BE" w:rsidR="0029283A" w:rsidRPr="007917D5" w:rsidRDefault="00000000">
      <w:pPr>
        <w:pStyle w:val="Prrafodelista"/>
        <w:numPr>
          <w:ilvl w:val="0"/>
          <w:numId w:val="15"/>
        </w:numPr>
        <w:rPr>
          <w:rFonts w:ascii="Arial" w:hAnsi="Arial" w:cs="Arial"/>
          <w:sz w:val="22"/>
          <w:szCs w:val="22"/>
        </w:rPr>
      </w:pPr>
      <w:r w:rsidRPr="007917D5">
        <w:rPr>
          <w:rFonts w:ascii="Arial" w:hAnsi="Arial" w:cs="Arial"/>
          <w:sz w:val="22"/>
          <w:szCs w:val="22"/>
        </w:rPr>
        <w:t>Seguridad/acceso (utils/auth.py): JWT, Argon2 y RBAC.</w:t>
      </w:r>
    </w:p>
    <w:p w14:paraId="35E82985" w14:textId="77777777" w:rsidR="0029283A" w:rsidRPr="0065780D" w:rsidRDefault="00000000" w:rsidP="007917D5">
      <w:pPr>
        <w:ind w:left="708"/>
        <w:rPr>
          <w:rFonts w:ascii="Arial" w:hAnsi="Arial" w:cs="Arial"/>
          <w:sz w:val="22"/>
          <w:szCs w:val="22"/>
        </w:rPr>
      </w:pPr>
      <w:r w:rsidRPr="0065780D">
        <w:rPr>
          <w:rFonts w:ascii="Arial" w:hAnsi="Arial" w:cs="Arial"/>
          <w:b/>
          <w:sz w:val="22"/>
          <w:szCs w:val="22"/>
        </w:rPr>
        <w:t>Fragmento representativo (cálculo de WER en modo lectura):</w:t>
      </w:r>
    </w:p>
    <w:p w14:paraId="268DA717" w14:textId="77777777" w:rsidR="0029283A" w:rsidRPr="0065780D" w:rsidRDefault="00000000" w:rsidP="007917D5">
      <w:pPr>
        <w:ind w:left="708"/>
        <w:rPr>
          <w:rFonts w:ascii="Arial" w:hAnsi="Arial" w:cs="Arial"/>
          <w:sz w:val="22"/>
          <w:szCs w:val="22"/>
        </w:rPr>
      </w:pPr>
      <w:r w:rsidRPr="0065780D">
        <w:rPr>
          <w:rFonts w:ascii="Arial" w:hAnsi="Arial" w:cs="Arial"/>
          <w:sz w:val="22"/>
          <w:szCs w:val="22"/>
        </w:rPr>
        <w:t>wer = levenshtein(ref_tokens, hyp_tokens) / len(ref_tokens)   # distancia de edición a nivel de palabra</w:t>
      </w:r>
    </w:p>
    <w:p w14:paraId="234FD3AE" w14:textId="77777777" w:rsidR="0029283A" w:rsidRPr="0065780D" w:rsidRDefault="00000000" w:rsidP="007917D5">
      <w:pPr>
        <w:ind w:left="708"/>
        <w:rPr>
          <w:rFonts w:ascii="Arial" w:hAnsi="Arial" w:cs="Arial"/>
          <w:sz w:val="22"/>
          <w:szCs w:val="22"/>
        </w:rPr>
      </w:pPr>
      <w:r w:rsidRPr="0065780D">
        <w:rPr>
          <w:rFonts w:ascii="Arial" w:hAnsi="Arial" w:cs="Arial"/>
          <w:sz w:val="22"/>
          <w:szCs w:val="22"/>
        </w:rPr>
        <w:t>fidelidad = round((1 - wer) * 100, 1)   # % de fidelidad de lectura</w:t>
      </w:r>
    </w:p>
    <w:p w14:paraId="48788823" w14:textId="77777777" w:rsidR="0029283A" w:rsidRDefault="00000000" w:rsidP="007917D5">
      <w:pPr>
        <w:ind w:left="708"/>
        <w:rPr>
          <w:rFonts w:ascii="Arial" w:hAnsi="Arial" w:cs="Arial"/>
          <w:sz w:val="22"/>
          <w:szCs w:val="22"/>
        </w:rPr>
      </w:pPr>
      <w:r w:rsidRPr="0065780D">
        <w:rPr>
          <w:rFonts w:ascii="Arial" w:hAnsi="Arial" w:cs="Arial"/>
          <w:b/>
          <w:sz w:val="22"/>
          <w:szCs w:val="22"/>
        </w:rPr>
        <w:t xml:space="preserve">Decisión de implementación no trivial: </w:t>
      </w:r>
      <w:r w:rsidRPr="0065780D">
        <w:rPr>
          <w:rFonts w:ascii="Arial" w:hAnsi="Arial" w:cs="Arial"/>
          <w:sz w:val="22"/>
          <w:szCs w:val="22"/>
        </w:rPr>
        <w:t>la transcripción se fija en modo determinista (beam_size=1, temperature=0.0, condition_on_previous_text=False, vad_filter=True) para que un mismo audio dé siempre el mismo resultado; y el scoring usa rampas lineales continuas en lugar de escalones, de modo que variaciones mínimas (p. ej. 79.9 vs 80.1 PPM) no cambien la nota de golpe.</w:t>
      </w:r>
    </w:p>
    <w:p w14:paraId="543CB1C9" w14:textId="77777777" w:rsidR="007917D5" w:rsidRPr="0065780D" w:rsidRDefault="007917D5" w:rsidP="007917D5">
      <w:pPr>
        <w:ind w:left="708"/>
        <w:rPr>
          <w:rFonts w:ascii="Arial" w:hAnsi="Arial" w:cs="Arial"/>
          <w:sz w:val="22"/>
          <w:szCs w:val="22"/>
        </w:rPr>
      </w:pPr>
    </w:p>
    <w:p w14:paraId="530B7CF5" w14:textId="765455F8" w:rsidR="00354CDB" w:rsidRPr="007917D5" w:rsidRDefault="00354CDB">
      <w:pPr>
        <w:pStyle w:val="Prrafodelista"/>
        <w:numPr>
          <w:ilvl w:val="1"/>
          <w:numId w:val="12"/>
        </w:numPr>
        <w:rPr>
          <w:rFonts w:ascii="Arial" w:hAnsi="Arial" w:cs="Arial"/>
          <w:sz w:val="22"/>
          <w:szCs w:val="22"/>
        </w:rPr>
      </w:pPr>
      <w:r w:rsidRPr="007917D5">
        <w:rPr>
          <w:rFonts w:ascii="Arial" w:hAnsi="Arial" w:cs="Arial"/>
          <w:b/>
          <w:bCs/>
          <w:sz w:val="22"/>
          <w:szCs w:val="22"/>
        </w:rPr>
        <w:t>Gestión de datos</w:t>
      </w:r>
    </w:p>
    <w:p w14:paraId="2EDAFD65" w14:textId="77777777" w:rsidR="007917D5" w:rsidRPr="007917D5" w:rsidRDefault="007917D5" w:rsidP="007917D5">
      <w:pPr>
        <w:pStyle w:val="Prrafodelista"/>
        <w:ind w:left="792"/>
        <w:rPr>
          <w:rFonts w:ascii="Arial" w:hAnsi="Arial" w:cs="Arial"/>
          <w:sz w:val="22"/>
          <w:szCs w:val="22"/>
        </w:rPr>
      </w:pPr>
    </w:p>
    <w:p w14:paraId="7AC59F76" w14:textId="3FEB1241" w:rsidR="00354CDB" w:rsidRPr="007917D5" w:rsidRDefault="00354CDB">
      <w:pPr>
        <w:pStyle w:val="Prrafodelista"/>
        <w:numPr>
          <w:ilvl w:val="2"/>
          <w:numId w:val="12"/>
        </w:numPr>
        <w:rPr>
          <w:rFonts w:ascii="Arial" w:hAnsi="Arial" w:cs="Arial"/>
          <w:sz w:val="22"/>
          <w:szCs w:val="22"/>
        </w:rPr>
      </w:pPr>
      <w:r w:rsidRPr="007917D5">
        <w:rPr>
          <w:rFonts w:ascii="Arial" w:hAnsi="Arial" w:cs="Arial"/>
          <w:sz w:val="22"/>
          <w:szCs w:val="22"/>
        </w:rPr>
        <w:t>Fuentes de datos</w:t>
      </w:r>
    </w:p>
    <w:p w14:paraId="0A83779E" w14:textId="77777777" w:rsidR="0029283A" w:rsidRPr="0065780D" w:rsidRDefault="00000000" w:rsidP="007917D5">
      <w:pPr>
        <w:ind w:left="1416"/>
        <w:rPr>
          <w:rFonts w:ascii="Arial" w:hAnsi="Arial" w:cs="Arial"/>
          <w:sz w:val="22"/>
          <w:szCs w:val="22"/>
        </w:rPr>
      </w:pPr>
      <w:r w:rsidRPr="0065780D">
        <w:rPr>
          <w:rFonts w:ascii="Arial" w:hAnsi="Arial" w:cs="Arial"/>
          <w:sz w:val="22"/>
          <w:szCs w:val="22"/>
        </w:rPr>
        <w:t>Entrada: audio de voz capturado por el usuario en el navegador (WebM/Opus). Modelos: preentrenados de terceros (Whisper, BETO, spaCy) bajo sus licencias respectivas. Textos de lectura: banco propio sembrado en la base de datos (cuentos de 1.º grado). No se construye ni se distribuye un corpus de voz infantil.</w:t>
      </w:r>
    </w:p>
    <w:p w14:paraId="7090A4B7" w14:textId="5FDD5FB6" w:rsidR="00354CDB" w:rsidRPr="007917D5" w:rsidRDefault="00354CDB">
      <w:pPr>
        <w:pStyle w:val="Prrafodelista"/>
        <w:numPr>
          <w:ilvl w:val="2"/>
          <w:numId w:val="12"/>
        </w:numPr>
        <w:rPr>
          <w:rFonts w:ascii="Arial" w:hAnsi="Arial" w:cs="Arial"/>
          <w:sz w:val="22"/>
          <w:szCs w:val="22"/>
        </w:rPr>
      </w:pPr>
      <w:r w:rsidRPr="007917D5">
        <w:rPr>
          <w:rFonts w:ascii="Arial" w:hAnsi="Arial" w:cs="Arial"/>
          <w:sz w:val="22"/>
          <w:szCs w:val="22"/>
        </w:rPr>
        <w:t>Preprocesamiento</w:t>
      </w:r>
    </w:p>
    <w:p w14:paraId="780BE2C9" w14:textId="77777777" w:rsidR="0029283A" w:rsidRPr="0065780D" w:rsidRDefault="00000000" w:rsidP="007917D5">
      <w:pPr>
        <w:ind w:left="1416"/>
        <w:rPr>
          <w:rFonts w:ascii="Arial" w:hAnsi="Arial" w:cs="Arial"/>
          <w:sz w:val="22"/>
          <w:szCs w:val="22"/>
        </w:rPr>
      </w:pPr>
      <w:r w:rsidRPr="0065780D">
        <w:rPr>
          <w:rFonts w:ascii="Arial" w:hAnsi="Arial" w:cs="Arial"/>
          <w:sz w:val="22"/>
          <w:szCs w:val="22"/>
        </w:rPr>
        <w:t>Conversión a WAV mono 16 kHz (PyAV) y filtros anti-ruido (paso-alto Butterworth + puerta de ruido) para mitigar el ruido del aula. La segmentación por palabra (timestamps de Whisper) permite calcular pausas y velocidad. No se almacenan estadísticas de un dataset porque el audio es efímero (se elimina tras el análisis); por ello no se reportan media, desviación ni valores faltantes de un corpus.</w:t>
      </w:r>
    </w:p>
    <w:p w14:paraId="7B081ED8" w14:textId="3FB343AB" w:rsidR="00354CDB" w:rsidRPr="007917D5" w:rsidRDefault="00354CDB">
      <w:pPr>
        <w:pStyle w:val="Prrafodelista"/>
        <w:numPr>
          <w:ilvl w:val="2"/>
          <w:numId w:val="12"/>
        </w:numPr>
        <w:rPr>
          <w:rFonts w:ascii="Arial" w:hAnsi="Arial" w:cs="Arial"/>
          <w:sz w:val="22"/>
          <w:szCs w:val="22"/>
        </w:rPr>
      </w:pPr>
      <w:r w:rsidRPr="007917D5">
        <w:rPr>
          <w:rFonts w:ascii="Arial" w:hAnsi="Arial" w:cs="Arial"/>
          <w:sz w:val="22"/>
          <w:szCs w:val="22"/>
        </w:rPr>
        <w:lastRenderedPageBreak/>
        <w:t>Partición de datos</w:t>
      </w:r>
    </w:p>
    <w:p w14:paraId="01943EFB" w14:textId="77777777" w:rsidR="0029283A" w:rsidRPr="0065780D" w:rsidRDefault="00000000" w:rsidP="007917D5">
      <w:pPr>
        <w:ind w:left="1416"/>
        <w:rPr>
          <w:rFonts w:ascii="Arial" w:hAnsi="Arial" w:cs="Arial"/>
          <w:sz w:val="22"/>
          <w:szCs w:val="22"/>
        </w:rPr>
      </w:pPr>
      <w:r w:rsidRPr="0065780D">
        <w:rPr>
          <w:rFonts w:ascii="Arial" w:hAnsi="Arial" w:cs="Arial"/>
          <w:sz w:val="22"/>
          <w:szCs w:val="22"/>
        </w:rPr>
        <w:t>No aplica: la solución no entrena modelos propios (usa modelos preentrenados y scoring por reglas), por lo que no hay partición train/validation/test ni estrategia de muestreo.</w:t>
      </w:r>
    </w:p>
    <w:p w14:paraId="2F40D610" w14:textId="61E3FEC8" w:rsidR="00354CDB" w:rsidRPr="007917D5" w:rsidRDefault="00354CDB">
      <w:pPr>
        <w:pStyle w:val="Prrafodelista"/>
        <w:numPr>
          <w:ilvl w:val="1"/>
          <w:numId w:val="12"/>
        </w:numPr>
        <w:rPr>
          <w:rFonts w:ascii="Arial" w:hAnsi="Arial" w:cs="Arial"/>
          <w:sz w:val="22"/>
          <w:szCs w:val="22"/>
        </w:rPr>
      </w:pPr>
      <w:r w:rsidRPr="007917D5">
        <w:rPr>
          <w:rFonts w:ascii="Arial" w:hAnsi="Arial" w:cs="Arial"/>
          <w:b/>
          <w:bCs/>
          <w:sz w:val="22"/>
          <w:szCs w:val="22"/>
        </w:rPr>
        <w:t>Configuración del entorno de desarrollo y producción</w:t>
      </w:r>
    </w:p>
    <w:p w14:paraId="27B47431" w14:textId="77777777" w:rsidR="007917D5" w:rsidRPr="007917D5" w:rsidRDefault="007917D5" w:rsidP="007917D5">
      <w:pPr>
        <w:pStyle w:val="Prrafodelista"/>
        <w:ind w:left="792"/>
        <w:rPr>
          <w:rFonts w:ascii="Arial" w:hAnsi="Arial" w:cs="Arial"/>
          <w:sz w:val="22"/>
          <w:szCs w:val="22"/>
        </w:rPr>
      </w:pPr>
    </w:p>
    <w:p w14:paraId="6560E41A" w14:textId="02D2EC2C" w:rsidR="0029283A" w:rsidRPr="007917D5" w:rsidRDefault="00000000">
      <w:pPr>
        <w:pStyle w:val="Prrafodelista"/>
        <w:numPr>
          <w:ilvl w:val="0"/>
          <w:numId w:val="16"/>
        </w:numPr>
        <w:rPr>
          <w:rFonts w:ascii="Arial" w:hAnsi="Arial" w:cs="Arial"/>
          <w:sz w:val="22"/>
          <w:szCs w:val="22"/>
        </w:rPr>
      </w:pPr>
      <w:r w:rsidRPr="007917D5">
        <w:rPr>
          <w:rFonts w:ascii="Arial" w:hAnsi="Arial" w:cs="Arial"/>
          <w:sz w:val="22"/>
          <w:szCs w:val="22"/>
        </w:rPr>
        <w:t>Hardware: ejecución sobre CPU (sin GPU); condiciona la latencia del ASR. Se usa torch CPU-only para una imagen ligera.</w:t>
      </w:r>
    </w:p>
    <w:p w14:paraId="511B98F1" w14:textId="508A7D84" w:rsidR="0029283A" w:rsidRPr="007917D5" w:rsidRDefault="00000000">
      <w:pPr>
        <w:pStyle w:val="Prrafodelista"/>
        <w:numPr>
          <w:ilvl w:val="0"/>
          <w:numId w:val="16"/>
        </w:numPr>
        <w:rPr>
          <w:rFonts w:ascii="Arial" w:hAnsi="Arial" w:cs="Arial"/>
          <w:sz w:val="22"/>
          <w:szCs w:val="22"/>
        </w:rPr>
      </w:pPr>
      <w:r w:rsidRPr="007917D5">
        <w:rPr>
          <w:rFonts w:ascii="Arial" w:hAnsi="Arial" w:cs="Arial"/>
          <w:sz w:val="22"/>
          <w:szCs w:val="22"/>
        </w:rPr>
        <w:t>Dependencias: versiones fijadas en requirements.txt (backend) y package.json (frontend) del repositorio; p. ej. fastapi 0.136, faster-whisper 1.2.1, praat-parselmouth 0.4.5, spaCy 3.8, transformers 4.52, torch 2.6+cpu; React 19, Vite 8.</w:t>
      </w:r>
    </w:p>
    <w:p w14:paraId="2AC72F77" w14:textId="0EED7D05" w:rsidR="0029283A" w:rsidRDefault="00000000">
      <w:pPr>
        <w:pStyle w:val="Prrafodelista"/>
        <w:numPr>
          <w:ilvl w:val="0"/>
          <w:numId w:val="16"/>
        </w:numPr>
        <w:rPr>
          <w:rFonts w:ascii="Arial" w:hAnsi="Arial" w:cs="Arial"/>
          <w:sz w:val="22"/>
          <w:szCs w:val="22"/>
        </w:rPr>
      </w:pPr>
      <w:r w:rsidRPr="007917D5">
        <w:rPr>
          <w:rFonts w:ascii="Arial" w:hAnsi="Arial" w:cs="Arial"/>
          <w:sz w:val="22"/>
          <w:szCs w:val="22"/>
        </w:rPr>
        <w:t xml:space="preserve">Despliegue: </w:t>
      </w:r>
      <w:proofErr w:type="spellStart"/>
      <w:r w:rsidRPr="007917D5">
        <w:rPr>
          <w:rFonts w:ascii="Arial" w:hAnsi="Arial" w:cs="Arial"/>
          <w:sz w:val="22"/>
          <w:szCs w:val="22"/>
        </w:rPr>
        <w:t>backend</w:t>
      </w:r>
      <w:proofErr w:type="spellEnd"/>
      <w:r w:rsidRPr="007917D5">
        <w:rPr>
          <w:rFonts w:ascii="Arial" w:hAnsi="Arial" w:cs="Arial"/>
          <w:sz w:val="22"/>
          <w:szCs w:val="22"/>
        </w:rPr>
        <w:t xml:space="preserve"> en </w:t>
      </w:r>
      <w:proofErr w:type="spellStart"/>
      <w:r w:rsidRPr="007917D5">
        <w:rPr>
          <w:rFonts w:ascii="Arial" w:hAnsi="Arial" w:cs="Arial"/>
          <w:sz w:val="22"/>
          <w:szCs w:val="22"/>
        </w:rPr>
        <w:t>Railway</w:t>
      </w:r>
      <w:proofErr w:type="spellEnd"/>
      <w:r w:rsidRPr="007917D5">
        <w:rPr>
          <w:rFonts w:ascii="Arial" w:hAnsi="Arial" w:cs="Arial"/>
          <w:sz w:val="22"/>
          <w:szCs w:val="22"/>
        </w:rPr>
        <w:t xml:space="preserve"> (Nixpacks; build.sh predescarga los modelos), base de datos en Supabase (PostgreSQL vía pooler IPv4) y frontend en Vercel (variable VITE_API_URL). HTTPS gestionado por la plataforma.</w:t>
      </w:r>
    </w:p>
    <w:p w14:paraId="09C64029" w14:textId="77777777" w:rsidR="007917D5" w:rsidRPr="007917D5" w:rsidRDefault="007917D5" w:rsidP="007917D5">
      <w:pPr>
        <w:pStyle w:val="Prrafodelista"/>
        <w:ind w:left="1152"/>
        <w:rPr>
          <w:rFonts w:ascii="Arial" w:hAnsi="Arial" w:cs="Arial"/>
          <w:sz w:val="22"/>
          <w:szCs w:val="22"/>
        </w:rPr>
      </w:pPr>
    </w:p>
    <w:p w14:paraId="3674C0DF" w14:textId="20D476B8" w:rsidR="00354CDB" w:rsidRPr="007917D5" w:rsidRDefault="00354CDB">
      <w:pPr>
        <w:pStyle w:val="Prrafodelista"/>
        <w:numPr>
          <w:ilvl w:val="1"/>
          <w:numId w:val="12"/>
        </w:numPr>
        <w:rPr>
          <w:rFonts w:ascii="Arial" w:hAnsi="Arial" w:cs="Arial"/>
          <w:sz w:val="22"/>
          <w:szCs w:val="22"/>
        </w:rPr>
      </w:pPr>
      <w:r w:rsidRPr="007917D5">
        <w:rPr>
          <w:rFonts w:ascii="Arial" w:hAnsi="Arial" w:cs="Arial"/>
          <w:b/>
          <w:bCs/>
          <w:sz w:val="22"/>
          <w:szCs w:val="22"/>
        </w:rPr>
        <w:t>Control de versiones y trazabilidad</w:t>
      </w:r>
    </w:p>
    <w:p w14:paraId="58164A26" w14:textId="77777777" w:rsidR="007917D5" w:rsidRPr="007917D5" w:rsidRDefault="007917D5" w:rsidP="007917D5">
      <w:pPr>
        <w:pStyle w:val="Prrafodelista"/>
        <w:ind w:left="792"/>
        <w:rPr>
          <w:rFonts w:ascii="Arial" w:hAnsi="Arial" w:cs="Arial"/>
          <w:sz w:val="22"/>
          <w:szCs w:val="22"/>
        </w:rPr>
      </w:pPr>
    </w:p>
    <w:p w14:paraId="38180048" w14:textId="04A0DE44" w:rsidR="0029283A" w:rsidRPr="007917D5" w:rsidRDefault="00000000">
      <w:pPr>
        <w:pStyle w:val="Prrafodelista"/>
        <w:numPr>
          <w:ilvl w:val="0"/>
          <w:numId w:val="17"/>
        </w:numPr>
        <w:rPr>
          <w:rFonts w:ascii="Arial" w:hAnsi="Arial" w:cs="Arial"/>
          <w:sz w:val="22"/>
          <w:szCs w:val="22"/>
        </w:rPr>
      </w:pPr>
      <w:r w:rsidRPr="007917D5">
        <w:rPr>
          <w:rFonts w:ascii="Arial" w:hAnsi="Arial" w:cs="Arial"/>
          <w:sz w:val="22"/>
          <w:szCs w:val="22"/>
        </w:rPr>
        <w:t>Repositorio Git en GitHub (github.com/ALS-12321/SRV-Oratoria-IA)</w:t>
      </w:r>
    </w:p>
    <w:p w14:paraId="0BCF98C2" w14:textId="396D01F5" w:rsidR="0029283A" w:rsidRPr="007917D5" w:rsidRDefault="00000000">
      <w:pPr>
        <w:pStyle w:val="Prrafodelista"/>
        <w:numPr>
          <w:ilvl w:val="0"/>
          <w:numId w:val="17"/>
        </w:numPr>
        <w:rPr>
          <w:rFonts w:ascii="Arial" w:hAnsi="Arial" w:cs="Arial"/>
          <w:sz w:val="22"/>
          <w:szCs w:val="22"/>
        </w:rPr>
      </w:pPr>
      <w:r w:rsidRPr="007917D5">
        <w:rPr>
          <w:rFonts w:ascii="Arial" w:hAnsi="Arial" w:cs="Arial"/>
          <w:sz w:val="22"/>
          <w:szCs w:val="22"/>
        </w:rPr>
        <w:t xml:space="preserve">Estrategia de ramas por funcionalidad integradas a </w:t>
      </w:r>
      <w:proofErr w:type="spellStart"/>
      <w:r w:rsidRPr="007917D5">
        <w:rPr>
          <w:rFonts w:ascii="Arial" w:hAnsi="Arial" w:cs="Arial"/>
          <w:sz w:val="22"/>
          <w:szCs w:val="22"/>
        </w:rPr>
        <w:t>main</w:t>
      </w:r>
      <w:proofErr w:type="spellEnd"/>
      <w:r w:rsidRPr="007917D5">
        <w:rPr>
          <w:rFonts w:ascii="Arial" w:hAnsi="Arial" w:cs="Arial"/>
          <w:sz w:val="22"/>
          <w:szCs w:val="22"/>
        </w:rPr>
        <w:t xml:space="preserve"> mediante Pull Request.</w:t>
      </w:r>
    </w:p>
    <w:p w14:paraId="362412B5" w14:textId="05599F6B" w:rsidR="0029283A" w:rsidRPr="007917D5" w:rsidRDefault="00000000">
      <w:pPr>
        <w:pStyle w:val="Prrafodelista"/>
        <w:numPr>
          <w:ilvl w:val="0"/>
          <w:numId w:val="17"/>
        </w:numPr>
        <w:rPr>
          <w:rFonts w:ascii="Arial" w:hAnsi="Arial" w:cs="Arial"/>
          <w:sz w:val="22"/>
          <w:szCs w:val="22"/>
        </w:rPr>
      </w:pPr>
      <w:r w:rsidRPr="007917D5">
        <w:rPr>
          <w:rFonts w:ascii="Arial" w:hAnsi="Arial" w:cs="Arial"/>
          <w:sz w:val="22"/>
          <w:szCs w:val="22"/>
        </w:rPr>
        <w:t xml:space="preserve">Trazabilidad de las HU/TA del backlog contra </w:t>
      </w:r>
      <w:proofErr w:type="spellStart"/>
      <w:r w:rsidRPr="007917D5">
        <w:rPr>
          <w:rFonts w:ascii="Arial" w:hAnsi="Arial" w:cs="Arial"/>
          <w:sz w:val="22"/>
          <w:szCs w:val="22"/>
        </w:rPr>
        <w:t>commits</w:t>
      </w:r>
      <w:proofErr w:type="spellEnd"/>
      <w:r w:rsidRPr="007917D5">
        <w:rPr>
          <w:rFonts w:ascii="Arial" w:hAnsi="Arial" w:cs="Arial"/>
          <w:sz w:val="22"/>
          <w:szCs w:val="22"/>
        </w:rPr>
        <w:t xml:space="preserve"> y </w:t>
      </w:r>
      <w:proofErr w:type="spellStart"/>
      <w:r w:rsidRPr="007917D5">
        <w:rPr>
          <w:rFonts w:ascii="Arial" w:hAnsi="Arial" w:cs="Arial"/>
          <w:sz w:val="22"/>
          <w:szCs w:val="22"/>
        </w:rPr>
        <w:t>releases</w:t>
      </w:r>
      <w:proofErr w:type="spellEnd"/>
      <w:r w:rsidRPr="007917D5">
        <w:rPr>
          <w:rFonts w:ascii="Arial" w:hAnsi="Arial" w:cs="Arial"/>
          <w:sz w:val="22"/>
          <w:szCs w:val="22"/>
        </w:rPr>
        <w:t>.</w:t>
      </w:r>
    </w:p>
    <w:p w14:paraId="680BD1EA" w14:textId="77777777" w:rsidR="007917D5" w:rsidRPr="0065780D" w:rsidRDefault="007917D5">
      <w:pPr>
        <w:rPr>
          <w:rFonts w:ascii="Arial" w:hAnsi="Arial" w:cs="Arial"/>
          <w:sz w:val="22"/>
          <w:szCs w:val="22"/>
        </w:rPr>
      </w:pPr>
    </w:p>
    <w:p w14:paraId="20EE877E" w14:textId="184AB0E0" w:rsidR="00354CDB" w:rsidRDefault="00354CDB">
      <w:pPr>
        <w:pStyle w:val="Prrafodelista"/>
        <w:numPr>
          <w:ilvl w:val="0"/>
          <w:numId w:val="12"/>
        </w:numPr>
        <w:rPr>
          <w:rFonts w:ascii="Arial" w:hAnsi="Arial" w:cs="Arial"/>
          <w:b/>
          <w:bCs/>
          <w:sz w:val="22"/>
          <w:szCs w:val="22"/>
        </w:rPr>
      </w:pPr>
      <w:r w:rsidRPr="007917D5">
        <w:rPr>
          <w:rFonts w:ascii="Arial" w:hAnsi="Arial" w:cs="Arial"/>
          <w:b/>
          <w:bCs/>
          <w:sz w:val="22"/>
          <w:szCs w:val="22"/>
        </w:rPr>
        <w:t>SECCIÓN EVALUACIÓN Y VALIDACIÓN</w:t>
      </w:r>
    </w:p>
    <w:p w14:paraId="243FB5F4" w14:textId="77777777" w:rsidR="007917D5" w:rsidRPr="007917D5" w:rsidRDefault="007917D5" w:rsidP="007917D5">
      <w:pPr>
        <w:pStyle w:val="Prrafodelista"/>
        <w:ind w:left="360"/>
        <w:rPr>
          <w:rFonts w:ascii="Arial" w:hAnsi="Arial" w:cs="Arial"/>
          <w:b/>
          <w:bCs/>
          <w:sz w:val="22"/>
          <w:szCs w:val="22"/>
        </w:rPr>
      </w:pPr>
    </w:p>
    <w:p w14:paraId="79D0A92A" w14:textId="053392D5" w:rsidR="00354CDB" w:rsidRPr="007917D5" w:rsidRDefault="00354CDB">
      <w:pPr>
        <w:pStyle w:val="Prrafodelista"/>
        <w:numPr>
          <w:ilvl w:val="1"/>
          <w:numId w:val="12"/>
        </w:numPr>
        <w:rPr>
          <w:rFonts w:ascii="Arial" w:hAnsi="Arial" w:cs="Arial"/>
          <w:sz w:val="22"/>
          <w:szCs w:val="22"/>
        </w:rPr>
      </w:pPr>
      <w:r w:rsidRPr="007917D5">
        <w:rPr>
          <w:rFonts w:ascii="Arial" w:hAnsi="Arial" w:cs="Arial"/>
          <w:b/>
          <w:bCs/>
          <w:sz w:val="22"/>
          <w:szCs w:val="22"/>
        </w:rPr>
        <w:t>Estrategia de evaluación</w:t>
      </w:r>
    </w:p>
    <w:p w14:paraId="54F69988" w14:textId="68E764A5" w:rsidR="0029283A" w:rsidRPr="0065780D" w:rsidRDefault="00000000" w:rsidP="007917D5">
      <w:pPr>
        <w:ind w:left="792"/>
        <w:rPr>
          <w:rFonts w:ascii="Arial" w:hAnsi="Arial" w:cs="Arial"/>
          <w:sz w:val="22"/>
          <w:szCs w:val="22"/>
        </w:rPr>
      </w:pPr>
      <w:r w:rsidRPr="0065780D">
        <w:rPr>
          <w:rFonts w:ascii="Arial" w:hAnsi="Arial" w:cs="Arial"/>
          <w:sz w:val="22"/>
          <w:szCs w:val="22"/>
        </w:rPr>
        <w:t xml:space="preserve">La validación es principalmente técnica: pruebas automatizadas (pytest) del flujo y de las reglas, verificación funcional por casos de prueba y medición de la métrica de calidad del ASR (WER) en modo lectura. La suite incluye pruebas de determinismo (mismo audio </w:t>
      </w:r>
      <w:r w:rsidR="007917D5">
        <w:rPr>
          <w:rFonts w:ascii="Arial" w:hAnsi="Arial" w:cs="Arial"/>
          <w:sz w:val="22"/>
          <w:szCs w:val="22"/>
        </w:rPr>
        <w:t>debe dar</w:t>
      </w:r>
      <w:r w:rsidRPr="0065780D">
        <w:rPr>
          <w:rFonts w:ascii="Arial" w:hAnsi="Arial" w:cs="Arial"/>
          <w:sz w:val="22"/>
          <w:szCs w:val="22"/>
        </w:rPr>
        <w:t xml:space="preserve"> mismo resultado), de scoring y guards, de autenticación y de RBAC. La evaluación de usabilidad con usuarios (p. ej. SUS) se plantea como trabajo complementario.</w:t>
      </w:r>
    </w:p>
    <w:p w14:paraId="136CD831" w14:textId="204B9880" w:rsidR="00354CDB" w:rsidRPr="007917D5" w:rsidRDefault="00354CDB">
      <w:pPr>
        <w:pStyle w:val="Prrafodelista"/>
        <w:numPr>
          <w:ilvl w:val="1"/>
          <w:numId w:val="12"/>
        </w:numPr>
        <w:rPr>
          <w:rFonts w:ascii="Arial" w:hAnsi="Arial" w:cs="Arial"/>
          <w:sz w:val="22"/>
          <w:szCs w:val="22"/>
        </w:rPr>
      </w:pPr>
      <w:r w:rsidRPr="007917D5">
        <w:rPr>
          <w:rFonts w:ascii="Arial" w:hAnsi="Arial" w:cs="Arial"/>
          <w:b/>
          <w:bCs/>
          <w:sz w:val="22"/>
          <w:szCs w:val="22"/>
        </w:rPr>
        <w:t>Métricas de evaluación definidas</w:t>
      </w:r>
    </w:p>
    <w:p w14:paraId="51AE84D9" w14:textId="1100606D" w:rsidR="0029283A" w:rsidRDefault="00000000" w:rsidP="0035719E">
      <w:pPr>
        <w:ind w:left="792"/>
        <w:rPr>
          <w:rFonts w:ascii="Arial" w:hAnsi="Arial" w:cs="Arial"/>
          <w:sz w:val="22"/>
          <w:szCs w:val="22"/>
        </w:rPr>
      </w:pPr>
      <w:r w:rsidRPr="0065780D">
        <w:rPr>
          <w:rFonts w:ascii="Arial" w:hAnsi="Arial" w:cs="Arial"/>
          <w:sz w:val="22"/>
          <w:szCs w:val="22"/>
        </w:rPr>
        <w:t>Por tratarse de una aplicación de análisis de señal y NLP (sin clasificador entrenado), se usan métricas de ASR, señal y aplicación; las métricas de clasificación ML (F1, AUC-ROC, matriz de confusión) no aplican. Las principales se resumen en la tabla:</w:t>
      </w:r>
    </w:p>
    <w:p w14:paraId="07592A55" w14:textId="77777777" w:rsidR="0035719E" w:rsidRPr="0065780D" w:rsidRDefault="0035719E" w:rsidP="0035719E">
      <w:pPr>
        <w:ind w:left="792"/>
        <w:rPr>
          <w:rFonts w:ascii="Arial" w:hAnsi="Arial" w:cs="Arial"/>
          <w:sz w:val="22"/>
          <w:szCs w:val="22"/>
        </w:rPr>
      </w:pPr>
    </w:p>
    <w:tbl>
      <w:tblPr>
        <w:tblStyle w:val="Tablaconcuadrcula1clara"/>
        <w:tblW w:w="0" w:type="auto"/>
        <w:tblLook w:val="04A0" w:firstRow="1" w:lastRow="0" w:firstColumn="1" w:lastColumn="0" w:noHBand="0" w:noVBand="1"/>
      </w:tblPr>
      <w:tblGrid>
        <w:gridCol w:w="1586"/>
        <w:gridCol w:w="2858"/>
        <w:gridCol w:w="4050"/>
      </w:tblGrid>
      <w:tr w:rsidR="00354CDB" w:rsidRPr="0065780D" w14:paraId="4630B769" w14:textId="77777777" w:rsidTr="0035719E">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2F2B69C0" w14:textId="77777777" w:rsidR="00354CDB" w:rsidRPr="0065780D" w:rsidRDefault="00354CDB" w:rsidP="00354CDB">
            <w:pPr>
              <w:rPr>
                <w:rFonts w:ascii="Arial" w:hAnsi="Arial" w:cs="Arial"/>
                <w:sz w:val="22"/>
                <w:szCs w:val="22"/>
              </w:rPr>
            </w:pPr>
            <w:r w:rsidRPr="0065780D">
              <w:rPr>
                <w:rFonts w:ascii="Arial" w:hAnsi="Arial" w:cs="Arial"/>
                <w:sz w:val="22"/>
                <w:szCs w:val="22"/>
              </w:rPr>
              <w:t>Métrica</w:t>
            </w:r>
          </w:p>
        </w:tc>
        <w:tc>
          <w:tcPr>
            <w:tcW w:w="0" w:type="auto"/>
            <w:hideMark/>
          </w:tcPr>
          <w:p w14:paraId="2F84BA53"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Fórmula</w:t>
            </w:r>
          </w:p>
        </w:tc>
        <w:tc>
          <w:tcPr>
            <w:tcW w:w="0" w:type="auto"/>
            <w:hideMark/>
          </w:tcPr>
          <w:p w14:paraId="11ECD840" w14:textId="77777777" w:rsidR="00354CDB" w:rsidRPr="0065780D" w:rsidRDefault="00354CDB" w:rsidP="00354CDB">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Justificación</w:t>
            </w:r>
          </w:p>
        </w:tc>
      </w:tr>
      <w:tr w:rsidR="0029283A" w:rsidRPr="0065780D" w14:paraId="47DD15D5" w14:textId="77777777" w:rsidTr="0035719E">
        <w:trPr>
          <w:trHeight w:val="1012"/>
        </w:trPr>
        <w:tc>
          <w:tcPr>
            <w:cnfStyle w:val="001000000000" w:firstRow="0" w:lastRow="0" w:firstColumn="1" w:lastColumn="0" w:oddVBand="0" w:evenVBand="0" w:oddHBand="0" w:evenHBand="0" w:firstRowFirstColumn="0" w:firstRowLastColumn="0" w:lastRowFirstColumn="0" w:lastRowLastColumn="0"/>
            <w:tcW w:w="872" w:type="dxa"/>
          </w:tcPr>
          <w:p w14:paraId="55F91EC5" w14:textId="77777777" w:rsidR="0029283A" w:rsidRPr="0065780D" w:rsidRDefault="00000000">
            <w:pPr>
              <w:rPr>
                <w:rFonts w:ascii="Arial" w:hAnsi="Arial" w:cs="Arial"/>
                <w:sz w:val="22"/>
                <w:szCs w:val="22"/>
              </w:rPr>
            </w:pPr>
            <w:r w:rsidRPr="0065780D">
              <w:rPr>
                <w:rFonts w:ascii="Arial" w:hAnsi="Arial" w:cs="Arial"/>
                <w:sz w:val="22"/>
                <w:szCs w:val="22"/>
              </w:rPr>
              <w:lastRenderedPageBreak/>
              <w:t>WER (fidelidad de lectura)</w:t>
            </w:r>
          </w:p>
        </w:tc>
        <w:tc>
          <w:tcPr>
            <w:tcW w:w="1285" w:type="dxa"/>
          </w:tcPr>
          <w:p w14:paraId="511E4D6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WER = dist_Levenshtein(palabras) / N_palabras_ref;  fidelidad = (1−WER)×100</w:t>
            </w:r>
          </w:p>
        </w:tc>
        <w:tc>
          <w:tcPr>
            <w:tcW w:w="5585" w:type="dxa"/>
          </w:tcPr>
          <w:p w14:paraId="128D0A9E"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Métrica estándar y determinista de calidad de ASR/lectura</w:t>
            </w:r>
          </w:p>
        </w:tc>
      </w:tr>
      <w:tr w:rsidR="0029283A" w:rsidRPr="0065780D" w14:paraId="10E0A002" w14:textId="77777777" w:rsidTr="0035719E">
        <w:trPr>
          <w:trHeight w:val="1012"/>
        </w:trPr>
        <w:tc>
          <w:tcPr>
            <w:cnfStyle w:val="001000000000" w:firstRow="0" w:lastRow="0" w:firstColumn="1" w:lastColumn="0" w:oddVBand="0" w:evenVBand="0" w:oddHBand="0" w:evenHBand="0" w:firstRowFirstColumn="0" w:firstRowLastColumn="0" w:lastRowFirstColumn="0" w:lastRowLastColumn="0"/>
            <w:tcW w:w="872" w:type="dxa"/>
          </w:tcPr>
          <w:p w14:paraId="079B5C55" w14:textId="77777777" w:rsidR="0029283A" w:rsidRPr="0065780D" w:rsidRDefault="00000000">
            <w:pPr>
              <w:rPr>
                <w:rFonts w:ascii="Arial" w:hAnsi="Arial" w:cs="Arial"/>
                <w:sz w:val="22"/>
                <w:szCs w:val="22"/>
              </w:rPr>
            </w:pPr>
            <w:r w:rsidRPr="0065780D">
              <w:rPr>
                <w:rFonts w:ascii="Arial" w:hAnsi="Arial" w:cs="Arial"/>
                <w:sz w:val="22"/>
                <w:szCs w:val="22"/>
              </w:rPr>
              <w:t>PPM (velocidad de habla)</w:t>
            </w:r>
          </w:p>
        </w:tc>
        <w:tc>
          <w:tcPr>
            <w:tcW w:w="1285" w:type="dxa"/>
          </w:tcPr>
          <w:p w14:paraId="6E31D516"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PPM = n_palabras / (duración_habla_activa / 60)</w:t>
            </w:r>
          </w:p>
        </w:tc>
        <w:tc>
          <w:tcPr>
            <w:tcW w:w="5585" w:type="dxa"/>
          </w:tcPr>
          <w:p w14:paraId="08C88D47"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Indicador estándar de fluidez lectora (Hasbrouck &amp; Tindal, 2017)</w:t>
            </w:r>
          </w:p>
        </w:tc>
      </w:tr>
      <w:tr w:rsidR="0029283A" w:rsidRPr="0065780D" w14:paraId="54C68585" w14:textId="77777777" w:rsidTr="0035719E">
        <w:trPr>
          <w:trHeight w:val="1012"/>
        </w:trPr>
        <w:tc>
          <w:tcPr>
            <w:cnfStyle w:val="001000000000" w:firstRow="0" w:lastRow="0" w:firstColumn="1" w:lastColumn="0" w:oddVBand="0" w:evenVBand="0" w:oddHBand="0" w:evenHBand="0" w:firstRowFirstColumn="0" w:firstRowLastColumn="0" w:lastRowFirstColumn="0" w:lastRowLastColumn="0"/>
            <w:tcW w:w="872" w:type="dxa"/>
          </w:tcPr>
          <w:p w14:paraId="14671D95" w14:textId="77777777" w:rsidR="0029283A" w:rsidRPr="0065780D" w:rsidRDefault="00000000">
            <w:pPr>
              <w:rPr>
                <w:rFonts w:ascii="Arial" w:hAnsi="Arial" w:cs="Arial"/>
                <w:sz w:val="22"/>
                <w:szCs w:val="22"/>
              </w:rPr>
            </w:pPr>
            <w:r w:rsidRPr="0065780D">
              <w:rPr>
                <w:rFonts w:ascii="Arial" w:hAnsi="Arial" w:cs="Arial"/>
                <w:sz w:val="22"/>
                <w:szCs w:val="22"/>
              </w:rPr>
              <w:t>Bloqueos (pausas largas)</w:t>
            </w:r>
          </w:p>
        </w:tc>
        <w:tc>
          <w:tcPr>
            <w:tcW w:w="1285" w:type="dxa"/>
          </w:tcPr>
          <w:p w14:paraId="52E6A117"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gap entre palabras ≥ 2.0 s</w:t>
            </w:r>
          </w:p>
        </w:tc>
        <w:tc>
          <w:tcPr>
            <w:tcW w:w="5585" w:type="dxa"/>
          </w:tcPr>
          <w:p w14:paraId="74BEBF87"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Disfluencias / nerviosismo (Bortfeld et al., 2001)</w:t>
            </w:r>
          </w:p>
        </w:tc>
      </w:tr>
      <w:tr w:rsidR="0029283A" w:rsidRPr="0065780D" w14:paraId="077D8992" w14:textId="77777777" w:rsidTr="0035719E">
        <w:trPr>
          <w:trHeight w:val="1012"/>
        </w:trPr>
        <w:tc>
          <w:tcPr>
            <w:cnfStyle w:val="001000000000" w:firstRow="0" w:lastRow="0" w:firstColumn="1" w:lastColumn="0" w:oddVBand="0" w:evenVBand="0" w:oddHBand="0" w:evenHBand="0" w:firstRowFirstColumn="0" w:firstRowLastColumn="0" w:lastRowFirstColumn="0" w:lastRowLastColumn="0"/>
            <w:tcW w:w="872" w:type="dxa"/>
          </w:tcPr>
          <w:p w14:paraId="5EFD134F" w14:textId="77777777" w:rsidR="0029283A" w:rsidRPr="0065780D" w:rsidRDefault="00000000">
            <w:pPr>
              <w:rPr>
                <w:rFonts w:ascii="Arial" w:hAnsi="Arial" w:cs="Arial"/>
                <w:sz w:val="22"/>
                <w:szCs w:val="22"/>
              </w:rPr>
            </w:pPr>
            <w:r w:rsidRPr="0065780D">
              <w:rPr>
                <w:rFonts w:ascii="Arial" w:hAnsi="Arial" w:cs="Arial"/>
                <w:sz w:val="22"/>
                <w:szCs w:val="22"/>
              </w:rPr>
              <w:t>TTR (riqueza léxica)</w:t>
            </w:r>
          </w:p>
        </w:tc>
        <w:tc>
          <w:tcPr>
            <w:tcW w:w="1285" w:type="dxa"/>
          </w:tcPr>
          <w:p w14:paraId="2DDAAF4B"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TTR = tipos / tokens (sobre lemas de contenido)</w:t>
            </w:r>
          </w:p>
        </w:tc>
        <w:tc>
          <w:tcPr>
            <w:tcW w:w="5585" w:type="dxa"/>
          </w:tcPr>
          <w:p w14:paraId="398391CF"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Diversidad léxica (Templin, 1957)</w:t>
            </w:r>
          </w:p>
        </w:tc>
      </w:tr>
      <w:tr w:rsidR="0029283A" w:rsidRPr="0065780D" w14:paraId="5CAFE5AF" w14:textId="77777777" w:rsidTr="0035719E">
        <w:trPr>
          <w:trHeight w:val="1012"/>
        </w:trPr>
        <w:tc>
          <w:tcPr>
            <w:cnfStyle w:val="001000000000" w:firstRow="0" w:lastRow="0" w:firstColumn="1" w:lastColumn="0" w:oddVBand="0" w:evenVBand="0" w:oddHBand="0" w:evenHBand="0" w:firstRowFirstColumn="0" w:firstRowLastColumn="0" w:lastRowFirstColumn="0" w:lastRowLastColumn="0"/>
            <w:tcW w:w="872" w:type="dxa"/>
          </w:tcPr>
          <w:p w14:paraId="76135192" w14:textId="77777777" w:rsidR="0029283A" w:rsidRPr="0065780D" w:rsidRDefault="00000000">
            <w:pPr>
              <w:rPr>
                <w:rFonts w:ascii="Arial" w:hAnsi="Arial" w:cs="Arial"/>
                <w:sz w:val="22"/>
                <w:szCs w:val="22"/>
              </w:rPr>
            </w:pPr>
            <w:r w:rsidRPr="0065780D">
              <w:rPr>
                <w:rFonts w:ascii="Arial" w:hAnsi="Arial" w:cs="Arial"/>
                <w:sz w:val="22"/>
                <w:szCs w:val="22"/>
              </w:rPr>
              <w:t>Tasa de muletillas</w:t>
            </w:r>
          </w:p>
        </w:tc>
        <w:tc>
          <w:tcPr>
            <w:tcW w:w="1285" w:type="dxa"/>
          </w:tcPr>
          <w:p w14:paraId="5E2D3C55"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muletillas / total_palabras × 100</w:t>
            </w:r>
          </w:p>
        </w:tc>
        <w:tc>
          <w:tcPr>
            <w:tcW w:w="5585" w:type="dxa"/>
          </w:tcPr>
          <w:p w14:paraId="0870711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Marcador de fluidez (filled pauses)</w:t>
            </w:r>
          </w:p>
        </w:tc>
      </w:tr>
      <w:tr w:rsidR="0029283A" w:rsidRPr="0065780D" w14:paraId="53A8A762" w14:textId="77777777" w:rsidTr="0035719E">
        <w:trPr>
          <w:trHeight w:val="1012"/>
        </w:trPr>
        <w:tc>
          <w:tcPr>
            <w:cnfStyle w:val="001000000000" w:firstRow="0" w:lastRow="0" w:firstColumn="1" w:lastColumn="0" w:oddVBand="0" w:evenVBand="0" w:oddHBand="0" w:evenHBand="0" w:firstRowFirstColumn="0" w:firstRowLastColumn="0" w:lastRowFirstColumn="0" w:lastRowLastColumn="0"/>
            <w:tcW w:w="872" w:type="dxa"/>
          </w:tcPr>
          <w:p w14:paraId="630B5259" w14:textId="77777777" w:rsidR="0029283A" w:rsidRPr="0065780D" w:rsidRDefault="00000000">
            <w:pPr>
              <w:rPr>
                <w:rFonts w:ascii="Arial" w:hAnsi="Arial" w:cs="Arial"/>
                <w:sz w:val="22"/>
                <w:szCs w:val="22"/>
              </w:rPr>
            </w:pPr>
            <w:r w:rsidRPr="0065780D">
              <w:rPr>
                <w:rFonts w:ascii="Arial" w:hAnsi="Arial" w:cs="Arial"/>
                <w:sz w:val="22"/>
                <w:szCs w:val="22"/>
              </w:rPr>
              <w:t>Coherencia semántica</w:t>
            </w:r>
          </w:p>
        </w:tc>
        <w:tc>
          <w:tcPr>
            <w:tcW w:w="1285" w:type="dxa"/>
          </w:tcPr>
          <w:p w14:paraId="44631020"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media de similitud coseno entre oraciones (BETO)</w:t>
            </w:r>
          </w:p>
        </w:tc>
        <w:tc>
          <w:tcPr>
            <w:tcW w:w="5585" w:type="dxa"/>
          </w:tcPr>
          <w:p w14:paraId="276E75C4"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Coherencia como similitud entre segmentos (Foltz et al., 1998)</w:t>
            </w:r>
          </w:p>
        </w:tc>
      </w:tr>
      <w:tr w:rsidR="0029283A" w:rsidRPr="0065780D" w14:paraId="2C5D23CD" w14:textId="77777777" w:rsidTr="0035719E">
        <w:trPr>
          <w:trHeight w:val="1012"/>
        </w:trPr>
        <w:tc>
          <w:tcPr>
            <w:cnfStyle w:val="001000000000" w:firstRow="0" w:lastRow="0" w:firstColumn="1" w:lastColumn="0" w:oddVBand="0" w:evenVBand="0" w:oddHBand="0" w:evenHBand="0" w:firstRowFirstColumn="0" w:firstRowLastColumn="0" w:lastRowFirstColumn="0" w:lastRowLastColumn="0"/>
            <w:tcW w:w="872" w:type="dxa"/>
          </w:tcPr>
          <w:p w14:paraId="082A49E0" w14:textId="77777777" w:rsidR="0029283A" w:rsidRPr="0065780D" w:rsidRDefault="00000000">
            <w:pPr>
              <w:rPr>
                <w:rFonts w:ascii="Arial" w:hAnsi="Arial" w:cs="Arial"/>
                <w:sz w:val="22"/>
                <w:szCs w:val="22"/>
              </w:rPr>
            </w:pPr>
            <w:r w:rsidRPr="0065780D">
              <w:rPr>
                <w:rFonts w:ascii="Arial" w:hAnsi="Arial" w:cs="Arial"/>
                <w:sz w:val="22"/>
                <w:szCs w:val="22"/>
              </w:rPr>
              <w:t>Expresividad (D3)</w:t>
            </w:r>
          </w:p>
        </w:tc>
        <w:tc>
          <w:tcPr>
            <w:tcW w:w="1285" w:type="dxa"/>
          </w:tcPr>
          <w:p w14:paraId="5960BFBC"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CV de F0, HNR, intensidad (Praat)</w:t>
            </w:r>
          </w:p>
        </w:tc>
        <w:tc>
          <w:tcPr>
            <w:tcW w:w="5585" w:type="dxa"/>
          </w:tcPr>
          <w:p w14:paraId="6FA87353" w14:textId="77777777" w:rsidR="0029283A" w:rsidRPr="0065780D"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5780D">
              <w:rPr>
                <w:rFonts w:ascii="Arial" w:hAnsi="Arial" w:cs="Arial"/>
                <w:sz w:val="22"/>
                <w:szCs w:val="22"/>
              </w:rPr>
              <w:t>Rasgos prosódicos validados en fonética</w:t>
            </w:r>
          </w:p>
        </w:tc>
      </w:tr>
    </w:tbl>
    <w:p w14:paraId="399BBE22" w14:textId="77777777" w:rsidR="00F42BC2" w:rsidRDefault="00F42BC2" w:rsidP="00354CDB">
      <w:pPr>
        <w:rPr>
          <w:rFonts w:ascii="Arial" w:hAnsi="Arial" w:cs="Arial"/>
          <w:b/>
          <w:bCs/>
          <w:sz w:val="22"/>
          <w:szCs w:val="22"/>
        </w:rPr>
      </w:pPr>
    </w:p>
    <w:p w14:paraId="0C3331A3" w14:textId="1890429B"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Diseño experimental</w:t>
      </w:r>
    </w:p>
    <w:p w14:paraId="2303FC9A" w14:textId="77777777" w:rsidR="0029283A" w:rsidRPr="0065780D" w:rsidRDefault="00000000">
      <w:pPr>
        <w:rPr>
          <w:rFonts w:ascii="Arial" w:hAnsi="Arial" w:cs="Arial"/>
          <w:sz w:val="22"/>
          <w:szCs w:val="22"/>
        </w:rPr>
      </w:pPr>
      <w:r w:rsidRPr="0065780D">
        <w:rPr>
          <w:rFonts w:ascii="Arial" w:hAnsi="Arial" w:cs="Arial"/>
          <w:sz w:val="22"/>
          <w:szCs w:val="22"/>
        </w:rPr>
        <w:t>Ambiente de prueba: navegador moderno con micrófono; backend desplegado sobre CPU. Los casos de prueba funcionales, de límite y de seguridad están especificados en el documento 'Casos de Prueba SRV-Oratoria-IA.xlsx' (25 casos en 5 módulos: Seguridad/Acceso, Audio/ASR, D1-Fluidez, D2/D3-NLP y Voz, y Resultados/Reportes). La evaluación con usuarios, de realizarse, definiría el perfil, N y criterios de inclusión.</w:t>
      </w:r>
    </w:p>
    <w:p w14:paraId="6AFE773C" w14:textId="003D46B7"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Resultados obtenidos</w:t>
      </w:r>
    </w:p>
    <w:p w14:paraId="3F312A17" w14:textId="77777777" w:rsidR="0029283A" w:rsidRPr="0035719E" w:rsidRDefault="00000000">
      <w:pPr>
        <w:rPr>
          <w:rFonts w:ascii="Arial" w:hAnsi="Arial" w:cs="Arial"/>
          <w:sz w:val="22"/>
          <w:szCs w:val="22"/>
          <w:highlight w:val="yellow"/>
        </w:rPr>
      </w:pPr>
      <w:r w:rsidRPr="0035719E">
        <w:rPr>
          <w:rFonts w:ascii="Arial" w:hAnsi="Arial" w:cs="Arial"/>
          <w:sz w:val="22"/>
          <w:szCs w:val="22"/>
          <w:highlight w:val="yellow"/>
        </w:rPr>
        <w:t>- Backlog: 48 de 50 ítems completados (Sprint 1 100%, Sprint 2 ~92%); pendiente HU-27 y TA-012 'no aplica'.</w:t>
      </w:r>
    </w:p>
    <w:p w14:paraId="5C288068" w14:textId="77777777" w:rsidR="0029283A" w:rsidRPr="0035719E" w:rsidRDefault="00000000">
      <w:pPr>
        <w:rPr>
          <w:rFonts w:ascii="Arial" w:hAnsi="Arial" w:cs="Arial"/>
          <w:sz w:val="22"/>
          <w:szCs w:val="22"/>
          <w:highlight w:val="yellow"/>
        </w:rPr>
      </w:pPr>
      <w:r w:rsidRPr="0035719E">
        <w:rPr>
          <w:rFonts w:ascii="Arial" w:hAnsi="Arial" w:cs="Arial"/>
          <w:sz w:val="22"/>
          <w:szCs w:val="22"/>
          <w:highlight w:val="yellow"/>
        </w:rPr>
        <w:t>- Captura con onda en tiempo real: implementada y funcional.</w:t>
      </w:r>
    </w:p>
    <w:p w14:paraId="18D2FDA2" w14:textId="77777777" w:rsidR="0029283A" w:rsidRPr="0035719E" w:rsidRDefault="00000000">
      <w:pPr>
        <w:rPr>
          <w:rFonts w:ascii="Arial" w:hAnsi="Arial" w:cs="Arial"/>
          <w:sz w:val="22"/>
          <w:szCs w:val="22"/>
          <w:highlight w:val="yellow"/>
        </w:rPr>
      </w:pPr>
      <w:r w:rsidRPr="0035719E">
        <w:rPr>
          <w:rFonts w:ascii="Arial" w:hAnsi="Arial" w:cs="Arial"/>
          <w:sz w:val="22"/>
          <w:szCs w:val="22"/>
          <w:highlight w:val="yellow"/>
        </w:rPr>
        <w:t>- Integridad de datos sesión-usuario: relación 1–N (usuario→sesiones) y 1–1 (sesión→resultado por dimensión).</w:t>
      </w:r>
    </w:p>
    <w:p w14:paraId="7159003F" w14:textId="77777777" w:rsidR="0029283A" w:rsidRPr="0035719E" w:rsidRDefault="00000000">
      <w:pPr>
        <w:rPr>
          <w:rFonts w:ascii="Arial" w:hAnsi="Arial" w:cs="Arial"/>
          <w:sz w:val="22"/>
          <w:szCs w:val="22"/>
          <w:highlight w:val="yellow"/>
        </w:rPr>
      </w:pPr>
      <w:r w:rsidRPr="0035719E">
        <w:rPr>
          <w:rFonts w:ascii="Arial" w:hAnsi="Arial" w:cs="Arial"/>
          <w:sz w:val="22"/>
          <w:szCs w:val="22"/>
          <w:highlight w:val="yellow"/>
        </w:rPr>
        <w:t>- Pruebas automatizadas (pytest) ejecutadas sobre autenticación, RBAC, scoring/guards, determinismo, feedback, métricas y flujo de audio.</w:t>
      </w:r>
    </w:p>
    <w:p w14:paraId="69C08C80" w14:textId="5D4C8182" w:rsidR="00EC0217" w:rsidRPr="00EC0217" w:rsidRDefault="00000000" w:rsidP="00EC0217">
      <w:pPr>
        <w:rPr>
          <w:rFonts w:ascii="Arial" w:hAnsi="Arial" w:cs="Arial"/>
          <w:sz w:val="22"/>
          <w:szCs w:val="22"/>
          <w:highlight w:val="yellow"/>
        </w:rPr>
      </w:pPr>
      <w:r w:rsidRPr="0035719E">
        <w:rPr>
          <w:rFonts w:ascii="Arial" w:hAnsi="Arial" w:cs="Arial"/>
          <w:sz w:val="22"/>
          <w:szCs w:val="22"/>
          <w:highlight w:val="yellow"/>
        </w:rPr>
        <w:t xml:space="preserve">- Meta OD2 (WER &lt; 10% en modo lectura): el sistema calcula el WER por sesión, pero la meta está pendiente de validación con datos de uso </w:t>
      </w:r>
      <w:proofErr w:type="spellStart"/>
      <w:r w:rsidRPr="0035719E">
        <w:rPr>
          <w:rFonts w:ascii="Arial" w:hAnsi="Arial" w:cs="Arial"/>
          <w:sz w:val="22"/>
          <w:szCs w:val="22"/>
          <w:highlight w:val="yellow"/>
        </w:rPr>
        <w:t>real.</w:t>
      </w:r>
      <w:r w:rsidR="00EC0217" w:rsidRPr="00EC0217">
        <w:rPr>
          <w:b/>
        </w:rPr>
        <w:t>Prueba</w:t>
      </w:r>
      <w:proofErr w:type="spellEnd"/>
      <w:r w:rsidR="00EC0217" w:rsidRPr="00EC0217">
        <w:rPr>
          <w:b/>
        </w:rPr>
        <w:t xml:space="preserve"> de determinismo (reproducibilidad </w:t>
      </w:r>
      <w:proofErr w:type="spellStart"/>
      <w:r w:rsidR="00EC0217" w:rsidRPr="00EC0217">
        <w:rPr>
          <w:b/>
        </w:rPr>
        <w:t>end</w:t>
      </w:r>
      <w:proofErr w:type="spellEnd"/>
      <w:r w:rsidR="00EC0217" w:rsidRPr="00EC0217">
        <w:rPr>
          <w:b/>
        </w:rPr>
        <w:t>-to-</w:t>
      </w:r>
      <w:proofErr w:type="spellStart"/>
      <w:r w:rsidR="00EC0217" w:rsidRPr="00EC0217">
        <w:rPr>
          <w:b/>
        </w:rPr>
        <w:t>end</w:t>
      </w:r>
      <w:proofErr w:type="spellEnd"/>
      <w:r w:rsidR="00EC0217" w:rsidRPr="00EC0217">
        <w:rPr>
          <w:b/>
        </w:rPr>
        <w:t xml:space="preserve">). </w:t>
      </w:r>
      <w:r w:rsidR="00EC0217">
        <w:t xml:space="preserve">Se realizaron dos experimentos independientes sobre </w:t>
      </w:r>
      <w:r w:rsidR="00EC0217">
        <w:lastRenderedPageBreak/>
        <w:t xml:space="preserve">el </w:t>
      </w:r>
      <w:proofErr w:type="spellStart"/>
      <w:r w:rsidR="00EC0217">
        <w:t>backend</w:t>
      </w:r>
      <w:proofErr w:type="spellEnd"/>
      <w:r w:rsidR="00EC0217">
        <w:t xml:space="preserve"> desplegado (rama mejora-determinismo-</w:t>
      </w:r>
      <w:proofErr w:type="spellStart"/>
      <w:r w:rsidR="00EC0217">
        <w:t>scoring</w:t>
      </w:r>
      <w:proofErr w:type="spellEnd"/>
      <w:r w:rsidR="00EC0217">
        <w:t>), con dos audios distintos, ejecutando el análisis 10 veces por audio:</w:t>
      </w:r>
    </w:p>
    <w:p w14:paraId="1ADAF474" w14:textId="6AF3D505" w:rsidR="00EC0217" w:rsidRDefault="00EC0217">
      <w:pPr>
        <w:pStyle w:val="Prrafodelista"/>
        <w:numPr>
          <w:ilvl w:val="0"/>
          <w:numId w:val="18"/>
        </w:numPr>
      </w:pPr>
      <w:r>
        <w:t xml:space="preserve">Experimento 1 (audio de 101 palabras, modo libre): las 10 corridas produjeron transcripción idéntica y un único valor en las 13 métricas (desviación estándar = 0). Valores: PPM 116.1; puntaje global 88.7 (D1 = 100, D2 = 80, D3 = 82.6); TTR 0.984; F0 127.4 Hz; </w:t>
      </w:r>
      <w:proofErr w:type="spellStart"/>
      <w:r>
        <w:t>jitter</w:t>
      </w:r>
      <w:proofErr w:type="spellEnd"/>
      <w:r>
        <w:t xml:space="preserve"> 2.56%; HNR 10.52 dB.</w:t>
      </w:r>
    </w:p>
    <w:p w14:paraId="5CE0B379" w14:textId="09290AA2" w:rsidR="00EC0217" w:rsidRDefault="00EC0217">
      <w:pPr>
        <w:pStyle w:val="Prrafodelista"/>
        <w:numPr>
          <w:ilvl w:val="0"/>
          <w:numId w:val="18"/>
        </w:numPr>
      </w:pPr>
      <w:r>
        <w:t xml:space="preserve">Experimento 2 (audio de 50 palabras, modo libre): igualmente 10/10 corridas idénticas, 13 métricas con desviación estándar = 0. Valores: PPM 60.2; puntaje global 56.2 (D1 = 30.3, D2 = 72.5, D3 = 74.7); TTR 0.889; F0 155.1 Hz; </w:t>
      </w:r>
      <w:proofErr w:type="spellStart"/>
      <w:r>
        <w:t>jitter</w:t>
      </w:r>
      <w:proofErr w:type="spellEnd"/>
      <w:r>
        <w:t xml:space="preserve"> 6.29%; HNR 3.92 dB.</w:t>
      </w:r>
    </w:p>
    <w:p w14:paraId="3351FEAD" w14:textId="2D762F1F" w:rsidR="00EC0217" w:rsidRDefault="00EC0217">
      <w:pPr>
        <w:pStyle w:val="Prrafodelista"/>
        <w:numPr>
          <w:ilvl w:val="0"/>
          <w:numId w:val="18"/>
        </w:numPr>
      </w:pPr>
      <w:r>
        <w:t>Conclusión: el pipeline es 100% determinista (mismo audio → mismo resultado), gracias a la decodificación fija de Whisper (</w:t>
      </w:r>
      <w:proofErr w:type="spellStart"/>
      <w:r>
        <w:t>beam_size</w:t>
      </w:r>
      <w:proofErr w:type="spellEnd"/>
      <w:r>
        <w:t xml:space="preserve">=1, </w:t>
      </w:r>
      <w:proofErr w:type="spellStart"/>
      <w:r>
        <w:t>temperature</w:t>
      </w:r>
      <w:proofErr w:type="spellEnd"/>
      <w:r>
        <w:t xml:space="preserve">=0.0, </w:t>
      </w:r>
      <w:proofErr w:type="spellStart"/>
      <w:r>
        <w:t>condition_on_previous_text</w:t>
      </w:r>
      <w:proofErr w:type="spellEnd"/>
      <w:r>
        <w:t xml:space="preserve">=False) y al </w:t>
      </w:r>
      <w:proofErr w:type="spellStart"/>
      <w:r>
        <w:t>scoring</w:t>
      </w:r>
      <w:proofErr w:type="spellEnd"/>
      <w:r>
        <w:t xml:space="preserve"> por reglas. Evidencia: notebooks de prueba en Google Colab (ver Anexo F).</w:t>
      </w:r>
    </w:p>
    <w:p w14:paraId="6BA404E4" w14:textId="6CA6182C" w:rsidR="00EC0217" w:rsidRDefault="00EC0217">
      <w:pPr>
        <w:pStyle w:val="Prrafodelista"/>
        <w:numPr>
          <w:ilvl w:val="0"/>
          <w:numId w:val="18"/>
        </w:numPr>
      </w:pPr>
      <w:r>
        <w:t>Meta OD2 (WER &lt; 10% en modo lectura): el sistema calcula el WER por sesión, pero la meta está pendiente de validación con datos de uso real (los experimentos anteriores fueron en modo libre, sin texto guía, por lo que no calculan WER).</w:t>
      </w:r>
    </w:p>
    <w:p w14:paraId="71E5CB82" w14:textId="77777777" w:rsidR="00EC0217" w:rsidRDefault="00EC0217" w:rsidP="00EC0217">
      <w:pPr>
        <w:pStyle w:val="Prrafodelista"/>
        <w:ind w:left="360"/>
      </w:pPr>
    </w:p>
    <w:p w14:paraId="45D03A95" w14:textId="3B260F8E"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Comparación con línea base o estado del arte</w:t>
      </w:r>
    </w:p>
    <w:p w14:paraId="60644EA7" w14:textId="77777777" w:rsidR="0029283A" w:rsidRPr="0065780D" w:rsidRDefault="00000000">
      <w:pPr>
        <w:rPr>
          <w:rFonts w:ascii="Arial" w:hAnsi="Arial" w:cs="Arial"/>
          <w:sz w:val="22"/>
          <w:szCs w:val="22"/>
        </w:rPr>
      </w:pPr>
      <w:r w:rsidRPr="0065780D">
        <w:rPr>
          <w:rFonts w:ascii="Arial" w:hAnsi="Arial" w:cs="Arial"/>
          <w:sz w:val="22"/>
          <w:szCs w:val="22"/>
        </w:rPr>
        <w:t>La comparación cuantitativa con una línea base está pendiente (no se dispone aún de mediciones con datos reales). El posicionamiento frente al estado del arte es, por ahora, cualitativo (ver Sec. 2.3): en ASR el SRV iguala o supera a antecedentes basados en DNN+HMM [1] y en descriptores audiovisuales + SOM [5]; en el esquema de scoring queda por debajo de enfoques ML [5][6], decisión justificada por la ausencia de un dataset etiquetado.</w:t>
      </w:r>
    </w:p>
    <w:tbl>
      <w:tblPr>
        <w:tblW w:w="0" w:type="auto"/>
        <w:tblCellMar>
          <w:top w:w="15" w:type="dxa"/>
          <w:left w:w="15" w:type="dxa"/>
          <w:bottom w:w="15" w:type="dxa"/>
          <w:right w:w="15" w:type="dxa"/>
        </w:tblCellMar>
        <w:tblLook w:val="04A0" w:firstRow="1" w:lastRow="0" w:firstColumn="1" w:lastColumn="0" w:noHBand="0" w:noVBand="1"/>
      </w:tblPr>
      <w:tblGrid>
        <w:gridCol w:w="1865"/>
        <w:gridCol w:w="1021"/>
        <w:gridCol w:w="963"/>
        <w:gridCol w:w="1189"/>
      </w:tblGrid>
      <w:tr w:rsidR="00354CDB" w:rsidRPr="0065780D" w14:paraId="1D72A38C"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032A456C" w14:textId="77777777" w:rsidR="00354CDB" w:rsidRPr="0065780D" w:rsidRDefault="00354CDB" w:rsidP="00354CDB">
            <w:pPr>
              <w:rPr>
                <w:rFonts w:ascii="Arial" w:hAnsi="Arial" w:cs="Arial"/>
                <w:sz w:val="22"/>
                <w:szCs w:val="22"/>
              </w:rPr>
            </w:pPr>
            <w:r w:rsidRPr="0065780D">
              <w:rPr>
                <w:rFonts w:ascii="Arial" w:hAnsi="Arial" w:cs="Arial"/>
                <w:sz w:val="22"/>
                <w:szCs w:val="22"/>
              </w:rPr>
              <w:t>Método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07B5F12B" w14:textId="77777777" w:rsidR="00354CDB" w:rsidRPr="0065780D" w:rsidRDefault="00354CDB" w:rsidP="00354CDB">
            <w:pPr>
              <w:rPr>
                <w:rFonts w:ascii="Arial" w:hAnsi="Arial" w:cs="Arial"/>
                <w:sz w:val="22"/>
                <w:szCs w:val="22"/>
              </w:rPr>
            </w:pPr>
            <w:r w:rsidRPr="0065780D">
              <w:rPr>
                <w:rFonts w:ascii="Arial" w:hAnsi="Arial" w:cs="Arial"/>
                <w:sz w:val="22"/>
                <w:szCs w:val="22"/>
              </w:rPr>
              <w:t>Métrica 1</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69F1A330" w14:textId="77777777" w:rsidR="00354CDB" w:rsidRPr="0065780D" w:rsidRDefault="00354CDB" w:rsidP="00354CDB">
            <w:pPr>
              <w:rPr>
                <w:rFonts w:ascii="Arial" w:hAnsi="Arial" w:cs="Arial"/>
                <w:sz w:val="22"/>
                <w:szCs w:val="22"/>
              </w:rPr>
            </w:pPr>
            <w:r w:rsidRPr="0065780D">
              <w:rPr>
                <w:rFonts w:ascii="Arial" w:hAnsi="Arial" w:cs="Arial"/>
                <w:sz w:val="22"/>
                <w:szCs w:val="22"/>
              </w:rPr>
              <w:t>Métrica 2</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60E4B7B" w14:textId="77777777" w:rsidR="00354CDB" w:rsidRPr="0065780D" w:rsidRDefault="00354CDB" w:rsidP="00354CDB">
            <w:pPr>
              <w:rPr>
                <w:rFonts w:ascii="Arial" w:hAnsi="Arial" w:cs="Arial"/>
                <w:sz w:val="22"/>
                <w:szCs w:val="22"/>
              </w:rPr>
            </w:pPr>
            <w:r w:rsidRPr="0065780D">
              <w:rPr>
                <w:rFonts w:ascii="Arial" w:hAnsi="Arial" w:cs="Arial"/>
                <w:sz w:val="22"/>
                <w:szCs w:val="22"/>
              </w:rPr>
              <w:t>Fuente</w:t>
            </w:r>
          </w:p>
        </w:tc>
      </w:tr>
      <w:tr w:rsidR="0029283A" w:rsidRPr="0065780D" w14:paraId="2B046A70" w14:textId="77777777">
        <w:tc>
          <w:tcPr>
            <w:tcW w:w="1865" w:type="dxa"/>
          </w:tcPr>
          <w:p w14:paraId="51F9010F" w14:textId="77777777" w:rsidR="0029283A" w:rsidRPr="0065780D" w:rsidRDefault="00000000">
            <w:pPr>
              <w:rPr>
                <w:rFonts w:ascii="Arial" w:hAnsi="Arial" w:cs="Arial"/>
                <w:sz w:val="22"/>
                <w:szCs w:val="22"/>
              </w:rPr>
            </w:pPr>
            <w:r w:rsidRPr="0065780D">
              <w:rPr>
                <w:rFonts w:ascii="Arial" w:hAnsi="Arial" w:cs="Arial"/>
                <w:sz w:val="22"/>
                <w:szCs w:val="22"/>
              </w:rPr>
              <w:t>Método propuesto (SRV)</w:t>
            </w:r>
          </w:p>
        </w:tc>
        <w:tc>
          <w:tcPr>
            <w:tcW w:w="963" w:type="dxa"/>
          </w:tcPr>
          <w:p w14:paraId="58AA7610" w14:textId="77777777" w:rsidR="0029283A" w:rsidRPr="0065780D" w:rsidRDefault="00000000">
            <w:pPr>
              <w:rPr>
                <w:rFonts w:ascii="Arial" w:hAnsi="Arial" w:cs="Arial"/>
                <w:sz w:val="22"/>
                <w:szCs w:val="22"/>
              </w:rPr>
            </w:pPr>
            <w:r w:rsidRPr="0065780D">
              <w:rPr>
                <w:rFonts w:ascii="Arial" w:hAnsi="Arial" w:cs="Arial"/>
                <w:sz w:val="22"/>
                <w:szCs w:val="22"/>
              </w:rPr>
              <w:t>WER: pendiente (datos reales)</w:t>
            </w:r>
          </w:p>
        </w:tc>
        <w:tc>
          <w:tcPr>
            <w:tcW w:w="963" w:type="dxa"/>
          </w:tcPr>
          <w:p w14:paraId="1E8026F2" w14:textId="77777777" w:rsidR="0029283A" w:rsidRPr="0065780D" w:rsidRDefault="00000000">
            <w:pPr>
              <w:rPr>
                <w:rFonts w:ascii="Arial" w:hAnsi="Arial" w:cs="Arial"/>
                <w:sz w:val="22"/>
                <w:szCs w:val="22"/>
              </w:rPr>
            </w:pPr>
            <w:r w:rsidRPr="0065780D">
              <w:rPr>
                <w:rFonts w:ascii="Arial" w:hAnsi="Arial" w:cs="Arial"/>
                <w:sz w:val="22"/>
                <w:szCs w:val="22"/>
              </w:rPr>
              <w:t>—</w:t>
            </w:r>
          </w:p>
        </w:tc>
        <w:tc>
          <w:tcPr>
            <w:tcW w:w="1189" w:type="dxa"/>
          </w:tcPr>
          <w:p w14:paraId="3562D14E" w14:textId="77777777" w:rsidR="0029283A" w:rsidRPr="0065780D" w:rsidRDefault="00000000">
            <w:pPr>
              <w:rPr>
                <w:rFonts w:ascii="Arial" w:hAnsi="Arial" w:cs="Arial"/>
                <w:sz w:val="22"/>
                <w:szCs w:val="22"/>
              </w:rPr>
            </w:pPr>
            <w:r w:rsidRPr="0065780D">
              <w:rPr>
                <w:rFonts w:ascii="Arial" w:hAnsi="Arial" w:cs="Arial"/>
                <w:sz w:val="22"/>
                <w:szCs w:val="22"/>
              </w:rPr>
              <w:t>Este trabajo</w:t>
            </w:r>
          </w:p>
        </w:tc>
      </w:tr>
      <w:tr w:rsidR="0029283A" w:rsidRPr="0065780D" w14:paraId="51B6A74F" w14:textId="77777777">
        <w:tc>
          <w:tcPr>
            <w:tcW w:w="1865" w:type="dxa"/>
          </w:tcPr>
          <w:p w14:paraId="63742101" w14:textId="77777777" w:rsidR="0029283A" w:rsidRPr="0065780D" w:rsidRDefault="00000000">
            <w:pPr>
              <w:rPr>
                <w:rFonts w:ascii="Arial" w:hAnsi="Arial" w:cs="Arial"/>
                <w:sz w:val="22"/>
                <w:szCs w:val="22"/>
              </w:rPr>
            </w:pPr>
            <w:r w:rsidRPr="0065780D">
              <w:rPr>
                <w:rFonts w:ascii="Arial" w:hAnsi="Arial" w:cs="Arial"/>
                <w:sz w:val="22"/>
                <w:szCs w:val="22"/>
              </w:rPr>
              <w:t>Línea base (lectura, ASR puro)</w:t>
            </w:r>
          </w:p>
        </w:tc>
        <w:tc>
          <w:tcPr>
            <w:tcW w:w="963" w:type="dxa"/>
          </w:tcPr>
          <w:p w14:paraId="792306CA" w14:textId="77777777" w:rsidR="0029283A" w:rsidRPr="0065780D" w:rsidRDefault="00000000">
            <w:pPr>
              <w:rPr>
                <w:rFonts w:ascii="Arial" w:hAnsi="Arial" w:cs="Arial"/>
                <w:sz w:val="22"/>
                <w:szCs w:val="22"/>
              </w:rPr>
            </w:pPr>
            <w:r w:rsidRPr="0065780D">
              <w:rPr>
                <w:rFonts w:ascii="Arial" w:hAnsi="Arial" w:cs="Arial"/>
                <w:sz w:val="22"/>
                <w:szCs w:val="22"/>
              </w:rPr>
              <w:t>Pendiente</w:t>
            </w:r>
          </w:p>
        </w:tc>
        <w:tc>
          <w:tcPr>
            <w:tcW w:w="963" w:type="dxa"/>
          </w:tcPr>
          <w:p w14:paraId="4FC87502" w14:textId="77777777" w:rsidR="0029283A" w:rsidRPr="0065780D" w:rsidRDefault="00000000">
            <w:pPr>
              <w:rPr>
                <w:rFonts w:ascii="Arial" w:hAnsi="Arial" w:cs="Arial"/>
                <w:sz w:val="22"/>
                <w:szCs w:val="22"/>
              </w:rPr>
            </w:pPr>
            <w:r w:rsidRPr="0065780D">
              <w:rPr>
                <w:rFonts w:ascii="Arial" w:hAnsi="Arial" w:cs="Arial"/>
                <w:sz w:val="22"/>
                <w:szCs w:val="22"/>
              </w:rPr>
              <w:t>—</w:t>
            </w:r>
          </w:p>
        </w:tc>
        <w:tc>
          <w:tcPr>
            <w:tcW w:w="1189" w:type="dxa"/>
          </w:tcPr>
          <w:p w14:paraId="583DB0DB" w14:textId="77777777" w:rsidR="0029283A" w:rsidRPr="0065780D" w:rsidRDefault="00000000">
            <w:pPr>
              <w:rPr>
                <w:rFonts w:ascii="Arial" w:hAnsi="Arial" w:cs="Arial"/>
                <w:sz w:val="22"/>
                <w:szCs w:val="22"/>
              </w:rPr>
            </w:pPr>
            <w:r w:rsidRPr="0065780D">
              <w:rPr>
                <w:rFonts w:ascii="Arial" w:hAnsi="Arial" w:cs="Arial"/>
                <w:sz w:val="22"/>
                <w:szCs w:val="22"/>
              </w:rPr>
              <w:t>Por medir</w:t>
            </w:r>
          </w:p>
        </w:tc>
      </w:tr>
    </w:tbl>
    <w:p w14:paraId="673D7529" w14:textId="0454FF06"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Análisis estadístico</w:t>
      </w:r>
    </w:p>
    <w:p w14:paraId="3BC4A293" w14:textId="77777777" w:rsidR="0029283A" w:rsidRPr="0065780D" w:rsidRDefault="00000000">
      <w:pPr>
        <w:rPr>
          <w:rFonts w:ascii="Arial" w:hAnsi="Arial" w:cs="Arial"/>
          <w:sz w:val="22"/>
          <w:szCs w:val="22"/>
        </w:rPr>
      </w:pPr>
      <w:r w:rsidRPr="0065780D">
        <w:rPr>
          <w:rFonts w:ascii="Arial" w:hAnsi="Arial" w:cs="Arial"/>
          <w:sz w:val="22"/>
          <w:szCs w:val="22"/>
        </w:rPr>
        <w:t xml:space="preserve">Pendiente: se aplicará una prueba de significancia adecuada (t-test o Wilcoxon) al comparar el WER del sistema frente a un baseline de lectura en condiciones controladas, reportando valor p, tamaño del efecto e intervalos de confianza, una vez </w:t>
      </w:r>
      <w:r w:rsidRPr="0065780D">
        <w:rPr>
          <w:rFonts w:ascii="Arial" w:hAnsi="Arial" w:cs="Arial"/>
          <w:sz w:val="22"/>
          <w:szCs w:val="22"/>
        </w:rPr>
        <w:lastRenderedPageBreak/>
        <w:t>recolectados los datos de uso real. No se realiza aún por no disponer de una muestra suficiente.</w:t>
      </w:r>
    </w:p>
    <w:p w14:paraId="019DC4D6" w14:textId="03C37466"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Discusión de resultados</w:t>
      </w:r>
    </w:p>
    <w:p w14:paraId="1C94FAA5" w14:textId="77777777" w:rsidR="0029283A" w:rsidRPr="0065780D" w:rsidRDefault="00000000">
      <w:pPr>
        <w:rPr>
          <w:rFonts w:ascii="Arial" w:hAnsi="Arial" w:cs="Arial"/>
          <w:sz w:val="22"/>
          <w:szCs w:val="22"/>
        </w:rPr>
      </w:pPr>
      <w:r w:rsidRPr="0065780D">
        <w:rPr>
          <w:rFonts w:ascii="Arial" w:hAnsi="Arial" w:cs="Arial"/>
          <w:sz w:val="22"/>
          <w:szCs w:val="22"/>
        </w:rPr>
        <w:t>- El sistema cubre el flujo completo en las tres dimensiones, integrando tecnologías del estado del arte (Whisper, Praat, BETO/spaCy).</w:t>
      </w:r>
    </w:p>
    <w:p w14:paraId="1A604890" w14:textId="77777777" w:rsidR="0029283A" w:rsidRPr="0065780D" w:rsidRDefault="00000000">
      <w:pPr>
        <w:rPr>
          <w:rFonts w:ascii="Arial" w:hAnsi="Arial" w:cs="Arial"/>
          <w:sz w:val="22"/>
          <w:szCs w:val="22"/>
        </w:rPr>
      </w:pPr>
      <w:r w:rsidRPr="0065780D">
        <w:rPr>
          <w:rFonts w:ascii="Arial" w:hAnsi="Arial" w:cs="Arial"/>
          <w:sz w:val="22"/>
          <w:szCs w:val="22"/>
        </w:rPr>
        <w:t>- La ejecución sobre CPU es la principal fuente de latencia; el diseño por lotes la mitiga sin perder la validez de las métricas.</w:t>
      </w:r>
    </w:p>
    <w:p w14:paraId="7ACC7943" w14:textId="77777777" w:rsidR="0029283A" w:rsidRPr="0065780D" w:rsidRDefault="00000000">
      <w:pPr>
        <w:rPr>
          <w:rFonts w:ascii="Arial" w:hAnsi="Arial" w:cs="Arial"/>
          <w:sz w:val="22"/>
          <w:szCs w:val="22"/>
        </w:rPr>
      </w:pPr>
      <w:r w:rsidRPr="0065780D">
        <w:rPr>
          <w:rFonts w:ascii="Arial" w:hAnsi="Arial" w:cs="Arial"/>
          <w:sz w:val="22"/>
          <w:szCs w:val="22"/>
        </w:rPr>
        <w:t>- El scoring por reglas es transparente y reproducible, pero menos adaptable que un modelo entrenado; es la decisión adecuada sin datos etiquetados.</w:t>
      </w:r>
    </w:p>
    <w:p w14:paraId="62DB69B6" w14:textId="16734D0D" w:rsidR="00F42BC2" w:rsidRDefault="00000000">
      <w:pPr>
        <w:rPr>
          <w:rFonts w:ascii="Arial" w:hAnsi="Arial" w:cs="Arial"/>
          <w:sz w:val="22"/>
          <w:szCs w:val="22"/>
        </w:rPr>
      </w:pPr>
      <w:r w:rsidRPr="0065780D">
        <w:rPr>
          <w:rFonts w:ascii="Arial" w:hAnsi="Arial" w:cs="Arial"/>
          <w:sz w:val="22"/>
          <w:szCs w:val="22"/>
        </w:rPr>
        <w:t>- Casos de menor rendimiento: la precisión del ASR baja con voz infantil y ruido de aula; por eso se aplican filtros previos y una validación de contenido mínimo.</w:t>
      </w:r>
    </w:p>
    <w:p w14:paraId="51BE3E6E" w14:textId="77777777" w:rsidR="00F42BC2" w:rsidRPr="0065780D" w:rsidRDefault="00F42BC2">
      <w:pPr>
        <w:rPr>
          <w:rFonts w:ascii="Arial" w:hAnsi="Arial" w:cs="Arial"/>
          <w:sz w:val="22"/>
          <w:szCs w:val="22"/>
        </w:rPr>
      </w:pPr>
    </w:p>
    <w:p w14:paraId="0661C7C3" w14:textId="3AA30B56" w:rsidR="00354CDB" w:rsidRDefault="00354CDB">
      <w:pPr>
        <w:pStyle w:val="Prrafodelista"/>
        <w:numPr>
          <w:ilvl w:val="0"/>
          <w:numId w:val="12"/>
        </w:numPr>
        <w:rPr>
          <w:rFonts w:ascii="Arial" w:hAnsi="Arial" w:cs="Arial"/>
          <w:b/>
          <w:bCs/>
          <w:sz w:val="22"/>
          <w:szCs w:val="22"/>
        </w:rPr>
      </w:pPr>
      <w:r w:rsidRPr="00F42BC2">
        <w:rPr>
          <w:rFonts w:ascii="Arial" w:hAnsi="Arial" w:cs="Arial"/>
          <w:b/>
          <w:bCs/>
          <w:sz w:val="22"/>
          <w:szCs w:val="22"/>
        </w:rPr>
        <w:t>SECCIÓN DISCUSIÓN INTEGRADORA</w:t>
      </w:r>
    </w:p>
    <w:p w14:paraId="39727028" w14:textId="77777777" w:rsidR="00F42BC2" w:rsidRPr="00F42BC2" w:rsidRDefault="00F42BC2" w:rsidP="00F42BC2">
      <w:pPr>
        <w:pStyle w:val="Prrafodelista"/>
        <w:ind w:left="360"/>
        <w:rPr>
          <w:rFonts w:ascii="Arial" w:hAnsi="Arial" w:cs="Arial"/>
          <w:b/>
          <w:bCs/>
          <w:sz w:val="22"/>
          <w:szCs w:val="22"/>
        </w:rPr>
      </w:pPr>
    </w:p>
    <w:p w14:paraId="70392C00" w14:textId="6C4B648F"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Respuesta a la pregunta de investigación</w:t>
      </w:r>
    </w:p>
    <w:p w14:paraId="5C59E3A0" w14:textId="77777777" w:rsidR="0029283A" w:rsidRPr="0065780D" w:rsidRDefault="00000000">
      <w:pPr>
        <w:rPr>
          <w:rFonts w:ascii="Arial" w:hAnsi="Arial" w:cs="Arial"/>
          <w:sz w:val="22"/>
          <w:szCs w:val="22"/>
        </w:rPr>
      </w:pPr>
      <w:r w:rsidRPr="0065780D">
        <w:rPr>
          <w:rFonts w:ascii="Arial" w:hAnsi="Arial" w:cs="Arial"/>
          <w:sz w:val="22"/>
          <w:szCs w:val="22"/>
        </w:rPr>
        <w:t>La integración de faster-whisper, Praat y BETO/spaCy permite construir una evaluación objetiva y formativa de la fluidez oral en educación primaria, desplegable a bajo costo y con privacidad (audio local y efímero). La validación cuantitativa del WER queda sujeta a medición con datos de uso real.</w:t>
      </w:r>
    </w:p>
    <w:p w14:paraId="7F7E530D" w14:textId="0125E4DB"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Contribuciones técnicas verificadas</w:t>
      </w:r>
    </w:p>
    <w:p w14:paraId="2C452970" w14:textId="77777777" w:rsidR="0029283A" w:rsidRPr="0065780D" w:rsidRDefault="00000000">
      <w:pPr>
        <w:rPr>
          <w:rFonts w:ascii="Arial" w:hAnsi="Arial" w:cs="Arial"/>
          <w:sz w:val="22"/>
          <w:szCs w:val="22"/>
        </w:rPr>
      </w:pPr>
      <w:r w:rsidRPr="0065780D">
        <w:rPr>
          <w:rFonts w:ascii="Arial" w:hAnsi="Arial" w:cs="Arial"/>
          <w:sz w:val="22"/>
          <w:szCs w:val="22"/>
        </w:rPr>
        <w:t>- Integración funcional de ASR + prosodia + NLP en español en un único flujo (evidencia: sistema desplegado y pruebas automatizadas).</w:t>
      </w:r>
    </w:p>
    <w:p w14:paraId="74537025" w14:textId="77777777" w:rsidR="0029283A" w:rsidRPr="0065780D" w:rsidRDefault="00000000">
      <w:pPr>
        <w:rPr>
          <w:rFonts w:ascii="Arial" w:hAnsi="Arial" w:cs="Arial"/>
          <w:sz w:val="22"/>
          <w:szCs w:val="22"/>
        </w:rPr>
      </w:pPr>
      <w:r w:rsidRPr="0065780D">
        <w:rPr>
          <w:rFonts w:ascii="Arial" w:hAnsi="Arial" w:cs="Arial"/>
          <w:sz w:val="22"/>
          <w:szCs w:val="22"/>
        </w:rPr>
        <w:t>- Arquitectura privacy by design verificada en el diseño de datos (audio efímero; solo métricas a la IA generativa).</w:t>
      </w:r>
    </w:p>
    <w:p w14:paraId="40024011" w14:textId="77777777" w:rsidR="0029283A" w:rsidRPr="0065780D" w:rsidRDefault="00000000">
      <w:pPr>
        <w:rPr>
          <w:rFonts w:ascii="Arial" w:hAnsi="Arial" w:cs="Arial"/>
          <w:sz w:val="22"/>
          <w:szCs w:val="22"/>
        </w:rPr>
      </w:pPr>
      <w:r w:rsidRPr="0065780D">
        <w:rPr>
          <w:rFonts w:ascii="Arial" w:hAnsi="Arial" w:cs="Arial"/>
          <w:sz w:val="22"/>
          <w:szCs w:val="22"/>
        </w:rPr>
        <w:t>- Especificación reproducible del scoring por reglas en 3 dimensiones (evidencia: módulos, fórmulas y umbrales en el código).</w:t>
      </w:r>
    </w:p>
    <w:p w14:paraId="31609322" w14:textId="4A5F7880"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Limitaciones del trabajo</w:t>
      </w:r>
    </w:p>
    <w:p w14:paraId="60F959B7" w14:textId="2ADF9C37" w:rsidR="0029283A" w:rsidRPr="0065780D" w:rsidRDefault="00000000">
      <w:pPr>
        <w:rPr>
          <w:rFonts w:ascii="Arial" w:hAnsi="Arial" w:cs="Arial"/>
          <w:sz w:val="22"/>
          <w:szCs w:val="22"/>
        </w:rPr>
      </w:pPr>
      <w:r w:rsidRPr="0065780D">
        <w:rPr>
          <w:rFonts w:ascii="Arial" w:hAnsi="Arial" w:cs="Arial"/>
          <w:sz w:val="22"/>
          <w:szCs w:val="22"/>
        </w:rPr>
        <w:t>WER aún no medido con datos de uso real; la meta no está verificada empíricamente.</w:t>
      </w:r>
    </w:p>
    <w:p w14:paraId="58F39D91" w14:textId="3695A59E" w:rsidR="0029283A" w:rsidRPr="0065780D" w:rsidRDefault="00000000">
      <w:pPr>
        <w:rPr>
          <w:rFonts w:ascii="Arial" w:hAnsi="Arial" w:cs="Arial"/>
          <w:sz w:val="22"/>
          <w:szCs w:val="22"/>
        </w:rPr>
      </w:pPr>
      <w:r w:rsidRPr="0065780D">
        <w:rPr>
          <w:rFonts w:ascii="Arial" w:hAnsi="Arial" w:cs="Arial"/>
          <w:sz w:val="22"/>
          <w:szCs w:val="22"/>
        </w:rPr>
        <w:t>Latencia condicionada por la ejecución en CPU.</w:t>
      </w:r>
    </w:p>
    <w:p w14:paraId="14F0A696" w14:textId="53DFD767" w:rsidR="0029283A" w:rsidRPr="0065780D" w:rsidRDefault="00000000">
      <w:pPr>
        <w:rPr>
          <w:rFonts w:ascii="Arial" w:hAnsi="Arial" w:cs="Arial"/>
          <w:sz w:val="22"/>
          <w:szCs w:val="22"/>
        </w:rPr>
      </w:pPr>
      <w:r w:rsidRPr="0065780D">
        <w:rPr>
          <w:rFonts w:ascii="Arial" w:hAnsi="Arial" w:cs="Arial"/>
          <w:sz w:val="22"/>
          <w:szCs w:val="22"/>
        </w:rPr>
        <w:t>Scoring por reglas con umbrales heurísticos (pesos 40/35/25 y cortes por dimensión), sin aprendizaje a partir de datos.</w:t>
      </w:r>
    </w:p>
    <w:p w14:paraId="6F3372F9" w14:textId="2C520DCA" w:rsidR="0029283A" w:rsidRPr="0065780D" w:rsidRDefault="00000000">
      <w:pPr>
        <w:rPr>
          <w:rFonts w:ascii="Arial" w:hAnsi="Arial" w:cs="Arial"/>
          <w:sz w:val="22"/>
          <w:szCs w:val="22"/>
        </w:rPr>
      </w:pPr>
      <w:r w:rsidRPr="0065780D">
        <w:rPr>
          <w:rFonts w:ascii="Arial" w:hAnsi="Arial" w:cs="Arial"/>
          <w:sz w:val="22"/>
          <w:szCs w:val="22"/>
        </w:rPr>
        <w:t>Sin dataset etiquetado de voz infantil; sin validación contra jueces humanos.</w:t>
      </w:r>
    </w:p>
    <w:p w14:paraId="23CEBA49" w14:textId="7011BA66" w:rsidR="0029283A" w:rsidRPr="0065780D" w:rsidRDefault="00000000">
      <w:pPr>
        <w:rPr>
          <w:rFonts w:ascii="Arial" w:hAnsi="Arial" w:cs="Arial"/>
          <w:sz w:val="22"/>
          <w:szCs w:val="22"/>
        </w:rPr>
      </w:pPr>
      <w:r w:rsidRPr="0065780D">
        <w:rPr>
          <w:rFonts w:ascii="Arial" w:hAnsi="Arial" w:cs="Arial"/>
          <w:sz w:val="22"/>
          <w:szCs w:val="22"/>
        </w:rPr>
        <w:t>Evaluación de usabilidad con usuarios aún no realizada.</w:t>
      </w:r>
    </w:p>
    <w:p w14:paraId="4CCD57DD" w14:textId="30EFEEFB"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Amenazas a la validez</w:t>
      </w:r>
      <w:r w:rsidRPr="00F42BC2">
        <w:rPr>
          <w:rFonts w:ascii="Arial" w:hAnsi="Arial" w:cs="Arial"/>
          <w:sz w:val="22"/>
          <w:szCs w:val="22"/>
        </w:rPr>
        <w:t xml:space="preserve"> </w:t>
      </w:r>
    </w:p>
    <w:p w14:paraId="7CB08EDA" w14:textId="77777777" w:rsidR="0029283A" w:rsidRPr="0065780D" w:rsidRDefault="00000000">
      <w:pPr>
        <w:rPr>
          <w:rFonts w:ascii="Arial" w:hAnsi="Arial" w:cs="Arial"/>
          <w:sz w:val="22"/>
          <w:szCs w:val="22"/>
        </w:rPr>
      </w:pPr>
      <w:r w:rsidRPr="0065780D">
        <w:rPr>
          <w:rFonts w:ascii="Arial" w:hAnsi="Arial" w:cs="Arial"/>
          <w:sz w:val="22"/>
          <w:szCs w:val="22"/>
        </w:rPr>
        <w:t>- Interna: en modo lectura el WER mezcla el error del ASR con errores reales de lectura del estudiante.</w:t>
      </w:r>
    </w:p>
    <w:p w14:paraId="1C652BAC" w14:textId="77777777" w:rsidR="0029283A" w:rsidRPr="0065780D" w:rsidRDefault="00000000">
      <w:pPr>
        <w:rPr>
          <w:rFonts w:ascii="Arial" w:hAnsi="Arial" w:cs="Arial"/>
          <w:sz w:val="22"/>
          <w:szCs w:val="22"/>
        </w:rPr>
      </w:pPr>
      <w:r w:rsidRPr="0065780D">
        <w:rPr>
          <w:rFonts w:ascii="Arial" w:hAnsi="Arial" w:cs="Arial"/>
          <w:sz w:val="22"/>
          <w:szCs w:val="22"/>
        </w:rPr>
        <w:lastRenderedPageBreak/>
        <w:t>- Externa: los resultados están condicionados al hardware (CPU) y al entorno acústico (aula rural).</w:t>
      </w:r>
    </w:p>
    <w:p w14:paraId="70491D4E" w14:textId="77777777" w:rsidR="0029283A" w:rsidRPr="0065780D" w:rsidRDefault="00000000">
      <w:pPr>
        <w:rPr>
          <w:rFonts w:ascii="Arial" w:hAnsi="Arial" w:cs="Arial"/>
          <w:sz w:val="22"/>
          <w:szCs w:val="22"/>
        </w:rPr>
      </w:pPr>
      <w:r w:rsidRPr="0065780D">
        <w:rPr>
          <w:rFonts w:ascii="Arial" w:hAnsi="Arial" w:cs="Arial"/>
          <w:sz w:val="22"/>
          <w:szCs w:val="22"/>
        </w:rPr>
        <w:t>- De constructo: la expresividad se aproxima por proxies acústicos (CV de F0, HNR), no por juicio humano; los umbrales son calibraciones, no validaciones.</w:t>
      </w:r>
    </w:p>
    <w:p w14:paraId="3FF61F8A" w14:textId="77777777" w:rsidR="0029283A" w:rsidRPr="0065780D" w:rsidRDefault="00000000">
      <w:pPr>
        <w:rPr>
          <w:rFonts w:ascii="Arial" w:hAnsi="Arial" w:cs="Arial"/>
          <w:sz w:val="22"/>
          <w:szCs w:val="22"/>
        </w:rPr>
      </w:pPr>
      <w:r w:rsidRPr="0065780D">
        <w:rPr>
          <w:rFonts w:ascii="Arial" w:hAnsi="Arial" w:cs="Arial"/>
          <w:sz w:val="22"/>
          <w:szCs w:val="22"/>
        </w:rPr>
        <w:t>- Estadística: sin muestra suficiente aún para pruebas de significancia.</w:t>
      </w:r>
    </w:p>
    <w:p w14:paraId="6024C1AE" w14:textId="6BF9BDF9" w:rsidR="00354CDB" w:rsidRPr="00F42BC2" w:rsidRDefault="00354CDB">
      <w:pPr>
        <w:pStyle w:val="Prrafodelista"/>
        <w:numPr>
          <w:ilvl w:val="1"/>
          <w:numId w:val="12"/>
        </w:numPr>
        <w:rPr>
          <w:rFonts w:ascii="Arial" w:hAnsi="Arial" w:cs="Arial"/>
          <w:sz w:val="22"/>
          <w:szCs w:val="22"/>
        </w:rPr>
      </w:pPr>
      <w:r w:rsidRPr="00F42BC2">
        <w:rPr>
          <w:rFonts w:ascii="Arial" w:hAnsi="Arial" w:cs="Arial"/>
          <w:b/>
          <w:bCs/>
          <w:sz w:val="22"/>
          <w:szCs w:val="22"/>
        </w:rPr>
        <w:t>Trabajo futuro</w:t>
      </w:r>
    </w:p>
    <w:p w14:paraId="7D271429" w14:textId="77777777" w:rsidR="0029283A" w:rsidRPr="0065780D" w:rsidRDefault="00000000">
      <w:pPr>
        <w:rPr>
          <w:rFonts w:ascii="Arial" w:hAnsi="Arial" w:cs="Arial"/>
          <w:sz w:val="22"/>
          <w:szCs w:val="22"/>
        </w:rPr>
      </w:pPr>
      <w:r w:rsidRPr="0065780D">
        <w:rPr>
          <w:rFonts w:ascii="Arial" w:hAnsi="Arial" w:cs="Arial"/>
          <w:sz w:val="22"/>
          <w:szCs w:val="22"/>
        </w:rPr>
        <w:t>- Medir el WER con datos de uso real y un baseline de reconocimiento puro (transcripción humana de referencia) en condiciones controladas.</w:t>
      </w:r>
    </w:p>
    <w:p w14:paraId="5F3D74EF" w14:textId="77777777" w:rsidR="0029283A" w:rsidRPr="0065780D" w:rsidRDefault="00000000">
      <w:pPr>
        <w:rPr>
          <w:rFonts w:ascii="Arial" w:hAnsi="Arial" w:cs="Arial"/>
          <w:sz w:val="22"/>
          <w:szCs w:val="22"/>
        </w:rPr>
      </w:pPr>
      <w:r w:rsidRPr="0065780D">
        <w:rPr>
          <w:rFonts w:ascii="Arial" w:hAnsi="Arial" w:cs="Arial"/>
          <w:sz w:val="22"/>
          <w:szCs w:val="22"/>
        </w:rPr>
        <w:t>- Incorporar un modelo de ML para clasificar la fluidez cuando se disponga de datos etiquetados; parametrizar por grado escolar los rangos (p. ej. PPM).</w:t>
      </w:r>
    </w:p>
    <w:p w14:paraId="53BBE165" w14:textId="77777777" w:rsidR="0029283A" w:rsidRPr="0065780D" w:rsidRDefault="00000000">
      <w:pPr>
        <w:rPr>
          <w:rFonts w:ascii="Arial" w:hAnsi="Arial" w:cs="Arial"/>
          <w:sz w:val="22"/>
          <w:szCs w:val="22"/>
        </w:rPr>
      </w:pPr>
      <w:r w:rsidRPr="0065780D">
        <w:rPr>
          <w:rFonts w:ascii="Arial" w:hAnsi="Arial" w:cs="Arial"/>
          <w:sz w:val="22"/>
          <w:szCs w:val="22"/>
        </w:rPr>
        <w:t>- Optimizar la latencia (cuantización / inferencia acelerada) e integrar cancelación de ruido; añadir el análisis emocional (Wav2Vec2) que quedó fuera de alcance.</w:t>
      </w:r>
    </w:p>
    <w:p w14:paraId="69C2C119" w14:textId="77777777" w:rsidR="0029283A" w:rsidRPr="0065780D" w:rsidRDefault="00000000">
      <w:pPr>
        <w:rPr>
          <w:rFonts w:ascii="Arial" w:hAnsi="Arial" w:cs="Arial"/>
          <w:sz w:val="22"/>
          <w:szCs w:val="22"/>
        </w:rPr>
      </w:pPr>
      <w:r w:rsidRPr="0065780D">
        <w:rPr>
          <w:rFonts w:ascii="Arial" w:hAnsi="Arial" w:cs="Arial"/>
          <w:sz w:val="22"/>
          <w:szCs w:val="22"/>
        </w:rPr>
        <w:t>- Realizar un estudio de usabilidad (SUS) con docentes y estudiantes, y completar el banco de textos por docente (HU-27).</w:t>
      </w:r>
    </w:p>
    <w:p w14:paraId="6F76BB03" w14:textId="4BC49CC9" w:rsidR="00354CDB" w:rsidRPr="00F42BC2" w:rsidRDefault="00354CDB">
      <w:pPr>
        <w:pStyle w:val="Prrafodelista"/>
        <w:numPr>
          <w:ilvl w:val="0"/>
          <w:numId w:val="12"/>
        </w:numPr>
        <w:rPr>
          <w:rFonts w:ascii="Arial" w:hAnsi="Arial" w:cs="Arial"/>
          <w:b/>
          <w:bCs/>
          <w:sz w:val="22"/>
          <w:szCs w:val="22"/>
        </w:rPr>
      </w:pPr>
      <w:proofErr w:type="gramStart"/>
      <w:r w:rsidRPr="00F42BC2">
        <w:rPr>
          <w:rFonts w:ascii="Arial" w:hAnsi="Arial" w:cs="Arial"/>
          <w:b/>
          <w:bCs/>
          <w:sz w:val="22"/>
          <w:szCs w:val="22"/>
        </w:rPr>
        <w:t>SECCIÓN  CONCLUSIONES</w:t>
      </w:r>
      <w:proofErr w:type="gramEnd"/>
    </w:p>
    <w:p w14:paraId="38F1679D" w14:textId="77777777" w:rsidR="0029283A" w:rsidRPr="0065780D" w:rsidRDefault="00000000">
      <w:pPr>
        <w:rPr>
          <w:rFonts w:ascii="Arial" w:hAnsi="Arial" w:cs="Arial"/>
          <w:sz w:val="22"/>
          <w:szCs w:val="22"/>
        </w:rPr>
      </w:pPr>
      <w:r w:rsidRPr="0065780D">
        <w:rPr>
          <w:rFonts w:ascii="Arial" w:hAnsi="Arial" w:cs="Arial"/>
          <w:sz w:val="22"/>
          <w:szCs w:val="22"/>
        </w:rPr>
        <w:t>- Se desarrolló y desplegó una aplicación web de retroalimentación por voz que evalúa la fluidez oral en tres dimensiones, integrando faster-whisper, Praat y BETO/spaCy, con un puntaje global ponderado (0.40·D1 + 0.35·D2 + 0.25·D3) y calificación por estrellas.</w:t>
      </w:r>
    </w:p>
    <w:p w14:paraId="2020BFE3" w14:textId="77777777" w:rsidR="0029283A" w:rsidRPr="0065780D" w:rsidRDefault="00000000">
      <w:pPr>
        <w:rPr>
          <w:rFonts w:ascii="Arial" w:hAnsi="Arial" w:cs="Arial"/>
          <w:sz w:val="22"/>
          <w:szCs w:val="22"/>
        </w:rPr>
      </w:pPr>
      <w:r w:rsidRPr="0065780D">
        <w:rPr>
          <w:rFonts w:ascii="Arial" w:hAnsi="Arial" w:cs="Arial"/>
          <w:sz w:val="22"/>
          <w:szCs w:val="22"/>
        </w:rPr>
        <w:t>- Resultados clave: 48/50 ítems del backlog completados (189 story points; Sprint 1 100%, Sprint 2 ~92%); pruebas automatizadas del flujo, autenticación, RBAC, scoring y determinismo; la meta OD2 (WER &lt; 10%) queda con medición pendiente sobre datos reales.</w:t>
      </w:r>
    </w:p>
    <w:p w14:paraId="236E36BE" w14:textId="77777777" w:rsidR="0029283A" w:rsidRPr="0065780D" w:rsidRDefault="00000000">
      <w:pPr>
        <w:rPr>
          <w:rFonts w:ascii="Arial" w:hAnsi="Arial" w:cs="Arial"/>
          <w:sz w:val="22"/>
          <w:szCs w:val="22"/>
        </w:rPr>
      </w:pPr>
      <w:r w:rsidRPr="0065780D">
        <w:rPr>
          <w:rFonts w:ascii="Arial" w:hAnsi="Arial" w:cs="Arial"/>
          <w:sz w:val="22"/>
          <w:szCs w:val="22"/>
        </w:rPr>
        <w:t>- Impacto potencial: retroalimentación objetiva, inmediata y de bajo costo en educación primaria (contexto rural), complementando —sin sustituir— la labor docente.</w:t>
      </w:r>
    </w:p>
    <w:p w14:paraId="5636D13E" w14:textId="77777777" w:rsidR="0029283A" w:rsidRPr="0065780D" w:rsidRDefault="00000000">
      <w:pPr>
        <w:rPr>
          <w:rFonts w:ascii="Arial" w:hAnsi="Arial" w:cs="Arial"/>
          <w:sz w:val="22"/>
          <w:szCs w:val="22"/>
        </w:rPr>
      </w:pPr>
      <w:r w:rsidRPr="0065780D">
        <w:rPr>
          <w:rFonts w:ascii="Arial" w:hAnsi="Arial" w:cs="Arial"/>
          <w:sz w:val="22"/>
          <w:szCs w:val="22"/>
        </w:rPr>
        <w:t>- Reproducibilidad: código disponible en GitHub (ALS-12321/SRV-Oratoria-IA); modelos preentrenados de terceros; sin dataset propio por el carácter efímero del audio.</w:t>
      </w:r>
    </w:p>
    <w:p w14:paraId="10061689" w14:textId="4DFA0C2C" w:rsidR="00354CDB" w:rsidRPr="00F42BC2" w:rsidRDefault="00354CDB">
      <w:pPr>
        <w:pStyle w:val="Prrafodelista"/>
        <w:numPr>
          <w:ilvl w:val="0"/>
          <w:numId w:val="12"/>
        </w:numPr>
        <w:rPr>
          <w:rFonts w:ascii="Arial" w:hAnsi="Arial" w:cs="Arial"/>
          <w:b/>
          <w:bCs/>
          <w:sz w:val="22"/>
          <w:szCs w:val="22"/>
        </w:rPr>
      </w:pPr>
      <w:r w:rsidRPr="00F42BC2">
        <w:rPr>
          <w:rFonts w:ascii="Arial" w:hAnsi="Arial" w:cs="Arial"/>
          <w:b/>
          <w:bCs/>
          <w:sz w:val="22"/>
          <w:szCs w:val="22"/>
        </w:rPr>
        <w:t>SECCIÓN REFERENCIAS</w:t>
      </w:r>
    </w:p>
    <w:p w14:paraId="549B4588" w14:textId="77777777" w:rsidR="0029283A" w:rsidRPr="0065780D" w:rsidRDefault="00000000">
      <w:pPr>
        <w:rPr>
          <w:rFonts w:ascii="Arial" w:hAnsi="Arial" w:cs="Arial"/>
          <w:sz w:val="22"/>
          <w:szCs w:val="22"/>
        </w:rPr>
      </w:pPr>
      <w:r w:rsidRPr="0065780D">
        <w:rPr>
          <w:rFonts w:ascii="Arial" w:hAnsi="Arial" w:cs="Arial"/>
          <w:sz w:val="22"/>
          <w:szCs w:val="22"/>
        </w:rPr>
        <w:t>[1] Cevallos Correa, F. L., &amp; Gómez Ríos, M. D. (2021). Reconocimiento automático de voz aplicado a la mejora en el proceso de aprendizaje de lectura en nivel escolar (Trabajo de grado). Universidad Politécnica Salesiana, Guayaquil, Ecuador.</w:t>
      </w:r>
    </w:p>
    <w:p w14:paraId="63C76259" w14:textId="77777777" w:rsidR="0029283A" w:rsidRPr="0065780D" w:rsidRDefault="00000000">
      <w:pPr>
        <w:rPr>
          <w:rFonts w:ascii="Arial" w:hAnsi="Arial" w:cs="Arial"/>
          <w:sz w:val="22"/>
          <w:szCs w:val="22"/>
        </w:rPr>
      </w:pPr>
      <w:r w:rsidRPr="0065780D">
        <w:rPr>
          <w:rFonts w:ascii="Arial" w:hAnsi="Arial" w:cs="Arial"/>
          <w:sz w:val="22"/>
          <w:szCs w:val="22"/>
        </w:rPr>
        <w:t>[2] Sánchez, L., Morales, A., &amp; Rodríguez, I. (2024). Speech Recognition Software as a Tool to Enhance EFL Learners' Pronunciation. Lengua y Sociedad, 23(2), 963–983.</w:t>
      </w:r>
    </w:p>
    <w:p w14:paraId="7314D868" w14:textId="77777777" w:rsidR="0029283A" w:rsidRPr="0065780D" w:rsidRDefault="00000000">
      <w:pPr>
        <w:rPr>
          <w:rFonts w:ascii="Arial" w:hAnsi="Arial" w:cs="Arial"/>
          <w:sz w:val="22"/>
          <w:szCs w:val="22"/>
        </w:rPr>
      </w:pPr>
      <w:r w:rsidRPr="0065780D">
        <w:rPr>
          <w:rFonts w:ascii="Arial" w:hAnsi="Arial" w:cs="Arial"/>
          <w:sz w:val="22"/>
          <w:szCs w:val="22"/>
        </w:rPr>
        <w:t>[3] García Pazos, E. A., Escalante Vega, J. E., Alonso Ramírez, O., &amp; Castañeda Sánchez, F. (2025). Software de reconocimiento de voz para el desarrollo de la pronunciación de inglés: una revisión sistemática. RITI Journal, 13(29).</w:t>
      </w:r>
    </w:p>
    <w:p w14:paraId="01BEF317" w14:textId="77777777" w:rsidR="0029283A" w:rsidRPr="0065780D" w:rsidRDefault="00000000">
      <w:pPr>
        <w:rPr>
          <w:rFonts w:ascii="Arial" w:hAnsi="Arial" w:cs="Arial"/>
          <w:sz w:val="22"/>
          <w:szCs w:val="22"/>
        </w:rPr>
      </w:pPr>
      <w:r w:rsidRPr="0065780D">
        <w:rPr>
          <w:rFonts w:ascii="Arial" w:hAnsi="Arial" w:cs="Arial"/>
          <w:sz w:val="22"/>
          <w:szCs w:val="22"/>
        </w:rPr>
        <w:lastRenderedPageBreak/>
        <w:t>[4] Jinga, N., Anghel, A. M., Moldoveanu, F., Moldoveanu, A., Morar, A., &amp; Petrescu, L. (2024). Overcoming Fear and Improving Public Speaking Skills through Adaptive VR Training. Electronics, 13(11), 2042.</w:t>
      </w:r>
    </w:p>
    <w:p w14:paraId="15805CA6" w14:textId="77777777" w:rsidR="0029283A" w:rsidRPr="0065780D" w:rsidRDefault="00000000">
      <w:pPr>
        <w:rPr>
          <w:rFonts w:ascii="Arial" w:hAnsi="Arial" w:cs="Arial"/>
          <w:sz w:val="22"/>
          <w:szCs w:val="22"/>
        </w:rPr>
      </w:pPr>
      <w:r w:rsidRPr="0065780D">
        <w:rPr>
          <w:rFonts w:ascii="Arial" w:hAnsi="Arial" w:cs="Arial"/>
          <w:sz w:val="22"/>
          <w:szCs w:val="22"/>
        </w:rPr>
        <w:t>[5] Haider, F., Koutsombogera, M., Conlan, O., Vogel, C., Campbell, N., &amp; Luz, S. (2020). An Active Data Representation of Videos for Automatic Scoring of Oral Presentation Delivery Skills and Feedback Generation. Frontiers in Computer Science, 2, 1.</w:t>
      </w:r>
    </w:p>
    <w:p w14:paraId="786F14FC" w14:textId="77777777" w:rsidR="0029283A" w:rsidRPr="0065780D" w:rsidRDefault="00000000">
      <w:pPr>
        <w:rPr>
          <w:rFonts w:ascii="Arial" w:hAnsi="Arial" w:cs="Arial"/>
          <w:sz w:val="22"/>
          <w:szCs w:val="22"/>
        </w:rPr>
      </w:pPr>
      <w:r w:rsidRPr="0065780D">
        <w:rPr>
          <w:rFonts w:ascii="Arial" w:hAnsi="Arial" w:cs="Arial"/>
          <w:sz w:val="22"/>
          <w:szCs w:val="22"/>
        </w:rPr>
        <w:t>[6] Sonnleitner, B., Madou, T., Deceuninck, M., Theodosiou, F., &amp; Sagaert, Y. R. (2025). Evaluation of early student performance prediction given concept drift. Computers and Education: Artificial Intelligence, 8, 100369.</w:t>
      </w:r>
    </w:p>
    <w:p w14:paraId="5884FFBB" w14:textId="77777777" w:rsidR="0029283A" w:rsidRPr="0065780D" w:rsidRDefault="00000000">
      <w:pPr>
        <w:rPr>
          <w:rFonts w:ascii="Arial" w:hAnsi="Arial" w:cs="Arial"/>
          <w:sz w:val="22"/>
          <w:szCs w:val="22"/>
        </w:rPr>
      </w:pPr>
      <w:r w:rsidRPr="0065780D">
        <w:rPr>
          <w:rFonts w:ascii="Arial" w:hAnsi="Arial" w:cs="Arial"/>
          <w:sz w:val="22"/>
          <w:szCs w:val="22"/>
        </w:rPr>
        <w:t>[7] Radford, A., Kim, J. W., Xu, T., Brockman, G., McLeavey, C., &amp; Sutskever, I. (2023). Robust Speech Recognition via Large-Scale Weak Supervision. ICML.</w:t>
      </w:r>
    </w:p>
    <w:p w14:paraId="01539044" w14:textId="77777777" w:rsidR="0029283A" w:rsidRPr="0065780D" w:rsidRDefault="00000000">
      <w:pPr>
        <w:rPr>
          <w:rFonts w:ascii="Arial" w:hAnsi="Arial" w:cs="Arial"/>
          <w:sz w:val="22"/>
          <w:szCs w:val="22"/>
        </w:rPr>
      </w:pPr>
      <w:r w:rsidRPr="0065780D">
        <w:rPr>
          <w:rFonts w:ascii="Arial" w:hAnsi="Arial" w:cs="Arial"/>
          <w:sz w:val="22"/>
          <w:szCs w:val="22"/>
        </w:rPr>
        <w:t>[8] Cañete, J., Chaperon, G., Fuentes, R., Ho, J.-H., Kang, H., &amp; Pérez, J. (2020). Spanish Pre-trained BERT Model and Evaluation Data (BETO). PML4DC @ ICLR.</w:t>
      </w:r>
    </w:p>
    <w:p w14:paraId="7DD22052" w14:textId="77777777" w:rsidR="0029283A" w:rsidRPr="0065780D" w:rsidRDefault="00000000">
      <w:pPr>
        <w:rPr>
          <w:rFonts w:ascii="Arial" w:hAnsi="Arial" w:cs="Arial"/>
          <w:sz w:val="22"/>
          <w:szCs w:val="22"/>
        </w:rPr>
      </w:pPr>
      <w:r w:rsidRPr="0065780D">
        <w:rPr>
          <w:rFonts w:ascii="Arial" w:hAnsi="Arial" w:cs="Arial"/>
          <w:sz w:val="22"/>
          <w:szCs w:val="22"/>
        </w:rPr>
        <w:t>[9] Devlin, J., Chang, M.-W., Lee, K., &amp; Toutanova, K. (2019). BERT: Pre-training of Deep Bidirectional Transformers for Language Understanding. NAACL-HLT.</w:t>
      </w:r>
    </w:p>
    <w:p w14:paraId="012EDCA9" w14:textId="77777777" w:rsidR="0029283A" w:rsidRPr="0065780D" w:rsidRDefault="00000000">
      <w:pPr>
        <w:rPr>
          <w:rFonts w:ascii="Arial" w:hAnsi="Arial" w:cs="Arial"/>
          <w:sz w:val="22"/>
          <w:szCs w:val="22"/>
        </w:rPr>
      </w:pPr>
      <w:r w:rsidRPr="0065780D">
        <w:rPr>
          <w:rFonts w:ascii="Arial" w:hAnsi="Arial" w:cs="Arial"/>
          <w:sz w:val="22"/>
          <w:szCs w:val="22"/>
        </w:rPr>
        <w:t>[10] Vaswani, A., Shazeer, N., Parmar, N., Uszkoreit, J., Jones, L., Gomez, A. N., Kaiser, Ł., &amp; Polosukhin, I. (2017). Attention Is All You Need. NeurIPS.</w:t>
      </w:r>
    </w:p>
    <w:p w14:paraId="7DD3E993" w14:textId="77777777" w:rsidR="0029283A" w:rsidRPr="0065780D" w:rsidRDefault="00000000">
      <w:pPr>
        <w:rPr>
          <w:rFonts w:ascii="Arial" w:hAnsi="Arial" w:cs="Arial"/>
          <w:sz w:val="22"/>
          <w:szCs w:val="22"/>
        </w:rPr>
      </w:pPr>
      <w:r w:rsidRPr="0065780D">
        <w:rPr>
          <w:rFonts w:ascii="Arial" w:hAnsi="Arial" w:cs="Arial"/>
          <w:sz w:val="22"/>
          <w:szCs w:val="22"/>
        </w:rPr>
        <w:t>[11] Boersma, P., &amp; Weenink, D. (2021). Praat: doing phonetics by computer [software].</w:t>
      </w:r>
    </w:p>
    <w:p w14:paraId="45B4B6B9" w14:textId="77777777" w:rsidR="0029283A" w:rsidRPr="0065780D" w:rsidRDefault="00000000">
      <w:pPr>
        <w:rPr>
          <w:rFonts w:ascii="Arial" w:hAnsi="Arial" w:cs="Arial"/>
          <w:sz w:val="22"/>
          <w:szCs w:val="22"/>
        </w:rPr>
      </w:pPr>
      <w:r w:rsidRPr="0065780D">
        <w:rPr>
          <w:rFonts w:ascii="Arial" w:hAnsi="Arial" w:cs="Arial"/>
          <w:sz w:val="22"/>
          <w:szCs w:val="22"/>
        </w:rPr>
        <w:t>[12] Honnibal, M., &amp; Montani, I. (2017). spaCy: Industrial-strength Natural Language Processing.</w:t>
      </w:r>
    </w:p>
    <w:p w14:paraId="40D2A210" w14:textId="77777777" w:rsidR="0029283A" w:rsidRPr="0065780D" w:rsidRDefault="00000000">
      <w:pPr>
        <w:rPr>
          <w:rFonts w:ascii="Arial" w:hAnsi="Arial" w:cs="Arial"/>
          <w:sz w:val="22"/>
          <w:szCs w:val="22"/>
        </w:rPr>
      </w:pPr>
      <w:r w:rsidRPr="0065780D">
        <w:rPr>
          <w:rFonts w:ascii="Arial" w:hAnsi="Arial" w:cs="Arial"/>
          <w:sz w:val="22"/>
          <w:szCs w:val="22"/>
        </w:rPr>
        <w:t>[13] Levenshtein, V. I. (1966). Binary codes capable of correcting deletions, insertions, and reversals. Soviet Physics Doklady, 10(8), 707–710.</w:t>
      </w:r>
    </w:p>
    <w:p w14:paraId="6BA004E5" w14:textId="77777777" w:rsidR="0029283A" w:rsidRPr="0065780D" w:rsidRDefault="00000000">
      <w:pPr>
        <w:rPr>
          <w:rFonts w:ascii="Arial" w:hAnsi="Arial" w:cs="Arial"/>
          <w:sz w:val="22"/>
          <w:szCs w:val="22"/>
        </w:rPr>
      </w:pPr>
      <w:r w:rsidRPr="0065780D">
        <w:rPr>
          <w:rFonts w:ascii="Arial" w:hAnsi="Arial" w:cs="Arial"/>
          <w:sz w:val="22"/>
          <w:szCs w:val="22"/>
        </w:rPr>
        <w:t>[14] Hasbrouck, J., &amp; Tindal, G. (2017). An Update to Compiled Oral Reading Fluency Norms. Behavioral Research and Teaching, University of Oregon.</w:t>
      </w:r>
    </w:p>
    <w:p w14:paraId="74E8B129" w14:textId="77777777" w:rsidR="0029283A" w:rsidRPr="0065780D" w:rsidRDefault="00000000">
      <w:pPr>
        <w:rPr>
          <w:rFonts w:ascii="Arial" w:hAnsi="Arial" w:cs="Arial"/>
          <w:sz w:val="22"/>
          <w:szCs w:val="22"/>
        </w:rPr>
      </w:pPr>
      <w:r w:rsidRPr="0065780D">
        <w:rPr>
          <w:rFonts w:ascii="Arial" w:hAnsi="Arial" w:cs="Arial"/>
          <w:sz w:val="22"/>
          <w:szCs w:val="22"/>
        </w:rPr>
        <w:t>[15] Bortfeld, H., Leon, S. D., Bloom, J. E., Schober, M. F., &amp; Brennan, S. E. (2001). Disfluency Rates in Conversation. Language and Speech, 44(2), 123–147.</w:t>
      </w:r>
    </w:p>
    <w:p w14:paraId="1DE1685C" w14:textId="77777777" w:rsidR="0029283A" w:rsidRPr="0065780D" w:rsidRDefault="00000000">
      <w:pPr>
        <w:rPr>
          <w:rFonts w:ascii="Arial" w:hAnsi="Arial" w:cs="Arial"/>
          <w:sz w:val="22"/>
          <w:szCs w:val="22"/>
        </w:rPr>
      </w:pPr>
      <w:r w:rsidRPr="0065780D">
        <w:rPr>
          <w:rFonts w:ascii="Arial" w:hAnsi="Arial" w:cs="Arial"/>
          <w:sz w:val="22"/>
          <w:szCs w:val="22"/>
        </w:rPr>
        <w:t>[16] Templin, M. C. (1957). Certain Language Skills in Children. University of Minnesota Press.</w:t>
      </w:r>
    </w:p>
    <w:p w14:paraId="6B6D4BA4" w14:textId="77777777" w:rsidR="0029283A" w:rsidRPr="0065780D" w:rsidRDefault="00000000">
      <w:pPr>
        <w:rPr>
          <w:rFonts w:ascii="Arial" w:hAnsi="Arial" w:cs="Arial"/>
          <w:sz w:val="22"/>
          <w:szCs w:val="22"/>
        </w:rPr>
      </w:pPr>
      <w:r w:rsidRPr="0065780D">
        <w:rPr>
          <w:rFonts w:ascii="Arial" w:hAnsi="Arial" w:cs="Arial"/>
          <w:sz w:val="22"/>
          <w:szCs w:val="22"/>
        </w:rPr>
        <w:t>[17] McCarthy, P. M., &amp; Jarvis, S. (2010). MTLD, vocd-D, and HD-D: A validation study of sophisticated approaches to lexical diversity assessment. Behavior Research Methods, 42(2), 381–392.</w:t>
      </w:r>
    </w:p>
    <w:p w14:paraId="5AFBB196" w14:textId="77777777" w:rsidR="0029283A" w:rsidRPr="0065780D" w:rsidRDefault="00000000">
      <w:pPr>
        <w:rPr>
          <w:rFonts w:ascii="Arial" w:hAnsi="Arial" w:cs="Arial"/>
          <w:sz w:val="22"/>
          <w:szCs w:val="22"/>
        </w:rPr>
      </w:pPr>
      <w:r w:rsidRPr="0065780D">
        <w:rPr>
          <w:rFonts w:ascii="Arial" w:hAnsi="Arial" w:cs="Arial"/>
          <w:sz w:val="22"/>
          <w:szCs w:val="22"/>
        </w:rPr>
        <w:t>[18] Foltz, P. W., Kintsch, W., &amp; Landauer, T. K. (1998). The measurement of textual coherence with latent semantic analysis. Discourse Processes, 25(2–3), 285–307.</w:t>
      </w:r>
    </w:p>
    <w:p w14:paraId="04D8ADA0" w14:textId="77777777" w:rsidR="0029283A" w:rsidRPr="0065780D" w:rsidRDefault="00000000">
      <w:pPr>
        <w:rPr>
          <w:rFonts w:ascii="Arial" w:hAnsi="Arial" w:cs="Arial"/>
          <w:sz w:val="22"/>
          <w:szCs w:val="22"/>
        </w:rPr>
      </w:pPr>
      <w:r w:rsidRPr="0065780D">
        <w:rPr>
          <w:rFonts w:ascii="Arial" w:hAnsi="Arial" w:cs="Arial"/>
          <w:b/>
          <w:sz w:val="22"/>
          <w:szCs w:val="22"/>
        </w:rPr>
        <w:t xml:space="preserve">Nota: </w:t>
      </w:r>
      <w:r w:rsidRPr="0065780D">
        <w:rPr>
          <w:rFonts w:ascii="Arial" w:hAnsi="Arial" w:cs="Arial"/>
          <w:sz w:val="22"/>
          <w:szCs w:val="22"/>
        </w:rPr>
        <w:t>lista base de 18 referencias; debe completarse hasta ≥20 y verificarse el formato (IEEE/APA 7) y la proporción Q1/Q2 exigida por la rúbrica.</w:t>
      </w:r>
    </w:p>
    <w:p w14:paraId="07897658" w14:textId="12C3BBD6" w:rsidR="00354CDB" w:rsidRPr="00F42BC2" w:rsidRDefault="00354CDB">
      <w:pPr>
        <w:pStyle w:val="Prrafodelista"/>
        <w:numPr>
          <w:ilvl w:val="0"/>
          <w:numId w:val="12"/>
        </w:numPr>
        <w:rPr>
          <w:rFonts w:ascii="Arial" w:hAnsi="Arial" w:cs="Arial"/>
          <w:b/>
          <w:bCs/>
          <w:sz w:val="22"/>
          <w:szCs w:val="22"/>
        </w:rPr>
      </w:pPr>
      <w:proofErr w:type="gramStart"/>
      <w:r w:rsidRPr="00F42BC2">
        <w:rPr>
          <w:rFonts w:ascii="Arial" w:hAnsi="Arial" w:cs="Arial"/>
          <w:b/>
          <w:bCs/>
          <w:sz w:val="22"/>
          <w:szCs w:val="22"/>
        </w:rPr>
        <w:t>SECCIÓN  ANEXOS</w:t>
      </w:r>
      <w:proofErr w:type="gramEnd"/>
      <w:r w:rsidRPr="00F42BC2">
        <w:rPr>
          <w:rFonts w:ascii="Arial" w:hAnsi="Arial" w:cs="Arial"/>
          <w:b/>
          <w:bCs/>
          <w:sz w:val="22"/>
          <w:szCs w:val="22"/>
        </w:rPr>
        <w:t xml:space="preserve"> TÉCNICOS (obligatorios)</w:t>
      </w:r>
    </w:p>
    <w:p w14:paraId="3F8DCFAE" w14:textId="77777777" w:rsidR="0029283A" w:rsidRPr="0065780D" w:rsidRDefault="00000000">
      <w:pPr>
        <w:rPr>
          <w:rFonts w:ascii="Arial" w:hAnsi="Arial" w:cs="Arial"/>
          <w:sz w:val="22"/>
          <w:szCs w:val="22"/>
        </w:rPr>
      </w:pPr>
      <w:r w:rsidRPr="0065780D">
        <w:rPr>
          <w:rFonts w:ascii="Arial" w:hAnsi="Arial" w:cs="Arial"/>
          <w:sz w:val="22"/>
          <w:szCs w:val="22"/>
        </w:rPr>
        <w:t>Ubicación de cada anexo en la documentación del proyecto:</w:t>
      </w:r>
    </w:p>
    <w:p w14:paraId="3E652B84" w14:textId="77777777" w:rsidR="0029283A" w:rsidRPr="0065780D" w:rsidRDefault="00000000">
      <w:pPr>
        <w:rPr>
          <w:rFonts w:ascii="Arial" w:hAnsi="Arial" w:cs="Arial"/>
          <w:sz w:val="22"/>
          <w:szCs w:val="22"/>
        </w:rPr>
      </w:pPr>
      <w:r w:rsidRPr="0065780D">
        <w:rPr>
          <w:rFonts w:ascii="Arial" w:hAnsi="Arial" w:cs="Arial"/>
          <w:sz w:val="22"/>
          <w:szCs w:val="22"/>
        </w:rPr>
        <w:lastRenderedPageBreak/>
        <w:t>- Anexo A (arquitectura completa): docs/ARQUITECTURA.docx y docs/DOCUMENTACION_TECNICA_ALGORITMOS.docx.</w:t>
      </w:r>
    </w:p>
    <w:p w14:paraId="4A43309B" w14:textId="77777777" w:rsidR="0029283A" w:rsidRPr="0065780D" w:rsidRDefault="00000000">
      <w:pPr>
        <w:rPr>
          <w:rFonts w:ascii="Arial" w:hAnsi="Arial" w:cs="Arial"/>
          <w:sz w:val="22"/>
          <w:szCs w:val="22"/>
        </w:rPr>
      </w:pPr>
      <w:r w:rsidRPr="0065780D">
        <w:rPr>
          <w:rFonts w:ascii="Arial" w:hAnsi="Arial" w:cs="Arial"/>
          <w:sz w:val="22"/>
          <w:szCs w:val="22"/>
        </w:rPr>
        <w:t>- Anexo B (especificación de la API): endpoints en backend/routers/ (auth, audio, metrics).</w:t>
      </w:r>
    </w:p>
    <w:p w14:paraId="0EAC995B" w14:textId="77777777" w:rsidR="0029283A" w:rsidRPr="0065780D" w:rsidRDefault="00000000">
      <w:pPr>
        <w:rPr>
          <w:rFonts w:ascii="Arial" w:hAnsi="Arial" w:cs="Arial"/>
          <w:sz w:val="22"/>
          <w:szCs w:val="22"/>
        </w:rPr>
      </w:pPr>
      <w:r w:rsidRPr="0065780D">
        <w:rPr>
          <w:rFonts w:ascii="Arial" w:hAnsi="Arial" w:cs="Arial"/>
          <w:sz w:val="22"/>
          <w:szCs w:val="22"/>
        </w:rPr>
        <w:t>- Anexo C (diccionario de datos / esquema): modelos en backend/models/ y §6 de ARQUITECTURA.docx.</w:t>
      </w:r>
    </w:p>
    <w:p w14:paraId="0E83F2E1" w14:textId="77777777" w:rsidR="0029283A" w:rsidRPr="0065780D" w:rsidRDefault="00000000">
      <w:pPr>
        <w:rPr>
          <w:rFonts w:ascii="Arial" w:hAnsi="Arial" w:cs="Arial"/>
          <w:sz w:val="22"/>
          <w:szCs w:val="22"/>
        </w:rPr>
      </w:pPr>
      <w:r w:rsidRPr="0065780D">
        <w:rPr>
          <w:rFonts w:ascii="Arial" w:hAnsi="Arial" w:cs="Arial"/>
          <w:sz w:val="22"/>
          <w:szCs w:val="22"/>
        </w:rPr>
        <w:t>- Anexo D (instalación y reproducibilidad): README y requirements.txt / package.json del repositorio.</w:t>
      </w:r>
    </w:p>
    <w:p w14:paraId="77096BC4" w14:textId="77777777" w:rsidR="0029283A" w:rsidRPr="0065780D" w:rsidRDefault="00000000">
      <w:pPr>
        <w:rPr>
          <w:rFonts w:ascii="Arial" w:hAnsi="Arial" w:cs="Arial"/>
          <w:sz w:val="22"/>
          <w:szCs w:val="22"/>
        </w:rPr>
      </w:pPr>
      <w:r w:rsidRPr="0065780D">
        <w:rPr>
          <w:rFonts w:ascii="Arial" w:hAnsi="Arial" w:cs="Arial"/>
          <w:sz w:val="22"/>
          <w:szCs w:val="22"/>
        </w:rPr>
        <w:t>- Anexo E (dataset): no aplica; no se usa dataset propio (audio efímero).</w:t>
      </w:r>
    </w:p>
    <w:p w14:paraId="3F7829BA" w14:textId="77777777" w:rsidR="0029283A" w:rsidRPr="0065780D" w:rsidRDefault="00000000">
      <w:pPr>
        <w:rPr>
          <w:rFonts w:ascii="Arial" w:hAnsi="Arial" w:cs="Arial"/>
          <w:sz w:val="22"/>
          <w:szCs w:val="22"/>
        </w:rPr>
      </w:pPr>
      <w:r w:rsidRPr="0065780D">
        <w:rPr>
          <w:rFonts w:ascii="Arial" w:hAnsi="Arial" w:cs="Arial"/>
          <w:sz w:val="22"/>
          <w:szCs w:val="22"/>
        </w:rPr>
        <w:t>- Anexo F (resultados de pruebas): 'Casos de Prueba SRV-Oratoria-IA.xlsx' y suite pytest (backend/tests).</w:t>
      </w:r>
    </w:p>
    <w:p w14:paraId="7FE59138" w14:textId="77777777" w:rsidR="0029283A" w:rsidRPr="0065780D" w:rsidRDefault="00000000">
      <w:pPr>
        <w:rPr>
          <w:rFonts w:ascii="Arial" w:hAnsi="Arial" w:cs="Arial"/>
          <w:sz w:val="22"/>
          <w:szCs w:val="22"/>
        </w:rPr>
      </w:pPr>
      <w:r w:rsidRPr="0065780D">
        <w:rPr>
          <w:rFonts w:ascii="Arial" w:hAnsi="Arial" w:cs="Arial"/>
          <w:sz w:val="22"/>
          <w:szCs w:val="22"/>
        </w:rPr>
        <w:t>- Anexo G (consentimiento informado): pendiente; aplica si se realiza evaluación con menores. El diseño evita retener su voz.</w:t>
      </w:r>
    </w:p>
    <w:tbl>
      <w:tblPr>
        <w:tblW w:w="0" w:type="auto"/>
        <w:tblCellMar>
          <w:top w:w="15" w:type="dxa"/>
          <w:left w:w="15" w:type="dxa"/>
          <w:bottom w:w="15" w:type="dxa"/>
          <w:right w:w="15" w:type="dxa"/>
        </w:tblCellMar>
        <w:tblLook w:val="04A0" w:firstRow="1" w:lastRow="0" w:firstColumn="1" w:lastColumn="0" w:noHBand="0" w:noVBand="1"/>
      </w:tblPr>
      <w:tblGrid>
        <w:gridCol w:w="654"/>
        <w:gridCol w:w="6927"/>
      </w:tblGrid>
      <w:tr w:rsidR="00354CDB" w:rsidRPr="0065780D" w14:paraId="7184F7B4"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25010A94" w14:textId="77777777" w:rsidR="00354CDB" w:rsidRPr="0065780D" w:rsidRDefault="00354CDB" w:rsidP="00354CDB">
            <w:pPr>
              <w:rPr>
                <w:rFonts w:ascii="Arial" w:hAnsi="Arial" w:cs="Arial"/>
                <w:sz w:val="22"/>
                <w:szCs w:val="22"/>
              </w:rPr>
            </w:pPr>
            <w:r w:rsidRPr="0065780D">
              <w:rPr>
                <w:rFonts w:ascii="Arial" w:hAnsi="Arial" w:cs="Arial"/>
                <w:sz w:val="22"/>
                <w:szCs w:val="22"/>
              </w:rPr>
              <w:t>Anexo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33FFA5B6" w14:textId="77777777" w:rsidR="00354CDB" w:rsidRPr="0065780D" w:rsidRDefault="00354CDB" w:rsidP="00354CDB">
            <w:pPr>
              <w:rPr>
                <w:rFonts w:ascii="Arial" w:hAnsi="Arial" w:cs="Arial"/>
                <w:sz w:val="22"/>
                <w:szCs w:val="22"/>
              </w:rPr>
            </w:pPr>
            <w:r w:rsidRPr="0065780D">
              <w:rPr>
                <w:rFonts w:ascii="Arial" w:hAnsi="Arial" w:cs="Arial"/>
                <w:sz w:val="22"/>
                <w:szCs w:val="22"/>
              </w:rPr>
              <w:t>Contenido</w:t>
            </w:r>
          </w:p>
        </w:tc>
      </w:tr>
      <w:tr w:rsidR="00354CDB" w:rsidRPr="0065780D" w14:paraId="218243ED" w14:textId="77777777">
        <w:tc>
          <w:tcPr>
            <w:tcW w:w="0" w:type="auto"/>
            <w:tcBorders>
              <w:top w:val="single" w:sz="6" w:space="0" w:color="E9E9E7"/>
              <w:left w:val="single" w:sz="6" w:space="0" w:color="E9E9E7"/>
              <w:bottom w:val="single" w:sz="6" w:space="0" w:color="E9E9E7"/>
              <w:right w:val="single" w:sz="6" w:space="0" w:color="E9E9E7"/>
            </w:tcBorders>
            <w:hideMark/>
          </w:tcPr>
          <w:p w14:paraId="151FA443" w14:textId="77777777" w:rsidR="00354CDB" w:rsidRPr="0065780D" w:rsidRDefault="00354CDB" w:rsidP="00354CDB">
            <w:pPr>
              <w:rPr>
                <w:rFonts w:ascii="Arial" w:hAnsi="Arial" w:cs="Arial"/>
                <w:sz w:val="22"/>
                <w:szCs w:val="22"/>
              </w:rPr>
            </w:pPr>
            <w:r w:rsidRPr="0065780D">
              <w:rPr>
                <w:rFonts w:ascii="Arial" w:hAnsi="Arial" w:cs="Arial"/>
                <w:sz w:val="22"/>
                <w:szCs w:val="22"/>
              </w:rPr>
              <w:t>A</w:t>
            </w:r>
          </w:p>
        </w:tc>
        <w:tc>
          <w:tcPr>
            <w:tcW w:w="0" w:type="auto"/>
            <w:tcBorders>
              <w:top w:val="single" w:sz="6" w:space="0" w:color="E9E9E7"/>
              <w:left w:val="single" w:sz="6" w:space="0" w:color="E9E9E7"/>
              <w:bottom w:val="single" w:sz="6" w:space="0" w:color="E9E9E7"/>
              <w:right w:val="single" w:sz="6" w:space="0" w:color="E9E9E7"/>
            </w:tcBorders>
            <w:hideMark/>
          </w:tcPr>
          <w:p w14:paraId="79ED5928" w14:textId="77777777" w:rsidR="00354CDB" w:rsidRPr="0065780D" w:rsidRDefault="00354CDB" w:rsidP="00354CDB">
            <w:pPr>
              <w:rPr>
                <w:rFonts w:ascii="Arial" w:hAnsi="Arial" w:cs="Arial"/>
                <w:sz w:val="22"/>
                <w:szCs w:val="22"/>
              </w:rPr>
            </w:pPr>
            <w:r w:rsidRPr="0065780D">
              <w:rPr>
                <w:rFonts w:ascii="Arial" w:hAnsi="Arial" w:cs="Arial"/>
                <w:sz w:val="22"/>
                <w:szCs w:val="22"/>
              </w:rPr>
              <w:t>Diagrama de arquitectura completo en alta resolución</w:t>
            </w:r>
          </w:p>
        </w:tc>
      </w:tr>
      <w:tr w:rsidR="00354CDB" w:rsidRPr="0065780D" w14:paraId="6B31A37C" w14:textId="77777777">
        <w:tc>
          <w:tcPr>
            <w:tcW w:w="0" w:type="auto"/>
            <w:tcBorders>
              <w:top w:val="single" w:sz="6" w:space="0" w:color="E9E9E7"/>
              <w:left w:val="single" w:sz="6" w:space="0" w:color="E9E9E7"/>
              <w:bottom w:val="single" w:sz="6" w:space="0" w:color="E9E9E7"/>
              <w:right w:val="single" w:sz="6" w:space="0" w:color="E9E9E7"/>
            </w:tcBorders>
            <w:hideMark/>
          </w:tcPr>
          <w:p w14:paraId="1D74A042" w14:textId="77777777" w:rsidR="00354CDB" w:rsidRPr="0065780D" w:rsidRDefault="00354CDB" w:rsidP="00354CDB">
            <w:pPr>
              <w:rPr>
                <w:rFonts w:ascii="Arial" w:hAnsi="Arial" w:cs="Arial"/>
                <w:sz w:val="22"/>
                <w:szCs w:val="22"/>
              </w:rPr>
            </w:pPr>
            <w:r w:rsidRPr="0065780D">
              <w:rPr>
                <w:rFonts w:ascii="Arial" w:hAnsi="Arial" w:cs="Arial"/>
                <w:sz w:val="22"/>
                <w:szCs w:val="22"/>
              </w:rPr>
              <w:t>B</w:t>
            </w:r>
          </w:p>
        </w:tc>
        <w:tc>
          <w:tcPr>
            <w:tcW w:w="0" w:type="auto"/>
            <w:tcBorders>
              <w:top w:val="single" w:sz="6" w:space="0" w:color="E9E9E7"/>
              <w:left w:val="single" w:sz="6" w:space="0" w:color="E9E9E7"/>
              <w:bottom w:val="single" w:sz="6" w:space="0" w:color="E9E9E7"/>
              <w:right w:val="single" w:sz="6" w:space="0" w:color="E9E9E7"/>
            </w:tcBorders>
            <w:hideMark/>
          </w:tcPr>
          <w:p w14:paraId="1E34D08E" w14:textId="77777777" w:rsidR="00354CDB" w:rsidRPr="0065780D" w:rsidRDefault="00354CDB" w:rsidP="00354CDB">
            <w:pPr>
              <w:rPr>
                <w:rFonts w:ascii="Arial" w:hAnsi="Arial" w:cs="Arial"/>
                <w:sz w:val="22"/>
                <w:szCs w:val="22"/>
              </w:rPr>
            </w:pPr>
            <w:r w:rsidRPr="0065780D">
              <w:rPr>
                <w:rFonts w:ascii="Arial" w:hAnsi="Arial" w:cs="Arial"/>
                <w:sz w:val="22"/>
                <w:szCs w:val="22"/>
              </w:rPr>
              <w:t>Especificación completa de la API (</w:t>
            </w:r>
            <w:proofErr w:type="spellStart"/>
            <w:r w:rsidRPr="0065780D">
              <w:rPr>
                <w:rFonts w:ascii="Arial" w:hAnsi="Arial" w:cs="Arial"/>
                <w:sz w:val="22"/>
                <w:szCs w:val="22"/>
              </w:rPr>
              <w:t>endpoints</w:t>
            </w:r>
            <w:proofErr w:type="spellEnd"/>
            <w:r w:rsidRPr="0065780D">
              <w:rPr>
                <w:rFonts w:ascii="Arial" w:hAnsi="Arial" w:cs="Arial"/>
                <w:sz w:val="22"/>
                <w:szCs w:val="22"/>
              </w:rPr>
              <w:t>, parámetros, respuestas)</w:t>
            </w:r>
          </w:p>
        </w:tc>
      </w:tr>
      <w:tr w:rsidR="00354CDB" w:rsidRPr="0065780D" w14:paraId="34279504" w14:textId="77777777">
        <w:tc>
          <w:tcPr>
            <w:tcW w:w="0" w:type="auto"/>
            <w:tcBorders>
              <w:top w:val="single" w:sz="6" w:space="0" w:color="E9E9E7"/>
              <w:left w:val="single" w:sz="6" w:space="0" w:color="E9E9E7"/>
              <w:bottom w:val="single" w:sz="6" w:space="0" w:color="E9E9E7"/>
              <w:right w:val="single" w:sz="6" w:space="0" w:color="E9E9E7"/>
            </w:tcBorders>
            <w:hideMark/>
          </w:tcPr>
          <w:p w14:paraId="6A59CC52" w14:textId="77777777" w:rsidR="00354CDB" w:rsidRPr="0065780D" w:rsidRDefault="00354CDB" w:rsidP="00354CDB">
            <w:pPr>
              <w:rPr>
                <w:rFonts w:ascii="Arial" w:hAnsi="Arial" w:cs="Arial"/>
                <w:sz w:val="22"/>
                <w:szCs w:val="22"/>
              </w:rPr>
            </w:pPr>
            <w:r w:rsidRPr="0065780D">
              <w:rPr>
                <w:rFonts w:ascii="Arial" w:hAnsi="Arial" w:cs="Arial"/>
                <w:sz w:val="22"/>
                <w:szCs w:val="22"/>
              </w:rPr>
              <w:t>C</w:t>
            </w:r>
          </w:p>
        </w:tc>
        <w:tc>
          <w:tcPr>
            <w:tcW w:w="0" w:type="auto"/>
            <w:tcBorders>
              <w:top w:val="single" w:sz="6" w:space="0" w:color="E9E9E7"/>
              <w:left w:val="single" w:sz="6" w:space="0" w:color="E9E9E7"/>
              <w:bottom w:val="single" w:sz="6" w:space="0" w:color="E9E9E7"/>
              <w:right w:val="single" w:sz="6" w:space="0" w:color="E9E9E7"/>
            </w:tcBorders>
            <w:hideMark/>
          </w:tcPr>
          <w:p w14:paraId="120064CC" w14:textId="77777777" w:rsidR="00354CDB" w:rsidRPr="0065780D" w:rsidRDefault="00354CDB" w:rsidP="00354CDB">
            <w:pPr>
              <w:rPr>
                <w:rFonts w:ascii="Arial" w:hAnsi="Arial" w:cs="Arial"/>
                <w:sz w:val="22"/>
                <w:szCs w:val="22"/>
              </w:rPr>
            </w:pPr>
            <w:r w:rsidRPr="0065780D">
              <w:rPr>
                <w:rFonts w:ascii="Arial" w:hAnsi="Arial" w:cs="Arial"/>
                <w:sz w:val="22"/>
                <w:szCs w:val="22"/>
              </w:rPr>
              <w:t>Diccionario de datos / esquema de base de datos</w:t>
            </w:r>
          </w:p>
        </w:tc>
      </w:tr>
      <w:tr w:rsidR="00354CDB" w:rsidRPr="0065780D" w14:paraId="20634F2A" w14:textId="77777777">
        <w:tc>
          <w:tcPr>
            <w:tcW w:w="0" w:type="auto"/>
            <w:tcBorders>
              <w:top w:val="single" w:sz="6" w:space="0" w:color="E9E9E7"/>
              <w:left w:val="single" w:sz="6" w:space="0" w:color="E9E9E7"/>
              <w:bottom w:val="single" w:sz="6" w:space="0" w:color="E9E9E7"/>
              <w:right w:val="single" w:sz="6" w:space="0" w:color="E9E9E7"/>
            </w:tcBorders>
            <w:hideMark/>
          </w:tcPr>
          <w:p w14:paraId="6D8C890D" w14:textId="77777777" w:rsidR="00354CDB" w:rsidRPr="0065780D" w:rsidRDefault="00354CDB" w:rsidP="00354CDB">
            <w:pPr>
              <w:rPr>
                <w:rFonts w:ascii="Arial" w:hAnsi="Arial" w:cs="Arial"/>
                <w:sz w:val="22"/>
                <w:szCs w:val="22"/>
              </w:rPr>
            </w:pPr>
            <w:r w:rsidRPr="0065780D">
              <w:rPr>
                <w:rFonts w:ascii="Arial" w:hAnsi="Arial" w:cs="Arial"/>
                <w:sz w:val="22"/>
                <w:szCs w:val="22"/>
              </w:rPr>
              <w:t>D</w:t>
            </w:r>
          </w:p>
        </w:tc>
        <w:tc>
          <w:tcPr>
            <w:tcW w:w="0" w:type="auto"/>
            <w:tcBorders>
              <w:top w:val="single" w:sz="6" w:space="0" w:color="E9E9E7"/>
              <w:left w:val="single" w:sz="6" w:space="0" w:color="E9E9E7"/>
              <w:bottom w:val="single" w:sz="6" w:space="0" w:color="E9E9E7"/>
              <w:right w:val="single" w:sz="6" w:space="0" w:color="E9E9E7"/>
            </w:tcBorders>
            <w:hideMark/>
          </w:tcPr>
          <w:p w14:paraId="4372A651" w14:textId="77777777" w:rsidR="00354CDB" w:rsidRPr="0065780D" w:rsidRDefault="00354CDB" w:rsidP="00354CDB">
            <w:pPr>
              <w:rPr>
                <w:rFonts w:ascii="Arial" w:hAnsi="Arial" w:cs="Arial"/>
                <w:sz w:val="22"/>
                <w:szCs w:val="22"/>
              </w:rPr>
            </w:pPr>
            <w:r w:rsidRPr="0065780D">
              <w:rPr>
                <w:rFonts w:ascii="Arial" w:hAnsi="Arial" w:cs="Arial"/>
                <w:sz w:val="22"/>
                <w:szCs w:val="22"/>
              </w:rPr>
              <w:t>Manual de instalación y reproducibilidad</w:t>
            </w:r>
          </w:p>
        </w:tc>
      </w:tr>
      <w:tr w:rsidR="00354CDB" w:rsidRPr="0065780D" w14:paraId="6F771E78" w14:textId="77777777">
        <w:tc>
          <w:tcPr>
            <w:tcW w:w="0" w:type="auto"/>
            <w:tcBorders>
              <w:top w:val="single" w:sz="6" w:space="0" w:color="E9E9E7"/>
              <w:left w:val="single" w:sz="6" w:space="0" w:color="E9E9E7"/>
              <w:bottom w:val="single" w:sz="6" w:space="0" w:color="E9E9E7"/>
              <w:right w:val="single" w:sz="6" w:space="0" w:color="E9E9E7"/>
            </w:tcBorders>
            <w:hideMark/>
          </w:tcPr>
          <w:p w14:paraId="1CE0BAA7" w14:textId="77777777" w:rsidR="00354CDB" w:rsidRPr="0065780D" w:rsidRDefault="00354CDB" w:rsidP="00354CDB">
            <w:pPr>
              <w:rPr>
                <w:rFonts w:ascii="Arial" w:hAnsi="Arial" w:cs="Arial"/>
                <w:sz w:val="22"/>
                <w:szCs w:val="22"/>
              </w:rPr>
            </w:pPr>
            <w:r w:rsidRPr="0065780D">
              <w:rPr>
                <w:rFonts w:ascii="Arial" w:hAnsi="Arial" w:cs="Arial"/>
                <w:sz w:val="22"/>
                <w:szCs w:val="22"/>
              </w:rPr>
              <w:t>E</w:t>
            </w:r>
          </w:p>
        </w:tc>
        <w:tc>
          <w:tcPr>
            <w:tcW w:w="0" w:type="auto"/>
            <w:tcBorders>
              <w:top w:val="single" w:sz="6" w:space="0" w:color="E9E9E7"/>
              <w:left w:val="single" w:sz="6" w:space="0" w:color="E9E9E7"/>
              <w:bottom w:val="single" w:sz="6" w:space="0" w:color="E9E9E7"/>
              <w:right w:val="single" w:sz="6" w:space="0" w:color="E9E9E7"/>
            </w:tcBorders>
            <w:hideMark/>
          </w:tcPr>
          <w:p w14:paraId="74655B93" w14:textId="77777777" w:rsidR="00354CDB" w:rsidRPr="0065780D" w:rsidRDefault="00354CDB" w:rsidP="00354CDB">
            <w:pPr>
              <w:rPr>
                <w:rFonts w:ascii="Arial" w:hAnsi="Arial" w:cs="Arial"/>
                <w:sz w:val="22"/>
                <w:szCs w:val="22"/>
              </w:rPr>
            </w:pPr>
            <w:r w:rsidRPr="0065780D">
              <w:rPr>
                <w:rFonts w:ascii="Arial" w:hAnsi="Arial" w:cs="Arial"/>
                <w:sz w:val="22"/>
                <w:szCs w:val="22"/>
              </w:rPr>
              <w:t>Dataset o enlace de acceso con descripción</w:t>
            </w:r>
          </w:p>
        </w:tc>
      </w:tr>
      <w:tr w:rsidR="00354CDB" w:rsidRPr="0065780D" w14:paraId="4D3A89CA" w14:textId="77777777">
        <w:tc>
          <w:tcPr>
            <w:tcW w:w="0" w:type="auto"/>
            <w:tcBorders>
              <w:top w:val="single" w:sz="6" w:space="0" w:color="E9E9E7"/>
              <w:left w:val="single" w:sz="6" w:space="0" w:color="E9E9E7"/>
              <w:bottom w:val="single" w:sz="6" w:space="0" w:color="E9E9E7"/>
              <w:right w:val="single" w:sz="6" w:space="0" w:color="E9E9E7"/>
            </w:tcBorders>
            <w:hideMark/>
          </w:tcPr>
          <w:p w14:paraId="47D8DC67" w14:textId="77777777" w:rsidR="00354CDB" w:rsidRPr="0065780D" w:rsidRDefault="00354CDB" w:rsidP="00354CDB">
            <w:pPr>
              <w:rPr>
                <w:rFonts w:ascii="Arial" w:hAnsi="Arial" w:cs="Arial"/>
                <w:sz w:val="22"/>
                <w:szCs w:val="22"/>
              </w:rPr>
            </w:pPr>
            <w:r w:rsidRPr="0065780D">
              <w:rPr>
                <w:rFonts w:ascii="Arial" w:hAnsi="Arial" w:cs="Arial"/>
                <w:sz w:val="22"/>
                <w:szCs w:val="22"/>
              </w:rPr>
              <w:t>F</w:t>
            </w:r>
          </w:p>
        </w:tc>
        <w:tc>
          <w:tcPr>
            <w:tcW w:w="0" w:type="auto"/>
            <w:tcBorders>
              <w:top w:val="single" w:sz="6" w:space="0" w:color="E9E9E7"/>
              <w:left w:val="single" w:sz="6" w:space="0" w:color="E9E9E7"/>
              <w:bottom w:val="single" w:sz="6" w:space="0" w:color="E9E9E7"/>
              <w:right w:val="single" w:sz="6" w:space="0" w:color="E9E9E7"/>
            </w:tcBorders>
            <w:hideMark/>
          </w:tcPr>
          <w:p w14:paraId="658C2A2A" w14:textId="77777777" w:rsidR="00354CDB" w:rsidRPr="0065780D" w:rsidRDefault="00354CDB" w:rsidP="00354CDB">
            <w:pPr>
              <w:rPr>
                <w:rFonts w:ascii="Arial" w:hAnsi="Arial" w:cs="Arial"/>
                <w:sz w:val="22"/>
                <w:szCs w:val="22"/>
              </w:rPr>
            </w:pPr>
            <w:r w:rsidRPr="0065780D">
              <w:rPr>
                <w:rFonts w:ascii="Arial" w:hAnsi="Arial" w:cs="Arial"/>
                <w:sz w:val="22"/>
                <w:szCs w:val="22"/>
              </w:rPr>
              <w:t>Resultados completos de pruebas (incluyendo los negativos)</w:t>
            </w:r>
          </w:p>
        </w:tc>
      </w:tr>
      <w:tr w:rsidR="00354CDB" w:rsidRPr="0065780D" w14:paraId="157CD4F9" w14:textId="77777777">
        <w:tc>
          <w:tcPr>
            <w:tcW w:w="0" w:type="auto"/>
            <w:tcBorders>
              <w:top w:val="single" w:sz="6" w:space="0" w:color="E9E9E7"/>
              <w:left w:val="single" w:sz="6" w:space="0" w:color="E9E9E7"/>
              <w:bottom w:val="single" w:sz="6" w:space="0" w:color="E9E9E7"/>
              <w:right w:val="single" w:sz="6" w:space="0" w:color="E9E9E7"/>
            </w:tcBorders>
            <w:hideMark/>
          </w:tcPr>
          <w:p w14:paraId="59C4DFE0" w14:textId="77777777" w:rsidR="00354CDB" w:rsidRPr="0065780D" w:rsidRDefault="00354CDB" w:rsidP="00354CDB">
            <w:pPr>
              <w:rPr>
                <w:rFonts w:ascii="Arial" w:hAnsi="Arial" w:cs="Arial"/>
                <w:sz w:val="22"/>
                <w:szCs w:val="22"/>
              </w:rPr>
            </w:pPr>
            <w:r w:rsidRPr="0065780D">
              <w:rPr>
                <w:rFonts w:ascii="Arial" w:hAnsi="Arial" w:cs="Arial"/>
                <w:sz w:val="22"/>
                <w:szCs w:val="22"/>
              </w:rPr>
              <w:t>G</w:t>
            </w:r>
          </w:p>
        </w:tc>
        <w:tc>
          <w:tcPr>
            <w:tcW w:w="0" w:type="auto"/>
            <w:tcBorders>
              <w:top w:val="single" w:sz="6" w:space="0" w:color="E9E9E7"/>
              <w:left w:val="single" w:sz="6" w:space="0" w:color="E9E9E7"/>
              <w:bottom w:val="single" w:sz="6" w:space="0" w:color="E9E9E7"/>
              <w:right w:val="single" w:sz="6" w:space="0" w:color="E9E9E7"/>
            </w:tcBorders>
            <w:hideMark/>
          </w:tcPr>
          <w:p w14:paraId="70CD77E1" w14:textId="77777777" w:rsidR="00354CDB" w:rsidRPr="0065780D" w:rsidRDefault="00354CDB" w:rsidP="00354CDB">
            <w:pPr>
              <w:rPr>
                <w:rFonts w:ascii="Arial" w:hAnsi="Arial" w:cs="Arial"/>
                <w:sz w:val="22"/>
                <w:szCs w:val="22"/>
              </w:rPr>
            </w:pPr>
            <w:r w:rsidRPr="0065780D">
              <w:rPr>
                <w:rFonts w:ascii="Arial" w:hAnsi="Arial" w:cs="Arial"/>
                <w:sz w:val="22"/>
                <w:szCs w:val="22"/>
              </w:rPr>
              <w:t>Consentimiento informado si hubo participantes humanos</w:t>
            </w:r>
          </w:p>
        </w:tc>
      </w:tr>
    </w:tbl>
    <w:p w14:paraId="71030D06" w14:textId="77777777" w:rsidR="00354CDB" w:rsidRPr="0065780D" w:rsidRDefault="00354CDB" w:rsidP="00354CDB">
      <w:pPr>
        <w:rPr>
          <w:rFonts w:ascii="Arial" w:hAnsi="Arial" w:cs="Arial"/>
          <w:b/>
          <w:bCs/>
          <w:sz w:val="22"/>
          <w:szCs w:val="22"/>
        </w:rPr>
      </w:pPr>
      <w:r w:rsidRPr="0065780D">
        <w:rPr>
          <w:rFonts w:ascii="Segoe UI Emoji" w:hAnsi="Segoe UI Emoji" w:cs="Segoe UI Emoji"/>
          <w:b/>
          <w:bCs/>
          <w:sz w:val="22"/>
          <w:szCs w:val="22"/>
        </w:rPr>
        <w:t>📋</w:t>
      </w:r>
      <w:r w:rsidRPr="0065780D">
        <w:rPr>
          <w:rFonts w:ascii="Arial" w:hAnsi="Arial" w:cs="Arial"/>
          <w:b/>
          <w:bCs/>
          <w:sz w:val="22"/>
          <w:szCs w:val="22"/>
        </w:rPr>
        <w:t xml:space="preserve"> </w:t>
      </w:r>
      <w:proofErr w:type="spellStart"/>
      <w:r w:rsidRPr="0065780D">
        <w:rPr>
          <w:rFonts w:ascii="Arial" w:hAnsi="Arial" w:cs="Arial"/>
          <w:b/>
          <w:bCs/>
          <w:sz w:val="22"/>
          <w:szCs w:val="22"/>
        </w:rPr>
        <w:t>Checklist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557"/>
        <w:gridCol w:w="1471"/>
        <w:gridCol w:w="2088"/>
        <w:gridCol w:w="2372"/>
      </w:tblGrid>
      <w:tr w:rsidR="00354CDB" w:rsidRPr="0065780D" w14:paraId="0C323750"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1D17A4B4" w14:textId="77777777" w:rsidR="00354CDB" w:rsidRPr="0065780D" w:rsidRDefault="00354CDB" w:rsidP="00354CDB">
            <w:pPr>
              <w:rPr>
                <w:rFonts w:ascii="Arial" w:hAnsi="Arial" w:cs="Arial"/>
                <w:sz w:val="22"/>
                <w:szCs w:val="22"/>
              </w:rPr>
            </w:pPr>
            <w:r w:rsidRPr="0065780D">
              <w:rPr>
                <w:rFonts w:ascii="Arial" w:hAnsi="Arial" w:cs="Arial"/>
                <w:sz w:val="22"/>
                <w:szCs w:val="22"/>
              </w:rPr>
              <w:t>Criterio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2F165B3E" w14:textId="77777777" w:rsidR="00354CDB" w:rsidRPr="0065780D" w:rsidRDefault="00354CDB" w:rsidP="00354CDB">
            <w:pPr>
              <w:rPr>
                <w:rFonts w:ascii="Arial" w:hAnsi="Arial" w:cs="Arial"/>
                <w:sz w:val="22"/>
                <w:szCs w:val="22"/>
              </w:rPr>
            </w:pPr>
            <w:r w:rsidRPr="0065780D">
              <w:rPr>
                <w:rFonts w:ascii="Arial" w:hAnsi="Arial" w:cs="Arial"/>
                <w:sz w:val="22"/>
                <w:szCs w:val="22"/>
              </w:rPr>
              <w:t>Insuficiente (0)</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07B728CD" w14:textId="77777777" w:rsidR="00354CDB" w:rsidRPr="0065780D" w:rsidRDefault="00354CDB" w:rsidP="00354CDB">
            <w:pPr>
              <w:rPr>
                <w:rFonts w:ascii="Arial" w:hAnsi="Arial" w:cs="Arial"/>
                <w:sz w:val="22"/>
                <w:szCs w:val="22"/>
              </w:rPr>
            </w:pPr>
            <w:r w:rsidRPr="0065780D">
              <w:rPr>
                <w:rFonts w:ascii="Arial" w:hAnsi="Arial" w:cs="Arial"/>
                <w:sz w:val="22"/>
                <w:szCs w:val="22"/>
              </w:rPr>
              <w:t>Aceptable (1)</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18A4FAB2" w14:textId="77777777" w:rsidR="00354CDB" w:rsidRPr="0065780D" w:rsidRDefault="00354CDB" w:rsidP="00354CDB">
            <w:pPr>
              <w:rPr>
                <w:rFonts w:ascii="Arial" w:hAnsi="Arial" w:cs="Arial"/>
                <w:sz w:val="22"/>
                <w:szCs w:val="22"/>
              </w:rPr>
            </w:pPr>
            <w:r w:rsidRPr="0065780D">
              <w:rPr>
                <w:rFonts w:ascii="Arial" w:hAnsi="Arial" w:cs="Arial"/>
                <w:sz w:val="22"/>
                <w:szCs w:val="22"/>
              </w:rPr>
              <w:t>Sólido (2)</w:t>
            </w:r>
          </w:p>
        </w:tc>
      </w:tr>
      <w:tr w:rsidR="00354CDB" w:rsidRPr="0065780D" w14:paraId="1D3BACA9" w14:textId="77777777">
        <w:tc>
          <w:tcPr>
            <w:tcW w:w="0" w:type="auto"/>
            <w:tcBorders>
              <w:top w:val="single" w:sz="6" w:space="0" w:color="E9E9E7"/>
              <w:left w:val="single" w:sz="6" w:space="0" w:color="E9E9E7"/>
              <w:bottom w:val="single" w:sz="6" w:space="0" w:color="E9E9E7"/>
              <w:right w:val="single" w:sz="6" w:space="0" w:color="E9E9E7"/>
            </w:tcBorders>
            <w:hideMark/>
          </w:tcPr>
          <w:p w14:paraId="7D80B7D3" w14:textId="77777777" w:rsidR="00354CDB" w:rsidRPr="0065780D" w:rsidRDefault="00354CDB" w:rsidP="00354CDB">
            <w:pPr>
              <w:rPr>
                <w:rFonts w:ascii="Arial" w:hAnsi="Arial" w:cs="Arial"/>
                <w:sz w:val="22"/>
                <w:szCs w:val="22"/>
              </w:rPr>
            </w:pPr>
            <w:r w:rsidRPr="0065780D">
              <w:rPr>
                <w:rFonts w:ascii="Arial" w:hAnsi="Arial" w:cs="Arial"/>
                <w:sz w:val="22"/>
                <w:szCs w:val="22"/>
              </w:rPr>
              <w:t>Problema con evidencia cuantitativa</w:t>
            </w:r>
          </w:p>
        </w:tc>
        <w:tc>
          <w:tcPr>
            <w:tcW w:w="0" w:type="auto"/>
            <w:tcBorders>
              <w:top w:val="single" w:sz="6" w:space="0" w:color="E9E9E7"/>
              <w:left w:val="single" w:sz="6" w:space="0" w:color="E9E9E7"/>
              <w:bottom w:val="single" w:sz="6" w:space="0" w:color="E9E9E7"/>
              <w:right w:val="single" w:sz="6" w:space="0" w:color="E9E9E7"/>
            </w:tcBorders>
            <w:hideMark/>
          </w:tcPr>
          <w:p w14:paraId="4E190998" w14:textId="77777777" w:rsidR="00354CDB" w:rsidRPr="0065780D" w:rsidRDefault="00354CDB" w:rsidP="00354CDB">
            <w:pPr>
              <w:rPr>
                <w:rFonts w:ascii="Arial" w:hAnsi="Arial" w:cs="Arial"/>
                <w:sz w:val="22"/>
                <w:szCs w:val="22"/>
              </w:rPr>
            </w:pPr>
            <w:r w:rsidRPr="0065780D">
              <w:rPr>
                <w:rFonts w:ascii="Arial" w:hAnsi="Arial" w:cs="Arial"/>
                <w:sz w:val="22"/>
                <w:szCs w:val="22"/>
              </w:rPr>
              <w:t>Descripción vaga</w:t>
            </w:r>
          </w:p>
        </w:tc>
        <w:tc>
          <w:tcPr>
            <w:tcW w:w="0" w:type="auto"/>
            <w:tcBorders>
              <w:top w:val="single" w:sz="6" w:space="0" w:color="E9E9E7"/>
              <w:left w:val="single" w:sz="6" w:space="0" w:color="E9E9E7"/>
              <w:bottom w:val="single" w:sz="6" w:space="0" w:color="E9E9E7"/>
              <w:right w:val="single" w:sz="6" w:space="0" w:color="E9E9E7"/>
            </w:tcBorders>
            <w:hideMark/>
          </w:tcPr>
          <w:p w14:paraId="3191F472" w14:textId="77777777" w:rsidR="00354CDB" w:rsidRPr="0065780D" w:rsidRDefault="00354CDB" w:rsidP="00354CDB">
            <w:pPr>
              <w:rPr>
                <w:rFonts w:ascii="Arial" w:hAnsi="Arial" w:cs="Arial"/>
                <w:sz w:val="22"/>
                <w:szCs w:val="22"/>
              </w:rPr>
            </w:pPr>
            <w:r w:rsidRPr="0065780D">
              <w:rPr>
                <w:rFonts w:ascii="Arial" w:hAnsi="Arial" w:cs="Arial"/>
                <w:sz w:val="22"/>
                <w:szCs w:val="22"/>
              </w:rPr>
              <w:t>Datos citados sin fuente primaria</w:t>
            </w:r>
          </w:p>
        </w:tc>
        <w:tc>
          <w:tcPr>
            <w:tcW w:w="0" w:type="auto"/>
            <w:tcBorders>
              <w:top w:val="single" w:sz="6" w:space="0" w:color="E9E9E7"/>
              <w:left w:val="single" w:sz="6" w:space="0" w:color="E9E9E7"/>
              <w:bottom w:val="single" w:sz="6" w:space="0" w:color="E9E9E7"/>
              <w:right w:val="single" w:sz="6" w:space="0" w:color="E9E9E7"/>
            </w:tcBorders>
            <w:hideMark/>
          </w:tcPr>
          <w:p w14:paraId="475B864A" w14:textId="77777777" w:rsidR="00354CDB" w:rsidRPr="0065780D" w:rsidRDefault="00354CDB" w:rsidP="00354CDB">
            <w:pPr>
              <w:rPr>
                <w:rFonts w:ascii="Arial" w:hAnsi="Arial" w:cs="Arial"/>
                <w:sz w:val="22"/>
                <w:szCs w:val="22"/>
              </w:rPr>
            </w:pPr>
            <w:r w:rsidRPr="0065780D">
              <w:rPr>
                <w:rFonts w:ascii="Arial" w:hAnsi="Arial" w:cs="Arial"/>
                <w:sz w:val="22"/>
                <w:szCs w:val="22"/>
              </w:rPr>
              <w:t>Datos con fuente y análisis</w:t>
            </w:r>
          </w:p>
        </w:tc>
      </w:tr>
      <w:tr w:rsidR="00354CDB" w:rsidRPr="0065780D" w14:paraId="2B2E1E9D" w14:textId="77777777">
        <w:tc>
          <w:tcPr>
            <w:tcW w:w="0" w:type="auto"/>
            <w:tcBorders>
              <w:top w:val="single" w:sz="6" w:space="0" w:color="E9E9E7"/>
              <w:left w:val="single" w:sz="6" w:space="0" w:color="E9E9E7"/>
              <w:bottom w:val="single" w:sz="6" w:space="0" w:color="E9E9E7"/>
              <w:right w:val="single" w:sz="6" w:space="0" w:color="E9E9E7"/>
            </w:tcBorders>
            <w:hideMark/>
          </w:tcPr>
          <w:p w14:paraId="155B98D4" w14:textId="77777777" w:rsidR="00354CDB" w:rsidRPr="0065780D" w:rsidRDefault="00354CDB" w:rsidP="00354CDB">
            <w:pPr>
              <w:rPr>
                <w:rFonts w:ascii="Arial" w:hAnsi="Arial" w:cs="Arial"/>
                <w:sz w:val="22"/>
                <w:szCs w:val="22"/>
              </w:rPr>
            </w:pPr>
            <w:r w:rsidRPr="0065780D">
              <w:rPr>
                <w:rFonts w:ascii="Arial" w:hAnsi="Arial" w:cs="Arial"/>
                <w:sz w:val="22"/>
                <w:szCs w:val="22"/>
              </w:rPr>
              <w:t>Gap tecnológico explícito</w:t>
            </w:r>
          </w:p>
        </w:tc>
        <w:tc>
          <w:tcPr>
            <w:tcW w:w="0" w:type="auto"/>
            <w:tcBorders>
              <w:top w:val="single" w:sz="6" w:space="0" w:color="E9E9E7"/>
              <w:left w:val="single" w:sz="6" w:space="0" w:color="E9E9E7"/>
              <w:bottom w:val="single" w:sz="6" w:space="0" w:color="E9E9E7"/>
              <w:right w:val="single" w:sz="6" w:space="0" w:color="E9E9E7"/>
            </w:tcBorders>
            <w:hideMark/>
          </w:tcPr>
          <w:p w14:paraId="7602B0CA" w14:textId="77777777" w:rsidR="00354CDB" w:rsidRPr="0065780D" w:rsidRDefault="00354CDB" w:rsidP="00354CDB">
            <w:pPr>
              <w:rPr>
                <w:rFonts w:ascii="Arial" w:hAnsi="Arial" w:cs="Arial"/>
                <w:sz w:val="22"/>
                <w:szCs w:val="22"/>
              </w:rPr>
            </w:pPr>
            <w:r w:rsidRPr="0065780D">
              <w:rPr>
                <w:rFonts w:ascii="Arial" w:hAnsi="Arial" w:cs="Arial"/>
                <w:sz w:val="22"/>
                <w:szCs w:val="22"/>
              </w:rPr>
              <w:t>No identificado</w:t>
            </w:r>
          </w:p>
        </w:tc>
        <w:tc>
          <w:tcPr>
            <w:tcW w:w="0" w:type="auto"/>
            <w:tcBorders>
              <w:top w:val="single" w:sz="6" w:space="0" w:color="E9E9E7"/>
              <w:left w:val="single" w:sz="6" w:space="0" w:color="E9E9E7"/>
              <w:bottom w:val="single" w:sz="6" w:space="0" w:color="E9E9E7"/>
              <w:right w:val="single" w:sz="6" w:space="0" w:color="E9E9E7"/>
            </w:tcBorders>
            <w:hideMark/>
          </w:tcPr>
          <w:p w14:paraId="604522ED" w14:textId="77777777" w:rsidR="00354CDB" w:rsidRPr="0065780D" w:rsidRDefault="00354CDB" w:rsidP="00354CDB">
            <w:pPr>
              <w:rPr>
                <w:rFonts w:ascii="Arial" w:hAnsi="Arial" w:cs="Arial"/>
                <w:sz w:val="22"/>
                <w:szCs w:val="22"/>
              </w:rPr>
            </w:pPr>
            <w:r w:rsidRPr="0065780D">
              <w:rPr>
                <w:rFonts w:ascii="Arial" w:hAnsi="Arial" w:cs="Arial"/>
                <w:sz w:val="22"/>
                <w:szCs w:val="22"/>
              </w:rPr>
              <w:t>Mencionado vagamente</w:t>
            </w:r>
          </w:p>
        </w:tc>
        <w:tc>
          <w:tcPr>
            <w:tcW w:w="0" w:type="auto"/>
            <w:tcBorders>
              <w:top w:val="single" w:sz="6" w:space="0" w:color="E9E9E7"/>
              <w:left w:val="single" w:sz="6" w:space="0" w:color="E9E9E7"/>
              <w:bottom w:val="single" w:sz="6" w:space="0" w:color="E9E9E7"/>
              <w:right w:val="single" w:sz="6" w:space="0" w:color="E9E9E7"/>
            </w:tcBorders>
            <w:hideMark/>
          </w:tcPr>
          <w:p w14:paraId="5759CD84" w14:textId="77777777" w:rsidR="00354CDB" w:rsidRPr="0065780D" w:rsidRDefault="00354CDB" w:rsidP="00354CDB">
            <w:pPr>
              <w:rPr>
                <w:rFonts w:ascii="Arial" w:hAnsi="Arial" w:cs="Arial"/>
                <w:sz w:val="22"/>
                <w:szCs w:val="22"/>
              </w:rPr>
            </w:pPr>
            <w:r w:rsidRPr="0065780D">
              <w:rPr>
                <w:rFonts w:ascii="Arial" w:hAnsi="Arial" w:cs="Arial"/>
                <w:sz w:val="22"/>
                <w:szCs w:val="22"/>
              </w:rPr>
              <w:t>Tabla comparativa con literatura</w:t>
            </w:r>
          </w:p>
        </w:tc>
      </w:tr>
      <w:tr w:rsidR="00354CDB" w:rsidRPr="0065780D" w14:paraId="60112B51" w14:textId="77777777">
        <w:tc>
          <w:tcPr>
            <w:tcW w:w="0" w:type="auto"/>
            <w:tcBorders>
              <w:top w:val="single" w:sz="6" w:space="0" w:color="E9E9E7"/>
              <w:left w:val="single" w:sz="6" w:space="0" w:color="E9E9E7"/>
              <w:bottom w:val="single" w:sz="6" w:space="0" w:color="E9E9E7"/>
              <w:right w:val="single" w:sz="6" w:space="0" w:color="E9E9E7"/>
            </w:tcBorders>
            <w:hideMark/>
          </w:tcPr>
          <w:p w14:paraId="235948D3" w14:textId="77777777" w:rsidR="00354CDB" w:rsidRPr="0065780D" w:rsidRDefault="00354CDB" w:rsidP="00354CDB">
            <w:pPr>
              <w:rPr>
                <w:rFonts w:ascii="Arial" w:hAnsi="Arial" w:cs="Arial"/>
                <w:sz w:val="22"/>
                <w:szCs w:val="22"/>
              </w:rPr>
            </w:pPr>
            <w:r w:rsidRPr="0065780D">
              <w:rPr>
                <w:rFonts w:ascii="Arial" w:hAnsi="Arial" w:cs="Arial"/>
                <w:sz w:val="22"/>
                <w:szCs w:val="22"/>
              </w:rPr>
              <w:t>Arquitectura documentada</w:t>
            </w:r>
          </w:p>
        </w:tc>
        <w:tc>
          <w:tcPr>
            <w:tcW w:w="0" w:type="auto"/>
            <w:tcBorders>
              <w:top w:val="single" w:sz="6" w:space="0" w:color="E9E9E7"/>
              <w:left w:val="single" w:sz="6" w:space="0" w:color="E9E9E7"/>
              <w:bottom w:val="single" w:sz="6" w:space="0" w:color="E9E9E7"/>
              <w:right w:val="single" w:sz="6" w:space="0" w:color="E9E9E7"/>
            </w:tcBorders>
            <w:hideMark/>
          </w:tcPr>
          <w:p w14:paraId="334B8DAF" w14:textId="77777777" w:rsidR="00354CDB" w:rsidRPr="0065780D" w:rsidRDefault="00354CDB" w:rsidP="00354CDB">
            <w:pPr>
              <w:rPr>
                <w:rFonts w:ascii="Arial" w:hAnsi="Arial" w:cs="Arial"/>
                <w:sz w:val="22"/>
                <w:szCs w:val="22"/>
              </w:rPr>
            </w:pPr>
            <w:r w:rsidRPr="0065780D">
              <w:rPr>
                <w:rFonts w:ascii="Arial" w:hAnsi="Arial" w:cs="Arial"/>
                <w:sz w:val="22"/>
                <w:szCs w:val="22"/>
              </w:rPr>
              <w:t>Solo descripción</w:t>
            </w:r>
          </w:p>
        </w:tc>
        <w:tc>
          <w:tcPr>
            <w:tcW w:w="0" w:type="auto"/>
            <w:tcBorders>
              <w:top w:val="single" w:sz="6" w:space="0" w:color="E9E9E7"/>
              <w:left w:val="single" w:sz="6" w:space="0" w:color="E9E9E7"/>
              <w:bottom w:val="single" w:sz="6" w:space="0" w:color="E9E9E7"/>
              <w:right w:val="single" w:sz="6" w:space="0" w:color="E9E9E7"/>
            </w:tcBorders>
            <w:hideMark/>
          </w:tcPr>
          <w:p w14:paraId="748753E7" w14:textId="77777777" w:rsidR="00354CDB" w:rsidRPr="0065780D" w:rsidRDefault="00354CDB" w:rsidP="00354CDB">
            <w:pPr>
              <w:rPr>
                <w:rFonts w:ascii="Arial" w:hAnsi="Arial" w:cs="Arial"/>
                <w:sz w:val="22"/>
                <w:szCs w:val="22"/>
              </w:rPr>
            </w:pPr>
            <w:r w:rsidRPr="0065780D">
              <w:rPr>
                <w:rFonts w:ascii="Arial" w:hAnsi="Arial" w:cs="Arial"/>
                <w:sz w:val="22"/>
                <w:szCs w:val="22"/>
              </w:rPr>
              <w:t>Diagrama básico</w:t>
            </w:r>
          </w:p>
        </w:tc>
        <w:tc>
          <w:tcPr>
            <w:tcW w:w="0" w:type="auto"/>
            <w:tcBorders>
              <w:top w:val="single" w:sz="6" w:space="0" w:color="E9E9E7"/>
              <w:left w:val="single" w:sz="6" w:space="0" w:color="E9E9E7"/>
              <w:bottom w:val="single" w:sz="6" w:space="0" w:color="E9E9E7"/>
              <w:right w:val="single" w:sz="6" w:space="0" w:color="E9E9E7"/>
            </w:tcBorders>
            <w:hideMark/>
          </w:tcPr>
          <w:p w14:paraId="06AAC340" w14:textId="77777777" w:rsidR="00354CDB" w:rsidRPr="0065780D" w:rsidRDefault="00354CDB" w:rsidP="00354CDB">
            <w:pPr>
              <w:rPr>
                <w:rFonts w:ascii="Arial" w:hAnsi="Arial" w:cs="Arial"/>
                <w:sz w:val="22"/>
                <w:szCs w:val="22"/>
              </w:rPr>
            </w:pPr>
            <w:r w:rsidRPr="0065780D">
              <w:rPr>
                <w:rFonts w:ascii="Arial" w:hAnsi="Arial" w:cs="Arial"/>
                <w:sz w:val="22"/>
                <w:szCs w:val="22"/>
              </w:rPr>
              <w:t xml:space="preserve">Diagrama + </w:t>
            </w:r>
            <w:proofErr w:type="spellStart"/>
            <w:r w:rsidRPr="0065780D">
              <w:rPr>
                <w:rFonts w:ascii="Arial" w:hAnsi="Arial" w:cs="Arial"/>
                <w:sz w:val="22"/>
                <w:szCs w:val="22"/>
              </w:rPr>
              <w:t>ADRs</w:t>
            </w:r>
            <w:proofErr w:type="spellEnd"/>
            <w:r w:rsidRPr="0065780D">
              <w:rPr>
                <w:rFonts w:ascii="Arial" w:hAnsi="Arial" w:cs="Arial"/>
                <w:sz w:val="22"/>
                <w:szCs w:val="22"/>
              </w:rPr>
              <w:t xml:space="preserve"> justificados</w:t>
            </w:r>
          </w:p>
        </w:tc>
      </w:tr>
      <w:tr w:rsidR="00354CDB" w:rsidRPr="0065780D" w14:paraId="3B8A3A3A" w14:textId="77777777">
        <w:tc>
          <w:tcPr>
            <w:tcW w:w="0" w:type="auto"/>
            <w:tcBorders>
              <w:top w:val="single" w:sz="6" w:space="0" w:color="E9E9E7"/>
              <w:left w:val="single" w:sz="6" w:space="0" w:color="E9E9E7"/>
              <w:bottom w:val="single" w:sz="6" w:space="0" w:color="E9E9E7"/>
              <w:right w:val="single" w:sz="6" w:space="0" w:color="E9E9E7"/>
            </w:tcBorders>
            <w:hideMark/>
          </w:tcPr>
          <w:p w14:paraId="0DB79DB1" w14:textId="77777777" w:rsidR="00354CDB" w:rsidRPr="0065780D" w:rsidRDefault="00354CDB" w:rsidP="00354CDB">
            <w:pPr>
              <w:rPr>
                <w:rFonts w:ascii="Arial" w:hAnsi="Arial" w:cs="Arial"/>
                <w:sz w:val="22"/>
                <w:szCs w:val="22"/>
              </w:rPr>
            </w:pPr>
            <w:r w:rsidRPr="0065780D">
              <w:rPr>
                <w:rFonts w:ascii="Arial" w:hAnsi="Arial" w:cs="Arial"/>
                <w:sz w:val="22"/>
                <w:szCs w:val="22"/>
              </w:rPr>
              <w:t>Stack justificado técnicamente</w:t>
            </w:r>
          </w:p>
        </w:tc>
        <w:tc>
          <w:tcPr>
            <w:tcW w:w="0" w:type="auto"/>
            <w:tcBorders>
              <w:top w:val="single" w:sz="6" w:space="0" w:color="E9E9E7"/>
              <w:left w:val="single" w:sz="6" w:space="0" w:color="E9E9E7"/>
              <w:bottom w:val="single" w:sz="6" w:space="0" w:color="E9E9E7"/>
              <w:right w:val="single" w:sz="6" w:space="0" w:color="E9E9E7"/>
            </w:tcBorders>
            <w:hideMark/>
          </w:tcPr>
          <w:p w14:paraId="58294BEB" w14:textId="77777777" w:rsidR="00354CDB" w:rsidRPr="0065780D" w:rsidRDefault="00354CDB" w:rsidP="00354CDB">
            <w:pPr>
              <w:rPr>
                <w:rFonts w:ascii="Arial" w:hAnsi="Arial" w:cs="Arial"/>
                <w:sz w:val="22"/>
                <w:szCs w:val="22"/>
              </w:rPr>
            </w:pPr>
            <w:r w:rsidRPr="0065780D">
              <w:rPr>
                <w:rFonts w:ascii="Arial" w:hAnsi="Arial" w:cs="Arial"/>
                <w:sz w:val="22"/>
                <w:szCs w:val="22"/>
              </w:rPr>
              <w:t>Solo listado</w:t>
            </w:r>
          </w:p>
        </w:tc>
        <w:tc>
          <w:tcPr>
            <w:tcW w:w="0" w:type="auto"/>
            <w:tcBorders>
              <w:top w:val="single" w:sz="6" w:space="0" w:color="E9E9E7"/>
              <w:left w:val="single" w:sz="6" w:space="0" w:color="E9E9E7"/>
              <w:bottom w:val="single" w:sz="6" w:space="0" w:color="E9E9E7"/>
              <w:right w:val="single" w:sz="6" w:space="0" w:color="E9E9E7"/>
            </w:tcBorders>
            <w:hideMark/>
          </w:tcPr>
          <w:p w14:paraId="43524E30" w14:textId="77777777" w:rsidR="00354CDB" w:rsidRPr="0065780D" w:rsidRDefault="00354CDB" w:rsidP="00354CDB">
            <w:pPr>
              <w:rPr>
                <w:rFonts w:ascii="Arial" w:hAnsi="Arial" w:cs="Arial"/>
                <w:sz w:val="22"/>
                <w:szCs w:val="22"/>
              </w:rPr>
            </w:pPr>
            <w:r w:rsidRPr="0065780D">
              <w:rPr>
                <w:rFonts w:ascii="Arial" w:hAnsi="Arial" w:cs="Arial"/>
                <w:sz w:val="22"/>
                <w:szCs w:val="22"/>
              </w:rPr>
              <w:t>Con razones generales</w:t>
            </w:r>
          </w:p>
        </w:tc>
        <w:tc>
          <w:tcPr>
            <w:tcW w:w="0" w:type="auto"/>
            <w:tcBorders>
              <w:top w:val="single" w:sz="6" w:space="0" w:color="E9E9E7"/>
              <w:left w:val="single" w:sz="6" w:space="0" w:color="E9E9E7"/>
              <w:bottom w:val="single" w:sz="6" w:space="0" w:color="E9E9E7"/>
              <w:right w:val="single" w:sz="6" w:space="0" w:color="E9E9E7"/>
            </w:tcBorders>
            <w:hideMark/>
          </w:tcPr>
          <w:p w14:paraId="478E5CC8" w14:textId="77777777" w:rsidR="00354CDB" w:rsidRPr="0065780D" w:rsidRDefault="00354CDB" w:rsidP="00354CDB">
            <w:pPr>
              <w:rPr>
                <w:rFonts w:ascii="Arial" w:hAnsi="Arial" w:cs="Arial"/>
                <w:sz w:val="22"/>
                <w:szCs w:val="22"/>
              </w:rPr>
            </w:pPr>
            <w:r w:rsidRPr="0065780D">
              <w:rPr>
                <w:rFonts w:ascii="Arial" w:hAnsi="Arial" w:cs="Arial"/>
                <w:sz w:val="22"/>
                <w:szCs w:val="22"/>
              </w:rPr>
              <w:t>Comparativa con alternativas</w:t>
            </w:r>
          </w:p>
        </w:tc>
      </w:tr>
      <w:tr w:rsidR="00354CDB" w:rsidRPr="0065780D" w14:paraId="1CCA2EEA" w14:textId="77777777">
        <w:tc>
          <w:tcPr>
            <w:tcW w:w="0" w:type="auto"/>
            <w:tcBorders>
              <w:top w:val="single" w:sz="6" w:space="0" w:color="E9E9E7"/>
              <w:left w:val="single" w:sz="6" w:space="0" w:color="E9E9E7"/>
              <w:bottom w:val="single" w:sz="6" w:space="0" w:color="E9E9E7"/>
              <w:right w:val="single" w:sz="6" w:space="0" w:color="E9E9E7"/>
            </w:tcBorders>
            <w:hideMark/>
          </w:tcPr>
          <w:p w14:paraId="40E8872E" w14:textId="77777777" w:rsidR="00354CDB" w:rsidRPr="0065780D" w:rsidRDefault="00354CDB" w:rsidP="00354CDB">
            <w:pPr>
              <w:rPr>
                <w:rFonts w:ascii="Arial" w:hAnsi="Arial" w:cs="Arial"/>
                <w:sz w:val="22"/>
                <w:szCs w:val="22"/>
              </w:rPr>
            </w:pPr>
            <w:r w:rsidRPr="0065780D">
              <w:rPr>
                <w:rFonts w:ascii="Arial" w:hAnsi="Arial" w:cs="Arial"/>
                <w:sz w:val="22"/>
                <w:szCs w:val="22"/>
              </w:rPr>
              <w:lastRenderedPageBreak/>
              <w:t>Métricas apropiadas al tipo de solución</w:t>
            </w:r>
          </w:p>
        </w:tc>
        <w:tc>
          <w:tcPr>
            <w:tcW w:w="0" w:type="auto"/>
            <w:tcBorders>
              <w:top w:val="single" w:sz="6" w:space="0" w:color="E9E9E7"/>
              <w:left w:val="single" w:sz="6" w:space="0" w:color="E9E9E7"/>
              <w:bottom w:val="single" w:sz="6" w:space="0" w:color="E9E9E7"/>
              <w:right w:val="single" w:sz="6" w:space="0" w:color="E9E9E7"/>
            </w:tcBorders>
            <w:hideMark/>
          </w:tcPr>
          <w:p w14:paraId="3396CDD2" w14:textId="77777777" w:rsidR="00354CDB" w:rsidRPr="0065780D" w:rsidRDefault="00354CDB" w:rsidP="00354CDB">
            <w:pPr>
              <w:rPr>
                <w:rFonts w:ascii="Arial" w:hAnsi="Arial" w:cs="Arial"/>
                <w:sz w:val="22"/>
                <w:szCs w:val="22"/>
              </w:rPr>
            </w:pPr>
            <w:r w:rsidRPr="0065780D">
              <w:rPr>
                <w:rFonts w:ascii="Arial" w:hAnsi="Arial" w:cs="Arial"/>
                <w:sz w:val="22"/>
                <w:szCs w:val="22"/>
              </w:rPr>
              <w:t>Métricas genéricas</w:t>
            </w:r>
          </w:p>
        </w:tc>
        <w:tc>
          <w:tcPr>
            <w:tcW w:w="0" w:type="auto"/>
            <w:tcBorders>
              <w:top w:val="single" w:sz="6" w:space="0" w:color="E9E9E7"/>
              <w:left w:val="single" w:sz="6" w:space="0" w:color="E9E9E7"/>
              <w:bottom w:val="single" w:sz="6" w:space="0" w:color="E9E9E7"/>
              <w:right w:val="single" w:sz="6" w:space="0" w:color="E9E9E7"/>
            </w:tcBorders>
            <w:hideMark/>
          </w:tcPr>
          <w:p w14:paraId="3B62D086" w14:textId="77777777" w:rsidR="00354CDB" w:rsidRPr="0065780D" w:rsidRDefault="00354CDB" w:rsidP="00354CDB">
            <w:pPr>
              <w:rPr>
                <w:rFonts w:ascii="Arial" w:hAnsi="Arial" w:cs="Arial"/>
                <w:sz w:val="22"/>
                <w:szCs w:val="22"/>
              </w:rPr>
            </w:pPr>
            <w:r w:rsidRPr="0065780D">
              <w:rPr>
                <w:rFonts w:ascii="Arial" w:hAnsi="Arial" w:cs="Arial"/>
                <w:sz w:val="22"/>
                <w:szCs w:val="22"/>
              </w:rPr>
              <w:t>2–3 métricas estándar</w:t>
            </w:r>
          </w:p>
        </w:tc>
        <w:tc>
          <w:tcPr>
            <w:tcW w:w="0" w:type="auto"/>
            <w:tcBorders>
              <w:top w:val="single" w:sz="6" w:space="0" w:color="E9E9E7"/>
              <w:left w:val="single" w:sz="6" w:space="0" w:color="E9E9E7"/>
              <w:bottom w:val="single" w:sz="6" w:space="0" w:color="E9E9E7"/>
              <w:right w:val="single" w:sz="6" w:space="0" w:color="E9E9E7"/>
            </w:tcBorders>
            <w:hideMark/>
          </w:tcPr>
          <w:p w14:paraId="58E67959" w14:textId="77777777" w:rsidR="00354CDB" w:rsidRPr="0065780D" w:rsidRDefault="00354CDB" w:rsidP="00354CDB">
            <w:pPr>
              <w:rPr>
                <w:rFonts w:ascii="Arial" w:hAnsi="Arial" w:cs="Arial"/>
                <w:sz w:val="22"/>
                <w:szCs w:val="22"/>
              </w:rPr>
            </w:pPr>
            <w:r w:rsidRPr="0065780D">
              <w:rPr>
                <w:rFonts w:ascii="Arial" w:hAnsi="Arial" w:cs="Arial"/>
                <w:sz w:val="22"/>
                <w:szCs w:val="22"/>
              </w:rPr>
              <w:t>≥4 métricas con justificación estadística</w:t>
            </w:r>
          </w:p>
        </w:tc>
      </w:tr>
      <w:tr w:rsidR="00354CDB" w:rsidRPr="0065780D" w14:paraId="2BA2A894" w14:textId="77777777">
        <w:tc>
          <w:tcPr>
            <w:tcW w:w="0" w:type="auto"/>
            <w:tcBorders>
              <w:top w:val="single" w:sz="6" w:space="0" w:color="E9E9E7"/>
              <w:left w:val="single" w:sz="6" w:space="0" w:color="E9E9E7"/>
              <w:bottom w:val="single" w:sz="6" w:space="0" w:color="E9E9E7"/>
              <w:right w:val="single" w:sz="6" w:space="0" w:color="E9E9E7"/>
            </w:tcBorders>
            <w:hideMark/>
          </w:tcPr>
          <w:p w14:paraId="137689D9" w14:textId="77777777" w:rsidR="00354CDB" w:rsidRPr="0065780D" w:rsidRDefault="00354CDB" w:rsidP="00354CDB">
            <w:pPr>
              <w:rPr>
                <w:rFonts w:ascii="Arial" w:hAnsi="Arial" w:cs="Arial"/>
                <w:sz w:val="22"/>
                <w:szCs w:val="22"/>
              </w:rPr>
            </w:pPr>
            <w:r w:rsidRPr="0065780D">
              <w:rPr>
                <w:rFonts w:ascii="Arial" w:hAnsi="Arial" w:cs="Arial"/>
                <w:sz w:val="22"/>
                <w:szCs w:val="22"/>
              </w:rPr>
              <w:t>Comparación con estado del arte</w:t>
            </w:r>
          </w:p>
        </w:tc>
        <w:tc>
          <w:tcPr>
            <w:tcW w:w="0" w:type="auto"/>
            <w:tcBorders>
              <w:top w:val="single" w:sz="6" w:space="0" w:color="E9E9E7"/>
              <w:left w:val="single" w:sz="6" w:space="0" w:color="E9E9E7"/>
              <w:bottom w:val="single" w:sz="6" w:space="0" w:color="E9E9E7"/>
              <w:right w:val="single" w:sz="6" w:space="0" w:color="E9E9E7"/>
            </w:tcBorders>
            <w:hideMark/>
          </w:tcPr>
          <w:p w14:paraId="4592FE35" w14:textId="77777777" w:rsidR="00354CDB" w:rsidRPr="0065780D" w:rsidRDefault="00354CDB" w:rsidP="00354CDB">
            <w:pPr>
              <w:rPr>
                <w:rFonts w:ascii="Arial" w:hAnsi="Arial" w:cs="Arial"/>
                <w:sz w:val="22"/>
                <w:szCs w:val="22"/>
              </w:rPr>
            </w:pPr>
            <w:r w:rsidRPr="0065780D">
              <w:rPr>
                <w:rFonts w:ascii="Arial" w:hAnsi="Arial" w:cs="Arial"/>
                <w:sz w:val="22"/>
                <w:szCs w:val="22"/>
              </w:rPr>
              <w:t>Ausente</w:t>
            </w:r>
          </w:p>
        </w:tc>
        <w:tc>
          <w:tcPr>
            <w:tcW w:w="0" w:type="auto"/>
            <w:tcBorders>
              <w:top w:val="single" w:sz="6" w:space="0" w:color="E9E9E7"/>
              <w:left w:val="single" w:sz="6" w:space="0" w:color="E9E9E7"/>
              <w:bottom w:val="single" w:sz="6" w:space="0" w:color="E9E9E7"/>
              <w:right w:val="single" w:sz="6" w:space="0" w:color="E9E9E7"/>
            </w:tcBorders>
            <w:hideMark/>
          </w:tcPr>
          <w:p w14:paraId="332F0FD2" w14:textId="77777777" w:rsidR="00354CDB" w:rsidRPr="0065780D" w:rsidRDefault="00354CDB" w:rsidP="00354CDB">
            <w:pPr>
              <w:rPr>
                <w:rFonts w:ascii="Arial" w:hAnsi="Arial" w:cs="Arial"/>
                <w:sz w:val="22"/>
                <w:szCs w:val="22"/>
              </w:rPr>
            </w:pPr>
            <w:r w:rsidRPr="0065780D">
              <w:rPr>
                <w:rFonts w:ascii="Arial" w:hAnsi="Arial" w:cs="Arial"/>
                <w:sz w:val="22"/>
                <w:szCs w:val="22"/>
              </w:rPr>
              <w:t>1 trabajo comparado</w:t>
            </w:r>
          </w:p>
        </w:tc>
        <w:tc>
          <w:tcPr>
            <w:tcW w:w="0" w:type="auto"/>
            <w:tcBorders>
              <w:top w:val="single" w:sz="6" w:space="0" w:color="E9E9E7"/>
              <w:left w:val="single" w:sz="6" w:space="0" w:color="E9E9E7"/>
              <w:bottom w:val="single" w:sz="6" w:space="0" w:color="E9E9E7"/>
              <w:right w:val="single" w:sz="6" w:space="0" w:color="E9E9E7"/>
            </w:tcBorders>
            <w:hideMark/>
          </w:tcPr>
          <w:p w14:paraId="2F7EB997" w14:textId="77777777" w:rsidR="00354CDB" w:rsidRPr="0065780D" w:rsidRDefault="00354CDB" w:rsidP="00354CDB">
            <w:pPr>
              <w:rPr>
                <w:rFonts w:ascii="Arial" w:hAnsi="Arial" w:cs="Arial"/>
                <w:sz w:val="22"/>
                <w:szCs w:val="22"/>
              </w:rPr>
            </w:pPr>
            <w:r w:rsidRPr="0065780D">
              <w:rPr>
                <w:rFonts w:ascii="Arial" w:hAnsi="Arial" w:cs="Arial"/>
                <w:sz w:val="22"/>
                <w:szCs w:val="22"/>
              </w:rPr>
              <w:t>Tabla ≥5 trabajos con análisis</w:t>
            </w:r>
          </w:p>
        </w:tc>
      </w:tr>
      <w:tr w:rsidR="00354CDB" w:rsidRPr="0065780D" w14:paraId="7B0880AE" w14:textId="77777777">
        <w:tc>
          <w:tcPr>
            <w:tcW w:w="0" w:type="auto"/>
            <w:tcBorders>
              <w:top w:val="single" w:sz="6" w:space="0" w:color="E9E9E7"/>
              <w:left w:val="single" w:sz="6" w:space="0" w:color="E9E9E7"/>
              <w:bottom w:val="single" w:sz="6" w:space="0" w:color="E9E9E7"/>
              <w:right w:val="single" w:sz="6" w:space="0" w:color="E9E9E7"/>
            </w:tcBorders>
            <w:hideMark/>
          </w:tcPr>
          <w:p w14:paraId="1A29FDA0" w14:textId="77777777" w:rsidR="00354CDB" w:rsidRPr="0065780D" w:rsidRDefault="00354CDB" w:rsidP="00354CDB">
            <w:pPr>
              <w:rPr>
                <w:rFonts w:ascii="Arial" w:hAnsi="Arial" w:cs="Arial"/>
                <w:sz w:val="22"/>
                <w:szCs w:val="22"/>
              </w:rPr>
            </w:pPr>
            <w:r w:rsidRPr="0065780D">
              <w:rPr>
                <w:rFonts w:ascii="Arial" w:hAnsi="Arial" w:cs="Arial"/>
                <w:sz w:val="22"/>
                <w:szCs w:val="22"/>
              </w:rPr>
              <w:t>Análisis estadístico</w:t>
            </w:r>
          </w:p>
        </w:tc>
        <w:tc>
          <w:tcPr>
            <w:tcW w:w="0" w:type="auto"/>
            <w:tcBorders>
              <w:top w:val="single" w:sz="6" w:space="0" w:color="E9E9E7"/>
              <w:left w:val="single" w:sz="6" w:space="0" w:color="E9E9E7"/>
              <w:bottom w:val="single" w:sz="6" w:space="0" w:color="E9E9E7"/>
              <w:right w:val="single" w:sz="6" w:space="0" w:color="E9E9E7"/>
            </w:tcBorders>
            <w:hideMark/>
          </w:tcPr>
          <w:p w14:paraId="57F39E04" w14:textId="77777777" w:rsidR="00354CDB" w:rsidRPr="0065780D" w:rsidRDefault="00354CDB" w:rsidP="00354CDB">
            <w:pPr>
              <w:rPr>
                <w:rFonts w:ascii="Arial" w:hAnsi="Arial" w:cs="Arial"/>
                <w:sz w:val="22"/>
                <w:szCs w:val="22"/>
              </w:rPr>
            </w:pPr>
            <w:r w:rsidRPr="0065780D">
              <w:rPr>
                <w:rFonts w:ascii="Arial" w:hAnsi="Arial" w:cs="Arial"/>
                <w:sz w:val="22"/>
                <w:szCs w:val="22"/>
              </w:rPr>
              <w:t>Ausente</w:t>
            </w:r>
          </w:p>
        </w:tc>
        <w:tc>
          <w:tcPr>
            <w:tcW w:w="0" w:type="auto"/>
            <w:tcBorders>
              <w:top w:val="single" w:sz="6" w:space="0" w:color="E9E9E7"/>
              <w:left w:val="single" w:sz="6" w:space="0" w:color="E9E9E7"/>
              <w:bottom w:val="single" w:sz="6" w:space="0" w:color="E9E9E7"/>
              <w:right w:val="single" w:sz="6" w:space="0" w:color="E9E9E7"/>
            </w:tcBorders>
            <w:hideMark/>
          </w:tcPr>
          <w:p w14:paraId="3801F6D1" w14:textId="77777777" w:rsidR="00354CDB" w:rsidRPr="0065780D" w:rsidRDefault="00354CDB" w:rsidP="00354CDB">
            <w:pPr>
              <w:rPr>
                <w:rFonts w:ascii="Arial" w:hAnsi="Arial" w:cs="Arial"/>
                <w:sz w:val="22"/>
                <w:szCs w:val="22"/>
              </w:rPr>
            </w:pPr>
            <w:r w:rsidRPr="0065780D">
              <w:rPr>
                <w:rFonts w:ascii="Arial" w:hAnsi="Arial" w:cs="Arial"/>
                <w:sz w:val="22"/>
                <w:szCs w:val="22"/>
              </w:rPr>
              <w:t>Solo medias</w:t>
            </w:r>
          </w:p>
        </w:tc>
        <w:tc>
          <w:tcPr>
            <w:tcW w:w="0" w:type="auto"/>
            <w:tcBorders>
              <w:top w:val="single" w:sz="6" w:space="0" w:color="E9E9E7"/>
              <w:left w:val="single" w:sz="6" w:space="0" w:color="E9E9E7"/>
              <w:bottom w:val="single" w:sz="6" w:space="0" w:color="E9E9E7"/>
              <w:right w:val="single" w:sz="6" w:space="0" w:color="E9E9E7"/>
            </w:tcBorders>
            <w:hideMark/>
          </w:tcPr>
          <w:p w14:paraId="3E6670F7" w14:textId="77777777" w:rsidR="00354CDB" w:rsidRPr="0065780D" w:rsidRDefault="00354CDB" w:rsidP="00354CDB">
            <w:pPr>
              <w:rPr>
                <w:rFonts w:ascii="Arial" w:hAnsi="Arial" w:cs="Arial"/>
                <w:sz w:val="22"/>
                <w:szCs w:val="22"/>
              </w:rPr>
            </w:pPr>
            <w:r w:rsidRPr="0065780D">
              <w:rPr>
                <w:rFonts w:ascii="Arial" w:hAnsi="Arial" w:cs="Arial"/>
                <w:sz w:val="22"/>
                <w:szCs w:val="22"/>
              </w:rPr>
              <w:t>Test de significancia + p-</w:t>
            </w:r>
            <w:proofErr w:type="spellStart"/>
            <w:r w:rsidRPr="0065780D">
              <w:rPr>
                <w:rFonts w:ascii="Arial" w:hAnsi="Arial" w:cs="Arial"/>
                <w:sz w:val="22"/>
                <w:szCs w:val="22"/>
              </w:rPr>
              <w:t>value</w:t>
            </w:r>
            <w:proofErr w:type="spellEnd"/>
          </w:p>
        </w:tc>
      </w:tr>
      <w:tr w:rsidR="00354CDB" w:rsidRPr="0065780D" w14:paraId="395DE9AB" w14:textId="77777777">
        <w:tc>
          <w:tcPr>
            <w:tcW w:w="0" w:type="auto"/>
            <w:tcBorders>
              <w:top w:val="single" w:sz="6" w:space="0" w:color="E9E9E7"/>
              <w:left w:val="single" w:sz="6" w:space="0" w:color="E9E9E7"/>
              <w:bottom w:val="single" w:sz="6" w:space="0" w:color="E9E9E7"/>
              <w:right w:val="single" w:sz="6" w:space="0" w:color="E9E9E7"/>
            </w:tcBorders>
            <w:hideMark/>
          </w:tcPr>
          <w:p w14:paraId="103D81F5" w14:textId="77777777" w:rsidR="00354CDB" w:rsidRPr="0065780D" w:rsidRDefault="00354CDB" w:rsidP="00354CDB">
            <w:pPr>
              <w:rPr>
                <w:rFonts w:ascii="Arial" w:hAnsi="Arial" w:cs="Arial"/>
                <w:sz w:val="22"/>
                <w:szCs w:val="22"/>
              </w:rPr>
            </w:pPr>
            <w:r w:rsidRPr="0065780D">
              <w:rPr>
                <w:rFonts w:ascii="Arial" w:hAnsi="Arial" w:cs="Arial"/>
                <w:sz w:val="22"/>
                <w:szCs w:val="22"/>
              </w:rPr>
              <w:t>Reproducibilidad</w:t>
            </w:r>
          </w:p>
        </w:tc>
        <w:tc>
          <w:tcPr>
            <w:tcW w:w="0" w:type="auto"/>
            <w:tcBorders>
              <w:top w:val="single" w:sz="6" w:space="0" w:color="E9E9E7"/>
              <w:left w:val="single" w:sz="6" w:space="0" w:color="E9E9E7"/>
              <w:bottom w:val="single" w:sz="6" w:space="0" w:color="E9E9E7"/>
              <w:right w:val="single" w:sz="6" w:space="0" w:color="E9E9E7"/>
            </w:tcBorders>
            <w:hideMark/>
          </w:tcPr>
          <w:p w14:paraId="22AF5977" w14:textId="77777777" w:rsidR="00354CDB" w:rsidRPr="0065780D" w:rsidRDefault="00354CDB" w:rsidP="00354CDB">
            <w:pPr>
              <w:rPr>
                <w:rFonts w:ascii="Arial" w:hAnsi="Arial" w:cs="Arial"/>
                <w:sz w:val="22"/>
                <w:szCs w:val="22"/>
              </w:rPr>
            </w:pPr>
            <w:r w:rsidRPr="0065780D">
              <w:rPr>
                <w:rFonts w:ascii="Arial" w:hAnsi="Arial" w:cs="Arial"/>
                <w:sz w:val="22"/>
                <w:szCs w:val="22"/>
              </w:rPr>
              <w:t>Sin código ni datos</w:t>
            </w:r>
          </w:p>
        </w:tc>
        <w:tc>
          <w:tcPr>
            <w:tcW w:w="0" w:type="auto"/>
            <w:tcBorders>
              <w:top w:val="single" w:sz="6" w:space="0" w:color="E9E9E7"/>
              <w:left w:val="single" w:sz="6" w:space="0" w:color="E9E9E7"/>
              <w:bottom w:val="single" w:sz="6" w:space="0" w:color="E9E9E7"/>
              <w:right w:val="single" w:sz="6" w:space="0" w:color="E9E9E7"/>
            </w:tcBorders>
            <w:hideMark/>
          </w:tcPr>
          <w:p w14:paraId="3C07EC51" w14:textId="77777777" w:rsidR="00354CDB" w:rsidRPr="0065780D" w:rsidRDefault="00354CDB" w:rsidP="00354CDB">
            <w:pPr>
              <w:rPr>
                <w:rFonts w:ascii="Arial" w:hAnsi="Arial" w:cs="Arial"/>
                <w:sz w:val="22"/>
                <w:szCs w:val="22"/>
              </w:rPr>
            </w:pPr>
            <w:r w:rsidRPr="0065780D">
              <w:rPr>
                <w:rFonts w:ascii="Arial" w:hAnsi="Arial" w:cs="Arial"/>
                <w:sz w:val="22"/>
                <w:szCs w:val="22"/>
              </w:rPr>
              <w:t>Código parcial</w:t>
            </w:r>
          </w:p>
        </w:tc>
        <w:tc>
          <w:tcPr>
            <w:tcW w:w="0" w:type="auto"/>
            <w:tcBorders>
              <w:top w:val="single" w:sz="6" w:space="0" w:color="E9E9E7"/>
              <w:left w:val="single" w:sz="6" w:space="0" w:color="E9E9E7"/>
              <w:bottom w:val="single" w:sz="6" w:space="0" w:color="E9E9E7"/>
              <w:right w:val="single" w:sz="6" w:space="0" w:color="E9E9E7"/>
            </w:tcBorders>
            <w:hideMark/>
          </w:tcPr>
          <w:p w14:paraId="1701C136" w14:textId="77777777" w:rsidR="00354CDB" w:rsidRPr="0065780D" w:rsidRDefault="00354CDB" w:rsidP="00354CDB">
            <w:pPr>
              <w:rPr>
                <w:rFonts w:ascii="Arial" w:hAnsi="Arial" w:cs="Arial"/>
                <w:sz w:val="22"/>
                <w:szCs w:val="22"/>
              </w:rPr>
            </w:pPr>
            <w:r w:rsidRPr="0065780D">
              <w:rPr>
                <w:rFonts w:ascii="Arial" w:hAnsi="Arial" w:cs="Arial"/>
                <w:sz w:val="22"/>
                <w:szCs w:val="22"/>
              </w:rPr>
              <w:t>Repositorio + instrucciones completas</w:t>
            </w:r>
          </w:p>
        </w:tc>
      </w:tr>
      <w:tr w:rsidR="00354CDB" w:rsidRPr="0065780D" w14:paraId="3870F042" w14:textId="77777777">
        <w:tc>
          <w:tcPr>
            <w:tcW w:w="0" w:type="auto"/>
            <w:tcBorders>
              <w:top w:val="single" w:sz="6" w:space="0" w:color="E9E9E7"/>
              <w:left w:val="single" w:sz="6" w:space="0" w:color="E9E9E7"/>
              <w:bottom w:val="single" w:sz="6" w:space="0" w:color="E9E9E7"/>
              <w:right w:val="single" w:sz="6" w:space="0" w:color="E9E9E7"/>
            </w:tcBorders>
            <w:hideMark/>
          </w:tcPr>
          <w:p w14:paraId="62DA0FAC" w14:textId="77777777" w:rsidR="00354CDB" w:rsidRPr="0065780D" w:rsidRDefault="00354CDB" w:rsidP="00354CDB">
            <w:pPr>
              <w:rPr>
                <w:rFonts w:ascii="Arial" w:hAnsi="Arial" w:cs="Arial"/>
                <w:sz w:val="22"/>
                <w:szCs w:val="22"/>
              </w:rPr>
            </w:pPr>
            <w:r w:rsidRPr="0065780D">
              <w:rPr>
                <w:rFonts w:ascii="Arial" w:hAnsi="Arial" w:cs="Arial"/>
                <w:sz w:val="22"/>
                <w:szCs w:val="22"/>
              </w:rPr>
              <w:t>Referencias Q1 (≥60%)</w:t>
            </w:r>
          </w:p>
        </w:tc>
        <w:tc>
          <w:tcPr>
            <w:tcW w:w="0" w:type="auto"/>
            <w:tcBorders>
              <w:top w:val="single" w:sz="6" w:space="0" w:color="E9E9E7"/>
              <w:left w:val="single" w:sz="6" w:space="0" w:color="E9E9E7"/>
              <w:bottom w:val="single" w:sz="6" w:space="0" w:color="E9E9E7"/>
              <w:right w:val="single" w:sz="6" w:space="0" w:color="E9E9E7"/>
            </w:tcBorders>
            <w:hideMark/>
          </w:tcPr>
          <w:p w14:paraId="62982F6B" w14:textId="77777777" w:rsidR="00354CDB" w:rsidRPr="0065780D" w:rsidRDefault="00354CDB" w:rsidP="00354CDB">
            <w:pPr>
              <w:rPr>
                <w:rFonts w:ascii="Arial" w:hAnsi="Arial" w:cs="Arial"/>
                <w:sz w:val="22"/>
                <w:szCs w:val="22"/>
              </w:rPr>
            </w:pPr>
            <w:r w:rsidRPr="0065780D">
              <w:rPr>
                <w:rFonts w:ascii="Arial" w:hAnsi="Arial" w:cs="Arial"/>
                <w:sz w:val="22"/>
                <w:szCs w:val="22"/>
              </w:rPr>
              <w:t>&lt;40%</w:t>
            </w:r>
          </w:p>
        </w:tc>
        <w:tc>
          <w:tcPr>
            <w:tcW w:w="0" w:type="auto"/>
            <w:tcBorders>
              <w:top w:val="single" w:sz="6" w:space="0" w:color="E9E9E7"/>
              <w:left w:val="single" w:sz="6" w:space="0" w:color="E9E9E7"/>
              <w:bottom w:val="single" w:sz="6" w:space="0" w:color="E9E9E7"/>
              <w:right w:val="single" w:sz="6" w:space="0" w:color="E9E9E7"/>
            </w:tcBorders>
            <w:hideMark/>
          </w:tcPr>
          <w:p w14:paraId="03601855" w14:textId="77777777" w:rsidR="00354CDB" w:rsidRPr="0065780D" w:rsidRDefault="00354CDB" w:rsidP="00354CDB">
            <w:pPr>
              <w:rPr>
                <w:rFonts w:ascii="Arial" w:hAnsi="Arial" w:cs="Arial"/>
                <w:sz w:val="22"/>
                <w:szCs w:val="22"/>
              </w:rPr>
            </w:pPr>
            <w:r w:rsidRPr="0065780D">
              <w:rPr>
                <w:rFonts w:ascii="Arial" w:hAnsi="Arial" w:cs="Arial"/>
                <w:sz w:val="22"/>
                <w:szCs w:val="22"/>
              </w:rPr>
              <w:t>40–60%</w:t>
            </w:r>
          </w:p>
        </w:tc>
        <w:tc>
          <w:tcPr>
            <w:tcW w:w="0" w:type="auto"/>
            <w:tcBorders>
              <w:top w:val="single" w:sz="6" w:space="0" w:color="E9E9E7"/>
              <w:left w:val="single" w:sz="6" w:space="0" w:color="E9E9E7"/>
              <w:bottom w:val="single" w:sz="6" w:space="0" w:color="E9E9E7"/>
              <w:right w:val="single" w:sz="6" w:space="0" w:color="E9E9E7"/>
            </w:tcBorders>
            <w:hideMark/>
          </w:tcPr>
          <w:p w14:paraId="18921D0B" w14:textId="77777777" w:rsidR="00354CDB" w:rsidRPr="0065780D" w:rsidRDefault="00354CDB" w:rsidP="00354CDB">
            <w:pPr>
              <w:rPr>
                <w:rFonts w:ascii="Arial" w:hAnsi="Arial" w:cs="Arial"/>
                <w:sz w:val="22"/>
                <w:szCs w:val="22"/>
              </w:rPr>
            </w:pPr>
            <w:r w:rsidRPr="0065780D">
              <w:rPr>
                <w:rFonts w:ascii="Arial" w:hAnsi="Arial" w:cs="Arial"/>
                <w:sz w:val="22"/>
                <w:szCs w:val="22"/>
              </w:rPr>
              <w:t>&gt;60%</w:t>
            </w:r>
          </w:p>
        </w:tc>
      </w:tr>
      <w:tr w:rsidR="00354CDB" w:rsidRPr="0065780D" w14:paraId="34EC91CF" w14:textId="77777777">
        <w:tc>
          <w:tcPr>
            <w:tcW w:w="0" w:type="auto"/>
            <w:tcBorders>
              <w:top w:val="single" w:sz="6" w:space="0" w:color="E9E9E7"/>
              <w:left w:val="single" w:sz="6" w:space="0" w:color="E9E9E7"/>
              <w:bottom w:val="single" w:sz="6" w:space="0" w:color="E9E9E7"/>
              <w:right w:val="single" w:sz="6" w:space="0" w:color="E9E9E7"/>
            </w:tcBorders>
            <w:hideMark/>
          </w:tcPr>
          <w:p w14:paraId="5FBDF5D5" w14:textId="77777777" w:rsidR="00354CDB" w:rsidRPr="0065780D" w:rsidRDefault="00354CDB" w:rsidP="00354CDB">
            <w:pPr>
              <w:rPr>
                <w:rFonts w:ascii="Arial" w:hAnsi="Arial" w:cs="Arial"/>
                <w:sz w:val="22"/>
                <w:szCs w:val="22"/>
              </w:rPr>
            </w:pPr>
            <w:r w:rsidRPr="0065780D">
              <w:rPr>
                <w:rFonts w:ascii="Arial" w:hAnsi="Arial" w:cs="Arial"/>
                <w:sz w:val="22"/>
                <w:szCs w:val="22"/>
              </w:rPr>
              <w:t>Limitaciones y amenazas</w:t>
            </w:r>
          </w:p>
        </w:tc>
        <w:tc>
          <w:tcPr>
            <w:tcW w:w="0" w:type="auto"/>
            <w:tcBorders>
              <w:top w:val="single" w:sz="6" w:space="0" w:color="E9E9E7"/>
              <w:left w:val="single" w:sz="6" w:space="0" w:color="E9E9E7"/>
              <w:bottom w:val="single" w:sz="6" w:space="0" w:color="E9E9E7"/>
              <w:right w:val="single" w:sz="6" w:space="0" w:color="E9E9E7"/>
            </w:tcBorders>
            <w:hideMark/>
          </w:tcPr>
          <w:p w14:paraId="158CCEC3" w14:textId="77777777" w:rsidR="00354CDB" w:rsidRPr="0065780D" w:rsidRDefault="00354CDB" w:rsidP="00354CDB">
            <w:pPr>
              <w:rPr>
                <w:rFonts w:ascii="Arial" w:hAnsi="Arial" w:cs="Arial"/>
                <w:sz w:val="22"/>
                <w:szCs w:val="22"/>
              </w:rPr>
            </w:pPr>
            <w:r w:rsidRPr="0065780D">
              <w:rPr>
                <w:rFonts w:ascii="Arial" w:hAnsi="Arial" w:cs="Arial"/>
                <w:sz w:val="22"/>
                <w:szCs w:val="22"/>
              </w:rPr>
              <w:t>Ausentes</w:t>
            </w:r>
          </w:p>
        </w:tc>
        <w:tc>
          <w:tcPr>
            <w:tcW w:w="0" w:type="auto"/>
            <w:tcBorders>
              <w:top w:val="single" w:sz="6" w:space="0" w:color="E9E9E7"/>
              <w:left w:val="single" w:sz="6" w:space="0" w:color="E9E9E7"/>
              <w:bottom w:val="single" w:sz="6" w:space="0" w:color="E9E9E7"/>
              <w:right w:val="single" w:sz="6" w:space="0" w:color="E9E9E7"/>
            </w:tcBorders>
            <w:hideMark/>
          </w:tcPr>
          <w:p w14:paraId="55E4D545" w14:textId="77777777" w:rsidR="00354CDB" w:rsidRPr="0065780D" w:rsidRDefault="00354CDB" w:rsidP="00354CDB">
            <w:pPr>
              <w:rPr>
                <w:rFonts w:ascii="Arial" w:hAnsi="Arial" w:cs="Arial"/>
                <w:sz w:val="22"/>
                <w:szCs w:val="22"/>
              </w:rPr>
            </w:pPr>
            <w:r w:rsidRPr="0065780D">
              <w:rPr>
                <w:rFonts w:ascii="Arial" w:hAnsi="Arial" w:cs="Arial"/>
                <w:sz w:val="22"/>
                <w:szCs w:val="22"/>
              </w:rPr>
              <w:t>Superficiales</w:t>
            </w:r>
          </w:p>
        </w:tc>
        <w:tc>
          <w:tcPr>
            <w:tcW w:w="0" w:type="auto"/>
            <w:tcBorders>
              <w:top w:val="single" w:sz="6" w:space="0" w:color="E9E9E7"/>
              <w:left w:val="single" w:sz="6" w:space="0" w:color="E9E9E7"/>
              <w:bottom w:val="single" w:sz="6" w:space="0" w:color="E9E9E7"/>
              <w:right w:val="single" w:sz="6" w:space="0" w:color="E9E9E7"/>
            </w:tcBorders>
            <w:hideMark/>
          </w:tcPr>
          <w:p w14:paraId="46D6AE61" w14:textId="77777777" w:rsidR="00354CDB" w:rsidRPr="0065780D" w:rsidRDefault="00354CDB" w:rsidP="00354CDB">
            <w:pPr>
              <w:rPr>
                <w:rFonts w:ascii="Arial" w:hAnsi="Arial" w:cs="Arial"/>
                <w:sz w:val="22"/>
                <w:szCs w:val="22"/>
              </w:rPr>
            </w:pPr>
            <w:r w:rsidRPr="0065780D">
              <w:rPr>
                <w:rFonts w:ascii="Arial" w:hAnsi="Arial" w:cs="Arial"/>
                <w:sz w:val="22"/>
                <w:szCs w:val="22"/>
              </w:rPr>
              <w:t>Detalladas y honestas</w:t>
            </w:r>
          </w:p>
        </w:tc>
      </w:tr>
    </w:tbl>
    <w:p w14:paraId="72A2927B" w14:textId="77777777" w:rsidR="0029283A" w:rsidRPr="0065780D" w:rsidRDefault="00000000">
      <w:pPr>
        <w:rPr>
          <w:rFonts w:ascii="Arial" w:hAnsi="Arial" w:cs="Arial"/>
          <w:sz w:val="22"/>
          <w:szCs w:val="22"/>
        </w:rPr>
      </w:pPr>
      <w:r w:rsidRPr="0065780D">
        <w:rPr>
          <w:rFonts w:ascii="Arial" w:hAnsi="Arial" w:cs="Arial"/>
          <w:b/>
          <w:sz w:val="22"/>
          <w:szCs w:val="22"/>
        </w:rPr>
        <w:t>Autoevaluación (síntesis, según la rúbrica):</w:t>
      </w:r>
    </w:p>
    <w:p w14:paraId="61DA622E" w14:textId="77777777" w:rsidR="0029283A" w:rsidRPr="0065780D" w:rsidRDefault="00000000">
      <w:pPr>
        <w:rPr>
          <w:rFonts w:ascii="Arial" w:hAnsi="Arial" w:cs="Arial"/>
          <w:sz w:val="22"/>
          <w:szCs w:val="22"/>
        </w:rPr>
      </w:pPr>
      <w:r w:rsidRPr="0065780D">
        <w:rPr>
          <w:rFonts w:ascii="Arial" w:hAnsi="Arial" w:cs="Arial"/>
          <w:sz w:val="22"/>
          <w:szCs w:val="22"/>
        </w:rPr>
        <w:t>- Problema con evidencia: Aceptable (falta fuente primaria de cifras).</w:t>
      </w:r>
    </w:p>
    <w:p w14:paraId="11F57553" w14:textId="77777777" w:rsidR="0029283A" w:rsidRPr="0065780D" w:rsidRDefault="00000000">
      <w:pPr>
        <w:rPr>
          <w:rFonts w:ascii="Arial" w:hAnsi="Arial" w:cs="Arial"/>
          <w:sz w:val="22"/>
          <w:szCs w:val="22"/>
        </w:rPr>
      </w:pPr>
      <w:r w:rsidRPr="0065780D">
        <w:rPr>
          <w:rFonts w:ascii="Arial" w:hAnsi="Arial" w:cs="Arial"/>
          <w:sz w:val="22"/>
          <w:szCs w:val="22"/>
        </w:rPr>
        <w:t>- Gap tecnológico explícito: Sólido (tabla comparativa con la literatura).</w:t>
      </w:r>
    </w:p>
    <w:p w14:paraId="10A2B93D" w14:textId="77777777" w:rsidR="0029283A" w:rsidRPr="0065780D" w:rsidRDefault="00000000">
      <w:pPr>
        <w:rPr>
          <w:rFonts w:ascii="Arial" w:hAnsi="Arial" w:cs="Arial"/>
          <w:sz w:val="22"/>
          <w:szCs w:val="22"/>
        </w:rPr>
      </w:pPr>
      <w:r w:rsidRPr="0065780D">
        <w:rPr>
          <w:rFonts w:ascii="Arial" w:hAnsi="Arial" w:cs="Arial"/>
          <w:sz w:val="22"/>
          <w:szCs w:val="22"/>
        </w:rPr>
        <w:t>- Arquitectura documentada: Sólido (diagrama + ADRs justificados).</w:t>
      </w:r>
    </w:p>
    <w:p w14:paraId="4DA90298" w14:textId="77777777" w:rsidR="0029283A" w:rsidRPr="0065780D" w:rsidRDefault="00000000">
      <w:pPr>
        <w:rPr>
          <w:rFonts w:ascii="Arial" w:hAnsi="Arial" w:cs="Arial"/>
          <w:sz w:val="22"/>
          <w:szCs w:val="22"/>
        </w:rPr>
      </w:pPr>
      <w:r w:rsidRPr="0065780D">
        <w:rPr>
          <w:rFonts w:ascii="Arial" w:hAnsi="Arial" w:cs="Arial"/>
          <w:sz w:val="22"/>
          <w:szCs w:val="22"/>
        </w:rPr>
        <w:t>- Stack justificado: Sólido (comparativa con alternativas).</w:t>
      </w:r>
    </w:p>
    <w:p w14:paraId="67D56C37" w14:textId="77777777" w:rsidR="0029283A" w:rsidRPr="0065780D" w:rsidRDefault="00000000">
      <w:pPr>
        <w:rPr>
          <w:rFonts w:ascii="Arial" w:hAnsi="Arial" w:cs="Arial"/>
          <w:sz w:val="22"/>
          <w:szCs w:val="22"/>
        </w:rPr>
      </w:pPr>
      <w:r w:rsidRPr="0065780D">
        <w:rPr>
          <w:rFonts w:ascii="Arial" w:hAnsi="Arial" w:cs="Arial"/>
          <w:sz w:val="22"/>
          <w:szCs w:val="22"/>
        </w:rPr>
        <w:t>- Métricas apropiadas: Aceptable (≥4 métricas justificadas; sin validación estadística aún).</w:t>
      </w:r>
    </w:p>
    <w:p w14:paraId="01A56282" w14:textId="77777777" w:rsidR="0029283A" w:rsidRPr="0065780D" w:rsidRDefault="00000000">
      <w:pPr>
        <w:rPr>
          <w:rFonts w:ascii="Arial" w:hAnsi="Arial" w:cs="Arial"/>
          <w:sz w:val="22"/>
          <w:szCs w:val="22"/>
        </w:rPr>
      </w:pPr>
      <w:r w:rsidRPr="0065780D">
        <w:rPr>
          <w:rFonts w:ascii="Arial" w:hAnsi="Arial" w:cs="Arial"/>
          <w:sz w:val="22"/>
          <w:szCs w:val="22"/>
        </w:rPr>
        <w:t>- Comparación con estado del arte: Aceptable (6 trabajos; análisis cualitativo).</w:t>
      </w:r>
    </w:p>
    <w:p w14:paraId="40C0D79D" w14:textId="77777777" w:rsidR="0029283A" w:rsidRPr="0065780D" w:rsidRDefault="00000000">
      <w:pPr>
        <w:rPr>
          <w:rFonts w:ascii="Arial" w:hAnsi="Arial" w:cs="Arial"/>
          <w:sz w:val="22"/>
          <w:szCs w:val="22"/>
        </w:rPr>
      </w:pPr>
      <w:r w:rsidRPr="0065780D">
        <w:rPr>
          <w:rFonts w:ascii="Arial" w:hAnsi="Arial" w:cs="Arial"/>
          <w:sz w:val="22"/>
          <w:szCs w:val="22"/>
        </w:rPr>
        <w:t>- Análisis estadístico: Insuficiente (pendiente de datos reales).</w:t>
      </w:r>
    </w:p>
    <w:p w14:paraId="411C7954" w14:textId="77777777" w:rsidR="0029283A" w:rsidRPr="0065780D" w:rsidRDefault="00000000">
      <w:pPr>
        <w:rPr>
          <w:rFonts w:ascii="Arial" w:hAnsi="Arial" w:cs="Arial"/>
          <w:sz w:val="22"/>
          <w:szCs w:val="22"/>
        </w:rPr>
      </w:pPr>
      <w:r w:rsidRPr="0065780D">
        <w:rPr>
          <w:rFonts w:ascii="Arial" w:hAnsi="Arial" w:cs="Arial"/>
          <w:sz w:val="22"/>
          <w:szCs w:val="22"/>
        </w:rPr>
        <w:t>- Reproducibilidad: Sólido (repositorio + instrucciones).</w:t>
      </w:r>
    </w:p>
    <w:p w14:paraId="7C6761E8" w14:textId="77777777" w:rsidR="0029283A" w:rsidRPr="0065780D" w:rsidRDefault="00000000">
      <w:pPr>
        <w:rPr>
          <w:rFonts w:ascii="Arial" w:hAnsi="Arial" w:cs="Arial"/>
          <w:sz w:val="22"/>
          <w:szCs w:val="22"/>
        </w:rPr>
      </w:pPr>
      <w:r w:rsidRPr="0065780D">
        <w:rPr>
          <w:rFonts w:ascii="Arial" w:hAnsi="Arial" w:cs="Arial"/>
          <w:sz w:val="22"/>
          <w:szCs w:val="22"/>
        </w:rPr>
        <w:t>- Referencias Q1: por completar y verificar.</w:t>
      </w:r>
    </w:p>
    <w:p w14:paraId="2523EBAE" w14:textId="77777777" w:rsidR="0029283A" w:rsidRPr="0065780D" w:rsidRDefault="00000000">
      <w:pPr>
        <w:rPr>
          <w:rFonts w:ascii="Arial" w:hAnsi="Arial" w:cs="Arial"/>
          <w:sz w:val="22"/>
          <w:szCs w:val="22"/>
        </w:rPr>
      </w:pPr>
      <w:r w:rsidRPr="0065780D">
        <w:rPr>
          <w:rFonts w:ascii="Arial" w:hAnsi="Arial" w:cs="Arial"/>
          <w:sz w:val="22"/>
          <w:szCs w:val="22"/>
        </w:rPr>
        <w:t>- Limitaciones y amenazas: Sólido (detalladas y honestas).</w:t>
      </w:r>
    </w:p>
    <w:p w14:paraId="6E15495A" w14:textId="77777777" w:rsidR="001872DA" w:rsidRPr="0065780D" w:rsidRDefault="001872DA" w:rsidP="00354CDB">
      <w:pPr>
        <w:rPr>
          <w:rFonts w:ascii="Arial" w:hAnsi="Arial" w:cs="Arial"/>
          <w:sz w:val="22"/>
          <w:szCs w:val="22"/>
        </w:rPr>
      </w:pPr>
    </w:p>
    <w:sectPr w:rsidR="001872DA" w:rsidRPr="006578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777E"/>
    <w:multiLevelType w:val="hybridMultilevel"/>
    <w:tmpl w:val="D41CD1C6"/>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5D70E0"/>
    <w:multiLevelType w:val="hybridMultilevel"/>
    <w:tmpl w:val="311427C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F0D7503"/>
    <w:multiLevelType w:val="multilevel"/>
    <w:tmpl w:val="7A6E6D02"/>
    <w:lvl w:ilvl="0">
      <w:start w:val="1"/>
      <w:numFmt w:val="bullet"/>
      <w:lvlText w:val=""/>
      <w:lvlJc w:val="left"/>
      <w:pPr>
        <w:ind w:left="1068" w:hanging="360"/>
      </w:pPr>
      <w:rPr>
        <w:rFonts w:ascii="Symbol" w:hAnsi="Symbol" w:hint="default"/>
      </w:rPr>
    </w:lvl>
    <w:lvl w:ilvl="1">
      <w:start w:val="1"/>
      <w:numFmt w:val="bullet"/>
      <w:lvlText w:val=""/>
      <w:lvlJc w:val="left"/>
      <w:pPr>
        <w:ind w:left="1152" w:hanging="360"/>
      </w:pPr>
      <w:rPr>
        <w:rFonts w:ascii="Symbol" w:hAnsi="Symbol" w:hint="default"/>
      </w:r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1F582D23"/>
    <w:multiLevelType w:val="hybridMultilevel"/>
    <w:tmpl w:val="8CC49D88"/>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4" w15:restartNumberingAfterBreak="0">
    <w:nsid w:val="20BA3656"/>
    <w:multiLevelType w:val="multilevel"/>
    <w:tmpl w:val="9D0ECF7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4A7111"/>
    <w:multiLevelType w:val="hybridMultilevel"/>
    <w:tmpl w:val="D3F8864A"/>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6" w15:restartNumberingAfterBreak="0">
    <w:nsid w:val="32A066FE"/>
    <w:multiLevelType w:val="hybridMultilevel"/>
    <w:tmpl w:val="D11A588A"/>
    <w:lvl w:ilvl="0" w:tplc="0C0A0001">
      <w:start w:val="1"/>
      <w:numFmt w:val="bullet"/>
      <w:lvlText w:val=""/>
      <w:lvlJc w:val="left"/>
      <w:pPr>
        <w:ind w:left="1152" w:hanging="360"/>
      </w:pPr>
      <w:rPr>
        <w:rFonts w:ascii="Symbol" w:hAnsi="Symbol"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7" w15:restartNumberingAfterBreak="0">
    <w:nsid w:val="35B46E86"/>
    <w:multiLevelType w:val="hybridMultilevel"/>
    <w:tmpl w:val="B4FA8F9A"/>
    <w:lvl w:ilvl="0" w:tplc="F1E8F006">
      <w:start w:val="3"/>
      <w:numFmt w:val="bullet"/>
      <w:lvlText w:val="-"/>
      <w:lvlJc w:val="left"/>
      <w:pPr>
        <w:ind w:left="1776" w:hanging="360"/>
      </w:pPr>
      <w:rPr>
        <w:rFonts w:ascii="Arial" w:eastAsiaTheme="minorHAnsi"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8" w15:restartNumberingAfterBreak="0">
    <w:nsid w:val="36F46925"/>
    <w:multiLevelType w:val="hybridMultilevel"/>
    <w:tmpl w:val="F62A2C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437C37F1"/>
    <w:multiLevelType w:val="multilevel"/>
    <w:tmpl w:val="274CF90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64213D4"/>
    <w:multiLevelType w:val="hybridMultilevel"/>
    <w:tmpl w:val="DCD20644"/>
    <w:lvl w:ilvl="0" w:tplc="0C0A0001">
      <w:start w:val="1"/>
      <w:numFmt w:val="bullet"/>
      <w:lvlText w:val=""/>
      <w:lvlJc w:val="left"/>
      <w:pPr>
        <w:ind w:left="1152" w:hanging="360"/>
      </w:pPr>
      <w:rPr>
        <w:rFonts w:ascii="Symbol" w:hAnsi="Symbol"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11" w15:restartNumberingAfterBreak="0">
    <w:nsid w:val="4AB4180C"/>
    <w:multiLevelType w:val="multilevel"/>
    <w:tmpl w:val="3D06580A"/>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E5F52D8"/>
    <w:multiLevelType w:val="multilevel"/>
    <w:tmpl w:val="7A6E6D02"/>
    <w:lvl w:ilvl="0">
      <w:start w:val="1"/>
      <w:numFmt w:val="bullet"/>
      <w:lvlText w:val=""/>
      <w:lvlJc w:val="left"/>
      <w:pPr>
        <w:ind w:left="1152" w:hanging="360"/>
      </w:pPr>
      <w:rPr>
        <w:rFonts w:ascii="Symbol" w:hAnsi="Symbol" w:hint="default"/>
      </w:rPr>
    </w:lvl>
    <w:lvl w:ilvl="1">
      <w:start w:val="1"/>
      <w:numFmt w:val="bullet"/>
      <w:lvlText w:val=""/>
      <w:lvlJc w:val="left"/>
      <w:pPr>
        <w:ind w:left="1236" w:hanging="360"/>
      </w:pPr>
      <w:rPr>
        <w:rFonts w:ascii="Symbol" w:hAnsi="Symbol" w:hint="default"/>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3" w15:restartNumberingAfterBreak="0">
    <w:nsid w:val="643800A8"/>
    <w:multiLevelType w:val="multilevel"/>
    <w:tmpl w:val="3D06580A"/>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649D243A"/>
    <w:multiLevelType w:val="hybridMultilevel"/>
    <w:tmpl w:val="ED9ADA60"/>
    <w:lvl w:ilvl="0" w:tplc="0C0A0001">
      <w:start w:val="1"/>
      <w:numFmt w:val="bullet"/>
      <w:lvlText w:val=""/>
      <w:lvlJc w:val="left"/>
      <w:pPr>
        <w:ind w:left="1152" w:hanging="360"/>
      </w:pPr>
      <w:rPr>
        <w:rFonts w:ascii="Symbol" w:hAnsi="Symbol"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15" w15:restartNumberingAfterBreak="0">
    <w:nsid w:val="75A51070"/>
    <w:multiLevelType w:val="hybridMultilevel"/>
    <w:tmpl w:val="B6C42F0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7CAD4716"/>
    <w:multiLevelType w:val="hybridMultilevel"/>
    <w:tmpl w:val="9B06BC96"/>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17" w15:restartNumberingAfterBreak="0">
    <w:nsid w:val="7F9B3E6B"/>
    <w:multiLevelType w:val="hybridMultilevel"/>
    <w:tmpl w:val="9C2E144A"/>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num w:numId="1" w16cid:durableId="272714010">
    <w:abstractNumId w:val="4"/>
  </w:num>
  <w:num w:numId="2" w16cid:durableId="928385538">
    <w:abstractNumId w:val="0"/>
  </w:num>
  <w:num w:numId="3" w16cid:durableId="2046102629">
    <w:abstractNumId w:val="6"/>
  </w:num>
  <w:num w:numId="4" w16cid:durableId="1142507184">
    <w:abstractNumId w:val="11"/>
  </w:num>
  <w:num w:numId="5" w16cid:durableId="1029572096">
    <w:abstractNumId w:val="13"/>
  </w:num>
  <w:num w:numId="6" w16cid:durableId="1047489461">
    <w:abstractNumId w:val="2"/>
  </w:num>
  <w:num w:numId="7" w16cid:durableId="384565422">
    <w:abstractNumId w:val="12"/>
  </w:num>
  <w:num w:numId="8" w16cid:durableId="568348519">
    <w:abstractNumId w:val="7"/>
  </w:num>
  <w:num w:numId="9" w16cid:durableId="246572576">
    <w:abstractNumId w:val="5"/>
  </w:num>
  <w:num w:numId="10" w16cid:durableId="225268057">
    <w:abstractNumId w:val="16"/>
  </w:num>
  <w:num w:numId="11" w16cid:durableId="1906795824">
    <w:abstractNumId w:val="3"/>
  </w:num>
  <w:num w:numId="12" w16cid:durableId="109516465">
    <w:abstractNumId w:val="9"/>
  </w:num>
  <w:num w:numId="13" w16cid:durableId="528448510">
    <w:abstractNumId w:val="1"/>
  </w:num>
  <w:num w:numId="14" w16cid:durableId="2080131292">
    <w:abstractNumId w:val="15"/>
  </w:num>
  <w:num w:numId="15" w16cid:durableId="273446065">
    <w:abstractNumId w:val="17"/>
  </w:num>
  <w:num w:numId="16" w16cid:durableId="1144279116">
    <w:abstractNumId w:val="10"/>
  </w:num>
  <w:num w:numId="17" w16cid:durableId="527106176">
    <w:abstractNumId w:val="14"/>
  </w:num>
  <w:num w:numId="18" w16cid:durableId="35705067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DB"/>
    <w:rsid w:val="001872DA"/>
    <w:rsid w:val="00200FF8"/>
    <w:rsid w:val="0029283A"/>
    <w:rsid w:val="00354CDB"/>
    <w:rsid w:val="0035719E"/>
    <w:rsid w:val="00366AEB"/>
    <w:rsid w:val="004A4F4F"/>
    <w:rsid w:val="005C2573"/>
    <w:rsid w:val="0064367F"/>
    <w:rsid w:val="0065780D"/>
    <w:rsid w:val="00664D95"/>
    <w:rsid w:val="007917D5"/>
    <w:rsid w:val="007A43A9"/>
    <w:rsid w:val="00860DCD"/>
    <w:rsid w:val="00993C31"/>
    <w:rsid w:val="00EC0217"/>
    <w:rsid w:val="00F42B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2AF5"/>
  <w15:chartTrackingRefBased/>
  <w15:docId w15:val="{AFFC8698-CBA6-469C-9FA8-960A9691E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4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54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54CD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54CD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4CD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4C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C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C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C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CD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54C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54C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54CD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4CD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4C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C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C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CDB"/>
    <w:rPr>
      <w:rFonts w:eastAsiaTheme="majorEastAsia" w:cstheme="majorBidi"/>
      <w:color w:val="272727" w:themeColor="text1" w:themeTint="D8"/>
    </w:rPr>
  </w:style>
  <w:style w:type="paragraph" w:styleId="Ttulo">
    <w:name w:val="Title"/>
    <w:basedOn w:val="Normal"/>
    <w:next w:val="Normal"/>
    <w:link w:val="TtuloCar"/>
    <w:uiPriority w:val="10"/>
    <w:qFormat/>
    <w:rsid w:val="00354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C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C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C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CDB"/>
    <w:pPr>
      <w:spacing w:before="160"/>
      <w:jc w:val="center"/>
    </w:pPr>
    <w:rPr>
      <w:i/>
      <w:iCs/>
      <w:color w:val="404040" w:themeColor="text1" w:themeTint="BF"/>
    </w:rPr>
  </w:style>
  <w:style w:type="character" w:customStyle="1" w:styleId="CitaCar">
    <w:name w:val="Cita Car"/>
    <w:basedOn w:val="Fuentedeprrafopredeter"/>
    <w:link w:val="Cita"/>
    <w:uiPriority w:val="29"/>
    <w:rsid w:val="00354CDB"/>
    <w:rPr>
      <w:i/>
      <w:iCs/>
      <w:color w:val="404040" w:themeColor="text1" w:themeTint="BF"/>
    </w:rPr>
  </w:style>
  <w:style w:type="paragraph" w:styleId="Prrafodelista">
    <w:name w:val="List Paragraph"/>
    <w:basedOn w:val="Normal"/>
    <w:uiPriority w:val="34"/>
    <w:qFormat/>
    <w:rsid w:val="00354CDB"/>
    <w:pPr>
      <w:ind w:left="720"/>
      <w:contextualSpacing/>
    </w:pPr>
  </w:style>
  <w:style w:type="character" w:styleId="nfasisintenso">
    <w:name w:val="Intense Emphasis"/>
    <w:basedOn w:val="Fuentedeprrafopredeter"/>
    <w:uiPriority w:val="21"/>
    <w:qFormat/>
    <w:rsid w:val="00354CDB"/>
    <w:rPr>
      <w:i/>
      <w:iCs/>
      <w:color w:val="2F5496" w:themeColor="accent1" w:themeShade="BF"/>
    </w:rPr>
  </w:style>
  <w:style w:type="paragraph" w:styleId="Citadestacada">
    <w:name w:val="Intense Quote"/>
    <w:basedOn w:val="Normal"/>
    <w:next w:val="Normal"/>
    <w:link w:val="CitadestacadaCar"/>
    <w:uiPriority w:val="30"/>
    <w:qFormat/>
    <w:rsid w:val="00354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4CDB"/>
    <w:rPr>
      <w:i/>
      <w:iCs/>
      <w:color w:val="2F5496" w:themeColor="accent1" w:themeShade="BF"/>
    </w:rPr>
  </w:style>
  <w:style w:type="character" w:styleId="Referenciaintensa">
    <w:name w:val="Intense Reference"/>
    <w:basedOn w:val="Fuentedeprrafopredeter"/>
    <w:uiPriority w:val="32"/>
    <w:qFormat/>
    <w:rsid w:val="00354CDB"/>
    <w:rPr>
      <w:b/>
      <w:bCs/>
      <w:smallCaps/>
      <w:color w:val="2F5496" w:themeColor="accent1" w:themeShade="BF"/>
      <w:spacing w:val="5"/>
    </w:rPr>
  </w:style>
  <w:style w:type="table" w:styleId="Tablaconcuadrcula1clara">
    <w:name w:val="Grid Table 1 Light"/>
    <w:basedOn w:val="Tablanormal"/>
    <w:uiPriority w:val="46"/>
    <w:rsid w:val="00200F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20</Pages>
  <Words>5398</Words>
  <Characters>29694</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ramdhum arevalo espinoza</dc:creator>
  <cp:keywords/>
  <dc:description/>
  <cp:lastModifiedBy>ramdhum arevalo espinoza</cp:lastModifiedBy>
  <cp:revision>2</cp:revision>
  <dcterms:created xsi:type="dcterms:W3CDTF">2026-07-13T12:07:00Z</dcterms:created>
  <dcterms:modified xsi:type="dcterms:W3CDTF">2026-07-13T17:35:00Z</dcterms:modified>
</cp:coreProperties>
</file>