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Robert Knox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1971-08-20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699 Brandon Street</w:t>
        <w:br/>
        <w:t xml:space="preserve">North Renee, VI 03310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(850)444-5044x492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meganreed@example.net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Engineer, mining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166194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(522)742-4258x0113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Author hard else could reason other similar.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Christopher Sanchez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68570510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