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1CBC" w14:textId="5BD330A7" w:rsidR="007B1383" w:rsidRPr="00D03648" w:rsidRDefault="008F1FAD" w:rsidP="00A36488">
      <w:pPr>
        <w:jc w:val="center"/>
        <w:rPr>
          <w:rFonts w:ascii="Times New Roman" w:hAnsi="Times New Roman" w:cs="Times New Roman"/>
          <w:sz w:val="24"/>
          <w:szCs w:val="24"/>
        </w:rPr>
      </w:pPr>
      <w:r w:rsidRPr="00D03648">
        <w:rPr>
          <w:rFonts w:ascii="Times New Roman" w:hAnsi="Times New Roman" w:cs="Times New Roman"/>
          <w:sz w:val="24"/>
          <w:szCs w:val="24"/>
        </w:rPr>
        <w:t>Getting Started</w:t>
      </w:r>
      <w:r w:rsidR="003D0C3A" w:rsidRPr="00D03648">
        <w:rPr>
          <w:rFonts w:ascii="Times New Roman" w:hAnsi="Times New Roman" w:cs="Times New Roman"/>
          <w:sz w:val="24"/>
          <w:szCs w:val="24"/>
        </w:rPr>
        <w:t xml:space="preserve"> with the Graded Response Model (GRM): A gentle introduction and tutorial </w:t>
      </w:r>
      <w:r w:rsidR="003A40A9" w:rsidRPr="00D03648">
        <w:rPr>
          <w:rFonts w:ascii="Times New Roman" w:hAnsi="Times New Roman" w:cs="Times New Roman"/>
          <w:sz w:val="24"/>
          <w:szCs w:val="24"/>
        </w:rPr>
        <w:t>in R</w:t>
      </w:r>
    </w:p>
    <w:p w14:paraId="0575C5A9" w14:textId="77777777" w:rsidR="00013DEA" w:rsidRPr="00D03648" w:rsidRDefault="00013DEA" w:rsidP="004E11FD">
      <w:pPr>
        <w:jc w:val="center"/>
        <w:rPr>
          <w:rFonts w:ascii="Times New Roman" w:hAnsi="Times New Roman" w:cs="Times New Roman"/>
          <w:sz w:val="24"/>
          <w:szCs w:val="24"/>
        </w:rPr>
      </w:pPr>
    </w:p>
    <w:p w14:paraId="68CBB197" w14:textId="34A6FE47" w:rsidR="007B1383" w:rsidRDefault="007B1383" w:rsidP="004E11FD">
      <w:pPr>
        <w:jc w:val="center"/>
        <w:rPr>
          <w:rFonts w:ascii="Times New Roman" w:hAnsi="Times New Roman" w:cs="Times New Roman"/>
          <w:b/>
          <w:bCs/>
          <w:sz w:val="24"/>
          <w:szCs w:val="24"/>
        </w:rPr>
      </w:pPr>
      <w:r w:rsidRPr="00D03648">
        <w:rPr>
          <w:rFonts w:ascii="Times New Roman" w:hAnsi="Times New Roman" w:cs="Times New Roman"/>
          <w:b/>
          <w:bCs/>
          <w:sz w:val="24"/>
          <w:szCs w:val="24"/>
        </w:rPr>
        <w:t>Abstract</w:t>
      </w:r>
    </w:p>
    <w:p w14:paraId="34B7E4B0" w14:textId="0D63C5F6" w:rsidR="00601947" w:rsidRPr="00F21325" w:rsidRDefault="00F21325" w:rsidP="00F21325">
      <w:pPr>
        <w:rPr>
          <w:rFonts w:ascii="Times New Roman" w:hAnsi="Times New Roman" w:cs="Times New Roman"/>
          <w:sz w:val="24"/>
          <w:szCs w:val="24"/>
        </w:rPr>
      </w:pPr>
      <w:r w:rsidRPr="00F21325">
        <w:rPr>
          <w:rFonts w:ascii="Times New Roman" w:hAnsi="Times New Roman" w:cs="Times New Roman"/>
          <w:sz w:val="24"/>
          <w:szCs w:val="24"/>
        </w:rPr>
        <w:t xml:space="preserve">This tutorial paper will provide an introduction to the Graded Response Model (GRM), a tool for testing measurement validity under the Item Response Theory (IRT) paradigm. Addressing common problems of measurement imprecision and lack of construct validity, the tutorial guides researchers through a one-dimensional GRM analysis in the R environment, using mirt and ggmirt packages. GRM is specifically designed to examine the psychometric properties of psychological scales with polytomous items. The tutorial will illustrate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w:t>
      </w:r>
      <w:r w:rsidR="005103EB">
        <w:rPr>
          <w:rFonts w:ascii="Times New Roman" w:hAnsi="Times New Roman" w:cs="Times New Roman"/>
          <w:sz w:val="24"/>
          <w:szCs w:val="24"/>
        </w:rPr>
        <w:t>arise</w:t>
      </w:r>
      <w:r w:rsidRPr="00F21325">
        <w:rPr>
          <w:rFonts w:ascii="Times New Roman" w:hAnsi="Times New Roman" w:cs="Times New Roman"/>
          <w:sz w:val="24"/>
          <w:szCs w:val="24"/>
        </w:rPr>
        <w:t xml:space="preserve"> in the process.</w:t>
      </w:r>
    </w:p>
    <w:p w14:paraId="13BC883A" w14:textId="7F5425E1" w:rsidR="00EE4DA7" w:rsidRDefault="00E11A59" w:rsidP="00E11A59">
      <w:pPr>
        <w:rPr>
          <w:rFonts w:ascii="Times New Roman" w:hAnsi="Times New Roman" w:cs="Times New Roman"/>
          <w:sz w:val="24"/>
          <w:szCs w:val="24"/>
        </w:rPr>
      </w:pPr>
      <w:r w:rsidRPr="00D03648">
        <w:rPr>
          <w:rFonts w:ascii="Times New Roman" w:hAnsi="Times New Roman" w:cs="Times New Roman"/>
          <w:sz w:val="24"/>
          <w:szCs w:val="24"/>
        </w:rPr>
        <w:t>Keywords: graded response model, item response theory, mirt, ggmirt, R.</w:t>
      </w:r>
    </w:p>
    <w:p w14:paraId="5A3E3275" w14:textId="77777777" w:rsidR="00EE4DA7" w:rsidRDefault="00EE4DA7">
      <w:pPr>
        <w:rPr>
          <w:rFonts w:ascii="Times New Roman" w:hAnsi="Times New Roman" w:cs="Times New Roman"/>
          <w:sz w:val="24"/>
          <w:szCs w:val="24"/>
        </w:rPr>
      </w:pPr>
      <w:r>
        <w:rPr>
          <w:rFonts w:ascii="Times New Roman" w:hAnsi="Times New Roman" w:cs="Times New Roman"/>
          <w:sz w:val="24"/>
          <w:szCs w:val="24"/>
        </w:rPr>
        <w:br w:type="page"/>
      </w:r>
    </w:p>
    <w:p w14:paraId="505BBAF8" w14:textId="6A208C1D" w:rsidR="00F21325" w:rsidRPr="00F21325" w:rsidRDefault="00F21325" w:rsidP="00F21325">
      <w:pPr>
        <w:jc w:val="center"/>
        <w:rPr>
          <w:rFonts w:ascii="Times New Roman" w:hAnsi="Times New Roman" w:cs="Times New Roman"/>
          <w:b/>
          <w:bCs/>
          <w:sz w:val="24"/>
          <w:szCs w:val="24"/>
        </w:rPr>
      </w:pPr>
      <w:r w:rsidRPr="00F21325">
        <w:rPr>
          <w:rFonts w:ascii="Times New Roman" w:hAnsi="Times New Roman" w:cs="Times New Roman"/>
          <w:b/>
          <w:bCs/>
          <w:sz w:val="24"/>
          <w:szCs w:val="24"/>
        </w:rPr>
        <w:lastRenderedPageBreak/>
        <w:t>Getting Started with the Graded Response Model (GRM): A gentle introduction and tutorial in R</w:t>
      </w:r>
    </w:p>
    <w:p w14:paraId="2768D5EE" w14:textId="283D3D0C" w:rsidR="00537B64" w:rsidRPr="00D03648" w:rsidRDefault="00537B64" w:rsidP="007B1383">
      <w:pPr>
        <w:rPr>
          <w:rFonts w:ascii="Times New Roman" w:hAnsi="Times New Roman" w:cs="Times New Roman"/>
          <w:sz w:val="24"/>
          <w:szCs w:val="24"/>
        </w:rPr>
      </w:pPr>
      <w:r w:rsidRPr="00D03648">
        <w:rPr>
          <w:rFonts w:ascii="Times New Roman" w:hAnsi="Times New Roman" w:cs="Times New Roman"/>
          <w:sz w:val="24"/>
          <w:szCs w:val="24"/>
        </w:rPr>
        <w:t xml:space="preserve">Measurement </w:t>
      </w:r>
      <w:r w:rsidR="00140D4D" w:rsidRPr="00D03648">
        <w:rPr>
          <w:rFonts w:ascii="Times New Roman" w:hAnsi="Times New Roman" w:cs="Times New Roman"/>
          <w:sz w:val="24"/>
          <w:szCs w:val="24"/>
        </w:rPr>
        <w:t xml:space="preserve">plays a </w:t>
      </w:r>
      <w:r w:rsidR="002B5BFF" w:rsidRPr="00D03648">
        <w:rPr>
          <w:rFonts w:ascii="Times New Roman" w:hAnsi="Times New Roman" w:cs="Times New Roman"/>
          <w:sz w:val="24"/>
          <w:szCs w:val="24"/>
        </w:rPr>
        <w:t>fundamental</w:t>
      </w:r>
      <w:r w:rsidR="00140D4D" w:rsidRPr="00D03648">
        <w:rPr>
          <w:rFonts w:ascii="Times New Roman" w:hAnsi="Times New Roman" w:cs="Times New Roman"/>
          <w:sz w:val="24"/>
          <w:szCs w:val="24"/>
        </w:rPr>
        <w:t xml:space="preserve"> role in psychological research. Nevertheless, </w:t>
      </w:r>
      <w:r w:rsidR="009B5FEA" w:rsidRPr="00D03648">
        <w:rPr>
          <w:rFonts w:ascii="Times New Roman" w:hAnsi="Times New Roman" w:cs="Times New Roman"/>
          <w:sz w:val="24"/>
          <w:szCs w:val="24"/>
        </w:rPr>
        <w:t>imprecise measurement and lack</w:t>
      </w:r>
      <w:r w:rsidR="00923337" w:rsidRPr="00D03648">
        <w:rPr>
          <w:rFonts w:ascii="Times New Roman" w:hAnsi="Times New Roman" w:cs="Times New Roman"/>
          <w:sz w:val="24"/>
          <w:szCs w:val="24"/>
        </w:rPr>
        <w:t xml:space="preserve"> of</w:t>
      </w:r>
      <w:r w:rsidR="009B5FEA" w:rsidRPr="00D03648">
        <w:rPr>
          <w:rFonts w:ascii="Times New Roman" w:hAnsi="Times New Roman" w:cs="Times New Roman"/>
          <w:sz w:val="24"/>
          <w:szCs w:val="24"/>
        </w:rPr>
        <w:t xml:space="preserve"> evidence for construct validity are </w:t>
      </w:r>
      <w:r w:rsidR="00161255" w:rsidRPr="00D03648">
        <w:rPr>
          <w:rFonts w:ascii="Times New Roman" w:hAnsi="Times New Roman" w:cs="Times New Roman"/>
          <w:sz w:val="24"/>
          <w:szCs w:val="24"/>
        </w:rPr>
        <w:t>widespread</w:t>
      </w:r>
      <w:r w:rsidR="00C93C4E" w:rsidRPr="00D03648">
        <w:rPr>
          <w:rFonts w:ascii="Times New Roman" w:hAnsi="Times New Roman" w:cs="Times New Roman"/>
          <w:sz w:val="24"/>
          <w:szCs w:val="24"/>
        </w:rPr>
        <w:t xml:space="preserve"> </w:t>
      </w:r>
      <w:r w:rsidR="006F23C6" w:rsidRPr="00D03648">
        <w:rPr>
          <w:rFonts w:ascii="Times New Roman" w:hAnsi="Times New Roman" w:cs="Times New Roman"/>
          <w:sz w:val="24"/>
          <w:szCs w:val="24"/>
        </w:rPr>
        <w:fldChar w:fldCharType="begin"/>
      </w:r>
      <w:r w:rsidR="006F23C6" w:rsidRPr="00D03648">
        <w:rPr>
          <w:rFonts w:ascii="Times New Roman" w:hAnsi="Times New Roman" w:cs="Times New Roman"/>
          <w:sz w:val="24"/>
          <w:szCs w:val="24"/>
        </w:rPr>
        <w:instrText xml:space="preserve"> ADDIN ZOTERO_ITEM CSL_CITATION {"citationID":"3EgiWGwe","properties":{"formattedCitation":"(Barry et al., 2014; Borsboom, 2006; Weidman et al., 2017)","plainCitation":"(Barry et al., 2014; Borsboom, 2006; Weidman et al., 2017)","noteIndex":0},"citationItems":[{"id":17401,"uris":["http://zotero.org/users/1161399/items/NSKLQLS8"],"itemData":{"id":17401,"type":"article-journal","abstract":"Health education and behavior researchers and practitioners often develop, adapt, or adopt surveys/scales to quantify and measure cognitive, behavioral, emotional, and psychosocial characteristics. To ensure the integrity of data collected from these scales, it is vital that psychometric properties (i.e., validity and reliability) be assessed. The purpose of this investigation was to (a) determine the frequency with which published articles appearing in health education and behavior journals report the psychometric properties of the scales/subscales employed and (b) outline the methods used to determine the reliability and validity of the scores produced. The results reported herein are based on a final sample of 967 published articles, spanning seven prominent health education and behavior journals between 2007 and 2010. Of the 967 articles examined, an exceedingly high percentage failed to report any validity (ranging from 40% to 93%) or reliability (ranging from 35% to 80%) statistics in their articles. For health education/behavior practitioners and researchers to maximize the utility and applicability of their findings, they must evaluate the psychometric properties of the instrument employed, a practice that is currently underrepresented in the literature. By not ensuring the instruments employed in a given study were able to produce accurate and consistent scores, researchers cannot be certain they actually measured the behaviors and/or constructs reported.","container-title":"Health Education &amp; Behavior","DOI":"10.1177/1090198113483139","ISSN":"1090-1981","issue":"1","journalAbbreviation":"Health Educ Behav","language":"en","note":"publisher: SAGE Publications Inc","page":"12-18","source":"SAGE Journals","title":"Validity and Reliability Reporting Practices in the Field of Health Education and Behavior: A Review of Seven Journals","title-short":"Validity and Reliability Reporting Practices in the Field of Health Education and Behavior","volume":"41","author":[{"family":"Barry","given":"Adam E."},{"family":"Chaney","given":"Beth"},{"family":"Piazza-Gardner","given":"Anna K."},{"family":"Chavarria","given":"Enmanuel A."}],"issued":{"date-parts":[["2014",2,1]]}}},{"id":2169,"uris":["http://zotero.org/users/1161399/items/RES2U7ED"],"itemData":{"id":2169,"type":"article-journal","abstract":"This paper analyzes the theoretical, pragmatic, and substantive factors that have hampered the integration between psychology and psychometrics. Theoretical factors include the operationalist mode of thinking which is common throughout psychology, the dominance of classical test theory, and the use of “construct validity” as a catch-all category for a range of challenging psychometric problems. Pragmatic factors include the lack of interest in mathematically precise thinking in psychology, inadequate representation of psychometric modeling in major statistics programs, and insufﬁcient mathematical training in the psychological curriculum. Substantive factors relate to the absence of psychological theories that are sufﬁciently strong to motivate the structure of psychometric models. Following the identiﬁcation of these problems, a number of promising recent developments are discussed, and suggestions are made to further the integration of psychology and psychometrics.","container-title":"Psychometrika","DOI":"10.1007/s11336-006-1447-6","ISSN":"0033-3123, 1860-0980","issue":"3","journalAbbreviation":"Psychometrika","language":"en","page":"425-440","source":"DOI.org (Crossref)","title":"The attack of the psychometricians","volume":"71","author":[{"family":"Borsboom","given":"Denny"}],"issued":{"date-parts":[["2006",9]]}}},{"id":17399,"uris":["http://zotero.org/users/1161399/items/PXR8KXA5"],"itemData":{"id":17399,"type":"article-journal","abstract":"Although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 467 articles; 751 studies; 356 measurement instances). This quantitative review produced several noteworthy findings. First, researchers assess many purportedly distinct emotions (n =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 (PsycINFO Database Record (c) 2017 APA, all rights reserved)","container-title":"Emotion","DOI":"10.1037/emo0000226","ISSN":"1931-1516","issue":"2","note":"publisher-place: US\npublisher: American Psychological Association","page":"267-295","source":"APA PsycNet","title":"The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6F23C6" w:rsidRPr="00D03648">
        <w:rPr>
          <w:rFonts w:ascii="Times New Roman" w:hAnsi="Times New Roman" w:cs="Times New Roman"/>
          <w:sz w:val="24"/>
          <w:szCs w:val="24"/>
        </w:rPr>
        <w:fldChar w:fldCharType="separate"/>
      </w:r>
      <w:r w:rsidR="006F23C6" w:rsidRPr="00D03648">
        <w:rPr>
          <w:rFonts w:ascii="Times New Roman" w:hAnsi="Times New Roman" w:cs="Times New Roman"/>
          <w:sz w:val="24"/>
          <w:szCs w:val="24"/>
        </w:rPr>
        <w:t>(Barry et al., 2014; Borsboom, 2006; Weidman et al., 2017)</w:t>
      </w:r>
      <w:r w:rsidR="006F23C6" w:rsidRPr="00D03648">
        <w:rPr>
          <w:rFonts w:ascii="Times New Roman" w:hAnsi="Times New Roman" w:cs="Times New Roman"/>
          <w:sz w:val="24"/>
          <w:szCs w:val="24"/>
        </w:rPr>
        <w:fldChar w:fldCharType="end"/>
      </w:r>
      <w:r w:rsidR="00923337" w:rsidRPr="00D03648">
        <w:rPr>
          <w:rFonts w:ascii="Times New Roman" w:hAnsi="Times New Roman" w:cs="Times New Roman"/>
          <w:sz w:val="24"/>
          <w:szCs w:val="24"/>
        </w:rPr>
        <w:t>,</w:t>
      </w:r>
      <w:r w:rsidR="00161255" w:rsidRPr="00D03648">
        <w:rPr>
          <w:rFonts w:ascii="Times New Roman" w:hAnsi="Times New Roman" w:cs="Times New Roman"/>
          <w:sz w:val="24"/>
          <w:szCs w:val="24"/>
        </w:rPr>
        <w:t xml:space="preserve"> </w:t>
      </w:r>
      <w:r w:rsidR="00923337" w:rsidRPr="00D03648">
        <w:rPr>
          <w:rFonts w:ascii="Times New Roman" w:hAnsi="Times New Roman" w:cs="Times New Roman"/>
          <w:sz w:val="24"/>
          <w:szCs w:val="24"/>
        </w:rPr>
        <w:t>which</w:t>
      </w:r>
      <w:r w:rsidR="00676523" w:rsidRPr="00D03648">
        <w:rPr>
          <w:rFonts w:ascii="Times New Roman" w:hAnsi="Times New Roman" w:cs="Times New Roman"/>
          <w:sz w:val="24"/>
          <w:szCs w:val="24"/>
        </w:rPr>
        <w:t xml:space="preserve"> in turn,</w:t>
      </w:r>
      <w:r w:rsidR="00923337" w:rsidRPr="00D03648">
        <w:rPr>
          <w:rFonts w:ascii="Times New Roman" w:hAnsi="Times New Roman" w:cs="Times New Roman"/>
          <w:sz w:val="24"/>
          <w:szCs w:val="24"/>
        </w:rPr>
        <w:t xml:space="preserve"> can</w:t>
      </w:r>
      <w:r w:rsidR="00B81084" w:rsidRPr="00D03648">
        <w:rPr>
          <w:rFonts w:ascii="Times New Roman" w:hAnsi="Times New Roman" w:cs="Times New Roman"/>
          <w:sz w:val="24"/>
          <w:szCs w:val="24"/>
        </w:rPr>
        <w:t xml:space="preserve"> undermine </w:t>
      </w:r>
      <w:r w:rsidR="00550D4E" w:rsidRPr="00D03648">
        <w:rPr>
          <w:rFonts w:ascii="Times New Roman" w:hAnsi="Times New Roman" w:cs="Times New Roman"/>
          <w:sz w:val="24"/>
          <w:szCs w:val="24"/>
        </w:rPr>
        <w:t>validity in all aspects of research</w:t>
      </w:r>
      <w:r w:rsidR="0075041F" w:rsidRPr="00D03648">
        <w:rPr>
          <w:rFonts w:ascii="Times New Roman" w:hAnsi="Times New Roman" w:cs="Times New Roman"/>
          <w:sz w:val="24"/>
          <w:szCs w:val="24"/>
        </w:rPr>
        <w:t xml:space="preserve"> </w:t>
      </w:r>
      <w:r w:rsidR="0075041F" w:rsidRPr="00D03648">
        <w:rPr>
          <w:rFonts w:ascii="Times New Roman" w:hAnsi="Times New Roman" w:cs="Times New Roman"/>
          <w:sz w:val="24"/>
          <w:szCs w:val="24"/>
        </w:rPr>
        <w:fldChar w:fldCharType="begin"/>
      </w:r>
      <w:r w:rsidR="0075041F" w:rsidRPr="00D03648">
        <w:rPr>
          <w:rFonts w:ascii="Times New Roman" w:hAnsi="Times New Roman" w:cs="Times New Roman"/>
          <w:sz w:val="24"/>
          <w:szCs w:val="24"/>
        </w:rPr>
        <w:instrText xml:space="preserve"> ADDIN ZOTERO_ITEM CSL_CITATION {"citationID":"XX0mbQgj","properties":{"formattedCitation":"(Flake &amp; Fried, 2020)","plainCitation":"(Flake &amp; Fried, 2020)","noteIndex":0},"citationItems":[{"id":17387,"uris":["http://zotero.org/users/1161399/items/5CWSCWPH"],"itemData":{"id":17387,"type":"article-journal","abstract":"In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I."}],"issued":{"date-parts":[["2020",12,1]]}}}],"schema":"https://github.com/citation-style-language/schema/raw/master/csl-citation.json"} </w:instrText>
      </w:r>
      <w:r w:rsidR="0075041F" w:rsidRPr="00D03648">
        <w:rPr>
          <w:rFonts w:ascii="Times New Roman" w:hAnsi="Times New Roman" w:cs="Times New Roman"/>
          <w:sz w:val="24"/>
          <w:szCs w:val="24"/>
        </w:rPr>
        <w:fldChar w:fldCharType="separate"/>
      </w:r>
      <w:r w:rsidR="0075041F" w:rsidRPr="00D03648">
        <w:rPr>
          <w:rFonts w:ascii="Times New Roman" w:hAnsi="Times New Roman" w:cs="Times New Roman"/>
          <w:sz w:val="24"/>
          <w:szCs w:val="24"/>
        </w:rPr>
        <w:t>(Flake &amp; Fried, 2020)</w:t>
      </w:r>
      <w:r w:rsidR="0075041F" w:rsidRPr="00D03648">
        <w:rPr>
          <w:rFonts w:ascii="Times New Roman" w:hAnsi="Times New Roman" w:cs="Times New Roman"/>
          <w:sz w:val="24"/>
          <w:szCs w:val="24"/>
        </w:rPr>
        <w:fldChar w:fldCharType="end"/>
      </w:r>
      <w:r w:rsidR="00B81084" w:rsidRPr="00D03648">
        <w:rPr>
          <w:rFonts w:ascii="Times New Roman" w:hAnsi="Times New Roman" w:cs="Times New Roman"/>
          <w:sz w:val="24"/>
          <w:szCs w:val="24"/>
        </w:rPr>
        <w:t>.</w:t>
      </w:r>
      <w:r w:rsidR="00F81300" w:rsidRPr="00D03648">
        <w:rPr>
          <w:rFonts w:ascii="Times New Roman" w:hAnsi="Times New Roman" w:cs="Times New Roman"/>
          <w:sz w:val="24"/>
          <w:szCs w:val="24"/>
        </w:rPr>
        <w:t xml:space="preserve"> </w:t>
      </w:r>
      <w:r w:rsidR="00676523" w:rsidRPr="00D03648">
        <w:rPr>
          <w:rFonts w:ascii="Times New Roman" w:hAnsi="Times New Roman" w:cs="Times New Roman"/>
          <w:sz w:val="24"/>
          <w:szCs w:val="24"/>
        </w:rPr>
        <w:t xml:space="preserve">Construct validity </w:t>
      </w:r>
      <w:r w:rsidR="00DB4E23" w:rsidRPr="00D03648">
        <w:rPr>
          <w:rFonts w:ascii="Times New Roman" w:hAnsi="Times New Roman" w:cs="Times New Roman"/>
          <w:sz w:val="24"/>
          <w:szCs w:val="24"/>
        </w:rPr>
        <w:t>is</w:t>
      </w:r>
      <w:r w:rsidR="002B7B86" w:rsidRPr="00D03648">
        <w:rPr>
          <w:rFonts w:ascii="Times New Roman" w:hAnsi="Times New Roman" w:cs="Times New Roman"/>
          <w:sz w:val="24"/>
          <w:szCs w:val="24"/>
        </w:rPr>
        <w:t xml:space="preserve"> often</w:t>
      </w:r>
      <w:r w:rsidR="009D1F9E" w:rsidRPr="00D03648">
        <w:rPr>
          <w:rFonts w:ascii="Times New Roman" w:hAnsi="Times New Roman" w:cs="Times New Roman"/>
          <w:sz w:val="24"/>
          <w:szCs w:val="24"/>
        </w:rPr>
        <w:t xml:space="preserve"> routinely</w:t>
      </w:r>
      <w:r w:rsidR="002B7B86" w:rsidRPr="00D03648">
        <w:rPr>
          <w:rFonts w:ascii="Times New Roman" w:hAnsi="Times New Roman" w:cs="Times New Roman"/>
          <w:sz w:val="24"/>
          <w:szCs w:val="24"/>
        </w:rPr>
        <w:t xml:space="preserve"> </w:t>
      </w:r>
      <w:r w:rsidR="002F0BB5" w:rsidRPr="00D03648">
        <w:rPr>
          <w:rFonts w:ascii="Times New Roman" w:hAnsi="Times New Roman" w:cs="Times New Roman"/>
          <w:sz w:val="24"/>
          <w:szCs w:val="24"/>
        </w:rPr>
        <w:t>tested</w:t>
      </w:r>
      <w:r w:rsidR="00841A30" w:rsidRPr="00D03648">
        <w:rPr>
          <w:rFonts w:ascii="Times New Roman" w:hAnsi="Times New Roman" w:cs="Times New Roman"/>
          <w:sz w:val="24"/>
          <w:szCs w:val="24"/>
        </w:rPr>
        <w:t xml:space="preserve"> with unrealistic assumptions</w:t>
      </w:r>
      <w:r w:rsidR="002B7B86" w:rsidRPr="00D03648">
        <w:rPr>
          <w:rFonts w:ascii="Times New Roman" w:hAnsi="Times New Roman" w:cs="Times New Roman"/>
          <w:sz w:val="24"/>
          <w:szCs w:val="24"/>
        </w:rPr>
        <w:t>, such as</w:t>
      </w:r>
      <w:r w:rsidR="00841A30" w:rsidRPr="00D03648">
        <w:rPr>
          <w:rFonts w:ascii="Times New Roman" w:hAnsi="Times New Roman" w:cs="Times New Roman"/>
          <w:sz w:val="24"/>
          <w:szCs w:val="24"/>
        </w:rPr>
        <w:t xml:space="preserve"> </w:t>
      </w:r>
      <w:r w:rsidR="002F0BB5" w:rsidRPr="00D03648">
        <w:rPr>
          <w:rFonts w:ascii="Times New Roman" w:hAnsi="Times New Roman" w:cs="Times New Roman"/>
          <w:sz w:val="24"/>
          <w:szCs w:val="24"/>
        </w:rPr>
        <w:t xml:space="preserve">that </w:t>
      </w:r>
      <w:r w:rsidR="003960AF" w:rsidRPr="00D03648">
        <w:rPr>
          <w:rFonts w:ascii="Times New Roman" w:hAnsi="Times New Roman" w:cs="Times New Roman"/>
          <w:sz w:val="24"/>
          <w:szCs w:val="24"/>
        </w:rPr>
        <w:t>the latent trait</w:t>
      </w:r>
      <w:r w:rsidR="00B465A6" w:rsidRPr="00D03648">
        <w:rPr>
          <w:rFonts w:ascii="Times New Roman" w:hAnsi="Times New Roman" w:cs="Times New Roman"/>
          <w:sz w:val="24"/>
          <w:szCs w:val="24"/>
        </w:rPr>
        <w:t xml:space="preserve"> being </w:t>
      </w:r>
      <w:r w:rsidR="00747A76" w:rsidRPr="00D03648">
        <w:rPr>
          <w:rFonts w:ascii="Times New Roman" w:hAnsi="Times New Roman" w:cs="Times New Roman"/>
          <w:sz w:val="24"/>
          <w:szCs w:val="24"/>
        </w:rPr>
        <w:t>measured,</w:t>
      </w:r>
      <w:r w:rsidR="00B465A6" w:rsidRPr="00D03648">
        <w:rPr>
          <w:rFonts w:ascii="Times New Roman" w:hAnsi="Times New Roman" w:cs="Times New Roman"/>
          <w:sz w:val="24"/>
          <w:szCs w:val="24"/>
        </w:rPr>
        <w:t xml:space="preserve"> and its</w:t>
      </w:r>
      <w:r w:rsidR="002C624A">
        <w:rPr>
          <w:rFonts w:ascii="Times New Roman" w:hAnsi="Times New Roman" w:cs="Times New Roman"/>
          <w:sz w:val="24"/>
          <w:szCs w:val="24"/>
        </w:rPr>
        <w:t xml:space="preserve"> corresponding</w:t>
      </w:r>
      <w:r w:rsidR="00B465A6" w:rsidRPr="00D03648">
        <w:rPr>
          <w:rFonts w:ascii="Times New Roman" w:hAnsi="Times New Roman" w:cs="Times New Roman"/>
          <w:sz w:val="24"/>
          <w:szCs w:val="24"/>
        </w:rPr>
        <w:t xml:space="preserve"> measurement error remain the same </w:t>
      </w:r>
      <w:r w:rsidR="008607BB" w:rsidRPr="00D03648">
        <w:rPr>
          <w:rFonts w:ascii="Times New Roman" w:hAnsi="Times New Roman" w:cs="Times New Roman"/>
          <w:sz w:val="24"/>
          <w:szCs w:val="24"/>
        </w:rPr>
        <w:t xml:space="preserve">for all individuals regardless of their </w:t>
      </w:r>
      <w:r w:rsidR="00587046">
        <w:rPr>
          <w:rFonts w:ascii="Times New Roman" w:hAnsi="Times New Roman" w:cs="Times New Roman"/>
          <w:sz w:val="24"/>
          <w:szCs w:val="24"/>
        </w:rPr>
        <w:t>position</w:t>
      </w:r>
      <w:r w:rsidR="008607BB" w:rsidRPr="00D03648">
        <w:rPr>
          <w:rFonts w:ascii="Times New Roman" w:hAnsi="Times New Roman" w:cs="Times New Roman"/>
          <w:sz w:val="24"/>
          <w:szCs w:val="24"/>
        </w:rPr>
        <w:t xml:space="preserve"> </w:t>
      </w:r>
      <w:r w:rsidR="00587046">
        <w:rPr>
          <w:rFonts w:ascii="Times New Roman" w:hAnsi="Times New Roman" w:cs="Times New Roman"/>
          <w:sz w:val="24"/>
          <w:szCs w:val="24"/>
        </w:rPr>
        <w:t>on</w:t>
      </w:r>
      <w:r w:rsidR="008607BB" w:rsidRPr="00D03648">
        <w:rPr>
          <w:rFonts w:ascii="Times New Roman" w:hAnsi="Times New Roman" w:cs="Times New Roman"/>
          <w:sz w:val="24"/>
          <w:szCs w:val="24"/>
        </w:rPr>
        <w:t xml:space="preserve"> </w:t>
      </w:r>
      <w:r w:rsidR="002F0BB5" w:rsidRPr="00D03648">
        <w:rPr>
          <w:rFonts w:ascii="Times New Roman" w:hAnsi="Times New Roman" w:cs="Times New Roman"/>
          <w:sz w:val="24"/>
          <w:szCs w:val="24"/>
        </w:rPr>
        <w:t xml:space="preserve">the </w:t>
      </w:r>
      <w:r w:rsidR="008607BB" w:rsidRPr="00D03648">
        <w:rPr>
          <w:rFonts w:ascii="Times New Roman" w:hAnsi="Times New Roman" w:cs="Times New Roman"/>
          <w:sz w:val="24"/>
          <w:szCs w:val="24"/>
        </w:rPr>
        <w:t>latent trait</w:t>
      </w:r>
      <w:r w:rsidR="00587046">
        <w:rPr>
          <w:rFonts w:ascii="Times New Roman" w:hAnsi="Times New Roman" w:cs="Times New Roman"/>
          <w:sz w:val="24"/>
          <w:szCs w:val="24"/>
        </w:rPr>
        <w:t xml:space="preserve"> spectrum</w:t>
      </w:r>
      <w:r w:rsidR="00695850" w:rsidRPr="00D03648">
        <w:rPr>
          <w:rFonts w:ascii="Times New Roman" w:hAnsi="Times New Roman" w:cs="Times New Roman"/>
          <w:sz w:val="24"/>
          <w:szCs w:val="24"/>
        </w:rPr>
        <w:t xml:space="preserve"> (i.e., “</w:t>
      </w:r>
      <w:r w:rsidR="002F0BB5" w:rsidRPr="00D03648">
        <w:rPr>
          <w:rFonts w:ascii="Times New Roman" w:hAnsi="Times New Roman" w:cs="Times New Roman"/>
          <w:sz w:val="24"/>
          <w:szCs w:val="24"/>
        </w:rPr>
        <w:t>c</w:t>
      </w:r>
      <w:r w:rsidR="00695850" w:rsidRPr="00D03648">
        <w:rPr>
          <w:rFonts w:ascii="Times New Roman" w:hAnsi="Times New Roman" w:cs="Times New Roman"/>
          <w:sz w:val="24"/>
          <w:szCs w:val="24"/>
        </w:rPr>
        <w:t>lassical</w:t>
      </w:r>
      <w:r w:rsidR="00D74E3A" w:rsidRPr="00D03648">
        <w:rPr>
          <w:rFonts w:ascii="Times New Roman" w:hAnsi="Times New Roman" w:cs="Times New Roman"/>
          <w:sz w:val="24"/>
          <w:szCs w:val="24"/>
        </w:rPr>
        <w:t xml:space="preserve"> </w:t>
      </w:r>
      <w:r w:rsidR="002F0BB5" w:rsidRPr="00D03648">
        <w:rPr>
          <w:rFonts w:ascii="Times New Roman" w:hAnsi="Times New Roman" w:cs="Times New Roman"/>
          <w:sz w:val="24"/>
          <w:szCs w:val="24"/>
        </w:rPr>
        <w:t>t</w:t>
      </w:r>
      <w:r w:rsidR="00D74E3A" w:rsidRPr="00D03648">
        <w:rPr>
          <w:rFonts w:ascii="Times New Roman" w:hAnsi="Times New Roman" w:cs="Times New Roman"/>
          <w:sz w:val="24"/>
          <w:szCs w:val="24"/>
        </w:rPr>
        <w:t xml:space="preserve">est </w:t>
      </w:r>
      <w:r w:rsidR="002F0BB5" w:rsidRPr="00D03648">
        <w:rPr>
          <w:rFonts w:ascii="Times New Roman" w:hAnsi="Times New Roman" w:cs="Times New Roman"/>
          <w:sz w:val="24"/>
          <w:szCs w:val="24"/>
        </w:rPr>
        <w:t>t</w:t>
      </w:r>
      <w:r w:rsidR="00D74E3A" w:rsidRPr="00D03648">
        <w:rPr>
          <w:rFonts w:ascii="Times New Roman" w:hAnsi="Times New Roman" w:cs="Times New Roman"/>
          <w:sz w:val="24"/>
          <w:szCs w:val="24"/>
        </w:rPr>
        <w:t>heory”</w:t>
      </w:r>
      <w:r w:rsidR="00B00AAC" w:rsidRPr="00D03648">
        <w:rPr>
          <w:rFonts w:ascii="Times New Roman" w:hAnsi="Times New Roman" w:cs="Times New Roman"/>
          <w:sz w:val="24"/>
          <w:szCs w:val="24"/>
        </w:rPr>
        <w:t xml:space="preserve"> or CTT</w:t>
      </w:r>
      <w:r w:rsidR="00D74E3A" w:rsidRPr="00D03648">
        <w:rPr>
          <w:rFonts w:ascii="Times New Roman" w:hAnsi="Times New Roman" w:cs="Times New Roman"/>
          <w:sz w:val="24"/>
          <w:szCs w:val="24"/>
        </w:rPr>
        <w:t xml:space="preserve">). </w:t>
      </w:r>
      <w:r w:rsidR="007A5426" w:rsidRPr="00D03648">
        <w:rPr>
          <w:rFonts w:ascii="Times New Roman" w:hAnsi="Times New Roman" w:cs="Times New Roman"/>
          <w:sz w:val="24"/>
          <w:szCs w:val="24"/>
        </w:rPr>
        <w:t>I</w:t>
      </w:r>
      <w:r w:rsidR="001F0247" w:rsidRPr="00D03648">
        <w:rPr>
          <w:rFonts w:ascii="Times New Roman" w:hAnsi="Times New Roman" w:cs="Times New Roman"/>
          <w:sz w:val="24"/>
          <w:szCs w:val="24"/>
        </w:rPr>
        <w:t xml:space="preserve">n this tutorial, </w:t>
      </w:r>
      <w:r w:rsidR="008A2FF5">
        <w:rPr>
          <w:rFonts w:ascii="Times New Roman" w:hAnsi="Times New Roman" w:cs="Times New Roman"/>
          <w:sz w:val="24"/>
          <w:szCs w:val="24"/>
        </w:rPr>
        <w:t>I</w:t>
      </w:r>
      <w:r w:rsidR="001F0247" w:rsidRPr="00D03648">
        <w:rPr>
          <w:rFonts w:ascii="Times New Roman" w:hAnsi="Times New Roman" w:cs="Times New Roman"/>
          <w:sz w:val="24"/>
          <w:szCs w:val="24"/>
        </w:rPr>
        <w:t xml:space="preserve"> will attempt to </w:t>
      </w:r>
      <w:r w:rsidR="008324F0" w:rsidRPr="00D03648">
        <w:rPr>
          <w:rFonts w:ascii="Times New Roman" w:hAnsi="Times New Roman" w:cs="Times New Roman"/>
          <w:sz w:val="24"/>
          <w:szCs w:val="24"/>
        </w:rPr>
        <w:t xml:space="preserve">gently </w:t>
      </w:r>
      <w:r w:rsidR="001F0247" w:rsidRPr="00D03648">
        <w:rPr>
          <w:rFonts w:ascii="Times New Roman" w:hAnsi="Times New Roman" w:cs="Times New Roman"/>
          <w:sz w:val="24"/>
          <w:szCs w:val="24"/>
        </w:rPr>
        <w:t>introduce</w:t>
      </w:r>
      <w:r w:rsidR="00B00AAC" w:rsidRPr="00D03648">
        <w:rPr>
          <w:rFonts w:ascii="Times New Roman" w:hAnsi="Times New Roman" w:cs="Times New Roman"/>
          <w:sz w:val="24"/>
          <w:szCs w:val="24"/>
        </w:rPr>
        <w:t xml:space="preserve"> </w:t>
      </w:r>
      <w:r w:rsidR="008324F0" w:rsidRPr="00D03648">
        <w:rPr>
          <w:rFonts w:ascii="Times New Roman" w:hAnsi="Times New Roman" w:cs="Times New Roman"/>
          <w:sz w:val="24"/>
          <w:szCs w:val="24"/>
        </w:rPr>
        <w:t>a Graded Response Model (GRM) analysis</w:t>
      </w:r>
      <w:r w:rsidR="00B21D72">
        <w:rPr>
          <w:rFonts w:ascii="Times New Roman" w:hAnsi="Times New Roman" w:cs="Times New Roman"/>
          <w:sz w:val="24"/>
          <w:szCs w:val="24"/>
        </w:rPr>
        <w:t xml:space="preserve"> to the readers</w:t>
      </w:r>
      <w:r w:rsidR="00954350" w:rsidRPr="00D03648">
        <w:rPr>
          <w:rFonts w:ascii="Times New Roman" w:hAnsi="Times New Roman" w:cs="Times New Roman"/>
          <w:sz w:val="24"/>
          <w:szCs w:val="24"/>
        </w:rPr>
        <w:t xml:space="preserve"> that allows</w:t>
      </w:r>
      <w:r w:rsidR="008324F0" w:rsidRPr="00D03648">
        <w:rPr>
          <w:rFonts w:ascii="Times New Roman" w:hAnsi="Times New Roman" w:cs="Times New Roman"/>
          <w:sz w:val="24"/>
          <w:szCs w:val="24"/>
        </w:rPr>
        <w:t xml:space="preserve"> researchers to test their measurement validity with assumptions untested in the routine CTT procedures.</w:t>
      </w:r>
    </w:p>
    <w:p w14:paraId="77AFDC12" w14:textId="67556774" w:rsidR="007B1383" w:rsidRPr="00D03648" w:rsidRDefault="007B1383" w:rsidP="007B1383">
      <w:pPr>
        <w:rPr>
          <w:rFonts w:ascii="Times New Roman" w:hAnsi="Times New Roman" w:cs="Times New Roman"/>
          <w:sz w:val="24"/>
          <w:szCs w:val="24"/>
        </w:rPr>
      </w:pPr>
      <w:r w:rsidRPr="00D03648">
        <w:rPr>
          <w:rFonts w:ascii="Times New Roman" w:hAnsi="Times New Roman" w:cs="Times New Roman"/>
          <w:sz w:val="24"/>
          <w:szCs w:val="24"/>
        </w:rPr>
        <w:t>This tutorial paper</w:t>
      </w:r>
      <w:r w:rsidR="0047773D">
        <w:rPr>
          <w:rFonts w:ascii="Times New Roman" w:hAnsi="Times New Roman" w:cs="Times New Roman"/>
          <w:sz w:val="24"/>
          <w:szCs w:val="24"/>
        </w:rPr>
        <w:t xml:space="preserve"> will</w:t>
      </w:r>
      <w:r w:rsidRPr="00D03648">
        <w:rPr>
          <w:rFonts w:ascii="Times New Roman" w:hAnsi="Times New Roman" w:cs="Times New Roman"/>
          <w:sz w:val="24"/>
          <w:szCs w:val="24"/>
        </w:rPr>
        <w:t xml:space="preserve"> seek to guide </w:t>
      </w:r>
      <w:r w:rsidR="00D71EBE">
        <w:rPr>
          <w:rFonts w:ascii="Times New Roman" w:hAnsi="Times New Roman" w:cs="Times New Roman"/>
          <w:sz w:val="24"/>
          <w:szCs w:val="24"/>
        </w:rPr>
        <w:t>applied</w:t>
      </w:r>
      <w:r w:rsidRPr="00D03648">
        <w:rPr>
          <w:rFonts w:ascii="Times New Roman" w:hAnsi="Times New Roman" w:cs="Times New Roman"/>
          <w:sz w:val="24"/>
          <w:szCs w:val="24"/>
        </w:rPr>
        <w:t xml:space="preserve"> researchers through the process of conducting </w:t>
      </w:r>
      <w:r w:rsidR="008324F0" w:rsidRPr="00D03648">
        <w:rPr>
          <w:rFonts w:ascii="Times New Roman" w:hAnsi="Times New Roman" w:cs="Times New Roman"/>
          <w:sz w:val="24"/>
          <w:szCs w:val="24"/>
        </w:rPr>
        <w:t>a</w:t>
      </w:r>
      <w:r w:rsidR="008B1B52" w:rsidRPr="00D03648">
        <w:rPr>
          <w:rFonts w:ascii="Times New Roman" w:hAnsi="Times New Roman" w:cs="Times New Roman"/>
          <w:sz w:val="24"/>
          <w:szCs w:val="24"/>
        </w:rPr>
        <w:t xml:space="preserve"> </w:t>
      </w:r>
      <w:r w:rsidR="00395CEA" w:rsidRPr="00D03648">
        <w:rPr>
          <w:rFonts w:ascii="Times New Roman" w:hAnsi="Times New Roman" w:cs="Times New Roman"/>
          <w:sz w:val="24"/>
          <w:szCs w:val="24"/>
        </w:rPr>
        <w:t>one-</w:t>
      </w:r>
      <w:r w:rsidR="008B1B52" w:rsidRPr="00D03648">
        <w:rPr>
          <w:rFonts w:ascii="Times New Roman" w:hAnsi="Times New Roman" w:cs="Times New Roman"/>
          <w:sz w:val="24"/>
          <w:szCs w:val="24"/>
        </w:rPr>
        <w:t>dimensional</w:t>
      </w:r>
      <w:r w:rsidR="008324F0" w:rsidRPr="00D03648">
        <w:rPr>
          <w:rFonts w:ascii="Times New Roman" w:hAnsi="Times New Roman" w:cs="Times New Roman"/>
          <w:sz w:val="24"/>
          <w:szCs w:val="24"/>
        </w:rPr>
        <w:t xml:space="preserve"> GRM</w:t>
      </w:r>
      <w:r w:rsidRPr="00D03648">
        <w:rPr>
          <w:rFonts w:ascii="Times New Roman" w:hAnsi="Times New Roman" w:cs="Times New Roman"/>
          <w:sz w:val="24"/>
          <w:szCs w:val="24"/>
        </w:rPr>
        <w:t xml:space="preserve"> analysis in the R environment, specifically using the </w:t>
      </w:r>
      <w:r w:rsidRPr="00D03648">
        <w:rPr>
          <w:rFonts w:ascii="Times New Roman" w:hAnsi="Times New Roman" w:cs="Times New Roman"/>
          <w:i/>
          <w:iCs/>
          <w:sz w:val="24"/>
          <w:szCs w:val="24"/>
        </w:rPr>
        <w:t>mirt</w:t>
      </w:r>
      <w:r w:rsidR="00E02D61" w:rsidRPr="00D03648">
        <w:rPr>
          <w:rFonts w:ascii="Times New Roman" w:hAnsi="Times New Roman" w:cs="Times New Roman"/>
          <w:i/>
          <w:iCs/>
          <w:sz w:val="24"/>
          <w:szCs w:val="24"/>
        </w:rPr>
        <w:t xml:space="preserve"> </w:t>
      </w:r>
      <w:r w:rsidR="00E02D61" w:rsidRPr="00D03648">
        <w:rPr>
          <w:rFonts w:ascii="Times New Roman" w:hAnsi="Times New Roman" w:cs="Times New Roman"/>
          <w:i/>
          <w:iCs/>
          <w:sz w:val="24"/>
          <w:szCs w:val="24"/>
        </w:rPr>
        <w:fldChar w:fldCharType="begin"/>
      </w:r>
      <w:r w:rsidR="00E02D61" w:rsidRPr="00D03648">
        <w:rPr>
          <w:rFonts w:ascii="Times New Roman" w:hAnsi="Times New Roman" w:cs="Times New Roman"/>
          <w:i/>
          <w:iCs/>
          <w:sz w:val="24"/>
          <w:szCs w:val="24"/>
        </w:rPr>
        <w:instrText xml:space="preserve"> ADDIN ZOTERO_ITEM CSL_CITATION {"citationID":"opTQV7PU","properties":{"formattedCitation":"(Chalmers, 2012)","plainCitation":"(Chalmers, 2012)","noteIndex":0},"citationItems":[{"id":15753,"uris":["http://zotero.org/users/1161399/items/ZB2VFUZ9"],"itemData":{"id":15753,"type":"article-journal","abstract":"Item response theory (IRT) is widely used in assessment and evaluation research to explain how participants respond to item level stimuli. Several R packages can be used to estimate the parameters in various IRT models, the most flexible being the ltm (Rizopoulos 2006), eRm (Mair and Hatzinger 2007), and MCMCpack (Martin, Quinn, and Park 2011) packages. However these packages have limitations in that ltm and eRm can only analyze unidimensional IRT models effectively and the exploratory multidimensional extensions available in MCMCpack requires prior understanding of Bayesian estimation convergence diagnostics and are computationally intensive. Most importantly, multidimensional confirmatory item factor analysis methods have not been implemented in any R package.\nThe mirt package was created for estimating multidimensional item response theory parameters for exploratory and confirmatory models by using maximum-likelihood meth- ods. The Gauss-Hermite quadrature method used in traditional EM estimation (e.g., Bock and Aitkin 1981) is presented for exploratory item response models as well as for confirmatory bifactor models (Gibbons and Hedeker 1992). Exploratory and confirmatory models are estimated by a stochastic algorithm described by Cai (2010a,b). Various program comparisons are presented and future directions for the package are discussed.","container-title":"Journal of Statistical Software","DOI":"10.18637/jss.v048.i06","ISSN":"1548-7660","language":"en","license":"Copyright (c) 2011 R. Philip Chalmers","page":"1-29","source":"www.jstatsoft.org","title":"mirt: A Multidimensional Item Response Theory Package for the R Environment","title-short":"mirt","volume":"48","author":[{"family":"Chalmers","given":"R. Philip"}],"issued":{"date-parts":[["2012",5,24]]}}}],"schema":"https://github.com/citation-style-language/schema/raw/master/csl-citation.json"} </w:instrText>
      </w:r>
      <w:r w:rsidR="00E02D61" w:rsidRPr="00D03648">
        <w:rPr>
          <w:rFonts w:ascii="Times New Roman" w:hAnsi="Times New Roman" w:cs="Times New Roman"/>
          <w:i/>
          <w:iCs/>
          <w:sz w:val="24"/>
          <w:szCs w:val="24"/>
        </w:rPr>
        <w:fldChar w:fldCharType="separate"/>
      </w:r>
      <w:r w:rsidR="00E02D61" w:rsidRPr="00D03648">
        <w:rPr>
          <w:rFonts w:ascii="Times New Roman" w:hAnsi="Times New Roman" w:cs="Times New Roman"/>
          <w:sz w:val="24"/>
          <w:szCs w:val="24"/>
        </w:rPr>
        <w:t>(Chalmers, 2012)</w:t>
      </w:r>
      <w:r w:rsidR="00E02D61" w:rsidRPr="00D03648">
        <w:rPr>
          <w:rFonts w:ascii="Times New Roman" w:hAnsi="Times New Roman" w:cs="Times New Roman"/>
          <w:i/>
          <w:iCs/>
          <w:sz w:val="24"/>
          <w:szCs w:val="24"/>
        </w:rPr>
        <w:fldChar w:fldCharType="end"/>
      </w:r>
      <w:r w:rsidRPr="00D03648">
        <w:rPr>
          <w:rFonts w:ascii="Times New Roman" w:hAnsi="Times New Roman" w:cs="Times New Roman"/>
          <w:sz w:val="24"/>
          <w:szCs w:val="24"/>
        </w:rPr>
        <w:t xml:space="preserve"> and </w:t>
      </w:r>
      <w:r w:rsidRPr="00D03648">
        <w:rPr>
          <w:rFonts w:ascii="Times New Roman" w:hAnsi="Times New Roman" w:cs="Times New Roman"/>
          <w:i/>
          <w:iCs/>
          <w:sz w:val="24"/>
          <w:szCs w:val="24"/>
        </w:rPr>
        <w:t>ggmirt</w:t>
      </w:r>
      <w:r w:rsidRPr="00D03648">
        <w:rPr>
          <w:rFonts w:ascii="Times New Roman" w:hAnsi="Times New Roman" w:cs="Times New Roman"/>
          <w:sz w:val="24"/>
          <w:szCs w:val="24"/>
        </w:rPr>
        <w:t xml:space="preserve"> </w:t>
      </w:r>
      <w:r w:rsidR="00E02D61" w:rsidRPr="00D03648">
        <w:rPr>
          <w:rFonts w:ascii="Times New Roman" w:hAnsi="Times New Roman" w:cs="Times New Roman"/>
          <w:sz w:val="24"/>
          <w:szCs w:val="24"/>
        </w:rPr>
        <w:fldChar w:fldCharType="begin"/>
      </w:r>
      <w:r w:rsidR="00E02D61" w:rsidRPr="00D03648">
        <w:rPr>
          <w:rFonts w:ascii="Times New Roman" w:hAnsi="Times New Roman" w:cs="Times New Roman"/>
          <w:sz w:val="24"/>
          <w:szCs w:val="24"/>
        </w:rPr>
        <w:instrText xml:space="preserve"> ADDIN ZOTERO_ITEM CSL_CITATION {"citationID":"dhNVkLm8","properties":{"formattedCitation":"(Masur, 2022/2023)","plainCitation":"(Masur, 2022/2023)","noteIndex":0},"citationItems":[{"id":17368,"uris":["http://zotero.org/users/1161399/items/XWVWYDD4"],"itemData":{"id":17368,"type":"software","abstract":"Extension of the R package \"mirt\" for publication-ready IRT figures.","genre":"R","license":"GPL-3.0","note":"original-date: 2022-02-17T08:52:56Z","source":"GitHub","title":"ggmirt","URL":"https://github.com/masurp/ggmirt","author":[{"family":"Masur","given":"Philipp K."}],"accessed":{"date-parts":[["2023",7,21]]},"issued":{"date-parts":[["2023",4,7]]}}}],"schema":"https://github.com/citation-style-language/schema/raw/master/csl-citation.json"} </w:instrText>
      </w:r>
      <w:r w:rsidR="00E02D61" w:rsidRPr="00D03648">
        <w:rPr>
          <w:rFonts w:ascii="Times New Roman" w:hAnsi="Times New Roman" w:cs="Times New Roman"/>
          <w:sz w:val="24"/>
          <w:szCs w:val="24"/>
        </w:rPr>
        <w:fldChar w:fldCharType="separate"/>
      </w:r>
      <w:r w:rsidR="00E02D61" w:rsidRPr="00D03648">
        <w:rPr>
          <w:rFonts w:ascii="Times New Roman" w:hAnsi="Times New Roman" w:cs="Times New Roman"/>
          <w:sz w:val="24"/>
          <w:szCs w:val="24"/>
        </w:rPr>
        <w:t>(Masur, 2022/2023)</w:t>
      </w:r>
      <w:r w:rsidR="00E02D61" w:rsidRPr="00D03648">
        <w:rPr>
          <w:rFonts w:ascii="Times New Roman" w:hAnsi="Times New Roman" w:cs="Times New Roman"/>
          <w:sz w:val="24"/>
          <w:szCs w:val="24"/>
        </w:rPr>
        <w:fldChar w:fldCharType="end"/>
      </w:r>
      <w:r w:rsidR="00D23AF9" w:rsidRPr="00D03648">
        <w:rPr>
          <w:rFonts w:ascii="Times New Roman" w:hAnsi="Times New Roman" w:cs="Times New Roman"/>
          <w:sz w:val="24"/>
          <w:szCs w:val="24"/>
        </w:rPr>
        <w:t xml:space="preserve"> </w:t>
      </w:r>
      <w:r w:rsidRPr="00D03648">
        <w:rPr>
          <w:rFonts w:ascii="Times New Roman" w:hAnsi="Times New Roman" w:cs="Times New Roman"/>
          <w:sz w:val="24"/>
          <w:szCs w:val="24"/>
        </w:rPr>
        <w:t>packages.</w:t>
      </w:r>
      <w:r w:rsidR="008835CB" w:rsidRPr="00D03648">
        <w:rPr>
          <w:rFonts w:ascii="Times New Roman" w:hAnsi="Times New Roman" w:cs="Times New Roman"/>
          <w:sz w:val="24"/>
          <w:szCs w:val="24"/>
        </w:rPr>
        <w:t xml:space="preserve"> GRM is a part of the IRT family</w:t>
      </w:r>
      <w:r w:rsidR="009779C4" w:rsidRPr="00D03648">
        <w:rPr>
          <w:rFonts w:ascii="Times New Roman" w:hAnsi="Times New Roman" w:cs="Times New Roman"/>
          <w:sz w:val="24"/>
          <w:szCs w:val="24"/>
        </w:rPr>
        <w:t xml:space="preserve">, which is specifically designed to test psychological scales with polytomous (i.e., </w:t>
      </w:r>
      <w:r w:rsidR="00450BE7" w:rsidRPr="00D03648">
        <w:rPr>
          <w:rFonts w:ascii="Times New Roman" w:hAnsi="Times New Roman" w:cs="Times New Roman"/>
          <w:sz w:val="24"/>
          <w:szCs w:val="24"/>
        </w:rPr>
        <w:t>ordinal, Likert-style) items.</w:t>
      </w:r>
      <w:r w:rsidRPr="00D03648">
        <w:rPr>
          <w:rFonts w:ascii="Times New Roman" w:hAnsi="Times New Roman" w:cs="Times New Roman"/>
          <w:sz w:val="24"/>
          <w:szCs w:val="24"/>
        </w:rPr>
        <w:t xml:space="preserve"> As a popular analytical tool in psychometrics, GRM serves as an effective </w:t>
      </w:r>
      <w:r w:rsidR="00AE2051" w:rsidRPr="00D03648">
        <w:rPr>
          <w:rFonts w:ascii="Times New Roman" w:hAnsi="Times New Roman" w:cs="Times New Roman"/>
          <w:sz w:val="24"/>
          <w:szCs w:val="24"/>
        </w:rPr>
        <w:t>modeling strategy</w:t>
      </w:r>
      <w:r w:rsidRPr="00D03648">
        <w:rPr>
          <w:rFonts w:ascii="Times New Roman" w:hAnsi="Times New Roman" w:cs="Times New Roman"/>
          <w:sz w:val="24"/>
          <w:szCs w:val="24"/>
        </w:rPr>
        <w:t xml:space="preserve"> for estimating the likelihood of an individual’s response to </w:t>
      </w:r>
      <w:r w:rsidR="00B02D25" w:rsidRPr="00D03648">
        <w:rPr>
          <w:rFonts w:ascii="Times New Roman" w:hAnsi="Times New Roman" w:cs="Times New Roman"/>
          <w:sz w:val="24"/>
          <w:szCs w:val="24"/>
        </w:rPr>
        <w:t>polytomous</w:t>
      </w:r>
      <w:r w:rsidRPr="00D03648">
        <w:rPr>
          <w:rFonts w:ascii="Times New Roman" w:hAnsi="Times New Roman" w:cs="Times New Roman"/>
          <w:sz w:val="24"/>
          <w:szCs w:val="24"/>
        </w:rPr>
        <w:t xml:space="preserve"> items, thereby providing </w:t>
      </w:r>
      <w:r w:rsidR="00F011F9">
        <w:rPr>
          <w:rFonts w:ascii="Times New Roman" w:hAnsi="Times New Roman" w:cs="Times New Roman"/>
          <w:sz w:val="24"/>
          <w:szCs w:val="24"/>
        </w:rPr>
        <w:t>deeper</w:t>
      </w:r>
      <w:r w:rsidRPr="00D03648">
        <w:rPr>
          <w:rFonts w:ascii="Times New Roman" w:hAnsi="Times New Roman" w:cs="Times New Roman"/>
          <w:sz w:val="24"/>
          <w:szCs w:val="24"/>
        </w:rPr>
        <w:t xml:space="preserve"> insights into </w:t>
      </w:r>
      <w:r w:rsidR="005A0C62" w:rsidRPr="00D03648">
        <w:rPr>
          <w:rFonts w:ascii="Times New Roman" w:hAnsi="Times New Roman" w:cs="Times New Roman"/>
          <w:sz w:val="24"/>
          <w:szCs w:val="24"/>
        </w:rPr>
        <w:t xml:space="preserve">the </w:t>
      </w:r>
      <w:r w:rsidR="000312D3">
        <w:rPr>
          <w:rFonts w:ascii="Times New Roman" w:hAnsi="Times New Roman" w:cs="Times New Roman"/>
          <w:sz w:val="24"/>
          <w:szCs w:val="24"/>
        </w:rPr>
        <w:t>measured psychological constructs</w:t>
      </w:r>
      <w:r w:rsidRPr="00D03648">
        <w:rPr>
          <w:rFonts w:ascii="Times New Roman" w:hAnsi="Times New Roman" w:cs="Times New Roman"/>
          <w:sz w:val="24"/>
          <w:szCs w:val="24"/>
        </w:rPr>
        <w:t>.</w:t>
      </w:r>
    </w:p>
    <w:p w14:paraId="3347D91F" w14:textId="18D25E05" w:rsidR="007B1383" w:rsidRPr="00D03648" w:rsidRDefault="007B1383" w:rsidP="007B1383">
      <w:pPr>
        <w:rPr>
          <w:rFonts w:ascii="Times New Roman" w:hAnsi="Times New Roman" w:cs="Times New Roman"/>
          <w:sz w:val="24"/>
          <w:szCs w:val="24"/>
        </w:rPr>
      </w:pPr>
      <w:r w:rsidRPr="00D03648">
        <w:rPr>
          <w:rFonts w:ascii="Times New Roman" w:hAnsi="Times New Roman" w:cs="Times New Roman"/>
          <w:sz w:val="24"/>
          <w:szCs w:val="24"/>
        </w:rPr>
        <w:t xml:space="preserve">The </w:t>
      </w:r>
      <w:r w:rsidR="00CA2C6C" w:rsidRPr="00D03648">
        <w:rPr>
          <w:rFonts w:ascii="Times New Roman" w:hAnsi="Times New Roman" w:cs="Times New Roman"/>
          <w:sz w:val="24"/>
          <w:szCs w:val="24"/>
        </w:rPr>
        <w:t>primary goal</w:t>
      </w:r>
      <w:r w:rsidRPr="00D03648">
        <w:rPr>
          <w:rFonts w:ascii="Times New Roman" w:hAnsi="Times New Roman" w:cs="Times New Roman"/>
          <w:sz w:val="24"/>
          <w:szCs w:val="24"/>
        </w:rPr>
        <w:t xml:space="preserve"> of this tutorial is to </w:t>
      </w:r>
      <w:r w:rsidR="00FD0206">
        <w:rPr>
          <w:rFonts w:ascii="Times New Roman" w:hAnsi="Times New Roman" w:cs="Times New Roman"/>
          <w:sz w:val="24"/>
          <w:szCs w:val="24"/>
        </w:rPr>
        <w:t>introduce</w:t>
      </w:r>
      <w:r w:rsidRPr="00D03648">
        <w:rPr>
          <w:rFonts w:ascii="Times New Roman" w:hAnsi="Times New Roman" w:cs="Times New Roman"/>
          <w:sz w:val="24"/>
          <w:szCs w:val="24"/>
        </w:rPr>
        <w:t xml:space="preserve"> the application of GRM in a real-world scenario and </w:t>
      </w:r>
      <w:r w:rsidR="00CA2C6C" w:rsidRPr="00D03648">
        <w:rPr>
          <w:rFonts w:ascii="Times New Roman" w:hAnsi="Times New Roman" w:cs="Times New Roman"/>
          <w:sz w:val="24"/>
          <w:szCs w:val="24"/>
        </w:rPr>
        <w:t>to highlight</w:t>
      </w:r>
      <w:r w:rsidRPr="00D03648">
        <w:rPr>
          <w:rFonts w:ascii="Times New Roman" w:hAnsi="Times New Roman" w:cs="Times New Roman"/>
          <w:sz w:val="24"/>
          <w:szCs w:val="24"/>
        </w:rPr>
        <w:t xml:space="preserve"> the practical benefits of this approach. </w:t>
      </w:r>
      <w:r w:rsidR="00A51FF1" w:rsidRPr="00D03648">
        <w:rPr>
          <w:rFonts w:ascii="Times New Roman" w:hAnsi="Times New Roman" w:cs="Times New Roman"/>
          <w:sz w:val="24"/>
          <w:szCs w:val="24"/>
        </w:rPr>
        <w:t xml:space="preserve">To </w:t>
      </w:r>
      <w:r w:rsidR="00673579" w:rsidRPr="00D03648">
        <w:rPr>
          <w:rFonts w:ascii="Times New Roman" w:hAnsi="Times New Roman" w:cs="Times New Roman"/>
          <w:sz w:val="24"/>
          <w:szCs w:val="24"/>
        </w:rPr>
        <w:t>this</w:t>
      </w:r>
      <w:r w:rsidR="00A51FF1" w:rsidRPr="00D03648">
        <w:rPr>
          <w:rFonts w:ascii="Times New Roman" w:hAnsi="Times New Roman" w:cs="Times New Roman"/>
          <w:sz w:val="24"/>
          <w:szCs w:val="24"/>
        </w:rPr>
        <w:t xml:space="preserve"> end, I will demonstrate</w:t>
      </w:r>
      <w:r w:rsidRPr="00D03648">
        <w:rPr>
          <w:rFonts w:ascii="Times New Roman" w:hAnsi="Times New Roman" w:cs="Times New Roman"/>
          <w:sz w:val="24"/>
          <w:szCs w:val="24"/>
        </w:rPr>
        <w:t xml:space="preserve"> the process o</w:t>
      </w:r>
      <w:r w:rsidR="007E209F" w:rsidRPr="00D03648">
        <w:rPr>
          <w:rFonts w:ascii="Times New Roman" w:hAnsi="Times New Roman" w:cs="Times New Roman"/>
          <w:sz w:val="24"/>
          <w:szCs w:val="24"/>
        </w:rPr>
        <w:t>f</w:t>
      </w:r>
      <w:r w:rsidRPr="00D03648">
        <w:rPr>
          <w:rFonts w:ascii="Times New Roman" w:hAnsi="Times New Roman" w:cs="Times New Roman"/>
          <w:sz w:val="24"/>
          <w:szCs w:val="24"/>
        </w:rPr>
        <w:t xml:space="preserve"> </w:t>
      </w:r>
      <w:r w:rsidR="00F546FD" w:rsidRPr="00D03648">
        <w:rPr>
          <w:rFonts w:ascii="Times New Roman" w:hAnsi="Times New Roman" w:cs="Times New Roman"/>
          <w:sz w:val="24"/>
          <w:szCs w:val="24"/>
        </w:rPr>
        <w:t xml:space="preserve">examining the psychometric properties of </w:t>
      </w:r>
      <w:r w:rsidR="002E6E82" w:rsidRPr="00D03648">
        <w:rPr>
          <w:rFonts w:ascii="Times New Roman" w:hAnsi="Times New Roman" w:cs="Times New Roman"/>
          <w:sz w:val="24"/>
          <w:szCs w:val="24"/>
        </w:rPr>
        <w:t>the Right Wing Authoritarianism</w:t>
      </w:r>
      <w:r w:rsidR="00756232" w:rsidRPr="00D03648">
        <w:rPr>
          <w:rFonts w:ascii="Times New Roman" w:hAnsi="Times New Roman" w:cs="Times New Roman"/>
          <w:sz w:val="24"/>
          <w:szCs w:val="24"/>
        </w:rPr>
        <w:t xml:space="preserve"> (RWA)</w:t>
      </w:r>
      <w:r w:rsidR="002E6E82" w:rsidRPr="00D03648">
        <w:rPr>
          <w:rFonts w:ascii="Times New Roman" w:hAnsi="Times New Roman" w:cs="Times New Roman"/>
          <w:sz w:val="24"/>
          <w:szCs w:val="24"/>
        </w:rPr>
        <w:t xml:space="preserve"> </w:t>
      </w:r>
      <w:r w:rsidR="009B40C1" w:rsidRPr="00D03648">
        <w:rPr>
          <w:rFonts w:ascii="Times New Roman" w:hAnsi="Times New Roman" w:cs="Times New Roman"/>
          <w:sz w:val="24"/>
          <w:szCs w:val="24"/>
        </w:rPr>
        <w:t>s</w:t>
      </w:r>
      <w:r w:rsidR="002E6E82" w:rsidRPr="00D03648">
        <w:rPr>
          <w:rFonts w:ascii="Times New Roman" w:hAnsi="Times New Roman" w:cs="Times New Roman"/>
          <w:sz w:val="24"/>
          <w:szCs w:val="24"/>
        </w:rPr>
        <w:t xml:space="preserve">cale </w:t>
      </w:r>
      <w:r w:rsidR="002E6E82" w:rsidRPr="00D03648">
        <w:rPr>
          <w:rFonts w:ascii="Times New Roman" w:hAnsi="Times New Roman" w:cs="Times New Roman"/>
          <w:sz w:val="24"/>
          <w:szCs w:val="24"/>
        </w:rPr>
        <w:fldChar w:fldCharType="begin"/>
      </w:r>
      <w:r w:rsidR="002E6E82" w:rsidRPr="00D03648">
        <w:rPr>
          <w:rFonts w:ascii="Times New Roman" w:hAnsi="Times New Roman" w:cs="Times New Roman"/>
          <w:sz w:val="24"/>
          <w:szCs w:val="24"/>
        </w:rPr>
        <w:instrText xml:space="preserve"> ADDIN ZOTERO_ITEM CSL_CITATION {"citationID":"4iNFLkaN","properties":{"formattedCitation":"(Altemeyer, 1981)","plainCitation":"(Altemeyer, 1981)","noteIndex":0},"citationItems":[{"id":11575,"uris":["http://zotero.org/users/1161399/items/8QLNRMLK"],"itemData":{"id":11575,"type":"book","event-place":"Winnipeg","language":"en","publisher":"The University of Manitoba Press","publisher-place":"Winnipeg","source":"Zotero","title":"Right-wing authoritarianism","author":[{"family":"Altemeyer","given":"Bob"}],"issued":{"date-parts":[["1981"]]}}}],"schema":"https://github.com/citation-style-language/schema/raw/master/csl-citation.json"} </w:instrText>
      </w:r>
      <w:r w:rsidR="002E6E82" w:rsidRPr="00D03648">
        <w:rPr>
          <w:rFonts w:ascii="Times New Roman" w:hAnsi="Times New Roman" w:cs="Times New Roman"/>
          <w:sz w:val="24"/>
          <w:szCs w:val="24"/>
        </w:rPr>
        <w:fldChar w:fldCharType="separate"/>
      </w:r>
      <w:r w:rsidR="002E6E82" w:rsidRPr="00D03648">
        <w:rPr>
          <w:rFonts w:ascii="Times New Roman" w:hAnsi="Times New Roman" w:cs="Times New Roman"/>
          <w:sz w:val="24"/>
          <w:szCs w:val="24"/>
        </w:rPr>
        <w:t>(Altemeyer, 1981)</w:t>
      </w:r>
      <w:r w:rsidR="002E6E82" w:rsidRPr="00D03648">
        <w:rPr>
          <w:rFonts w:ascii="Times New Roman" w:hAnsi="Times New Roman" w:cs="Times New Roman"/>
          <w:sz w:val="24"/>
          <w:szCs w:val="24"/>
        </w:rPr>
        <w:fldChar w:fldCharType="end"/>
      </w:r>
      <w:r w:rsidR="00316D33" w:rsidRPr="00D03648">
        <w:rPr>
          <w:rFonts w:ascii="Times New Roman" w:hAnsi="Times New Roman" w:cs="Times New Roman"/>
          <w:sz w:val="24"/>
          <w:szCs w:val="24"/>
        </w:rPr>
        <w:t xml:space="preserve"> using the data</w:t>
      </w:r>
      <w:r w:rsidR="00F40369" w:rsidRPr="00D03648">
        <w:rPr>
          <w:rFonts w:ascii="Times New Roman" w:hAnsi="Times New Roman" w:cs="Times New Roman"/>
          <w:sz w:val="24"/>
          <w:szCs w:val="24"/>
        </w:rPr>
        <w:t xml:space="preserve"> the</w:t>
      </w:r>
      <w:r w:rsidR="00316D33" w:rsidRPr="00D03648">
        <w:rPr>
          <w:rFonts w:ascii="Times New Roman" w:hAnsi="Times New Roman" w:cs="Times New Roman"/>
          <w:sz w:val="24"/>
          <w:szCs w:val="24"/>
        </w:rPr>
        <w:t xml:space="preserve"> from Open Psychometrics Database</w:t>
      </w:r>
      <w:r w:rsidRPr="00D03648">
        <w:rPr>
          <w:rFonts w:ascii="Times New Roman" w:hAnsi="Times New Roman" w:cs="Times New Roman"/>
          <w:sz w:val="24"/>
          <w:szCs w:val="24"/>
        </w:rPr>
        <w:t>. As</w:t>
      </w:r>
      <w:r w:rsidR="00F40369" w:rsidRPr="00D03648">
        <w:rPr>
          <w:rFonts w:ascii="Times New Roman" w:hAnsi="Times New Roman" w:cs="Times New Roman"/>
          <w:sz w:val="24"/>
          <w:szCs w:val="24"/>
        </w:rPr>
        <w:t xml:space="preserve"> the</w:t>
      </w:r>
      <w:r w:rsidRPr="00D03648">
        <w:rPr>
          <w:rFonts w:ascii="Times New Roman" w:hAnsi="Times New Roman" w:cs="Times New Roman"/>
          <w:sz w:val="24"/>
          <w:szCs w:val="24"/>
        </w:rPr>
        <w:t xml:space="preserve"> </w:t>
      </w:r>
      <w:r w:rsidR="00756232" w:rsidRPr="00D03648">
        <w:rPr>
          <w:rFonts w:ascii="Times New Roman" w:hAnsi="Times New Roman" w:cs="Times New Roman"/>
          <w:sz w:val="24"/>
          <w:szCs w:val="24"/>
        </w:rPr>
        <w:t xml:space="preserve">RWA scale is </w:t>
      </w:r>
      <w:r w:rsidR="008A18A0">
        <w:rPr>
          <w:rFonts w:ascii="Times New Roman" w:hAnsi="Times New Roman" w:cs="Times New Roman"/>
          <w:sz w:val="24"/>
          <w:szCs w:val="24"/>
        </w:rPr>
        <w:t xml:space="preserve">a popular </w:t>
      </w:r>
      <w:r w:rsidR="00B1792F">
        <w:rPr>
          <w:rFonts w:ascii="Times New Roman" w:hAnsi="Times New Roman" w:cs="Times New Roman"/>
          <w:sz w:val="24"/>
          <w:szCs w:val="24"/>
        </w:rPr>
        <w:t>measurement tool</w:t>
      </w:r>
      <w:r w:rsidR="008A18A0">
        <w:rPr>
          <w:rFonts w:ascii="Times New Roman" w:hAnsi="Times New Roman" w:cs="Times New Roman"/>
          <w:sz w:val="24"/>
          <w:szCs w:val="24"/>
        </w:rPr>
        <w:t xml:space="preserve"> </w:t>
      </w:r>
      <w:r w:rsidR="00A51FF1" w:rsidRPr="00D03648">
        <w:rPr>
          <w:rFonts w:ascii="Times New Roman" w:hAnsi="Times New Roman" w:cs="Times New Roman"/>
          <w:sz w:val="24"/>
          <w:szCs w:val="24"/>
        </w:rPr>
        <w:t>common</w:t>
      </w:r>
      <w:r w:rsidR="003324DE">
        <w:rPr>
          <w:rFonts w:ascii="Times New Roman" w:hAnsi="Times New Roman" w:cs="Times New Roman"/>
          <w:sz w:val="24"/>
          <w:szCs w:val="24"/>
        </w:rPr>
        <w:t>ly</w:t>
      </w:r>
      <w:r w:rsidR="00A51FF1" w:rsidRPr="00D03648">
        <w:rPr>
          <w:rFonts w:ascii="Times New Roman" w:hAnsi="Times New Roman" w:cs="Times New Roman"/>
          <w:sz w:val="24"/>
          <w:szCs w:val="24"/>
        </w:rPr>
        <w:t xml:space="preserve"> used</w:t>
      </w:r>
      <w:r w:rsidR="004E000B" w:rsidRPr="00D03648">
        <w:rPr>
          <w:rFonts w:ascii="Times New Roman" w:hAnsi="Times New Roman" w:cs="Times New Roman"/>
          <w:sz w:val="24"/>
          <w:szCs w:val="24"/>
        </w:rPr>
        <w:t xml:space="preserve"> in</w:t>
      </w:r>
      <w:r w:rsidR="009C6DC0">
        <w:rPr>
          <w:rFonts w:ascii="Times New Roman" w:hAnsi="Times New Roman" w:cs="Times New Roman"/>
          <w:sz w:val="24"/>
          <w:szCs w:val="24"/>
        </w:rPr>
        <w:t xml:space="preserve"> </w:t>
      </w:r>
      <w:r w:rsidR="00C411C0" w:rsidRPr="00D03648">
        <w:rPr>
          <w:rFonts w:ascii="Times New Roman" w:hAnsi="Times New Roman" w:cs="Times New Roman"/>
          <w:sz w:val="24"/>
          <w:szCs w:val="24"/>
        </w:rPr>
        <w:t>social psychological research</w:t>
      </w:r>
      <w:r w:rsidRPr="00D03648">
        <w:rPr>
          <w:rFonts w:ascii="Times New Roman" w:hAnsi="Times New Roman" w:cs="Times New Roman"/>
          <w:sz w:val="24"/>
          <w:szCs w:val="24"/>
        </w:rPr>
        <w:t xml:space="preserve">, </w:t>
      </w:r>
      <w:r w:rsidR="00975189" w:rsidRPr="00D03648">
        <w:rPr>
          <w:rFonts w:ascii="Times New Roman" w:hAnsi="Times New Roman" w:cs="Times New Roman"/>
          <w:sz w:val="24"/>
          <w:szCs w:val="24"/>
        </w:rPr>
        <w:t>this paper</w:t>
      </w:r>
      <w:r w:rsidRPr="00D03648">
        <w:rPr>
          <w:rFonts w:ascii="Times New Roman" w:hAnsi="Times New Roman" w:cs="Times New Roman"/>
          <w:sz w:val="24"/>
          <w:szCs w:val="24"/>
        </w:rPr>
        <w:t xml:space="preserve"> </w:t>
      </w:r>
      <w:r w:rsidR="00D62567">
        <w:rPr>
          <w:rFonts w:ascii="Times New Roman" w:hAnsi="Times New Roman" w:cs="Times New Roman"/>
          <w:sz w:val="24"/>
          <w:szCs w:val="24"/>
        </w:rPr>
        <w:t xml:space="preserve">will </w:t>
      </w:r>
      <w:r w:rsidR="00F64CB8">
        <w:rPr>
          <w:rFonts w:ascii="Times New Roman" w:hAnsi="Times New Roman" w:cs="Times New Roman"/>
          <w:sz w:val="24"/>
          <w:szCs w:val="24"/>
        </w:rPr>
        <w:t>demonstrate</w:t>
      </w:r>
      <w:r w:rsidRPr="00D03648">
        <w:rPr>
          <w:rFonts w:ascii="Times New Roman" w:hAnsi="Times New Roman" w:cs="Times New Roman"/>
          <w:sz w:val="24"/>
          <w:szCs w:val="24"/>
        </w:rPr>
        <w:t xml:space="preserve"> the </w:t>
      </w:r>
      <w:r w:rsidR="00F64CB8">
        <w:rPr>
          <w:rFonts w:ascii="Times New Roman" w:hAnsi="Times New Roman" w:cs="Times New Roman"/>
          <w:sz w:val="24"/>
          <w:szCs w:val="24"/>
        </w:rPr>
        <w:t>advantage</w:t>
      </w:r>
      <w:r w:rsidRPr="00D03648">
        <w:rPr>
          <w:rFonts w:ascii="Times New Roman" w:hAnsi="Times New Roman" w:cs="Times New Roman"/>
          <w:sz w:val="24"/>
          <w:szCs w:val="24"/>
        </w:rPr>
        <w:t xml:space="preserve"> and relevance of GRM</w:t>
      </w:r>
      <w:r w:rsidR="0073745C">
        <w:rPr>
          <w:rFonts w:ascii="Times New Roman" w:hAnsi="Times New Roman" w:cs="Times New Roman"/>
          <w:sz w:val="24"/>
          <w:szCs w:val="24"/>
        </w:rPr>
        <w:t xml:space="preserve"> analysis</w:t>
      </w:r>
      <w:r w:rsidRPr="00D03648">
        <w:rPr>
          <w:rFonts w:ascii="Times New Roman" w:hAnsi="Times New Roman" w:cs="Times New Roman"/>
          <w:sz w:val="24"/>
          <w:szCs w:val="24"/>
        </w:rPr>
        <w:t xml:space="preserve"> in </w:t>
      </w:r>
      <w:r w:rsidR="00D32CA7" w:rsidRPr="00D03648">
        <w:rPr>
          <w:rFonts w:ascii="Times New Roman" w:hAnsi="Times New Roman" w:cs="Times New Roman"/>
          <w:sz w:val="24"/>
          <w:szCs w:val="24"/>
        </w:rPr>
        <w:t>examining</w:t>
      </w:r>
      <w:r w:rsidR="00AA72AE" w:rsidRPr="00D03648">
        <w:rPr>
          <w:rFonts w:ascii="Times New Roman" w:hAnsi="Times New Roman" w:cs="Times New Roman"/>
          <w:sz w:val="24"/>
          <w:szCs w:val="24"/>
        </w:rPr>
        <w:t xml:space="preserve"> </w:t>
      </w:r>
      <w:r w:rsidR="001D49BB">
        <w:rPr>
          <w:rFonts w:ascii="Times New Roman" w:hAnsi="Times New Roman" w:cs="Times New Roman"/>
          <w:sz w:val="24"/>
          <w:szCs w:val="24"/>
        </w:rPr>
        <w:t>psychometric properties of a personality</w:t>
      </w:r>
      <w:r w:rsidR="00DD3D39" w:rsidRPr="00D03648">
        <w:rPr>
          <w:rFonts w:ascii="Times New Roman" w:hAnsi="Times New Roman" w:cs="Times New Roman"/>
          <w:sz w:val="24"/>
          <w:szCs w:val="24"/>
        </w:rPr>
        <w:t xml:space="preserve"> scale</w:t>
      </w:r>
      <w:r w:rsidRPr="00D03648">
        <w:rPr>
          <w:rFonts w:ascii="Times New Roman" w:hAnsi="Times New Roman" w:cs="Times New Roman"/>
          <w:sz w:val="24"/>
          <w:szCs w:val="24"/>
        </w:rPr>
        <w:t>.</w:t>
      </w:r>
    </w:p>
    <w:p w14:paraId="5637BF76" w14:textId="48376C2B" w:rsidR="007B1383" w:rsidRPr="00D03648" w:rsidRDefault="007B1383" w:rsidP="007B1383">
      <w:pPr>
        <w:rPr>
          <w:rFonts w:ascii="Times New Roman" w:hAnsi="Times New Roman" w:cs="Times New Roman"/>
          <w:sz w:val="24"/>
          <w:szCs w:val="24"/>
        </w:rPr>
      </w:pPr>
      <w:r w:rsidRPr="00D03648">
        <w:rPr>
          <w:rFonts w:ascii="Times New Roman" w:hAnsi="Times New Roman" w:cs="Times New Roman"/>
          <w:sz w:val="24"/>
          <w:szCs w:val="24"/>
        </w:rPr>
        <w:t>This tutorial</w:t>
      </w:r>
      <w:r w:rsidR="00C77C30">
        <w:rPr>
          <w:rFonts w:ascii="Times New Roman" w:hAnsi="Times New Roman" w:cs="Times New Roman"/>
          <w:sz w:val="24"/>
          <w:szCs w:val="24"/>
        </w:rPr>
        <w:t xml:space="preserve"> will</w:t>
      </w:r>
      <w:r w:rsidRPr="00D03648">
        <w:rPr>
          <w:rFonts w:ascii="Times New Roman" w:hAnsi="Times New Roman" w:cs="Times New Roman"/>
          <w:sz w:val="24"/>
          <w:szCs w:val="24"/>
        </w:rPr>
        <w:t xml:space="preserve"> begin by outlining the theoretical underpinnings of GRM</w:t>
      </w:r>
      <w:r w:rsidR="00A47E9D">
        <w:rPr>
          <w:rFonts w:ascii="Times New Roman" w:hAnsi="Times New Roman" w:cs="Times New Roman"/>
          <w:sz w:val="24"/>
          <w:szCs w:val="24"/>
        </w:rPr>
        <w:t xml:space="preserve"> and</w:t>
      </w:r>
      <w:r w:rsidRPr="00D03648">
        <w:rPr>
          <w:rFonts w:ascii="Times New Roman" w:hAnsi="Times New Roman" w:cs="Times New Roman"/>
          <w:sz w:val="24"/>
          <w:szCs w:val="24"/>
        </w:rPr>
        <w:t xml:space="preserve"> emphasizing its unique </w:t>
      </w:r>
      <w:r w:rsidR="00F806FD">
        <w:rPr>
          <w:rFonts w:ascii="Times New Roman" w:hAnsi="Times New Roman" w:cs="Times New Roman"/>
          <w:sz w:val="24"/>
          <w:szCs w:val="24"/>
        </w:rPr>
        <w:t>ability</w:t>
      </w:r>
      <w:r w:rsidRPr="00D03648">
        <w:rPr>
          <w:rFonts w:ascii="Times New Roman" w:hAnsi="Times New Roman" w:cs="Times New Roman"/>
          <w:sz w:val="24"/>
          <w:szCs w:val="24"/>
        </w:rPr>
        <w:t xml:space="preserve"> to handle graded responses that are often </w:t>
      </w:r>
      <w:r w:rsidR="00F806FD">
        <w:rPr>
          <w:rFonts w:ascii="Times New Roman" w:hAnsi="Times New Roman" w:cs="Times New Roman"/>
          <w:sz w:val="24"/>
          <w:szCs w:val="24"/>
        </w:rPr>
        <w:t>used</w:t>
      </w:r>
      <w:r w:rsidRPr="00D03648">
        <w:rPr>
          <w:rFonts w:ascii="Times New Roman" w:hAnsi="Times New Roman" w:cs="Times New Roman"/>
          <w:sz w:val="24"/>
          <w:szCs w:val="24"/>
        </w:rPr>
        <w:t xml:space="preserve"> in psychological measurement. This paper </w:t>
      </w:r>
      <w:r w:rsidR="00A47E9D">
        <w:rPr>
          <w:rFonts w:ascii="Times New Roman" w:hAnsi="Times New Roman" w:cs="Times New Roman"/>
          <w:sz w:val="24"/>
          <w:szCs w:val="24"/>
        </w:rPr>
        <w:t>will delineate</w:t>
      </w:r>
      <w:r w:rsidRPr="00D03648">
        <w:rPr>
          <w:rFonts w:ascii="Times New Roman" w:hAnsi="Times New Roman" w:cs="Times New Roman"/>
          <w:sz w:val="24"/>
          <w:szCs w:val="24"/>
        </w:rPr>
        <w:t xml:space="preserve"> the difference</w:t>
      </w:r>
      <w:r w:rsidR="009B608B" w:rsidRPr="00D03648">
        <w:rPr>
          <w:rFonts w:ascii="Times New Roman" w:hAnsi="Times New Roman" w:cs="Times New Roman"/>
          <w:sz w:val="24"/>
          <w:szCs w:val="24"/>
        </w:rPr>
        <w:t>s</w:t>
      </w:r>
      <w:r w:rsidRPr="00D03648">
        <w:rPr>
          <w:rFonts w:ascii="Times New Roman" w:hAnsi="Times New Roman" w:cs="Times New Roman"/>
          <w:sz w:val="24"/>
          <w:szCs w:val="24"/>
        </w:rPr>
        <w:t xml:space="preserve"> between GRM and other IRT models, </w:t>
      </w:r>
      <w:r w:rsidR="006062F3">
        <w:rPr>
          <w:rFonts w:ascii="Times New Roman" w:hAnsi="Times New Roman" w:cs="Times New Roman"/>
          <w:sz w:val="24"/>
          <w:szCs w:val="24"/>
        </w:rPr>
        <w:t>then</w:t>
      </w:r>
      <w:r w:rsidR="00B32DAC" w:rsidRPr="00D03648">
        <w:rPr>
          <w:rFonts w:ascii="Times New Roman" w:hAnsi="Times New Roman" w:cs="Times New Roman"/>
          <w:sz w:val="24"/>
          <w:szCs w:val="24"/>
        </w:rPr>
        <w:t xml:space="preserve"> </w:t>
      </w:r>
      <w:r w:rsidRPr="00D03648">
        <w:rPr>
          <w:rFonts w:ascii="Times New Roman" w:hAnsi="Times New Roman" w:cs="Times New Roman"/>
          <w:sz w:val="24"/>
          <w:szCs w:val="24"/>
        </w:rPr>
        <w:t>highlight situations where GRM is most advantageous</w:t>
      </w:r>
      <w:r w:rsidR="00EA0DE7" w:rsidRPr="00D03648">
        <w:rPr>
          <w:rFonts w:ascii="Times New Roman" w:hAnsi="Times New Roman" w:cs="Times New Roman"/>
          <w:sz w:val="24"/>
          <w:szCs w:val="24"/>
        </w:rPr>
        <w:t xml:space="preserve">. </w:t>
      </w:r>
      <w:r w:rsidRPr="00D03648">
        <w:rPr>
          <w:rFonts w:ascii="Times New Roman" w:hAnsi="Times New Roman" w:cs="Times New Roman"/>
          <w:sz w:val="24"/>
          <w:szCs w:val="24"/>
        </w:rPr>
        <w:t xml:space="preserve">We </w:t>
      </w:r>
      <w:r w:rsidR="003C202D">
        <w:rPr>
          <w:rFonts w:ascii="Times New Roman" w:hAnsi="Times New Roman" w:cs="Times New Roman"/>
          <w:sz w:val="24"/>
          <w:szCs w:val="24"/>
        </w:rPr>
        <w:t xml:space="preserve">will </w:t>
      </w:r>
      <w:r w:rsidRPr="00D03648">
        <w:rPr>
          <w:rFonts w:ascii="Times New Roman" w:hAnsi="Times New Roman" w:cs="Times New Roman"/>
          <w:sz w:val="24"/>
          <w:szCs w:val="24"/>
        </w:rPr>
        <w:t xml:space="preserve">then </w:t>
      </w:r>
      <w:r w:rsidR="00B32DAC" w:rsidRPr="00D03648">
        <w:rPr>
          <w:rFonts w:ascii="Times New Roman" w:hAnsi="Times New Roman" w:cs="Times New Roman"/>
          <w:sz w:val="24"/>
          <w:szCs w:val="24"/>
        </w:rPr>
        <w:t>move</w:t>
      </w:r>
      <w:r w:rsidRPr="00D03648">
        <w:rPr>
          <w:rFonts w:ascii="Times New Roman" w:hAnsi="Times New Roman" w:cs="Times New Roman"/>
          <w:sz w:val="24"/>
          <w:szCs w:val="24"/>
        </w:rPr>
        <w:t xml:space="preserve"> into a hands-on, step-by-step guide to performing GRM analyses using the </w:t>
      </w:r>
      <w:r w:rsidRPr="00D03648">
        <w:rPr>
          <w:rFonts w:ascii="Times New Roman" w:hAnsi="Times New Roman" w:cs="Times New Roman"/>
          <w:i/>
          <w:iCs/>
          <w:sz w:val="24"/>
          <w:szCs w:val="24"/>
        </w:rPr>
        <w:t>mirt</w:t>
      </w:r>
      <w:r w:rsidRPr="00D03648">
        <w:rPr>
          <w:rFonts w:ascii="Times New Roman" w:hAnsi="Times New Roman" w:cs="Times New Roman"/>
          <w:sz w:val="24"/>
          <w:szCs w:val="24"/>
        </w:rPr>
        <w:t xml:space="preserve"> and </w:t>
      </w:r>
      <w:r w:rsidRPr="00D03648">
        <w:rPr>
          <w:rFonts w:ascii="Times New Roman" w:hAnsi="Times New Roman" w:cs="Times New Roman"/>
          <w:i/>
          <w:iCs/>
          <w:sz w:val="24"/>
          <w:szCs w:val="24"/>
        </w:rPr>
        <w:t>ggmirt</w:t>
      </w:r>
      <w:r w:rsidRPr="00D03648">
        <w:rPr>
          <w:rFonts w:ascii="Times New Roman" w:hAnsi="Times New Roman" w:cs="Times New Roman"/>
          <w:sz w:val="24"/>
          <w:szCs w:val="24"/>
        </w:rPr>
        <w:t xml:space="preserve"> packages in R. </w:t>
      </w:r>
    </w:p>
    <w:p w14:paraId="5A98B502" w14:textId="7F21EAA7" w:rsidR="007B1383" w:rsidRPr="00D03648" w:rsidRDefault="002F5F62" w:rsidP="007B1383">
      <w:pPr>
        <w:rPr>
          <w:rFonts w:ascii="Times New Roman" w:hAnsi="Times New Roman" w:cs="Times New Roman"/>
          <w:sz w:val="24"/>
          <w:szCs w:val="24"/>
        </w:rPr>
      </w:pPr>
      <w:r w:rsidRPr="00D03648">
        <w:rPr>
          <w:rFonts w:ascii="Times New Roman" w:hAnsi="Times New Roman" w:cs="Times New Roman"/>
          <w:sz w:val="24"/>
          <w:szCs w:val="24"/>
        </w:rPr>
        <w:t>After introducing</w:t>
      </w:r>
      <w:r w:rsidR="007B1383" w:rsidRPr="00D03648">
        <w:rPr>
          <w:rFonts w:ascii="Times New Roman" w:hAnsi="Times New Roman" w:cs="Times New Roman"/>
          <w:sz w:val="24"/>
          <w:szCs w:val="24"/>
        </w:rPr>
        <w:t xml:space="preserve"> the R packages, the tutorial will walk researchers through the essential steps of importing data, preparing it for analysis, </w:t>
      </w:r>
      <w:r w:rsidR="00B029DD" w:rsidRPr="00D03648">
        <w:rPr>
          <w:rFonts w:ascii="Times New Roman" w:hAnsi="Times New Roman" w:cs="Times New Roman"/>
          <w:sz w:val="24"/>
          <w:szCs w:val="24"/>
        </w:rPr>
        <w:t>testing</w:t>
      </w:r>
      <w:r w:rsidR="009D0585" w:rsidRPr="00D03648">
        <w:rPr>
          <w:rFonts w:ascii="Times New Roman" w:hAnsi="Times New Roman" w:cs="Times New Roman"/>
          <w:sz w:val="24"/>
          <w:szCs w:val="24"/>
        </w:rPr>
        <w:t xml:space="preserve"> the</w:t>
      </w:r>
      <w:r w:rsidR="00B029DD" w:rsidRPr="00D03648">
        <w:rPr>
          <w:rFonts w:ascii="Times New Roman" w:hAnsi="Times New Roman" w:cs="Times New Roman"/>
          <w:sz w:val="24"/>
          <w:szCs w:val="24"/>
        </w:rPr>
        <w:t xml:space="preserve"> unidimensionality assu</w:t>
      </w:r>
      <w:r w:rsidR="00AE2171" w:rsidRPr="00D03648">
        <w:rPr>
          <w:rFonts w:ascii="Times New Roman" w:hAnsi="Times New Roman" w:cs="Times New Roman"/>
          <w:sz w:val="24"/>
          <w:szCs w:val="24"/>
        </w:rPr>
        <w:t>mption</w:t>
      </w:r>
      <w:r w:rsidR="00C72FD8">
        <w:rPr>
          <w:rFonts w:ascii="Times New Roman" w:hAnsi="Times New Roman" w:cs="Times New Roman"/>
          <w:sz w:val="24"/>
          <w:szCs w:val="24"/>
        </w:rPr>
        <w:t xml:space="preserve"> by inspecting local dependence statistics</w:t>
      </w:r>
      <w:r w:rsidR="00AE2171" w:rsidRPr="00D03648">
        <w:rPr>
          <w:rFonts w:ascii="Times New Roman" w:hAnsi="Times New Roman" w:cs="Times New Roman"/>
          <w:sz w:val="24"/>
          <w:szCs w:val="24"/>
        </w:rPr>
        <w:t xml:space="preserve">, </w:t>
      </w:r>
      <w:r w:rsidR="007B1383" w:rsidRPr="00D03648">
        <w:rPr>
          <w:rFonts w:ascii="Times New Roman" w:hAnsi="Times New Roman" w:cs="Times New Roman"/>
          <w:sz w:val="24"/>
          <w:szCs w:val="24"/>
        </w:rPr>
        <w:t xml:space="preserve">fitting the graded response model, evaluating the model fit, and interpreting the results. </w:t>
      </w:r>
      <w:r w:rsidR="009D0585" w:rsidRPr="00D03648">
        <w:rPr>
          <w:rFonts w:ascii="Times New Roman" w:hAnsi="Times New Roman" w:cs="Times New Roman"/>
          <w:sz w:val="24"/>
          <w:szCs w:val="24"/>
        </w:rPr>
        <w:t>Special</w:t>
      </w:r>
      <w:r w:rsidR="007B1383" w:rsidRPr="00D03648">
        <w:rPr>
          <w:rFonts w:ascii="Times New Roman" w:hAnsi="Times New Roman" w:cs="Times New Roman"/>
          <w:sz w:val="24"/>
          <w:szCs w:val="24"/>
        </w:rPr>
        <w:t xml:space="preserve"> emphasis </w:t>
      </w:r>
      <w:r w:rsidR="00FD17DF">
        <w:rPr>
          <w:rFonts w:ascii="Times New Roman" w:hAnsi="Times New Roman" w:cs="Times New Roman"/>
          <w:sz w:val="24"/>
          <w:szCs w:val="24"/>
        </w:rPr>
        <w:t>will be</w:t>
      </w:r>
      <w:r w:rsidR="007B1383" w:rsidRPr="00D03648">
        <w:rPr>
          <w:rFonts w:ascii="Times New Roman" w:hAnsi="Times New Roman" w:cs="Times New Roman"/>
          <w:sz w:val="24"/>
          <w:szCs w:val="24"/>
        </w:rPr>
        <w:t xml:space="preserve"> </w:t>
      </w:r>
      <w:r w:rsidR="008B7CB8" w:rsidRPr="00D03648">
        <w:rPr>
          <w:rFonts w:ascii="Times New Roman" w:hAnsi="Times New Roman" w:cs="Times New Roman"/>
          <w:sz w:val="24"/>
          <w:szCs w:val="24"/>
        </w:rPr>
        <w:t>p</w:t>
      </w:r>
      <w:r w:rsidR="007B1383" w:rsidRPr="00D03648">
        <w:rPr>
          <w:rFonts w:ascii="Times New Roman" w:hAnsi="Times New Roman" w:cs="Times New Roman"/>
          <w:sz w:val="24"/>
          <w:szCs w:val="24"/>
        </w:rPr>
        <w:t xml:space="preserve">laced on interpreting the </w:t>
      </w:r>
      <w:r w:rsidR="00DE61EA">
        <w:rPr>
          <w:rFonts w:ascii="Times New Roman" w:hAnsi="Times New Roman" w:cs="Times New Roman"/>
          <w:sz w:val="24"/>
          <w:szCs w:val="24"/>
        </w:rPr>
        <w:t xml:space="preserve">model </w:t>
      </w:r>
      <w:r w:rsidR="007B1383" w:rsidRPr="00D03648">
        <w:rPr>
          <w:rFonts w:ascii="Times New Roman" w:hAnsi="Times New Roman" w:cs="Times New Roman"/>
          <w:sz w:val="24"/>
          <w:szCs w:val="24"/>
        </w:rPr>
        <w:t>parameters of the GRM and understanding their implications for research findings. The tutorial will then delve into how to handle and interpret common issues and anomalies that may arise during the analysis process.</w:t>
      </w:r>
    </w:p>
    <w:p w14:paraId="2F64EFCF" w14:textId="14D0B270" w:rsidR="007B1383" w:rsidRPr="00D03648" w:rsidRDefault="00BC66AD" w:rsidP="007B1383">
      <w:pPr>
        <w:rPr>
          <w:rFonts w:ascii="Times New Roman" w:hAnsi="Times New Roman" w:cs="Times New Roman"/>
          <w:sz w:val="24"/>
          <w:szCs w:val="24"/>
        </w:rPr>
      </w:pPr>
      <w:r w:rsidRPr="00D03648">
        <w:rPr>
          <w:rFonts w:ascii="Times New Roman" w:hAnsi="Times New Roman" w:cs="Times New Roman"/>
          <w:sz w:val="24"/>
          <w:szCs w:val="24"/>
        </w:rPr>
        <w:t>Finally</w:t>
      </w:r>
      <w:r w:rsidR="007B1383" w:rsidRPr="00D03648">
        <w:rPr>
          <w:rFonts w:ascii="Times New Roman" w:hAnsi="Times New Roman" w:cs="Times New Roman"/>
          <w:sz w:val="24"/>
          <w:szCs w:val="24"/>
        </w:rPr>
        <w:t>, the tutorial</w:t>
      </w:r>
      <w:r w:rsidR="005E06CA">
        <w:rPr>
          <w:rFonts w:ascii="Times New Roman" w:hAnsi="Times New Roman" w:cs="Times New Roman"/>
          <w:sz w:val="24"/>
          <w:szCs w:val="24"/>
        </w:rPr>
        <w:t xml:space="preserve"> will</w:t>
      </w:r>
      <w:r w:rsidR="007B1383" w:rsidRPr="00D03648">
        <w:rPr>
          <w:rFonts w:ascii="Times New Roman" w:hAnsi="Times New Roman" w:cs="Times New Roman"/>
          <w:sz w:val="24"/>
          <w:szCs w:val="24"/>
        </w:rPr>
        <w:t xml:space="preserve"> conclude with a comprehensive discussion of the findings from the </w:t>
      </w:r>
      <w:r w:rsidR="007E72AF" w:rsidRPr="00D03648">
        <w:rPr>
          <w:rFonts w:ascii="Times New Roman" w:hAnsi="Times New Roman" w:cs="Times New Roman"/>
          <w:sz w:val="24"/>
          <w:szCs w:val="24"/>
        </w:rPr>
        <w:t>RWA</w:t>
      </w:r>
      <w:r w:rsidR="00B96E9B" w:rsidRPr="00D03648">
        <w:rPr>
          <w:rFonts w:ascii="Times New Roman" w:hAnsi="Times New Roman" w:cs="Times New Roman"/>
          <w:sz w:val="24"/>
          <w:szCs w:val="24"/>
        </w:rPr>
        <w:t xml:space="preserve"> scale</w:t>
      </w:r>
      <w:r w:rsidR="007B1383" w:rsidRPr="00D03648">
        <w:rPr>
          <w:rFonts w:ascii="Times New Roman" w:hAnsi="Times New Roman" w:cs="Times New Roman"/>
          <w:sz w:val="24"/>
          <w:szCs w:val="24"/>
        </w:rPr>
        <w:t xml:space="preserve">, integrating the technical, theoretical, and practical insights gleaned from the GRM </w:t>
      </w:r>
      <w:r w:rsidR="007B1383" w:rsidRPr="00D03648">
        <w:rPr>
          <w:rFonts w:ascii="Times New Roman" w:hAnsi="Times New Roman" w:cs="Times New Roman"/>
          <w:sz w:val="24"/>
          <w:szCs w:val="24"/>
        </w:rPr>
        <w:lastRenderedPageBreak/>
        <w:t xml:space="preserve">analysis. By synthesizing these insights, researchers will be better equipped to apply </w:t>
      </w:r>
      <w:r w:rsidR="00A07D8C">
        <w:rPr>
          <w:rFonts w:ascii="Times New Roman" w:hAnsi="Times New Roman" w:cs="Times New Roman"/>
          <w:sz w:val="24"/>
          <w:szCs w:val="24"/>
        </w:rPr>
        <w:t>the GRM</w:t>
      </w:r>
      <w:r w:rsidR="007B1383" w:rsidRPr="00D03648">
        <w:rPr>
          <w:rFonts w:ascii="Times New Roman" w:hAnsi="Times New Roman" w:cs="Times New Roman"/>
          <w:sz w:val="24"/>
          <w:szCs w:val="24"/>
        </w:rPr>
        <w:t xml:space="preserve"> in their future studies.</w:t>
      </w:r>
    </w:p>
    <w:p w14:paraId="15A8C927" w14:textId="584528CA" w:rsidR="006956E0" w:rsidRPr="00D03648" w:rsidRDefault="007B1383" w:rsidP="007B1383">
      <w:pPr>
        <w:rPr>
          <w:rFonts w:ascii="Times New Roman" w:hAnsi="Times New Roman" w:cs="Times New Roman"/>
          <w:sz w:val="24"/>
          <w:szCs w:val="24"/>
        </w:rPr>
      </w:pPr>
      <w:r w:rsidRPr="00D03648">
        <w:rPr>
          <w:rFonts w:ascii="Times New Roman" w:hAnsi="Times New Roman" w:cs="Times New Roman"/>
          <w:sz w:val="24"/>
          <w:szCs w:val="24"/>
        </w:rPr>
        <w:t>In conclusion, this tutorial paper</w:t>
      </w:r>
      <w:r w:rsidR="00FF7C51">
        <w:rPr>
          <w:rFonts w:ascii="Times New Roman" w:hAnsi="Times New Roman" w:cs="Times New Roman"/>
          <w:sz w:val="24"/>
          <w:szCs w:val="24"/>
        </w:rPr>
        <w:t xml:space="preserve"> will</w:t>
      </w:r>
      <w:r w:rsidRPr="00D03648">
        <w:rPr>
          <w:rFonts w:ascii="Times New Roman" w:hAnsi="Times New Roman" w:cs="Times New Roman"/>
          <w:sz w:val="24"/>
          <w:szCs w:val="24"/>
        </w:rPr>
        <w:t xml:space="preserve"> provide a practical, detailed, and comprehensive guide for </w:t>
      </w:r>
      <w:r w:rsidR="00BA56F5">
        <w:rPr>
          <w:rFonts w:ascii="Times New Roman" w:hAnsi="Times New Roman" w:cs="Times New Roman"/>
          <w:sz w:val="24"/>
          <w:szCs w:val="24"/>
        </w:rPr>
        <w:t>applied</w:t>
      </w:r>
      <w:r w:rsidRPr="00D03648">
        <w:rPr>
          <w:rFonts w:ascii="Times New Roman" w:hAnsi="Times New Roman" w:cs="Times New Roman"/>
          <w:sz w:val="24"/>
          <w:szCs w:val="24"/>
        </w:rPr>
        <w:t xml:space="preserve"> researchers</w:t>
      </w:r>
      <w:r w:rsidR="00FF7C51">
        <w:rPr>
          <w:rFonts w:ascii="Times New Roman" w:hAnsi="Times New Roman" w:cs="Times New Roman"/>
          <w:sz w:val="24"/>
          <w:szCs w:val="24"/>
        </w:rPr>
        <w:t xml:space="preserve"> to implement a GRM analysis</w:t>
      </w:r>
      <w:r w:rsidRPr="00D03648">
        <w:rPr>
          <w:rFonts w:ascii="Times New Roman" w:hAnsi="Times New Roman" w:cs="Times New Roman"/>
          <w:sz w:val="24"/>
          <w:szCs w:val="24"/>
        </w:rPr>
        <w:t xml:space="preserve"> using </w:t>
      </w:r>
      <w:r w:rsidRPr="00D03648">
        <w:rPr>
          <w:rFonts w:ascii="Times New Roman" w:hAnsi="Times New Roman" w:cs="Times New Roman"/>
          <w:i/>
          <w:iCs/>
          <w:sz w:val="24"/>
          <w:szCs w:val="24"/>
        </w:rPr>
        <w:t>mirt</w:t>
      </w:r>
      <w:r w:rsidRPr="00D03648">
        <w:rPr>
          <w:rFonts w:ascii="Times New Roman" w:hAnsi="Times New Roman" w:cs="Times New Roman"/>
          <w:sz w:val="24"/>
          <w:szCs w:val="24"/>
        </w:rPr>
        <w:t xml:space="preserve"> and </w:t>
      </w:r>
      <w:r w:rsidRPr="00D03648">
        <w:rPr>
          <w:rFonts w:ascii="Times New Roman" w:hAnsi="Times New Roman" w:cs="Times New Roman"/>
          <w:i/>
          <w:iCs/>
          <w:sz w:val="24"/>
          <w:szCs w:val="24"/>
        </w:rPr>
        <w:t>ggmirt</w:t>
      </w:r>
      <w:r w:rsidRPr="00D03648">
        <w:rPr>
          <w:rFonts w:ascii="Times New Roman" w:hAnsi="Times New Roman" w:cs="Times New Roman"/>
          <w:sz w:val="24"/>
          <w:szCs w:val="24"/>
        </w:rPr>
        <w:t xml:space="preserve"> packages in R. By </w:t>
      </w:r>
      <w:r w:rsidR="00AE5891" w:rsidRPr="00D03648">
        <w:rPr>
          <w:rFonts w:ascii="Times New Roman" w:hAnsi="Times New Roman" w:cs="Times New Roman"/>
          <w:sz w:val="24"/>
          <w:szCs w:val="24"/>
        </w:rPr>
        <w:t>using a real-world dataset</w:t>
      </w:r>
      <w:r w:rsidR="00F643DF" w:rsidRPr="00D03648">
        <w:rPr>
          <w:rFonts w:ascii="Times New Roman" w:hAnsi="Times New Roman" w:cs="Times New Roman"/>
          <w:sz w:val="24"/>
          <w:szCs w:val="24"/>
        </w:rPr>
        <w:t xml:space="preserve"> as a case study</w:t>
      </w:r>
      <w:r w:rsidRPr="00D03648">
        <w:rPr>
          <w:rFonts w:ascii="Times New Roman" w:hAnsi="Times New Roman" w:cs="Times New Roman"/>
          <w:sz w:val="24"/>
          <w:szCs w:val="24"/>
        </w:rPr>
        <w:t xml:space="preserve">, </w:t>
      </w:r>
      <w:r w:rsidR="00F643DF" w:rsidRPr="00D03648">
        <w:rPr>
          <w:rFonts w:ascii="Times New Roman" w:hAnsi="Times New Roman" w:cs="Times New Roman"/>
          <w:sz w:val="24"/>
          <w:szCs w:val="24"/>
        </w:rPr>
        <w:t>this tutorial</w:t>
      </w:r>
      <w:r w:rsidR="003564D5">
        <w:rPr>
          <w:rFonts w:ascii="Times New Roman" w:hAnsi="Times New Roman" w:cs="Times New Roman"/>
          <w:sz w:val="24"/>
          <w:szCs w:val="24"/>
        </w:rPr>
        <w:t xml:space="preserve"> will aim to keep </w:t>
      </w:r>
      <w:r w:rsidRPr="00D03648">
        <w:rPr>
          <w:rFonts w:ascii="Times New Roman" w:hAnsi="Times New Roman" w:cs="Times New Roman"/>
          <w:sz w:val="24"/>
          <w:szCs w:val="24"/>
        </w:rPr>
        <w:t>the understanding and application of GRM grounded in practice, ultimately</w:t>
      </w:r>
      <w:r w:rsidR="00443E68" w:rsidRPr="00D03648">
        <w:rPr>
          <w:rFonts w:ascii="Times New Roman" w:hAnsi="Times New Roman" w:cs="Times New Roman"/>
          <w:sz w:val="24"/>
          <w:szCs w:val="24"/>
        </w:rPr>
        <w:t xml:space="preserve"> helping applied researchers to</w:t>
      </w:r>
      <w:r w:rsidRPr="00D03648">
        <w:rPr>
          <w:rFonts w:ascii="Times New Roman" w:hAnsi="Times New Roman" w:cs="Times New Roman"/>
          <w:sz w:val="24"/>
          <w:szCs w:val="24"/>
        </w:rPr>
        <w:t xml:space="preserve"> </w:t>
      </w:r>
      <w:r w:rsidR="00F643DF" w:rsidRPr="00D03648">
        <w:rPr>
          <w:rFonts w:ascii="Times New Roman" w:hAnsi="Times New Roman" w:cs="Times New Roman"/>
          <w:sz w:val="24"/>
          <w:szCs w:val="24"/>
        </w:rPr>
        <w:t>improve</w:t>
      </w:r>
      <w:r w:rsidRPr="00D03648">
        <w:rPr>
          <w:rFonts w:ascii="Times New Roman" w:hAnsi="Times New Roman" w:cs="Times New Roman"/>
          <w:sz w:val="24"/>
          <w:szCs w:val="24"/>
        </w:rPr>
        <w:t xml:space="preserve"> the quality of</w:t>
      </w:r>
      <w:r w:rsidR="00443E68" w:rsidRPr="00D03648">
        <w:rPr>
          <w:rFonts w:ascii="Times New Roman" w:hAnsi="Times New Roman" w:cs="Times New Roman"/>
          <w:sz w:val="24"/>
          <w:szCs w:val="24"/>
        </w:rPr>
        <w:t xml:space="preserve"> their</w:t>
      </w:r>
      <w:r w:rsidRPr="00D03648">
        <w:rPr>
          <w:rFonts w:ascii="Times New Roman" w:hAnsi="Times New Roman" w:cs="Times New Roman"/>
          <w:sz w:val="24"/>
          <w:szCs w:val="24"/>
        </w:rPr>
        <w:t xml:space="preserve"> research.</w:t>
      </w:r>
    </w:p>
    <w:p w14:paraId="594B7D37" w14:textId="77777777" w:rsidR="009B6922" w:rsidRPr="00D03648" w:rsidRDefault="009B6922" w:rsidP="007B1383">
      <w:pPr>
        <w:rPr>
          <w:rFonts w:ascii="Times New Roman" w:hAnsi="Times New Roman" w:cs="Times New Roman"/>
          <w:sz w:val="24"/>
          <w:szCs w:val="24"/>
        </w:rPr>
      </w:pPr>
    </w:p>
    <w:p w14:paraId="6ACA93D2" w14:textId="0A79B29D" w:rsidR="009B6922" w:rsidRPr="00E11A59" w:rsidRDefault="00913297" w:rsidP="007B1383">
      <w:pPr>
        <w:rPr>
          <w:rFonts w:ascii="Times New Roman" w:hAnsi="Times New Roman" w:cs="Times New Roman"/>
          <w:b/>
          <w:bCs/>
          <w:sz w:val="24"/>
          <w:szCs w:val="24"/>
        </w:rPr>
      </w:pPr>
      <w:r w:rsidRPr="00E11A59">
        <w:rPr>
          <w:rFonts w:ascii="Times New Roman" w:hAnsi="Times New Roman" w:cs="Times New Roman"/>
          <w:b/>
          <w:bCs/>
          <w:sz w:val="24"/>
          <w:szCs w:val="24"/>
        </w:rPr>
        <w:t>REFERENCES</w:t>
      </w:r>
    </w:p>
    <w:p w14:paraId="1B5FED69" w14:textId="77777777" w:rsidR="00913297" w:rsidRPr="00D03648" w:rsidRDefault="00913297" w:rsidP="00913297">
      <w:pPr>
        <w:pStyle w:val="Bibliography"/>
        <w:rPr>
          <w:rFonts w:ascii="Times New Roman" w:hAnsi="Times New Roman" w:cs="Times New Roman"/>
          <w:sz w:val="24"/>
          <w:szCs w:val="24"/>
        </w:rPr>
      </w:pPr>
      <w:r w:rsidRPr="00D03648">
        <w:rPr>
          <w:rFonts w:ascii="Times New Roman" w:hAnsi="Times New Roman" w:cs="Times New Roman"/>
          <w:sz w:val="24"/>
          <w:szCs w:val="24"/>
        </w:rPr>
        <w:fldChar w:fldCharType="begin"/>
      </w:r>
      <w:r w:rsidRPr="00D03648">
        <w:rPr>
          <w:rFonts w:ascii="Times New Roman" w:hAnsi="Times New Roman" w:cs="Times New Roman"/>
          <w:sz w:val="24"/>
          <w:szCs w:val="24"/>
        </w:rPr>
        <w:instrText xml:space="preserve"> ADDIN ZOTERO_BIBL {"uncited":[],"omitted":[],"custom":[]} CSL_BIBLIOGRAPHY </w:instrText>
      </w:r>
      <w:r w:rsidRPr="00D03648">
        <w:rPr>
          <w:rFonts w:ascii="Times New Roman" w:hAnsi="Times New Roman" w:cs="Times New Roman"/>
          <w:sz w:val="24"/>
          <w:szCs w:val="24"/>
        </w:rPr>
        <w:fldChar w:fldCharType="separate"/>
      </w:r>
      <w:r w:rsidRPr="00D03648">
        <w:rPr>
          <w:rFonts w:ascii="Times New Roman" w:hAnsi="Times New Roman" w:cs="Times New Roman"/>
          <w:sz w:val="24"/>
          <w:szCs w:val="24"/>
        </w:rPr>
        <w:t xml:space="preserve">Altemeyer, B. (1981). </w:t>
      </w:r>
      <w:r w:rsidRPr="00D03648">
        <w:rPr>
          <w:rFonts w:ascii="Times New Roman" w:hAnsi="Times New Roman" w:cs="Times New Roman"/>
          <w:i/>
          <w:iCs/>
          <w:sz w:val="24"/>
          <w:szCs w:val="24"/>
        </w:rPr>
        <w:t>Right-wing authoritarianism</w:t>
      </w:r>
      <w:r w:rsidRPr="00D03648">
        <w:rPr>
          <w:rFonts w:ascii="Times New Roman" w:hAnsi="Times New Roman" w:cs="Times New Roman"/>
          <w:sz w:val="24"/>
          <w:szCs w:val="24"/>
        </w:rPr>
        <w:t>. The University of Manitoba Press.</w:t>
      </w:r>
    </w:p>
    <w:p w14:paraId="4A2386F9" w14:textId="77777777" w:rsidR="00913297" w:rsidRPr="00D03648" w:rsidRDefault="00913297" w:rsidP="00913297">
      <w:pPr>
        <w:pStyle w:val="Bibliography"/>
        <w:rPr>
          <w:rFonts w:ascii="Times New Roman" w:hAnsi="Times New Roman" w:cs="Times New Roman"/>
          <w:sz w:val="24"/>
          <w:szCs w:val="24"/>
        </w:rPr>
      </w:pPr>
      <w:r w:rsidRPr="00D03648">
        <w:rPr>
          <w:rFonts w:ascii="Times New Roman" w:hAnsi="Times New Roman" w:cs="Times New Roman"/>
          <w:sz w:val="24"/>
          <w:szCs w:val="24"/>
        </w:rPr>
        <w:t xml:space="preserve">Barry, A. E., Chaney, B., Piazza-Gardner, A. K., &amp; Chavarria, E. A. (2014). Validity and Reliability Reporting Practices in the Field of Health Education and Behavior: A Review of Seven Journals. </w:t>
      </w:r>
      <w:r w:rsidRPr="00D03648">
        <w:rPr>
          <w:rFonts w:ascii="Times New Roman" w:hAnsi="Times New Roman" w:cs="Times New Roman"/>
          <w:i/>
          <w:iCs/>
          <w:sz w:val="24"/>
          <w:szCs w:val="24"/>
        </w:rPr>
        <w:t>Health Education &amp; Behavior</w:t>
      </w:r>
      <w:r w:rsidRPr="00D03648">
        <w:rPr>
          <w:rFonts w:ascii="Times New Roman" w:hAnsi="Times New Roman" w:cs="Times New Roman"/>
          <w:sz w:val="24"/>
          <w:szCs w:val="24"/>
        </w:rPr>
        <w:t xml:space="preserve">, </w:t>
      </w:r>
      <w:r w:rsidRPr="00D03648">
        <w:rPr>
          <w:rFonts w:ascii="Times New Roman" w:hAnsi="Times New Roman" w:cs="Times New Roman"/>
          <w:i/>
          <w:iCs/>
          <w:sz w:val="24"/>
          <w:szCs w:val="24"/>
        </w:rPr>
        <w:t>41</w:t>
      </w:r>
      <w:r w:rsidRPr="00D03648">
        <w:rPr>
          <w:rFonts w:ascii="Times New Roman" w:hAnsi="Times New Roman" w:cs="Times New Roman"/>
          <w:sz w:val="24"/>
          <w:szCs w:val="24"/>
        </w:rPr>
        <w:t>(1), 12–18. https://doi.org/10.1177/1090198113483139</w:t>
      </w:r>
    </w:p>
    <w:p w14:paraId="4FFDD047" w14:textId="77777777" w:rsidR="00913297" w:rsidRPr="00D03648" w:rsidRDefault="00913297" w:rsidP="00913297">
      <w:pPr>
        <w:pStyle w:val="Bibliography"/>
        <w:rPr>
          <w:rFonts w:ascii="Times New Roman" w:hAnsi="Times New Roman" w:cs="Times New Roman"/>
          <w:sz w:val="24"/>
          <w:szCs w:val="24"/>
        </w:rPr>
      </w:pPr>
      <w:r w:rsidRPr="00D03648">
        <w:rPr>
          <w:rFonts w:ascii="Times New Roman" w:hAnsi="Times New Roman" w:cs="Times New Roman"/>
          <w:sz w:val="24"/>
          <w:szCs w:val="24"/>
        </w:rPr>
        <w:t xml:space="preserve">Borsboom, D. (2006). The attack of the psychometricians. </w:t>
      </w:r>
      <w:r w:rsidRPr="00D03648">
        <w:rPr>
          <w:rFonts w:ascii="Times New Roman" w:hAnsi="Times New Roman" w:cs="Times New Roman"/>
          <w:i/>
          <w:iCs/>
          <w:sz w:val="24"/>
          <w:szCs w:val="24"/>
        </w:rPr>
        <w:t>Psychometrika</w:t>
      </w:r>
      <w:r w:rsidRPr="00D03648">
        <w:rPr>
          <w:rFonts w:ascii="Times New Roman" w:hAnsi="Times New Roman" w:cs="Times New Roman"/>
          <w:sz w:val="24"/>
          <w:szCs w:val="24"/>
        </w:rPr>
        <w:t xml:space="preserve">, </w:t>
      </w:r>
      <w:r w:rsidRPr="00D03648">
        <w:rPr>
          <w:rFonts w:ascii="Times New Roman" w:hAnsi="Times New Roman" w:cs="Times New Roman"/>
          <w:i/>
          <w:iCs/>
          <w:sz w:val="24"/>
          <w:szCs w:val="24"/>
        </w:rPr>
        <w:t>71</w:t>
      </w:r>
      <w:r w:rsidRPr="00D03648">
        <w:rPr>
          <w:rFonts w:ascii="Times New Roman" w:hAnsi="Times New Roman" w:cs="Times New Roman"/>
          <w:sz w:val="24"/>
          <w:szCs w:val="24"/>
        </w:rPr>
        <w:t>(3), 425–440. https://doi.org/10.1007/s11336-006-1447-6</w:t>
      </w:r>
    </w:p>
    <w:p w14:paraId="572C1B1E" w14:textId="77777777" w:rsidR="00913297" w:rsidRPr="00D03648" w:rsidRDefault="00913297" w:rsidP="00913297">
      <w:pPr>
        <w:pStyle w:val="Bibliography"/>
        <w:rPr>
          <w:rFonts w:ascii="Times New Roman" w:hAnsi="Times New Roman" w:cs="Times New Roman"/>
          <w:sz w:val="24"/>
          <w:szCs w:val="24"/>
        </w:rPr>
      </w:pPr>
      <w:r w:rsidRPr="00D03648">
        <w:rPr>
          <w:rFonts w:ascii="Times New Roman" w:hAnsi="Times New Roman" w:cs="Times New Roman"/>
          <w:sz w:val="24"/>
          <w:szCs w:val="24"/>
        </w:rPr>
        <w:t xml:space="preserve">Chalmers, R. P. (2012). mirt: A Multidimensional Item Response Theory Package for the R Environment. </w:t>
      </w:r>
      <w:r w:rsidRPr="00D03648">
        <w:rPr>
          <w:rFonts w:ascii="Times New Roman" w:hAnsi="Times New Roman" w:cs="Times New Roman"/>
          <w:i/>
          <w:iCs/>
          <w:sz w:val="24"/>
          <w:szCs w:val="24"/>
        </w:rPr>
        <w:t>Journal of Statistical Software</w:t>
      </w:r>
      <w:r w:rsidRPr="00D03648">
        <w:rPr>
          <w:rFonts w:ascii="Times New Roman" w:hAnsi="Times New Roman" w:cs="Times New Roman"/>
          <w:sz w:val="24"/>
          <w:szCs w:val="24"/>
        </w:rPr>
        <w:t xml:space="preserve">, </w:t>
      </w:r>
      <w:r w:rsidRPr="00D03648">
        <w:rPr>
          <w:rFonts w:ascii="Times New Roman" w:hAnsi="Times New Roman" w:cs="Times New Roman"/>
          <w:i/>
          <w:iCs/>
          <w:sz w:val="24"/>
          <w:szCs w:val="24"/>
        </w:rPr>
        <w:t>48</w:t>
      </w:r>
      <w:r w:rsidRPr="00D03648">
        <w:rPr>
          <w:rFonts w:ascii="Times New Roman" w:hAnsi="Times New Roman" w:cs="Times New Roman"/>
          <w:sz w:val="24"/>
          <w:szCs w:val="24"/>
        </w:rPr>
        <w:t>, 1–29. https://doi.org/10.18637/jss.v048.i06</w:t>
      </w:r>
    </w:p>
    <w:p w14:paraId="52193A3E" w14:textId="77777777" w:rsidR="00913297" w:rsidRPr="00D03648" w:rsidRDefault="00913297" w:rsidP="00913297">
      <w:pPr>
        <w:pStyle w:val="Bibliography"/>
        <w:rPr>
          <w:rFonts w:ascii="Times New Roman" w:hAnsi="Times New Roman" w:cs="Times New Roman"/>
          <w:sz w:val="24"/>
          <w:szCs w:val="24"/>
        </w:rPr>
      </w:pPr>
      <w:r w:rsidRPr="00D03648">
        <w:rPr>
          <w:rFonts w:ascii="Times New Roman" w:hAnsi="Times New Roman" w:cs="Times New Roman"/>
          <w:sz w:val="24"/>
          <w:szCs w:val="24"/>
        </w:rPr>
        <w:t xml:space="preserve">Flake, J. K., &amp; Fried, E. I. (2020). Measurement Schmeasurement: Questionable Measurement Practices and How to Avoid Them. </w:t>
      </w:r>
      <w:r w:rsidRPr="00D03648">
        <w:rPr>
          <w:rFonts w:ascii="Times New Roman" w:hAnsi="Times New Roman" w:cs="Times New Roman"/>
          <w:i/>
          <w:iCs/>
          <w:sz w:val="24"/>
          <w:szCs w:val="24"/>
        </w:rPr>
        <w:t>Advances in Methods and Practices in Psychological Science</w:t>
      </w:r>
      <w:r w:rsidRPr="00D03648">
        <w:rPr>
          <w:rFonts w:ascii="Times New Roman" w:hAnsi="Times New Roman" w:cs="Times New Roman"/>
          <w:sz w:val="24"/>
          <w:szCs w:val="24"/>
        </w:rPr>
        <w:t xml:space="preserve">, </w:t>
      </w:r>
      <w:r w:rsidRPr="00D03648">
        <w:rPr>
          <w:rFonts w:ascii="Times New Roman" w:hAnsi="Times New Roman" w:cs="Times New Roman"/>
          <w:i/>
          <w:iCs/>
          <w:sz w:val="24"/>
          <w:szCs w:val="24"/>
        </w:rPr>
        <w:t>3</w:t>
      </w:r>
      <w:r w:rsidRPr="00D03648">
        <w:rPr>
          <w:rFonts w:ascii="Times New Roman" w:hAnsi="Times New Roman" w:cs="Times New Roman"/>
          <w:sz w:val="24"/>
          <w:szCs w:val="24"/>
        </w:rPr>
        <w:t>(4), 456–465. https://doi.org/10.1177/2515245920952393</w:t>
      </w:r>
    </w:p>
    <w:p w14:paraId="2CDC4F64" w14:textId="546C83FC" w:rsidR="00913297" w:rsidRPr="00D03648" w:rsidRDefault="00913297" w:rsidP="00913297">
      <w:pPr>
        <w:pStyle w:val="Bibliography"/>
        <w:rPr>
          <w:rFonts w:ascii="Times New Roman" w:hAnsi="Times New Roman" w:cs="Times New Roman"/>
          <w:sz w:val="24"/>
          <w:szCs w:val="24"/>
        </w:rPr>
      </w:pPr>
      <w:r w:rsidRPr="00D03648">
        <w:rPr>
          <w:rFonts w:ascii="Times New Roman" w:hAnsi="Times New Roman" w:cs="Times New Roman"/>
          <w:sz w:val="24"/>
          <w:szCs w:val="24"/>
        </w:rPr>
        <w:t xml:space="preserve">Masur, P. K. (2023). </w:t>
      </w:r>
      <w:r w:rsidR="003E5DE8">
        <w:rPr>
          <w:rFonts w:ascii="Times New Roman" w:hAnsi="Times New Roman" w:cs="Times New Roman"/>
          <w:i/>
          <w:iCs/>
          <w:sz w:val="24"/>
          <w:szCs w:val="24"/>
        </w:rPr>
        <w:t>ggmirt</w:t>
      </w:r>
      <w:r w:rsidRPr="00D03648">
        <w:rPr>
          <w:rFonts w:ascii="Times New Roman" w:hAnsi="Times New Roman" w:cs="Times New Roman"/>
          <w:sz w:val="24"/>
          <w:szCs w:val="24"/>
        </w:rPr>
        <w:t xml:space="preserve"> [R]. https://github.com/masurp/ggmirt (Original work published 2022)</w:t>
      </w:r>
    </w:p>
    <w:p w14:paraId="1ADE7444" w14:textId="77777777" w:rsidR="00913297" w:rsidRPr="00D03648" w:rsidRDefault="00913297" w:rsidP="00913297">
      <w:pPr>
        <w:pStyle w:val="Bibliography"/>
        <w:rPr>
          <w:rFonts w:ascii="Times New Roman" w:hAnsi="Times New Roman" w:cs="Times New Roman"/>
          <w:sz w:val="24"/>
          <w:szCs w:val="24"/>
        </w:rPr>
      </w:pPr>
      <w:r w:rsidRPr="00D03648">
        <w:rPr>
          <w:rFonts w:ascii="Times New Roman" w:hAnsi="Times New Roman" w:cs="Times New Roman"/>
          <w:sz w:val="24"/>
          <w:szCs w:val="24"/>
        </w:rPr>
        <w:lastRenderedPageBreak/>
        <w:t xml:space="preserve">Weidman, A. C., Steckler, C. M., &amp; Tracy, J. L. (2017). The jingle and jangle of emotion assessment: Imprecise measurement, casual scale usage, and conceptual fuzziness in emotion research. </w:t>
      </w:r>
      <w:r w:rsidRPr="00D03648">
        <w:rPr>
          <w:rFonts w:ascii="Times New Roman" w:hAnsi="Times New Roman" w:cs="Times New Roman"/>
          <w:i/>
          <w:iCs/>
          <w:sz w:val="24"/>
          <w:szCs w:val="24"/>
        </w:rPr>
        <w:t>Emotion</w:t>
      </w:r>
      <w:r w:rsidRPr="00D03648">
        <w:rPr>
          <w:rFonts w:ascii="Times New Roman" w:hAnsi="Times New Roman" w:cs="Times New Roman"/>
          <w:sz w:val="24"/>
          <w:szCs w:val="24"/>
        </w:rPr>
        <w:t xml:space="preserve">, </w:t>
      </w:r>
      <w:r w:rsidRPr="00D03648">
        <w:rPr>
          <w:rFonts w:ascii="Times New Roman" w:hAnsi="Times New Roman" w:cs="Times New Roman"/>
          <w:i/>
          <w:iCs/>
          <w:sz w:val="24"/>
          <w:szCs w:val="24"/>
        </w:rPr>
        <w:t>17</w:t>
      </w:r>
      <w:r w:rsidRPr="00D03648">
        <w:rPr>
          <w:rFonts w:ascii="Times New Roman" w:hAnsi="Times New Roman" w:cs="Times New Roman"/>
          <w:sz w:val="24"/>
          <w:szCs w:val="24"/>
        </w:rPr>
        <w:t>(2), 267–295. https://doi.org/10.1037/emo0000226</w:t>
      </w:r>
    </w:p>
    <w:p w14:paraId="39606CCC" w14:textId="31F518DF" w:rsidR="00913297" w:rsidRPr="00D03648" w:rsidRDefault="00913297" w:rsidP="007B1383">
      <w:pPr>
        <w:rPr>
          <w:rFonts w:ascii="Times New Roman" w:hAnsi="Times New Roman" w:cs="Times New Roman"/>
          <w:sz w:val="24"/>
          <w:szCs w:val="24"/>
        </w:rPr>
      </w:pPr>
      <w:r w:rsidRPr="00D03648">
        <w:rPr>
          <w:rFonts w:ascii="Times New Roman" w:hAnsi="Times New Roman" w:cs="Times New Roman"/>
          <w:sz w:val="24"/>
          <w:szCs w:val="24"/>
        </w:rPr>
        <w:fldChar w:fldCharType="end"/>
      </w:r>
    </w:p>
    <w:sectPr w:rsidR="00913297" w:rsidRPr="00D03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C3F7F"/>
    <w:multiLevelType w:val="hybridMultilevel"/>
    <w:tmpl w:val="D5EEC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588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zNDY0sLA0szQ1MrBQ0lEKTi0uzszPAykwqwUALI2xZiwAAAA="/>
  </w:docVars>
  <w:rsids>
    <w:rsidRoot w:val="001B30CD"/>
    <w:rsid w:val="00013DEA"/>
    <w:rsid w:val="0002514E"/>
    <w:rsid w:val="000312D3"/>
    <w:rsid w:val="00055548"/>
    <w:rsid w:val="0006120B"/>
    <w:rsid w:val="00065880"/>
    <w:rsid w:val="0008102F"/>
    <w:rsid w:val="000D51A3"/>
    <w:rsid w:val="00140D4D"/>
    <w:rsid w:val="00144412"/>
    <w:rsid w:val="00161255"/>
    <w:rsid w:val="001B30CD"/>
    <w:rsid w:val="001B4519"/>
    <w:rsid w:val="001D49BB"/>
    <w:rsid w:val="001E2F88"/>
    <w:rsid w:val="001F0247"/>
    <w:rsid w:val="00205AA6"/>
    <w:rsid w:val="00224C3D"/>
    <w:rsid w:val="00264EAC"/>
    <w:rsid w:val="00283599"/>
    <w:rsid w:val="002B5376"/>
    <w:rsid w:val="002B5BFF"/>
    <w:rsid w:val="002B7B86"/>
    <w:rsid w:val="002C624A"/>
    <w:rsid w:val="002E6E82"/>
    <w:rsid w:val="002F0BB5"/>
    <w:rsid w:val="002F5F62"/>
    <w:rsid w:val="00302C9D"/>
    <w:rsid w:val="00316D33"/>
    <w:rsid w:val="003324DE"/>
    <w:rsid w:val="003564D5"/>
    <w:rsid w:val="00395CEA"/>
    <w:rsid w:val="003960AF"/>
    <w:rsid w:val="003A40A9"/>
    <w:rsid w:val="003C202D"/>
    <w:rsid w:val="003D0C3A"/>
    <w:rsid w:val="003E5DE8"/>
    <w:rsid w:val="00414CEB"/>
    <w:rsid w:val="004241CC"/>
    <w:rsid w:val="00443E68"/>
    <w:rsid w:val="00450BE7"/>
    <w:rsid w:val="00456845"/>
    <w:rsid w:val="0047773D"/>
    <w:rsid w:val="004856C4"/>
    <w:rsid w:val="004E000B"/>
    <w:rsid w:val="004E11FD"/>
    <w:rsid w:val="005103EB"/>
    <w:rsid w:val="00537B64"/>
    <w:rsid w:val="00550D4E"/>
    <w:rsid w:val="00553C6A"/>
    <w:rsid w:val="00587046"/>
    <w:rsid w:val="005A0C62"/>
    <w:rsid w:val="005E06CA"/>
    <w:rsid w:val="00601947"/>
    <w:rsid w:val="006062F3"/>
    <w:rsid w:val="00655192"/>
    <w:rsid w:val="00673579"/>
    <w:rsid w:val="006738FC"/>
    <w:rsid w:val="0067569E"/>
    <w:rsid w:val="00676523"/>
    <w:rsid w:val="006805FA"/>
    <w:rsid w:val="006956E0"/>
    <w:rsid w:val="00695850"/>
    <w:rsid w:val="006F23C6"/>
    <w:rsid w:val="006F25BC"/>
    <w:rsid w:val="0073745C"/>
    <w:rsid w:val="0074461B"/>
    <w:rsid w:val="00747A76"/>
    <w:rsid w:val="0075041F"/>
    <w:rsid w:val="00756232"/>
    <w:rsid w:val="007A5426"/>
    <w:rsid w:val="007A6D87"/>
    <w:rsid w:val="007B1383"/>
    <w:rsid w:val="007E209F"/>
    <w:rsid w:val="007E72AF"/>
    <w:rsid w:val="007E7CAC"/>
    <w:rsid w:val="008271F2"/>
    <w:rsid w:val="008324F0"/>
    <w:rsid w:val="00841A30"/>
    <w:rsid w:val="008607BB"/>
    <w:rsid w:val="008676A0"/>
    <w:rsid w:val="008835CB"/>
    <w:rsid w:val="008903D5"/>
    <w:rsid w:val="00893F7B"/>
    <w:rsid w:val="008A18A0"/>
    <w:rsid w:val="008A2FF5"/>
    <w:rsid w:val="008B1B52"/>
    <w:rsid w:val="008B7CB8"/>
    <w:rsid w:val="008F1FAD"/>
    <w:rsid w:val="00913297"/>
    <w:rsid w:val="00923337"/>
    <w:rsid w:val="00954350"/>
    <w:rsid w:val="00975189"/>
    <w:rsid w:val="009779C4"/>
    <w:rsid w:val="009B40C1"/>
    <w:rsid w:val="009B5FEA"/>
    <w:rsid w:val="009B608B"/>
    <w:rsid w:val="009B6922"/>
    <w:rsid w:val="009C6DC0"/>
    <w:rsid w:val="009D0585"/>
    <w:rsid w:val="009D1F9E"/>
    <w:rsid w:val="009E6D48"/>
    <w:rsid w:val="00A07D8C"/>
    <w:rsid w:val="00A164F7"/>
    <w:rsid w:val="00A36488"/>
    <w:rsid w:val="00A47E9D"/>
    <w:rsid w:val="00A51FF1"/>
    <w:rsid w:val="00AA72AE"/>
    <w:rsid w:val="00AE2051"/>
    <w:rsid w:val="00AE2171"/>
    <w:rsid w:val="00AE5891"/>
    <w:rsid w:val="00B00AAC"/>
    <w:rsid w:val="00B029DD"/>
    <w:rsid w:val="00B02D25"/>
    <w:rsid w:val="00B12BA4"/>
    <w:rsid w:val="00B1792F"/>
    <w:rsid w:val="00B21D72"/>
    <w:rsid w:val="00B32DAC"/>
    <w:rsid w:val="00B465A6"/>
    <w:rsid w:val="00B65008"/>
    <w:rsid w:val="00B81084"/>
    <w:rsid w:val="00B96E9B"/>
    <w:rsid w:val="00BA56F5"/>
    <w:rsid w:val="00BC66AD"/>
    <w:rsid w:val="00C411C0"/>
    <w:rsid w:val="00C72FD8"/>
    <w:rsid w:val="00C77C30"/>
    <w:rsid w:val="00C801F5"/>
    <w:rsid w:val="00C81F1D"/>
    <w:rsid w:val="00C93C4E"/>
    <w:rsid w:val="00CA2C6C"/>
    <w:rsid w:val="00CB264A"/>
    <w:rsid w:val="00CD46FE"/>
    <w:rsid w:val="00D03648"/>
    <w:rsid w:val="00D23AF9"/>
    <w:rsid w:val="00D32CA7"/>
    <w:rsid w:val="00D62567"/>
    <w:rsid w:val="00D70001"/>
    <w:rsid w:val="00D71EBE"/>
    <w:rsid w:val="00D74E3A"/>
    <w:rsid w:val="00DB158B"/>
    <w:rsid w:val="00DB4E23"/>
    <w:rsid w:val="00DD3D39"/>
    <w:rsid w:val="00DE61EA"/>
    <w:rsid w:val="00E02D61"/>
    <w:rsid w:val="00E11A59"/>
    <w:rsid w:val="00E21F65"/>
    <w:rsid w:val="00E30CB1"/>
    <w:rsid w:val="00EA0DE7"/>
    <w:rsid w:val="00EE4DA7"/>
    <w:rsid w:val="00EE7412"/>
    <w:rsid w:val="00F011F9"/>
    <w:rsid w:val="00F21325"/>
    <w:rsid w:val="00F40369"/>
    <w:rsid w:val="00F546FD"/>
    <w:rsid w:val="00F643DF"/>
    <w:rsid w:val="00F64CB8"/>
    <w:rsid w:val="00F806FD"/>
    <w:rsid w:val="00F81300"/>
    <w:rsid w:val="00FD0206"/>
    <w:rsid w:val="00FD17DF"/>
    <w:rsid w:val="00FD531E"/>
    <w:rsid w:val="00FF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8C4F"/>
  <w15:chartTrackingRefBased/>
  <w15:docId w15:val="{AEB04B2A-9774-471F-8270-5657CF49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0CD"/>
    <w:pPr>
      <w:ind w:left="720"/>
      <w:contextualSpacing/>
    </w:pPr>
  </w:style>
  <w:style w:type="paragraph" w:styleId="Bibliography">
    <w:name w:val="Bibliography"/>
    <w:basedOn w:val="Normal"/>
    <w:next w:val="Normal"/>
    <w:uiPriority w:val="37"/>
    <w:unhideWhenUsed/>
    <w:rsid w:val="0091329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Rizqy Amelia Zein</dc:creator>
  <cp:keywords/>
  <dc:description/>
  <cp:lastModifiedBy>Rizqy Amelia Zein</cp:lastModifiedBy>
  <cp:revision>166</cp:revision>
  <dcterms:created xsi:type="dcterms:W3CDTF">2023-07-24T17:25:00Z</dcterms:created>
  <dcterms:modified xsi:type="dcterms:W3CDTF">2023-10-08T06:28:00Z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id="MAEVc9Jp"/&gt;&lt;style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