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7A6ED" w14:textId="72B40899" w:rsidR="0059521A" w:rsidRPr="00203497" w:rsidRDefault="000634AA" w:rsidP="007C3C46">
      <w:pPr>
        <w:rPr>
          <w:b/>
          <w:bCs/>
          <w:color w:val="C45911" w:themeColor="accent2" w:themeShade="BF"/>
          <w:sz w:val="32"/>
          <w:szCs w:val="32"/>
        </w:rPr>
      </w:pPr>
      <w:r w:rsidRPr="00203497">
        <w:rPr>
          <w:b/>
          <w:bCs/>
          <w:color w:val="C45911" w:themeColor="accent2" w:themeShade="BF"/>
          <w:sz w:val="32"/>
          <w:szCs w:val="32"/>
        </w:rPr>
        <w:t>MMA 823</w:t>
      </w:r>
      <w:r w:rsidR="000F26E4" w:rsidRPr="00203497">
        <w:rPr>
          <w:b/>
          <w:bCs/>
          <w:color w:val="C45911" w:themeColor="accent2" w:themeShade="BF"/>
          <w:sz w:val="32"/>
          <w:szCs w:val="32"/>
        </w:rPr>
        <w:t xml:space="preserve">                                                                                        </w:t>
      </w:r>
      <w:r w:rsidR="004A2439" w:rsidRPr="00203497">
        <w:rPr>
          <w:b/>
          <w:bCs/>
          <w:color w:val="C45911" w:themeColor="accent2" w:themeShade="BF"/>
          <w:sz w:val="32"/>
          <w:szCs w:val="32"/>
        </w:rPr>
        <w:t>202</w:t>
      </w:r>
      <w:r w:rsidR="00637189" w:rsidRPr="00203497">
        <w:rPr>
          <w:b/>
          <w:bCs/>
          <w:color w:val="C45911" w:themeColor="accent2" w:themeShade="BF"/>
          <w:sz w:val="32"/>
          <w:szCs w:val="32"/>
        </w:rPr>
        <w:t>5</w:t>
      </w:r>
      <w:r w:rsidR="004A2439" w:rsidRPr="00203497">
        <w:rPr>
          <w:b/>
          <w:bCs/>
          <w:color w:val="C45911" w:themeColor="accent2" w:themeShade="BF"/>
          <w:sz w:val="32"/>
          <w:szCs w:val="32"/>
        </w:rPr>
        <w:t xml:space="preserve"> Winter</w:t>
      </w:r>
      <w:r w:rsidR="007C3C46" w:rsidRPr="00203497">
        <w:rPr>
          <w:b/>
          <w:bCs/>
          <w:color w:val="C45911" w:themeColor="accent2" w:themeShade="BF"/>
          <w:sz w:val="32"/>
          <w:szCs w:val="32"/>
        </w:rPr>
        <w:t xml:space="preserve"> </w:t>
      </w:r>
    </w:p>
    <w:p w14:paraId="61D276DA" w14:textId="607A2F16" w:rsidR="005D16BE" w:rsidRDefault="001824FB" w:rsidP="000F26E4">
      <w:pPr>
        <w:jc w:val="both"/>
        <w:rPr>
          <w:b/>
          <w:bCs/>
          <w:sz w:val="32"/>
          <w:szCs w:val="32"/>
        </w:rPr>
      </w:pPr>
      <w:r w:rsidRPr="00EF0036">
        <w:rPr>
          <w:b/>
          <w:bCs/>
          <w:sz w:val="32"/>
          <w:szCs w:val="32"/>
        </w:rPr>
        <w:t xml:space="preserve">Assignment </w:t>
      </w:r>
      <w:r w:rsidR="007C3C46">
        <w:rPr>
          <w:b/>
          <w:bCs/>
          <w:sz w:val="32"/>
          <w:szCs w:val="32"/>
        </w:rPr>
        <w:t>2</w:t>
      </w:r>
    </w:p>
    <w:p w14:paraId="79F970D9" w14:textId="15929DC0" w:rsidR="00212205" w:rsidRDefault="002557B8" w:rsidP="00212205">
      <w:pPr>
        <w:jc w:val="both"/>
        <w:rPr>
          <w:b/>
          <w:bCs/>
          <w:sz w:val="24"/>
          <w:szCs w:val="24"/>
        </w:rPr>
      </w:pPr>
      <w:r>
        <w:rPr>
          <w:b/>
          <w:bCs/>
          <w:sz w:val="24"/>
          <w:szCs w:val="24"/>
        </w:rPr>
        <w:t xml:space="preserve">Create </w:t>
      </w:r>
      <w:r w:rsidRPr="00DF207D">
        <w:rPr>
          <w:b/>
          <w:bCs/>
          <w:sz w:val="24"/>
          <w:szCs w:val="24"/>
          <w:u w:val="single"/>
        </w:rPr>
        <w:t>1 Jupyter Notebook</w:t>
      </w:r>
      <w:r w:rsidRPr="00BA15CD">
        <w:rPr>
          <w:b/>
          <w:bCs/>
          <w:sz w:val="24"/>
          <w:szCs w:val="24"/>
        </w:rPr>
        <w:t xml:space="preserve"> </w:t>
      </w:r>
      <w:r>
        <w:rPr>
          <w:b/>
          <w:bCs/>
          <w:sz w:val="24"/>
          <w:szCs w:val="24"/>
        </w:rPr>
        <w:t xml:space="preserve">that includes </w:t>
      </w:r>
      <w:r w:rsidR="00BA15CD" w:rsidRPr="00BA15CD">
        <w:rPr>
          <w:b/>
          <w:bCs/>
          <w:sz w:val="24"/>
          <w:szCs w:val="24"/>
        </w:rPr>
        <w:t xml:space="preserve">your code and output </w:t>
      </w:r>
      <w:r>
        <w:rPr>
          <w:b/>
          <w:bCs/>
          <w:sz w:val="24"/>
          <w:szCs w:val="24"/>
        </w:rPr>
        <w:t xml:space="preserve">of all 3 parts </w:t>
      </w:r>
      <w:r w:rsidR="00BA15CD" w:rsidRPr="00BA15CD">
        <w:rPr>
          <w:b/>
          <w:bCs/>
          <w:sz w:val="24"/>
          <w:szCs w:val="24"/>
        </w:rPr>
        <w:t>in a clear, orderly, professional quality format.</w:t>
      </w:r>
      <w:r w:rsidR="00BA15CD">
        <w:rPr>
          <w:b/>
          <w:bCs/>
          <w:sz w:val="24"/>
          <w:szCs w:val="24"/>
        </w:rPr>
        <w:t xml:space="preserve"> Illegible, unorganized output will not be graded. </w:t>
      </w:r>
      <w:r>
        <w:rPr>
          <w:b/>
          <w:bCs/>
          <w:sz w:val="24"/>
          <w:szCs w:val="24"/>
        </w:rPr>
        <w:t>Make use of proper commenting and markdown cells.</w:t>
      </w:r>
    </w:p>
    <w:p w14:paraId="34995902" w14:textId="00D4314B" w:rsidR="00931F3E" w:rsidRPr="008167F1" w:rsidRDefault="00931F3E" w:rsidP="00931F3E">
      <w:pPr>
        <w:pStyle w:val="NormalWeb"/>
        <w:spacing w:before="0" w:beforeAutospacing="0" w:after="0" w:afterAutospacing="0"/>
        <w:jc w:val="both"/>
        <w:rPr>
          <w:rFonts w:asciiTheme="minorHAnsi" w:eastAsiaTheme="minorEastAsia" w:hAnsi="Tw Cen MT" w:cstheme="minorBidi"/>
          <w:b/>
          <w:bCs/>
          <w:color w:val="0070C0"/>
          <w:kern w:val="24"/>
          <w:sz w:val="32"/>
          <w:szCs w:val="32"/>
        </w:rPr>
      </w:pPr>
      <w:r w:rsidRPr="008167F1">
        <w:rPr>
          <w:rFonts w:asciiTheme="minorHAnsi" w:eastAsiaTheme="minorEastAsia" w:hAnsi="Tw Cen MT" w:cstheme="minorBidi"/>
          <w:b/>
          <w:bCs/>
          <w:color w:val="0070C0"/>
          <w:kern w:val="24"/>
          <w:sz w:val="32"/>
          <w:szCs w:val="32"/>
        </w:rPr>
        <w:t>Part 1: Historical Data and Stock Betas Analysis (1</w:t>
      </w:r>
      <w:r w:rsidR="007C3C46">
        <w:rPr>
          <w:rFonts w:asciiTheme="minorHAnsi" w:eastAsiaTheme="minorEastAsia" w:hAnsi="Tw Cen MT" w:cstheme="minorBidi"/>
          <w:b/>
          <w:bCs/>
          <w:color w:val="0070C0"/>
          <w:kern w:val="24"/>
          <w:sz w:val="32"/>
          <w:szCs w:val="32"/>
        </w:rPr>
        <w:t>2</w:t>
      </w:r>
      <w:r w:rsidRPr="008167F1">
        <w:rPr>
          <w:rFonts w:asciiTheme="minorHAnsi" w:eastAsiaTheme="minorEastAsia" w:hAnsi="Tw Cen MT" w:cstheme="minorBidi"/>
          <w:b/>
          <w:bCs/>
          <w:color w:val="0070C0"/>
          <w:kern w:val="24"/>
          <w:sz w:val="32"/>
          <w:szCs w:val="32"/>
        </w:rPr>
        <w:t xml:space="preserve"> points)</w:t>
      </w:r>
    </w:p>
    <w:p w14:paraId="4665662B" w14:textId="21EEAB87" w:rsidR="00931F3E" w:rsidRPr="00F83078" w:rsidRDefault="00931F3E" w:rsidP="00931F3E">
      <w:pPr>
        <w:pStyle w:val="NormalWeb"/>
        <w:spacing w:before="0" w:beforeAutospacing="0" w:after="0" w:afterAutospacing="0"/>
        <w:jc w:val="both"/>
        <w:rPr>
          <w:rFonts w:asciiTheme="minorHAnsi" w:eastAsiaTheme="minorEastAsia" w:hAnsi="Tw Cen MT" w:cstheme="minorBidi"/>
          <w:color w:val="0070C0"/>
          <w:kern w:val="24"/>
          <w:sz w:val="18"/>
          <w:szCs w:val="18"/>
        </w:rPr>
      </w:pPr>
    </w:p>
    <w:p w14:paraId="1A50FF31" w14:textId="39743619" w:rsidR="004851DD" w:rsidRPr="004851DD" w:rsidRDefault="004851DD" w:rsidP="004851DD">
      <w:pPr>
        <w:jc w:val="both"/>
        <w:rPr>
          <w:rFonts w:cstheme="minorHAnsi"/>
        </w:rPr>
      </w:pPr>
      <w:r w:rsidRPr="004851DD">
        <w:rPr>
          <w:rFonts w:cstheme="minorHAnsi"/>
        </w:rPr>
        <w:t>In this</w:t>
      </w:r>
      <w:r w:rsidR="00D17A32">
        <w:rPr>
          <w:rFonts w:cstheme="minorHAnsi"/>
        </w:rPr>
        <w:t xml:space="preserve"> part of the</w:t>
      </w:r>
      <w:r w:rsidRPr="004851DD">
        <w:rPr>
          <w:rFonts w:cstheme="minorHAnsi"/>
        </w:rPr>
        <w:t xml:space="preserve"> assignment, you'll gain practical skills in financial data analysis by working with real-world market data. Focusing on the concept of </w:t>
      </w:r>
      <w:r w:rsidRPr="008E5D99">
        <w:rPr>
          <w:rFonts w:cstheme="minorHAnsi"/>
          <w:b/>
          <w:bCs/>
        </w:rPr>
        <w:t>beta</w:t>
      </w:r>
      <w:r w:rsidRPr="004851DD">
        <w:rPr>
          <w:rFonts w:cstheme="minorHAnsi"/>
        </w:rPr>
        <w:t>, a measure of stock risk relative to the market, you'll learn how to gather, manipulate, and analyze data, and interpret your findings.</w:t>
      </w:r>
    </w:p>
    <w:p w14:paraId="53CF1DF0" w14:textId="26780EB9" w:rsidR="004851DD" w:rsidRPr="00931F3E" w:rsidRDefault="004851DD" w:rsidP="00F83078">
      <w:pPr>
        <w:jc w:val="both"/>
        <w:rPr>
          <w:rFonts w:eastAsiaTheme="minorEastAsia" w:hAnsi="Tw Cen MT"/>
          <w:color w:val="0070C0"/>
          <w:kern w:val="24"/>
          <w:sz w:val="32"/>
          <w:szCs w:val="32"/>
        </w:rPr>
      </w:pPr>
      <w:r w:rsidRPr="004851DD">
        <w:rPr>
          <w:rFonts w:cstheme="minorHAnsi"/>
        </w:rPr>
        <w:t xml:space="preserve">The primary objective is to understand how beta changes over time and in different market conditions. You will collect and work with data from different types of stocks, allowing you to see how </w:t>
      </w:r>
      <w:r w:rsidR="00C85B73" w:rsidRPr="004851DD">
        <w:rPr>
          <w:rFonts w:cstheme="minorHAnsi"/>
        </w:rPr>
        <w:t>th</w:t>
      </w:r>
      <w:r w:rsidR="00C85B73">
        <w:rPr>
          <w:rFonts w:cstheme="minorHAnsi"/>
        </w:rPr>
        <w:t>ese stocks</w:t>
      </w:r>
      <w:r w:rsidR="00C85B73" w:rsidRPr="004851DD">
        <w:rPr>
          <w:rFonts w:cstheme="minorHAnsi"/>
        </w:rPr>
        <w:t xml:space="preserve"> respond</w:t>
      </w:r>
      <w:r w:rsidRPr="004851DD">
        <w:rPr>
          <w:rFonts w:cstheme="minorHAnsi"/>
        </w:rPr>
        <w:t xml:space="preserve"> to market movements. You will also learn about moving window regression, a useful tool in time series analysis, and observe how the beta of various stocks has evolved over time.</w:t>
      </w:r>
    </w:p>
    <w:p w14:paraId="1E1FBB82" w14:textId="5FE6A02C" w:rsidR="00931F3E" w:rsidRPr="008167F1" w:rsidRDefault="00931F3E" w:rsidP="00931F3E">
      <w:pPr>
        <w:pStyle w:val="ListParagraph"/>
        <w:numPr>
          <w:ilvl w:val="0"/>
          <w:numId w:val="4"/>
        </w:numPr>
        <w:jc w:val="both"/>
        <w:rPr>
          <w:rFonts w:asciiTheme="minorHAnsi" w:hAnsiTheme="minorHAnsi" w:cstheme="minorHAnsi"/>
          <w:color w:val="0070C0"/>
        </w:rPr>
      </w:pPr>
      <w:r w:rsidRPr="008167F1">
        <w:rPr>
          <w:rFonts w:asciiTheme="minorHAnsi" w:hAnsiTheme="minorHAnsi" w:cstheme="minorHAnsi"/>
          <w:color w:val="0070C0"/>
        </w:rPr>
        <w:t>Data Collection (</w:t>
      </w:r>
      <w:r w:rsidR="00FA5D58">
        <w:rPr>
          <w:rFonts w:asciiTheme="minorHAnsi" w:hAnsiTheme="minorHAnsi" w:cstheme="minorHAnsi"/>
          <w:color w:val="0070C0"/>
        </w:rPr>
        <w:t>2</w:t>
      </w:r>
      <w:r w:rsidRPr="008167F1">
        <w:rPr>
          <w:rFonts w:asciiTheme="minorHAnsi" w:hAnsiTheme="minorHAnsi" w:cstheme="minorHAnsi"/>
          <w:color w:val="0070C0"/>
        </w:rPr>
        <w:t xml:space="preserve"> points)</w:t>
      </w:r>
    </w:p>
    <w:p w14:paraId="6CB4DB8D" w14:textId="0644B9AC" w:rsidR="00931F3E" w:rsidRDefault="00931F3E" w:rsidP="00931F3E">
      <w:pPr>
        <w:jc w:val="both"/>
        <w:rPr>
          <w:lang w:val="en-CA"/>
        </w:rPr>
      </w:pPr>
      <w:r w:rsidRPr="00931F3E">
        <w:rPr>
          <w:lang w:val="en-CA"/>
        </w:rPr>
        <w:t xml:space="preserve">Your first task is to collect data for </w:t>
      </w:r>
      <w:r>
        <w:rPr>
          <w:lang w:val="en-CA"/>
        </w:rPr>
        <w:t>your</w:t>
      </w:r>
      <w:r w:rsidRPr="00931F3E">
        <w:rPr>
          <w:lang w:val="en-CA"/>
        </w:rPr>
        <w:t xml:space="preserve"> analysis. </w:t>
      </w:r>
    </w:p>
    <w:p w14:paraId="09CBCD76" w14:textId="3C228B83" w:rsidR="00931F3E" w:rsidRPr="00931F3E" w:rsidRDefault="00931F3E" w:rsidP="00931F3E">
      <w:pPr>
        <w:jc w:val="both"/>
        <w:rPr>
          <w:rFonts w:ascii="Times New Roman" w:hAnsi="Times New Roman" w:cstheme="minorHAnsi"/>
        </w:rPr>
      </w:pPr>
      <w:r w:rsidRPr="00931F3E">
        <w:rPr>
          <w:rFonts w:cstheme="minorHAnsi"/>
        </w:rPr>
        <w:t>Collect 10 years</w:t>
      </w:r>
      <w:r w:rsidR="00D96AE8">
        <w:rPr>
          <w:rFonts w:cstheme="minorHAnsi"/>
        </w:rPr>
        <w:t xml:space="preserve"> (start date: 201</w:t>
      </w:r>
      <w:r w:rsidR="00F20D32">
        <w:rPr>
          <w:rFonts w:cstheme="minorHAnsi"/>
        </w:rPr>
        <w:t>5</w:t>
      </w:r>
      <w:r w:rsidR="00D96AE8">
        <w:rPr>
          <w:rFonts w:cstheme="minorHAnsi"/>
        </w:rPr>
        <w:t>-01-02)</w:t>
      </w:r>
      <w:r w:rsidRPr="00931F3E">
        <w:rPr>
          <w:rFonts w:cstheme="minorHAnsi"/>
        </w:rPr>
        <w:t xml:space="preserve"> of weekly historical price/return data for the following stocks identified by these ticker symbols: "RACE", "</w:t>
      </w:r>
      <w:r w:rsidR="00FA5D58">
        <w:rPr>
          <w:rFonts w:cstheme="minorHAnsi"/>
        </w:rPr>
        <w:t>TSLA</w:t>
      </w:r>
      <w:r w:rsidRPr="00931F3E">
        <w:rPr>
          <w:rFonts w:cstheme="minorHAnsi"/>
        </w:rPr>
        <w:t>", "</w:t>
      </w:r>
      <w:r w:rsidR="00567FDD">
        <w:rPr>
          <w:rFonts w:cstheme="minorHAnsi"/>
        </w:rPr>
        <w:t>J</w:t>
      </w:r>
      <w:r w:rsidR="00F20653">
        <w:rPr>
          <w:rFonts w:cstheme="minorHAnsi"/>
        </w:rPr>
        <w:t>N</w:t>
      </w:r>
      <w:r w:rsidR="00567FDD">
        <w:rPr>
          <w:rFonts w:cstheme="minorHAnsi"/>
        </w:rPr>
        <w:t>J</w:t>
      </w:r>
      <w:r w:rsidRPr="00931F3E">
        <w:rPr>
          <w:rFonts w:cstheme="minorHAnsi"/>
        </w:rPr>
        <w:t>", "</w:t>
      </w:r>
      <w:r w:rsidR="00567FDD">
        <w:rPr>
          <w:rFonts w:cstheme="minorHAnsi"/>
        </w:rPr>
        <w:t>XOM</w:t>
      </w:r>
      <w:r w:rsidRPr="00931F3E">
        <w:rPr>
          <w:rFonts w:cstheme="minorHAnsi"/>
        </w:rPr>
        <w:t>". Include data for the S&amp;P 500 Index</w:t>
      </w:r>
      <w:r w:rsidR="00D96AE8">
        <w:rPr>
          <w:rFonts w:cstheme="minorHAnsi"/>
        </w:rPr>
        <w:t>,</w:t>
      </w:r>
      <w:r w:rsidR="00D96AE8" w:rsidRPr="00D96AE8">
        <w:rPr>
          <w:rFonts w:cstheme="minorHAnsi"/>
        </w:rPr>
        <w:t xml:space="preserve"> </w:t>
      </w:r>
      <w:r w:rsidR="00D96AE8">
        <w:rPr>
          <w:rFonts w:cstheme="minorHAnsi"/>
        </w:rPr>
        <w:t>“</w:t>
      </w:r>
      <w:r w:rsidR="00D96AE8" w:rsidRPr="00D96AE8">
        <w:rPr>
          <w:rFonts w:cstheme="minorHAnsi"/>
        </w:rPr>
        <w:t>^GSPC"</w:t>
      </w:r>
      <w:r w:rsidR="00D96AE8">
        <w:rPr>
          <w:rFonts w:cstheme="minorHAnsi"/>
        </w:rPr>
        <w:t xml:space="preserve">, </w:t>
      </w:r>
      <w:r w:rsidRPr="00931F3E">
        <w:rPr>
          <w:rFonts w:cstheme="minorHAnsi"/>
        </w:rPr>
        <w:t xml:space="preserve"> as well. </w:t>
      </w:r>
    </w:p>
    <w:p w14:paraId="7115F07B" w14:textId="11093E5C" w:rsidR="00931F3E" w:rsidRPr="00931F3E" w:rsidRDefault="00931F3E" w:rsidP="00931F3E">
      <w:pPr>
        <w:jc w:val="both"/>
        <w:rPr>
          <w:rFonts w:cstheme="minorHAnsi"/>
          <w:lang w:val="en-CA"/>
        </w:rPr>
      </w:pPr>
      <w:r w:rsidRPr="00931F3E">
        <w:rPr>
          <w:rFonts w:cstheme="minorHAnsi"/>
          <w:lang w:val="en-CA"/>
        </w:rPr>
        <w:t>Also, collect the Risk-Free Interest Rate data. A good measure to consider for this data could be the 3-month US Treasury Rate.</w:t>
      </w:r>
      <w:r w:rsidR="00375858">
        <w:rPr>
          <w:rFonts w:cstheme="minorHAnsi"/>
          <w:lang w:val="en-CA"/>
        </w:rPr>
        <w:t xml:space="preserve"> (Attention: Interest rates are quoted as annual rates. Convert/scale the number accordingly)</w:t>
      </w:r>
    </w:p>
    <w:p w14:paraId="2A9110A6" w14:textId="31CE4239" w:rsidR="00931F3E" w:rsidRPr="008167F1" w:rsidRDefault="00931F3E" w:rsidP="00931F3E">
      <w:pPr>
        <w:pStyle w:val="ListParagraph"/>
        <w:numPr>
          <w:ilvl w:val="0"/>
          <w:numId w:val="5"/>
        </w:numPr>
        <w:jc w:val="both"/>
      </w:pPr>
      <w:r w:rsidRPr="008167F1">
        <w:rPr>
          <w:rFonts w:asciiTheme="minorHAnsi" w:hAnsiTheme="minorHAnsi" w:cstheme="minorHAnsi"/>
          <w:color w:val="0070C0"/>
        </w:rPr>
        <w:t>Beta Estimation (</w:t>
      </w:r>
      <w:r w:rsidR="00375858">
        <w:rPr>
          <w:rFonts w:asciiTheme="minorHAnsi" w:hAnsiTheme="minorHAnsi" w:cstheme="minorHAnsi"/>
          <w:color w:val="0070C0"/>
        </w:rPr>
        <w:t>4</w:t>
      </w:r>
      <w:r w:rsidRPr="008167F1">
        <w:rPr>
          <w:rFonts w:asciiTheme="minorHAnsi" w:hAnsiTheme="minorHAnsi" w:cstheme="minorHAnsi"/>
          <w:color w:val="0070C0"/>
        </w:rPr>
        <w:t xml:space="preserve"> points)</w:t>
      </w:r>
    </w:p>
    <w:p w14:paraId="012D77C3" w14:textId="7730B732" w:rsidR="00931F3E" w:rsidRDefault="00931F3E" w:rsidP="00931F3E">
      <w:pPr>
        <w:jc w:val="both"/>
        <w:rPr>
          <w:lang w:val="en-CA"/>
        </w:rPr>
      </w:pPr>
      <w:r w:rsidRPr="00931F3E">
        <w:rPr>
          <w:lang w:val="en-CA"/>
        </w:rPr>
        <w:t>Next, using the data collected</w:t>
      </w:r>
      <w:r w:rsidR="000367A2">
        <w:rPr>
          <w:lang w:val="en-CA"/>
        </w:rPr>
        <w:t xml:space="preserve"> (10-year sample)</w:t>
      </w:r>
      <w:r w:rsidRPr="00931F3E">
        <w:rPr>
          <w:lang w:val="en-CA"/>
        </w:rPr>
        <w:t>, estimate the beta (in the Capital Asset Pricing Model or CAPM) by running an Ordinary Least Squares (OLS) regression with the weekly returns.</w:t>
      </w:r>
    </w:p>
    <w:p w14:paraId="6CA8DEA3" w14:textId="374EDA4B" w:rsidR="000367A2" w:rsidRPr="000367A2" w:rsidRDefault="000367A2" w:rsidP="000367A2">
      <w:pPr>
        <w:jc w:val="center"/>
        <w:rPr>
          <w:i/>
          <w:iCs/>
          <w:sz w:val="28"/>
          <w:szCs w:val="28"/>
          <w:lang w:val="en-CA"/>
        </w:rPr>
      </w:pPr>
      <w:r w:rsidRPr="000367A2">
        <w:rPr>
          <w:i/>
          <w:iCs/>
          <w:sz w:val="28"/>
          <w:szCs w:val="28"/>
          <w:lang w:val="en-CA"/>
        </w:rPr>
        <w:t>R</w:t>
      </w:r>
      <w:r w:rsidRPr="000367A2">
        <w:rPr>
          <w:i/>
          <w:iCs/>
          <w:sz w:val="28"/>
          <w:szCs w:val="28"/>
          <w:vertAlign w:val="subscript"/>
          <w:lang w:val="en-CA"/>
        </w:rPr>
        <w:t>t</w:t>
      </w:r>
      <w:r w:rsidRPr="000367A2">
        <w:rPr>
          <w:i/>
          <w:iCs/>
          <w:sz w:val="28"/>
          <w:szCs w:val="28"/>
          <w:lang w:val="en-CA"/>
        </w:rPr>
        <w:t xml:space="preserve"> -r</w:t>
      </w:r>
      <w:r w:rsidRPr="000367A2">
        <w:rPr>
          <w:i/>
          <w:iCs/>
          <w:sz w:val="28"/>
          <w:szCs w:val="28"/>
          <w:vertAlign w:val="subscript"/>
          <w:lang w:val="en-CA"/>
        </w:rPr>
        <w:t>f,t</w:t>
      </w:r>
      <w:r w:rsidRPr="000367A2">
        <w:rPr>
          <w:i/>
          <w:iCs/>
          <w:sz w:val="28"/>
          <w:szCs w:val="28"/>
          <w:lang w:val="en-CA"/>
        </w:rPr>
        <w:t xml:space="preserve"> = </w:t>
      </w:r>
      <w:r w:rsidRPr="000367A2">
        <w:rPr>
          <w:rFonts w:ascii="Symbol" w:hAnsi="Symbol"/>
          <w:i/>
          <w:iCs/>
          <w:sz w:val="28"/>
          <w:szCs w:val="28"/>
          <w:lang w:val="en-CA"/>
        </w:rPr>
        <w:t>a</w:t>
      </w:r>
      <w:r w:rsidRPr="000367A2">
        <w:rPr>
          <w:i/>
          <w:iCs/>
          <w:sz w:val="28"/>
          <w:szCs w:val="28"/>
          <w:lang w:val="en-CA"/>
        </w:rPr>
        <w:t xml:space="preserve"> + </w:t>
      </w:r>
      <w:r w:rsidRPr="000367A2">
        <w:rPr>
          <w:rFonts w:ascii="Symbol" w:hAnsi="Symbol"/>
          <w:i/>
          <w:iCs/>
          <w:sz w:val="28"/>
          <w:szCs w:val="28"/>
          <w:lang w:val="en-CA"/>
        </w:rPr>
        <w:t>b</w:t>
      </w:r>
      <w:r w:rsidRPr="000367A2">
        <w:rPr>
          <w:i/>
          <w:iCs/>
          <w:sz w:val="28"/>
          <w:szCs w:val="28"/>
          <w:lang w:val="en-CA"/>
        </w:rPr>
        <w:t xml:space="preserve"> (R</w:t>
      </w:r>
      <w:r w:rsidRPr="000367A2">
        <w:rPr>
          <w:i/>
          <w:iCs/>
          <w:sz w:val="28"/>
          <w:szCs w:val="28"/>
          <w:vertAlign w:val="subscript"/>
          <w:lang w:val="en-CA"/>
        </w:rPr>
        <w:t xml:space="preserve">m,t </w:t>
      </w:r>
      <w:r w:rsidRPr="000367A2">
        <w:rPr>
          <w:i/>
          <w:iCs/>
          <w:sz w:val="28"/>
          <w:szCs w:val="28"/>
          <w:lang w:val="en-CA"/>
        </w:rPr>
        <w:t>– r</w:t>
      </w:r>
      <w:r w:rsidRPr="000367A2">
        <w:rPr>
          <w:i/>
          <w:iCs/>
          <w:sz w:val="28"/>
          <w:szCs w:val="28"/>
          <w:vertAlign w:val="subscript"/>
          <w:lang w:val="en-CA"/>
        </w:rPr>
        <w:t>f,t</w:t>
      </w:r>
      <w:r w:rsidRPr="000367A2">
        <w:rPr>
          <w:i/>
          <w:iCs/>
          <w:sz w:val="28"/>
          <w:szCs w:val="28"/>
          <w:lang w:val="en-CA"/>
        </w:rPr>
        <w:t xml:space="preserve">) + </w:t>
      </w:r>
      <w:r w:rsidRPr="000367A2">
        <w:rPr>
          <w:rFonts w:ascii="Symbol" w:hAnsi="Symbol"/>
          <w:i/>
          <w:iCs/>
          <w:sz w:val="28"/>
          <w:szCs w:val="28"/>
          <w:lang w:val="en-CA"/>
        </w:rPr>
        <w:t>e</w:t>
      </w:r>
      <w:r w:rsidRPr="000367A2">
        <w:rPr>
          <w:i/>
          <w:iCs/>
          <w:sz w:val="28"/>
          <w:szCs w:val="28"/>
          <w:vertAlign w:val="subscript"/>
          <w:lang w:val="en-CA"/>
        </w:rPr>
        <w:t>t</w:t>
      </w:r>
    </w:p>
    <w:p w14:paraId="0AA6BD0A" w14:textId="77777777" w:rsidR="000367A2" w:rsidRDefault="000367A2" w:rsidP="000367A2">
      <w:pPr>
        <w:jc w:val="both"/>
        <w:rPr>
          <w:lang w:val="en-CA"/>
        </w:rPr>
      </w:pPr>
      <w:r>
        <w:rPr>
          <w:lang w:val="en-CA"/>
        </w:rPr>
        <w:t>Show the estimated coefficients and regression statistics for each stock separately.</w:t>
      </w:r>
      <w:r w:rsidR="00931F3E" w:rsidRPr="00931F3E">
        <w:rPr>
          <w:lang w:val="en-CA"/>
        </w:rPr>
        <w:t xml:space="preserve"> </w:t>
      </w:r>
    </w:p>
    <w:p w14:paraId="48E3E276" w14:textId="77777777" w:rsidR="00FA5D58" w:rsidRPr="00931F3E" w:rsidRDefault="00FA5D58" w:rsidP="00FA5D58">
      <w:pPr>
        <w:jc w:val="both"/>
        <w:rPr>
          <w:lang w:val="en-CA"/>
        </w:rPr>
      </w:pPr>
      <w:r w:rsidRPr="00FA5D58">
        <w:rPr>
          <w:lang w:val="en-CA"/>
        </w:rPr>
        <w:t>Compare the beta of each stock with the others. Which stock is the most sensitive to market changes and which one is the least? Explain your findings.</w:t>
      </w:r>
    </w:p>
    <w:p w14:paraId="5B0BD3ED" w14:textId="3CBEA5CD" w:rsidR="00931F3E" w:rsidRPr="008167F1" w:rsidRDefault="00931F3E" w:rsidP="00931F3E">
      <w:pPr>
        <w:pStyle w:val="ListParagraph"/>
        <w:numPr>
          <w:ilvl w:val="0"/>
          <w:numId w:val="5"/>
        </w:numPr>
        <w:jc w:val="both"/>
      </w:pPr>
      <w:r w:rsidRPr="008167F1">
        <w:rPr>
          <w:rFonts w:asciiTheme="minorHAnsi" w:hAnsiTheme="minorHAnsi" w:cstheme="minorHAnsi"/>
          <w:color w:val="0070C0"/>
        </w:rPr>
        <w:t>Moving Window Regression (</w:t>
      </w:r>
      <w:r w:rsidR="00375858">
        <w:rPr>
          <w:rFonts w:asciiTheme="minorHAnsi" w:hAnsiTheme="minorHAnsi" w:cstheme="minorHAnsi"/>
          <w:color w:val="0070C0"/>
        </w:rPr>
        <w:t>6</w:t>
      </w:r>
      <w:r w:rsidRPr="008167F1">
        <w:rPr>
          <w:rFonts w:asciiTheme="minorHAnsi" w:hAnsiTheme="minorHAnsi" w:cstheme="minorHAnsi"/>
          <w:color w:val="0070C0"/>
        </w:rPr>
        <w:t xml:space="preserve"> points)</w:t>
      </w:r>
    </w:p>
    <w:p w14:paraId="6DC26862" w14:textId="045E8E6D" w:rsidR="00271D56" w:rsidRDefault="00931F3E" w:rsidP="00931F3E">
      <w:pPr>
        <w:jc w:val="both"/>
        <w:rPr>
          <w:lang w:val="en-CA"/>
        </w:rPr>
      </w:pPr>
      <w:r w:rsidRPr="002A17B2">
        <w:rPr>
          <w:lang w:val="en-CA"/>
        </w:rPr>
        <w:t>As a next step</w:t>
      </w:r>
      <w:r w:rsidR="00FE7071" w:rsidRPr="002A17B2">
        <w:rPr>
          <w:lang w:val="en-CA"/>
        </w:rPr>
        <w:t>,</w:t>
      </w:r>
      <w:r w:rsidRPr="002A17B2">
        <w:rPr>
          <w:lang w:val="en-CA"/>
        </w:rPr>
        <w:t xml:space="preserve"> run regressions over moving date windows. Begin with a </w:t>
      </w:r>
      <w:r w:rsidRPr="00375858">
        <w:rPr>
          <w:u w:val="single"/>
          <w:lang w:val="en-CA"/>
        </w:rPr>
        <w:t>3-year window</w:t>
      </w:r>
      <w:r w:rsidR="002A17B2" w:rsidRPr="002A17B2">
        <w:rPr>
          <w:lang w:val="en-CA"/>
        </w:rPr>
        <w:t xml:space="preserve"> (approximately 157 weeks) </w:t>
      </w:r>
      <w:r w:rsidRPr="002A17B2">
        <w:rPr>
          <w:lang w:val="en-CA"/>
        </w:rPr>
        <w:t xml:space="preserve"> starting from </w:t>
      </w:r>
      <w:r w:rsidR="00FE7071" w:rsidRPr="002A17B2">
        <w:rPr>
          <w:lang w:val="en-CA"/>
        </w:rPr>
        <w:t>201</w:t>
      </w:r>
      <w:r w:rsidR="000367A2">
        <w:rPr>
          <w:lang w:val="en-CA"/>
        </w:rPr>
        <w:t>5</w:t>
      </w:r>
      <w:r w:rsidR="00FE7071" w:rsidRPr="002A17B2">
        <w:rPr>
          <w:lang w:val="en-CA"/>
        </w:rPr>
        <w:t>-01-02</w:t>
      </w:r>
      <w:r w:rsidRPr="002A17B2">
        <w:rPr>
          <w:lang w:val="en-CA"/>
        </w:rPr>
        <w:t>. Then, repeat this regression by moving the 3-year window forward by 1 week each time. For this process, consider using a 'for-loop' in your preferred programming language.</w:t>
      </w:r>
    </w:p>
    <w:p w14:paraId="1F4D3C5A" w14:textId="6C4070E9" w:rsidR="00212205" w:rsidRDefault="00931F3E" w:rsidP="00931F3E">
      <w:pPr>
        <w:jc w:val="both"/>
        <w:rPr>
          <w:lang w:val="en-CA"/>
        </w:rPr>
      </w:pPr>
      <w:r w:rsidRPr="00931F3E">
        <w:rPr>
          <w:lang w:val="en-CA"/>
        </w:rPr>
        <w:t>From the moving window regression, collect the estimated betas for each stock. Plot these beta values on a graph to visualize how they change over time for each stock.</w:t>
      </w:r>
    </w:p>
    <w:p w14:paraId="2378C061" w14:textId="02DA5EA6" w:rsidR="00A46A70" w:rsidRPr="00203497" w:rsidRDefault="00A46A70" w:rsidP="00A46A70">
      <w:pPr>
        <w:spacing w:after="0" w:line="240" w:lineRule="auto"/>
        <w:rPr>
          <w:rFonts w:ascii="Times New Roman" w:eastAsia="Times New Roman" w:hAnsi="Times New Roman" w:cs="Times New Roman"/>
          <w:b/>
          <w:bCs/>
          <w:noProof w:val="0"/>
          <w:color w:val="000000" w:themeColor="text1"/>
          <w:szCs w:val="18"/>
          <w:lang w:val="en-CA" w:eastAsia="en-CA"/>
        </w:rPr>
      </w:pPr>
      <w:r w:rsidRPr="00203497">
        <w:rPr>
          <w:rFonts w:eastAsiaTheme="minorEastAsia" w:hAnsi="Tw Cen MT"/>
          <w:b/>
          <w:bCs/>
          <w:noProof w:val="0"/>
          <w:color w:val="0070C0"/>
          <w:kern w:val="24"/>
          <w:sz w:val="32"/>
          <w:szCs w:val="32"/>
          <w:lang w:val="en-CA" w:eastAsia="en-CA"/>
        </w:rPr>
        <w:lastRenderedPageBreak/>
        <w:t>Part 2: Logit Regression for Credit Default (10 pts)</w:t>
      </w:r>
    </w:p>
    <w:p w14:paraId="6A792061" w14:textId="77777777" w:rsidR="00A46A70" w:rsidRPr="00A46A70" w:rsidRDefault="00A46A70" w:rsidP="00A46A70">
      <w:pPr>
        <w:rPr>
          <w:noProof w:val="0"/>
          <w:color w:val="000000" w:themeColor="text1"/>
          <w:lang w:val="en-CA"/>
        </w:rPr>
      </w:pPr>
    </w:p>
    <w:p w14:paraId="43DC0C98" w14:textId="77777777" w:rsidR="00A46A70" w:rsidRPr="00A46A70" w:rsidRDefault="00A46A70" w:rsidP="00A46A70">
      <w:pPr>
        <w:rPr>
          <w:noProof w:val="0"/>
          <w:color w:val="000000" w:themeColor="text1"/>
          <w:lang w:val="en-CA"/>
        </w:rPr>
      </w:pPr>
      <w:r w:rsidRPr="00A46A70">
        <w:rPr>
          <w:noProof w:val="0"/>
          <w:color w:val="000000" w:themeColor="text1"/>
          <w:lang w:val="en-CA"/>
        </w:rPr>
        <w:t xml:space="preserve">Use the attached data file to create a predictive model for credit card defaults. Use </w:t>
      </w:r>
      <w:proofErr w:type="spellStart"/>
      <w:r w:rsidRPr="00A46A70">
        <w:rPr>
          <w:noProof w:val="0"/>
          <w:color w:val="000000" w:themeColor="text1"/>
          <w:lang w:val="en-CA"/>
        </w:rPr>
        <w:t>Jupyter</w:t>
      </w:r>
      <w:proofErr w:type="spellEnd"/>
      <w:r w:rsidRPr="00A46A70">
        <w:rPr>
          <w:noProof w:val="0"/>
          <w:color w:val="000000" w:themeColor="text1"/>
          <w:lang w:val="en-CA"/>
        </w:rPr>
        <w:t xml:space="preserve"> Notebook. </w:t>
      </w:r>
    </w:p>
    <w:p w14:paraId="6BDBF783" w14:textId="06065280" w:rsidR="00A46A70" w:rsidRPr="00A46A70" w:rsidRDefault="00637189" w:rsidP="00A46A70">
      <w:pPr>
        <w:rPr>
          <w:noProof w:val="0"/>
          <w:color w:val="000000" w:themeColor="text1"/>
          <w:lang w:val="en-CA"/>
        </w:rPr>
      </w:pPr>
      <w:r>
        <w:rPr>
          <w:b/>
          <w:bCs/>
          <w:noProof w:val="0"/>
          <w:color w:val="000000" w:themeColor="text1"/>
          <w:sz w:val="24"/>
          <w:szCs w:val="24"/>
          <w:lang w:val="en-CA"/>
        </w:rPr>
        <w:t>2</w:t>
      </w:r>
      <w:r w:rsidR="00A46A70" w:rsidRPr="00A46A70">
        <w:rPr>
          <w:b/>
          <w:bCs/>
          <w:noProof w:val="0"/>
          <w:color w:val="000000" w:themeColor="text1"/>
          <w:sz w:val="24"/>
          <w:szCs w:val="24"/>
          <w:lang w:val="en-CA"/>
        </w:rPr>
        <w:t>.1</w:t>
      </w:r>
      <w:r w:rsidR="00A46A70" w:rsidRPr="00A46A70">
        <w:rPr>
          <w:noProof w:val="0"/>
          <w:color w:val="000000" w:themeColor="text1"/>
          <w:sz w:val="24"/>
          <w:szCs w:val="24"/>
          <w:lang w:val="en-CA"/>
        </w:rPr>
        <w:t xml:space="preserve"> </w:t>
      </w:r>
      <w:r w:rsidR="00A46A70" w:rsidRPr="00A46A70">
        <w:rPr>
          <w:noProof w:val="0"/>
          <w:color w:val="000000" w:themeColor="text1"/>
          <w:lang w:val="en-CA"/>
        </w:rPr>
        <w:t xml:space="preserve">Apply the Logit regression and follow the specific instructions. </w:t>
      </w:r>
    </w:p>
    <w:p w14:paraId="70B343B0" w14:textId="77777777" w:rsidR="00A46A70" w:rsidRPr="00A46A70" w:rsidRDefault="00A46A70" w:rsidP="00A46A70">
      <w:pPr>
        <w:numPr>
          <w:ilvl w:val="0"/>
          <w:numId w:val="7"/>
        </w:numPr>
        <w:spacing w:after="0" w:line="240" w:lineRule="auto"/>
        <w:contextualSpacing/>
        <w:rPr>
          <w:rFonts w:eastAsia="Times New Roman" w:cstheme="minorHAnsi"/>
          <w:noProof w:val="0"/>
          <w:color w:val="000000" w:themeColor="text1"/>
          <w:sz w:val="24"/>
          <w:szCs w:val="24"/>
          <w:lang w:val="en-CA" w:eastAsia="en-CA"/>
        </w:rPr>
      </w:pPr>
      <w:r w:rsidRPr="00A46A70">
        <w:rPr>
          <w:rFonts w:eastAsia="Times New Roman" w:cstheme="minorHAnsi"/>
          <w:noProof w:val="0"/>
          <w:color w:val="000000" w:themeColor="text1"/>
          <w:sz w:val="24"/>
          <w:szCs w:val="24"/>
          <w:lang w:val="en-CA" w:eastAsia="en-CA"/>
        </w:rPr>
        <w:t>Train Sample: First 20000 rows, Test Sample: The rest of the sample (next 10000)</w:t>
      </w:r>
    </w:p>
    <w:p w14:paraId="2838B4BE" w14:textId="77777777" w:rsidR="00A46A70" w:rsidRPr="00A46A70" w:rsidRDefault="00A46A70" w:rsidP="00A46A70">
      <w:pPr>
        <w:numPr>
          <w:ilvl w:val="0"/>
          <w:numId w:val="7"/>
        </w:numPr>
        <w:spacing w:after="0" w:line="240" w:lineRule="auto"/>
        <w:contextualSpacing/>
        <w:rPr>
          <w:rFonts w:eastAsia="Times New Roman" w:cstheme="minorHAnsi"/>
          <w:noProof w:val="0"/>
          <w:color w:val="000000" w:themeColor="text1"/>
          <w:sz w:val="24"/>
          <w:szCs w:val="24"/>
          <w:lang w:val="en-CA" w:eastAsia="en-CA"/>
        </w:rPr>
      </w:pPr>
      <w:r w:rsidRPr="00A46A70">
        <w:rPr>
          <w:rFonts w:eastAsia="Times New Roman" w:cstheme="minorHAnsi"/>
          <w:noProof w:val="0"/>
          <w:color w:val="000000" w:themeColor="text1"/>
          <w:sz w:val="24"/>
          <w:szCs w:val="24"/>
          <w:lang w:val="en-CA" w:eastAsia="en-CA"/>
        </w:rPr>
        <w:t>Make sure you encode the dummy variables (categorical variables)</w:t>
      </w:r>
    </w:p>
    <w:p w14:paraId="227AB5F7" w14:textId="77777777" w:rsidR="00A46A70" w:rsidRPr="00A46A70" w:rsidRDefault="00A46A70" w:rsidP="00A46A70">
      <w:pPr>
        <w:numPr>
          <w:ilvl w:val="0"/>
          <w:numId w:val="7"/>
        </w:numPr>
        <w:spacing w:after="0" w:line="240" w:lineRule="auto"/>
        <w:contextualSpacing/>
        <w:rPr>
          <w:rFonts w:eastAsia="Times New Roman" w:cstheme="minorHAnsi"/>
          <w:noProof w:val="0"/>
          <w:color w:val="000000" w:themeColor="text1"/>
          <w:sz w:val="24"/>
          <w:szCs w:val="24"/>
          <w:lang w:val="en-CA" w:eastAsia="en-CA"/>
        </w:rPr>
      </w:pPr>
      <w:r w:rsidRPr="00A46A70">
        <w:rPr>
          <w:rFonts w:eastAsia="Times New Roman" w:cstheme="minorHAnsi"/>
          <w:noProof w:val="0"/>
          <w:color w:val="000000" w:themeColor="text1"/>
          <w:sz w:val="24"/>
          <w:szCs w:val="24"/>
          <w:lang w:val="en-CA" w:eastAsia="en-CA"/>
        </w:rPr>
        <w:t xml:space="preserve">Make sure you normalize/scale the numerical values  </w:t>
      </w:r>
    </w:p>
    <w:p w14:paraId="58A38F82" w14:textId="77777777" w:rsidR="00A46A70" w:rsidRPr="00A46A70" w:rsidRDefault="00A46A70" w:rsidP="00A46A70">
      <w:pPr>
        <w:numPr>
          <w:ilvl w:val="0"/>
          <w:numId w:val="7"/>
        </w:numPr>
        <w:spacing w:after="0" w:line="240" w:lineRule="auto"/>
        <w:contextualSpacing/>
        <w:rPr>
          <w:rFonts w:eastAsia="Times New Roman" w:cstheme="minorHAnsi"/>
          <w:noProof w:val="0"/>
          <w:color w:val="000000" w:themeColor="text1"/>
          <w:sz w:val="24"/>
          <w:szCs w:val="24"/>
          <w:lang w:val="en-CA" w:eastAsia="en-CA"/>
        </w:rPr>
      </w:pPr>
      <w:r w:rsidRPr="00A46A70">
        <w:rPr>
          <w:rFonts w:eastAsia="Times New Roman" w:cstheme="minorHAnsi"/>
          <w:noProof w:val="0"/>
          <w:color w:val="000000" w:themeColor="text1"/>
          <w:sz w:val="24"/>
          <w:szCs w:val="24"/>
          <w:lang w:val="en-CA" w:eastAsia="en-CA"/>
        </w:rPr>
        <w:t>Run Exploratory Data Analysis (EDA) to show the properties of the data sample</w:t>
      </w:r>
    </w:p>
    <w:p w14:paraId="15C552B5" w14:textId="77777777" w:rsidR="00A46A70" w:rsidRPr="00A46A70" w:rsidRDefault="00A46A70" w:rsidP="00A46A70">
      <w:pPr>
        <w:numPr>
          <w:ilvl w:val="0"/>
          <w:numId w:val="7"/>
        </w:numPr>
        <w:spacing w:after="0" w:line="240" w:lineRule="auto"/>
        <w:contextualSpacing/>
        <w:rPr>
          <w:rFonts w:eastAsia="Times New Roman" w:cstheme="minorHAnsi"/>
          <w:noProof w:val="0"/>
          <w:color w:val="000000" w:themeColor="text1"/>
          <w:sz w:val="24"/>
          <w:szCs w:val="24"/>
          <w:lang w:val="en-CA" w:eastAsia="en-CA"/>
        </w:rPr>
      </w:pPr>
      <w:r w:rsidRPr="00A46A70">
        <w:rPr>
          <w:rFonts w:eastAsia="Times New Roman" w:cstheme="minorHAnsi"/>
          <w:noProof w:val="0"/>
          <w:color w:val="000000" w:themeColor="text1"/>
          <w:sz w:val="24"/>
          <w:szCs w:val="24"/>
          <w:lang w:val="en-CA" w:eastAsia="en-CA"/>
        </w:rPr>
        <w:t>Show correlations and other statistical properties along with outliers if any</w:t>
      </w:r>
    </w:p>
    <w:p w14:paraId="4E02B37C" w14:textId="77777777" w:rsidR="00A46A70" w:rsidRPr="00A46A70" w:rsidRDefault="00A46A70" w:rsidP="00A46A70">
      <w:pPr>
        <w:numPr>
          <w:ilvl w:val="0"/>
          <w:numId w:val="7"/>
        </w:numPr>
        <w:spacing w:after="0" w:line="240" w:lineRule="auto"/>
        <w:contextualSpacing/>
        <w:rPr>
          <w:rFonts w:eastAsia="Times New Roman" w:cstheme="minorHAnsi"/>
          <w:noProof w:val="0"/>
          <w:color w:val="000000" w:themeColor="text1"/>
          <w:sz w:val="24"/>
          <w:szCs w:val="24"/>
          <w:lang w:val="en-CA" w:eastAsia="en-CA"/>
        </w:rPr>
      </w:pPr>
      <w:r w:rsidRPr="00A46A70">
        <w:rPr>
          <w:rFonts w:eastAsia="Times New Roman" w:cstheme="minorHAnsi"/>
          <w:noProof w:val="0"/>
          <w:color w:val="000000" w:themeColor="text1"/>
          <w:sz w:val="24"/>
          <w:szCs w:val="24"/>
          <w:lang w:val="en-CA" w:eastAsia="en-CA"/>
        </w:rPr>
        <w:t>Clean/treat the outliers and missing variables if any</w:t>
      </w:r>
    </w:p>
    <w:p w14:paraId="58AC6BB2" w14:textId="77777777" w:rsidR="00A46A70" w:rsidRPr="00A46A70" w:rsidRDefault="00A46A70" w:rsidP="00A46A70">
      <w:pPr>
        <w:ind w:left="360"/>
        <w:rPr>
          <w:rFonts w:cstheme="minorHAnsi"/>
          <w:noProof w:val="0"/>
          <w:color w:val="000000" w:themeColor="text1"/>
          <w:lang w:val="en-CA"/>
        </w:rPr>
      </w:pPr>
    </w:p>
    <w:p w14:paraId="69AC68B9" w14:textId="77777777" w:rsidR="00A46A70" w:rsidRDefault="00A46A70" w:rsidP="00A46A70">
      <w:pPr>
        <w:rPr>
          <w:rFonts w:cstheme="minorHAnsi"/>
          <w:noProof w:val="0"/>
          <w:color w:val="000000" w:themeColor="text1"/>
          <w:sz w:val="24"/>
          <w:szCs w:val="24"/>
          <w:lang w:val="en-CA"/>
        </w:rPr>
      </w:pPr>
      <w:r w:rsidRPr="00A46A70">
        <w:rPr>
          <w:rFonts w:cstheme="minorHAnsi"/>
          <w:noProof w:val="0"/>
          <w:color w:val="000000" w:themeColor="text1"/>
          <w:sz w:val="24"/>
          <w:szCs w:val="24"/>
          <w:lang w:val="en-CA"/>
        </w:rPr>
        <w:t xml:space="preserve">Present results on the accuracy of the model and show the Feature Importance with a chart. </w:t>
      </w:r>
    </w:p>
    <w:p w14:paraId="226AB918" w14:textId="60053069" w:rsidR="00F20D32" w:rsidRPr="00A46A70" w:rsidRDefault="00F20D32" w:rsidP="00A46A70">
      <w:pPr>
        <w:rPr>
          <w:rFonts w:cstheme="minorHAnsi"/>
          <w:noProof w:val="0"/>
          <w:color w:val="000000" w:themeColor="text1"/>
          <w:sz w:val="24"/>
          <w:szCs w:val="24"/>
          <w:lang w:val="en-CA"/>
        </w:rPr>
      </w:pPr>
      <w:r>
        <w:rPr>
          <w:rFonts w:cstheme="minorHAnsi"/>
          <w:noProof w:val="0"/>
          <w:color w:val="000000" w:themeColor="text1"/>
          <w:sz w:val="24"/>
          <w:szCs w:val="24"/>
          <w:lang w:val="en-CA"/>
        </w:rPr>
        <w:t xml:space="preserve">(Use the online sources and examples as needed) </w:t>
      </w:r>
    </w:p>
    <w:p w14:paraId="163A71FA" w14:textId="4BC20C00" w:rsidR="00A46A70" w:rsidRPr="00A46A70" w:rsidRDefault="00637189" w:rsidP="00A46A70">
      <w:pPr>
        <w:rPr>
          <w:noProof w:val="0"/>
          <w:color w:val="000000" w:themeColor="text1"/>
          <w:sz w:val="24"/>
          <w:szCs w:val="24"/>
          <w:lang w:val="en-CA"/>
        </w:rPr>
      </w:pPr>
      <w:r>
        <w:rPr>
          <w:b/>
          <w:bCs/>
          <w:noProof w:val="0"/>
          <w:color w:val="000000" w:themeColor="text1"/>
          <w:sz w:val="28"/>
          <w:szCs w:val="28"/>
          <w:lang w:val="en-CA"/>
        </w:rPr>
        <w:t>2</w:t>
      </w:r>
      <w:r w:rsidR="00A46A70" w:rsidRPr="00A46A70">
        <w:rPr>
          <w:b/>
          <w:bCs/>
          <w:noProof w:val="0"/>
          <w:color w:val="000000" w:themeColor="text1"/>
          <w:sz w:val="28"/>
          <w:szCs w:val="28"/>
          <w:lang w:val="en-CA"/>
        </w:rPr>
        <w:t>.2</w:t>
      </w:r>
      <w:r w:rsidR="00A46A70" w:rsidRPr="00A46A70">
        <w:rPr>
          <w:noProof w:val="0"/>
          <w:color w:val="000000" w:themeColor="text1"/>
          <w:sz w:val="28"/>
          <w:szCs w:val="28"/>
          <w:lang w:val="en-CA"/>
        </w:rPr>
        <w:t xml:space="preserve"> </w:t>
      </w:r>
      <w:r w:rsidR="00A46A70" w:rsidRPr="00A46A70">
        <w:rPr>
          <w:noProof w:val="0"/>
          <w:color w:val="000000" w:themeColor="text1"/>
          <w:sz w:val="24"/>
          <w:szCs w:val="24"/>
          <w:lang w:val="en-CA"/>
        </w:rPr>
        <w:t>Repeat (</w:t>
      </w:r>
      <w:r>
        <w:rPr>
          <w:noProof w:val="0"/>
          <w:color w:val="000000" w:themeColor="text1"/>
          <w:sz w:val="24"/>
          <w:szCs w:val="24"/>
          <w:lang w:val="en-CA"/>
        </w:rPr>
        <w:t>2</w:t>
      </w:r>
      <w:r w:rsidR="00A46A70" w:rsidRPr="00A46A70">
        <w:rPr>
          <w:noProof w:val="0"/>
          <w:color w:val="000000" w:themeColor="text1"/>
          <w:sz w:val="24"/>
          <w:szCs w:val="24"/>
          <w:lang w:val="en-CA"/>
        </w:rPr>
        <w:t xml:space="preserve">.1) with a different Train-Test sample. Make the last 20000 rows the Train Sample and the first 10000 the Test set. Highlight the differences in results if any. </w:t>
      </w:r>
    </w:p>
    <w:p w14:paraId="45D9C15D" w14:textId="77777777" w:rsidR="00637189" w:rsidRDefault="00637189" w:rsidP="007C3C46">
      <w:pPr>
        <w:rPr>
          <w:rFonts w:eastAsiaTheme="minorEastAsia" w:hAnsi="Tw Cen MT"/>
          <w:noProof w:val="0"/>
          <w:color w:val="0070C0"/>
          <w:kern w:val="24"/>
          <w:sz w:val="32"/>
          <w:szCs w:val="32"/>
          <w:lang w:val="en-CA" w:eastAsia="en-CA"/>
        </w:rPr>
      </w:pPr>
    </w:p>
    <w:p w14:paraId="57A0E776" w14:textId="77777777" w:rsidR="006F2661" w:rsidRDefault="006F2661" w:rsidP="007C3C46">
      <w:pPr>
        <w:rPr>
          <w:rFonts w:eastAsiaTheme="minorEastAsia" w:hAnsi="Tw Cen MT"/>
          <w:noProof w:val="0"/>
          <w:color w:val="0070C0"/>
          <w:kern w:val="24"/>
          <w:sz w:val="32"/>
          <w:szCs w:val="32"/>
          <w:lang w:val="en-CA" w:eastAsia="en-CA"/>
        </w:rPr>
      </w:pPr>
    </w:p>
    <w:p w14:paraId="3D4E6C45" w14:textId="054F14B3" w:rsidR="007C3C46" w:rsidRPr="00203497" w:rsidRDefault="007C3C46" w:rsidP="007C3C46">
      <w:pPr>
        <w:rPr>
          <w:rFonts w:eastAsiaTheme="minorEastAsia" w:hAnsi="Tw Cen MT"/>
          <w:b/>
          <w:bCs/>
          <w:noProof w:val="0"/>
          <w:color w:val="0070C0"/>
          <w:kern w:val="24"/>
          <w:sz w:val="32"/>
          <w:szCs w:val="32"/>
          <w:lang w:val="en-CA" w:eastAsia="en-CA"/>
        </w:rPr>
      </w:pPr>
      <w:r w:rsidRPr="00203497">
        <w:rPr>
          <w:rFonts w:eastAsiaTheme="minorEastAsia" w:hAnsi="Tw Cen MT"/>
          <w:b/>
          <w:bCs/>
          <w:noProof w:val="0"/>
          <w:color w:val="0070C0"/>
          <w:kern w:val="24"/>
          <w:sz w:val="32"/>
          <w:szCs w:val="32"/>
          <w:lang w:val="en-CA" w:eastAsia="en-CA"/>
        </w:rPr>
        <w:t>Part 3. Yield curve data (8 points)</w:t>
      </w:r>
    </w:p>
    <w:p w14:paraId="35D1EE5E" w14:textId="77777777" w:rsidR="00637189" w:rsidRPr="007C3C46" w:rsidRDefault="007C3C46" w:rsidP="00637189">
      <w:pPr>
        <w:numPr>
          <w:ilvl w:val="0"/>
          <w:numId w:val="1"/>
        </w:numPr>
        <w:spacing w:after="0" w:line="240" w:lineRule="auto"/>
        <w:contextualSpacing/>
        <w:jc w:val="both"/>
        <w:rPr>
          <w:rFonts w:ascii="Times New Roman" w:eastAsia="Times New Roman" w:hAnsi="Times New Roman" w:cs="Times New Roman"/>
          <w:noProof w:val="0"/>
          <w:sz w:val="24"/>
          <w:szCs w:val="24"/>
          <w:lang w:val="en-CA" w:eastAsia="en-CA"/>
        </w:rPr>
      </w:pPr>
      <w:r w:rsidRPr="007C3C46">
        <w:rPr>
          <w:rFonts w:eastAsiaTheme="minorEastAsia" w:hAnsi="Tw Cen MT"/>
          <w:noProof w:val="0"/>
          <w:color w:val="000000" w:themeColor="text1"/>
          <w:kern w:val="24"/>
          <w:lang w:val="en-CA" w:eastAsia="en-CA"/>
        </w:rPr>
        <w:t>Collect Canadian zero-coupon yield curve data for the 201</w:t>
      </w:r>
      <w:r w:rsidR="00A46A70">
        <w:rPr>
          <w:rFonts w:eastAsiaTheme="minorEastAsia" w:hAnsi="Tw Cen MT"/>
          <w:noProof w:val="0"/>
          <w:color w:val="000000" w:themeColor="text1"/>
          <w:kern w:val="24"/>
          <w:lang w:val="en-CA" w:eastAsia="en-CA"/>
        </w:rPr>
        <w:t>5</w:t>
      </w:r>
      <w:r w:rsidRPr="007C3C46">
        <w:rPr>
          <w:rFonts w:eastAsiaTheme="minorEastAsia" w:hAnsi="Tw Cen MT"/>
          <w:noProof w:val="0"/>
          <w:color w:val="000000" w:themeColor="text1"/>
          <w:kern w:val="24"/>
          <w:lang w:val="en-CA" w:eastAsia="en-CA"/>
        </w:rPr>
        <w:t>-Jan-30 to 202</w:t>
      </w:r>
      <w:r w:rsidR="002B4C38">
        <w:rPr>
          <w:rFonts w:eastAsiaTheme="minorEastAsia" w:hAnsi="Tw Cen MT"/>
          <w:noProof w:val="0"/>
          <w:color w:val="000000" w:themeColor="text1"/>
          <w:kern w:val="24"/>
          <w:lang w:val="en-CA" w:eastAsia="en-CA"/>
        </w:rPr>
        <w:t>4</w:t>
      </w:r>
      <w:r w:rsidRPr="007C3C46">
        <w:rPr>
          <w:rFonts w:eastAsiaTheme="minorEastAsia" w:hAnsi="Tw Cen MT"/>
          <w:noProof w:val="0"/>
          <w:color w:val="000000" w:themeColor="text1"/>
          <w:kern w:val="24"/>
          <w:lang w:val="en-CA" w:eastAsia="en-CA"/>
        </w:rPr>
        <w:t>-</w:t>
      </w:r>
      <w:r w:rsidR="00A46A70">
        <w:rPr>
          <w:rFonts w:eastAsiaTheme="minorEastAsia" w:hAnsi="Tw Cen MT"/>
          <w:noProof w:val="0"/>
          <w:color w:val="000000" w:themeColor="text1"/>
          <w:kern w:val="24"/>
          <w:lang w:val="en-CA" w:eastAsia="en-CA"/>
        </w:rPr>
        <w:t>Dec</w:t>
      </w:r>
      <w:r w:rsidRPr="007C3C46">
        <w:rPr>
          <w:rFonts w:eastAsiaTheme="minorEastAsia" w:hAnsi="Tw Cen MT"/>
          <w:noProof w:val="0"/>
          <w:color w:val="000000" w:themeColor="text1"/>
          <w:kern w:val="24"/>
          <w:lang w:val="en-CA" w:eastAsia="en-CA"/>
        </w:rPr>
        <w:t>-</w:t>
      </w:r>
      <w:r w:rsidR="00A46A70">
        <w:rPr>
          <w:rFonts w:eastAsiaTheme="minorEastAsia" w:hAnsi="Tw Cen MT"/>
          <w:noProof w:val="0"/>
          <w:color w:val="000000" w:themeColor="text1"/>
          <w:kern w:val="24"/>
          <w:lang w:val="en-CA" w:eastAsia="en-CA"/>
        </w:rPr>
        <w:t>3</w:t>
      </w:r>
      <w:r w:rsidR="002B4C38">
        <w:rPr>
          <w:rFonts w:eastAsiaTheme="minorEastAsia" w:hAnsi="Tw Cen MT"/>
          <w:noProof w:val="0"/>
          <w:color w:val="000000" w:themeColor="text1"/>
          <w:kern w:val="24"/>
          <w:lang w:val="en-CA" w:eastAsia="en-CA"/>
        </w:rPr>
        <w:t>1</w:t>
      </w:r>
      <w:r w:rsidRPr="007C3C46">
        <w:rPr>
          <w:rFonts w:eastAsiaTheme="minorEastAsia" w:hAnsi="Tw Cen MT"/>
          <w:noProof w:val="0"/>
          <w:color w:val="000000" w:themeColor="text1"/>
          <w:kern w:val="24"/>
          <w:lang w:val="en-CA" w:eastAsia="en-CA"/>
        </w:rPr>
        <w:t xml:space="preserve"> period. </w:t>
      </w:r>
      <w:r w:rsidR="00637189">
        <w:rPr>
          <w:rFonts w:eastAsiaTheme="minorEastAsia" w:hAnsi="Tw Cen MT"/>
          <w:noProof w:val="0"/>
          <w:color w:val="000000" w:themeColor="text1"/>
          <w:kern w:val="24"/>
          <w:lang w:val="en-CA" w:eastAsia="en-CA"/>
        </w:rPr>
        <w:t xml:space="preserve">Data link: </w:t>
      </w:r>
      <w:hyperlink r:id="rId7" w:history="1">
        <w:r w:rsidR="00637189" w:rsidRPr="007C3C46">
          <w:rPr>
            <w:rFonts w:eastAsiaTheme="minorEastAsia" w:hAnsi="Tw Cen MT"/>
            <w:noProof w:val="0"/>
            <w:color w:val="0563C1" w:themeColor="hyperlink"/>
            <w:kern w:val="24"/>
            <w:u w:val="single"/>
            <w:lang w:val="en-CA" w:eastAsia="en-CA"/>
          </w:rPr>
          <w:t>https://www.bankofcanada.ca/rates/interest-rates/bond-yield-curves/</w:t>
        </w:r>
      </w:hyperlink>
      <w:r w:rsidR="00637189" w:rsidRPr="007C3C46">
        <w:rPr>
          <w:rFonts w:eastAsiaTheme="minorEastAsia" w:hAnsi="Tw Cen MT"/>
          <w:noProof w:val="0"/>
          <w:color w:val="000000" w:themeColor="text1"/>
          <w:kern w:val="24"/>
          <w:lang w:val="en-CA" w:eastAsia="en-CA"/>
        </w:rPr>
        <w:t>)</w:t>
      </w:r>
    </w:p>
    <w:p w14:paraId="471F71B7" w14:textId="77777777" w:rsidR="00637189" w:rsidRDefault="00637189" w:rsidP="00637189">
      <w:pPr>
        <w:spacing w:after="0" w:line="240" w:lineRule="auto"/>
        <w:ind w:left="720"/>
        <w:contextualSpacing/>
        <w:jc w:val="both"/>
        <w:rPr>
          <w:rFonts w:eastAsiaTheme="minorEastAsia" w:hAnsi="Tw Cen MT"/>
          <w:noProof w:val="0"/>
          <w:color w:val="000000" w:themeColor="text1"/>
          <w:kern w:val="24"/>
          <w:lang w:val="en-CA" w:eastAsia="en-CA"/>
        </w:rPr>
      </w:pPr>
    </w:p>
    <w:p w14:paraId="657993E2" w14:textId="6699D7F8" w:rsidR="00637189" w:rsidRDefault="007C3C46" w:rsidP="00637189">
      <w:pPr>
        <w:spacing w:after="0" w:line="240" w:lineRule="auto"/>
        <w:ind w:left="720"/>
        <w:contextualSpacing/>
        <w:jc w:val="both"/>
      </w:pPr>
      <w:r w:rsidRPr="007C3C46">
        <w:rPr>
          <w:rFonts w:eastAsiaTheme="minorEastAsia" w:hAnsi="Tw Cen MT"/>
          <w:noProof w:val="0"/>
          <w:color w:val="000000" w:themeColor="text1"/>
          <w:kern w:val="24"/>
          <w:lang w:val="en-CA" w:eastAsia="en-CA"/>
        </w:rPr>
        <w:t>(The example old data file is attached for your reference. Download the latest version that includes the</w:t>
      </w:r>
      <w:r w:rsidR="00637189">
        <w:rPr>
          <w:rFonts w:eastAsiaTheme="minorEastAsia" w:hAnsi="Tw Cen MT"/>
          <w:noProof w:val="0"/>
          <w:color w:val="000000" w:themeColor="text1"/>
          <w:kern w:val="24"/>
          <w:lang w:val="en-CA" w:eastAsia="en-CA"/>
        </w:rPr>
        <w:t xml:space="preserve"> </w:t>
      </w:r>
      <w:r w:rsidRPr="007C3C46">
        <w:rPr>
          <w:rFonts w:eastAsiaTheme="minorEastAsia" w:hAnsi="Tw Cen MT"/>
          <w:noProof w:val="0"/>
          <w:color w:val="000000" w:themeColor="text1"/>
          <w:kern w:val="24"/>
          <w:lang w:val="en-CA" w:eastAsia="en-CA"/>
        </w:rPr>
        <w:t>recent data</w:t>
      </w:r>
      <w:r w:rsidR="00637189">
        <w:rPr>
          <w:rFonts w:eastAsiaTheme="minorEastAsia" w:hAnsi="Tw Cen MT"/>
          <w:noProof w:val="0"/>
          <w:color w:val="000000" w:themeColor="text1"/>
          <w:kern w:val="24"/>
          <w:lang w:val="en-CA" w:eastAsia="en-CA"/>
        </w:rPr>
        <w:t xml:space="preserve"> up to the end of 2024</w:t>
      </w:r>
      <w:r w:rsidRPr="007C3C46">
        <w:rPr>
          <w:rFonts w:eastAsiaTheme="minorEastAsia" w:hAnsi="Tw Cen MT"/>
          <w:noProof w:val="0"/>
          <w:color w:val="000000" w:themeColor="text1"/>
          <w:kern w:val="24"/>
          <w:lang w:val="en-CA" w:eastAsia="en-CA"/>
        </w:rPr>
        <w:t>)</w:t>
      </w:r>
      <w:r w:rsidRPr="007C3C46">
        <w:rPr>
          <w:rFonts w:ascii="Times New Roman" w:eastAsia="Times New Roman" w:hAnsi="Times New Roman" w:cs="Times New Roman"/>
          <w:noProof w:val="0"/>
          <w:sz w:val="24"/>
          <w:szCs w:val="24"/>
          <w:lang w:val="en-CA" w:eastAsia="en-CA"/>
        </w:rPr>
        <w:t xml:space="preserve"> </w:t>
      </w:r>
    </w:p>
    <w:p w14:paraId="06FB21F5" w14:textId="77777777" w:rsidR="00637189" w:rsidRDefault="00637189" w:rsidP="00637189">
      <w:pPr>
        <w:spacing w:after="0" w:line="240" w:lineRule="auto"/>
        <w:ind w:left="720"/>
        <w:contextualSpacing/>
        <w:jc w:val="both"/>
      </w:pPr>
    </w:p>
    <w:p w14:paraId="58ECA2E0" w14:textId="77777777" w:rsidR="00637189" w:rsidRDefault="007C3C46" w:rsidP="00637189">
      <w:pPr>
        <w:pStyle w:val="ListParagraph"/>
        <w:numPr>
          <w:ilvl w:val="0"/>
          <w:numId w:val="1"/>
        </w:numPr>
        <w:jc w:val="both"/>
        <w:rPr>
          <w:rFonts w:asciiTheme="minorHAnsi" w:eastAsiaTheme="minorEastAsia" w:hAnsi="Tw Cen MT" w:cstheme="minorBidi"/>
          <w:color w:val="000000" w:themeColor="text1"/>
          <w:kern w:val="24"/>
          <w:sz w:val="22"/>
          <w:szCs w:val="22"/>
        </w:rPr>
      </w:pPr>
      <w:r w:rsidRPr="00637189">
        <w:rPr>
          <w:rFonts w:asciiTheme="minorHAnsi" w:eastAsiaTheme="minorEastAsia" w:hAnsi="Tw Cen MT" w:cstheme="minorBidi"/>
          <w:color w:val="000000" w:themeColor="text1"/>
          <w:kern w:val="24"/>
          <w:sz w:val="22"/>
          <w:szCs w:val="22"/>
        </w:rPr>
        <w:t xml:space="preserve">Show a simple chart of the most recent yield curve </w:t>
      </w:r>
      <w:r w:rsidR="00567FDD" w:rsidRPr="00637189">
        <w:rPr>
          <w:rFonts w:asciiTheme="minorHAnsi" w:eastAsiaTheme="minorEastAsia" w:hAnsi="Tw Cen MT" w:cstheme="minorBidi"/>
          <w:color w:val="000000" w:themeColor="text1"/>
          <w:kern w:val="24"/>
          <w:sz w:val="22"/>
          <w:szCs w:val="22"/>
        </w:rPr>
        <w:t xml:space="preserve">(latest date point in the data file) </w:t>
      </w:r>
      <w:r w:rsidRPr="00637189">
        <w:rPr>
          <w:rFonts w:asciiTheme="minorHAnsi" w:eastAsiaTheme="minorEastAsia" w:hAnsi="Tw Cen MT" w:cstheme="minorBidi"/>
          <w:color w:val="000000" w:themeColor="text1"/>
          <w:kern w:val="24"/>
          <w:sz w:val="22"/>
          <w:szCs w:val="22"/>
        </w:rPr>
        <w:t xml:space="preserve">and the yield curve </w:t>
      </w:r>
      <w:r w:rsidR="00F20D32" w:rsidRPr="00637189">
        <w:rPr>
          <w:rFonts w:asciiTheme="minorHAnsi" w:eastAsiaTheme="minorEastAsia" w:hAnsi="Tw Cen MT" w:cstheme="minorBidi"/>
          <w:color w:val="000000" w:themeColor="text1"/>
          <w:kern w:val="24"/>
          <w:sz w:val="22"/>
          <w:szCs w:val="22"/>
        </w:rPr>
        <w:t>by the end of</w:t>
      </w:r>
      <w:r w:rsidRPr="00637189">
        <w:rPr>
          <w:rFonts w:asciiTheme="minorHAnsi" w:eastAsiaTheme="minorEastAsia" w:hAnsi="Tw Cen MT" w:cstheme="minorBidi"/>
          <w:color w:val="000000" w:themeColor="text1"/>
          <w:kern w:val="24"/>
          <w:sz w:val="22"/>
          <w:szCs w:val="22"/>
        </w:rPr>
        <w:t xml:space="preserve"> 202</w:t>
      </w:r>
      <w:r w:rsidR="00F20D32" w:rsidRPr="00637189">
        <w:rPr>
          <w:rFonts w:asciiTheme="minorHAnsi" w:eastAsiaTheme="minorEastAsia" w:hAnsi="Tw Cen MT" w:cstheme="minorBidi"/>
          <w:color w:val="000000" w:themeColor="text1"/>
          <w:kern w:val="24"/>
          <w:sz w:val="22"/>
          <w:szCs w:val="22"/>
        </w:rPr>
        <w:t>3</w:t>
      </w:r>
      <w:r w:rsidRPr="00637189">
        <w:rPr>
          <w:rFonts w:asciiTheme="minorHAnsi" w:eastAsiaTheme="minorEastAsia" w:hAnsi="Tw Cen MT" w:cstheme="minorBidi"/>
          <w:color w:val="000000" w:themeColor="text1"/>
          <w:kern w:val="24"/>
          <w:sz w:val="22"/>
          <w:szCs w:val="22"/>
        </w:rPr>
        <w:t>-</w:t>
      </w:r>
      <w:r w:rsidR="00F20D32" w:rsidRPr="00637189">
        <w:rPr>
          <w:rFonts w:asciiTheme="minorHAnsi" w:eastAsiaTheme="minorEastAsia" w:hAnsi="Tw Cen MT" w:cstheme="minorBidi"/>
          <w:color w:val="000000" w:themeColor="text1"/>
          <w:kern w:val="24"/>
          <w:sz w:val="22"/>
          <w:szCs w:val="22"/>
        </w:rPr>
        <w:t>Dec</w:t>
      </w:r>
      <w:r w:rsidRPr="00637189">
        <w:rPr>
          <w:rFonts w:asciiTheme="minorHAnsi" w:eastAsiaTheme="minorEastAsia" w:hAnsi="Tw Cen MT" w:cstheme="minorBidi"/>
          <w:color w:val="000000" w:themeColor="text1"/>
          <w:kern w:val="24"/>
          <w:sz w:val="22"/>
          <w:szCs w:val="22"/>
        </w:rPr>
        <w:t>. How did the interest rates change</w:t>
      </w:r>
      <w:r w:rsidR="00F20D32" w:rsidRPr="00637189">
        <w:rPr>
          <w:rFonts w:asciiTheme="minorHAnsi" w:eastAsiaTheme="minorEastAsia" w:hAnsi="Tw Cen MT" w:cstheme="minorBidi"/>
          <w:color w:val="000000" w:themeColor="text1"/>
          <w:kern w:val="24"/>
          <w:sz w:val="22"/>
          <w:szCs w:val="22"/>
        </w:rPr>
        <w:t xml:space="preserve"> since then</w:t>
      </w:r>
      <w:r w:rsidRPr="00637189">
        <w:rPr>
          <w:rFonts w:asciiTheme="minorHAnsi" w:eastAsiaTheme="minorEastAsia" w:hAnsi="Tw Cen MT" w:cstheme="minorBidi"/>
          <w:color w:val="000000" w:themeColor="text1"/>
          <w:kern w:val="24"/>
          <w:sz w:val="22"/>
          <w:szCs w:val="22"/>
        </w:rPr>
        <w:t>?</w:t>
      </w:r>
      <w:r w:rsidR="00040081" w:rsidRPr="00637189">
        <w:rPr>
          <w:rFonts w:eastAsiaTheme="minorEastAsia" w:hAnsi="Tw Cen MT"/>
          <w:color w:val="000000" w:themeColor="text1"/>
          <w:kern w:val="24"/>
        </w:rPr>
        <w:t xml:space="preserve"> </w:t>
      </w:r>
      <w:r w:rsidR="00040081" w:rsidRPr="00637189">
        <w:rPr>
          <w:rFonts w:asciiTheme="minorHAnsi" w:eastAsiaTheme="minorEastAsia" w:hAnsi="Tw Cen MT" w:cstheme="minorBidi"/>
          <w:color w:val="000000" w:themeColor="text1"/>
          <w:kern w:val="24"/>
          <w:sz w:val="22"/>
          <w:szCs w:val="22"/>
        </w:rPr>
        <w:t>Compare the values with yields you see</w:t>
      </w:r>
      <w:r w:rsidR="00567FDD" w:rsidRPr="00637189">
        <w:rPr>
          <w:rFonts w:asciiTheme="minorHAnsi" w:eastAsiaTheme="minorEastAsia" w:hAnsi="Tw Cen MT" w:cstheme="minorBidi"/>
          <w:color w:val="000000" w:themeColor="text1"/>
          <w:kern w:val="24"/>
          <w:sz w:val="22"/>
          <w:szCs w:val="22"/>
        </w:rPr>
        <w:t xml:space="preserve"> now</w:t>
      </w:r>
      <w:r w:rsidR="00040081" w:rsidRPr="00637189">
        <w:rPr>
          <w:rFonts w:asciiTheme="minorHAnsi" w:eastAsiaTheme="minorEastAsia" w:hAnsi="Tw Cen MT" w:cstheme="minorBidi"/>
          <w:color w:val="000000" w:themeColor="text1"/>
          <w:kern w:val="24"/>
          <w:sz w:val="22"/>
          <w:szCs w:val="22"/>
        </w:rPr>
        <w:t>.</w:t>
      </w:r>
      <w:r w:rsidRPr="00637189">
        <w:rPr>
          <w:rFonts w:asciiTheme="minorHAnsi" w:eastAsiaTheme="minorEastAsia" w:hAnsi="Tw Cen MT" w:cstheme="minorBidi"/>
          <w:color w:val="000000" w:themeColor="text1"/>
          <w:kern w:val="24"/>
          <w:sz w:val="22"/>
          <w:szCs w:val="22"/>
        </w:rPr>
        <w:t xml:space="preserve"> </w:t>
      </w:r>
    </w:p>
    <w:p w14:paraId="7CEE95C6" w14:textId="2A6D433E" w:rsidR="007C3C46" w:rsidRPr="00637189" w:rsidRDefault="007C3C46" w:rsidP="00637189">
      <w:pPr>
        <w:pStyle w:val="ListParagraph"/>
        <w:numPr>
          <w:ilvl w:val="0"/>
          <w:numId w:val="1"/>
        </w:numPr>
        <w:jc w:val="both"/>
        <w:rPr>
          <w:rFonts w:asciiTheme="minorHAnsi" w:eastAsiaTheme="minorEastAsia" w:hAnsi="Tw Cen MT" w:cstheme="minorBidi"/>
          <w:color w:val="000000" w:themeColor="text1"/>
          <w:kern w:val="24"/>
          <w:sz w:val="22"/>
          <w:szCs w:val="22"/>
        </w:rPr>
      </w:pPr>
      <w:r w:rsidRPr="00637189">
        <w:rPr>
          <w:rFonts w:asciiTheme="minorHAnsi" w:eastAsiaTheme="minorEastAsia" w:hAnsi="Tw Cen MT" w:cstheme="minorBidi"/>
          <w:color w:val="000000" w:themeColor="text1"/>
          <w:kern w:val="24"/>
          <w:sz w:val="22"/>
          <w:szCs w:val="22"/>
        </w:rPr>
        <w:t xml:space="preserve">What factors </w:t>
      </w:r>
      <w:r w:rsidR="00637189">
        <w:rPr>
          <w:rFonts w:asciiTheme="minorHAnsi" w:eastAsiaTheme="minorEastAsia" w:hAnsi="Tw Cen MT" w:cstheme="minorBidi"/>
          <w:color w:val="000000" w:themeColor="text1"/>
          <w:kern w:val="24"/>
          <w:sz w:val="22"/>
          <w:szCs w:val="22"/>
        </w:rPr>
        <w:t>were important in that change in your view</w:t>
      </w:r>
      <w:r w:rsidRPr="00637189">
        <w:rPr>
          <w:rFonts w:asciiTheme="minorHAnsi" w:eastAsiaTheme="minorEastAsia" w:hAnsi="Tw Cen MT" w:cstheme="minorBidi"/>
          <w:color w:val="000000" w:themeColor="text1"/>
          <w:kern w:val="24"/>
          <w:sz w:val="22"/>
          <w:szCs w:val="22"/>
        </w:rPr>
        <w:t>?</w:t>
      </w:r>
      <w:r w:rsidR="00637189">
        <w:rPr>
          <w:rFonts w:asciiTheme="minorHAnsi" w:eastAsiaTheme="minorEastAsia" w:hAnsi="Tw Cen MT" w:cstheme="minorBidi"/>
          <w:color w:val="000000" w:themeColor="text1"/>
          <w:kern w:val="24"/>
          <w:sz w:val="22"/>
          <w:szCs w:val="22"/>
        </w:rPr>
        <w:t xml:space="preserve"> Briefly explain.</w:t>
      </w:r>
      <w:r w:rsidRPr="00637189">
        <w:rPr>
          <w:rFonts w:asciiTheme="minorHAnsi" w:eastAsiaTheme="minorEastAsia" w:hAnsi="Tw Cen MT" w:cstheme="minorBidi"/>
          <w:color w:val="000000" w:themeColor="text1"/>
          <w:kern w:val="24"/>
          <w:sz w:val="22"/>
          <w:szCs w:val="22"/>
        </w:rPr>
        <w:t xml:space="preserve"> </w:t>
      </w:r>
    </w:p>
    <w:p w14:paraId="67F4C350" w14:textId="77777777" w:rsidR="007C3C46" w:rsidRPr="007C3C46" w:rsidRDefault="007C3C46" w:rsidP="007C3C46">
      <w:pPr>
        <w:numPr>
          <w:ilvl w:val="0"/>
          <w:numId w:val="1"/>
        </w:numPr>
        <w:spacing w:after="0" w:line="240" w:lineRule="auto"/>
        <w:contextualSpacing/>
        <w:jc w:val="both"/>
        <w:rPr>
          <w:rFonts w:ascii="Times New Roman" w:eastAsia="Times New Roman" w:hAnsi="Times New Roman" w:cs="Times New Roman"/>
          <w:noProof w:val="0"/>
          <w:sz w:val="24"/>
          <w:szCs w:val="24"/>
          <w:lang w:val="en-CA" w:eastAsia="en-CA"/>
        </w:rPr>
      </w:pPr>
      <w:r w:rsidRPr="007C3C46">
        <w:rPr>
          <w:rFonts w:eastAsiaTheme="minorEastAsia" w:hAnsi="Tw Cen MT"/>
          <w:noProof w:val="0"/>
          <w:color w:val="000000" w:themeColor="text1"/>
          <w:kern w:val="24"/>
          <w:lang w:val="en-CA" w:eastAsia="en-CA"/>
        </w:rPr>
        <w:t xml:space="preserve">Run a PCA analysis. </w:t>
      </w:r>
    </w:p>
    <w:p w14:paraId="33F5D3F7" w14:textId="77777777" w:rsidR="007C3C46" w:rsidRPr="007C3C46" w:rsidRDefault="007C3C46" w:rsidP="007C3C46">
      <w:pPr>
        <w:numPr>
          <w:ilvl w:val="0"/>
          <w:numId w:val="1"/>
        </w:numPr>
        <w:spacing w:after="0" w:line="240" w:lineRule="auto"/>
        <w:contextualSpacing/>
        <w:rPr>
          <w:rFonts w:ascii="Times New Roman" w:eastAsia="Times New Roman" w:hAnsi="Times New Roman" w:cs="Times New Roman"/>
          <w:noProof w:val="0"/>
          <w:sz w:val="24"/>
          <w:szCs w:val="24"/>
          <w:lang w:val="en-CA" w:eastAsia="en-CA"/>
        </w:rPr>
      </w:pPr>
      <w:r w:rsidRPr="007C3C46">
        <w:rPr>
          <w:rFonts w:eastAsiaTheme="minorEastAsia" w:hAnsi="Tw Cen MT"/>
          <w:noProof w:val="0"/>
          <w:color w:val="000000" w:themeColor="text1"/>
          <w:kern w:val="24"/>
          <w:lang w:val="en-CA" w:eastAsia="en-CA"/>
        </w:rPr>
        <w:t xml:space="preserve">How many principal components explain 99% of variance. </w:t>
      </w:r>
    </w:p>
    <w:p w14:paraId="78D186E4" w14:textId="15A84BC1" w:rsidR="007C3C46" w:rsidRPr="007C3C46" w:rsidRDefault="007C3C46" w:rsidP="007C3C46">
      <w:pPr>
        <w:numPr>
          <w:ilvl w:val="0"/>
          <w:numId w:val="1"/>
        </w:numPr>
        <w:spacing w:after="0" w:line="240" w:lineRule="auto"/>
        <w:contextualSpacing/>
        <w:jc w:val="both"/>
        <w:rPr>
          <w:rFonts w:ascii="Times New Roman" w:eastAsia="Times New Roman" w:hAnsi="Times New Roman" w:cs="Times New Roman"/>
          <w:noProof w:val="0"/>
          <w:sz w:val="24"/>
          <w:szCs w:val="24"/>
          <w:lang w:val="en-CA" w:eastAsia="en-CA"/>
        </w:rPr>
      </w:pPr>
      <w:r w:rsidRPr="007C3C46">
        <w:rPr>
          <w:rFonts w:eastAsiaTheme="minorEastAsia" w:hAnsi="Tw Cen MT"/>
          <w:noProof w:val="0"/>
          <w:color w:val="000000" w:themeColor="text1"/>
          <w:kern w:val="24"/>
          <w:lang w:val="en-CA" w:eastAsia="en-CA"/>
        </w:rPr>
        <w:t>Plot a time-series chart of the</w:t>
      </w:r>
      <w:r w:rsidR="00637189">
        <w:rPr>
          <w:rFonts w:eastAsiaTheme="minorEastAsia" w:hAnsi="Tw Cen MT"/>
          <w:noProof w:val="0"/>
          <w:color w:val="000000" w:themeColor="text1"/>
          <w:kern w:val="24"/>
          <w:lang w:val="en-CA" w:eastAsia="en-CA"/>
        </w:rPr>
        <w:t xml:space="preserve"> 2</w:t>
      </w:r>
      <w:r w:rsidRPr="007C3C46">
        <w:rPr>
          <w:rFonts w:eastAsiaTheme="minorEastAsia" w:hAnsi="Tw Cen MT"/>
          <w:noProof w:val="0"/>
          <w:color w:val="000000" w:themeColor="text1"/>
          <w:kern w:val="24"/>
          <w:lang w:val="en-CA" w:eastAsia="en-CA"/>
        </w:rPr>
        <w:t xml:space="preserve"> main PCAs.   </w:t>
      </w:r>
    </w:p>
    <w:p w14:paraId="476FCDA5" w14:textId="77777777" w:rsidR="0016359B" w:rsidRPr="007C3C46" w:rsidRDefault="0016359B" w:rsidP="007C3C46">
      <w:pPr>
        <w:spacing w:after="0" w:line="240" w:lineRule="auto"/>
        <w:jc w:val="both"/>
        <w:rPr>
          <w:rFonts w:eastAsiaTheme="minorEastAsia" w:hAnsi="Tw Cen MT"/>
          <w:noProof w:val="0"/>
          <w:color w:val="0070C0"/>
          <w:kern w:val="24"/>
          <w:sz w:val="32"/>
          <w:szCs w:val="32"/>
          <w:lang w:val="en-CA" w:eastAsia="en-CA"/>
        </w:rPr>
      </w:pPr>
    </w:p>
    <w:p w14:paraId="2D51FC72" w14:textId="77777777" w:rsidR="007C3C46" w:rsidRPr="00D17A32" w:rsidRDefault="007C3C46" w:rsidP="00D17A32">
      <w:pPr>
        <w:jc w:val="both"/>
        <w:rPr>
          <w:lang w:val="en-CA"/>
        </w:rPr>
      </w:pPr>
    </w:p>
    <w:sectPr w:rsidR="007C3C46" w:rsidRPr="00D17A32" w:rsidSect="00921DC2">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C7719" w14:textId="77777777" w:rsidR="00665089" w:rsidRDefault="00665089" w:rsidP="00931F3E">
      <w:pPr>
        <w:spacing w:after="0" w:line="240" w:lineRule="auto"/>
      </w:pPr>
      <w:r>
        <w:separator/>
      </w:r>
    </w:p>
  </w:endnote>
  <w:endnote w:type="continuationSeparator" w:id="0">
    <w:p w14:paraId="2DD42527" w14:textId="77777777" w:rsidR="00665089" w:rsidRDefault="00665089" w:rsidP="0093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3162219"/>
      <w:docPartObj>
        <w:docPartGallery w:val="Page Numbers (Bottom of Page)"/>
        <w:docPartUnique/>
      </w:docPartObj>
    </w:sdtPr>
    <w:sdtContent>
      <w:sdt>
        <w:sdtPr>
          <w:id w:val="-1769616900"/>
          <w:docPartObj>
            <w:docPartGallery w:val="Page Numbers (Top of Page)"/>
            <w:docPartUnique/>
          </w:docPartObj>
        </w:sdtPr>
        <w:sdtContent>
          <w:p w14:paraId="1A3E436F" w14:textId="1E8BFB1E" w:rsidR="00212205" w:rsidRDefault="002122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14:paraId="1808315B" w14:textId="77777777" w:rsidR="00212205" w:rsidRDefault="00212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DF748" w14:textId="77777777" w:rsidR="00665089" w:rsidRDefault="00665089" w:rsidP="00931F3E">
      <w:pPr>
        <w:spacing w:after="0" w:line="240" w:lineRule="auto"/>
      </w:pPr>
      <w:r>
        <w:separator/>
      </w:r>
    </w:p>
  </w:footnote>
  <w:footnote w:type="continuationSeparator" w:id="0">
    <w:p w14:paraId="43C5E8E1" w14:textId="77777777" w:rsidR="00665089" w:rsidRDefault="00665089" w:rsidP="0093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C2560"/>
    <w:multiLevelType w:val="hybridMultilevel"/>
    <w:tmpl w:val="60760A32"/>
    <w:lvl w:ilvl="0" w:tplc="036A326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3046B"/>
    <w:multiLevelType w:val="hybridMultilevel"/>
    <w:tmpl w:val="60D0918C"/>
    <w:lvl w:ilvl="0" w:tplc="531E0636">
      <w:start w:val="1"/>
      <w:numFmt w:val="bullet"/>
      <w:lvlText w:val="-"/>
      <w:lvlJc w:val="left"/>
      <w:pPr>
        <w:tabs>
          <w:tab w:val="num" w:pos="720"/>
        </w:tabs>
        <w:ind w:left="720" w:hanging="360"/>
      </w:pPr>
      <w:rPr>
        <w:rFonts w:ascii="Times New Roman" w:hAnsi="Times New Roman" w:hint="default"/>
      </w:rPr>
    </w:lvl>
    <w:lvl w:ilvl="1" w:tplc="AC9ED918">
      <w:start w:val="1"/>
      <w:numFmt w:val="bullet"/>
      <w:lvlText w:val="-"/>
      <w:lvlJc w:val="left"/>
      <w:pPr>
        <w:tabs>
          <w:tab w:val="num" w:pos="1440"/>
        </w:tabs>
        <w:ind w:left="1440" w:hanging="360"/>
      </w:pPr>
      <w:rPr>
        <w:rFonts w:ascii="Times New Roman" w:hAnsi="Times New Roman" w:hint="default"/>
      </w:rPr>
    </w:lvl>
    <w:lvl w:ilvl="2" w:tplc="20501724">
      <w:start w:val="1"/>
      <w:numFmt w:val="bullet"/>
      <w:lvlText w:val="-"/>
      <w:lvlJc w:val="left"/>
      <w:pPr>
        <w:tabs>
          <w:tab w:val="num" w:pos="2160"/>
        </w:tabs>
        <w:ind w:left="2160" w:hanging="360"/>
      </w:pPr>
      <w:rPr>
        <w:rFonts w:ascii="Times New Roman" w:hAnsi="Times New Roman" w:hint="default"/>
      </w:rPr>
    </w:lvl>
    <w:lvl w:ilvl="3" w:tplc="1A884F4E">
      <w:numFmt w:val="bullet"/>
      <w:lvlText w:val="-"/>
      <w:lvlJc w:val="left"/>
      <w:pPr>
        <w:tabs>
          <w:tab w:val="num" w:pos="2880"/>
        </w:tabs>
        <w:ind w:left="2880" w:hanging="360"/>
      </w:pPr>
      <w:rPr>
        <w:rFonts w:ascii="Times New Roman" w:hAnsi="Times New Roman" w:hint="default"/>
      </w:rPr>
    </w:lvl>
    <w:lvl w:ilvl="4" w:tplc="C8586F26" w:tentative="1">
      <w:start w:val="1"/>
      <w:numFmt w:val="bullet"/>
      <w:lvlText w:val="-"/>
      <w:lvlJc w:val="left"/>
      <w:pPr>
        <w:tabs>
          <w:tab w:val="num" w:pos="3600"/>
        </w:tabs>
        <w:ind w:left="3600" w:hanging="360"/>
      </w:pPr>
      <w:rPr>
        <w:rFonts w:ascii="Times New Roman" w:hAnsi="Times New Roman" w:hint="default"/>
      </w:rPr>
    </w:lvl>
    <w:lvl w:ilvl="5" w:tplc="821AB8C4" w:tentative="1">
      <w:start w:val="1"/>
      <w:numFmt w:val="bullet"/>
      <w:lvlText w:val="-"/>
      <w:lvlJc w:val="left"/>
      <w:pPr>
        <w:tabs>
          <w:tab w:val="num" w:pos="4320"/>
        </w:tabs>
        <w:ind w:left="4320" w:hanging="360"/>
      </w:pPr>
      <w:rPr>
        <w:rFonts w:ascii="Times New Roman" w:hAnsi="Times New Roman" w:hint="default"/>
      </w:rPr>
    </w:lvl>
    <w:lvl w:ilvl="6" w:tplc="E12E2D66" w:tentative="1">
      <w:start w:val="1"/>
      <w:numFmt w:val="bullet"/>
      <w:lvlText w:val="-"/>
      <w:lvlJc w:val="left"/>
      <w:pPr>
        <w:tabs>
          <w:tab w:val="num" w:pos="5040"/>
        </w:tabs>
        <w:ind w:left="5040" w:hanging="360"/>
      </w:pPr>
      <w:rPr>
        <w:rFonts w:ascii="Times New Roman" w:hAnsi="Times New Roman" w:hint="default"/>
      </w:rPr>
    </w:lvl>
    <w:lvl w:ilvl="7" w:tplc="0630AC78" w:tentative="1">
      <w:start w:val="1"/>
      <w:numFmt w:val="bullet"/>
      <w:lvlText w:val="-"/>
      <w:lvlJc w:val="left"/>
      <w:pPr>
        <w:tabs>
          <w:tab w:val="num" w:pos="5760"/>
        </w:tabs>
        <w:ind w:left="5760" w:hanging="360"/>
      </w:pPr>
      <w:rPr>
        <w:rFonts w:ascii="Times New Roman" w:hAnsi="Times New Roman" w:hint="default"/>
      </w:rPr>
    </w:lvl>
    <w:lvl w:ilvl="8" w:tplc="FCE8DF5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4F2528"/>
    <w:multiLevelType w:val="hybridMultilevel"/>
    <w:tmpl w:val="3B7ED706"/>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780B33"/>
    <w:multiLevelType w:val="hybridMultilevel"/>
    <w:tmpl w:val="CD642B2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23237F"/>
    <w:multiLevelType w:val="hybridMultilevel"/>
    <w:tmpl w:val="F63C23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B0A6328"/>
    <w:multiLevelType w:val="hybridMultilevel"/>
    <w:tmpl w:val="00726366"/>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12358E1"/>
    <w:multiLevelType w:val="multilevel"/>
    <w:tmpl w:val="00540570"/>
    <w:lvl w:ilvl="0">
      <w:start w:val="2"/>
      <w:numFmt w:val="decimal"/>
      <w:lvlText w:val="%1."/>
      <w:lvlJc w:val="left"/>
      <w:pPr>
        <w:ind w:left="360" w:hanging="360"/>
      </w:pPr>
      <w:rPr>
        <w:rFonts w:asciiTheme="minorHAnsi" w:eastAsiaTheme="minorEastAsia" w:hAnsi="Tw Cen MT" w:cstheme="minorBidi" w:hint="default"/>
        <w:color w:val="000000" w:themeColor="text1"/>
        <w:sz w:val="22"/>
      </w:rPr>
    </w:lvl>
    <w:lvl w:ilvl="1">
      <w:start w:val="1"/>
      <w:numFmt w:val="decimal"/>
      <w:lvlText w:val="%1.%2."/>
      <w:lvlJc w:val="left"/>
      <w:pPr>
        <w:ind w:left="1080" w:hanging="360"/>
      </w:pPr>
      <w:rPr>
        <w:rFonts w:asciiTheme="minorHAnsi" w:eastAsiaTheme="minorEastAsia" w:hAnsi="Tw Cen MT" w:cstheme="minorBidi" w:hint="default"/>
        <w:color w:val="000000" w:themeColor="text1"/>
        <w:sz w:val="22"/>
      </w:rPr>
    </w:lvl>
    <w:lvl w:ilvl="2">
      <w:start w:val="1"/>
      <w:numFmt w:val="decimal"/>
      <w:lvlText w:val="%1.%2.%3."/>
      <w:lvlJc w:val="left"/>
      <w:pPr>
        <w:ind w:left="2160" w:hanging="720"/>
      </w:pPr>
      <w:rPr>
        <w:rFonts w:asciiTheme="minorHAnsi" w:eastAsiaTheme="minorEastAsia" w:hAnsi="Tw Cen MT" w:cstheme="minorBidi" w:hint="default"/>
        <w:color w:val="000000" w:themeColor="text1"/>
        <w:sz w:val="22"/>
      </w:rPr>
    </w:lvl>
    <w:lvl w:ilvl="3">
      <w:start w:val="1"/>
      <w:numFmt w:val="decimal"/>
      <w:lvlText w:val="%1.%2.%3.%4."/>
      <w:lvlJc w:val="left"/>
      <w:pPr>
        <w:ind w:left="2880" w:hanging="720"/>
      </w:pPr>
      <w:rPr>
        <w:rFonts w:asciiTheme="minorHAnsi" w:eastAsiaTheme="minorEastAsia" w:hAnsi="Tw Cen MT" w:cstheme="minorBidi" w:hint="default"/>
        <w:color w:val="000000" w:themeColor="text1"/>
        <w:sz w:val="22"/>
      </w:rPr>
    </w:lvl>
    <w:lvl w:ilvl="4">
      <w:start w:val="1"/>
      <w:numFmt w:val="decimal"/>
      <w:lvlText w:val="%1.%2.%3.%4.%5."/>
      <w:lvlJc w:val="left"/>
      <w:pPr>
        <w:ind w:left="3960" w:hanging="1080"/>
      </w:pPr>
      <w:rPr>
        <w:rFonts w:asciiTheme="minorHAnsi" w:eastAsiaTheme="minorEastAsia" w:hAnsi="Tw Cen MT" w:cstheme="minorBidi" w:hint="default"/>
        <w:color w:val="000000" w:themeColor="text1"/>
        <w:sz w:val="22"/>
      </w:rPr>
    </w:lvl>
    <w:lvl w:ilvl="5">
      <w:start w:val="1"/>
      <w:numFmt w:val="decimal"/>
      <w:lvlText w:val="%1.%2.%3.%4.%5.%6."/>
      <w:lvlJc w:val="left"/>
      <w:pPr>
        <w:ind w:left="4680" w:hanging="1080"/>
      </w:pPr>
      <w:rPr>
        <w:rFonts w:asciiTheme="minorHAnsi" w:eastAsiaTheme="minorEastAsia" w:hAnsi="Tw Cen MT" w:cstheme="minorBidi" w:hint="default"/>
        <w:color w:val="000000" w:themeColor="text1"/>
        <w:sz w:val="22"/>
      </w:rPr>
    </w:lvl>
    <w:lvl w:ilvl="6">
      <w:start w:val="1"/>
      <w:numFmt w:val="decimal"/>
      <w:lvlText w:val="%1.%2.%3.%4.%5.%6.%7."/>
      <w:lvlJc w:val="left"/>
      <w:pPr>
        <w:ind w:left="5760" w:hanging="1440"/>
      </w:pPr>
      <w:rPr>
        <w:rFonts w:asciiTheme="minorHAnsi" w:eastAsiaTheme="minorEastAsia" w:hAnsi="Tw Cen MT" w:cstheme="minorBidi" w:hint="default"/>
        <w:color w:val="000000" w:themeColor="text1"/>
        <w:sz w:val="22"/>
      </w:rPr>
    </w:lvl>
    <w:lvl w:ilvl="7">
      <w:start w:val="1"/>
      <w:numFmt w:val="decimal"/>
      <w:lvlText w:val="%1.%2.%3.%4.%5.%6.%7.%8."/>
      <w:lvlJc w:val="left"/>
      <w:pPr>
        <w:ind w:left="6480" w:hanging="1440"/>
      </w:pPr>
      <w:rPr>
        <w:rFonts w:asciiTheme="minorHAnsi" w:eastAsiaTheme="minorEastAsia" w:hAnsi="Tw Cen MT" w:cstheme="minorBidi" w:hint="default"/>
        <w:color w:val="000000" w:themeColor="text1"/>
        <w:sz w:val="22"/>
      </w:rPr>
    </w:lvl>
    <w:lvl w:ilvl="8">
      <w:start w:val="1"/>
      <w:numFmt w:val="decimal"/>
      <w:lvlText w:val="%1.%2.%3.%4.%5.%6.%7.%8.%9."/>
      <w:lvlJc w:val="left"/>
      <w:pPr>
        <w:ind w:left="7560" w:hanging="1800"/>
      </w:pPr>
      <w:rPr>
        <w:rFonts w:asciiTheme="minorHAnsi" w:eastAsiaTheme="minorEastAsia" w:hAnsi="Tw Cen MT" w:cstheme="minorBidi" w:hint="default"/>
        <w:color w:val="000000" w:themeColor="text1"/>
        <w:sz w:val="22"/>
      </w:rPr>
    </w:lvl>
  </w:abstractNum>
  <w:num w:numId="1" w16cid:durableId="146478510">
    <w:abstractNumId w:val="1"/>
  </w:num>
  <w:num w:numId="2" w16cid:durableId="213124420">
    <w:abstractNumId w:val="6"/>
  </w:num>
  <w:num w:numId="3" w16cid:durableId="1117481151">
    <w:abstractNumId w:val="4"/>
  </w:num>
  <w:num w:numId="4" w16cid:durableId="1188561772">
    <w:abstractNumId w:val="5"/>
  </w:num>
  <w:num w:numId="5" w16cid:durableId="967197507">
    <w:abstractNumId w:val="2"/>
  </w:num>
  <w:num w:numId="6" w16cid:durableId="1805006338">
    <w:abstractNumId w:val="3"/>
  </w:num>
  <w:num w:numId="7" w16cid:durableId="211818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BE"/>
    <w:rsid w:val="000367A2"/>
    <w:rsid w:val="00040081"/>
    <w:rsid w:val="0006268D"/>
    <w:rsid w:val="000634AA"/>
    <w:rsid w:val="00091A38"/>
    <w:rsid w:val="000B149B"/>
    <w:rsid w:val="000F26E4"/>
    <w:rsid w:val="000F358B"/>
    <w:rsid w:val="001036BE"/>
    <w:rsid w:val="0016359B"/>
    <w:rsid w:val="001824FB"/>
    <w:rsid w:val="00203497"/>
    <w:rsid w:val="00212205"/>
    <w:rsid w:val="002148AD"/>
    <w:rsid w:val="00227755"/>
    <w:rsid w:val="002557B8"/>
    <w:rsid w:val="00271D56"/>
    <w:rsid w:val="002800D1"/>
    <w:rsid w:val="00282270"/>
    <w:rsid w:val="002A17B2"/>
    <w:rsid w:val="002B4C38"/>
    <w:rsid w:val="002C60BF"/>
    <w:rsid w:val="002D435C"/>
    <w:rsid w:val="002E34DE"/>
    <w:rsid w:val="002F3838"/>
    <w:rsid w:val="00313044"/>
    <w:rsid w:val="00333002"/>
    <w:rsid w:val="00343BF2"/>
    <w:rsid w:val="00356FBF"/>
    <w:rsid w:val="00375858"/>
    <w:rsid w:val="003C74A7"/>
    <w:rsid w:val="003D3CA8"/>
    <w:rsid w:val="0042138F"/>
    <w:rsid w:val="004851DD"/>
    <w:rsid w:val="00497294"/>
    <w:rsid w:val="004A2439"/>
    <w:rsid w:val="004B38C5"/>
    <w:rsid w:val="005059EA"/>
    <w:rsid w:val="00514BB9"/>
    <w:rsid w:val="0053756D"/>
    <w:rsid w:val="00566CE7"/>
    <w:rsid w:val="00567FDD"/>
    <w:rsid w:val="0058477F"/>
    <w:rsid w:val="00587AD9"/>
    <w:rsid w:val="0059521A"/>
    <w:rsid w:val="005D16BE"/>
    <w:rsid w:val="00637189"/>
    <w:rsid w:val="00665089"/>
    <w:rsid w:val="006A2975"/>
    <w:rsid w:val="006D5438"/>
    <w:rsid w:val="006F2661"/>
    <w:rsid w:val="00700BEA"/>
    <w:rsid w:val="00745461"/>
    <w:rsid w:val="00747AA4"/>
    <w:rsid w:val="007C3C46"/>
    <w:rsid w:val="008100EB"/>
    <w:rsid w:val="008156A3"/>
    <w:rsid w:val="008167F1"/>
    <w:rsid w:val="00865A71"/>
    <w:rsid w:val="00873E72"/>
    <w:rsid w:val="008E5D99"/>
    <w:rsid w:val="00921DC2"/>
    <w:rsid w:val="00922D2E"/>
    <w:rsid w:val="00931F3E"/>
    <w:rsid w:val="0096192E"/>
    <w:rsid w:val="009740EA"/>
    <w:rsid w:val="009745AE"/>
    <w:rsid w:val="009865B9"/>
    <w:rsid w:val="009966AD"/>
    <w:rsid w:val="009F3295"/>
    <w:rsid w:val="00A46A70"/>
    <w:rsid w:val="00A5768C"/>
    <w:rsid w:val="00AA0955"/>
    <w:rsid w:val="00AC66D3"/>
    <w:rsid w:val="00AF1F23"/>
    <w:rsid w:val="00B11C0B"/>
    <w:rsid w:val="00B61EED"/>
    <w:rsid w:val="00BA15CD"/>
    <w:rsid w:val="00BB5C9B"/>
    <w:rsid w:val="00BE1479"/>
    <w:rsid w:val="00BE292C"/>
    <w:rsid w:val="00C4755C"/>
    <w:rsid w:val="00C85B73"/>
    <w:rsid w:val="00C96850"/>
    <w:rsid w:val="00D17A32"/>
    <w:rsid w:val="00D340EE"/>
    <w:rsid w:val="00D819A5"/>
    <w:rsid w:val="00D96AE8"/>
    <w:rsid w:val="00DE26E1"/>
    <w:rsid w:val="00DF207D"/>
    <w:rsid w:val="00E81320"/>
    <w:rsid w:val="00E84AF7"/>
    <w:rsid w:val="00E84D1D"/>
    <w:rsid w:val="00EB3685"/>
    <w:rsid w:val="00EF0036"/>
    <w:rsid w:val="00F11118"/>
    <w:rsid w:val="00F20653"/>
    <w:rsid w:val="00F20D32"/>
    <w:rsid w:val="00F83078"/>
    <w:rsid w:val="00F87EFA"/>
    <w:rsid w:val="00FA5D58"/>
    <w:rsid w:val="00FE7071"/>
    <w:rsid w:val="00FF027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1256"/>
  <w15:chartTrackingRefBased/>
  <w15:docId w15:val="{52C76BF7-54F7-4699-A878-548FF0FF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6BE"/>
    <w:pPr>
      <w:spacing w:after="0" w:line="240" w:lineRule="auto"/>
      <w:ind w:left="720"/>
      <w:contextualSpacing/>
    </w:pPr>
    <w:rPr>
      <w:rFonts w:ascii="Times New Roman" w:eastAsia="Times New Roman" w:hAnsi="Times New Roman" w:cs="Times New Roman"/>
      <w:noProof w:val="0"/>
      <w:sz w:val="24"/>
      <w:szCs w:val="24"/>
      <w:lang w:val="en-CA" w:eastAsia="en-CA"/>
    </w:rPr>
  </w:style>
  <w:style w:type="paragraph" w:styleId="NormalWeb">
    <w:name w:val="Normal (Web)"/>
    <w:basedOn w:val="Normal"/>
    <w:uiPriority w:val="99"/>
    <w:semiHidden/>
    <w:unhideWhenUsed/>
    <w:rsid w:val="005D16BE"/>
    <w:pPr>
      <w:spacing w:before="100" w:beforeAutospacing="1" w:after="100" w:afterAutospacing="1" w:line="240" w:lineRule="auto"/>
    </w:pPr>
    <w:rPr>
      <w:rFonts w:ascii="Times New Roman" w:eastAsia="Times New Roman" w:hAnsi="Times New Roman" w:cs="Times New Roman"/>
      <w:noProof w:val="0"/>
      <w:sz w:val="24"/>
      <w:szCs w:val="24"/>
      <w:lang w:val="en-CA" w:eastAsia="en-CA"/>
    </w:rPr>
  </w:style>
  <w:style w:type="character" w:styleId="Hyperlink">
    <w:name w:val="Hyperlink"/>
    <w:basedOn w:val="DefaultParagraphFont"/>
    <w:uiPriority w:val="99"/>
    <w:unhideWhenUsed/>
    <w:rsid w:val="004B38C5"/>
    <w:rPr>
      <w:color w:val="0563C1" w:themeColor="hyperlink"/>
      <w:u w:val="single"/>
    </w:rPr>
  </w:style>
  <w:style w:type="character" w:styleId="UnresolvedMention">
    <w:name w:val="Unresolved Mention"/>
    <w:basedOn w:val="DefaultParagraphFont"/>
    <w:uiPriority w:val="99"/>
    <w:semiHidden/>
    <w:unhideWhenUsed/>
    <w:rsid w:val="004B38C5"/>
    <w:rPr>
      <w:color w:val="605E5C"/>
      <w:shd w:val="clear" w:color="auto" w:fill="E1DFDD"/>
    </w:rPr>
  </w:style>
  <w:style w:type="paragraph" w:styleId="Header">
    <w:name w:val="header"/>
    <w:basedOn w:val="Normal"/>
    <w:link w:val="HeaderChar"/>
    <w:uiPriority w:val="99"/>
    <w:unhideWhenUsed/>
    <w:rsid w:val="0093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F3E"/>
    <w:rPr>
      <w:noProof/>
    </w:rPr>
  </w:style>
  <w:style w:type="paragraph" w:styleId="Footer">
    <w:name w:val="footer"/>
    <w:basedOn w:val="Normal"/>
    <w:link w:val="FooterChar"/>
    <w:uiPriority w:val="99"/>
    <w:unhideWhenUsed/>
    <w:rsid w:val="0093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3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710453">
      <w:bodyDiv w:val="1"/>
      <w:marLeft w:val="0"/>
      <w:marRight w:val="0"/>
      <w:marTop w:val="0"/>
      <w:marBottom w:val="0"/>
      <w:divBdr>
        <w:top w:val="none" w:sz="0" w:space="0" w:color="auto"/>
        <w:left w:val="none" w:sz="0" w:space="0" w:color="auto"/>
        <w:bottom w:val="none" w:sz="0" w:space="0" w:color="auto"/>
        <w:right w:val="none" w:sz="0" w:space="0" w:color="auto"/>
      </w:divBdr>
    </w:div>
    <w:div w:id="848056695">
      <w:bodyDiv w:val="1"/>
      <w:marLeft w:val="0"/>
      <w:marRight w:val="0"/>
      <w:marTop w:val="0"/>
      <w:marBottom w:val="0"/>
      <w:divBdr>
        <w:top w:val="none" w:sz="0" w:space="0" w:color="auto"/>
        <w:left w:val="none" w:sz="0" w:space="0" w:color="auto"/>
        <w:bottom w:val="none" w:sz="0" w:space="0" w:color="auto"/>
        <w:right w:val="none" w:sz="0" w:space="0" w:color="auto"/>
      </w:divBdr>
    </w:div>
    <w:div w:id="21264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ankofcanada.ca/rates/interest-rates/bond-yield-cur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Beceren, Mehmet</dc:creator>
  <cp:keywords/>
  <dc:description/>
  <cp:lastModifiedBy>Mehmet Beceren</cp:lastModifiedBy>
  <cp:revision>3</cp:revision>
  <cp:lastPrinted>2022-10-06T14:46:00Z</cp:lastPrinted>
  <dcterms:created xsi:type="dcterms:W3CDTF">2025-01-19T17:06:00Z</dcterms:created>
  <dcterms:modified xsi:type="dcterms:W3CDTF">2025-01-22T23:27:00Z</dcterms:modified>
</cp:coreProperties>
</file>