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CDD5C" w14:textId="77777777" w:rsidR="00E20E8D" w:rsidRDefault="00E20E8D" w:rsidP="00E20E8D">
      <w:pPr>
        <w:spacing w:after="80" w:line="240" w:lineRule="auto"/>
        <w:jc w:val="center"/>
        <w:rPr>
          <w:rFonts w:ascii="Aptos Display" w:eastAsia="Aptos Display" w:hAnsi="Aptos Display" w:cs="Aptos Display"/>
          <w:sz w:val="56"/>
          <w:szCs w:val="56"/>
        </w:rPr>
      </w:pPr>
      <w:r>
        <w:rPr>
          <w:noProof/>
        </w:rPr>
        <w:drawing>
          <wp:inline distT="0" distB="0" distL="0" distR="0" wp14:anchorId="7174794C" wp14:editId="1C5E5106">
            <wp:extent cx="3562350" cy="1228725"/>
            <wp:effectExtent l="0" t="0" r="0" b="0"/>
            <wp:docPr id="1468971661" name="Picture 146897166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2334" w14:textId="77777777" w:rsidR="00E20E8D" w:rsidRDefault="00E20E8D" w:rsidP="00E20E8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20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CSE6224 SOFTWARE REQUIREMENTS ENGINEERING TRIMESTER 2510 </w:t>
      </w:r>
    </w:p>
    <w:p w14:paraId="0EA441F5" w14:textId="77777777" w:rsidR="00E20E8D" w:rsidRDefault="00E20E8D" w:rsidP="00E20E8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9A3CEA" w14:textId="72C87102" w:rsidR="00E20E8D" w:rsidRDefault="00E20E8D" w:rsidP="00E20E8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0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PROJECT PART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1: Project Vision</w:t>
      </w:r>
    </w:p>
    <w:p w14:paraId="361F8C83" w14:textId="77777777" w:rsidR="00E20E8D" w:rsidRDefault="00E20E8D" w:rsidP="00E20E8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7459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35E5D92" w14:textId="77777777" w:rsidR="00E20E8D" w:rsidRDefault="00E20E8D" w:rsidP="00E20E8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7459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Lecture section: TC1L</w:t>
      </w:r>
    </w:p>
    <w:p w14:paraId="06389E08" w14:textId="77777777" w:rsidR="00E20E8D" w:rsidRDefault="00E20E8D" w:rsidP="00E20E8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7459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Tutorial section: TT3L</w:t>
      </w:r>
    </w:p>
    <w:p w14:paraId="45135347" w14:textId="649D592A" w:rsidR="00E20E8D" w:rsidRDefault="00E20E8D" w:rsidP="00E20E8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00E20E8D" w14:paraId="7F6D1C2A" w14:textId="77777777" w:rsidTr="00E20E8D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116E9161" w14:textId="77777777" w:rsidR="00E20E8D" w:rsidRDefault="00E20E8D" w:rsidP="00F02FDC">
            <w:pPr>
              <w:spacing w:line="278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 w:rsidRPr="47459007">
              <w:rPr>
                <w:rFonts w:ascii="Lora" w:eastAsia="Lora" w:hAnsi="Lora" w:cs="Lora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59CBEDC2" w14:textId="77777777" w:rsidR="00E20E8D" w:rsidRDefault="00E20E8D" w:rsidP="00F02FDC">
            <w:pPr>
              <w:spacing w:line="278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 w:rsidRPr="47459007">
              <w:rPr>
                <w:rFonts w:ascii="Lora" w:eastAsia="Lora" w:hAnsi="Lora" w:cs="Lora"/>
                <w:b/>
                <w:bCs/>
                <w:sz w:val="24"/>
                <w:szCs w:val="24"/>
              </w:rPr>
              <w:t>Student ID</w:t>
            </w:r>
          </w:p>
        </w:tc>
      </w:tr>
      <w:tr w:rsidR="00E20E8D" w14:paraId="1B270BE6" w14:textId="77777777" w:rsidTr="00E20E8D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17DE7EA8" w14:textId="77777777" w:rsidR="00E20E8D" w:rsidRDefault="00E20E8D" w:rsidP="00E20E8D">
            <w:pPr>
              <w:spacing w:line="278" w:lineRule="auto"/>
              <w:ind w:firstLine="0"/>
              <w:jc w:val="both"/>
              <w:rPr>
                <w:rFonts w:ascii="Lora" w:eastAsia="Lora" w:hAnsi="Lora" w:cs="Lora"/>
                <w:sz w:val="24"/>
                <w:szCs w:val="24"/>
              </w:rPr>
            </w:pPr>
            <w:r w:rsidRPr="47459007">
              <w:rPr>
                <w:rFonts w:ascii="Lora" w:eastAsia="Lora" w:hAnsi="Lora" w:cs="Lora"/>
                <w:b/>
                <w:bCs/>
                <w:sz w:val="24"/>
                <w:szCs w:val="24"/>
              </w:rPr>
              <w:t>Morgan Lee Guan Han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4DADAF33" w14:textId="77777777" w:rsidR="00E20E8D" w:rsidRDefault="00E20E8D" w:rsidP="00E20E8D">
            <w:pPr>
              <w:spacing w:line="278" w:lineRule="auto"/>
              <w:ind w:firstLine="0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 w:rsidRPr="47459007">
              <w:rPr>
                <w:rFonts w:ascii="Lora" w:eastAsia="Lora" w:hAnsi="Lora" w:cs="Lora"/>
                <w:b/>
                <w:bCs/>
                <w:sz w:val="24"/>
                <w:szCs w:val="24"/>
              </w:rPr>
              <w:t>1211107272</w:t>
            </w:r>
          </w:p>
        </w:tc>
      </w:tr>
      <w:tr w:rsidR="00E20E8D" w14:paraId="2B3923A3" w14:textId="77777777" w:rsidTr="00E20E8D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44003E43" w14:textId="0A26DA0A" w:rsidR="00E20E8D" w:rsidRPr="00E20E8D" w:rsidRDefault="00E20E8D" w:rsidP="00E20E8D">
            <w:pPr>
              <w:spacing w:line="278" w:lineRule="auto"/>
              <w:ind w:firstLine="0"/>
              <w:jc w:val="both"/>
              <w:rPr>
                <w:rFonts w:ascii="Lora" w:eastAsia="Lora" w:hAnsi="Lora" w:cs="Lora"/>
                <w:b/>
                <w:bCs/>
                <w:sz w:val="24"/>
                <w:szCs w:val="24"/>
              </w:rPr>
            </w:pPr>
            <w:r w:rsidRPr="00E20E8D">
              <w:rPr>
                <w:rFonts w:ascii="Lora" w:eastAsia="Lora" w:hAnsi="Lora" w:cs="Lora"/>
                <w:b/>
                <w:bCs/>
                <w:sz w:val="24"/>
                <w:szCs w:val="24"/>
              </w:rPr>
              <w:t>ABDUL NASSER KOLATHUMKARA, MUHAMMED NAZIM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586163A9" w14:textId="33B12012" w:rsidR="00E20E8D" w:rsidRPr="00E20E8D" w:rsidRDefault="00E20E8D" w:rsidP="00E20E8D">
            <w:pPr>
              <w:spacing w:line="278" w:lineRule="auto"/>
              <w:ind w:firstLine="0"/>
              <w:jc w:val="center"/>
              <w:rPr>
                <w:rFonts w:ascii="Lora" w:eastAsia="Lora" w:hAnsi="Lora" w:cs="Lora"/>
                <w:b/>
                <w:bCs/>
                <w:sz w:val="24"/>
                <w:szCs w:val="24"/>
              </w:rPr>
            </w:pPr>
            <w:r w:rsidRPr="00E20E8D">
              <w:rPr>
                <w:rFonts w:ascii="Lora" w:eastAsia="Lora" w:hAnsi="Lora" w:cs="Lora"/>
                <w:b/>
                <w:bCs/>
                <w:sz w:val="24"/>
                <w:szCs w:val="24"/>
              </w:rPr>
              <w:t>S-241UC241F9</w:t>
            </w:r>
          </w:p>
        </w:tc>
      </w:tr>
      <w:tr w:rsidR="00E20E8D" w14:paraId="65AB4F26" w14:textId="77777777" w:rsidTr="00E20E8D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4A18E481" w14:textId="77777777" w:rsidR="00E20E8D" w:rsidRDefault="00E20E8D" w:rsidP="00E20E8D">
            <w:pPr>
              <w:spacing w:line="278" w:lineRule="auto"/>
              <w:ind w:firstLine="0"/>
              <w:jc w:val="both"/>
              <w:rPr>
                <w:rFonts w:ascii="Lora" w:eastAsia="Lora" w:hAnsi="Lora" w:cs="Lora"/>
                <w:sz w:val="24"/>
                <w:szCs w:val="24"/>
              </w:rPr>
            </w:pPr>
            <w:r w:rsidRPr="47459007">
              <w:rPr>
                <w:rFonts w:ascii="Lora" w:eastAsia="Lora" w:hAnsi="Lora" w:cs="Lora"/>
                <w:b/>
                <w:bCs/>
                <w:sz w:val="24"/>
                <w:szCs w:val="24"/>
              </w:rPr>
              <w:t>Amir Hamzah bin Ahmad Shukri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3802FCDC" w14:textId="77777777" w:rsidR="00E20E8D" w:rsidRDefault="00E20E8D" w:rsidP="00E20E8D">
            <w:pPr>
              <w:spacing w:line="278" w:lineRule="auto"/>
              <w:ind w:firstLine="0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 w:rsidRPr="47459007">
              <w:rPr>
                <w:rFonts w:ascii="Lora" w:eastAsia="Lora" w:hAnsi="Lora" w:cs="Lora"/>
                <w:b/>
                <w:bCs/>
                <w:sz w:val="24"/>
                <w:szCs w:val="24"/>
              </w:rPr>
              <w:t>1211106241</w:t>
            </w:r>
          </w:p>
        </w:tc>
      </w:tr>
    </w:tbl>
    <w:p w14:paraId="731CBF47" w14:textId="1BB11642" w:rsidR="00E20E8D" w:rsidRDefault="00E20E8D"/>
    <w:p w14:paraId="73AF9620" w14:textId="77777777" w:rsidR="00E20E8D" w:rsidRDefault="00E20E8D">
      <w:pPr>
        <w:spacing w:after="160" w:line="278" w:lineRule="auto"/>
        <w:ind w:firstLine="0"/>
      </w:pPr>
      <w:r>
        <w:br w:type="page"/>
      </w:r>
    </w:p>
    <w:p w14:paraId="5EF1B5CE" w14:textId="77777777" w:rsidR="002243CF" w:rsidRDefault="00E20E8D" w:rsidP="002243CF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E20E8D">
        <w:rPr>
          <w:rFonts w:ascii="Times New Roman" w:hAnsi="Times New Roman" w:cs="Times New Roman"/>
          <w:b/>
          <w:bCs/>
          <w:sz w:val="24"/>
          <w:szCs w:val="24"/>
          <w:lang w:val="en-MY"/>
        </w:rPr>
        <w:lastRenderedPageBreak/>
        <w:t>Title:</w:t>
      </w: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</w:t>
      </w:r>
    </w:p>
    <w:p w14:paraId="22C52C80" w14:textId="028FBA7B" w:rsidR="00E20E8D" w:rsidRPr="00E20E8D" w:rsidRDefault="00E20E8D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</w:rPr>
        <w:t>Campus Accessibility Navigation System with Facilities and Event Integration</w:t>
      </w:r>
    </w:p>
    <w:p w14:paraId="0518569B" w14:textId="77777777" w:rsidR="00E20E8D" w:rsidRPr="00E20E8D" w:rsidRDefault="00E20E8D" w:rsidP="00E20E8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</w:p>
    <w:p w14:paraId="11BF3527" w14:textId="77777777" w:rsidR="00E20E8D" w:rsidRPr="00E20E8D" w:rsidRDefault="00E20E8D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E20E8D">
        <w:rPr>
          <w:rFonts w:ascii="Times New Roman" w:hAnsi="Times New Roman" w:cs="Times New Roman"/>
          <w:b/>
          <w:bCs/>
          <w:sz w:val="24"/>
          <w:szCs w:val="24"/>
          <w:lang w:val="en-MY"/>
        </w:rPr>
        <w:t>Project Description:</w:t>
      </w:r>
    </w:p>
    <w:p w14:paraId="280C4806" w14:textId="66FB5489" w:rsidR="00E20E8D" w:rsidRPr="00694E4D" w:rsidRDefault="002243CF" w:rsidP="002243C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94E4D">
        <w:rPr>
          <w:rFonts w:ascii="Times New Roman" w:hAnsi="Times New Roman" w:cs="Times New Roman"/>
          <w:sz w:val="24"/>
          <w:szCs w:val="24"/>
        </w:rPr>
        <w:t>This project involves creating an accessibility-focused navigation system for campus that integrates with the university's facilities management database and events calendar. The platform will provide accessible route planning across campus while incorporating real-time information about construction, elevator outages, and temporary accommodations for events.</w:t>
      </w:r>
    </w:p>
    <w:p w14:paraId="554425E8" w14:textId="77777777" w:rsidR="00694E4D" w:rsidRPr="00E20E8D" w:rsidRDefault="00694E4D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</w:p>
    <w:p w14:paraId="09D78FDC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b/>
          <w:bCs/>
          <w:sz w:val="24"/>
          <w:szCs w:val="24"/>
          <w:lang w:val="en-MY"/>
        </w:rPr>
        <w:t>Deliverables / Outcomes</w:t>
      </w:r>
    </w:p>
    <w:p w14:paraId="2DB69C27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The end result of this project will be a web-based accessibility-focused campus navigation platform specifically designed for Multimedia University Cyberjaya. The platform will:</w:t>
      </w:r>
    </w:p>
    <w:p w14:paraId="4D01D03D" w14:textId="7F5A8523" w:rsidR="002243CF" w:rsidRPr="002243CF" w:rsidRDefault="002243CF" w:rsidP="002243CF"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-</w:t>
      </w:r>
      <w:r w:rsidRPr="002243CF">
        <w:rPr>
          <w:rFonts w:ascii="Times New Roman" w:hAnsi="Times New Roman" w:cs="Times New Roman"/>
          <w:sz w:val="24"/>
          <w:szCs w:val="24"/>
          <w:lang w:val="en-MY"/>
        </w:rPr>
        <w:t xml:space="preserve"> Provide real-time, accessible route planning across campus.</w:t>
      </w:r>
    </w:p>
    <w:p w14:paraId="599E9D82" w14:textId="30625D7C" w:rsidR="002243CF" w:rsidRPr="002243CF" w:rsidRDefault="002243CF" w:rsidP="002243CF">
      <w:pPr>
        <w:ind w:left="720"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- Integrate with facilities data to reflect construction, elevator outages, and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Pr="002243CF">
        <w:rPr>
          <w:rFonts w:ascii="Times New Roman" w:hAnsi="Times New Roman" w:cs="Times New Roman"/>
          <w:sz w:val="24"/>
          <w:szCs w:val="24"/>
          <w:lang w:val="en-MY"/>
        </w:rPr>
        <w:t>accessibility barriers.</w:t>
      </w:r>
    </w:p>
    <w:p w14:paraId="350D6CE7" w14:textId="77777777" w:rsidR="002243CF" w:rsidRPr="002243CF" w:rsidRDefault="002243CF" w:rsidP="002243CF">
      <w:pPr>
        <w:ind w:left="720"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- Connect with the campus events calendar to recommend temporary accommodations and best routes during events.</w:t>
      </w:r>
    </w:p>
    <w:p w14:paraId="5F17AA3D" w14:textId="77777777" w:rsidR="002243CF" w:rsidRPr="002243CF" w:rsidRDefault="002243CF" w:rsidP="002243CF">
      <w:pPr>
        <w:rPr>
          <w:rFonts w:ascii="Times New Roman" w:hAnsi="Times New Roman" w:cs="Times New Roman"/>
          <w:sz w:val="24"/>
          <w:szCs w:val="24"/>
          <w:lang w:val="en-MY"/>
        </w:rPr>
      </w:pPr>
    </w:p>
    <w:p w14:paraId="29EADB93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Proposed domain name: www.accessmmu.my</w:t>
      </w:r>
    </w:p>
    <w:p w14:paraId="31F66215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This domain name promotes visibility and recognition for students, staff, and visitors seeking accessibility information within MMU Cyberjaya.</w:t>
      </w:r>
    </w:p>
    <w:p w14:paraId="50E8A44D" w14:textId="77777777" w:rsidR="002243CF" w:rsidRDefault="002243CF">
      <w:pPr>
        <w:spacing w:after="160" w:line="278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br w:type="page"/>
      </w:r>
    </w:p>
    <w:p w14:paraId="541D84A3" w14:textId="56C7FAAD" w:rsidR="002243CF" w:rsidRPr="00694E4D" w:rsidRDefault="002243CF" w:rsidP="002243CF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lastRenderedPageBreak/>
        <w:t>Functionality &amp; Technology</w:t>
      </w:r>
    </w:p>
    <w:p w14:paraId="0B764639" w14:textId="77777777" w:rsidR="002243CF" w:rsidRPr="00694E4D" w:rsidRDefault="002243CF" w:rsidP="002243CF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Functionality:</w:t>
      </w:r>
    </w:p>
    <w:p w14:paraId="5370A67D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- Route Planning: Users can find the most accessible routes across campus considering ramps, elevators, and obstructions.</w:t>
      </w:r>
    </w:p>
    <w:p w14:paraId="23AFE294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- Live Alerts: Real-time updates on elevator outages, construction zones, and temporary closures.</w:t>
      </w:r>
    </w:p>
    <w:p w14:paraId="2D940116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- Event Awareness: Suggest alternate navigation paths or notify users about increased foot traffic and access limitations during university events.</w:t>
      </w:r>
    </w:p>
    <w:p w14:paraId="21FA811C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- User Roles: Separate experiences for students, visitors, and facilities management.</w:t>
      </w:r>
    </w:p>
    <w:p w14:paraId="2237DA07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53B403A0" w14:textId="77777777" w:rsidR="002243CF" w:rsidRPr="00694E4D" w:rsidRDefault="002243CF" w:rsidP="002243CF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Technology Stack (Proposed):</w:t>
      </w:r>
    </w:p>
    <w:p w14:paraId="4A97DB4A" w14:textId="5C47D74D" w:rsidR="00694E4D" w:rsidRPr="00694E4D" w:rsidRDefault="00694E4D" w:rsidP="00694E4D">
      <w:pPr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694E4D">
        <w:rPr>
          <w:rFonts w:ascii="Times New Roman" w:hAnsi="Times New Roman" w:cs="Times New Roman"/>
          <w:sz w:val="24"/>
          <w:szCs w:val="24"/>
        </w:rPr>
        <w:t>- Frontend: HTML5, CSS3, JavaScript (Vanilla or React.js if needed)</w:t>
      </w:r>
      <w:r w:rsidRPr="00694E4D">
        <w:rPr>
          <w:rFonts w:ascii="Times New Roman" w:hAnsi="Times New Roman" w:cs="Times New Roman"/>
          <w:sz w:val="24"/>
          <w:szCs w:val="24"/>
        </w:rPr>
        <w:br/>
        <w:t>- Backend: Python (Django Framework)</w:t>
      </w:r>
      <w:r w:rsidRPr="00694E4D">
        <w:rPr>
          <w:rFonts w:ascii="Times New Roman" w:hAnsi="Times New Roman" w:cs="Times New Roman"/>
          <w:sz w:val="24"/>
          <w:szCs w:val="24"/>
        </w:rPr>
        <w:br/>
        <w:t>- Database: PostgreSQL (recommended for Django)</w:t>
      </w:r>
      <w:r w:rsidRPr="00694E4D">
        <w:rPr>
          <w:rFonts w:ascii="Times New Roman" w:hAnsi="Times New Roman" w:cs="Times New Roman"/>
          <w:sz w:val="24"/>
          <w:szCs w:val="24"/>
        </w:rPr>
        <w:br/>
        <w:t>- APIs: Integration with MMU’s Facilities Management and Event Calendar APIs</w:t>
      </w:r>
      <w:r w:rsidRPr="00694E4D">
        <w:rPr>
          <w:rFonts w:ascii="Times New Roman" w:hAnsi="Times New Roman" w:cs="Times New Roman"/>
          <w:sz w:val="24"/>
          <w:szCs w:val="24"/>
        </w:rPr>
        <w:br/>
        <w:t xml:space="preserve">- Hosting: MMU internal servers, or cloud platforms like Heroku, PythonAnywhere, or </w:t>
      </w:r>
      <w:proofErr w:type="spellStart"/>
      <w:r w:rsidRPr="00694E4D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694E4D">
        <w:rPr>
          <w:rFonts w:ascii="Times New Roman" w:hAnsi="Times New Roman" w:cs="Times New Roman"/>
          <w:sz w:val="24"/>
          <w:szCs w:val="24"/>
        </w:rPr>
        <w:t xml:space="preserve"> for frontend</w:t>
      </w:r>
      <w:r w:rsidRPr="00694E4D">
        <w:rPr>
          <w:rFonts w:ascii="Times New Roman" w:hAnsi="Times New Roman" w:cs="Times New Roman"/>
          <w:sz w:val="24"/>
          <w:szCs w:val="24"/>
        </w:rPr>
        <w:br/>
        <w:t>- Map/Geolocation: Google Maps API or Leaflet.js for route visualization</w:t>
      </w:r>
      <w:r w:rsidRPr="00694E4D">
        <w:rPr>
          <w:rFonts w:ascii="Times New Roman" w:hAnsi="Times New Roman" w:cs="Times New Roman"/>
          <w:sz w:val="24"/>
          <w:szCs w:val="24"/>
        </w:rPr>
        <w:br/>
      </w:r>
    </w:p>
    <w:p w14:paraId="3EC48784" w14:textId="77777777" w:rsidR="00694E4D" w:rsidRPr="00694E4D" w:rsidRDefault="00694E4D" w:rsidP="00694E4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94E4D">
        <w:rPr>
          <w:rFonts w:ascii="Times New Roman" w:hAnsi="Times New Roman" w:cs="Times New Roman"/>
          <w:sz w:val="24"/>
          <w:szCs w:val="24"/>
          <w:u w:val="single"/>
        </w:rPr>
        <w:t>Platform Access:</w:t>
      </w:r>
      <w:r w:rsidRPr="00694E4D">
        <w:rPr>
          <w:rFonts w:ascii="Times New Roman" w:hAnsi="Times New Roman" w:cs="Times New Roman"/>
          <w:sz w:val="24"/>
          <w:szCs w:val="24"/>
        </w:rPr>
        <w:br/>
        <w:t>- Accessible through desktop and mobile browsers via www.accessmmu.my</w:t>
      </w:r>
      <w:r w:rsidRPr="00694E4D">
        <w:rPr>
          <w:rFonts w:ascii="Times New Roman" w:hAnsi="Times New Roman" w:cs="Times New Roman"/>
          <w:sz w:val="24"/>
          <w:szCs w:val="24"/>
        </w:rPr>
        <w:br/>
        <w:t>- Future potential for a mobile app wrapper (e.g., using React Native)</w:t>
      </w:r>
    </w:p>
    <w:p w14:paraId="795B3D8A" w14:textId="77777777" w:rsidR="00694E4D" w:rsidRDefault="00694E4D">
      <w:pPr>
        <w:spacing w:after="160" w:line="278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br w:type="page"/>
      </w:r>
    </w:p>
    <w:p w14:paraId="15BE2D6B" w14:textId="4B1B821C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lastRenderedPageBreak/>
        <w:t>Audience</w:t>
      </w:r>
    </w:p>
    <w:p w14:paraId="3BE12588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Target Audience:</w:t>
      </w:r>
    </w:p>
    <w:p w14:paraId="4769AD12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Students and staff with mobility challenges</w:t>
      </w:r>
    </w:p>
    <w:p w14:paraId="3C215D23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Visitors unfamiliar with the campus</w:t>
      </w:r>
    </w:p>
    <w:p w14:paraId="66FEDA22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Event coordinators and facilities staff</w:t>
      </w:r>
    </w:p>
    <w:p w14:paraId="5A03430F" w14:textId="77777777" w:rsidR="002243CF" w:rsidRPr="00694E4D" w:rsidRDefault="002243CF" w:rsidP="002243CF">
      <w:pPr>
        <w:rPr>
          <w:rFonts w:ascii="Times New Roman" w:hAnsi="Times New Roman" w:cs="Times New Roman"/>
          <w:sz w:val="24"/>
          <w:szCs w:val="24"/>
          <w:lang w:val="en-MY"/>
        </w:rPr>
      </w:pPr>
    </w:p>
    <w:p w14:paraId="4A308831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Community Building:</w:t>
      </w:r>
    </w:p>
    <w:p w14:paraId="42E58F4D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Promote through MMU’s student portal and social media</w:t>
      </w:r>
    </w:p>
    <w:p w14:paraId="7BB74C18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Engage accessibility clubs or student unions for feedback</w:t>
      </w:r>
    </w:p>
    <w:p w14:paraId="41EF2DBA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Collect user suggestions through a built-in feedback module</w:t>
      </w:r>
    </w:p>
    <w:p w14:paraId="0FBA1FE6" w14:textId="77777777" w:rsidR="002243CF" w:rsidRPr="00694E4D" w:rsidRDefault="002243CF" w:rsidP="002243C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</w:p>
    <w:p w14:paraId="72668089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Data, Information, Content</w:t>
      </w:r>
    </w:p>
    <w:p w14:paraId="615DFAA2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Core Data/Content:</w:t>
      </w:r>
    </w:p>
    <w:p w14:paraId="6D650439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Campus building and path layouts</w:t>
      </w:r>
    </w:p>
    <w:p w14:paraId="575FE3B6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Accessibility asset data (ramps, elevators, lifts)</w:t>
      </w:r>
    </w:p>
    <w:p w14:paraId="14AF9144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Live updates on outages and maintenance</w:t>
      </w:r>
    </w:p>
    <w:p w14:paraId="2E649082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University events calendar and venue details</w:t>
      </w:r>
    </w:p>
    <w:p w14:paraId="6308848B" w14:textId="77777777" w:rsidR="002243CF" w:rsidRPr="002243CF" w:rsidRDefault="002243CF" w:rsidP="002243CF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58D1C6F9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Data Sources:</w:t>
      </w:r>
    </w:p>
    <w:p w14:paraId="02CB2FAE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Facilities Management Department (MMU): Elevator data, construction schedules</w:t>
      </w:r>
    </w:p>
    <w:p w14:paraId="47F0C4EE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Student Affairs / Events Coordination Office (MMU): Event schedules, venue data</w:t>
      </w:r>
    </w:p>
    <w:p w14:paraId="7ABFCA6F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Campus GIS data (if available): For map plotting and routing</w:t>
      </w:r>
    </w:p>
    <w:p w14:paraId="2AC5EB5A" w14:textId="77777777" w:rsidR="002243CF" w:rsidRPr="002243CF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1C0886FE" w14:textId="77777777" w:rsidR="00694E4D" w:rsidRDefault="00694E4D">
      <w:pPr>
        <w:spacing w:after="160" w:line="278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br w:type="page"/>
      </w:r>
    </w:p>
    <w:p w14:paraId="05E2AC3F" w14:textId="24A6549B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lastRenderedPageBreak/>
        <w:t>Environmental Scan</w:t>
      </w:r>
    </w:p>
    <w:p w14:paraId="63F6AA7A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Similar Projects:</w:t>
      </w:r>
    </w:p>
    <w:p w14:paraId="08F6F000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 xml:space="preserve">- </w:t>
      </w:r>
      <w:proofErr w:type="spellStart"/>
      <w:r w:rsidRPr="00694E4D">
        <w:rPr>
          <w:rFonts w:ascii="Times New Roman" w:hAnsi="Times New Roman" w:cs="Times New Roman"/>
          <w:sz w:val="24"/>
          <w:szCs w:val="24"/>
          <w:lang w:val="en-MY"/>
        </w:rPr>
        <w:t>AccessMap</w:t>
      </w:r>
      <w:proofErr w:type="spellEnd"/>
      <w:r w:rsidRPr="00694E4D">
        <w:rPr>
          <w:rFonts w:ascii="Times New Roman" w:hAnsi="Times New Roman" w:cs="Times New Roman"/>
          <w:sz w:val="24"/>
          <w:szCs w:val="24"/>
          <w:lang w:val="en-MY"/>
        </w:rPr>
        <w:t xml:space="preserve"> (University of Washington): Offers route planning focused on sidewalk slopes and mobility in urban settings.</w:t>
      </w:r>
    </w:p>
    <w:p w14:paraId="0461F623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Wayfinding Apps for University Campuses (e.g., Rutgers, Stanford): Provide map-based navigation but often lack real-time accessibility integration.</w:t>
      </w:r>
    </w:p>
    <w:p w14:paraId="3D2C50CA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Google Maps Accessibility Layer: Includes wheelchair-accessible routes but lacks campus-specific real-time data.</w:t>
      </w:r>
    </w:p>
    <w:p w14:paraId="68243870" w14:textId="77777777" w:rsidR="002243CF" w:rsidRPr="002243CF" w:rsidRDefault="002243CF" w:rsidP="002243CF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5095FF79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Unique Value of Our Project:</w:t>
      </w:r>
    </w:p>
    <w:p w14:paraId="2576962E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Unlike general navigation systems, our platform focuses on real-time campus-specific accessibility—custom-built for MMU and tightly integrated with its events and facilities data.</w:t>
      </w:r>
    </w:p>
    <w:p w14:paraId="516C38A7" w14:textId="77777777" w:rsidR="002243CF" w:rsidRPr="002243CF" w:rsidRDefault="002243CF" w:rsidP="002243CF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3FC6459F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Partners</w:t>
      </w:r>
    </w:p>
    <w:p w14:paraId="3469AE44" w14:textId="77777777" w:rsidR="002243CF" w:rsidRPr="002243CF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b/>
          <w:bCs/>
          <w:sz w:val="24"/>
          <w:szCs w:val="24"/>
          <w:lang w:val="en-MY"/>
        </w:rPr>
        <w:t>Institutional Partners:</w:t>
      </w:r>
    </w:p>
    <w:p w14:paraId="554F47CF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Facilities Management Department, MMU Cyberjaya: Provide live data on maintenance, accessibility features, and outages.</w:t>
      </w:r>
    </w:p>
    <w:p w14:paraId="5D82B99F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Events Office / Student Affairs: Supply information on campus events and temporary accessibility changes.</w:t>
      </w:r>
    </w:p>
    <w:p w14:paraId="7B17F867" w14:textId="77777777" w:rsidR="002243CF" w:rsidRPr="002243CF" w:rsidRDefault="002243CF" w:rsidP="002243CF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61A179FB" w14:textId="77777777" w:rsidR="002243CF" w:rsidRPr="002243CF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b/>
          <w:bCs/>
          <w:sz w:val="24"/>
          <w:szCs w:val="24"/>
          <w:lang w:val="en-MY"/>
        </w:rPr>
        <w:t>Potential for future collaboration with:</w:t>
      </w:r>
    </w:p>
    <w:p w14:paraId="0AD1880D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Disability Support Services (MMU): Usability testing and advocacy</w:t>
      </w:r>
    </w:p>
    <w:p w14:paraId="235D037C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ICT Department: System hosting, backend API support</w:t>
      </w:r>
    </w:p>
    <w:p w14:paraId="11D4619A" w14:textId="77777777" w:rsidR="00C66FA7" w:rsidRPr="00E20E8D" w:rsidRDefault="00C66FA7">
      <w:pPr>
        <w:rPr>
          <w:rFonts w:ascii="Times New Roman" w:hAnsi="Times New Roman" w:cs="Times New Roman"/>
          <w:sz w:val="24"/>
          <w:szCs w:val="24"/>
        </w:rPr>
      </w:pPr>
    </w:p>
    <w:sectPr w:rsidR="00C66FA7" w:rsidRPr="00E2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A7"/>
    <w:rsid w:val="000C59CD"/>
    <w:rsid w:val="002243CF"/>
    <w:rsid w:val="00694E4D"/>
    <w:rsid w:val="00C66FA7"/>
    <w:rsid w:val="00E2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930E"/>
  <w15:chartTrackingRefBased/>
  <w15:docId w15:val="{DB600716-7F1D-4B0F-9BD9-095396AD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8D"/>
    <w:pPr>
      <w:spacing w:after="0" w:line="480" w:lineRule="auto"/>
      <w:ind w:firstLine="720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F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F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F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F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F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F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F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F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F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20E8D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HAMZAH BIN AHMAD SHUKRI</dc:creator>
  <cp:keywords/>
  <dc:description/>
  <cp:lastModifiedBy>AMIR HAMZAH BIN AHMAD SHUKRI</cp:lastModifiedBy>
  <cp:revision>2</cp:revision>
  <dcterms:created xsi:type="dcterms:W3CDTF">2025-05-14T03:09:00Z</dcterms:created>
  <dcterms:modified xsi:type="dcterms:W3CDTF">2025-05-14T03:37:00Z</dcterms:modified>
</cp:coreProperties>
</file>