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4B0FFF" w:rsidRDefault="004B0FFF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4B0FFF" w:rsidRPr="004B0FFF" w:rsidRDefault="004B0FFF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520DBA" w:rsidRPr="004B0FFF" w:rsidRDefault="00520DBA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67233C" w:rsidRPr="004B0FFF" w:rsidRDefault="00CF5E05" w:rsidP="006C1F68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Creat</w:t>
      </w:r>
      <w:r w:rsidR="004A701F"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e</w:t>
      </w:r>
      <w:r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0617E7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Network source </w:t>
      </w:r>
      <w:r w:rsidR="008C12BF" w:rsidRPr="004B0FF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:rsidR="008A4C15" w:rsidRPr="004B0FFF" w:rsidRDefault="008A4C15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520DBA" w:rsidRDefault="00520DBA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Default="004B0FFF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4B0FFF" w:rsidRPr="004B0FFF" w:rsidRDefault="004B0FFF" w:rsidP="006C1F68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C4068" w:rsidRPr="004B0FFF" w:rsidRDefault="002C4068" w:rsidP="006C1F68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3B3A00" w:rsidRPr="004B0FFF" w:rsidRDefault="003B3A00" w:rsidP="006C1F68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6C1F68" w:rsidRDefault="00034C02" w:rsidP="006C1F68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eastAsiaTheme="minorEastAsia"/>
              <w:noProof/>
              <w:lang w:val="en-GB" w:eastAsia="en-GB"/>
            </w:rPr>
          </w:pPr>
          <w:r w:rsidRPr="00034C02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2C4068"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034C02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4136336" w:history="1">
            <w:r w:rsidR="006C1F68" w:rsidRPr="003773D6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6C1F68">
              <w:rPr>
                <w:rFonts w:eastAsiaTheme="minorEastAsia"/>
                <w:noProof/>
                <w:lang w:val="en-GB" w:eastAsia="en-GB"/>
              </w:rPr>
              <w:tab/>
            </w:r>
            <w:r w:rsidR="006C1F68" w:rsidRPr="003773D6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6C1F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1F68">
              <w:rPr>
                <w:noProof/>
                <w:webHidden/>
              </w:rPr>
              <w:instrText xml:space="preserve"> PAGEREF _Toc134136336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F6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1F68" w:rsidRDefault="00034C02" w:rsidP="006C1F68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eastAsiaTheme="minorEastAsia"/>
              <w:noProof/>
              <w:lang w:val="en-GB" w:eastAsia="en-GB"/>
            </w:rPr>
          </w:pPr>
          <w:hyperlink w:anchor="_Toc134136337" w:history="1">
            <w:r w:rsidR="006C1F68" w:rsidRPr="003773D6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 w:rsidR="006C1F68">
              <w:rPr>
                <w:rFonts w:eastAsiaTheme="minorEastAsia"/>
                <w:noProof/>
                <w:lang w:val="en-GB" w:eastAsia="en-GB"/>
              </w:rPr>
              <w:tab/>
            </w:r>
            <w:r w:rsidR="006C1F68" w:rsidRPr="003773D6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 w:rsidR="006C1F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1F68">
              <w:rPr>
                <w:noProof/>
                <w:webHidden/>
              </w:rPr>
              <w:instrText xml:space="preserve"> PAGEREF _Toc134136337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F6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1F68" w:rsidRDefault="00034C02" w:rsidP="006C1F68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eastAsiaTheme="minorEastAsia"/>
              <w:noProof/>
              <w:lang w:val="en-GB" w:eastAsia="en-GB"/>
            </w:rPr>
          </w:pPr>
          <w:hyperlink w:anchor="_Toc134136338" w:history="1">
            <w:r w:rsidR="006C1F68" w:rsidRPr="003773D6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 w:rsidR="006C1F68">
              <w:rPr>
                <w:rFonts w:eastAsiaTheme="minorEastAsia"/>
                <w:noProof/>
                <w:lang w:val="en-GB" w:eastAsia="en-GB"/>
              </w:rPr>
              <w:tab/>
            </w:r>
            <w:r w:rsidR="006C1F68" w:rsidRPr="003773D6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the Network source on “Default Domain”</w:t>
            </w:r>
            <w:r w:rsidR="006C1F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1F68">
              <w:rPr>
                <w:noProof/>
                <w:webHidden/>
              </w:rPr>
              <w:instrText xml:space="preserve"> PAGEREF _Toc134136338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F6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1F68" w:rsidRDefault="00034C02" w:rsidP="006C1F68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eastAsiaTheme="minorEastAsia"/>
              <w:noProof/>
              <w:lang w:val="en-GB" w:eastAsia="en-GB"/>
            </w:rPr>
          </w:pPr>
          <w:hyperlink w:anchor="_Toc134136339" w:history="1">
            <w:r w:rsidR="006C1F68" w:rsidRPr="003773D6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 w:rsidR="006C1F68">
              <w:rPr>
                <w:rFonts w:eastAsiaTheme="minorEastAsia"/>
                <w:noProof/>
                <w:lang w:val="en-GB" w:eastAsia="en-GB"/>
              </w:rPr>
              <w:tab/>
            </w:r>
            <w:r w:rsidR="006C1F68" w:rsidRPr="003773D6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 w:rsidR="006C1F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1F68">
              <w:rPr>
                <w:noProof/>
                <w:webHidden/>
              </w:rPr>
              <w:instrText xml:space="preserve"> PAGEREF _Toc134136339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F6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1F68" w:rsidRDefault="00034C02" w:rsidP="006C1F68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eastAsiaTheme="minorEastAsia"/>
              <w:noProof/>
              <w:lang w:val="en-GB" w:eastAsia="en-GB"/>
            </w:rPr>
          </w:pPr>
          <w:hyperlink w:anchor="_Toc134136340" w:history="1">
            <w:r w:rsidR="006C1F68" w:rsidRPr="003773D6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 w:rsidR="006C1F68">
              <w:rPr>
                <w:rFonts w:eastAsiaTheme="minorEastAsia"/>
                <w:noProof/>
                <w:lang w:val="en-GB" w:eastAsia="en-GB"/>
              </w:rPr>
              <w:tab/>
            </w:r>
            <w:r w:rsidR="006C1F68" w:rsidRPr="003773D6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 w:rsidR="006C1F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1F68">
              <w:rPr>
                <w:noProof/>
                <w:webHidden/>
              </w:rPr>
              <w:instrText xml:space="preserve"> PAGEREF _Toc134136340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F6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1F68" w:rsidRDefault="00034C02" w:rsidP="006C1F68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eastAsiaTheme="minorEastAsia"/>
              <w:noProof/>
              <w:lang w:val="en-GB" w:eastAsia="en-GB"/>
            </w:rPr>
          </w:pPr>
          <w:hyperlink w:anchor="_Toc134136341" w:history="1">
            <w:r w:rsidR="006C1F68" w:rsidRPr="003773D6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 w:rsidR="006C1F68">
              <w:rPr>
                <w:rFonts w:eastAsiaTheme="minorEastAsia"/>
                <w:noProof/>
                <w:lang w:val="en-GB" w:eastAsia="en-GB"/>
              </w:rPr>
              <w:tab/>
            </w:r>
            <w:r w:rsidR="006C1F68" w:rsidRPr="003773D6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 w:rsidR="006C1F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1F68">
              <w:rPr>
                <w:noProof/>
                <w:webHidden/>
              </w:rPr>
              <w:instrText xml:space="preserve"> PAGEREF _Toc134136341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F6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1F68" w:rsidRDefault="00034C02" w:rsidP="006C1F68">
          <w:pPr>
            <w:pStyle w:val="TOC2"/>
            <w:tabs>
              <w:tab w:val="left" w:pos="660"/>
              <w:tab w:val="right" w:leader="dot" w:pos="9912"/>
            </w:tabs>
            <w:spacing w:line="360" w:lineRule="auto"/>
            <w:rPr>
              <w:rFonts w:eastAsiaTheme="minorEastAsia"/>
              <w:noProof/>
              <w:lang w:val="en-GB" w:eastAsia="en-GB"/>
            </w:rPr>
          </w:pPr>
          <w:hyperlink w:anchor="_Toc134136342" w:history="1">
            <w:r w:rsidR="006C1F68" w:rsidRPr="003773D6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 w:rsidR="006C1F68">
              <w:rPr>
                <w:rFonts w:eastAsiaTheme="minorEastAsia"/>
                <w:noProof/>
                <w:lang w:val="en-GB" w:eastAsia="en-GB"/>
              </w:rPr>
              <w:tab/>
            </w:r>
            <w:r w:rsidR="006C1F68" w:rsidRPr="003773D6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</w:t>
            </w:r>
            <w:r w:rsidR="006C1F6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C1F68">
              <w:rPr>
                <w:noProof/>
                <w:webHidden/>
              </w:rPr>
              <w:instrText xml:space="preserve"> PAGEREF _Toc134136342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1F6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068" w:rsidRPr="004B0FFF" w:rsidRDefault="00034C02" w:rsidP="006C1F68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E701E8" w:rsidRPr="004B0FFF" w:rsidRDefault="00E701E8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20DBA" w:rsidRPr="004B0FFF" w:rsidRDefault="00520DB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F36F7" w:rsidRDefault="00B82100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34136336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Introduction</w:t>
      </w:r>
      <w:bookmarkEnd w:id="0"/>
    </w:p>
    <w:p w:rsidR="000617E7" w:rsidRPr="000617E7" w:rsidRDefault="000617E7" w:rsidP="006C1F68">
      <w:pPr>
        <w:spacing w:line="360" w:lineRule="auto"/>
        <w:rPr>
          <w:rFonts w:ascii="Arial" w:hAnsi="Arial" w:cs="Arial"/>
          <w:color w:val="1F2124"/>
          <w:sz w:val="24"/>
          <w:szCs w:val="24"/>
          <w:shd w:val="clear" w:color="auto" w:fill="FFFFFF"/>
        </w:rPr>
      </w:pPr>
      <w:r w:rsidRPr="000617E7">
        <w:rPr>
          <w:rFonts w:ascii="Arial" w:hAnsi="Arial" w:cs="Arial"/>
          <w:color w:val="1F2124"/>
          <w:sz w:val="24"/>
          <w:szCs w:val="24"/>
          <w:shd w:val="clear" w:color="auto" w:fill="FFFFFF"/>
        </w:rPr>
        <w:t>This resource provides the Network Source resource in Oracle Cloud Infrastructure Identity service.</w:t>
      </w:r>
      <w:r w:rsidRPr="000617E7">
        <w:rPr>
          <w:rFonts w:ascii="Arial" w:hAnsi="Arial" w:cs="Arial"/>
          <w:sz w:val="24"/>
          <w:szCs w:val="24"/>
        </w:rPr>
        <w:t xml:space="preserve"> </w:t>
      </w:r>
      <w:r w:rsidRPr="000617E7">
        <w:rPr>
          <w:rFonts w:ascii="Arial" w:hAnsi="Arial" w:cs="Arial"/>
          <w:color w:val="1F2124"/>
          <w:sz w:val="24"/>
          <w:szCs w:val="24"/>
          <w:shd w:val="clear" w:color="auto" w:fill="FFFFFF"/>
        </w:rPr>
        <w:t>OCI, or Oracle Cloud Infrastructure, is a cloud computing service provided by Oracle that allows users to create and manage a wide range of cloud-based resources, including compute instances, storage, networking, and more.</w:t>
      </w:r>
    </w:p>
    <w:p w:rsidR="000617E7" w:rsidRPr="000617E7" w:rsidRDefault="000617E7" w:rsidP="006C1F68">
      <w:pPr>
        <w:spacing w:line="360" w:lineRule="auto"/>
        <w:rPr>
          <w:rFonts w:ascii="Arial" w:hAnsi="Arial" w:cs="Arial"/>
          <w:color w:val="1F2124"/>
          <w:sz w:val="24"/>
          <w:szCs w:val="24"/>
          <w:shd w:val="clear" w:color="auto" w:fill="FFFFFF"/>
        </w:rPr>
      </w:pPr>
    </w:p>
    <w:p w:rsidR="000617E7" w:rsidRPr="000617E7" w:rsidRDefault="000617E7" w:rsidP="006C1F68">
      <w:pPr>
        <w:spacing w:line="360" w:lineRule="auto"/>
        <w:rPr>
          <w:rFonts w:ascii="Arial" w:hAnsi="Arial" w:cs="Arial"/>
          <w:sz w:val="24"/>
          <w:szCs w:val="24"/>
        </w:rPr>
      </w:pPr>
      <w:r w:rsidRPr="000617E7">
        <w:rPr>
          <w:rFonts w:ascii="Arial" w:hAnsi="Arial" w:cs="Arial"/>
          <w:color w:val="1F2124"/>
          <w:sz w:val="24"/>
          <w:szCs w:val="24"/>
          <w:shd w:val="clear" w:color="auto" w:fill="FFFFFF"/>
        </w:rPr>
        <w:t>In OCI, a network source refers to a specific set of rules that define how traffic can flow in and out of a particular network resource, such as a compute instance or a load balancer. These rules typically include information such as the allowed protocols and ports, the source and destination IP addresses, and any other network security policies that should be enforced.</w:t>
      </w:r>
    </w:p>
    <w:p w:rsidR="00A13E87" w:rsidRPr="004B0FFF" w:rsidRDefault="00A13E87" w:rsidP="006C1F68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A13E87" w:rsidRPr="004B0FFF" w:rsidRDefault="00A13E87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133353725"/>
      <w:bookmarkStart w:id="2" w:name="_Toc134136337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Workflow diagram to deploy the stack</w:t>
      </w:r>
      <w:bookmarkEnd w:id="1"/>
      <w:bookmarkEnd w:id="2"/>
    </w:p>
    <w:p w:rsidR="00A13E87" w:rsidRPr="004B0FFF" w:rsidRDefault="00A13E87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Artifact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deliverables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Init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 Plan and Apply is the flow to provision the resource in the OCI. We can have the deliverables in any of below.</w:t>
      </w:r>
    </w:p>
    <w:p w:rsidR="00A13E87" w:rsidRPr="004B0FFF" w:rsidRDefault="00A13E87" w:rsidP="006C1F68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/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GitHub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Repo</w:t>
      </w:r>
    </w:p>
    <w:p w:rsidR="00A13E87" w:rsidRPr="004B0FFF" w:rsidRDefault="00A13E87" w:rsidP="006C1F68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  <w:proofErr w:type="spellEnd"/>
    </w:p>
    <w:p w:rsidR="00A13E87" w:rsidRPr="004B0FFF" w:rsidRDefault="00A13E87" w:rsidP="006C1F68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A13E87" w:rsidRPr="004B0FFF" w:rsidRDefault="00A13E87" w:rsidP="006C1F68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A13E87" w:rsidRPr="004B0FFF" w:rsidRDefault="00A13E87" w:rsidP="006C1F68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A13E87" w:rsidRPr="004B0FFF" w:rsidRDefault="00A13E87" w:rsidP="006C1F68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A13E87" w:rsidRPr="004B0FFF" w:rsidRDefault="00A13E87" w:rsidP="006C1F68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DA1" w:rsidRPr="004B0FFF" w:rsidRDefault="00791DA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D62C4D" w:rsidRPr="004B0FFF" w:rsidRDefault="00D62C4D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Pre-request:</w:t>
      </w:r>
    </w:p>
    <w:p w:rsidR="000804E6" w:rsidRPr="004B0FFF" w:rsidRDefault="000617E7" w:rsidP="006C1F68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CIDR  Block</w:t>
      </w:r>
      <w:r w:rsidR="00C72D22">
        <w:rPr>
          <w:rFonts w:ascii="Arial" w:eastAsiaTheme="majorEastAsia" w:hAnsi="Arial" w:cs="Arial"/>
          <w:color w:val="000000" w:themeColor="text1"/>
          <w:sz w:val="24"/>
          <w:szCs w:val="24"/>
        </w:rPr>
        <w:t>.</w:t>
      </w:r>
    </w:p>
    <w:p w:rsidR="00297A45" w:rsidRDefault="000617E7" w:rsidP="006C1F68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Compartment </w:t>
      </w:r>
      <w:proofErr w:type="spellStart"/>
      <w:r>
        <w:rPr>
          <w:rFonts w:ascii="Arial" w:eastAsiaTheme="majorEastAsia" w:hAnsi="Arial" w:cs="Arial"/>
          <w:color w:val="000000" w:themeColor="text1"/>
          <w:sz w:val="24"/>
          <w:szCs w:val="24"/>
        </w:rPr>
        <w:t>ocid</w:t>
      </w:r>
      <w:proofErr w:type="spellEnd"/>
      <w:r w:rsidR="00C72D22">
        <w:rPr>
          <w:rFonts w:ascii="Arial" w:eastAsiaTheme="majorEastAsia" w:hAnsi="Arial" w:cs="Arial"/>
          <w:color w:val="000000" w:themeColor="text1"/>
          <w:sz w:val="24"/>
          <w:szCs w:val="24"/>
        </w:rPr>
        <w:t>.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</w:p>
    <w:p w:rsidR="00C72D22" w:rsidRPr="004B0FFF" w:rsidRDefault="00C72D22" w:rsidP="006C1F68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It created only in the root compartment.</w:t>
      </w:r>
    </w:p>
    <w:p w:rsidR="000804E6" w:rsidRPr="004B0FFF" w:rsidRDefault="000804E6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90329" w:rsidRPr="004B0FFF" w:rsidRDefault="00F90329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16A60" w:rsidRPr="004B0FFF" w:rsidRDefault="00316A60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3" w:name="_Toc134136338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Create </w:t>
      </w:r>
      <w:r w:rsidR="00341B05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s</w:t>
      </w:r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tack</w:t>
      </w:r>
      <w:r w:rsidR="00C50EFA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for the </w:t>
      </w:r>
      <w:r w:rsidR="00731220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Network source </w:t>
      </w:r>
      <w:r w:rsidR="000A4318"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on “Default Domain”</w:t>
      </w:r>
      <w:bookmarkEnd w:id="3"/>
    </w:p>
    <w:p w:rsidR="001D1DE0" w:rsidRPr="004B0FFF" w:rsidRDefault="001D1DE0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316A60" w:rsidRPr="004B0FFF" w:rsidRDefault="00C035F0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C035F0" w:rsidRPr="004B0FFF" w:rsidRDefault="00C035F0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Pr="004B0FFF" w:rsidRDefault="00C035F0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</w:t>
      </w:r>
      <w:r w:rsidR="008031A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“</w:t>
      </w:r>
      <w:proofErr w:type="spellStart"/>
      <w:r w:rsidR="00CA11F6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nonprod</w:t>
      </w:r>
      <w:proofErr w:type="spellEnd"/>
      <w:r w:rsidR="00CA11F6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CA11F6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vcn</w:t>
      </w:r>
      <w:proofErr w:type="spellEnd"/>
      <w:r w:rsidR="008031A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</w:p>
    <w:p w:rsidR="007B06E1" w:rsidRPr="004B0FFF" w:rsidRDefault="007B06E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B06E1" w:rsidRPr="004B0FFF" w:rsidRDefault="001B61DC" w:rsidP="006C1F68">
      <w:pPr>
        <w:pStyle w:val="NoSpacing"/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t xml:space="preserve"> </w:t>
      </w:r>
    </w:p>
    <w:p w:rsidR="00CA11F6" w:rsidRDefault="00E45385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538613"/>
            <wp:effectExtent l="19050" t="0" r="508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38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385" w:rsidRPr="004B0FFF" w:rsidRDefault="00E45385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534267"/>
            <wp:effectExtent l="19050" t="0" r="508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34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4F4B" w:rsidRPr="004B0FFF" w:rsidRDefault="00094F4B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94F4B" w:rsidRPr="004B0FFF" w:rsidRDefault="00094F4B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094F4B" w:rsidRPr="004B0FFF" w:rsidRDefault="00094F4B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94F4B" w:rsidRPr="004B0FFF" w:rsidRDefault="00094F4B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0F4271" w:rsidRDefault="00E45385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517112"/>
            <wp:effectExtent l="1905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17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385" w:rsidRDefault="00187F5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1454820"/>
            <wp:effectExtent l="1905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45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220" w:rsidRDefault="00731220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45385" w:rsidRDefault="00E45385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E45385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81750" cy="2670205"/>
            <wp:effectExtent l="19050" t="0" r="0" b="0"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336" cy="2671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7F5A" w:rsidRPr="004B0FFF" w:rsidRDefault="00187F5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0F4271" w:rsidRPr="004B0FFF" w:rsidRDefault="000F427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406F3" w:rsidRPr="004B0FFF" w:rsidRDefault="005406F3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E26CFD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  <w:r w:rsidR="004B43E9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4B43E9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4B43E9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7F5010" w:rsidRPr="004B0FFF" w:rsidRDefault="007F5010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035F0" w:rsidRPr="004B0FFF" w:rsidRDefault="00187F5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187F5A"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860869"/>
            <wp:effectExtent l="19050" t="0" r="5080" b="0"/>
            <wp:docPr id="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860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5010" w:rsidRPr="004B0FFF" w:rsidRDefault="007F5010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E26CFD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4" w:name="_Toc134136339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Plan the Job</w:t>
      </w:r>
      <w:bookmarkEnd w:id="4"/>
    </w:p>
    <w:p w:rsidR="00316A60" w:rsidRPr="004B0FFF" w:rsidRDefault="00316A60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E26CFD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E26CFD" w:rsidRPr="004B0FFF" w:rsidRDefault="00E26CFD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187F5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678545"/>
            <wp:effectExtent l="19050" t="0" r="5080" b="0"/>
            <wp:docPr id="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78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A2A" w:rsidRPr="004B0FFF" w:rsidRDefault="00864A2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Default="001D1DE0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Verify the </w:t>
      </w:r>
      <w:r w:rsidR="006A5F0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Plan is successful.</w:t>
      </w:r>
    </w:p>
    <w:p w:rsidR="004B0FFF" w:rsidRPr="004B0FFF" w:rsidRDefault="004B0FFF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187F5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194763"/>
            <wp:effectExtent l="19050" t="0" r="5080" b="0"/>
            <wp:docPr id="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94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CFD" w:rsidRPr="004B0FFF" w:rsidRDefault="00E26CFD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E26CFD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5" w:name="_Toc134136340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Apply the Job</w:t>
      </w:r>
      <w:bookmarkEnd w:id="5"/>
    </w:p>
    <w:p w:rsidR="00A27101" w:rsidRPr="004B0FFF" w:rsidRDefault="00A2710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Pr="004B0FFF" w:rsidRDefault="006A5F0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AC04E7" w:rsidRPr="004B0FFF" w:rsidRDefault="00AC04E7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4B0FFF" w:rsidRDefault="00187F5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666082"/>
            <wp:effectExtent l="19050" t="0" r="5080" b="0"/>
            <wp:docPr id="3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66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5F01" w:rsidRPr="004B0FFF" w:rsidRDefault="006A5F0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E36FF" w:rsidRPr="004B0FFF" w:rsidRDefault="001E36FF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4B0FFF" w:rsidRDefault="00A2710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Verify the </w:t>
      </w:r>
      <w:r w:rsidR="006A5F01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Apply is successful.</w:t>
      </w:r>
    </w:p>
    <w:p w:rsidR="004B43E9" w:rsidRPr="004B0FFF" w:rsidRDefault="004B43E9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4B0FFF" w:rsidRDefault="00187F5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255378"/>
            <wp:effectExtent l="19050" t="0" r="5080" b="0"/>
            <wp:docPr id="4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55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E11" w:rsidRPr="004B0FFF" w:rsidRDefault="001A2E1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00334" w:rsidRPr="004B0FFF" w:rsidRDefault="00200334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6A5F01" w:rsidRPr="004B0FFF" w:rsidRDefault="00187F5A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2406559"/>
            <wp:effectExtent l="19050" t="0" r="5080" b="0"/>
            <wp:docPr id="4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406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870" w:rsidRPr="004B0FFF" w:rsidRDefault="00876870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E26CFD" w:rsidRDefault="00E26CFD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6" w:name="_Toc134136341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Verify in the Console</w:t>
      </w:r>
      <w:bookmarkEnd w:id="6"/>
    </w:p>
    <w:p w:rsidR="005014AC" w:rsidRPr="005014AC" w:rsidRDefault="005014AC" w:rsidP="006C1F68">
      <w:pPr>
        <w:spacing w:line="360" w:lineRule="auto"/>
      </w:pPr>
    </w:p>
    <w:p w:rsidR="004B43E9" w:rsidRDefault="006A5F01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87687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Networking</w:t>
      </w:r>
      <w:r w:rsidR="00FE1E47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876870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Virtual Cloud Networks</w:t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8767E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</w:p>
    <w:p w:rsidR="004B0FFF" w:rsidRPr="004B0FFF" w:rsidRDefault="004B0FFF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51CD0" w:rsidRDefault="00731220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1976872"/>
            <wp:effectExtent l="19050" t="0" r="5080" b="0"/>
            <wp:docPr id="4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976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220" w:rsidRDefault="00731220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1835686"/>
            <wp:effectExtent l="19050" t="0" r="5080" b="0"/>
            <wp:docPr id="5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835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220" w:rsidRPr="004B0FFF" w:rsidRDefault="00731220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6300470" cy="1232322"/>
            <wp:effectExtent l="19050" t="0" r="5080" b="0"/>
            <wp:docPr id="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232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45F" w:rsidRPr="004B0FFF" w:rsidRDefault="0036545F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41ACE" w:rsidRDefault="00AC04E7" w:rsidP="006C1F68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7" w:name="_Toc134136342"/>
      <w:r w:rsidRPr="005014AC">
        <w:rPr>
          <w:rFonts w:ascii="Arial" w:hAnsi="Arial" w:cs="Arial"/>
          <w:b/>
          <w:bCs/>
          <w:color w:val="000000" w:themeColor="text1"/>
          <w:sz w:val="28"/>
          <w:szCs w:val="28"/>
        </w:rPr>
        <w:t>Destroy the stack</w:t>
      </w:r>
      <w:bookmarkEnd w:id="7"/>
    </w:p>
    <w:p w:rsidR="005014AC" w:rsidRPr="005014AC" w:rsidRDefault="005014AC" w:rsidP="006C1F68">
      <w:pPr>
        <w:spacing w:line="360" w:lineRule="auto"/>
      </w:pPr>
    </w:p>
    <w:p w:rsidR="00AC04E7" w:rsidRPr="004B0FFF" w:rsidRDefault="00AC04E7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AC04E7" w:rsidRPr="004B0FFF" w:rsidRDefault="00AC04E7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C04E7" w:rsidRPr="004B0FFF" w:rsidRDefault="00731220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675669"/>
            <wp:effectExtent l="19050" t="0" r="5080" b="0"/>
            <wp:docPr id="5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75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4E7" w:rsidRPr="004B0FFF" w:rsidRDefault="00AC04E7" w:rsidP="006C1F68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8547F" w:rsidRPr="004B0FFF" w:rsidRDefault="006A1209" w:rsidP="006C1F68">
      <w:pPr>
        <w:spacing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color w:val="000000" w:themeColor="text1"/>
          <w:sz w:val="24"/>
          <w:szCs w:val="24"/>
        </w:rPr>
        <w:t># END #</w:t>
      </w:r>
    </w:p>
    <w:sectPr w:rsidR="0048547F" w:rsidRPr="004B0FFF" w:rsidSect="0067233C">
      <w:footerReference w:type="default" r:id="rId23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160C" w:rsidRDefault="00B1160C" w:rsidP="0067233C">
      <w:pPr>
        <w:spacing w:after="0" w:line="240" w:lineRule="auto"/>
      </w:pPr>
      <w:r>
        <w:separator/>
      </w:r>
    </w:p>
  </w:endnote>
  <w:endnote w:type="continuationSeparator" w:id="0">
    <w:p w:rsidR="00B1160C" w:rsidRDefault="00B1160C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6408050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67233C" w:rsidRDefault="0067233C">
            <w:pPr>
              <w:pStyle w:val="Footer"/>
              <w:jc w:val="right"/>
            </w:pPr>
            <w:r>
              <w:t xml:space="preserve">Page </w:t>
            </w:r>
            <w:r w:rsidR="00034C02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034C02">
              <w:rPr>
                <w:b/>
                <w:bCs/>
                <w:sz w:val="24"/>
                <w:szCs w:val="24"/>
              </w:rPr>
              <w:fldChar w:fldCharType="separate"/>
            </w:r>
            <w:r w:rsidR="00C72D22">
              <w:rPr>
                <w:b/>
                <w:bCs/>
                <w:noProof/>
              </w:rPr>
              <w:t>4</w:t>
            </w:r>
            <w:r w:rsidR="00034C02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034C02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034C02">
              <w:rPr>
                <w:b/>
                <w:bCs/>
                <w:sz w:val="24"/>
                <w:szCs w:val="24"/>
              </w:rPr>
              <w:fldChar w:fldCharType="separate"/>
            </w:r>
            <w:r w:rsidR="00C72D22">
              <w:rPr>
                <w:b/>
                <w:bCs/>
                <w:noProof/>
              </w:rPr>
              <w:t>10</w:t>
            </w:r>
            <w:r w:rsidR="00034C0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7233C" w:rsidRDefault="0067233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160C" w:rsidRDefault="00B1160C" w:rsidP="0067233C">
      <w:pPr>
        <w:spacing w:after="0" w:line="240" w:lineRule="auto"/>
      </w:pPr>
      <w:r>
        <w:separator/>
      </w:r>
    </w:p>
  </w:footnote>
  <w:footnote w:type="continuationSeparator" w:id="0">
    <w:p w:rsidR="00B1160C" w:rsidRDefault="00B1160C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20CC9"/>
    <w:rsid w:val="000000E1"/>
    <w:rsid w:val="00007086"/>
    <w:rsid w:val="000241CF"/>
    <w:rsid w:val="00026395"/>
    <w:rsid w:val="00034C02"/>
    <w:rsid w:val="000617E7"/>
    <w:rsid w:val="000736D2"/>
    <w:rsid w:val="000804E6"/>
    <w:rsid w:val="000823AF"/>
    <w:rsid w:val="00094F4B"/>
    <w:rsid w:val="000A4318"/>
    <w:rsid w:val="000F4271"/>
    <w:rsid w:val="001243D2"/>
    <w:rsid w:val="0014003B"/>
    <w:rsid w:val="00141ACE"/>
    <w:rsid w:val="00144AC8"/>
    <w:rsid w:val="00176AE4"/>
    <w:rsid w:val="00187F5A"/>
    <w:rsid w:val="001A2E11"/>
    <w:rsid w:val="001B61DC"/>
    <w:rsid w:val="001D1DE0"/>
    <w:rsid w:val="001E36FF"/>
    <w:rsid w:val="00200334"/>
    <w:rsid w:val="002178B4"/>
    <w:rsid w:val="00220134"/>
    <w:rsid w:val="0022233C"/>
    <w:rsid w:val="0022748C"/>
    <w:rsid w:val="00247C14"/>
    <w:rsid w:val="00254ED9"/>
    <w:rsid w:val="00257D04"/>
    <w:rsid w:val="002967B6"/>
    <w:rsid w:val="00297A45"/>
    <w:rsid w:val="002A793B"/>
    <w:rsid w:val="002B6656"/>
    <w:rsid w:val="002C4068"/>
    <w:rsid w:val="002F02C8"/>
    <w:rsid w:val="00303ACF"/>
    <w:rsid w:val="003054AC"/>
    <w:rsid w:val="00307539"/>
    <w:rsid w:val="00316A60"/>
    <w:rsid w:val="00316A66"/>
    <w:rsid w:val="003245E0"/>
    <w:rsid w:val="00332BA0"/>
    <w:rsid w:val="00341B05"/>
    <w:rsid w:val="00357AF6"/>
    <w:rsid w:val="0036545F"/>
    <w:rsid w:val="003B3A00"/>
    <w:rsid w:val="003C66A5"/>
    <w:rsid w:val="00411F89"/>
    <w:rsid w:val="00424B67"/>
    <w:rsid w:val="004408EB"/>
    <w:rsid w:val="0047129E"/>
    <w:rsid w:val="00473EF5"/>
    <w:rsid w:val="00480AC4"/>
    <w:rsid w:val="0048547F"/>
    <w:rsid w:val="004A701F"/>
    <w:rsid w:val="004B0FFF"/>
    <w:rsid w:val="004B43E9"/>
    <w:rsid w:val="004C19EA"/>
    <w:rsid w:val="004F36F7"/>
    <w:rsid w:val="005014AC"/>
    <w:rsid w:val="00520DBA"/>
    <w:rsid w:val="005406F3"/>
    <w:rsid w:val="005417DE"/>
    <w:rsid w:val="00572702"/>
    <w:rsid w:val="0057552C"/>
    <w:rsid w:val="0058656B"/>
    <w:rsid w:val="00591C8E"/>
    <w:rsid w:val="00592A1E"/>
    <w:rsid w:val="005A1A7A"/>
    <w:rsid w:val="005A7C16"/>
    <w:rsid w:val="005B2DCB"/>
    <w:rsid w:val="005C00EA"/>
    <w:rsid w:val="005C1C91"/>
    <w:rsid w:val="005D7683"/>
    <w:rsid w:val="005F2C57"/>
    <w:rsid w:val="00604AF0"/>
    <w:rsid w:val="00620CC9"/>
    <w:rsid w:val="006471BF"/>
    <w:rsid w:val="00655FFC"/>
    <w:rsid w:val="00663EEC"/>
    <w:rsid w:val="0067233C"/>
    <w:rsid w:val="006A1209"/>
    <w:rsid w:val="006A5F01"/>
    <w:rsid w:val="006C1F68"/>
    <w:rsid w:val="006C7DE6"/>
    <w:rsid w:val="006F5D92"/>
    <w:rsid w:val="00722304"/>
    <w:rsid w:val="00724F49"/>
    <w:rsid w:val="00726B80"/>
    <w:rsid w:val="00731220"/>
    <w:rsid w:val="00737B14"/>
    <w:rsid w:val="00752783"/>
    <w:rsid w:val="0075594E"/>
    <w:rsid w:val="007643E0"/>
    <w:rsid w:val="00791DA1"/>
    <w:rsid w:val="00795789"/>
    <w:rsid w:val="007A365E"/>
    <w:rsid w:val="007A4087"/>
    <w:rsid w:val="007B06E1"/>
    <w:rsid w:val="007D7626"/>
    <w:rsid w:val="007F5010"/>
    <w:rsid w:val="008031A1"/>
    <w:rsid w:val="00824883"/>
    <w:rsid w:val="008467A1"/>
    <w:rsid w:val="00852AB1"/>
    <w:rsid w:val="00864A2A"/>
    <w:rsid w:val="00867C47"/>
    <w:rsid w:val="008767ED"/>
    <w:rsid w:val="00876870"/>
    <w:rsid w:val="00877677"/>
    <w:rsid w:val="0088702A"/>
    <w:rsid w:val="008A4C15"/>
    <w:rsid w:val="008C12BF"/>
    <w:rsid w:val="008E0CDF"/>
    <w:rsid w:val="008E782A"/>
    <w:rsid w:val="00912A40"/>
    <w:rsid w:val="0098064B"/>
    <w:rsid w:val="00993E51"/>
    <w:rsid w:val="009C0E8F"/>
    <w:rsid w:val="00A03191"/>
    <w:rsid w:val="00A13E87"/>
    <w:rsid w:val="00A260E1"/>
    <w:rsid w:val="00A27101"/>
    <w:rsid w:val="00A33450"/>
    <w:rsid w:val="00A51CD0"/>
    <w:rsid w:val="00A570C0"/>
    <w:rsid w:val="00A65BF0"/>
    <w:rsid w:val="00A86526"/>
    <w:rsid w:val="00AA174E"/>
    <w:rsid w:val="00AC04E7"/>
    <w:rsid w:val="00AD45AA"/>
    <w:rsid w:val="00B1160C"/>
    <w:rsid w:val="00B33A85"/>
    <w:rsid w:val="00B70BA2"/>
    <w:rsid w:val="00B82100"/>
    <w:rsid w:val="00B87EBB"/>
    <w:rsid w:val="00BA03F0"/>
    <w:rsid w:val="00BA6F0E"/>
    <w:rsid w:val="00BB46B1"/>
    <w:rsid w:val="00BD668C"/>
    <w:rsid w:val="00BF1FAC"/>
    <w:rsid w:val="00C035F0"/>
    <w:rsid w:val="00C156A2"/>
    <w:rsid w:val="00C230EF"/>
    <w:rsid w:val="00C50EFA"/>
    <w:rsid w:val="00C53B1D"/>
    <w:rsid w:val="00C72D22"/>
    <w:rsid w:val="00C86560"/>
    <w:rsid w:val="00CA11F6"/>
    <w:rsid w:val="00CB24F8"/>
    <w:rsid w:val="00CC3BFC"/>
    <w:rsid w:val="00CF25F0"/>
    <w:rsid w:val="00CF5E05"/>
    <w:rsid w:val="00D05FE6"/>
    <w:rsid w:val="00D17BA2"/>
    <w:rsid w:val="00D30C4B"/>
    <w:rsid w:val="00D411F1"/>
    <w:rsid w:val="00D4473A"/>
    <w:rsid w:val="00D62C4D"/>
    <w:rsid w:val="00D74EB7"/>
    <w:rsid w:val="00DC0C29"/>
    <w:rsid w:val="00DD73A9"/>
    <w:rsid w:val="00DF46ED"/>
    <w:rsid w:val="00E10E85"/>
    <w:rsid w:val="00E160AD"/>
    <w:rsid w:val="00E16301"/>
    <w:rsid w:val="00E26CFD"/>
    <w:rsid w:val="00E34B6F"/>
    <w:rsid w:val="00E45385"/>
    <w:rsid w:val="00E701E8"/>
    <w:rsid w:val="00E90E8E"/>
    <w:rsid w:val="00EA78BA"/>
    <w:rsid w:val="00EC628A"/>
    <w:rsid w:val="00EC7E33"/>
    <w:rsid w:val="00F265CA"/>
    <w:rsid w:val="00F31347"/>
    <w:rsid w:val="00F55C02"/>
    <w:rsid w:val="00F620D8"/>
    <w:rsid w:val="00F7013C"/>
    <w:rsid w:val="00F712EF"/>
    <w:rsid w:val="00F86FF8"/>
    <w:rsid w:val="00F90329"/>
    <w:rsid w:val="00F95108"/>
    <w:rsid w:val="00F9583F"/>
    <w:rsid w:val="00FA3CAB"/>
    <w:rsid w:val="00FE1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0EF"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A13E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E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2203</TotalTime>
  <Pages>10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welcome</cp:lastModifiedBy>
  <cp:revision>76</cp:revision>
  <dcterms:created xsi:type="dcterms:W3CDTF">2022-07-23T18:21:00Z</dcterms:created>
  <dcterms:modified xsi:type="dcterms:W3CDTF">2023-05-09T18:17:00Z</dcterms:modified>
</cp:coreProperties>
</file>