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C66" w:rsidRDefault="00131C66"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7A0AAE" w:rsidRDefault="007A0AAE" w:rsidP="002665D8">
      <w:pPr>
        <w:spacing w:line="360" w:lineRule="auto"/>
        <w:jc w:val="center"/>
        <w:rPr>
          <w:noProof/>
          <w:lang w:eastAsia="en-GB"/>
        </w:rPr>
      </w:pPr>
    </w:p>
    <w:p w:rsidR="00221ED1" w:rsidRDefault="00221ED1" w:rsidP="002665D8">
      <w:pPr>
        <w:pStyle w:val="NoSpacing"/>
        <w:spacing w:line="360" w:lineRule="auto"/>
        <w:jc w:val="center"/>
        <w:rPr>
          <w:rFonts w:ascii="Arial" w:hAnsi="Arial" w:cs="Arial"/>
          <w:b/>
          <w:bCs/>
          <w:color w:val="000000" w:themeColor="text1"/>
          <w:sz w:val="44"/>
          <w:szCs w:val="44"/>
          <w:u w:val="single"/>
        </w:rPr>
      </w:pPr>
    </w:p>
    <w:p w:rsidR="00221ED1" w:rsidRDefault="00221ED1" w:rsidP="002665D8">
      <w:pPr>
        <w:pStyle w:val="NoSpacing"/>
        <w:spacing w:line="360" w:lineRule="auto"/>
        <w:jc w:val="center"/>
        <w:rPr>
          <w:rFonts w:ascii="Arial" w:hAnsi="Arial" w:cs="Arial"/>
          <w:b/>
          <w:bCs/>
          <w:color w:val="000000" w:themeColor="text1"/>
          <w:sz w:val="44"/>
          <w:szCs w:val="44"/>
          <w:u w:val="single"/>
        </w:rPr>
      </w:pPr>
    </w:p>
    <w:p w:rsidR="00221ED1" w:rsidRDefault="00221ED1" w:rsidP="002665D8">
      <w:pPr>
        <w:pStyle w:val="NoSpacing"/>
        <w:spacing w:line="360" w:lineRule="auto"/>
        <w:jc w:val="center"/>
        <w:rPr>
          <w:rFonts w:ascii="Arial" w:hAnsi="Arial" w:cs="Arial"/>
          <w:b/>
          <w:bCs/>
          <w:color w:val="000000" w:themeColor="text1"/>
          <w:sz w:val="44"/>
          <w:szCs w:val="44"/>
          <w:u w:val="single"/>
        </w:rPr>
      </w:pPr>
    </w:p>
    <w:p w:rsidR="007A0AAE" w:rsidRDefault="00654421" w:rsidP="002665D8">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Security Advisor</w:t>
      </w:r>
    </w:p>
    <w:p w:rsidR="00221ED1" w:rsidRDefault="00221ED1" w:rsidP="002665D8">
      <w:pPr>
        <w:pStyle w:val="NoSpacing"/>
        <w:spacing w:line="360" w:lineRule="auto"/>
        <w:jc w:val="center"/>
        <w:rPr>
          <w:rFonts w:ascii="Arial" w:hAnsi="Arial" w:cs="Arial"/>
          <w:b/>
          <w:bCs/>
          <w:color w:val="000000" w:themeColor="text1"/>
          <w:sz w:val="44"/>
          <w:szCs w:val="44"/>
          <w:u w:val="single"/>
        </w:rPr>
      </w:pPr>
    </w:p>
    <w:p w:rsidR="00221ED1" w:rsidRDefault="00221ED1" w:rsidP="002665D8">
      <w:pPr>
        <w:pStyle w:val="NoSpacing"/>
        <w:spacing w:line="360" w:lineRule="auto"/>
        <w:jc w:val="center"/>
        <w:rPr>
          <w:rFonts w:ascii="Arial" w:hAnsi="Arial" w:cs="Arial"/>
          <w:b/>
          <w:bCs/>
          <w:color w:val="000000" w:themeColor="text1"/>
          <w:sz w:val="44"/>
          <w:szCs w:val="44"/>
          <w:u w:val="single"/>
        </w:rPr>
      </w:pPr>
    </w:p>
    <w:p w:rsidR="00221ED1" w:rsidRDefault="00221ED1" w:rsidP="002665D8">
      <w:pPr>
        <w:spacing w:line="360" w:lineRule="auto"/>
        <w:rPr>
          <w:rFonts w:ascii="Arial" w:hAnsi="Arial" w:cs="Arial"/>
          <w:b/>
          <w:bCs/>
          <w:color w:val="000000" w:themeColor="text1"/>
          <w:sz w:val="44"/>
          <w:szCs w:val="44"/>
          <w:u w:val="single"/>
          <w:lang w:val="en-IN"/>
        </w:rPr>
      </w:pPr>
      <w:r>
        <w:rPr>
          <w:rFonts w:ascii="Arial" w:hAnsi="Arial" w:cs="Arial"/>
          <w:b/>
          <w:bCs/>
          <w:color w:val="000000" w:themeColor="text1"/>
          <w:sz w:val="44"/>
          <w:szCs w:val="44"/>
          <w:u w:val="single"/>
        </w:rPr>
        <w:br w:type="page"/>
      </w:r>
    </w:p>
    <w:p w:rsidR="00221ED1" w:rsidRPr="004B0FFF" w:rsidRDefault="00221ED1" w:rsidP="002665D8">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GB"/>
        </w:rPr>
      </w:sdtEndPr>
      <w:sdtContent>
        <w:p w:rsidR="00221ED1" w:rsidRPr="004B0FFF" w:rsidRDefault="00221ED1" w:rsidP="002665D8">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221ED1" w:rsidRPr="004B0FFF" w:rsidRDefault="00221ED1" w:rsidP="002665D8">
          <w:pPr>
            <w:spacing w:line="360" w:lineRule="auto"/>
            <w:rPr>
              <w:rFonts w:ascii="Arial" w:hAnsi="Arial" w:cs="Arial"/>
              <w:color w:val="000000" w:themeColor="text1"/>
              <w:sz w:val="24"/>
              <w:szCs w:val="24"/>
              <w:lang w:val="en-US"/>
            </w:rPr>
          </w:pPr>
        </w:p>
        <w:p w:rsidR="00E10612" w:rsidRDefault="005F28E2">
          <w:pPr>
            <w:pStyle w:val="TOC2"/>
            <w:tabs>
              <w:tab w:val="left" w:pos="660"/>
              <w:tab w:val="right" w:leader="dot" w:pos="9016"/>
            </w:tabs>
            <w:rPr>
              <w:rFonts w:eastAsiaTheme="minorEastAsia"/>
              <w:noProof/>
              <w:lang w:val="en-GB" w:eastAsia="en-GB"/>
            </w:rPr>
          </w:pPr>
          <w:r w:rsidRPr="005F28E2">
            <w:rPr>
              <w:rFonts w:ascii="Arial" w:hAnsi="Arial" w:cs="Arial"/>
              <w:color w:val="000000" w:themeColor="text1"/>
              <w:sz w:val="24"/>
              <w:szCs w:val="24"/>
            </w:rPr>
            <w:fldChar w:fldCharType="begin"/>
          </w:r>
          <w:r w:rsidR="00221ED1" w:rsidRPr="004B0FFF">
            <w:rPr>
              <w:rFonts w:ascii="Arial" w:hAnsi="Arial" w:cs="Arial"/>
              <w:color w:val="000000" w:themeColor="text1"/>
              <w:sz w:val="24"/>
              <w:szCs w:val="24"/>
            </w:rPr>
            <w:instrText xml:space="preserve"> TOC \o "1-3" \h \z \u </w:instrText>
          </w:r>
          <w:r w:rsidRPr="005F28E2">
            <w:rPr>
              <w:rFonts w:ascii="Arial" w:hAnsi="Arial" w:cs="Arial"/>
              <w:color w:val="000000" w:themeColor="text1"/>
              <w:sz w:val="24"/>
              <w:szCs w:val="24"/>
            </w:rPr>
            <w:fldChar w:fldCharType="separate"/>
          </w:r>
          <w:hyperlink w:anchor="_Toc138668651" w:history="1">
            <w:r w:rsidR="00E10612" w:rsidRPr="005A65FD">
              <w:rPr>
                <w:rStyle w:val="Hyperlink"/>
                <w:rFonts w:ascii="Arial" w:hAnsi="Arial" w:cs="Arial"/>
                <w:b/>
                <w:bCs/>
                <w:noProof/>
              </w:rPr>
              <w:t>1.</w:t>
            </w:r>
            <w:r w:rsidR="00E10612">
              <w:rPr>
                <w:rFonts w:eastAsiaTheme="minorEastAsia"/>
                <w:noProof/>
                <w:lang w:val="en-GB" w:eastAsia="en-GB"/>
              </w:rPr>
              <w:tab/>
            </w:r>
            <w:r w:rsidR="00E10612" w:rsidRPr="005A65FD">
              <w:rPr>
                <w:rStyle w:val="Hyperlink"/>
                <w:rFonts w:ascii="Arial" w:hAnsi="Arial" w:cs="Arial"/>
                <w:b/>
                <w:bCs/>
                <w:noProof/>
              </w:rPr>
              <w:t>Introduction</w:t>
            </w:r>
            <w:r w:rsidR="00E10612">
              <w:rPr>
                <w:noProof/>
                <w:webHidden/>
              </w:rPr>
              <w:tab/>
            </w:r>
            <w:r w:rsidR="00E10612">
              <w:rPr>
                <w:noProof/>
                <w:webHidden/>
              </w:rPr>
              <w:fldChar w:fldCharType="begin"/>
            </w:r>
            <w:r w:rsidR="00E10612">
              <w:rPr>
                <w:noProof/>
                <w:webHidden/>
              </w:rPr>
              <w:instrText xml:space="preserve"> PAGEREF _Toc138668651 \h </w:instrText>
            </w:r>
            <w:r w:rsidR="00E10612">
              <w:rPr>
                <w:noProof/>
                <w:webHidden/>
              </w:rPr>
            </w:r>
            <w:r w:rsidR="00E10612">
              <w:rPr>
                <w:noProof/>
                <w:webHidden/>
              </w:rPr>
              <w:fldChar w:fldCharType="separate"/>
            </w:r>
            <w:r w:rsidR="00E10612">
              <w:rPr>
                <w:noProof/>
                <w:webHidden/>
              </w:rPr>
              <w:t>3</w:t>
            </w:r>
            <w:r w:rsidR="00E10612">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2" w:history="1">
            <w:r w:rsidRPr="005A65FD">
              <w:rPr>
                <w:rStyle w:val="Hyperlink"/>
                <w:rFonts w:ascii="Arial" w:hAnsi="Arial" w:cs="Arial"/>
                <w:b/>
                <w:bCs/>
                <w:noProof/>
              </w:rPr>
              <w:t>2.</w:t>
            </w:r>
            <w:r>
              <w:rPr>
                <w:rFonts w:eastAsiaTheme="minorEastAsia"/>
                <w:noProof/>
                <w:lang w:val="en-GB" w:eastAsia="en-GB"/>
              </w:rPr>
              <w:tab/>
            </w:r>
            <w:r w:rsidRPr="005A65FD">
              <w:rPr>
                <w:rStyle w:val="Hyperlink"/>
                <w:rFonts w:ascii="Arial" w:hAnsi="Arial" w:cs="Arial"/>
                <w:b/>
                <w:bCs/>
                <w:noProof/>
              </w:rPr>
              <w:t>Authentication  and Authorization</w:t>
            </w:r>
            <w:r>
              <w:rPr>
                <w:noProof/>
                <w:webHidden/>
              </w:rPr>
              <w:tab/>
            </w:r>
            <w:r>
              <w:rPr>
                <w:noProof/>
                <w:webHidden/>
              </w:rPr>
              <w:fldChar w:fldCharType="begin"/>
            </w:r>
            <w:r>
              <w:rPr>
                <w:noProof/>
                <w:webHidden/>
              </w:rPr>
              <w:instrText xml:space="preserve"> PAGEREF _Toc138668652 \h </w:instrText>
            </w:r>
            <w:r>
              <w:rPr>
                <w:noProof/>
                <w:webHidden/>
              </w:rPr>
            </w:r>
            <w:r>
              <w:rPr>
                <w:noProof/>
                <w:webHidden/>
              </w:rPr>
              <w:fldChar w:fldCharType="separate"/>
            </w:r>
            <w:r>
              <w:rPr>
                <w:noProof/>
                <w:webHidden/>
              </w:rPr>
              <w:t>3</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3" w:history="1">
            <w:r w:rsidRPr="005A65FD">
              <w:rPr>
                <w:rStyle w:val="Hyperlink"/>
                <w:rFonts w:ascii="Arial" w:hAnsi="Arial" w:cs="Arial"/>
                <w:b/>
                <w:bCs/>
                <w:noProof/>
              </w:rPr>
              <w:t>3.</w:t>
            </w:r>
            <w:r>
              <w:rPr>
                <w:rFonts w:eastAsiaTheme="minorEastAsia"/>
                <w:noProof/>
                <w:lang w:val="en-GB" w:eastAsia="en-GB"/>
              </w:rPr>
              <w:tab/>
            </w:r>
            <w:r w:rsidRPr="005A65FD">
              <w:rPr>
                <w:rStyle w:val="Hyperlink"/>
                <w:rFonts w:ascii="Arial" w:hAnsi="Arial" w:cs="Arial"/>
                <w:b/>
                <w:bCs/>
                <w:noProof/>
              </w:rPr>
              <w:t>Regions and Availablity Domains</w:t>
            </w:r>
            <w:r>
              <w:rPr>
                <w:noProof/>
                <w:webHidden/>
              </w:rPr>
              <w:tab/>
            </w:r>
            <w:r>
              <w:rPr>
                <w:noProof/>
                <w:webHidden/>
              </w:rPr>
              <w:fldChar w:fldCharType="begin"/>
            </w:r>
            <w:r>
              <w:rPr>
                <w:noProof/>
                <w:webHidden/>
              </w:rPr>
              <w:instrText xml:space="preserve"> PAGEREF _Toc138668653 \h </w:instrText>
            </w:r>
            <w:r>
              <w:rPr>
                <w:noProof/>
                <w:webHidden/>
              </w:rPr>
            </w:r>
            <w:r>
              <w:rPr>
                <w:noProof/>
                <w:webHidden/>
              </w:rPr>
              <w:fldChar w:fldCharType="separate"/>
            </w:r>
            <w:r>
              <w:rPr>
                <w:noProof/>
                <w:webHidden/>
              </w:rPr>
              <w:t>4</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4" w:history="1">
            <w:r w:rsidRPr="005A65FD">
              <w:rPr>
                <w:rStyle w:val="Hyperlink"/>
                <w:rFonts w:ascii="Arial" w:hAnsi="Arial" w:cs="Arial"/>
                <w:b/>
                <w:bCs/>
                <w:noProof/>
              </w:rPr>
              <w:t>4.</w:t>
            </w:r>
            <w:r>
              <w:rPr>
                <w:rFonts w:eastAsiaTheme="minorEastAsia"/>
                <w:noProof/>
                <w:lang w:val="en-GB" w:eastAsia="en-GB"/>
              </w:rPr>
              <w:tab/>
            </w:r>
            <w:r w:rsidRPr="005A65FD">
              <w:rPr>
                <w:rStyle w:val="Hyperlink"/>
                <w:rFonts w:ascii="Arial" w:hAnsi="Arial" w:cs="Arial"/>
                <w:b/>
                <w:bCs/>
                <w:noProof/>
              </w:rPr>
              <w:t>Limits on Resources</w:t>
            </w:r>
            <w:r>
              <w:rPr>
                <w:noProof/>
                <w:webHidden/>
              </w:rPr>
              <w:tab/>
            </w:r>
            <w:r>
              <w:rPr>
                <w:noProof/>
                <w:webHidden/>
              </w:rPr>
              <w:fldChar w:fldCharType="begin"/>
            </w:r>
            <w:r>
              <w:rPr>
                <w:noProof/>
                <w:webHidden/>
              </w:rPr>
              <w:instrText xml:space="preserve"> PAGEREF _Toc138668654 \h </w:instrText>
            </w:r>
            <w:r>
              <w:rPr>
                <w:noProof/>
                <w:webHidden/>
              </w:rPr>
            </w:r>
            <w:r>
              <w:rPr>
                <w:noProof/>
                <w:webHidden/>
              </w:rPr>
              <w:fldChar w:fldCharType="separate"/>
            </w:r>
            <w:r>
              <w:rPr>
                <w:noProof/>
                <w:webHidden/>
              </w:rPr>
              <w:t>4</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5" w:history="1">
            <w:r w:rsidRPr="005A65FD">
              <w:rPr>
                <w:rStyle w:val="Hyperlink"/>
                <w:rFonts w:ascii="Arial" w:hAnsi="Arial" w:cs="Arial"/>
                <w:b/>
                <w:noProof/>
              </w:rPr>
              <w:t>5.</w:t>
            </w:r>
            <w:r>
              <w:rPr>
                <w:rFonts w:eastAsiaTheme="minorEastAsia"/>
                <w:noProof/>
                <w:lang w:val="en-GB" w:eastAsia="en-GB"/>
              </w:rPr>
              <w:tab/>
            </w:r>
            <w:r w:rsidRPr="005A65FD">
              <w:rPr>
                <w:rStyle w:val="Hyperlink"/>
                <w:rFonts w:ascii="Arial" w:hAnsi="Arial" w:cs="Arial"/>
                <w:b/>
                <w:bCs/>
                <w:noProof/>
              </w:rPr>
              <w:t>Getting Started with </w:t>
            </w:r>
            <w:r w:rsidRPr="005A65FD">
              <w:rPr>
                <w:rStyle w:val="Hyperlink"/>
                <w:rFonts w:ascii="Arial" w:hAnsi="Arial" w:cs="Arial"/>
                <w:b/>
                <w:noProof/>
              </w:rPr>
              <w:t>Security Advisor</w:t>
            </w:r>
            <w:r>
              <w:rPr>
                <w:noProof/>
                <w:webHidden/>
              </w:rPr>
              <w:tab/>
            </w:r>
            <w:r>
              <w:rPr>
                <w:noProof/>
                <w:webHidden/>
              </w:rPr>
              <w:fldChar w:fldCharType="begin"/>
            </w:r>
            <w:r>
              <w:rPr>
                <w:noProof/>
                <w:webHidden/>
              </w:rPr>
              <w:instrText xml:space="preserve"> PAGEREF _Toc138668655 \h </w:instrText>
            </w:r>
            <w:r>
              <w:rPr>
                <w:noProof/>
                <w:webHidden/>
              </w:rPr>
            </w:r>
            <w:r>
              <w:rPr>
                <w:noProof/>
                <w:webHidden/>
              </w:rPr>
              <w:fldChar w:fldCharType="separate"/>
            </w:r>
            <w:r>
              <w:rPr>
                <w:noProof/>
                <w:webHidden/>
              </w:rPr>
              <w:t>5</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6" w:history="1">
            <w:r w:rsidRPr="005A65FD">
              <w:rPr>
                <w:rStyle w:val="Hyperlink"/>
                <w:rFonts w:ascii="Arial" w:hAnsi="Arial" w:cs="Arial"/>
                <w:b/>
                <w:bCs/>
                <w:noProof/>
              </w:rPr>
              <w:t>6.</w:t>
            </w:r>
            <w:r>
              <w:rPr>
                <w:rFonts w:eastAsiaTheme="minorEastAsia"/>
                <w:noProof/>
                <w:lang w:val="en-GB" w:eastAsia="en-GB"/>
              </w:rPr>
              <w:tab/>
            </w:r>
            <w:r w:rsidRPr="005A65FD">
              <w:rPr>
                <w:rStyle w:val="Hyperlink"/>
                <w:rFonts w:ascii="Arial" w:hAnsi="Arial" w:cs="Arial"/>
                <w:b/>
                <w:bCs/>
                <w:noProof/>
              </w:rPr>
              <w:t>Required </w:t>
            </w:r>
            <w:r w:rsidRPr="005A65FD">
              <w:rPr>
                <w:rStyle w:val="Hyperlink"/>
                <w:rFonts w:ascii="Arial" w:hAnsi="Arial" w:cs="Arial"/>
                <w:b/>
                <w:noProof/>
              </w:rPr>
              <w:t>IAM</w:t>
            </w:r>
            <w:r w:rsidRPr="005A65FD">
              <w:rPr>
                <w:rStyle w:val="Hyperlink"/>
                <w:rFonts w:ascii="Arial" w:hAnsi="Arial" w:cs="Arial"/>
                <w:b/>
                <w:bCs/>
                <w:noProof/>
              </w:rPr>
              <w:t> Policies for Creating Buckets</w:t>
            </w:r>
            <w:r>
              <w:rPr>
                <w:noProof/>
                <w:webHidden/>
              </w:rPr>
              <w:tab/>
            </w:r>
            <w:r>
              <w:rPr>
                <w:noProof/>
                <w:webHidden/>
              </w:rPr>
              <w:fldChar w:fldCharType="begin"/>
            </w:r>
            <w:r>
              <w:rPr>
                <w:noProof/>
                <w:webHidden/>
              </w:rPr>
              <w:instrText xml:space="preserve"> PAGEREF _Toc138668656 \h </w:instrText>
            </w:r>
            <w:r>
              <w:rPr>
                <w:noProof/>
                <w:webHidden/>
              </w:rPr>
            </w:r>
            <w:r>
              <w:rPr>
                <w:noProof/>
                <w:webHidden/>
              </w:rPr>
              <w:fldChar w:fldCharType="separate"/>
            </w:r>
            <w:r>
              <w:rPr>
                <w:noProof/>
                <w:webHidden/>
              </w:rPr>
              <w:t>5</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7" w:history="1">
            <w:r w:rsidRPr="005A65FD">
              <w:rPr>
                <w:rStyle w:val="Hyperlink"/>
                <w:rFonts w:ascii="Arial" w:hAnsi="Arial" w:cs="Arial"/>
                <w:b/>
                <w:bCs/>
                <w:noProof/>
              </w:rPr>
              <w:t>7.</w:t>
            </w:r>
            <w:r>
              <w:rPr>
                <w:rFonts w:eastAsiaTheme="minorEastAsia"/>
                <w:noProof/>
                <w:lang w:val="en-GB" w:eastAsia="en-GB"/>
              </w:rPr>
              <w:tab/>
            </w:r>
            <w:r w:rsidRPr="005A65FD">
              <w:rPr>
                <w:rStyle w:val="Hyperlink"/>
                <w:rFonts w:ascii="Arial" w:hAnsi="Arial" w:cs="Arial"/>
                <w:b/>
                <w:bCs/>
                <w:noProof/>
              </w:rPr>
              <w:t>Required </w:t>
            </w:r>
            <w:r w:rsidRPr="005A65FD">
              <w:rPr>
                <w:rStyle w:val="Hyperlink"/>
                <w:rFonts w:ascii="Arial" w:hAnsi="Arial" w:cs="Arial"/>
                <w:b/>
                <w:noProof/>
              </w:rPr>
              <w:t>IAM</w:t>
            </w:r>
            <w:r w:rsidRPr="005A65FD">
              <w:rPr>
                <w:rStyle w:val="Hyperlink"/>
                <w:rFonts w:ascii="Arial" w:hAnsi="Arial" w:cs="Arial"/>
                <w:b/>
                <w:bCs/>
                <w:noProof/>
              </w:rPr>
              <w:t> Policies for Creating File Systems</w:t>
            </w:r>
            <w:r>
              <w:rPr>
                <w:noProof/>
                <w:webHidden/>
              </w:rPr>
              <w:tab/>
            </w:r>
            <w:r>
              <w:rPr>
                <w:noProof/>
                <w:webHidden/>
              </w:rPr>
              <w:fldChar w:fldCharType="begin"/>
            </w:r>
            <w:r>
              <w:rPr>
                <w:noProof/>
                <w:webHidden/>
              </w:rPr>
              <w:instrText xml:space="preserve"> PAGEREF _Toc138668657 \h </w:instrText>
            </w:r>
            <w:r>
              <w:rPr>
                <w:noProof/>
                <w:webHidden/>
              </w:rPr>
            </w:r>
            <w:r>
              <w:rPr>
                <w:noProof/>
                <w:webHidden/>
              </w:rPr>
              <w:fldChar w:fldCharType="separate"/>
            </w:r>
            <w:r>
              <w:rPr>
                <w:noProof/>
                <w:webHidden/>
              </w:rPr>
              <w:t>6</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8" w:history="1">
            <w:r w:rsidRPr="005A65FD">
              <w:rPr>
                <w:rStyle w:val="Hyperlink"/>
                <w:rFonts w:ascii="Arial" w:hAnsi="Arial" w:cs="Arial"/>
                <w:b/>
                <w:bCs/>
                <w:noProof/>
              </w:rPr>
              <w:t>8.</w:t>
            </w:r>
            <w:r>
              <w:rPr>
                <w:rFonts w:eastAsiaTheme="minorEastAsia"/>
                <w:noProof/>
                <w:lang w:val="en-GB" w:eastAsia="en-GB"/>
              </w:rPr>
              <w:tab/>
            </w:r>
            <w:r w:rsidRPr="005A65FD">
              <w:rPr>
                <w:rStyle w:val="Hyperlink"/>
                <w:rFonts w:ascii="Arial" w:hAnsi="Arial" w:cs="Arial"/>
                <w:b/>
                <w:bCs/>
                <w:noProof/>
              </w:rPr>
              <w:t>Required </w:t>
            </w:r>
            <w:r w:rsidRPr="005A65FD">
              <w:rPr>
                <w:rStyle w:val="Hyperlink"/>
                <w:rFonts w:ascii="Arial" w:hAnsi="Arial" w:cs="Arial"/>
                <w:b/>
                <w:noProof/>
              </w:rPr>
              <w:t>IAM</w:t>
            </w:r>
            <w:r w:rsidRPr="005A65FD">
              <w:rPr>
                <w:rStyle w:val="Hyperlink"/>
                <w:rFonts w:ascii="Arial" w:hAnsi="Arial" w:cs="Arial"/>
                <w:b/>
                <w:bCs/>
                <w:noProof/>
              </w:rPr>
              <w:t> Policies for Creating </w:t>
            </w:r>
            <w:r w:rsidRPr="005A65FD">
              <w:rPr>
                <w:rStyle w:val="Hyperlink"/>
                <w:rFonts w:ascii="Arial" w:hAnsi="Arial" w:cs="Arial"/>
                <w:b/>
                <w:noProof/>
              </w:rPr>
              <w:t>Compute</w:t>
            </w:r>
            <w:r w:rsidRPr="005A65FD">
              <w:rPr>
                <w:rStyle w:val="Hyperlink"/>
                <w:rFonts w:ascii="Arial" w:hAnsi="Arial" w:cs="Arial"/>
                <w:b/>
                <w:bCs/>
                <w:noProof/>
              </w:rPr>
              <w:t> Instances</w:t>
            </w:r>
            <w:r>
              <w:rPr>
                <w:noProof/>
                <w:webHidden/>
              </w:rPr>
              <w:tab/>
            </w:r>
            <w:r>
              <w:rPr>
                <w:noProof/>
                <w:webHidden/>
              </w:rPr>
              <w:fldChar w:fldCharType="begin"/>
            </w:r>
            <w:r>
              <w:rPr>
                <w:noProof/>
                <w:webHidden/>
              </w:rPr>
              <w:instrText xml:space="preserve"> PAGEREF _Toc138668658 \h </w:instrText>
            </w:r>
            <w:r>
              <w:rPr>
                <w:noProof/>
                <w:webHidden/>
              </w:rPr>
            </w:r>
            <w:r>
              <w:rPr>
                <w:noProof/>
                <w:webHidden/>
              </w:rPr>
              <w:fldChar w:fldCharType="separate"/>
            </w:r>
            <w:r>
              <w:rPr>
                <w:noProof/>
                <w:webHidden/>
              </w:rPr>
              <w:t>7</w:t>
            </w:r>
            <w:r>
              <w:rPr>
                <w:noProof/>
                <w:webHidden/>
              </w:rPr>
              <w:fldChar w:fldCharType="end"/>
            </w:r>
          </w:hyperlink>
        </w:p>
        <w:p w:rsidR="00E10612" w:rsidRDefault="00E10612">
          <w:pPr>
            <w:pStyle w:val="TOC2"/>
            <w:tabs>
              <w:tab w:val="left" w:pos="660"/>
              <w:tab w:val="right" w:leader="dot" w:pos="9016"/>
            </w:tabs>
            <w:rPr>
              <w:rFonts w:eastAsiaTheme="minorEastAsia"/>
              <w:noProof/>
              <w:lang w:val="en-GB" w:eastAsia="en-GB"/>
            </w:rPr>
          </w:pPr>
          <w:hyperlink w:anchor="_Toc138668659" w:history="1">
            <w:r w:rsidRPr="005A65FD">
              <w:rPr>
                <w:rStyle w:val="Hyperlink"/>
                <w:rFonts w:ascii="Arial" w:hAnsi="Arial" w:cs="Arial"/>
                <w:b/>
                <w:bCs/>
                <w:noProof/>
              </w:rPr>
              <w:t>9.</w:t>
            </w:r>
            <w:r>
              <w:rPr>
                <w:rFonts w:eastAsiaTheme="minorEastAsia"/>
                <w:noProof/>
                <w:lang w:val="en-GB" w:eastAsia="en-GB"/>
              </w:rPr>
              <w:tab/>
            </w:r>
            <w:r w:rsidRPr="005A65FD">
              <w:rPr>
                <w:rStyle w:val="Hyperlink"/>
                <w:rFonts w:ascii="Arial" w:hAnsi="Arial" w:cs="Arial"/>
                <w:b/>
                <w:bCs/>
                <w:noProof/>
              </w:rPr>
              <w:t>Required </w:t>
            </w:r>
            <w:r w:rsidRPr="005A65FD">
              <w:rPr>
                <w:rStyle w:val="Hyperlink"/>
                <w:rFonts w:ascii="Arial" w:hAnsi="Arial" w:cs="Arial"/>
                <w:b/>
                <w:noProof/>
              </w:rPr>
              <w:t>IAM</w:t>
            </w:r>
            <w:r w:rsidRPr="005A65FD">
              <w:rPr>
                <w:rStyle w:val="Hyperlink"/>
                <w:rFonts w:ascii="Arial" w:hAnsi="Arial" w:cs="Arial"/>
                <w:b/>
                <w:bCs/>
                <w:noProof/>
              </w:rPr>
              <w:t> Policies for Creating Block Volumes</w:t>
            </w:r>
            <w:r>
              <w:rPr>
                <w:noProof/>
                <w:webHidden/>
              </w:rPr>
              <w:tab/>
            </w:r>
            <w:r>
              <w:rPr>
                <w:noProof/>
                <w:webHidden/>
              </w:rPr>
              <w:fldChar w:fldCharType="begin"/>
            </w:r>
            <w:r>
              <w:rPr>
                <w:noProof/>
                <w:webHidden/>
              </w:rPr>
              <w:instrText xml:space="preserve"> PAGEREF _Toc138668659 \h </w:instrText>
            </w:r>
            <w:r>
              <w:rPr>
                <w:noProof/>
                <w:webHidden/>
              </w:rPr>
            </w:r>
            <w:r>
              <w:rPr>
                <w:noProof/>
                <w:webHidden/>
              </w:rPr>
              <w:fldChar w:fldCharType="separate"/>
            </w:r>
            <w:r>
              <w:rPr>
                <w:noProof/>
                <w:webHidden/>
              </w:rPr>
              <w:t>8</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0" w:history="1">
            <w:r w:rsidRPr="005A65FD">
              <w:rPr>
                <w:rStyle w:val="Hyperlink"/>
                <w:rFonts w:ascii="Arial" w:hAnsi="Arial" w:cs="Arial"/>
                <w:b/>
                <w:bCs/>
                <w:noProof/>
              </w:rPr>
              <w:t>10.</w:t>
            </w:r>
            <w:r>
              <w:rPr>
                <w:rFonts w:eastAsiaTheme="minorEastAsia"/>
                <w:noProof/>
                <w:lang w:val="en-GB" w:eastAsia="en-GB"/>
              </w:rPr>
              <w:tab/>
            </w:r>
            <w:r w:rsidRPr="005A65FD">
              <w:rPr>
                <w:rStyle w:val="Hyperlink"/>
                <w:rFonts w:ascii="Arial" w:hAnsi="Arial" w:cs="Arial"/>
                <w:b/>
                <w:bCs/>
                <w:noProof/>
              </w:rPr>
              <w:t>Creating a Secure Bucket</w:t>
            </w:r>
            <w:r>
              <w:rPr>
                <w:noProof/>
                <w:webHidden/>
              </w:rPr>
              <w:tab/>
            </w:r>
            <w:r>
              <w:rPr>
                <w:noProof/>
                <w:webHidden/>
              </w:rPr>
              <w:fldChar w:fldCharType="begin"/>
            </w:r>
            <w:r>
              <w:rPr>
                <w:noProof/>
                <w:webHidden/>
              </w:rPr>
              <w:instrText xml:space="preserve"> PAGEREF _Toc138668660 \h </w:instrText>
            </w:r>
            <w:r>
              <w:rPr>
                <w:noProof/>
                <w:webHidden/>
              </w:rPr>
            </w:r>
            <w:r>
              <w:rPr>
                <w:noProof/>
                <w:webHidden/>
              </w:rPr>
              <w:fldChar w:fldCharType="separate"/>
            </w:r>
            <w:r>
              <w:rPr>
                <w:noProof/>
                <w:webHidden/>
              </w:rPr>
              <w:t>9</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1" w:history="1">
            <w:r w:rsidRPr="005A65FD">
              <w:rPr>
                <w:rStyle w:val="Hyperlink"/>
                <w:rFonts w:ascii="Arial" w:hAnsi="Arial" w:cs="Arial"/>
                <w:b/>
                <w:noProof/>
              </w:rPr>
              <w:t>11.</w:t>
            </w:r>
            <w:r>
              <w:rPr>
                <w:rFonts w:eastAsiaTheme="minorEastAsia"/>
                <w:noProof/>
                <w:lang w:val="en-GB" w:eastAsia="en-GB"/>
              </w:rPr>
              <w:tab/>
            </w:r>
            <w:r w:rsidRPr="005A65FD">
              <w:rPr>
                <w:rStyle w:val="Hyperlink"/>
                <w:rFonts w:ascii="Arial" w:hAnsi="Arial" w:cs="Arial"/>
                <w:b/>
                <w:bCs/>
                <w:noProof/>
              </w:rPr>
              <w:t>Using the </w:t>
            </w:r>
            <w:r w:rsidRPr="005A65FD">
              <w:rPr>
                <w:rStyle w:val="Hyperlink"/>
                <w:rFonts w:ascii="Arial" w:hAnsi="Arial" w:cs="Arial"/>
                <w:b/>
                <w:noProof/>
              </w:rPr>
              <w:t>Console</w:t>
            </w:r>
            <w:r>
              <w:rPr>
                <w:noProof/>
                <w:webHidden/>
              </w:rPr>
              <w:tab/>
            </w:r>
            <w:r>
              <w:rPr>
                <w:noProof/>
                <w:webHidden/>
              </w:rPr>
              <w:fldChar w:fldCharType="begin"/>
            </w:r>
            <w:r>
              <w:rPr>
                <w:noProof/>
                <w:webHidden/>
              </w:rPr>
              <w:instrText xml:space="preserve"> PAGEREF _Toc138668661 \h </w:instrText>
            </w:r>
            <w:r>
              <w:rPr>
                <w:noProof/>
                <w:webHidden/>
              </w:rPr>
            </w:r>
            <w:r>
              <w:rPr>
                <w:noProof/>
                <w:webHidden/>
              </w:rPr>
              <w:fldChar w:fldCharType="separate"/>
            </w:r>
            <w:r>
              <w:rPr>
                <w:noProof/>
                <w:webHidden/>
              </w:rPr>
              <w:t>9</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2" w:history="1">
            <w:r w:rsidRPr="005A65FD">
              <w:rPr>
                <w:rStyle w:val="Hyperlink"/>
                <w:rFonts w:ascii="Arial" w:hAnsi="Arial" w:cs="Arial"/>
                <w:b/>
                <w:bCs/>
                <w:noProof/>
              </w:rPr>
              <w:t>12.</w:t>
            </w:r>
            <w:r>
              <w:rPr>
                <w:rFonts w:eastAsiaTheme="minorEastAsia"/>
                <w:noProof/>
                <w:lang w:val="en-GB" w:eastAsia="en-GB"/>
              </w:rPr>
              <w:tab/>
            </w:r>
            <w:r w:rsidRPr="005A65FD">
              <w:rPr>
                <w:rStyle w:val="Hyperlink"/>
                <w:rFonts w:ascii="Arial" w:hAnsi="Arial" w:cs="Arial"/>
                <w:b/>
                <w:bCs/>
                <w:noProof/>
              </w:rPr>
              <w:t>Creating a Secure File System</w:t>
            </w:r>
            <w:r>
              <w:rPr>
                <w:noProof/>
                <w:webHidden/>
              </w:rPr>
              <w:tab/>
            </w:r>
            <w:r>
              <w:rPr>
                <w:noProof/>
                <w:webHidden/>
              </w:rPr>
              <w:fldChar w:fldCharType="begin"/>
            </w:r>
            <w:r>
              <w:rPr>
                <w:noProof/>
                <w:webHidden/>
              </w:rPr>
              <w:instrText xml:space="preserve"> PAGEREF _Toc138668662 \h </w:instrText>
            </w:r>
            <w:r>
              <w:rPr>
                <w:noProof/>
                <w:webHidden/>
              </w:rPr>
            </w:r>
            <w:r>
              <w:rPr>
                <w:noProof/>
                <w:webHidden/>
              </w:rPr>
              <w:fldChar w:fldCharType="separate"/>
            </w:r>
            <w:r>
              <w:rPr>
                <w:noProof/>
                <w:webHidden/>
              </w:rPr>
              <w:t>12</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3" w:history="1">
            <w:r w:rsidRPr="005A65FD">
              <w:rPr>
                <w:rStyle w:val="Hyperlink"/>
                <w:rFonts w:ascii="Arial" w:hAnsi="Arial" w:cs="Arial"/>
                <w:noProof/>
              </w:rPr>
              <w:t>13.</w:t>
            </w:r>
            <w:r>
              <w:rPr>
                <w:rFonts w:eastAsiaTheme="minorEastAsia"/>
                <w:noProof/>
                <w:lang w:val="en-GB" w:eastAsia="en-GB"/>
              </w:rPr>
              <w:tab/>
            </w:r>
            <w:r w:rsidRPr="005A65FD">
              <w:rPr>
                <w:rStyle w:val="Hyperlink"/>
                <w:rFonts w:ascii="Arial" w:hAnsi="Arial" w:cs="Arial"/>
                <w:b/>
                <w:bCs/>
                <w:noProof/>
              </w:rPr>
              <w:t>Using the </w:t>
            </w:r>
            <w:r w:rsidRPr="005A65FD">
              <w:rPr>
                <w:rStyle w:val="Hyperlink"/>
                <w:rFonts w:ascii="Arial" w:hAnsi="Arial" w:cs="Arial"/>
                <w:b/>
                <w:noProof/>
              </w:rPr>
              <w:t>Console</w:t>
            </w:r>
            <w:r>
              <w:rPr>
                <w:noProof/>
                <w:webHidden/>
              </w:rPr>
              <w:tab/>
            </w:r>
            <w:r>
              <w:rPr>
                <w:noProof/>
                <w:webHidden/>
              </w:rPr>
              <w:fldChar w:fldCharType="begin"/>
            </w:r>
            <w:r>
              <w:rPr>
                <w:noProof/>
                <w:webHidden/>
              </w:rPr>
              <w:instrText xml:space="preserve"> PAGEREF _Toc138668663 \h </w:instrText>
            </w:r>
            <w:r>
              <w:rPr>
                <w:noProof/>
                <w:webHidden/>
              </w:rPr>
            </w:r>
            <w:r>
              <w:rPr>
                <w:noProof/>
                <w:webHidden/>
              </w:rPr>
              <w:fldChar w:fldCharType="separate"/>
            </w:r>
            <w:r>
              <w:rPr>
                <w:noProof/>
                <w:webHidden/>
              </w:rPr>
              <w:t>12</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4" w:history="1">
            <w:r w:rsidRPr="005A65FD">
              <w:rPr>
                <w:rStyle w:val="Hyperlink"/>
                <w:rFonts w:ascii="Arial" w:hAnsi="Arial" w:cs="Arial"/>
                <w:b/>
                <w:bCs/>
                <w:noProof/>
              </w:rPr>
              <w:t>14.</w:t>
            </w:r>
            <w:r>
              <w:rPr>
                <w:rFonts w:eastAsiaTheme="minorEastAsia"/>
                <w:noProof/>
                <w:lang w:val="en-GB" w:eastAsia="en-GB"/>
              </w:rPr>
              <w:tab/>
            </w:r>
            <w:r w:rsidRPr="005A65FD">
              <w:rPr>
                <w:rStyle w:val="Hyperlink"/>
                <w:rFonts w:ascii="Arial" w:hAnsi="Arial" w:cs="Arial"/>
                <w:b/>
                <w:bCs/>
                <w:noProof/>
              </w:rPr>
              <w:t>Creating a Secure Virtual Machine Instance</w:t>
            </w:r>
            <w:r>
              <w:rPr>
                <w:noProof/>
                <w:webHidden/>
              </w:rPr>
              <w:tab/>
            </w:r>
            <w:r>
              <w:rPr>
                <w:noProof/>
                <w:webHidden/>
              </w:rPr>
              <w:fldChar w:fldCharType="begin"/>
            </w:r>
            <w:r>
              <w:rPr>
                <w:noProof/>
                <w:webHidden/>
              </w:rPr>
              <w:instrText xml:space="preserve"> PAGEREF _Toc138668664 \h </w:instrText>
            </w:r>
            <w:r>
              <w:rPr>
                <w:noProof/>
                <w:webHidden/>
              </w:rPr>
            </w:r>
            <w:r>
              <w:rPr>
                <w:noProof/>
                <w:webHidden/>
              </w:rPr>
              <w:fldChar w:fldCharType="separate"/>
            </w:r>
            <w:r>
              <w:rPr>
                <w:noProof/>
                <w:webHidden/>
              </w:rPr>
              <w:t>15</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5" w:history="1">
            <w:r w:rsidRPr="005A65FD">
              <w:rPr>
                <w:rStyle w:val="Hyperlink"/>
                <w:rFonts w:ascii="Arial" w:hAnsi="Arial" w:cs="Arial"/>
                <w:noProof/>
              </w:rPr>
              <w:t>15.</w:t>
            </w:r>
            <w:r>
              <w:rPr>
                <w:rFonts w:eastAsiaTheme="minorEastAsia"/>
                <w:noProof/>
                <w:lang w:val="en-GB" w:eastAsia="en-GB"/>
              </w:rPr>
              <w:tab/>
            </w:r>
            <w:r w:rsidRPr="005A65FD">
              <w:rPr>
                <w:rStyle w:val="Hyperlink"/>
                <w:rFonts w:ascii="Arial" w:hAnsi="Arial" w:cs="Arial"/>
                <w:b/>
                <w:bCs/>
                <w:noProof/>
              </w:rPr>
              <w:t>Using the </w:t>
            </w:r>
            <w:r w:rsidRPr="005A65FD">
              <w:rPr>
                <w:rStyle w:val="Hyperlink"/>
                <w:rFonts w:ascii="Arial" w:hAnsi="Arial" w:cs="Arial"/>
                <w:b/>
                <w:noProof/>
              </w:rPr>
              <w:t>Console</w:t>
            </w:r>
            <w:r>
              <w:rPr>
                <w:noProof/>
                <w:webHidden/>
              </w:rPr>
              <w:tab/>
            </w:r>
            <w:r>
              <w:rPr>
                <w:noProof/>
                <w:webHidden/>
              </w:rPr>
              <w:fldChar w:fldCharType="begin"/>
            </w:r>
            <w:r>
              <w:rPr>
                <w:noProof/>
                <w:webHidden/>
              </w:rPr>
              <w:instrText xml:space="preserve"> PAGEREF _Toc138668665 \h </w:instrText>
            </w:r>
            <w:r>
              <w:rPr>
                <w:noProof/>
                <w:webHidden/>
              </w:rPr>
            </w:r>
            <w:r>
              <w:rPr>
                <w:noProof/>
                <w:webHidden/>
              </w:rPr>
              <w:fldChar w:fldCharType="separate"/>
            </w:r>
            <w:r>
              <w:rPr>
                <w:noProof/>
                <w:webHidden/>
              </w:rPr>
              <w:t>16</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6" w:history="1">
            <w:r w:rsidRPr="005A65FD">
              <w:rPr>
                <w:rStyle w:val="Hyperlink"/>
                <w:rFonts w:ascii="Arial" w:hAnsi="Arial" w:cs="Arial"/>
                <w:b/>
                <w:bCs/>
                <w:noProof/>
              </w:rPr>
              <w:t>16.</w:t>
            </w:r>
            <w:r>
              <w:rPr>
                <w:rFonts w:eastAsiaTheme="minorEastAsia"/>
                <w:noProof/>
                <w:lang w:val="en-GB" w:eastAsia="en-GB"/>
              </w:rPr>
              <w:tab/>
            </w:r>
            <w:r w:rsidRPr="005A65FD">
              <w:rPr>
                <w:rStyle w:val="Hyperlink"/>
                <w:rFonts w:ascii="Arial" w:hAnsi="Arial" w:cs="Arial"/>
                <w:b/>
                <w:bCs/>
                <w:noProof/>
              </w:rPr>
              <w:t>Creating a Secure Block Volume</w:t>
            </w:r>
            <w:r>
              <w:rPr>
                <w:noProof/>
                <w:webHidden/>
              </w:rPr>
              <w:tab/>
            </w:r>
            <w:r>
              <w:rPr>
                <w:noProof/>
                <w:webHidden/>
              </w:rPr>
              <w:fldChar w:fldCharType="begin"/>
            </w:r>
            <w:r>
              <w:rPr>
                <w:noProof/>
                <w:webHidden/>
              </w:rPr>
              <w:instrText xml:space="preserve"> PAGEREF _Toc138668666 \h </w:instrText>
            </w:r>
            <w:r>
              <w:rPr>
                <w:noProof/>
                <w:webHidden/>
              </w:rPr>
            </w:r>
            <w:r>
              <w:rPr>
                <w:noProof/>
                <w:webHidden/>
              </w:rPr>
              <w:fldChar w:fldCharType="separate"/>
            </w:r>
            <w:r>
              <w:rPr>
                <w:noProof/>
                <w:webHidden/>
              </w:rPr>
              <w:t>19</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7" w:history="1">
            <w:r w:rsidRPr="005A65FD">
              <w:rPr>
                <w:rStyle w:val="Hyperlink"/>
                <w:rFonts w:ascii="Arial" w:hAnsi="Arial" w:cs="Arial"/>
                <w:b/>
                <w:noProof/>
              </w:rPr>
              <w:t>17.</w:t>
            </w:r>
            <w:r>
              <w:rPr>
                <w:rFonts w:eastAsiaTheme="minorEastAsia"/>
                <w:noProof/>
                <w:lang w:val="en-GB" w:eastAsia="en-GB"/>
              </w:rPr>
              <w:tab/>
            </w:r>
            <w:r w:rsidRPr="005A65FD">
              <w:rPr>
                <w:rStyle w:val="Hyperlink"/>
                <w:rFonts w:ascii="Arial" w:hAnsi="Arial" w:cs="Arial"/>
                <w:b/>
                <w:bCs/>
                <w:noProof/>
              </w:rPr>
              <w:t>Using the </w:t>
            </w:r>
            <w:r w:rsidRPr="005A65FD">
              <w:rPr>
                <w:rStyle w:val="Hyperlink"/>
                <w:rFonts w:ascii="Arial" w:hAnsi="Arial" w:cs="Arial"/>
                <w:b/>
                <w:noProof/>
              </w:rPr>
              <w:t>Console</w:t>
            </w:r>
            <w:r>
              <w:rPr>
                <w:noProof/>
                <w:webHidden/>
              </w:rPr>
              <w:tab/>
            </w:r>
            <w:r>
              <w:rPr>
                <w:noProof/>
                <w:webHidden/>
              </w:rPr>
              <w:fldChar w:fldCharType="begin"/>
            </w:r>
            <w:r>
              <w:rPr>
                <w:noProof/>
                <w:webHidden/>
              </w:rPr>
              <w:instrText xml:space="preserve"> PAGEREF _Toc138668667 \h </w:instrText>
            </w:r>
            <w:r>
              <w:rPr>
                <w:noProof/>
                <w:webHidden/>
              </w:rPr>
            </w:r>
            <w:r>
              <w:rPr>
                <w:noProof/>
                <w:webHidden/>
              </w:rPr>
              <w:fldChar w:fldCharType="separate"/>
            </w:r>
            <w:r>
              <w:rPr>
                <w:noProof/>
                <w:webHidden/>
              </w:rPr>
              <w:t>20</w:t>
            </w:r>
            <w:r>
              <w:rPr>
                <w:noProof/>
                <w:webHidden/>
              </w:rPr>
              <w:fldChar w:fldCharType="end"/>
            </w:r>
          </w:hyperlink>
        </w:p>
        <w:p w:rsidR="00E10612" w:rsidRDefault="00E10612">
          <w:pPr>
            <w:pStyle w:val="TOC2"/>
            <w:tabs>
              <w:tab w:val="left" w:pos="880"/>
              <w:tab w:val="right" w:leader="dot" w:pos="9016"/>
            </w:tabs>
            <w:rPr>
              <w:rFonts w:eastAsiaTheme="minorEastAsia"/>
              <w:noProof/>
              <w:lang w:val="en-GB" w:eastAsia="en-GB"/>
            </w:rPr>
          </w:pPr>
          <w:hyperlink w:anchor="_Toc138668668" w:history="1">
            <w:r w:rsidRPr="005A65FD">
              <w:rPr>
                <w:rStyle w:val="Hyperlink"/>
                <w:rFonts w:ascii="Arial" w:hAnsi="Arial" w:cs="Arial"/>
                <w:b/>
                <w:bCs/>
                <w:noProof/>
              </w:rPr>
              <w:t>18.</w:t>
            </w:r>
            <w:r>
              <w:rPr>
                <w:rFonts w:eastAsiaTheme="minorEastAsia"/>
                <w:noProof/>
                <w:lang w:val="en-GB" w:eastAsia="en-GB"/>
              </w:rPr>
              <w:tab/>
            </w:r>
            <w:r w:rsidRPr="005A65FD">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_Toc138668668 \h </w:instrText>
            </w:r>
            <w:r>
              <w:rPr>
                <w:noProof/>
                <w:webHidden/>
              </w:rPr>
            </w:r>
            <w:r>
              <w:rPr>
                <w:noProof/>
                <w:webHidden/>
              </w:rPr>
              <w:fldChar w:fldCharType="separate"/>
            </w:r>
            <w:r>
              <w:rPr>
                <w:noProof/>
                <w:webHidden/>
              </w:rPr>
              <w:t>22</w:t>
            </w:r>
            <w:r>
              <w:rPr>
                <w:noProof/>
                <w:webHidden/>
              </w:rPr>
              <w:fldChar w:fldCharType="end"/>
            </w:r>
          </w:hyperlink>
        </w:p>
        <w:p w:rsidR="00221ED1" w:rsidRPr="004B0FFF" w:rsidRDefault="005F28E2" w:rsidP="002665D8">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Default="00221ED1" w:rsidP="002665D8">
      <w:pPr>
        <w:pStyle w:val="Heading2"/>
        <w:numPr>
          <w:ilvl w:val="0"/>
          <w:numId w:val="1"/>
        </w:numPr>
        <w:spacing w:line="360" w:lineRule="auto"/>
        <w:rPr>
          <w:rFonts w:ascii="Arial" w:hAnsi="Arial" w:cs="Arial"/>
          <w:b/>
          <w:bCs/>
          <w:color w:val="000000" w:themeColor="text1"/>
          <w:sz w:val="28"/>
          <w:szCs w:val="28"/>
        </w:rPr>
      </w:pPr>
      <w:bookmarkStart w:id="0" w:name="_Toc138668651"/>
      <w:r w:rsidRPr="004B0FFF">
        <w:rPr>
          <w:rFonts w:ascii="Arial" w:hAnsi="Arial" w:cs="Arial"/>
          <w:b/>
          <w:bCs/>
          <w:color w:val="000000" w:themeColor="text1"/>
          <w:sz w:val="28"/>
          <w:szCs w:val="28"/>
        </w:rPr>
        <w:t>Introduction</w:t>
      </w:r>
      <w:bookmarkEnd w:id="0"/>
    </w:p>
    <w:p w:rsidR="001404F2" w:rsidRPr="001404F2" w:rsidRDefault="001404F2" w:rsidP="002665D8">
      <w:pPr>
        <w:spacing w:line="360" w:lineRule="auto"/>
        <w:rPr>
          <w:lang w:val="en-IN"/>
        </w:rPr>
      </w:pPr>
    </w:p>
    <w:p w:rsidR="00654421" w:rsidRPr="00654421" w:rsidRDefault="00654421" w:rsidP="002665D8">
      <w:pPr>
        <w:pStyle w:val="shortdesc"/>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654421">
        <w:rPr>
          <w:rFonts w:ascii="Arial" w:eastAsiaTheme="majorEastAsia" w:hAnsi="Arial" w:cs="Arial"/>
          <w:color w:val="000000" w:themeColor="text1"/>
          <w:lang w:val="en-IN" w:eastAsia="en-US"/>
        </w:rPr>
        <w:t>Oracle Cloud Infrastructure Security Advisor supports and reinforces Oracle security best practices, including the configuration requirements for resources in Security Zones. It combines and streamlines existing workflows to efficiently create resources that meet baseline security requirements from the outset.</w:t>
      </w:r>
    </w:p>
    <w:p w:rsidR="00654421" w:rsidRPr="00654421" w:rsidRDefault="00654421"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654421">
        <w:rPr>
          <w:rFonts w:ascii="Arial" w:eastAsiaTheme="majorEastAsia" w:hAnsi="Arial" w:cs="Arial"/>
          <w:color w:val="000000" w:themeColor="text1"/>
          <w:lang w:val="en-IN" w:eastAsia="en-US"/>
        </w:rPr>
        <w:t xml:space="preserve">Specifically, </w:t>
      </w:r>
      <w:r w:rsidR="002438C9">
        <w:rPr>
          <w:rFonts w:ascii="Arial" w:eastAsiaTheme="majorEastAsia" w:hAnsi="Arial" w:cs="Arial"/>
          <w:color w:val="000000" w:themeColor="text1"/>
          <w:lang w:val="en-IN" w:eastAsia="en-US"/>
        </w:rPr>
        <w:t>Client</w:t>
      </w:r>
      <w:r w:rsidRPr="00654421">
        <w:rPr>
          <w:rFonts w:ascii="Arial" w:eastAsiaTheme="majorEastAsia" w:hAnsi="Arial" w:cs="Arial"/>
          <w:color w:val="000000" w:themeColor="text1"/>
          <w:lang w:val="en-IN" w:eastAsia="en-US"/>
        </w:rPr>
        <w:t xml:space="preserve"> can assign a new customer-managed encryption key to a resource at the time that </w:t>
      </w:r>
      <w:r w:rsidR="002438C9">
        <w:rPr>
          <w:rFonts w:ascii="Arial" w:eastAsiaTheme="majorEastAsia" w:hAnsi="Arial" w:cs="Arial"/>
          <w:color w:val="000000" w:themeColor="text1"/>
          <w:lang w:val="en-IN" w:eastAsia="en-US"/>
        </w:rPr>
        <w:t>Client</w:t>
      </w:r>
      <w:r w:rsidRPr="00654421">
        <w:rPr>
          <w:rFonts w:ascii="Arial" w:eastAsiaTheme="majorEastAsia" w:hAnsi="Arial" w:cs="Arial"/>
          <w:color w:val="000000" w:themeColor="text1"/>
          <w:lang w:val="en-IN" w:eastAsia="en-US"/>
        </w:rPr>
        <w:t xml:space="preserve"> </w:t>
      </w:r>
      <w:proofErr w:type="gramStart"/>
      <w:r w:rsidRPr="00654421">
        <w:rPr>
          <w:rFonts w:ascii="Arial" w:eastAsiaTheme="majorEastAsia" w:hAnsi="Arial" w:cs="Arial"/>
          <w:color w:val="000000" w:themeColor="text1"/>
          <w:lang w:val="en-IN" w:eastAsia="en-US"/>
        </w:rPr>
        <w:t>create</w:t>
      </w:r>
      <w:proofErr w:type="gramEnd"/>
      <w:r w:rsidRPr="00654421">
        <w:rPr>
          <w:rFonts w:ascii="Arial" w:eastAsiaTheme="majorEastAsia" w:hAnsi="Arial" w:cs="Arial"/>
          <w:color w:val="000000" w:themeColor="text1"/>
          <w:lang w:val="en-IN" w:eastAsia="en-US"/>
        </w:rPr>
        <w:t xml:space="preserve"> the resource, even if </w:t>
      </w:r>
      <w:r w:rsidR="002438C9">
        <w:rPr>
          <w:rFonts w:ascii="Arial" w:eastAsiaTheme="majorEastAsia" w:hAnsi="Arial" w:cs="Arial"/>
          <w:color w:val="000000" w:themeColor="text1"/>
          <w:lang w:val="en-IN" w:eastAsia="en-US"/>
        </w:rPr>
        <w:t>Client</w:t>
      </w:r>
      <w:r w:rsidRPr="00654421">
        <w:rPr>
          <w:rFonts w:ascii="Arial" w:eastAsiaTheme="majorEastAsia" w:hAnsi="Arial" w:cs="Arial"/>
          <w:color w:val="000000" w:themeColor="text1"/>
          <w:lang w:val="en-IN" w:eastAsia="en-US"/>
        </w:rPr>
        <w:t xml:space="preserve"> have never created a vault or encryption key before. Security zones require encryption using customer-managed keys where possible. Because no one but an authorized user can access the keys, sensitive data can only be decrypted and read by those users explicitly allowed to do so.</w:t>
      </w:r>
    </w:p>
    <w:p w:rsidR="00654421" w:rsidRPr="00654421" w:rsidRDefault="00654421"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654421">
        <w:rPr>
          <w:rFonts w:ascii="Arial" w:eastAsiaTheme="majorEastAsia" w:hAnsi="Arial" w:cs="Arial"/>
          <w:color w:val="000000" w:themeColor="text1"/>
          <w:lang w:val="en-IN" w:eastAsia="en-US"/>
        </w:rPr>
        <w:t xml:space="preserve">Streamlined workflows reduce complexity and decision-making. Where </w:t>
      </w:r>
      <w:r w:rsidR="002438C9">
        <w:rPr>
          <w:rFonts w:ascii="Arial" w:eastAsiaTheme="majorEastAsia" w:hAnsi="Arial" w:cs="Arial"/>
          <w:color w:val="000000" w:themeColor="text1"/>
          <w:lang w:val="en-IN" w:eastAsia="en-US"/>
        </w:rPr>
        <w:t>Client</w:t>
      </w:r>
      <w:r w:rsidRPr="00654421">
        <w:rPr>
          <w:rFonts w:ascii="Arial" w:eastAsiaTheme="majorEastAsia" w:hAnsi="Arial" w:cs="Arial"/>
          <w:color w:val="000000" w:themeColor="text1"/>
          <w:lang w:val="en-IN" w:eastAsia="en-US"/>
        </w:rPr>
        <w:t xml:space="preserve"> would otherwise need to choose between configuration options, Security Advisor provides only the more secure option. For example, Security Advisor only allows </w:t>
      </w:r>
      <w:r w:rsidR="002438C9">
        <w:rPr>
          <w:rFonts w:ascii="Arial" w:eastAsiaTheme="majorEastAsia" w:hAnsi="Arial" w:cs="Arial"/>
          <w:color w:val="000000" w:themeColor="text1"/>
          <w:lang w:val="en-IN" w:eastAsia="en-US"/>
        </w:rPr>
        <w:t>Client</w:t>
      </w:r>
      <w:r w:rsidRPr="00654421">
        <w:rPr>
          <w:rFonts w:ascii="Arial" w:eastAsiaTheme="majorEastAsia" w:hAnsi="Arial" w:cs="Arial"/>
          <w:color w:val="000000" w:themeColor="text1"/>
          <w:lang w:val="en-IN" w:eastAsia="en-US"/>
        </w:rPr>
        <w:t xml:space="preserve"> to create master encryption keys that are 256 bits in length. Longer encryption keys provide greater security than shorter ones.</w:t>
      </w:r>
    </w:p>
    <w:p w:rsidR="00654421" w:rsidRPr="00654421" w:rsidRDefault="00654421" w:rsidP="002665D8">
      <w:pPr>
        <w:pStyle w:val="NoSpacing"/>
        <w:numPr>
          <w:ilvl w:val="0"/>
          <w:numId w:val="10"/>
        </w:numPr>
        <w:spacing w:line="360" w:lineRule="auto"/>
        <w:rPr>
          <w:rFonts w:ascii="Arial" w:eastAsiaTheme="majorEastAsia" w:hAnsi="Arial" w:cs="Arial"/>
          <w:color w:val="000000" w:themeColor="text1"/>
          <w:sz w:val="24"/>
          <w:szCs w:val="24"/>
        </w:rPr>
      </w:pPr>
      <w:r w:rsidRPr="00654421">
        <w:rPr>
          <w:rFonts w:ascii="Arial" w:eastAsiaTheme="majorEastAsia" w:hAnsi="Arial" w:cs="Arial"/>
          <w:color w:val="000000" w:themeColor="text1"/>
          <w:sz w:val="24"/>
          <w:szCs w:val="24"/>
        </w:rPr>
        <w:t>Creating a Secure Bucket</w:t>
      </w:r>
    </w:p>
    <w:p w:rsidR="00654421" w:rsidRPr="00654421" w:rsidRDefault="00654421" w:rsidP="002665D8">
      <w:pPr>
        <w:pStyle w:val="NoSpacing"/>
        <w:numPr>
          <w:ilvl w:val="0"/>
          <w:numId w:val="10"/>
        </w:numPr>
        <w:spacing w:line="360" w:lineRule="auto"/>
        <w:rPr>
          <w:rFonts w:ascii="Arial" w:eastAsiaTheme="majorEastAsia" w:hAnsi="Arial" w:cs="Arial"/>
          <w:color w:val="000000" w:themeColor="text1"/>
          <w:sz w:val="24"/>
          <w:szCs w:val="24"/>
        </w:rPr>
      </w:pPr>
      <w:r w:rsidRPr="00654421">
        <w:rPr>
          <w:rFonts w:ascii="Arial" w:eastAsiaTheme="majorEastAsia" w:hAnsi="Arial" w:cs="Arial"/>
          <w:color w:val="000000" w:themeColor="text1"/>
          <w:sz w:val="24"/>
          <w:szCs w:val="24"/>
        </w:rPr>
        <w:t>Creating a Secure File System</w:t>
      </w:r>
    </w:p>
    <w:p w:rsidR="00654421" w:rsidRPr="00654421" w:rsidRDefault="00654421" w:rsidP="002665D8">
      <w:pPr>
        <w:pStyle w:val="NoSpacing"/>
        <w:numPr>
          <w:ilvl w:val="0"/>
          <w:numId w:val="10"/>
        </w:numPr>
        <w:spacing w:line="360" w:lineRule="auto"/>
        <w:rPr>
          <w:rFonts w:ascii="Arial" w:eastAsiaTheme="majorEastAsia" w:hAnsi="Arial" w:cs="Arial"/>
          <w:color w:val="000000" w:themeColor="text1"/>
          <w:sz w:val="24"/>
          <w:szCs w:val="24"/>
        </w:rPr>
      </w:pPr>
      <w:r w:rsidRPr="00654421">
        <w:rPr>
          <w:rFonts w:ascii="Arial" w:eastAsiaTheme="majorEastAsia" w:hAnsi="Arial" w:cs="Arial"/>
          <w:color w:val="000000" w:themeColor="text1"/>
          <w:sz w:val="24"/>
          <w:szCs w:val="24"/>
        </w:rPr>
        <w:t>Creating a Secure Virtual Machine Instance</w:t>
      </w:r>
    </w:p>
    <w:p w:rsidR="00221ED1" w:rsidRDefault="00654421" w:rsidP="002665D8">
      <w:pPr>
        <w:pStyle w:val="NoSpacing"/>
        <w:numPr>
          <w:ilvl w:val="0"/>
          <w:numId w:val="10"/>
        </w:numPr>
        <w:spacing w:line="360" w:lineRule="auto"/>
        <w:rPr>
          <w:rFonts w:ascii="Arial" w:eastAsiaTheme="majorEastAsia" w:hAnsi="Arial" w:cs="Arial"/>
          <w:color w:val="000000" w:themeColor="text1"/>
          <w:sz w:val="24"/>
          <w:szCs w:val="24"/>
        </w:rPr>
      </w:pPr>
      <w:r w:rsidRPr="00654421">
        <w:rPr>
          <w:rFonts w:ascii="Arial" w:eastAsiaTheme="majorEastAsia" w:hAnsi="Arial" w:cs="Arial"/>
          <w:color w:val="000000" w:themeColor="text1"/>
          <w:sz w:val="24"/>
          <w:szCs w:val="24"/>
        </w:rPr>
        <w:t>Creating a Secure Block Volume</w:t>
      </w:r>
    </w:p>
    <w:p w:rsidR="00654421" w:rsidRPr="004B0FFF" w:rsidRDefault="00654421" w:rsidP="002665D8">
      <w:pPr>
        <w:pStyle w:val="NoSpacing"/>
        <w:spacing w:line="360" w:lineRule="auto"/>
        <w:ind w:left="720"/>
        <w:rPr>
          <w:rFonts w:ascii="Arial" w:eastAsiaTheme="majorEastAsia" w:hAnsi="Arial" w:cs="Arial"/>
          <w:color w:val="000000" w:themeColor="text1"/>
          <w:sz w:val="24"/>
          <w:szCs w:val="24"/>
        </w:rPr>
      </w:pPr>
    </w:p>
    <w:p w:rsidR="00221ED1" w:rsidRPr="004B0FFF" w:rsidRDefault="00221ED1" w:rsidP="002665D8">
      <w:pPr>
        <w:pStyle w:val="NoSpacing"/>
        <w:spacing w:line="360" w:lineRule="auto"/>
        <w:rPr>
          <w:rFonts w:ascii="Arial" w:eastAsiaTheme="majorEastAsia" w:hAnsi="Arial" w:cs="Arial"/>
          <w:color w:val="000000" w:themeColor="text1"/>
          <w:sz w:val="24"/>
          <w:szCs w:val="24"/>
        </w:rPr>
      </w:pPr>
    </w:p>
    <w:p w:rsidR="00221ED1" w:rsidRPr="004B0FFF" w:rsidRDefault="00654421" w:rsidP="002665D8">
      <w:pPr>
        <w:pStyle w:val="Heading2"/>
        <w:numPr>
          <w:ilvl w:val="0"/>
          <w:numId w:val="1"/>
        </w:numPr>
        <w:spacing w:line="360" w:lineRule="auto"/>
        <w:rPr>
          <w:rFonts w:ascii="Arial" w:hAnsi="Arial" w:cs="Arial"/>
          <w:b/>
          <w:bCs/>
          <w:color w:val="000000" w:themeColor="text1"/>
          <w:sz w:val="28"/>
          <w:szCs w:val="28"/>
        </w:rPr>
      </w:pPr>
      <w:bookmarkStart w:id="1" w:name="_Toc138668652"/>
      <w:proofErr w:type="gramStart"/>
      <w:r>
        <w:rPr>
          <w:rFonts w:ascii="Arial" w:hAnsi="Arial" w:cs="Arial"/>
          <w:b/>
          <w:bCs/>
          <w:color w:val="000000" w:themeColor="text1"/>
          <w:sz w:val="28"/>
          <w:szCs w:val="28"/>
        </w:rPr>
        <w:t>Authentication  and</w:t>
      </w:r>
      <w:proofErr w:type="gramEnd"/>
      <w:r>
        <w:rPr>
          <w:rFonts w:ascii="Arial" w:hAnsi="Arial" w:cs="Arial"/>
          <w:b/>
          <w:bCs/>
          <w:color w:val="000000" w:themeColor="text1"/>
          <w:sz w:val="28"/>
          <w:szCs w:val="28"/>
        </w:rPr>
        <w:t xml:space="preserve"> Authorization</w:t>
      </w:r>
      <w:bookmarkEnd w:id="1"/>
    </w:p>
    <w:p w:rsidR="00221ED1" w:rsidRDefault="00221ED1" w:rsidP="002665D8">
      <w:pPr>
        <w:spacing w:line="360" w:lineRule="auto"/>
        <w:rPr>
          <w:rFonts w:ascii="Arial" w:hAnsi="Arial" w:cs="Arial"/>
          <w:color w:val="000000" w:themeColor="text1"/>
          <w:sz w:val="24"/>
          <w:szCs w:val="24"/>
        </w:rPr>
      </w:pPr>
    </w:p>
    <w:p w:rsidR="00D106B7" w:rsidRPr="00D106B7" w:rsidRDefault="00D106B7"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D106B7">
        <w:rPr>
          <w:rFonts w:ascii="Arial" w:eastAsiaTheme="majorEastAsia" w:hAnsi="Arial" w:cs="Arial"/>
          <w:color w:val="000000" w:themeColor="text1"/>
          <w:lang w:val="en-IN" w:eastAsia="en-US"/>
        </w:rPr>
        <w:t xml:space="preserve">Security Advisor leverages the functionality of existing workflows, so the tenancy might not need new policies to grant permissions beyond what's already in place. To be sure, </w:t>
      </w:r>
      <w:r w:rsidR="002438C9">
        <w:rPr>
          <w:rFonts w:ascii="Arial" w:eastAsiaTheme="majorEastAsia" w:hAnsi="Arial" w:cs="Arial"/>
          <w:color w:val="000000" w:themeColor="text1"/>
          <w:lang w:val="en-IN" w:eastAsia="en-US"/>
        </w:rPr>
        <w:t>Client</w:t>
      </w:r>
      <w:r w:rsidRPr="00D106B7">
        <w:rPr>
          <w:rFonts w:ascii="Arial" w:eastAsiaTheme="majorEastAsia" w:hAnsi="Arial" w:cs="Arial"/>
          <w:color w:val="000000" w:themeColor="text1"/>
          <w:lang w:val="en-IN" w:eastAsia="en-US"/>
        </w:rPr>
        <w:t xml:space="preserve"> can compare the tenancy's existing policies with the example </w:t>
      </w:r>
      <w:r w:rsidRPr="00D106B7">
        <w:rPr>
          <w:rFonts w:ascii="Arial" w:eastAsiaTheme="majorEastAsia" w:hAnsi="Arial" w:cs="Arial"/>
          <w:color w:val="000000" w:themeColor="text1"/>
          <w:lang w:val="en-IN" w:eastAsia="en-US"/>
        </w:rPr>
        <w:lastRenderedPageBreak/>
        <w:t xml:space="preserve">permissions described in the chosen workflow. In particular, confirm that </w:t>
      </w:r>
      <w:r w:rsidR="002438C9">
        <w:rPr>
          <w:rFonts w:ascii="Arial" w:eastAsiaTheme="majorEastAsia" w:hAnsi="Arial" w:cs="Arial"/>
          <w:color w:val="000000" w:themeColor="text1"/>
          <w:lang w:val="en-IN" w:eastAsia="en-US"/>
        </w:rPr>
        <w:t>Client</w:t>
      </w:r>
      <w:r w:rsidRPr="00D106B7">
        <w:rPr>
          <w:rFonts w:ascii="Arial" w:eastAsiaTheme="majorEastAsia" w:hAnsi="Arial" w:cs="Arial"/>
          <w:color w:val="000000" w:themeColor="text1"/>
          <w:lang w:val="en-IN" w:eastAsia="en-US"/>
        </w:rPr>
        <w:t xml:space="preserve"> have policies that grant access to Vault resources, especially if </w:t>
      </w:r>
      <w:r w:rsidR="002438C9">
        <w:rPr>
          <w:rFonts w:ascii="Arial" w:eastAsiaTheme="majorEastAsia" w:hAnsi="Arial" w:cs="Arial"/>
          <w:color w:val="000000" w:themeColor="text1"/>
          <w:lang w:val="en-IN" w:eastAsia="en-US"/>
        </w:rPr>
        <w:t>Client</w:t>
      </w:r>
      <w:r w:rsidRPr="00D106B7">
        <w:rPr>
          <w:rFonts w:ascii="Arial" w:eastAsiaTheme="majorEastAsia" w:hAnsi="Arial" w:cs="Arial"/>
          <w:color w:val="000000" w:themeColor="text1"/>
          <w:lang w:val="en-IN" w:eastAsia="en-US"/>
        </w:rPr>
        <w:t xml:space="preserve"> haven't used the service previously.</w:t>
      </w:r>
    </w:p>
    <w:p w:rsidR="00586C92" w:rsidRPr="00D106B7" w:rsidRDefault="00D106B7"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D106B7">
        <w:rPr>
          <w:rFonts w:ascii="Arial" w:eastAsiaTheme="majorEastAsia" w:hAnsi="Arial" w:cs="Arial"/>
          <w:color w:val="000000" w:themeColor="text1"/>
          <w:lang w:val="en-IN" w:eastAsia="en-US"/>
        </w:rPr>
        <w:t xml:space="preserve">The example policy statements make it possible for the specified groups to do anything allowed by Security Advisor. If, instead, </w:t>
      </w:r>
      <w:r w:rsidR="002438C9">
        <w:rPr>
          <w:rFonts w:ascii="Arial" w:eastAsiaTheme="majorEastAsia" w:hAnsi="Arial" w:cs="Arial"/>
          <w:color w:val="000000" w:themeColor="text1"/>
          <w:lang w:val="en-IN" w:eastAsia="en-US"/>
        </w:rPr>
        <w:t>Client</w:t>
      </w:r>
      <w:r w:rsidRPr="00D106B7">
        <w:rPr>
          <w:rFonts w:ascii="Arial" w:eastAsiaTheme="majorEastAsia" w:hAnsi="Arial" w:cs="Arial"/>
          <w:color w:val="000000" w:themeColor="text1"/>
          <w:lang w:val="en-IN" w:eastAsia="en-US"/>
        </w:rPr>
        <w:t xml:space="preserve"> wanted to limit the creation of new vaults, </w:t>
      </w:r>
      <w:r w:rsidR="002438C9">
        <w:rPr>
          <w:rFonts w:ascii="Arial" w:eastAsiaTheme="majorEastAsia" w:hAnsi="Arial" w:cs="Arial"/>
          <w:color w:val="000000" w:themeColor="text1"/>
          <w:lang w:val="en-IN" w:eastAsia="en-US"/>
        </w:rPr>
        <w:t>Client</w:t>
      </w:r>
      <w:r w:rsidRPr="00D106B7">
        <w:rPr>
          <w:rFonts w:ascii="Arial" w:eastAsiaTheme="majorEastAsia" w:hAnsi="Arial" w:cs="Arial"/>
          <w:color w:val="000000" w:themeColor="text1"/>
          <w:lang w:val="en-IN" w:eastAsia="en-US"/>
        </w:rPr>
        <w:t xml:space="preserve"> can write a policy that grants permission only to use vaults, rather than the level of access required to manage vaults. With permission to use vaults, a user can select an existing vault, but cannot create a new one. This does not change the options that Security Advisor presents, but it does affect whether all operations succeed when submitted.</w:t>
      </w:r>
    </w:p>
    <w:p w:rsidR="00221ED1" w:rsidRDefault="00D106B7" w:rsidP="002665D8">
      <w:pPr>
        <w:pStyle w:val="Heading2"/>
        <w:numPr>
          <w:ilvl w:val="0"/>
          <w:numId w:val="1"/>
        </w:numPr>
        <w:spacing w:line="360" w:lineRule="auto"/>
        <w:rPr>
          <w:rFonts w:ascii="Arial" w:hAnsi="Arial" w:cs="Arial"/>
          <w:b/>
          <w:bCs/>
          <w:color w:val="000000" w:themeColor="text1"/>
          <w:sz w:val="28"/>
          <w:szCs w:val="28"/>
        </w:rPr>
      </w:pPr>
      <w:bookmarkStart w:id="2" w:name="_Toc138668653"/>
      <w:r>
        <w:rPr>
          <w:rFonts w:ascii="Arial" w:hAnsi="Arial" w:cs="Arial"/>
          <w:b/>
          <w:bCs/>
          <w:color w:val="000000" w:themeColor="text1"/>
          <w:sz w:val="28"/>
          <w:szCs w:val="28"/>
        </w:rPr>
        <w:t xml:space="preserve">Regions and </w:t>
      </w:r>
      <w:proofErr w:type="spellStart"/>
      <w:r>
        <w:rPr>
          <w:rFonts w:ascii="Arial" w:hAnsi="Arial" w:cs="Arial"/>
          <w:b/>
          <w:bCs/>
          <w:color w:val="000000" w:themeColor="text1"/>
          <w:sz w:val="28"/>
          <w:szCs w:val="28"/>
        </w:rPr>
        <w:t>Availablity</w:t>
      </w:r>
      <w:proofErr w:type="spellEnd"/>
      <w:r>
        <w:rPr>
          <w:rFonts w:ascii="Arial" w:hAnsi="Arial" w:cs="Arial"/>
          <w:b/>
          <w:bCs/>
          <w:color w:val="000000" w:themeColor="text1"/>
          <w:sz w:val="28"/>
          <w:szCs w:val="28"/>
        </w:rPr>
        <w:t xml:space="preserve"> Domains</w:t>
      </w:r>
      <w:bookmarkEnd w:id="2"/>
    </w:p>
    <w:p w:rsidR="00D106B7" w:rsidRDefault="00D106B7" w:rsidP="002665D8">
      <w:pPr>
        <w:spacing w:line="360" w:lineRule="auto"/>
        <w:rPr>
          <w:lang w:val="en-IN"/>
        </w:rPr>
      </w:pPr>
    </w:p>
    <w:p w:rsidR="00D106B7" w:rsidRPr="00D106B7" w:rsidRDefault="002438C9" w:rsidP="002665D8">
      <w:pPr>
        <w:spacing w:line="360" w:lineRule="auto"/>
        <w:rPr>
          <w:rFonts w:ascii="Arial" w:eastAsiaTheme="majorEastAsia" w:hAnsi="Arial" w:cs="Arial"/>
          <w:color w:val="000000" w:themeColor="text1"/>
          <w:sz w:val="24"/>
          <w:szCs w:val="24"/>
          <w:lang w:val="en-IN"/>
        </w:rPr>
      </w:pPr>
      <w:r>
        <w:rPr>
          <w:rFonts w:ascii="Arial" w:eastAsiaTheme="majorEastAsia" w:hAnsi="Arial" w:cs="Arial"/>
          <w:color w:val="000000" w:themeColor="text1"/>
          <w:sz w:val="24"/>
          <w:szCs w:val="24"/>
          <w:lang w:val="en-IN"/>
        </w:rPr>
        <w:t>Client</w:t>
      </w:r>
      <w:r w:rsidR="00D106B7" w:rsidRPr="00D106B7">
        <w:rPr>
          <w:rFonts w:ascii="Arial" w:eastAsiaTheme="majorEastAsia" w:hAnsi="Arial" w:cs="Arial"/>
          <w:color w:val="000000" w:themeColor="text1"/>
          <w:sz w:val="24"/>
          <w:szCs w:val="24"/>
          <w:lang w:val="en-IN"/>
        </w:rPr>
        <w:t xml:space="preserve"> can use Security Advisor in all Oracle Cloud Infrastructure commercial regions. For a list of regions, along with associated locations, region identifiers, region keys, and availability domains</w:t>
      </w:r>
    </w:p>
    <w:p w:rsidR="00D106B7" w:rsidRPr="00D106B7" w:rsidRDefault="00D106B7" w:rsidP="002665D8">
      <w:pPr>
        <w:spacing w:line="360" w:lineRule="auto"/>
        <w:rPr>
          <w:rFonts w:ascii="Arial" w:eastAsiaTheme="majorEastAsia" w:hAnsi="Arial" w:cs="Arial"/>
          <w:color w:val="000000" w:themeColor="text1"/>
          <w:sz w:val="24"/>
          <w:szCs w:val="24"/>
          <w:lang w:val="en-IN"/>
        </w:rPr>
      </w:pPr>
      <w:r w:rsidRPr="00D106B7">
        <w:rPr>
          <w:rFonts w:ascii="Arial" w:eastAsiaTheme="majorEastAsia" w:hAnsi="Arial" w:cs="Arial"/>
          <w:color w:val="000000" w:themeColor="text1"/>
          <w:sz w:val="24"/>
          <w:szCs w:val="24"/>
          <w:lang w:val="en-IN"/>
        </w:rPr>
        <w:t>Each service that integrates with Security Advisor has a single regional endpoint for all API operations, with one exception. The Vault service has one regional endpoint for the provisioning service that handles create, update, and list operations for vaults. For create, update, and list operations for keys, service endpoints are distributed across multiple independent clusters.</w:t>
      </w:r>
    </w:p>
    <w:p w:rsidR="00D106B7" w:rsidRDefault="00D106B7" w:rsidP="002665D8">
      <w:pPr>
        <w:pStyle w:val="Heading2"/>
        <w:numPr>
          <w:ilvl w:val="0"/>
          <w:numId w:val="1"/>
        </w:numPr>
        <w:spacing w:line="360" w:lineRule="auto"/>
        <w:rPr>
          <w:rFonts w:ascii="Arial" w:hAnsi="Arial" w:cs="Arial"/>
          <w:b/>
          <w:bCs/>
          <w:color w:val="000000" w:themeColor="text1"/>
          <w:sz w:val="28"/>
          <w:szCs w:val="28"/>
        </w:rPr>
      </w:pPr>
      <w:bookmarkStart w:id="3" w:name="_Toc138668654"/>
      <w:r w:rsidRPr="00D106B7">
        <w:rPr>
          <w:rFonts w:ascii="Arial" w:hAnsi="Arial" w:cs="Arial"/>
          <w:b/>
          <w:bCs/>
          <w:color w:val="000000" w:themeColor="text1"/>
          <w:sz w:val="28"/>
          <w:szCs w:val="28"/>
        </w:rPr>
        <w:t>Limits on Resources</w:t>
      </w:r>
      <w:bookmarkEnd w:id="3"/>
    </w:p>
    <w:p w:rsidR="00D106B7" w:rsidRPr="00D106B7" w:rsidRDefault="00D106B7" w:rsidP="002665D8">
      <w:pPr>
        <w:spacing w:line="360" w:lineRule="auto"/>
        <w:rPr>
          <w:rFonts w:ascii="Arial" w:eastAsiaTheme="majorEastAsia" w:hAnsi="Arial" w:cs="Arial"/>
          <w:color w:val="000000" w:themeColor="text1"/>
          <w:sz w:val="24"/>
          <w:szCs w:val="24"/>
          <w:lang w:val="en-IN"/>
        </w:rPr>
      </w:pPr>
      <w:r w:rsidRPr="00D106B7">
        <w:rPr>
          <w:rFonts w:ascii="Arial" w:eastAsiaTheme="majorEastAsia" w:hAnsi="Arial" w:cs="Arial"/>
          <w:color w:val="000000" w:themeColor="text1"/>
          <w:sz w:val="24"/>
          <w:szCs w:val="24"/>
          <w:lang w:val="en-IN"/>
        </w:rPr>
        <w:t xml:space="preserve">Security Advisor does not introduce resources and does not impose restrictions on </w:t>
      </w:r>
      <w:proofErr w:type="spellStart"/>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r</w:t>
      </w:r>
      <w:proofErr w:type="spellEnd"/>
      <w:r w:rsidRPr="00D106B7">
        <w:rPr>
          <w:rFonts w:ascii="Arial" w:eastAsiaTheme="majorEastAsia" w:hAnsi="Arial" w:cs="Arial"/>
          <w:color w:val="000000" w:themeColor="text1"/>
          <w:sz w:val="24"/>
          <w:szCs w:val="24"/>
          <w:lang w:val="en-IN"/>
        </w:rPr>
        <w:t xml:space="preserve"> usage level of any resource. Security Advisor does, however, respect the limits instituted by other services.</w:t>
      </w:r>
    </w:p>
    <w:p w:rsidR="00D106B7" w:rsidRPr="00D106B7" w:rsidRDefault="00D106B7" w:rsidP="002665D8">
      <w:pPr>
        <w:spacing w:line="360" w:lineRule="auto"/>
        <w:rPr>
          <w:rFonts w:ascii="Arial" w:eastAsiaTheme="majorEastAsia" w:hAnsi="Arial" w:cs="Arial"/>
          <w:color w:val="000000" w:themeColor="text1"/>
          <w:sz w:val="24"/>
          <w:szCs w:val="24"/>
          <w:lang w:val="en-IN"/>
        </w:rPr>
      </w:pPr>
    </w:p>
    <w:p w:rsidR="00D106B7" w:rsidRPr="00D106B7" w:rsidRDefault="00D106B7" w:rsidP="002665D8">
      <w:pPr>
        <w:spacing w:line="360" w:lineRule="auto"/>
        <w:rPr>
          <w:rFonts w:ascii="Arial" w:eastAsiaTheme="majorEastAsia" w:hAnsi="Arial" w:cs="Arial"/>
          <w:color w:val="000000" w:themeColor="text1"/>
          <w:sz w:val="24"/>
          <w:szCs w:val="24"/>
          <w:lang w:val="en-IN"/>
        </w:rPr>
      </w:pPr>
      <w:r w:rsidRPr="00D106B7">
        <w:rPr>
          <w:rFonts w:ascii="Arial" w:eastAsiaTheme="majorEastAsia" w:hAnsi="Arial" w:cs="Arial"/>
          <w:color w:val="000000" w:themeColor="text1"/>
          <w:sz w:val="24"/>
          <w:szCs w:val="24"/>
          <w:lang w:val="en-IN"/>
        </w:rPr>
        <w:t xml:space="preserve"> Service Limits for a list of applicable limits and instructions for requesting a limit increase. To set compartment-specific limits on a resource or resource family, administrators can use compartment quotas.</w:t>
      </w:r>
    </w:p>
    <w:p w:rsidR="00D106B7" w:rsidRPr="00D106B7" w:rsidRDefault="00D106B7" w:rsidP="002665D8">
      <w:pPr>
        <w:spacing w:line="360" w:lineRule="auto"/>
        <w:rPr>
          <w:rFonts w:ascii="Arial" w:eastAsiaTheme="majorEastAsia" w:hAnsi="Arial" w:cs="Arial"/>
          <w:color w:val="000000" w:themeColor="text1"/>
          <w:sz w:val="24"/>
          <w:szCs w:val="24"/>
          <w:lang w:val="en-IN"/>
        </w:rPr>
      </w:pPr>
    </w:p>
    <w:p w:rsidR="00D106B7" w:rsidRPr="00D106B7" w:rsidRDefault="00D106B7" w:rsidP="002665D8">
      <w:pPr>
        <w:spacing w:line="360" w:lineRule="auto"/>
        <w:rPr>
          <w:rFonts w:ascii="Arial" w:eastAsiaTheme="majorEastAsia" w:hAnsi="Arial" w:cs="Arial"/>
          <w:color w:val="000000" w:themeColor="text1"/>
          <w:sz w:val="24"/>
          <w:szCs w:val="24"/>
          <w:lang w:val="en-IN"/>
        </w:rPr>
      </w:pPr>
      <w:proofErr w:type="gramStart"/>
      <w:r w:rsidRPr="00D106B7">
        <w:rPr>
          <w:rFonts w:ascii="Arial" w:eastAsiaTheme="majorEastAsia" w:hAnsi="Arial" w:cs="Arial"/>
          <w:color w:val="000000" w:themeColor="text1"/>
          <w:sz w:val="24"/>
          <w:szCs w:val="24"/>
          <w:lang w:val="en-IN"/>
        </w:rPr>
        <w:lastRenderedPageBreak/>
        <w:t xml:space="preserve">For instructions to view </w:t>
      </w:r>
      <w:proofErr w:type="spellStart"/>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r</w:t>
      </w:r>
      <w:proofErr w:type="spellEnd"/>
      <w:r w:rsidRPr="00D106B7">
        <w:rPr>
          <w:rFonts w:ascii="Arial" w:eastAsiaTheme="majorEastAsia" w:hAnsi="Arial" w:cs="Arial"/>
          <w:color w:val="000000" w:themeColor="text1"/>
          <w:sz w:val="24"/>
          <w:szCs w:val="24"/>
          <w:lang w:val="en-IN"/>
        </w:rPr>
        <w:t xml:space="preserve"> usage level against</w:t>
      </w:r>
      <w:r w:rsidR="00E7557F">
        <w:rPr>
          <w:rFonts w:ascii="Arial" w:eastAsiaTheme="majorEastAsia" w:hAnsi="Arial" w:cs="Arial"/>
          <w:color w:val="000000" w:themeColor="text1"/>
          <w:sz w:val="24"/>
          <w:szCs w:val="24"/>
          <w:lang w:val="en-IN"/>
        </w:rPr>
        <w:t xml:space="preserve"> the tenancy's resource limits,</w:t>
      </w:r>
      <w:r w:rsidRPr="00D106B7">
        <w:rPr>
          <w:rFonts w:ascii="Arial" w:eastAsiaTheme="majorEastAsia" w:hAnsi="Arial" w:cs="Arial"/>
          <w:color w:val="000000" w:themeColor="text1"/>
          <w:sz w:val="24"/>
          <w:szCs w:val="24"/>
          <w:lang w:val="en-IN"/>
        </w:rPr>
        <w:t xml:space="preserve"> Quotas, and Usage.</w:t>
      </w:r>
      <w:proofErr w:type="gramEnd"/>
      <w:r w:rsidRPr="00D106B7">
        <w:rPr>
          <w:rFonts w:ascii="Arial" w:eastAsiaTheme="majorEastAsia" w:hAnsi="Arial" w:cs="Arial"/>
          <w:color w:val="000000" w:themeColor="text1"/>
          <w:sz w:val="24"/>
          <w:szCs w:val="24"/>
          <w:lang w:val="en-IN"/>
        </w:rPr>
        <w:t xml:space="preserve"> For vaults, </w:t>
      </w:r>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 xml:space="preserve"> can also get each individual vault's usage against key limits by viewing key and key version counts in the vault details.</w:t>
      </w:r>
    </w:p>
    <w:p w:rsidR="00D106B7" w:rsidRDefault="00D106B7" w:rsidP="002665D8">
      <w:pPr>
        <w:pStyle w:val="Heading2"/>
        <w:numPr>
          <w:ilvl w:val="0"/>
          <w:numId w:val="1"/>
        </w:numPr>
        <w:spacing w:line="360" w:lineRule="auto"/>
        <w:rPr>
          <w:rFonts w:ascii="Arial" w:hAnsi="Arial" w:cs="Arial"/>
          <w:b/>
          <w:color w:val="000000" w:themeColor="text1"/>
          <w:sz w:val="28"/>
          <w:szCs w:val="28"/>
        </w:rPr>
      </w:pPr>
      <w:bookmarkStart w:id="4" w:name="_Toc138668655"/>
      <w:r w:rsidRPr="00D106B7">
        <w:rPr>
          <w:rFonts w:ascii="Arial" w:hAnsi="Arial" w:cs="Arial"/>
          <w:b/>
          <w:bCs/>
          <w:color w:val="000000" w:themeColor="text1"/>
          <w:sz w:val="28"/>
          <w:szCs w:val="28"/>
        </w:rPr>
        <w:t>Getting Started with </w:t>
      </w:r>
      <w:r w:rsidRPr="00D106B7">
        <w:rPr>
          <w:rFonts w:ascii="Arial" w:hAnsi="Arial" w:cs="Arial"/>
          <w:b/>
          <w:color w:val="000000" w:themeColor="text1"/>
          <w:sz w:val="28"/>
          <w:szCs w:val="28"/>
        </w:rPr>
        <w:t>Security Advisor</w:t>
      </w:r>
      <w:bookmarkEnd w:id="4"/>
    </w:p>
    <w:p w:rsidR="00D106B7" w:rsidRDefault="00D106B7" w:rsidP="002665D8">
      <w:pPr>
        <w:spacing w:line="360" w:lineRule="auto"/>
        <w:rPr>
          <w:lang w:val="en-IN"/>
        </w:rPr>
      </w:pPr>
    </w:p>
    <w:p w:rsidR="00D106B7" w:rsidRPr="00D106B7" w:rsidRDefault="00D106B7" w:rsidP="002665D8">
      <w:pPr>
        <w:spacing w:line="360" w:lineRule="auto"/>
        <w:rPr>
          <w:rFonts w:ascii="Arial" w:eastAsiaTheme="majorEastAsia" w:hAnsi="Arial" w:cs="Arial"/>
          <w:color w:val="000000" w:themeColor="text1"/>
          <w:sz w:val="24"/>
          <w:szCs w:val="24"/>
          <w:lang w:val="en-IN"/>
        </w:rPr>
      </w:pPr>
      <w:r w:rsidRPr="00D106B7">
        <w:rPr>
          <w:rFonts w:ascii="Arial" w:eastAsiaTheme="majorEastAsia" w:hAnsi="Arial" w:cs="Arial"/>
          <w:color w:val="000000" w:themeColor="text1"/>
          <w:sz w:val="24"/>
          <w:szCs w:val="24"/>
          <w:lang w:val="en-IN"/>
        </w:rPr>
        <w:t>Before creating secure resources with Oracle Cloud Infrastructure Security Advisor, complete these prerequisite tasks.</w:t>
      </w:r>
    </w:p>
    <w:p w:rsidR="00D106B7" w:rsidRPr="00D106B7" w:rsidRDefault="00D106B7" w:rsidP="002665D8">
      <w:pPr>
        <w:spacing w:line="360" w:lineRule="auto"/>
        <w:rPr>
          <w:rFonts w:ascii="Arial" w:eastAsiaTheme="majorEastAsia" w:hAnsi="Arial" w:cs="Arial"/>
          <w:color w:val="000000" w:themeColor="text1"/>
          <w:sz w:val="24"/>
          <w:szCs w:val="24"/>
          <w:lang w:val="en-IN"/>
        </w:rPr>
      </w:pPr>
    </w:p>
    <w:p w:rsidR="00D106B7" w:rsidRPr="00D106B7" w:rsidRDefault="00D106B7" w:rsidP="002665D8">
      <w:pPr>
        <w:spacing w:line="360" w:lineRule="auto"/>
        <w:rPr>
          <w:rFonts w:ascii="Arial" w:eastAsiaTheme="majorEastAsia" w:hAnsi="Arial" w:cs="Arial"/>
          <w:color w:val="000000" w:themeColor="text1"/>
          <w:sz w:val="24"/>
          <w:szCs w:val="24"/>
          <w:lang w:val="en-IN"/>
        </w:rPr>
      </w:pPr>
      <w:r w:rsidRPr="00D106B7">
        <w:rPr>
          <w:rFonts w:ascii="Arial" w:eastAsiaTheme="majorEastAsia" w:hAnsi="Arial" w:cs="Arial"/>
          <w:color w:val="000000" w:themeColor="text1"/>
          <w:sz w:val="24"/>
          <w:szCs w:val="24"/>
          <w:lang w:val="en-IN"/>
        </w:rPr>
        <w:t xml:space="preserve">To use Oracle Cloud Infrastructure, </w:t>
      </w:r>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 xml:space="preserve"> must be granted security access in a </w:t>
      </w:r>
      <w:proofErr w:type="gramStart"/>
      <w:r w:rsidRPr="00D106B7">
        <w:rPr>
          <w:rFonts w:ascii="Arial" w:eastAsiaTheme="majorEastAsia" w:hAnsi="Arial" w:cs="Arial"/>
          <w:color w:val="000000" w:themeColor="text1"/>
          <w:sz w:val="24"/>
          <w:szCs w:val="24"/>
          <w:lang w:val="en-IN"/>
        </w:rPr>
        <w:t>policy  by</w:t>
      </w:r>
      <w:proofErr w:type="gramEnd"/>
      <w:r w:rsidRPr="00D106B7">
        <w:rPr>
          <w:rFonts w:ascii="Arial" w:eastAsiaTheme="majorEastAsia" w:hAnsi="Arial" w:cs="Arial"/>
          <w:color w:val="000000" w:themeColor="text1"/>
          <w:sz w:val="24"/>
          <w:szCs w:val="24"/>
          <w:lang w:val="en-IN"/>
        </w:rPr>
        <w:t xml:space="preserve"> an administrator. This access is required whether </w:t>
      </w:r>
      <w:proofErr w:type="spellStart"/>
      <w:proofErr w:type="gramStart"/>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're</w:t>
      </w:r>
      <w:proofErr w:type="spellEnd"/>
      <w:proofErr w:type="gramEnd"/>
      <w:r w:rsidRPr="00D106B7">
        <w:rPr>
          <w:rFonts w:ascii="Arial" w:eastAsiaTheme="majorEastAsia" w:hAnsi="Arial" w:cs="Arial"/>
          <w:color w:val="000000" w:themeColor="text1"/>
          <w:sz w:val="24"/>
          <w:szCs w:val="24"/>
          <w:lang w:val="en-IN"/>
        </w:rPr>
        <w:t xml:space="preserve"> using the Console or the REST API with an SDK, CLI, or other tool. If </w:t>
      </w:r>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 xml:space="preserve"> get a message that </w:t>
      </w:r>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 xml:space="preserve"> don’t have permission or are unauthorized, verify with </w:t>
      </w:r>
      <w:proofErr w:type="spellStart"/>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r</w:t>
      </w:r>
      <w:proofErr w:type="spellEnd"/>
      <w:r w:rsidRPr="00D106B7">
        <w:rPr>
          <w:rFonts w:ascii="Arial" w:eastAsiaTheme="majorEastAsia" w:hAnsi="Arial" w:cs="Arial"/>
          <w:color w:val="000000" w:themeColor="text1"/>
          <w:sz w:val="24"/>
          <w:szCs w:val="24"/>
          <w:lang w:val="en-IN"/>
        </w:rPr>
        <w:t xml:space="preserve"> administrator what type of access </w:t>
      </w:r>
      <w:r w:rsidR="002438C9">
        <w:rPr>
          <w:rFonts w:ascii="Arial" w:eastAsiaTheme="majorEastAsia" w:hAnsi="Arial" w:cs="Arial"/>
          <w:color w:val="000000" w:themeColor="text1"/>
          <w:sz w:val="24"/>
          <w:szCs w:val="24"/>
          <w:lang w:val="en-IN"/>
        </w:rPr>
        <w:t>Client</w:t>
      </w:r>
      <w:r w:rsidRPr="00D106B7">
        <w:rPr>
          <w:rFonts w:ascii="Arial" w:eastAsiaTheme="majorEastAsia" w:hAnsi="Arial" w:cs="Arial"/>
          <w:color w:val="000000" w:themeColor="text1"/>
          <w:sz w:val="24"/>
          <w:szCs w:val="24"/>
          <w:lang w:val="en-IN"/>
        </w:rPr>
        <w:t xml:space="preserve"> have and which compartment  to work in.</w:t>
      </w:r>
    </w:p>
    <w:p w:rsidR="00D106B7" w:rsidRDefault="00D106B7" w:rsidP="002665D8">
      <w:pPr>
        <w:pStyle w:val="Heading2"/>
        <w:numPr>
          <w:ilvl w:val="0"/>
          <w:numId w:val="1"/>
        </w:numPr>
        <w:spacing w:line="360" w:lineRule="auto"/>
        <w:rPr>
          <w:rFonts w:ascii="Arial" w:hAnsi="Arial" w:cs="Arial"/>
          <w:b/>
          <w:bCs/>
          <w:color w:val="000000" w:themeColor="text1"/>
          <w:sz w:val="28"/>
          <w:szCs w:val="28"/>
        </w:rPr>
      </w:pPr>
      <w:bookmarkStart w:id="5" w:name="_Toc138668656"/>
      <w:r w:rsidRPr="002665D8">
        <w:rPr>
          <w:rFonts w:ascii="Arial" w:hAnsi="Arial" w:cs="Arial"/>
          <w:b/>
          <w:bCs/>
          <w:color w:val="000000" w:themeColor="text1"/>
          <w:sz w:val="28"/>
          <w:szCs w:val="28"/>
        </w:rPr>
        <w:t>Required </w:t>
      </w:r>
      <w:r w:rsidRPr="002665D8">
        <w:rPr>
          <w:rFonts w:ascii="Arial" w:hAnsi="Arial" w:cs="Arial"/>
          <w:b/>
          <w:color w:val="000000" w:themeColor="text1"/>
          <w:sz w:val="28"/>
          <w:szCs w:val="28"/>
        </w:rPr>
        <w:t>IAM</w:t>
      </w:r>
      <w:r w:rsidRPr="00D106B7">
        <w:rPr>
          <w:rFonts w:ascii="Arial" w:hAnsi="Arial" w:cs="Arial"/>
          <w:b/>
          <w:bCs/>
          <w:color w:val="000000" w:themeColor="text1"/>
          <w:sz w:val="28"/>
          <w:szCs w:val="28"/>
        </w:rPr>
        <w:t> Policies for Creating Buckets</w:t>
      </w:r>
      <w:bookmarkEnd w:id="5"/>
    </w:p>
    <w:p w:rsidR="00D106B7" w:rsidRDefault="00D106B7" w:rsidP="002665D8">
      <w:pPr>
        <w:spacing w:line="360" w:lineRule="auto"/>
        <w:rPr>
          <w:lang w:val="en-IN"/>
        </w:rPr>
      </w:pPr>
    </w:p>
    <w:p w:rsidR="00D106B7" w:rsidRPr="00A64EB1" w:rsidRDefault="00D106B7" w:rsidP="002665D8">
      <w:p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The following policy lets the specified group do everything with buckets and objects in the specified compartment:</w:t>
      </w:r>
    </w:p>
    <w:p w:rsidR="00D106B7" w:rsidRPr="00A64EB1" w:rsidRDefault="00D106B7" w:rsidP="002665D8">
      <w:pPr>
        <w:spacing w:line="360" w:lineRule="auto"/>
        <w:rPr>
          <w:rFonts w:ascii="Arial" w:eastAsiaTheme="majorEastAsia" w:hAnsi="Arial" w:cs="Arial"/>
          <w:b/>
          <w:color w:val="000000" w:themeColor="text1"/>
          <w:sz w:val="24"/>
          <w:szCs w:val="24"/>
          <w:lang w:val="en-IN"/>
        </w:rPr>
      </w:pPr>
      <w:r w:rsidRPr="00A64EB1">
        <w:rPr>
          <w:rFonts w:ascii="Arial" w:eastAsiaTheme="majorEastAsia" w:hAnsi="Arial" w:cs="Arial"/>
          <w:b/>
          <w:color w:val="000000" w:themeColor="text1"/>
          <w:sz w:val="24"/>
          <w:szCs w:val="24"/>
          <w:lang w:val="en-IN"/>
        </w:rPr>
        <w:t xml:space="preserve">Allow group </w:t>
      </w:r>
      <w:proofErr w:type="spellStart"/>
      <w:r w:rsidRPr="00A64EB1">
        <w:rPr>
          <w:rFonts w:ascii="Arial" w:eastAsiaTheme="majorEastAsia" w:hAnsi="Arial" w:cs="Arial"/>
          <w:b/>
          <w:color w:val="000000" w:themeColor="text1"/>
          <w:sz w:val="24"/>
          <w:szCs w:val="24"/>
          <w:lang w:val="en-IN"/>
        </w:rPr>
        <w:t>CreateSecureOSBucketGroup</w:t>
      </w:r>
      <w:proofErr w:type="spellEnd"/>
      <w:r w:rsidRPr="00A64EB1">
        <w:rPr>
          <w:rFonts w:ascii="Arial" w:eastAsiaTheme="majorEastAsia" w:hAnsi="Arial" w:cs="Arial"/>
          <w:b/>
          <w:color w:val="000000" w:themeColor="text1"/>
          <w:sz w:val="24"/>
          <w:szCs w:val="24"/>
          <w:lang w:val="en-IN"/>
        </w:rPr>
        <w:t xml:space="preserve"> to manage object-family in compartment </w:t>
      </w:r>
      <w:proofErr w:type="spellStart"/>
      <w:r w:rsidRPr="00A64EB1">
        <w:rPr>
          <w:rFonts w:ascii="Arial" w:eastAsiaTheme="majorEastAsia" w:hAnsi="Arial" w:cs="Arial"/>
          <w:b/>
          <w:color w:val="000000" w:themeColor="text1"/>
          <w:sz w:val="24"/>
          <w:szCs w:val="24"/>
          <w:lang w:val="en-IN"/>
        </w:rPr>
        <w:t>CompartmentABC</w:t>
      </w:r>
      <w:proofErr w:type="spellEnd"/>
    </w:p>
    <w:p w:rsidR="00D106B7" w:rsidRPr="00A64EB1" w:rsidRDefault="00D106B7" w:rsidP="002665D8">
      <w:p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 xml:space="preserve">The following policy lets the specified group do everything with vaults in the specified compartment, which might not be the same compartment as the bucket compartment. (If </w:t>
      </w:r>
      <w:r w:rsidR="002438C9">
        <w:rPr>
          <w:rFonts w:ascii="Arial" w:eastAsiaTheme="majorEastAsia" w:hAnsi="Arial" w:cs="Arial"/>
          <w:color w:val="000000" w:themeColor="text1"/>
          <w:sz w:val="24"/>
          <w:szCs w:val="24"/>
          <w:lang w:val="en-IN"/>
        </w:rPr>
        <w:t>Client</w:t>
      </w:r>
      <w:r w:rsidRPr="00A64EB1">
        <w:rPr>
          <w:rFonts w:ascii="Arial" w:eastAsiaTheme="majorEastAsia" w:hAnsi="Arial" w:cs="Arial"/>
          <w:color w:val="000000" w:themeColor="text1"/>
          <w:sz w:val="24"/>
          <w:szCs w:val="24"/>
          <w:lang w:val="en-IN"/>
        </w:rPr>
        <w:t xml:space="preserve"> prefer, </w:t>
      </w:r>
      <w:r w:rsidR="002438C9">
        <w:rPr>
          <w:rFonts w:ascii="Arial" w:eastAsiaTheme="majorEastAsia" w:hAnsi="Arial" w:cs="Arial"/>
          <w:color w:val="000000" w:themeColor="text1"/>
          <w:sz w:val="24"/>
          <w:szCs w:val="24"/>
          <w:lang w:val="en-IN"/>
        </w:rPr>
        <w:t>Client</w:t>
      </w:r>
      <w:r w:rsidRPr="00A64EB1">
        <w:rPr>
          <w:rFonts w:ascii="Arial" w:eastAsiaTheme="majorEastAsia" w:hAnsi="Arial" w:cs="Arial"/>
          <w:color w:val="000000" w:themeColor="text1"/>
          <w:sz w:val="24"/>
          <w:szCs w:val="24"/>
          <w:lang w:val="en-IN"/>
        </w:rPr>
        <w:t xml:space="preserve"> can write a policy that grants the use vaults permission instead. With that permission, the specified group can use existing vaults, but can't create new ones.)</w:t>
      </w:r>
    </w:p>
    <w:p w:rsidR="00D106B7" w:rsidRPr="00A64EB1" w:rsidRDefault="00D106B7" w:rsidP="002665D8">
      <w:pPr>
        <w:spacing w:line="360" w:lineRule="auto"/>
        <w:rPr>
          <w:rFonts w:ascii="Arial" w:eastAsiaTheme="majorEastAsia" w:hAnsi="Arial" w:cs="Arial"/>
          <w:b/>
          <w:color w:val="000000" w:themeColor="text1"/>
          <w:sz w:val="24"/>
          <w:szCs w:val="24"/>
          <w:lang w:val="en-IN"/>
        </w:rPr>
      </w:pPr>
      <w:r w:rsidRPr="00A64EB1">
        <w:rPr>
          <w:rFonts w:ascii="Arial" w:eastAsiaTheme="majorEastAsia" w:hAnsi="Arial" w:cs="Arial"/>
          <w:b/>
          <w:color w:val="000000" w:themeColor="text1"/>
          <w:sz w:val="24"/>
          <w:szCs w:val="24"/>
          <w:lang w:val="en-IN"/>
        </w:rPr>
        <w:t xml:space="preserve">Allow group </w:t>
      </w:r>
      <w:proofErr w:type="spellStart"/>
      <w:r w:rsidRPr="00A64EB1">
        <w:rPr>
          <w:rFonts w:ascii="Arial" w:eastAsiaTheme="majorEastAsia" w:hAnsi="Arial" w:cs="Arial"/>
          <w:b/>
          <w:color w:val="000000" w:themeColor="text1"/>
          <w:sz w:val="24"/>
          <w:szCs w:val="24"/>
          <w:lang w:val="en-IN"/>
        </w:rPr>
        <w:t>CreateSecureOSBucketGroup</w:t>
      </w:r>
      <w:proofErr w:type="spellEnd"/>
      <w:r w:rsidRPr="00A64EB1">
        <w:rPr>
          <w:rFonts w:ascii="Arial" w:eastAsiaTheme="majorEastAsia" w:hAnsi="Arial" w:cs="Arial"/>
          <w:b/>
          <w:color w:val="000000" w:themeColor="text1"/>
          <w:sz w:val="24"/>
          <w:szCs w:val="24"/>
          <w:lang w:val="en-IN"/>
        </w:rPr>
        <w:t xml:space="preserve"> to manage vaults in compartment </w:t>
      </w:r>
      <w:proofErr w:type="spellStart"/>
      <w:r w:rsidRPr="00A64EB1">
        <w:rPr>
          <w:rFonts w:ascii="Arial" w:eastAsiaTheme="majorEastAsia" w:hAnsi="Arial" w:cs="Arial"/>
          <w:b/>
          <w:color w:val="000000" w:themeColor="text1"/>
          <w:sz w:val="24"/>
          <w:szCs w:val="24"/>
          <w:lang w:val="en-IN"/>
        </w:rPr>
        <w:t>CompartmentDEF</w:t>
      </w:r>
      <w:proofErr w:type="spellEnd"/>
    </w:p>
    <w:p w:rsidR="00D106B7" w:rsidRPr="00A64EB1" w:rsidRDefault="00D106B7" w:rsidP="002665D8">
      <w:p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The following policy lets the specified group do everything with keys in the specified compartment, which must be the same compartment as the vault compartment:</w:t>
      </w:r>
    </w:p>
    <w:p w:rsidR="00D106B7" w:rsidRPr="00A64EB1" w:rsidRDefault="00D106B7" w:rsidP="002665D8">
      <w:pPr>
        <w:spacing w:line="360" w:lineRule="auto"/>
        <w:rPr>
          <w:rFonts w:ascii="Arial" w:eastAsiaTheme="majorEastAsia" w:hAnsi="Arial" w:cs="Arial"/>
          <w:b/>
          <w:color w:val="000000" w:themeColor="text1"/>
          <w:sz w:val="24"/>
          <w:szCs w:val="24"/>
          <w:lang w:val="en-IN"/>
        </w:rPr>
      </w:pPr>
      <w:r w:rsidRPr="00A64EB1">
        <w:rPr>
          <w:rFonts w:ascii="Arial" w:eastAsiaTheme="majorEastAsia" w:hAnsi="Arial" w:cs="Arial"/>
          <w:b/>
          <w:color w:val="000000" w:themeColor="text1"/>
          <w:sz w:val="24"/>
          <w:szCs w:val="24"/>
          <w:lang w:val="en-IN"/>
        </w:rPr>
        <w:lastRenderedPageBreak/>
        <w:t xml:space="preserve">Allow group </w:t>
      </w:r>
      <w:proofErr w:type="spellStart"/>
      <w:r w:rsidRPr="00A64EB1">
        <w:rPr>
          <w:rFonts w:ascii="Arial" w:eastAsiaTheme="majorEastAsia" w:hAnsi="Arial" w:cs="Arial"/>
          <w:b/>
          <w:color w:val="000000" w:themeColor="text1"/>
          <w:sz w:val="24"/>
          <w:szCs w:val="24"/>
          <w:lang w:val="en-IN"/>
        </w:rPr>
        <w:t>CreateSecureOSBucketGroup</w:t>
      </w:r>
      <w:proofErr w:type="spellEnd"/>
      <w:r w:rsidRPr="00A64EB1">
        <w:rPr>
          <w:rFonts w:ascii="Arial" w:eastAsiaTheme="majorEastAsia" w:hAnsi="Arial" w:cs="Arial"/>
          <w:b/>
          <w:color w:val="000000" w:themeColor="text1"/>
          <w:sz w:val="24"/>
          <w:szCs w:val="24"/>
          <w:lang w:val="en-IN"/>
        </w:rPr>
        <w:t xml:space="preserve"> to manage keys in compartment </w:t>
      </w:r>
      <w:proofErr w:type="spellStart"/>
      <w:r w:rsidRPr="00A64EB1">
        <w:rPr>
          <w:rFonts w:ascii="Arial" w:eastAsiaTheme="majorEastAsia" w:hAnsi="Arial" w:cs="Arial"/>
          <w:b/>
          <w:color w:val="000000" w:themeColor="text1"/>
          <w:sz w:val="24"/>
          <w:szCs w:val="24"/>
          <w:lang w:val="en-IN"/>
        </w:rPr>
        <w:t>CompartmentDEF</w:t>
      </w:r>
      <w:proofErr w:type="spellEnd"/>
    </w:p>
    <w:p w:rsidR="00D106B7" w:rsidRPr="00A64EB1" w:rsidRDefault="00D106B7" w:rsidP="002665D8">
      <w:p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 xml:space="preserve">The following </w:t>
      </w:r>
      <w:proofErr w:type="gramStart"/>
      <w:r w:rsidRPr="00A64EB1">
        <w:rPr>
          <w:rFonts w:ascii="Arial" w:eastAsiaTheme="majorEastAsia" w:hAnsi="Arial" w:cs="Arial"/>
          <w:color w:val="000000" w:themeColor="text1"/>
          <w:sz w:val="24"/>
          <w:szCs w:val="24"/>
          <w:lang w:val="en-IN"/>
        </w:rPr>
        <w:t>policy lets the Object Storage service list, view, and perform</w:t>
      </w:r>
      <w:proofErr w:type="gramEnd"/>
      <w:r w:rsidRPr="00A64EB1">
        <w:rPr>
          <w:rFonts w:ascii="Arial" w:eastAsiaTheme="majorEastAsia" w:hAnsi="Arial" w:cs="Arial"/>
          <w:color w:val="000000" w:themeColor="text1"/>
          <w:sz w:val="24"/>
          <w:szCs w:val="24"/>
          <w:lang w:val="en-IN"/>
        </w:rPr>
        <w:t xml:space="preserve"> cryptographic operations with all keys in the specified compartment:</w:t>
      </w:r>
    </w:p>
    <w:p w:rsidR="00D106B7" w:rsidRPr="00A64EB1" w:rsidRDefault="00D106B7" w:rsidP="002665D8">
      <w:p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 xml:space="preserve">Allow service </w:t>
      </w:r>
      <w:proofErr w:type="spellStart"/>
      <w:r w:rsidRPr="00A64EB1">
        <w:rPr>
          <w:rFonts w:ascii="Arial" w:eastAsiaTheme="majorEastAsia" w:hAnsi="Arial" w:cs="Arial"/>
          <w:color w:val="000000" w:themeColor="text1"/>
          <w:sz w:val="24"/>
          <w:szCs w:val="24"/>
          <w:lang w:val="en-IN"/>
        </w:rPr>
        <w:t>ObjectStorage</w:t>
      </w:r>
      <w:proofErr w:type="spellEnd"/>
      <w:r w:rsidRPr="00A64EB1">
        <w:rPr>
          <w:rFonts w:ascii="Arial" w:eastAsiaTheme="majorEastAsia" w:hAnsi="Arial" w:cs="Arial"/>
          <w:color w:val="000000" w:themeColor="text1"/>
          <w:sz w:val="24"/>
          <w:szCs w:val="24"/>
          <w:lang w:val="en-IN"/>
        </w:rPr>
        <w:t>-&lt;</w:t>
      </w:r>
      <w:proofErr w:type="spellStart"/>
      <w:r w:rsidRPr="00A64EB1">
        <w:rPr>
          <w:rFonts w:ascii="Arial" w:eastAsiaTheme="majorEastAsia" w:hAnsi="Arial" w:cs="Arial"/>
          <w:color w:val="000000" w:themeColor="text1"/>
          <w:sz w:val="24"/>
          <w:szCs w:val="24"/>
          <w:lang w:val="en-IN"/>
        </w:rPr>
        <w:t>region_name</w:t>
      </w:r>
      <w:proofErr w:type="spellEnd"/>
      <w:r w:rsidRPr="00A64EB1">
        <w:rPr>
          <w:rFonts w:ascii="Arial" w:eastAsiaTheme="majorEastAsia" w:hAnsi="Arial" w:cs="Arial"/>
          <w:color w:val="000000" w:themeColor="text1"/>
          <w:sz w:val="24"/>
          <w:szCs w:val="24"/>
          <w:lang w:val="en-IN"/>
        </w:rPr>
        <w:t xml:space="preserve">&gt; to use keys in compartment </w:t>
      </w:r>
      <w:proofErr w:type="spellStart"/>
      <w:r w:rsidRPr="00A64EB1">
        <w:rPr>
          <w:rFonts w:ascii="Arial" w:eastAsiaTheme="majorEastAsia" w:hAnsi="Arial" w:cs="Arial"/>
          <w:color w:val="000000" w:themeColor="text1"/>
          <w:sz w:val="24"/>
          <w:szCs w:val="24"/>
          <w:lang w:val="en-IN"/>
        </w:rPr>
        <w:t>CompartmentDEF</w:t>
      </w:r>
      <w:proofErr w:type="spellEnd"/>
    </w:p>
    <w:p w:rsidR="00D106B7" w:rsidRPr="00A64EB1" w:rsidRDefault="00D106B7" w:rsidP="002665D8">
      <w:p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In the preceding example, replace &lt;</w:t>
      </w:r>
      <w:proofErr w:type="spellStart"/>
      <w:r w:rsidRPr="00A64EB1">
        <w:rPr>
          <w:rFonts w:ascii="Arial" w:eastAsiaTheme="majorEastAsia" w:hAnsi="Arial" w:cs="Arial"/>
          <w:color w:val="000000" w:themeColor="text1"/>
          <w:sz w:val="24"/>
          <w:szCs w:val="24"/>
          <w:lang w:val="en-IN"/>
        </w:rPr>
        <w:t>region_name</w:t>
      </w:r>
      <w:proofErr w:type="spellEnd"/>
      <w:r w:rsidRPr="00A64EB1">
        <w:rPr>
          <w:rFonts w:ascii="Arial" w:eastAsiaTheme="majorEastAsia" w:hAnsi="Arial" w:cs="Arial"/>
          <w:color w:val="000000" w:themeColor="text1"/>
          <w:sz w:val="24"/>
          <w:szCs w:val="24"/>
          <w:lang w:val="en-IN"/>
        </w:rPr>
        <w:t>&gt; with the appropriate region identifier, for example:</w:t>
      </w:r>
    </w:p>
    <w:p w:rsidR="00D106B7" w:rsidRPr="00A64EB1" w:rsidRDefault="00D106B7" w:rsidP="002665D8">
      <w:pPr>
        <w:spacing w:line="360" w:lineRule="auto"/>
        <w:rPr>
          <w:rFonts w:ascii="Arial" w:eastAsiaTheme="majorEastAsia" w:hAnsi="Arial" w:cs="Arial"/>
          <w:color w:val="000000" w:themeColor="text1"/>
          <w:sz w:val="24"/>
          <w:szCs w:val="24"/>
          <w:lang w:val="en-IN"/>
        </w:rPr>
      </w:pPr>
    </w:p>
    <w:p w:rsidR="00D106B7" w:rsidRPr="00A64EB1" w:rsidRDefault="00D106B7" w:rsidP="002665D8">
      <w:pPr>
        <w:pStyle w:val="ListParagraph"/>
        <w:numPr>
          <w:ilvl w:val="0"/>
          <w:numId w:val="11"/>
        </w:num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objectstorage-us-phoenix-1</w:t>
      </w:r>
    </w:p>
    <w:p w:rsidR="00D106B7" w:rsidRPr="00A64EB1" w:rsidRDefault="00D106B7" w:rsidP="002665D8">
      <w:pPr>
        <w:spacing w:line="360" w:lineRule="auto"/>
        <w:rPr>
          <w:rFonts w:ascii="Arial" w:eastAsiaTheme="majorEastAsia" w:hAnsi="Arial" w:cs="Arial"/>
          <w:color w:val="000000" w:themeColor="text1"/>
          <w:sz w:val="24"/>
          <w:szCs w:val="24"/>
          <w:lang w:val="en-IN"/>
        </w:rPr>
      </w:pPr>
    </w:p>
    <w:p w:rsidR="00D106B7" w:rsidRPr="00A64EB1" w:rsidRDefault="00D106B7" w:rsidP="002665D8">
      <w:pPr>
        <w:pStyle w:val="ListParagraph"/>
        <w:numPr>
          <w:ilvl w:val="0"/>
          <w:numId w:val="11"/>
        </w:num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objectstorage-us-ashburn-1</w:t>
      </w:r>
    </w:p>
    <w:p w:rsidR="00D106B7" w:rsidRPr="00A64EB1" w:rsidRDefault="00D106B7" w:rsidP="002665D8">
      <w:pPr>
        <w:spacing w:line="360" w:lineRule="auto"/>
        <w:rPr>
          <w:rFonts w:ascii="Arial" w:eastAsiaTheme="majorEastAsia" w:hAnsi="Arial" w:cs="Arial"/>
          <w:color w:val="000000" w:themeColor="text1"/>
          <w:sz w:val="24"/>
          <w:szCs w:val="24"/>
          <w:lang w:val="en-IN"/>
        </w:rPr>
      </w:pPr>
    </w:p>
    <w:p w:rsidR="00D106B7" w:rsidRPr="00A64EB1" w:rsidRDefault="00D106B7" w:rsidP="002665D8">
      <w:pPr>
        <w:pStyle w:val="ListParagraph"/>
        <w:numPr>
          <w:ilvl w:val="0"/>
          <w:numId w:val="11"/>
        </w:num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objectstorage-eu-frankfurt-1</w:t>
      </w:r>
    </w:p>
    <w:p w:rsidR="00D106B7" w:rsidRPr="00A64EB1" w:rsidRDefault="00D106B7" w:rsidP="002665D8">
      <w:pPr>
        <w:spacing w:line="360" w:lineRule="auto"/>
        <w:rPr>
          <w:rFonts w:ascii="Arial" w:eastAsiaTheme="majorEastAsia" w:hAnsi="Arial" w:cs="Arial"/>
          <w:color w:val="000000" w:themeColor="text1"/>
          <w:sz w:val="24"/>
          <w:szCs w:val="24"/>
          <w:lang w:val="en-IN"/>
        </w:rPr>
      </w:pPr>
    </w:p>
    <w:p w:rsidR="00D106B7" w:rsidRPr="00A64EB1" w:rsidRDefault="00D106B7" w:rsidP="002665D8">
      <w:pPr>
        <w:pStyle w:val="ListParagraph"/>
        <w:numPr>
          <w:ilvl w:val="0"/>
          <w:numId w:val="11"/>
        </w:num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objectstorage-uk-london-1</w:t>
      </w:r>
    </w:p>
    <w:p w:rsidR="00D106B7" w:rsidRPr="00A64EB1" w:rsidRDefault="00D106B7" w:rsidP="002665D8">
      <w:pPr>
        <w:spacing w:line="360" w:lineRule="auto"/>
        <w:rPr>
          <w:rFonts w:ascii="Arial" w:eastAsiaTheme="majorEastAsia" w:hAnsi="Arial" w:cs="Arial"/>
          <w:color w:val="000000" w:themeColor="text1"/>
          <w:sz w:val="24"/>
          <w:szCs w:val="24"/>
          <w:lang w:val="en-IN"/>
        </w:rPr>
      </w:pPr>
    </w:p>
    <w:p w:rsidR="00D106B7" w:rsidRPr="00A64EB1" w:rsidRDefault="00D106B7" w:rsidP="002665D8">
      <w:pPr>
        <w:pStyle w:val="ListParagraph"/>
        <w:numPr>
          <w:ilvl w:val="0"/>
          <w:numId w:val="11"/>
        </w:numPr>
        <w:spacing w:line="360" w:lineRule="auto"/>
        <w:rPr>
          <w:rFonts w:ascii="Arial" w:eastAsiaTheme="majorEastAsia" w:hAnsi="Arial" w:cs="Arial"/>
          <w:color w:val="000000" w:themeColor="text1"/>
          <w:sz w:val="24"/>
          <w:szCs w:val="24"/>
          <w:lang w:val="en-IN"/>
        </w:rPr>
      </w:pPr>
      <w:r w:rsidRPr="00A64EB1">
        <w:rPr>
          <w:rFonts w:ascii="Arial" w:eastAsiaTheme="majorEastAsia" w:hAnsi="Arial" w:cs="Arial"/>
          <w:color w:val="000000" w:themeColor="text1"/>
          <w:sz w:val="24"/>
          <w:szCs w:val="24"/>
          <w:lang w:val="en-IN"/>
        </w:rPr>
        <w:t>objectstorage-ap-tokyo-1</w:t>
      </w:r>
    </w:p>
    <w:p w:rsidR="00D106B7" w:rsidRPr="00A64EB1" w:rsidRDefault="00D106B7" w:rsidP="002665D8">
      <w:pPr>
        <w:spacing w:line="360" w:lineRule="auto"/>
        <w:rPr>
          <w:rFonts w:ascii="Arial" w:eastAsiaTheme="majorEastAsia" w:hAnsi="Arial" w:cs="Arial"/>
          <w:color w:val="000000" w:themeColor="text1"/>
          <w:sz w:val="24"/>
          <w:szCs w:val="24"/>
          <w:lang w:val="en-IN"/>
        </w:rPr>
      </w:pPr>
    </w:p>
    <w:p w:rsidR="00D106B7" w:rsidRDefault="00D106B7" w:rsidP="002665D8">
      <w:pPr>
        <w:spacing w:line="360" w:lineRule="auto"/>
        <w:rPr>
          <w:rFonts w:ascii="Arial" w:eastAsiaTheme="majorEastAsia" w:hAnsi="Arial" w:cs="Arial"/>
          <w:color w:val="000000" w:themeColor="text1"/>
          <w:sz w:val="24"/>
          <w:szCs w:val="24"/>
          <w:lang w:val="en-IN"/>
        </w:rPr>
      </w:pPr>
      <w:proofErr w:type="gramStart"/>
      <w:r w:rsidRPr="00A64EB1">
        <w:rPr>
          <w:rFonts w:ascii="Arial" w:eastAsiaTheme="majorEastAsia" w:hAnsi="Arial" w:cs="Arial"/>
          <w:color w:val="000000" w:themeColor="text1"/>
          <w:sz w:val="24"/>
          <w:szCs w:val="24"/>
          <w:lang w:val="en-IN"/>
        </w:rPr>
        <w:t>To identify the region name value of an Oracle Cloud Infrastructure region</w:t>
      </w:r>
      <w:r w:rsidR="00E7557F">
        <w:rPr>
          <w:rFonts w:ascii="Arial" w:eastAsiaTheme="majorEastAsia" w:hAnsi="Arial" w:cs="Arial"/>
          <w:color w:val="000000" w:themeColor="text1"/>
          <w:sz w:val="24"/>
          <w:szCs w:val="24"/>
          <w:lang w:val="en-IN"/>
        </w:rPr>
        <w:t>.</w:t>
      </w:r>
      <w:proofErr w:type="gramEnd"/>
    </w:p>
    <w:p w:rsidR="00E7557F" w:rsidRDefault="00E7557F" w:rsidP="002665D8">
      <w:pPr>
        <w:pStyle w:val="Heading2"/>
        <w:numPr>
          <w:ilvl w:val="0"/>
          <w:numId w:val="1"/>
        </w:numPr>
        <w:spacing w:line="360" w:lineRule="auto"/>
        <w:rPr>
          <w:rFonts w:ascii="Arial" w:hAnsi="Arial" w:cs="Arial"/>
          <w:b/>
          <w:bCs/>
          <w:color w:val="000000" w:themeColor="text1"/>
          <w:sz w:val="28"/>
          <w:szCs w:val="28"/>
        </w:rPr>
      </w:pPr>
      <w:bookmarkStart w:id="6" w:name="_Toc138668657"/>
      <w:r w:rsidRPr="00E7557F">
        <w:rPr>
          <w:rFonts w:ascii="Arial" w:hAnsi="Arial" w:cs="Arial"/>
          <w:b/>
          <w:bCs/>
          <w:color w:val="000000" w:themeColor="text1"/>
          <w:sz w:val="28"/>
          <w:szCs w:val="28"/>
        </w:rPr>
        <w:t>Required </w:t>
      </w:r>
      <w:r w:rsidRPr="002665D8">
        <w:rPr>
          <w:rFonts w:ascii="Arial" w:hAnsi="Arial" w:cs="Arial"/>
          <w:b/>
          <w:color w:val="000000" w:themeColor="text1"/>
          <w:sz w:val="28"/>
          <w:szCs w:val="28"/>
        </w:rPr>
        <w:t>IAM</w:t>
      </w:r>
      <w:r w:rsidRPr="00E7557F">
        <w:rPr>
          <w:rFonts w:ascii="Arial" w:hAnsi="Arial" w:cs="Arial"/>
          <w:b/>
          <w:bCs/>
          <w:color w:val="000000" w:themeColor="text1"/>
          <w:sz w:val="28"/>
          <w:szCs w:val="28"/>
        </w:rPr>
        <w:t> Policies for Creating File Systems</w:t>
      </w:r>
      <w:bookmarkEnd w:id="6"/>
    </w:p>
    <w:p w:rsidR="00E7557F" w:rsidRDefault="00E7557F" w:rsidP="002665D8">
      <w:pPr>
        <w:spacing w:line="360" w:lineRule="auto"/>
        <w:rPr>
          <w:lang w:val="en-IN"/>
        </w:rPr>
      </w:pPr>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The following policy lets the specified group do everything with file systems and mount targets in the specified compartment:</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lastRenderedPageBreak/>
        <w:t xml:space="preserve">Allow group </w:t>
      </w:r>
      <w:proofErr w:type="spellStart"/>
      <w:r w:rsidRPr="00E7557F">
        <w:rPr>
          <w:rFonts w:ascii="Arial" w:eastAsiaTheme="majorEastAsia" w:hAnsi="Arial" w:cs="Arial"/>
          <w:b/>
          <w:color w:val="000000" w:themeColor="text1"/>
          <w:sz w:val="24"/>
          <w:szCs w:val="24"/>
          <w:lang w:val="en-IN"/>
        </w:rPr>
        <w:t>CreateSecureFileStorageGroup</w:t>
      </w:r>
      <w:proofErr w:type="spellEnd"/>
      <w:r w:rsidRPr="00E7557F">
        <w:rPr>
          <w:rFonts w:ascii="Arial" w:eastAsiaTheme="majorEastAsia" w:hAnsi="Arial" w:cs="Arial"/>
          <w:b/>
          <w:color w:val="000000" w:themeColor="text1"/>
          <w:sz w:val="24"/>
          <w:szCs w:val="24"/>
          <w:lang w:val="en-IN"/>
        </w:rPr>
        <w:t xml:space="preserve"> to manage file-family in compartment </w:t>
      </w:r>
      <w:proofErr w:type="spellStart"/>
      <w:r w:rsidRPr="00E7557F">
        <w:rPr>
          <w:rFonts w:ascii="Arial" w:eastAsiaTheme="majorEastAsia" w:hAnsi="Arial" w:cs="Arial"/>
          <w:b/>
          <w:color w:val="000000" w:themeColor="text1"/>
          <w:sz w:val="24"/>
          <w:szCs w:val="24"/>
          <w:lang w:val="en-IN"/>
        </w:rPr>
        <w:t>CompartmentABC</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The following policy lets the specified group do everything with vaults in the specified compartment, which might not be the same compartment as the file system compartment. (If </w:t>
      </w:r>
      <w:r w:rsidR="002438C9">
        <w:rPr>
          <w:rFonts w:ascii="Arial" w:eastAsiaTheme="majorEastAsia" w:hAnsi="Arial" w:cs="Arial"/>
          <w:color w:val="000000" w:themeColor="text1"/>
          <w:sz w:val="24"/>
          <w:szCs w:val="24"/>
          <w:lang w:val="en-IN"/>
        </w:rPr>
        <w:t>Client</w:t>
      </w:r>
      <w:r w:rsidRPr="00E7557F">
        <w:rPr>
          <w:rFonts w:ascii="Arial" w:eastAsiaTheme="majorEastAsia" w:hAnsi="Arial" w:cs="Arial"/>
          <w:color w:val="000000" w:themeColor="text1"/>
          <w:sz w:val="24"/>
          <w:szCs w:val="24"/>
          <w:lang w:val="en-IN"/>
        </w:rPr>
        <w:t xml:space="preserve"> prefer, </w:t>
      </w:r>
      <w:r w:rsidR="002438C9">
        <w:rPr>
          <w:rFonts w:ascii="Arial" w:eastAsiaTheme="majorEastAsia" w:hAnsi="Arial" w:cs="Arial"/>
          <w:color w:val="000000" w:themeColor="text1"/>
          <w:sz w:val="24"/>
          <w:szCs w:val="24"/>
          <w:lang w:val="en-IN"/>
        </w:rPr>
        <w:t>Client</w:t>
      </w:r>
      <w:r w:rsidRPr="00E7557F">
        <w:rPr>
          <w:rFonts w:ascii="Arial" w:eastAsiaTheme="majorEastAsia" w:hAnsi="Arial" w:cs="Arial"/>
          <w:color w:val="000000" w:themeColor="text1"/>
          <w:sz w:val="24"/>
          <w:szCs w:val="24"/>
          <w:lang w:val="en-IN"/>
        </w:rPr>
        <w:t xml:space="preserve"> can write a policy that grants the use vaults permission instead. With that permission, the specified group can use existing vaults, but cannot create new ones.)</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t xml:space="preserve">Allow group </w:t>
      </w:r>
      <w:proofErr w:type="spellStart"/>
      <w:r w:rsidRPr="00E7557F">
        <w:rPr>
          <w:rFonts w:ascii="Arial" w:eastAsiaTheme="majorEastAsia" w:hAnsi="Arial" w:cs="Arial"/>
          <w:b/>
          <w:color w:val="000000" w:themeColor="text1"/>
          <w:sz w:val="24"/>
          <w:szCs w:val="24"/>
          <w:lang w:val="en-IN"/>
        </w:rPr>
        <w:t>CreateSecureFileStorageGroup</w:t>
      </w:r>
      <w:proofErr w:type="spellEnd"/>
      <w:r w:rsidRPr="00E7557F">
        <w:rPr>
          <w:rFonts w:ascii="Arial" w:eastAsiaTheme="majorEastAsia" w:hAnsi="Arial" w:cs="Arial"/>
          <w:b/>
          <w:color w:val="000000" w:themeColor="text1"/>
          <w:sz w:val="24"/>
          <w:szCs w:val="24"/>
          <w:lang w:val="en-IN"/>
        </w:rPr>
        <w:t xml:space="preserve"> to manage vaults in compartment </w:t>
      </w:r>
      <w:proofErr w:type="spellStart"/>
      <w:r w:rsidRPr="00E7557F">
        <w:rPr>
          <w:rFonts w:ascii="Arial" w:eastAsiaTheme="majorEastAsia" w:hAnsi="Arial" w:cs="Arial"/>
          <w:b/>
          <w:color w:val="000000" w:themeColor="text1"/>
          <w:sz w:val="24"/>
          <w:szCs w:val="24"/>
          <w:lang w:val="en-IN"/>
        </w:rPr>
        <w:t>CompartmentDEF</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The following policy lets the specified group do everything with keys in the specified compartment, which must be the same compartment as the vault compartment:</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t xml:space="preserve">Allow group </w:t>
      </w:r>
      <w:proofErr w:type="spellStart"/>
      <w:r w:rsidRPr="00E7557F">
        <w:rPr>
          <w:rFonts w:ascii="Arial" w:eastAsiaTheme="majorEastAsia" w:hAnsi="Arial" w:cs="Arial"/>
          <w:b/>
          <w:color w:val="000000" w:themeColor="text1"/>
          <w:sz w:val="24"/>
          <w:szCs w:val="24"/>
          <w:lang w:val="en-IN"/>
        </w:rPr>
        <w:t>CreateSecureFileStorageGroup</w:t>
      </w:r>
      <w:proofErr w:type="spellEnd"/>
      <w:r w:rsidRPr="00E7557F">
        <w:rPr>
          <w:rFonts w:ascii="Arial" w:eastAsiaTheme="majorEastAsia" w:hAnsi="Arial" w:cs="Arial"/>
          <w:b/>
          <w:color w:val="000000" w:themeColor="text1"/>
          <w:sz w:val="24"/>
          <w:szCs w:val="24"/>
          <w:lang w:val="en-IN"/>
        </w:rPr>
        <w:t xml:space="preserve"> to manage keys in compartment </w:t>
      </w:r>
      <w:proofErr w:type="spellStart"/>
      <w:r w:rsidRPr="00E7557F">
        <w:rPr>
          <w:rFonts w:ascii="Arial" w:eastAsiaTheme="majorEastAsia" w:hAnsi="Arial" w:cs="Arial"/>
          <w:b/>
          <w:color w:val="000000" w:themeColor="text1"/>
          <w:sz w:val="24"/>
          <w:szCs w:val="24"/>
          <w:lang w:val="en-IN"/>
        </w:rPr>
        <w:t>CompartmentDEF</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The following </w:t>
      </w:r>
      <w:proofErr w:type="gramStart"/>
      <w:r w:rsidRPr="00E7557F">
        <w:rPr>
          <w:rFonts w:ascii="Arial" w:eastAsiaTheme="majorEastAsia" w:hAnsi="Arial" w:cs="Arial"/>
          <w:color w:val="000000" w:themeColor="text1"/>
          <w:sz w:val="24"/>
          <w:szCs w:val="24"/>
          <w:lang w:val="en-IN"/>
        </w:rPr>
        <w:t>policy lets the File Storage service list, view, and perform</w:t>
      </w:r>
      <w:proofErr w:type="gramEnd"/>
      <w:r w:rsidRPr="00E7557F">
        <w:rPr>
          <w:rFonts w:ascii="Arial" w:eastAsiaTheme="majorEastAsia" w:hAnsi="Arial" w:cs="Arial"/>
          <w:color w:val="000000" w:themeColor="text1"/>
          <w:sz w:val="24"/>
          <w:szCs w:val="24"/>
          <w:lang w:val="en-IN"/>
        </w:rPr>
        <w:t xml:space="preserve"> cryptographic operations with all keys in the specified compartment:</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t xml:space="preserve">Allow service </w:t>
      </w:r>
      <w:proofErr w:type="spellStart"/>
      <w:r w:rsidRPr="00E7557F">
        <w:rPr>
          <w:rFonts w:ascii="Arial" w:eastAsiaTheme="majorEastAsia" w:hAnsi="Arial" w:cs="Arial"/>
          <w:b/>
          <w:color w:val="000000" w:themeColor="text1"/>
          <w:sz w:val="24"/>
          <w:szCs w:val="24"/>
          <w:lang w:val="en-IN"/>
        </w:rPr>
        <w:t>Fss</w:t>
      </w:r>
      <w:proofErr w:type="spellEnd"/>
      <w:r w:rsidRPr="00E7557F">
        <w:rPr>
          <w:rFonts w:ascii="Arial" w:eastAsiaTheme="majorEastAsia" w:hAnsi="Arial" w:cs="Arial"/>
          <w:b/>
          <w:color w:val="000000" w:themeColor="text1"/>
          <w:sz w:val="24"/>
          <w:szCs w:val="24"/>
          <w:lang w:val="en-IN"/>
        </w:rPr>
        <w:t>&lt;</w:t>
      </w:r>
      <w:proofErr w:type="spellStart"/>
      <w:r w:rsidRPr="00E7557F">
        <w:rPr>
          <w:rFonts w:ascii="Arial" w:eastAsiaTheme="majorEastAsia" w:hAnsi="Arial" w:cs="Arial"/>
          <w:b/>
          <w:color w:val="000000" w:themeColor="text1"/>
          <w:sz w:val="24"/>
          <w:szCs w:val="24"/>
          <w:lang w:val="en-IN"/>
        </w:rPr>
        <w:t>realm_key</w:t>
      </w:r>
      <w:proofErr w:type="spellEnd"/>
      <w:r w:rsidRPr="00E7557F">
        <w:rPr>
          <w:rFonts w:ascii="Arial" w:eastAsiaTheme="majorEastAsia" w:hAnsi="Arial" w:cs="Arial"/>
          <w:b/>
          <w:color w:val="000000" w:themeColor="text1"/>
          <w:sz w:val="24"/>
          <w:szCs w:val="24"/>
          <w:lang w:val="en-IN"/>
        </w:rPr>
        <w:t xml:space="preserve">&gt;Prod to use keys in compartment </w:t>
      </w:r>
      <w:proofErr w:type="spellStart"/>
      <w:r w:rsidRPr="00E7557F">
        <w:rPr>
          <w:rFonts w:ascii="Arial" w:eastAsiaTheme="majorEastAsia" w:hAnsi="Arial" w:cs="Arial"/>
          <w:b/>
          <w:color w:val="000000" w:themeColor="text1"/>
          <w:sz w:val="24"/>
          <w:szCs w:val="24"/>
          <w:lang w:val="en-IN"/>
        </w:rPr>
        <w:t>CompartmentDEF</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In the preceding example, the policy refers to the File Storage service by the service principal name FssOc1Prod.</w:t>
      </w:r>
    </w:p>
    <w:p w:rsidR="00E7557F" w:rsidRPr="00E7557F" w:rsidRDefault="00E7557F" w:rsidP="002665D8">
      <w:pPr>
        <w:spacing w:line="360" w:lineRule="auto"/>
        <w:rPr>
          <w:rFonts w:ascii="Arial" w:eastAsiaTheme="majorEastAsia" w:hAnsi="Arial" w:cs="Arial"/>
          <w:color w:val="000000" w:themeColor="text1"/>
          <w:sz w:val="24"/>
          <w:szCs w:val="24"/>
          <w:lang w:val="en-IN"/>
        </w:rPr>
      </w:pPr>
    </w:p>
    <w:p w:rsid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The name of the File Storage service user depends on </w:t>
      </w:r>
      <w:r w:rsidR="002438C9">
        <w:rPr>
          <w:rFonts w:ascii="Arial" w:eastAsiaTheme="majorEastAsia" w:hAnsi="Arial" w:cs="Arial"/>
          <w:color w:val="000000" w:themeColor="text1"/>
          <w:sz w:val="24"/>
          <w:szCs w:val="24"/>
          <w:lang w:val="en-IN"/>
        </w:rPr>
        <w:t>Client</w:t>
      </w:r>
      <w:r w:rsidRPr="00E7557F">
        <w:rPr>
          <w:rFonts w:ascii="Arial" w:eastAsiaTheme="majorEastAsia" w:hAnsi="Arial" w:cs="Arial"/>
          <w:color w:val="000000" w:themeColor="text1"/>
          <w:sz w:val="24"/>
          <w:szCs w:val="24"/>
          <w:lang w:val="en-IN"/>
        </w:rPr>
        <w:t xml:space="preserve"> </w:t>
      </w:r>
      <w:proofErr w:type="gramStart"/>
      <w:r w:rsidRPr="00E7557F">
        <w:rPr>
          <w:rFonts w:ascii="Arial" w:eastAsiaTheme="majorEastAsia" w:hAnsi="Arial" w:cs="Arial"/>
          <w:color w:val="000000" w:themeColor="text1"/>
          <w:sz w:val="24"/>
          <w:szCs w:val="24"/>
          <w:lang w:val="en-IN"/>
        </w:rPr>
        <w:t>realm .</w:t>
      </w:r>
      <w:proofErr w:type="gramEnd"/>
      <w:r w:rsidRPr="00E7557F">
        <w:rPr>
          <w:rFonts w:ascii="Arial" w:eastAsiaTheme="majorEastAsia" w:hAnsi="Arial" w:cs="Arial"/>
          <w:color w:val="000000" w:themeColor="text1"/>
          <w:sz w:val="24"/>
          <w:szCs w:val="24"/>
          <w:lang w:val="en-IN"/>
        </w:rPr>
        <w:t xml:space="preserve"> The pattern for the File Storage service user is </w:t>
      </w:r>
      <w:proofErr w:type="spellStart"/>
      <w:r w:rsidRPr="00E7557F">
        <w:rPr>
          <w:rFonts w:ascii="Arial" w:eastAsiaTheme="majorEastAsia" w:hAnsi="Arial" w:cs="Arial"/>
          <w:color w:val="000000" w:themeColor="text1"/>
          <w:sz w:val="24"/>
          <w:szCs w:val="24"/>
          <w:lang w:val="en-IN"/>
        </w:rPr>
        <w:t>FssOc</w:t>
      </w:r>
      <w:proofErr w:type="spellEnd"/>
      <w:r w:rsidRPr="00E7557F">
        <w:rPr>
          <w:rFonts w:ascii="Arial" w:eastAsiaTheme="majorEastAsia" w:hAnsi="Arial" w:cs="Arial"/>
          <w:color w:val="000000" w:themeColor="text1"/>
          <w:sz w:val="24"/>
          <w:szCs w:val="24"/>
          <w:lang w:val="en-IN"/>
        </w:rPr>
        <w:t xml:space="preserve">&lt;n&gt;Prod, where n is the realm number. </w:t>
      </w:r>
    </w:p>
    <w:p w:rsidR="00E7557F" w:rsidRPr="00E7557F" w:rsidRDefault="00E7557F" w:rsidP="002665D8">
      <w:pPr>
        <w:pStyle w:val="Heading2"/>
        <w:numPr>
          <w:ilvl w:val="0"/>
          <w:numId w:val="1"/>
        </w:numPr>
        <w:spacing w:line="360" w:lineRule="auto"/>
        <w:rPr>
          <w:rFonts w:ascii="Arial" w:hAnsi="Arial" w:cs="Arial"/>
          <w:b/>
          <w:bCs/>
          <w:color w:val="000000" w:themeColor="text1"/>
          <w:sz w:val="28"/>
          <w:szCs w:val="28"/>
        </w:rPr>
      </w:pPr>
      <w:bookmarkStart w:id="7" w:name="_Toc138668658"/>
      <w:r w:rsidRPr="00E7557F">
        <w:rPr>
          <w:rFonts w:ascii="Arial" w:hAnsi="Arial" w:cs="Arial"/>
          <w:b/>
          <w:bCs/>
          <w:color w:val="000000" w:themeColor="text1"/>
          <w:sz w:val="28"/>
          <w:szCs w:val="28"/>
        </w:rPr>
        <w:t>Required </w:t>
      </w:r>
      <w:r w:rsidRPr="002665D8">
        <w:rPr>
          <w:rFonts w:ascii="Arial" w:hAnsi="Arial" w:cs="Arial"/>
          <w:b/>
          <w:color w:val="000000" w:themeColor="text1"/>
          <w:sz w:val="28"/>
          <w:szCs w:val="28"/>
        </w:rPr>
        <w:t>IAM</w:t>
      </w:r>
      <w:r w:rsidRPr="00E7557F">
        <w:rPr>
          <w:rFonts w:ascii="Arial" w:hAnsi="Arial" w:cs="Arial"/>
          <w:b/>
          <w:bCs/>
          <w:color w:val="000000" w:themeColor="text1"/>
          <w:sz w:val="28"/>
          <w:szCs w:val="28"/>
        </w:rPr>
        <w:t> Policies for Creating </w:t>
      </w:r>
      <w:r w:rsidRPr="002665D8">
        <w:rPr>
          <w:rFonts w:ascii="Arial" w:hAnsi="Arial" w:cs="Arial"/>
          <w:b/>
          <w:color w:val="000000" w:themeColor="text1"/>
          <w:sz w:val="28"/>
          <w:szCs w:val="28"/>
        </w:rPr>
        <w:t>Compute</w:t>
      </w:r>
      <w:r w:rsidRPr="00E7557F">
        <w:rPr>
          <w:rFonts w:ascii="Arial" w:hAnsi="Arial" w:cs="Arial"/>
          <w:b/>
          <w:bCs/>
          <w:color w:val="000000" w:themeColor="text1"/>
          <w:sz w:val="28"/>
          <w:szCs w:val="28"/>
        </w:rPr>
        <w:t> Instances</w:t>
      </w:r>
      <w:bookmarkEnd w:id="7"/>
    </w:p>
    <w:p w:rsidR="00E7557F" w:rsidRPr="00E7557F" w:rsidRDefault="00E7557F" w:rsidP="002665D8">
      <w:pPr>
        <w:spacing w:line="360" w:lineRule="auto"/>
        <w:rPr>
          <w:rFonts w:ascii="Arial" w:eastAsiaTheme="majorEastAsia" w:hAnsi="Arial" w:cs="Arial"/>
          <w:color w:val="000000" w:themeColor="text1"/>
          <w:sz w:val="24"/>
          <w:szCs w:val="24"/>
          <w:lang w:val="en-IN"/>
        </w:rPr>
      </w:pPr>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The following </w:t>
      </w:r>
      <w:proofErr w:type="gramStart"/>
      <w:r w:rsidRPr="00E7557F">
        <w:rPr>
          <w:rFonts w:ascii="Arial" w:eastAsiaTheme="majorEastAsia" w:hAnsi="Arial" w:cs="Arial"/>
          <w:color w:val="000000" w:themeColor="text1"/>
          <w:sz w:val="24"/>
          <w:szCs w:val="24"/>
          <w:lang w:val="en-IN"/>
        </w:rPr>
        <w:t>policy lets the specified group list and use</w:t>
      </w:r>
      <w:proofErr w:type="gramEnd"/>
      <w:r w:rsidRPr="00E7557F">
        <w:rPr>
          <w:rFonts w:ascii="Arial" w:eastAsiaTheme="majorEastAsia" w:hAnsi="Arial" w:cs="Arial"/>
          <w:color w:val="000000" w:themeColor="text1"/>
          <w:sz w:val="24"/>
          <w:szCs w:val="24"/>
          <w:lang w:val="en-IN"/>
        </w:rPr>
        <w:t xml:space="preserve"> all components in Networking in the specified compartment. This includes virtual cloud networks (VCNs), subnets, gateways, virtual circuits, security lists, route tables, and so on.</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lastRenderedPageBreak/>
        <w:t xml:space="preserve">Allow group </w:t>
      </w:r>
      <w:proofErr w:type="spellStart"/>
      <w:r w:rsidRPr="00E7557F">
        <w:rPr>
          <w:rFonts w:ascii="Arial" w:eastAsiaTheme="majorEastAsia" w:hAnsi="Arial" w:cs="Arial"/>
          <w:b/>
          <w:color w:val="000000" w:themeColor="text1"/>
          <w:sz w:val="24"/>
          <w:szCs w:val="24"/>
          <w:lang w:val="en-IN"/>
        </w:rPr>
        <w:t>CreateSecureVMGroup</w:t>
      </w:r>
      <w:proofErr w:type="spellEnd"/>
      <w:r w:rsidRPr="00E7557F">
        <w:rPr>
          <w:rFonts w:ascii="Arial" w:eastAsiaTheme="majorEastAsia" w:hAnsi="Arial" w:cs="Arial"/>
          <w:b/>
          <w:color w:val="000000" w:themeColor="text1"/>
          <w:sz w:val="24"/>
          <w:szCs w:val="24"/>
          <w:lang w:val="en-IN"/>
        </w:rPr>
        <w:t xml:space="preserve"> to use virtual-network-family in compartment </w:t>
      </w:r>
      <w:proofErr w:type="spellStart"/>
      <w:r w:rsidRPr="00E7557F">
        <w:rPr>
          <w:rFonts w:ascii="Arial" w:eastAsiaTheme="majorEastAsia" w:hAnsi="Arial" w:cs="Arial"/>
          <w:b/>
          <w:color w:val="000000" w:themeColor="text1"/>
          <w:sz w:val="24"/>
          <w:szCs w:val="24"/>
          <w:lang w:val="en-IN"/>
        </w:rPr>
        <w:t>CompartmentABC</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The following policy lets the specified group create and manage instance images in the specified compartment:</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t xml:space="preserve">Allow group </w:t>
      </w:r>
      <w:proofErr w:type="spellStart"/>
      <w:r w:rsidRPr="00E7557F">
        <w:rPr>
          <w:rFonts w:ascii="Arial" w:eastAsiaTheme="majorEastAsia" w:hAnsi="Arial" w:cs="Arial"/>
          <w:b/>
          <w:color w:val="000000" w:themeColor="text1"/>
          <w:sz w:val="24"/>
          <w:szCs w:val="24"/>
          <w:lang w:val="en-IN"/>
        </w:rPr>
        <w:t>CreateSecureVMGroup</w:t>
      </w:r>
      <w:proofErr w:type="spellEnd"/>
      <w:r w:rsidRPr="00E7557F">
        <w:rPr>
          <w:rFonts w:ascii="Arial" w:eastAsiaTheme="majorEastAsia" w:hAnsi="Arial" w:cs="Arial"/>
          <w:b/>
          <w:color w:val="000000" w:themeColor="text1"/>
          <w:sz w:val="24"/>
          <w:szCs w:val="24"/>
          <w:lang w:val="en-IN"/>
        </w:rPr>
        <w:t xml:space="preserve"> to manage instance-family in compartment </w:t>
      </w:r>
      <w:proofErr w:type="spellStart"/>
      <w:r w:rsidRPr="00E7557F">
        <w:rPr>
          <w:rFonts w:ascii="Arial" w:eastAsiaTheme="majorEastAsia" w:hAnsi="Arial" w:cs="Arial"/>
          <w:b/>
          <w:color w:val="000000" w:themeColor="text1"/>
          <w:sz w:val="24"/>
          <w:szCs w:val="24"/>
          <w:lang w:val="en-IN"/>
        </w:rPr>
        <w:t>CompartmentABC</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The following policy lets the specified group do everything with vaults in the specified compartment, which might not be the same compartment as the instance compartment. (If </w:t>
      </w:r>
      <w:r w:rsidR="002438C9">
        <w:rPr>
          <w:rFonts w:ascii="Arial" w:eastAsiaTheme="majorEastAsia" w:hAnsi="Arial" w:cs="Arial"/>
          <w:color w:val="000000" w:themeColor="text1"/>
          <w:sz w:val="24"/>
          <w:szCs w:val="24"/>
          <w:lang w:val="en-IN"/>
        </w:rPr>
        <w:t>Client</w:t>
      </w:r>
      <w:r w:rsidRPr="00E7557F">
        <w:rPr>
          <w:rFonts w:ascii="Arial" w:eastAsiaTheme="majorEastAsia" w:hAnsi="Arial" w:cs="Arial"/>
          <w:color w:val="000000" w:themeColor="text1"/>
          <w:sz w:val="24"/>
          <w:szCs w:val="24"/>
          <w:lang w:val="en-IN"/>
        </w:rPr>
        <w:t xml:space="preserve"> prefer, </w:t>
      </w:r>
      <w:r w:rsidR="002438C9">
        <w:rPr>
          <w:rFonts w:ascii="Arial" w:eastAsiaTheme="majorEastAsia" w:hAnsi="Arial" w:cs="Arial"/>
          <w:color w:val="000000" w:themeColor="text1"/>
          <w:sz w:val="24"/>
          <w:szCs w:val="24"/>
          <w:lang w:val="en-IN"/>
        </w:rPr>
        <w:t>Client</w:t>
      </w:r>
      <w:r w:rsidRPr="00E7557F">
        <w:rPr>
          <w:rFonts w:ascii="Arial" w:eastAsiaTheme="majorEastAsia" w:hAnsi="Arial" w:cs="Arial"/>
          <w:color w:val="000000" w:themeColor="text1"/>
          <w:sz w:val="24"/>
          <w:szCs w:val="24"/>
          <w:lang w:val="en-IN"/>
        </w:rPr>
        <w:t xml:space="preserve"> can write a policy that grants the use vaults permission instead. With that permission, the specified group can use existing vaults, but cannot create new ones.)</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t xml:space="preserve">Allow group </w:t>
      </w:r>
      <w:proofErr w:type="spellStart"/>
      <w:r w:rsidRPr="00E7557F">
        <w:rPr>
          <w:rFonts w:ascii="Arial" w:eastAsiaTheme="majorEastAsia" w:hAnsi="Arial" w:cs="Arial"/>
          <w:b/>
          <w:color w:val="000000" w:themeColor="text1"/>
          <w:sz w:val="24"/>
          <w:szCs w:val="24"/>
          <w:lang w:val="en-IN"/>
        </w:rPr>
        <w:t>CreateSecureVMGroup</w:t>
      </w:r>
      <w:proofErr w:type="spellEnd"/>
      <w:r w:rsidRPr="00E7557F">
        <w:rPr>
          <w:rFonts w:ascii="Arial" w:eastAsiaTheme="majorEastAsia" w:hAnsi="Arial" w:cs="Arial"/>
          <w:b/>
          <w:color w:val="000000" w:themeColor="text1"/>
          <w:sz w:val="24"/>
          <w:szCs w:val="24"/>
          <w:lang w:val="en-IN"/>
        </w:rPr>
        <w:t xml:space="preserve"> to manage vaults in compartment </w:t>
      </w:r>
      <w:proofErr w:type="spellStart"/>
      <w:r w:rsidRPr="00E7557F">
        <w:rPr>
          <w:rFonts w:ascii="Arial" w:eastAsiaTheme="majorEastAsia" w:hAnsi="Arial" w:cs="Arial"/>
          <w:b/>
          <w:color w:val="000000" w:themeColor="text1"/>
          <w:sz w:val="24"/>
          <w:szCs w:val="24"/>
          <w:lang w:val="en-IN"/>
        </w:rPr>
        <w:t>CompartmentDEF</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The following policy lets the specified group do everything with keys in the specified compartment, which must be the same compartment as the vault compartment:</w:t>
      </w:r>
    </w:p>
    <w:p w:rsidR="00E7557F" w:rsidRPr="00E7557F" w:rsidRDefault="00E7557F" w:rsidP="002665D8">
      <w:pPr>
        <w:spacing w:line="360" w:lineRule="auto"/>
        <w:rPr>
          <w:rFonts w:ascii="Arial" w:eastAsiaTheme="majorEastAsia" w:hAnsi="Arial" w:cs="Arial"/>
          <w:b/>
          <w:color w:val="000000" w:themeColor="text1"/>
          <w:sz w:val="24"/>
          <w:szCs w:val="24"/>
          <w:lang w:val="en-IN"/>
        </w:rPr>
      </w:pPr>
      <w:r w:rsidRPr="00E7557F">
        <w:rPr>
          <w:rFonts w:ascii="Arial" w:eastAsiaTheme="majorEastAsia" w:hAnsi="Arial" w:cs="Arial"/>
          <w:b/>
          <w:color w:val="000000" w:themeColor="text1"/>
          <w:sz w:val="24"/>
          <w:szCs w:val="24"/>
          <w:lang w:val="en-IN"/>
        </w:rPr>
        <w:t xml:space="preserve">Allow group </w:t>
      </w:r>
      <w:proofErr w:type="spellStart"/>
      <w:r w:rsidRPr="00E7557F">
        <w:rPr>
          <w:rFonts w:ascii="Arial" w:eastAsiaTheme="majorEastAsia" w:hAnsi="Arial" w:cs="Arial"/>
          <w:b/>
          <w:color w:val="000000" w:themeColor="text1"/>
          <w:sz w:val="24"/>
          <w:szCs w:val="24"/>
          <w:lang w:val="en-IN"/>
        </w:rPr>
        <w:t>CreateSecureVMGroup</w:t>
      </w:r>
      <w:proofErr w:type="spellEnd"/>
      <w:r w:rsidRPr="00E7557F">
        <w:rPr>
          <w:rFonts w:ascii="Arial" w:eastAsiaTheme="majorEastAsia" w:hAnsi="Arial" w:cs="Arial"/>
          <w:b/>
          <w:color w:val="000000" w:themeColor="text1"/>
          <w:sz w:val="24"/>
          <w:szCs w:val="24"/>
          <w:lang w:val="en-IN"/>
        </w:rPr>
        <w:t xml:space="preserve"> to manage keys in compartment </w:t>
      </w:r>
      <w:proofErr w:type="spellStart"/>
      <w:r w:rsidRPr="00E7557F">
        <w:rPr>
          <w:rFonts w:ascii="Arial" w:eastAsiaTheme="majorEastAsia" w:hAnsi="Arial" w:cs="Arial"/>
          <w:b/>
          <w:color w:val="000000" w:themeColor="text1"/>
          <w:sz w:val="24"/>
          <w:szCs w:val="24"/>
          <w:lang w:val="en-IN"/>
        </w:rPr>
        <w:t>CompartmentDEF</w:t>
      </w:r>
      <w:proofErr w:type="spellEnd"/>
    </w:p>
    <w:p w:rsidR="00E7557F" w:rsidRP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The following </w:t>
      </w:r>
      <w:proofErr w:type="gramStart"/>
      <w:r w:rsidRPr="00E7557F">
        <w:rPr>
          <w:rFonts w:ascii="Arial" w:eastAsiaTheme="majorEastAsia" w:hAnsi="Arial" w:cs="Arial"/>
          <w:color w:val="000000" w:themeColor="text1"/>
          <w:sz w:val="24"/>
          <w:szCs w:val="24"/>
          <w:lang w:val="en-IN"/>
        </w:rPr>
        <w:t>policy lets the Block Volume service list, view, and perform</w:t>
      </w:r>
      <w:proofErr w:type="gramEnd"/>
      <w:r w:rsidRPr="00E7557F">
        <w:rPr>
          <w:rFonts w:ascii="Arial" w:eastAsiaTheme="majorEastAsia" w:hAnsi="Arial" w:cs="Arial"/>
          <w:color w:val="000000" w:themeColor="text1"/>
          <w:sz w:val="24"/>
          <w:szCs w:val="24"/>
          <w:lang w:val="en-IN"/>
        </w:rPr>
        <w:t xml:space="preserve"> cryptographic operations with all keys in the specified compartment. The Block Volume service is responsible for the boot volume attached to the instance.</w:t>
      </w:r>
    </w:p>
    <w:p w:rsidR="00E7557F" w:rsidRDefault="00E7557F" w:rsidP="002665D8">
      <w:pPr>
        <w:spacing w:line="360" w:lineRule="auto"/>
        <w:rPr>
          <w:rFonts w:ascii="Arial" w:eastAsiaTheme="majorEastAsia" w:hAnsi="Arial" w:cs="Arial"/>
          <w:color w:val="000000" w:themeColor="text1"/>
          <w:sz w:val="24"/>
          <w:szCs w:val="24"/>
          <w:lang w:val="en-IN"/>
        </w:rPr>
      </w:pPr>
      <w:r w:rsidRPr="00E7557F">
        <w:rPr>
          <w:rFonts w:ascii="Arial" w:eastAsiaTheme="majorEastAsia" w:hAnsi="Arial" w:cs="Arial"/>
          <w:color w:val="000000" w:themeColor="text1"/>
          <w:sz w:val="24"/>
          <w:szCs w:val="24"/>
          <w:lang w:val="en-IN"/>
        </w:rPr>
        <w:t xml:space="preserve">Allow service </w:t>
      </w:r>
      <w:proofErr w:type="spellStart"/>
      <w:r w:rsidRPr="00E7557F">
        <w:rPr>
          <w:rFonts w:ascii="Arial" w:eastAsiaTheme="majorEastAsia" w:hAnsi="Arial" w:cs="Arial"/>
          <w:color w:val="000000" w:themeColor="text1"/>
          <w:sz w:val="24"/>
          <w:szCs w:val="24"/>
          <w:lang w:val="en-IN"/>
        </w:rPr>
        <w:t>blockstorage</w:t>
      </w:r>
      <w:proofErr w:type="spellEnd"/>
      <w:r w:rsidRPr="00E7557F">
        <w:rPr>
          <w:rFonts w:ascii="Arial" w:eastAsiaTheme="majorEastAsia" w:hAnsi="Arial" w:cs="Arial"/>
          <w:color w:val="000000" w:themeColor="text1"/>
          <w:sz w:val="24"/>
          <w:szCs w:val="24"/>
          <w:lang w:val="en-IN"/>
        </w:rPr>
        <w:t xml:space="preserve"> to use keys in compartment </w:t>
      </w:r>
      <w:proofErr w:type="spellStart"/>
      <w:r w:rsidRPr="00E7557F">
        <w:rPr>
          <w:rFonts w:ascii="Arial" w:eastAsiaTheme="majorEastAsia" w:hAnsi="Arial" w:cs="Arial"/>
          <w:color w:val="000000" w:themeColor="text1"/>
          <w:sz w:val="24"/>
          <w:szCs w:val="24"/>
          <w:lang w:val="en-IN"/>
        </w:rPr>
        <w:t>CompartmentDEF</w:t>
      </w:r>
      <w:proofErr w:type="spellEnd"/>
    </w:p>
    <w:p w:rsidR="00E7557F" w:rsidRDefault="00E7557F" w:rsidP="002665D8">
      <w:pPr>
        <w:pStyle w:val="Heading2"/>
        <w:numPr>
          <w:ilvl w:val="0"/>
          <w:numId w:val="1"/>
        </w:numPr>
        <w:spacing w:line="360" w:lineRule="auto"/>
        <w:rPr>
          <w:rFonts w:ascii="Arial" w:hAnsi="Arial" w:cs="Arial"/>
          <w:b/>
          <w:bCs/>
          <w:color w:val="000000" w:themeColor="text1"/>
          <w:sz w:val="28"/>
          <w:szCs w:val="28"/>
        </w:rPr>
      </w:pPr>
      <w:bookmarkStart w:id="8" w:name="_Toc138668659"/>
      <w:r w:rsidRPr="00E7557F">
        <w:rPr>
          <w:rFonts w:ascii="Arial" w:hAnsi="Arial" w:cs="Arial"/>
          <w:b/>
          <w:bCs/>
          <w:color w:val="000000" w:themeColor="text1"/>
          <w:sz w:val="28"/>
          <w:szCs w:val="28"/>
        </w:rPr>
        <w:t>Required </w:t>
      </w:r>
      <w:r w:rsidRPr="002665D8">
        <w:rPr>
          <w:rFonts w:ascii="Arial" w:hAnsi="Arial" w:cs="Arial"/>
          <w:b/>
          <w:color w:val="000000" w:themeColor="text1"/>
          <w:sz w:val="28"/>
          <w:szCs w:val="28"/>
        </w:rPr>
        <w:t>IAM</w:t>
      </w:r>
      <w:r w:rsidRPr="002665D8">
        <w:rPr>
          <w:rFonts w:ascii="Arial" w:hAnsi="Arial" w:cs="Arial"/>
          <w:b/>
          <w:bCs/>
          <w:color w:val="000000" w:themeColor="text1"/>
          <w:sz w:val="28"/>
          <w:szCs w:val="28"/>
        </w:rPr>
        <w:t> </w:t>
      </w:r>
      <w:r w:rsidRPr="00E7557F">
        <w:rPr>
          <w:rFonts w:ascii="Arial" w:hAnsi="Arial" w:cs="Arial"/>
          <w:b/>
          <w:bCs/>
          <w:color w:val="000000" w:themeColor="text1"/>
          <w:sz w:val="28"/>
          <w:szCs w:val="28"/>
        </w:rPr>
        <w:t>Policies for Creating Block Volumes</w:t>
      </w:r>
      <w:bookmarkEnd w:id="8"/>
    </w:p>
    <w:p w:rsidR="00F902DA" w:rsidRPr="00F902DA" w:rsidRDefault="00F902DA" w:rsidP="002665D8">
      <w:pPr>
        <w:spacing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The following policy lets the specified group do everything with block storage volumes, volume backups, and volume groups in the specified compartment:</w:t>
      </w:r>
    </w:p>
    <w:p w:rsidR="00F902DA" w:rsidRPr="00F902DA" w:rsidRDefault="00F902DA" w:rsidP="002665D8">
      <w:pPr>
        <w:spacing w:line="360" w:lineRule="auto"/>
        <w:rPr>
          <w:rFonts w:ascii="Arial" w:eastAsiaTheme="majorEastAsia" w:hAnsi="Arial" w:cs="Arial"/>
          <w:b/>
          <w:color w:val="000000" w:themeColor="text1"/>
          <w:sz w:val="24"/>
          <w:szCs w:val="24"/>
          <w:lang w:val="en-IN"/>
        </w:rPr>
      </w:pPr>
      <w:r w:rsidRPr="00F902DA">
        <w:rPr>
          <w:rFonts w:ascii="Arial" w:eastAsiaTheme="majorEastAsia" w:hAnsi="Arial" w:cs="Arial"/>
          <w:b/>
          <w:color w:val="000000" w:themeColor="text1"/>
          <w:sz w:val="24"/>
          <w:szCs w:val="24"/>
          <w:lang w:val="en-IN"/>
        </w:rPr>
        <w:t xml:space="preserve">Allow group </w:t>
      </w:r>
      <w:proofErr w:type="spellStart"/>
      <w:r w:rsidRPr="00F902DA">
        <w:rPr>
          <w:rFonts w:ascii="Arial" w:eastAsiaTheme="majorEastAsia" w:hAnsi="Arial" w:cs="Arial"/>
          <w:b/>
          <w:color w:val="000000" w:themeColor="text1"/>
          <w:sz w:val="24"/>
          <w:szCs w:val="24"/>
          <w:lang w:val="en-IN"/>
        </w:rPr>
        <w:t>CreateSecureBlockVolumeGroup</w:t>
      </w:r>
      <w:proofErr w:type="spellEnd"/>
      <w:r w:rsidRPr="00F902DA">
        <w:rPr>
          <w:rFonts w:ascii="Arial" w:eastAsiaTheme="majorEastAsia" w:hAnsi="Arial" w:cs="Arial"/>
          <w:b/>
          <w:color w:val="000000" w:themeColor="text1"/>
          <w:sz w:val="24"/>
          <w:szCs w:val="24"/>
          <w:lang w:val="en-IN"/>
        </w:rPr>
        <w:t xml:space="preserve"> to manage volume-family in compartment </w:t>
      </w:r>
      <w:proofErr w:type="spellStart"/>
      <w:r w:rsidRPr="00F902DA">
        <w:rPr>
          <w:rFonts w:ascii="Arial" w:eastAsiaTheme="majorEastAsia" w:hAnsi="Arial" w:cs="Arial"/>
          <w:b/>
          <w:color w:val="000000" w:themeColor="text1"/>
          <w:sz w:val="24"/>
          <w:szCs w:val="24"/>
          <w:lang w:val="en-IN"/>
        </w:rPr>
        <w:t>CompartmentABC</w:t>
      </w:r>
      <w:proofErr w:type="spellEnd"/>
    </w:p>
    <w:p w:rsidR="00F902DA" w:rsidRPr="00F902DA" w:rsidRDefault="00F902DA" w:rsidP="002665D8">
      <w:pPr>
        <w:spacing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The following policy lets the specified group do everything with vaults in the specified compartment, which might not be the same compartment as the volume </w:t>
      </w:r>
      <w:r w:rsidRPr="00F902DA">
        <w:rPr>
          <w:rFonts w:ascii="Arial" w:eastAsiaTheme="majorEastAsia" w:hAnsi="Arial" w:cs="Arial"/>
          <w:color w:val="000000" w:themeColor="text1"/>
          <w:sz w:val="24"/>
          <w:szCs w:val="24"/>
          <w:lang w:val="en-IN"/>
        </w:rPr>
        <w:lastRenderedPageBreak/>
        <w:t xml:space="preserve">compartment. (If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prefer,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can write a policy that grants the use vaults permission instead. With that permission, the specified group can use existing vaults, but can't create new ones.)</w:t>
      </w:r>
    </w:p>
    <w:p w:rsidR="00F902DA" w:rsidRPr="00F902DA" w:rsidRDefault="00F902DA" w:rsidP="002665D8">
      <w:pPr>
        <w:spacing w:line="360" w:lineRule="auto"/>
        <w:rPr>
          <w:rFonts w:ascii="Arial" w:eastAsiaTheme="majorEastAsia" w:hAnsi="Arial" w:cs="Arial"/>
          <w:b/>
          <w:color w:val="000000" w:themeColor="text1"/>
          <w:sz w:val="24"/>
          <w:szCs w:val="24"/>
          <w:lang w:val="en-IN"/>
        </w:rPr>
      </w:pPr>
      <w:r w:rsidRPr="00F902DA">
        <w:rPr>
          <w:rFonts w:ascii="Arial" w:eastAsiaTheme="majorEastAsia" w:hAnsi="Arial" w:cs="Arial"/>
          <w:b/>
          <w:color w:val="000000" w:themeColor="text1"/>
          <w:sz w:val="24"/>
          <w:szCs w:val="24"/>
          <w:lang w:val="en-IN"/>
        </w:rPr>
        <w:t xml:space="preserve">Allow group </w:t>
      </w:r>
      <w:proofErr w:type="spellStart"/>
      <w:r w:rsidRPr="00F902DA">
        <w:rPr>
          <w:rFonts w:ascii="Arial" w:eastAsiaTheme="majorEastAsia" w:hAnsi="Arial" w:cs="Arial"/>
          <w:b/>
          <w:color w:val="000000" w:themeColor="text1"/>
          <w:sz w:val="24"/>
          <w:szCs w:val="24"/>
          <w:lang w:val="en-IN"/>
        </w:rPr>
        <w:t>CreateSecureBlockVolumeGroup</w:t>
      </w:r>
      <w:proofErr w:type="spellEnd"/>
      <w:r w:rsidRPr="00F902DA">
        <w:rPr>
          <w:rFonts w:ascii="Arial" w:eastAsiaTheme="majorEastAsia" w:hAnsi="Arial" w:cs="Arial"/>
          <w:b/>
          <w:color w:val="000000" w:themeColor="text1"/>
          <w:sz w:val="24"/>
          <w:szCs w:val="24"/>
          <w:lang w:val="en-IN"/>
        </w:rPr>
        <w:t xml:space="preserve"> to manage vaults in compartment </w:t>
      </w:r>
      <w:proofErr w:type="spellStart"/>
      <w:r w:rsidRPr="00F902DA">
        <w:rPr>
          <w:rFonts w:ascii="Arial" w:eastAsiaTheme="majorEastAsia" w:hAnsi="Arial" w:cs="Arial"/>
          <w:b/>
          <w:color w:val="000000" w:themeColor="text1"/>
          <w:sz w:val="24"/>
          <w:szCs w:val="24"/>
          <w:lang w:val="en-IN"/>
        </w:rPr>
        <w:t>CompartmentDEF</w:t>
      </w:r>
      <w:proofErr w:type="spellEnd"/>
    </w:p>
    <w:p w:rsidR="00F902DA" w:rsidRPr="00F902DA" w:rsidRDefault="00F902DA" w:rsidP="002665D8">
      <w:pPr>
        <w:spacing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The following policy lets the specified group do everything with keys in the specified compartment, which must be the same compartment as the vault compartment:</w:t>
      </w:r>
    </w:p>
    <w:p w:rsidR="00F902DA" w:rsidRPr="00F902DA" w:rsidRDefault="00F902DA" w:rsidP="002665D8">
      <w:pPr>
        <w:spacing w:line="360" w:lineRule="auto"/>
        <w:rPr>
          <w:rFonts w:ascii="Arial" w:eastAsiaTheme="majorEastAsia" w:hAnsi="Arial" w:cs="Arial"/>
          <w:b/>
          <w:color w:val="000000" w:themeColor="text1"/>
          <w:sz w:val="24"/>
          <w:szCs w:val="24"/>
          <w:lang w:val="en-IN"/>
        </w:rPr>
      </w:pPr>
      <w:r w:rsidRPr="00F902DA">
        <w:rPr>
          <w:rFonts w:ascii="Arial" w:eastAsiaTheme="majorEastAsia" w:hAnsi="Arial" w:cs="Arial"/>
          <w:b/>
          <w:color w:val="000000" w:themeColor="text1"/>
          <w:sz w:val="24"/>
          <w:szCs w:val="24"/>
          <w:lang w:val="en-IN"/>
        </w:rPr>
        <w:t xml:space="preserve">Allow group </w:t>
      </w:r>
      <w:proofErr w:type="spellStart"/>
      <w:r w:rsidRPr="00F902DA">
        <w:rPr>
          <w:rFonts w:ascii="Arial" w:eastAsiaTheme="majorEastAsia" w:hAnsi="Arial" w:cs="Arial"/>
          <w:b/>
          <w:color w:val="000000" w:themeColor="text1"/>
          <w:sz w:val="24"/>
          <w:szCs w:val="24"/>
          <w:lang w:val="en-IN"/>
        </w:rPr>
        <w:t>CreateSecureBlockVolumeGroup</w:t>
      </w:r>
      <w:proofErr w:type="spellEnd"/>
      <w:r w:rsidRPr="00F902DA">
        <w:rPr>
          <w:rFonts w:ascii="Arial" w:eastAsiaTheme="majorEastAsia" w:hAnsi="Arial" w:cs="Arial"/>
          <w:b/>
          <w:color w:val="000000" w:themeColor="text1"/>
          <w:sz w:val="24"/>
          <w:szCs w:val="24"/>
          <w:lang w:val="en-IN"/>
        </w:rPr>
        <w:t xml:space="preserve"> to manage keys in compartment </w:t>
      </w:r>
      <w:proofErr w:type="spellStart"/>
      <w:r w:rsidRPr="00F902DA">
        <w:rPr>
          <w:rFonts w:ascii="Arial" w:eastAsiaTheme="majorEastAsia" w:hAnsi="Arial" w:cs="Arial"/>
          <w:b/>
          <w:color w:val="000000" w:themeColor="text1"/>
          <w:sz w:val="24"/>
          <w:szCs w:val="24"/>
          <w:lang w:val="en-IN"/>
        </w:rPr>
        <w:t>CompartmentDEF</w:t>
      </w:r>
      <w:proofErr w:type="spellEnd"/>
    </w:p>
    <w:p w:rsidR="00F902DA" w:rsidRPr="00F902DA" w:rsidRDefault="00F902DA" w:rsidP="002665D8">
      <w:pPr>
        <w:spacing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The following </w:t>
      </w:r>
      <w:proofErr w:type="gramStart"/>
      <w:r w:rsidRPr="00F902DA">
        <w:rPr>
          <w:rFonts w:ascii="Arial" w:eastAsiaTheme="majorEastAsia" w:hAnsi="Arial" w:cs="Arial"/>
          <w:color w:val="000000" w:themeColor="text1"/>
          <w:sz w:val="24"/>
          <w:szCs w:val="24"/>
          <w:lang w:val="en-IN"/>
        </w:rPr>
        <w:t>policy lets the Block Volume service list, view, and perform</w:t>
      </w:r>
      <w:proofErr w:type="gramEnd"/>
      <w:r w:rsidRPr="00F902DA">
        <w:rPr>
          <w:rFonts w:ascii="Arial" w:eastAsiaTheme="majorEastAsia" w:hAnsi="Arial" w:cs="Arial"/>
          <w:color w:val="000000" w:themeColor="text1"/>
          <w:sz w:val="24"/>
          <w:szCs w:val="24"/>
          <w:lang w:val="en-IN"/>
        </w:rPr>
        <w:t xml:space="preserve"> cryptographic operations with all keys in the specified compartment:</w:t>
      </w:r>
    </w:p>
    <w:p w:rsidR="00811D2D" w:rsidRDefault="00F902DA" w:rsidP="00811D2D">
      <w:pPr>
        <w:spacing w:line="360" w:lineRule="auto"/>
        <w:rPr>
          <w:rFonts w:ascii="Arial" w:eastAsiaTheme="majorEastAsia" w:hAnsi="Arial" w:cs="Arial"/>
          <w:b/>
          <w:color w:val="000000" w:themeColor="text1"/>
          <w:sz w:val="24"/>
          <w:szCs w:val="24"/>
          <w:lang w:val="en-IN"/>
        </w:rPr>
      </w:pPr>
      <w:r w:rsidRPr="00F902DA">
        <w:rPr>
          <w:rFonts w:ascii="Arial" w:eastAsiaTheme="majorEastAsia" w:hAnsi="Arial" w:cs="Arial"/>
          <w:b/>
          <w:color w:val="000000" w:themeColor="text1"/>
          <w:sz w:val="24"/>
          <w:szCs w:val="24"/>
          <w:lang w:val="en-IN"/>
        </w:rPr>
        <w:t xml:space="preserve">Allow service </w:t>
      </w:r>
      <w:proofErr w:type="spellStart"/>
      <w:r w:rsidRPr="00F902DA">
        <w:rPr>
          <w:rFonts w:ascii="Arial" w:eastAsiaTheme="majorEastAsia" w:hAnsi="Arial" w:cs="Arial"/>
          <w:b/>
          <w:color w:val="000000" w:themeColor="text1"/>
          <w:sz w:val="24"/>
          <w:szCs w:val="24"/>
          <w:lang w:val="en-IN"/>
        </w:rPr>
        <w:t>blockstorage</w:t>
      </w:r>
      <w:proofErr w:type="spellEnd"/>
      <w:r w:rsidRPr="00F902DA">
        <w:rPr>
          <w:rFonts w:ascii="Arial" w:eastAsiaTheme="majorEastAsia" w:hAnsi="Arial" w:cs="Arial"/>
          <w:b/>
          <w:color w:val="000000" w:themeColor="text1"/>
          <w:sz w:val="24"/>
          <w:szCs w:val="24"/>
          <w:lang w:val="en-IN"/>
        </w:rPr>
        <w:t xml:space="preserve"> to use keys in compartment </w:t>
      </w:r>
      <w:proofErr w:type="spellStart"/>
      <w:r w:rsidRPr="00F902DA">
        <w:rPr>
          <w:rFonts w:ascii="Arial" w:eastAsiaTheme="majorEastAsia" w:hAnsi="Arial" w:cs="Arial"/>
          <w:b/>
          <w:color w:val="000000" w:themeColor="text1"/>
          <w:sz w:val="24"/>
          <w:szCs w:val="24"/>
          <w:lang w:val="en-IN"/>
        </w:rPr>
        <w:t>CompartmentDEF</w:t>
      </w:r>
      <w:proofErr w:type="spellEnd"/>
    </w:p>
    <w:p w:rsidR="00811D2D" w:rsidRPr="00811D2D" w:rsidRDefault="00811D2D" w:rsidP="00811D2D">
      <w:pPr>
        <w:pStyle w:val="Heading2"/>
        <w:numPr>
          <w:ilvl w:val="0"/>
          <w:numId w:val="1"/>
        </w:numPr>
        <w:spacing w:line="360" w:lineRule="auto"/>
        <w:rPr>
          <w:rFonts w:ascii="Arial" w:hAnsi="Arial" w:cs="Arial"/>
          <w:b/>
          <w:bCs/>
          <w:color w:val="000000" w:themeColor="text1"/>
          <w:sz w:val="28"/>
          <w:szCs w:val="28"/>
        </w:rPr>
      </w:pPr>
      <w:bookmarkStart w:id="9" w:name="_Toc138668660"/>
      <w:r w:rsidRPr="00811D2D">
        <w:rPr>
          <w:rFonts w:ascii="Arial" w:hAnsi="Arial" w:cs="Arial"/>
          <w:b/>
          <w:bCs/>
          <w:color w:val="000000" w:themeColor="text1"/>
          <w:sz w:val="28"/>
          <w:szCs w:val="28"/>
        </w:rPr>
        <w:t>Creating a Secure Bucket</w:t>
      </w:r>
      <w:bookmarkEnd w:id="9"/>
    </w:p>
    <w:p w:rsidR="00F902DA" w:rsidRPr="00811D2D" w:rsidRDefault="00F902DA" w:rsidP="00811D2D">
      <w:pPr>
        <w:spacing w:line="360" w:lineRule="auto"/>
        <w:rPr>
          <w:rFonts w:ascii="Arial" w:eastAsiaTheme="majorEastAsia" w:hAnsi="Arial" w:cs="Arial"/>
          <w:b/>
          <w:color w:val="000000" w:themeColor="text1"/>
          <w:sz w:val="24"/>
          <w:szCs w:val="24"/>
          <w:lang w:val="en-IN"/>
        </w:rPr>
      </w:pPr>
      <w:r w:rsidRPr="00F902DA">
        <w:rPr>
          <w:rFonts w:ascii="Arial" w:eastAsiaTheme="majorEastAsia" w:hAnsi="Arial" w:cs="Arial"/>
          <w:color w:val="000000" w:themeColor="text1"/>
          <w:lang w:val="en-IN"/>
        </w:rPr>
        <w:t>Use Security Advisor to create a secure bucket in Object Storage. In this context, a secure bucket is one that's encrypted with a customer-managed key and therefore meets minimum security requirements established by security zones.</w:t>
      </w:r>
    </w:p>
    <w:p w:rsidR="00F902DA" w:rsidRPr="00F902DA" w:rsidRDefault="00F902DA"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F902DA">
        <w:rPr>
          <w:rFonts w:ascii="Arial" w:eastAsiaTheme="majorEastAsia" w:hAnsi="Arial" w:cs="Arial"/>
          <w:color w:val="000000" w:themeColor="text1"/>
          <w:lang w:val="en-IN" w:eastAsia="en-US"/>
        </w:rPr>
        <w:t xml:space="preserve">In addition to creating the bucket, </w:t>
      </w:r>
      <w:r w:rsidR="002438C9">
        <w:rPr>
          <w:rFonts w:ascii="Arial" w:eastAsiaTheme="majorEastAsia" w:hAnsi="Arial" w:cs="Arial"/>
          <w:color w:val="000000" w:themeColor="text1"/>
          <w:lang w:val="en-IN" w:eastAsia="en-US"/>
        </w:rPr>
        <w:t>Client</w:t>
      </w:r>
      <w:r w:rsidRPr="00F902DA">
        <w:rPr>
          <w:rFonts w:ascii="Arial" w:eastAsiaTheme="majorEastAsia" w:hAnsi="Arial" w:cs="Arial"/>
          <w:color w:val="000000" w:themeColor="text1"/>
          <w:lang w:val="en-IN" w:eastAsia="en-US"/>
        </w:rPr>
        <w:t xml:space="preserve"> </w:t>
      </w:r>
      <w:proofErr w:type="gramStart"/>
      <w:r w:rsidRPr="00F902DA">
        <w:rPr>
          <w:rFonts w:ascii="Arial" w:eastAsiaTheme="majorEastAsia" w:hAnsi="Arial" w:cs="Arial"/>
          <w:color w:val="000000" w:themeColor="text1"/>
          <w:lang w:val="en-IN" w:eastAsia="en-US"/>
        </w:rPr>
        <w:t>create</w:t>
      </w:r>
      <w:proofErr w:type="gramEnd"/>
      <w:r w:rsidRPr="00F902DA">
        <w:rPr>
          <w:rFonts w:ascii="Arial" w:eastAsiaTheme="majorEastAsia" w:hAnsi="Arial" w:cs="Arial"/>
          <w:color w:val="000000" w:themeColor="text1"/>
          <w:lang w:val="en-IN" w:eastAsia="en-US"/>
        </w:rPr>
        <w:t xml:space="preserve"> the Vault key to use to encrypt the bucket, and then </w:t>
      </w:r>
      <w:r w:rsidR="002438C9">
        <w:rPr>
          <w:rFonts w:ascii="Arial" w:eastAsiaTheme="majorEastAsia" w:hAnsi="Arial" w:cs="Arial"/>
          <w:color w:val="000000" w:themeColor="text1"/>
          <w:lang w:val="en-IN" w:eastAsia="en-US"/>
        </w:rPr>
        <w:t>Client</w:t>
      </w:r>
      <w:r w:rsidRPr="00F902DA">
        <w:rPr>
          <w:rFonts w:ascii="Arial" w:eastAsiaTheme="majorEastAsia" w:hAnsi="Arial" w:cs="Arial"/>
          <w:color w:val="000000" w:themeColor="text1"/>
          <w:lang w:val="en-IN" w:eastAsia="en-US"/>
        </w:rPr>
        <w:t xml:space="preserve"> as</w:t>
      </w:r>
      <w:r>
        <w:rPr>
          <w:rFonts w:ascii="Arial" w:eastAsiaTheme="majorEastAsia" w:hAnsi="Arial" w:cs="Arial"/>
          <w:color w:val="000000" w:themeColor="text1"/>
          <w:lang w:val="en-IN" w:eastAsia="en-US"/>
        </w:rPr>
        <w:t>sign the key to the bucket. (</w:t>
      </w:r>
      <w:proofErr w:type="gramStart"/>
      <w:r>
        <w:rPr>
          <w:rFonts w:ascii="Arial" w:eastAsiaTheme="majorEastAsia" w:hAnsi="Arial" w:cs="Arial"/>
          <w:color w:val="000000" w:themeColor="text1"/>
          <w:lang w:val="en-IN" w:eastAsia="en-US"/>
        </w:rPr>
        <w:t>client</w:t>
      </w:r>
      <w:proofErr w:type="gramEnd"/>
      <w:r w:rsidRPr="00F902DA">
        <w:rPr>
          <w:rFonts w:ascii="Arial" w:eastAsiaTheme="majorEastAsia" w:hAnsi="Arial" w:cs="Arial"/>
          <w:color w:val="000000" w:themeColor="text1"/>
          <w:lang w:val="en-IN" w:eastAsia="en-US"/>
        </w:rPr>
        <w:t xml:space="preserve"> can't use Security Advisor to assign e</w:t>
      </w:r>
      <w:r>
        <w:rPr>
          <w:rFonts w:ascii="Arial" w:eastAsiaTheme="majorEastAsia" w:hAnsi="Arial" w:cs="Arial"/>
          <w:color w:val="000000" w:themeColor="text1"/>
          <w:lang w:val="en-IN" w:eastAsia="en-US"/>
        </w:rPr>
        <w:t>xisting encryption keys, but client</w:t>
      </w:r>
      <w:r w:rsidRPr="00F902DA">
        <w:rPr>
          <w:rFonts w:ascii="Arial" w:eastAsiaTheme="majorEastAsia" w:hAnsi="Arial" w:cs="Arial"/>
          <w:color w:val="000000" w:themeColor="text1"/>
          <w:lang w:val="en-IN" w:eastAsia="en-US"/>
        </w:rPr>
        <w:t xml:space="preserve"> can use an existing vault to create a new key.)</w:t>
      </w:r>
    </w:p>
    <w:p w:rsidR="00F902DA" w:rsidRDefault="00F902DA"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F902DA">
        <w:rPr>
          <w:rFonts w:ascii="Arial" w:eastAsiaTheme="majorEastAsia" w:hAnsi="Arial" w:cs="Arial"/>
          <w:color w:val="000000" w:themeColor="text1"/>
          <w:lang w:val="en-IN" w:eastAsia="en-US"/>
        </w:rPr>
        <w:t xml:space="preserve">Other security considerations exist outside Security Advisor, such as the </w:t>
      </w:r>
      <w:proofErr w:type="gramStart"/>
      <w:r w:rsidRPr="00F902DA">
        <w:rPr>
          <w:rFonts w:ascii="Arial" w:eastAsiaTheme="majorEastAsia" w:hAnsi="Arial" w:cs="Arial"/>
          <w:color w:val="000000" w:themeColor="text1"/>
          <w:lang w:val="en-IN" w:eastAsia="en-US"/>
        </w:rPr>
        <w:t xml:space="preserve">use of resources after </w:t>
      </w:r>
      <w:r w:rsidR="002438C9">
        <w:rPr>
          <w:rFonts w:ascii="Arial" w:eastAsiaTheme="majorEastAsia" w:hAnsi="Arial" w:cs="Arial"/>
          <w:color w:val="000000" w:themeColor="text1"/>
          <w:lang w:val="en-IN" w:eastAsia="en-US"/>
        </w:rPr>
        <w:t>Client</w:t>
      </w:r>
      <w:r w:rsidRPr="00F902DA">
        <w:rPr>
          <w:rFonts w:ascii="Arial" w:eastAsiaTheme="majorEastAsia" w:hAnsi="Arial" w:cs="Arial"/>
          <w:color w:val="000000" w:themeColor="text1"/>
          <w:lang w:val="en-IN" w:eastAsia="en-US"/>
        </w:rPr>
        <w:t xml:space="preserve"> create</w:t>
      </w:r>
      <w:proofErr w:type="gramEnd"/>
      <w:r w:rsidRPr="00F902DA">
        <w:rPr>
          <w:rFonts w:ascii="Arial" w:eastAsiaTheme="majorEastAsia" w:hAnsi="Arial" w:cs="Arial"/>
          <w:color w:val="000000" w:themeColor="text1"/>
          <w:lang w:val="en-IN" w:eastAsia="en-US"/>
        </w:rPr>
        <w:t xml:space="preserve"> them. We encourage </w:t>
      </w:r>
      <w:r w:rsidR="002438C9">
        <w:rPr>
          <w:rFonts w:ascii="Arial" w:eastAsiaTheme="majorEastAsia" w:hAnsi="Arial" w:cs="Arial"/>
          <w:color w:val="000000" w:themeColor="text1"/>
          <w:lang w:val="en-IN" w:eastAsia="en-US"/>
        </w:rPr>
        <w:t>Client</w:t>
      </w:r>
      <w:r w:rsidRPr="00F902DA">
        <w:rPr>
          <w:rFonts w:ascii="Arial" w:eastAsiaTheme="majorEastAsia" w:hAnsi="Arial" w:cs="Arial"/>
          <w:color w:val="000000" w:themeColor="text1"/>
          <w:lang w:val="en-IN" w:eastAsia="en-US"/>
        </w:rPr>
        <w:t xml:space="preserve"> to learn more about Object Storage security features and best practices, and then implement them with the newly created resource.</w:t>
      </w:r>
    </w:p>
    <w:p w:rsidR="00F902DA" w:rsidRDefault="00F902DA" w:rsidP="002665D8">
      <w:pPr>
        <w:pStyle w:val="Heading2"/>
        <w:numPr>
          <w:ilvl w:val="0"/>
          <w:numId w:val="1"/>
        </w:numPr>
        <w:spacing w:line="360" w:lineRule="auto"/>
        <w:rPr>
          <w:rFonts w:ascii="Arial" w:hAnsi="Arial" w:cs="Arial"/>
          <w:b/>
          <w:color w:val="000000" w:themeColor="text1"/>
          <w:sz w:val="28"/>
          <w:szCs w:val="28"/>
        </w:rPr>
      </w:pPr>
      <w:bookmarkStart w:id="10" w:name="_Toc138668661"/>
      <w:r w:rsidRPr="00F902DA">
        <w:rPr>
          <w:rFonts w:ascii="Arial" w:hAnsi="Arial" w:cs="Arial"/>
          <w:b/>
          <w:bCs/>
          <w:color w:val="000000" w:themeColor="text1"/>
          <w:sz w:val="28"/>
          <w:szCs w:val="28"/>
        </w:rPr>
        <w:t>Using the </w:t>
      </w:r>
      <w:r w:rsidRPr="00F902DA">
        <w:rPr>
          <w:rFonts w:ascii="Arial" w:hAnsi="Arial" w:cs="Arial"/>
          <w:b/>
          <w:color w:val="000000" w:themeColor="text1"/>
          <w:sz w:val="28"/>
          <w:szCs w:val="28"/>
        </w:rPr>
        <w:t>Console</w:t>
      </w:r>
      <w:bookmarkEnd w:id="10"/>
    </w:p>
    <w:p w:rsidR="00F902DA" w:rsidRPr="00F902DA" w:rsidRDefault="00F902DA" w:rsidP="002665D8">
      <w:pPr>
        <w:pStyle w:val="p"/>
        <w:spacing w:before="0" w:beforeAutospacing="0" w:after="300" w:afterAutospacing="0" w:line="360" w:lineRule="auto"/>
        <w:rPr>
          <w:rFonts w:ascii="Arial" w:eastAsiaTheme="majorEastAsia" w:hAnsi="Arial" w:cs="Arial"/>
          <w:color w:val="000000" w:themeColor="text1"/>
          <w:lang w:val="en-IN" w:eastAsia="en-US"/>
        </w:rPr>
      </w:pPr>
      <w:r w:rsidRPr="00F902DA">
        <w:rPr>
          <w:rFonts w:ascii="Arial" w:eastAsiaTheme="majorEastAsia" w:hAnsi="Arial" w:cs="Arial"/>
          <w:color w:val="000000" w:themeColor="text1"/>
          <w:lang w:val="en-IN" w:eastAsia="en-US"/>
        </w:rPr>
        <w:t xml:space="preserve">Before creating a secure bucket, </w:t>
      </w:r>
      <w:r w:rsidR="002438C9">
        <w:rPr>
          <w:rFonts w:ascii="Arial" w:eastAsiaTheme="majorEastAsia" w:hAnsi="Arial" w:cs="Arial"/>
          <w:color w:val="000000" w:themeColor="text1"/>
          <w:lang w:val="en-IN" w:eastAsia="en-US"/>
        </w:rPr>
        <w:t>Client</w:t>
      </w:r>
      <w:r w:rsidRPr="00F902DA">
        <w:rPr>
          <w:rFonts w:ascii="Arial" w:eastAsiaTheme="majorEastAsia" w:hAnsi="Arial" w:cs="Arial"/>
          <w:color w:val="000000" w:themeColor="text1"/>
          <w:lang w:val="en-IN" w:eastAsia="en-US"/>
        </w:rPr>
        <w:t xml:space="preserve"> must have the </w:t>
      </w:r>
      <w:hyperlink r:id="rId6" w:anchor="creatingsecurebucket_topic-Required_IAM_Policy" w:history="1">
        <w:r w:rsidRPr="00F902DA">
          <w:rPr>
            <w:rFonts w:ascii="Arial" w:eastAsiaTheme="majorEastAsia" w:hAnsi="Arial" w:cs="Arial"/>
            <w:color w:val="000000" w:themeColor="text1"/>
            <w:lang w:val="en-IN" w:eastAsia="en-US"/>
          </w:rPr>
          <w:t>required permissions</w:t>
        </w:r>
      </w:hyperlink>
      <w:r w:rsidRPr="00F902DA">
        <w:rPr>
          <w:rFonts w:ascii="Arial" w:eastAsiaTheme="majorEastAsia" w:hAnsi="Arial" w:cs="Arial"/>
          <w:color w:val="000000" w:themeColor="text1"/>
          <w:lang w:val="en-IN" w:eastAsia="en-US"/>
        </w:rPr>
        <w:t>.</w:t>
      </w:r>
    </w:p>
    <w:p w:rsidR="00F902DA" w:rsidRPr="00F902DA" w:rsidRDefault="00F902DA" w:rsidP="002665D8">
      <w:pPr>
        <w:numPr>
          <w:ilvl w:val="0"/>
          <w:numId w:val="13"/>
        </w:numPr>
        <w:spacing w:before="100" w:beforeAutospacing="1"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Open the navigation menu, click </w:t>
      </w:r>
      <w:r w:rsidRPr="00F902DA">
        <w:rPr>
          <w:rFonts w:ascii="Arial" w:eastAsiaTheme="majorEastAsia" w:hAnsi="Arial" w:cs="Arial"/>
          <w:b/>
          <w:bCs/>
          <w:color w:val="000000" w:themeColor="text1"/>
          <w:sz w:val="24"/>
          <w:szCs w:val="24"/>
          <w:lang w:val="en-IN"/>
        </w:rPr>
        <w:t>Identity &amp; Security</w:t>
      </w:r>
      <w:r w:rsidRPr="00F902DA">
        <w:rPr>
          <w:rFonts w:ascii="Arial" w:eastAsiaTheme="majorEastAsia" w:hAnsi="Arial" w:cs="Arial"/>
          <w:color w:val="000000" w:themeColor="text1"/>
          <w:sz w:val="24"/>
          <w:szCs w:val="24"/>
          <w:lang w:val="en-IN"/>
        </w:rPr>
        <w:t>, and then click </w:t>
      </w:r>
      <w:r w:rsidRPr="00F902DA">
        <w:rPr>
          <w:rFonts w:ascii="Arial" w:eastAsiaTheme="majorEastAsia" w:hAnsi="Arial" w:cs="Arial"/>
          <w:b/>
          <w:bCs/>
          <w:color w:val="000000" w:themeColor="text1"/>
          <w:sz w:val="24"/>
          <w:szCs w:val="24"/>
          <w:lang w:val="en-IN"/>
        </w:rPr>
        <w:t>Security Advisor</w:t>
      </w:r>
      <w:r w:rsidRPr="00F902DA">
        <w:rPr>
          <w:rFonts w:ascii="Arial" w:eastAsiaTheme="majorEastAsia" w:hAnsi="Arial" w:cs="Arial"/>
          <w:color w:val="000000" w:themeColor="text1"/>
          <w:sz w:val="24"/>
          <w:szCs w:val="24"/>
          <w:lang w:val="en-IN"/>
        </w:rPr>
        <w:t>.</w:t>
      </w:r>
    </w:p>
    <w:p w:rsidR="00F902DA" w:rsidRPr="00F902DA" w:rsidRDefault="00F902DA" w:rsidP="002665D8">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lastRenderedPageBreak/>
        <w:t>Click </w:t>
      </w:r>
      <w:r w:rsidRPr="00F902DA">
        <w:rPr>
          <w:rFonts w:ascii="Arial" w:eastAsiaTheme="majorEastAsia" w:hAnsi="Arial" w:cs="Arial"/>
          <w:b/>
          <w:bCs/>
          <w:color w:val="000000" w:themeColor="text1"/>
          <w:sz w:val="24"/>
          <w:szCs w:val="24"/>
          <w:lang w:val="en-IN"/>
        </w:rPr>
        <w:t>Create Secure Bucket</w:t>
      </w:r>
      <w:r w:rsidRPr="00F902DA">
        <w:rPr>
          <w:rFonts w:ascii="Arial" w:eastAsiaTheme="majorEastAsia" w:hAnsi="Arial" w:cs="Arial"/>
          <w:color w:val="000000" w:themeColor="text1"/>
          <w:sz w:val="24"/>
          <w:szCs w:val="24"/>
          <w:lang w:val="en-IN"/>
        </w:rPr>
        <w:t>.</w:t>
      </w:r>
    </w:p>
    <w:p w:rsidR="00F902DA" w:rsidRPr="00F902DA" w:rsidRDefault="00F902DA" w:rsidP="002665D8">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Review the prerequisites for getting started, and then click </w:t>
      </w:r>
      <w:proofErr w:type="gramStart"/>
      <w:r w:rsidRPr="00F902DA">
        <w:rPr>
          <w:rFonts w:ascii="Arial" w:eastAsiaTheme="majorEastAsia" w:hAnsi="Arial" w:cs="Arial"/>
          <w:b/>
          <w:bCs/>
          <w:color w:val="000000" w:themeColor="text1"/>
          <w:sz w:val="24"/>
          <w:szCs w:val="24"/>
          <w:lang w:val="en-IN"/>
        </w:rPr>
        <w:t>Next</w:t>
      </w:r>
      <w:proofErr w:type="gramEnd"/>
      <w:r w:rsidRPr="00F902DA">
        <w:rPr>
          <w:rFonts w:ascii="Arial" w:eastAsiaTheme="majorEastAsia" w:hAnsi="Arial" w:cs="Arial"/>
          <w:color w:val="000000" w:themeColor="text1"/>
          <w:sz w:val="24"/>
          <w:szCs w:val="24"/>
          <w:lang w:val="en-IN"/>
        </w:rPr>
        <w:t>.</w:t>
      </w:r>
    </w:p>
    <w:p w:rsidR="00F902DA" w:rsidRPr="00F902DA" w:rsidRDefault="00F902DA" w:rsidP="002665D8">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On the </w:t>
      </w:r>
      <w:r w:rsidRPr="00F902DA">
        <w:rPr>
          <w:rFonts w:ascii="Arial" w:eastAsiaTheme="majorEastAsia" w:hAnsi="Arial" w:cs="Arial"/>
          <w:b/>
          <w:bCs/>
          <w:color w:val="000000" w:themeColor="text1"/>
          <w:sz w:val="24"/>
          <w:szCs w:val="24"/>
          <w:lang w:val="en-IN"/>
        </w:rPr>
        <w:t>Select Vault</w:t>
      </w:r>
      <w:r w:rsidRPr="00F902DA">
        <w:rPr>
          <w:rFonts w:ascii="Arial" w:eastAsiaTheme="majorEastAsia" w:hAnsi="Arial" w:cs="Arial"/>
          <w:color w:val="000000" w:themeColor="text1"/>
          <w:sz w:val="24"/>
          <w:szCs w:val="24"/>
          <w:lang w:val="en-IN"/>
        </w:rPr>
        <w:t> page, select one of the following options.</w:t>
      </w:r>
    </w:p>
    <w:p w:rsidR="00F902DA" w:rsidRPr="00F902DA" w:rsidRDefault="00F902DA" w:rsidP="002665D8">
      <w:pPr>
        <w:numPr>
          <w:ilvl w:val="1"/>
          <w:numId w:val="13"/>
        </w:numPr>
        <w:spacing w:before="100" w:beforeAutospacing="1"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To create a master encryption key in an existing vault, select </w:t>
      </w:r>
      <w:r w:rsidRPr="00F902DA">
        <w:rPr>
          <w:rFonts w:ascii="Arial" w:eastAsiaTheme="majorEastAsia" w:hAnsi="Arial" w:cs="Arial"/>
          <w:b/>
          <w:bCs/>
          <w:color w:val="000000" w:themeColor="text1"/>
          <w:sz w:val="24"/>
          <w:szCs w:val="24"/>
          <w:lang w:val="en-IN"/>
        </w:rPr>
        <w:t>Choose Existing Vault</w:t>
      </w:r>
      <w:r w:rsidRPr="00F902DA">
        <w:rPr>
          <w:rFonts w:ascii="Arial" w:eastAsiaTheme="majorEastAsia" w:hAnsi="Arial" w:cs="Arial"/>
          <w:color w:val="000000" w:themeColor="text1"/>
          <w:sz w:val="24"/>
          <w:szCs w:val="24"/>
          <w:lang w:val="en-IN"/>
        </w:rPr>
        <w:t>.</w:t>
      </w:r>
    </w:p>
    <w:p w:rsidR="00F902DA" w:rsidRPr="00F902DA" w:rsidRDefault="00F902DA" w:rsidP="002665D8">
      <w:pPr>
        <w:numPr>
          <w:ilvl w:val="1"/>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To create a master encryption key in a new vault, select </w:t>
      </w:r>
      <w:r w:rsidRPr="00F902DA">
        <w:rPr>
          <w:rFonts w:ascii="Arial" w:eastAsiaTheme="majorEastAsia" w:hAnsi="Arial" w:cs="Arial"/>
          <w:b/>
          <w:bCs/>
          <w:color w:val="000000" w:themeColor="text1"/>
          <w:sz w:val="24"/>
          <w:szCs w:val="24"/>
          <w:lang w:val="en-IN"/>
        </w:rPr>
        <w:t>Create New Vault</w:t>
      </w:r>
      <w:r w:rsidRPr="00F902DA">
        <w:rPr>
          <w:rFonts w:ascii="Arial" w:eastAsiaTheme="majorEastAsia" w:hAnsi="Arial" w:cs="Arial"/>
          <w:color w:val="000000" w:themeColor="text1"/>
          <w:sz w:val="24"/>
          <w:szCs w:val="24"/>
          <w:lang w:val="en-IN"/>
        </w:rPr>
        <w:t>.</w:t>
      </w:r>
    </w:p>
    <w:p w:rsidR="00F902DA" w:rsidRPr="00F902DA" w:rsidRDefault="00F902DA" w:rsidP="002665D8">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Depending on </w:t>
      </w:r>
      <w:proofErr w:type="spellStart"/>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r</w:t>
      </w:r>
      <w:proofErr w:type="spellEnd"/>
      <w:r w:rsidRPr="00F902DA">
        <w:rPr>
          <w:rFonts w:ascii="Arial" w:eastAsiaTheme="majorEastAsia" w:hAnsi="Arial" w:cs="Arial"/>
          <w:color w:val="000000" w:themeColor="text1"/>
          <w:sz w:val="24"/>
          <w:szCs w:val="24"/>
          <w:lang w:val="en-IN"/>
        </w:rPr>
        <w:t xml:space="preserve"> choice in the previous step, perform one of the following actions.</w:t>
      </w:r>
    </w:p>
    <w:p w:rsidR="00F902DA" w:rsidRPr="00F902DA" w:rsidRDefault="00F902DA" w:rsidP="002665D8">
      <w:pPr>
        <w:numPr>
          <w:ilvl w:val="1"/>
          <w:numId w:val="13"/>
        </w:numPr>
        <w:spacing w:before="100" w:beforeAutospacing="1"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If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chose to use an existing vault, select the compartment where the vault resides, and then select the vault.</w:t>
      </w:r>
    </w:p>
    <w:p w:rsidR="00F902DA" w:rsidRDefault="00F902DA" w:rsidP="002665D8">
      <w:pPr>
        <w:numPr>
          <w:ilvl w:val="1"/>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If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chose to create a vault, select the compartment where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w:t>
      </w:r>
      <w:proofErr w:type="gramStart"/>
      <w:r w:rsidRPr="00F902DA">
        <w:rPr>
          <w:rFonts w:ascii="Arial" w:eastAsiaTheme="majorEastAsia" w:hAnsi="Arial" w:cs="Arial"/>
          <w:color w:val="000000" w:themeColor="text1"/>
          <w:sz w:val="24"/>
          <w:szCs w:val="24"/>
          <w:lang w:val="en-IN"/>
        </w:rPr>
        <w:t>want</w:t>
      </w:r>
      <w:proofErr w:type="gramEnd"/>
      <w:r w:rsidRPr="00F902DA">
        <w:rPr>
          <w:rFonts w:ascii="Arial" w:eastAsiaTheme="majorEastAsia" w:hAnsi="Arial" w:cs="Arial"/>
          <w:color w:val="000000" w:themeColor="text1"/>
          <w:sz w:val="24"/>
          <w:szCs w:val="24"/>
          <w:lang w:val="en-IN"/>
        </w:rPr>
        <w:t xml:space="preserve"> to create the vault, and then enter a display name to identify the vault. Avoid entering confidential information. Optionally, make the vault a virtual private vault by selecting the </w:t>
      </w:r>
      <w:r w:rsidRPr="00F902DA">
        <w:rPr>
          <w:rFonts w:ascii="Arial" w:eastAsiaTheme="majorEastAsia" w:hAnsi="Arial" w:cs="Arial"/>
          <w:b/>
          <w:bCs/>
          <w:color w:val="000000" w:themeColor="text1"/>
          <w:sz w:val="24"/>
          <w:szCs w:val="24"/>
          <w:lang w:val="en-IN"/>
        </w:rPr>
        <w:t>Make it a virtual private vault</w:t>
      </w:r>
      <w:r w:rsidRPr="00F902DA">
        <w:rPr>
          <w:rFonts w:ascii="Arial" w:eastAsiaTheme="majorEastAsia" w:hAnsi="Arial" w:cs="Arial"/>
          <w:color w:val="000000" w:themeColor="text1"/>
          <w:sz w:val="24"/>
          <w:szCs w:val="24"/>
          <w:lang w:val="en-IN"/>
        </w:rPr>
        <w:t> check box. For more information about vault types,</w:t>
      </w:r>
    </w:p>
    <w:p w:rsidR="00F902DA" w:rsidRPr="00F902DA" w:rsidRDefault="00F902DA" w:rsidP="00811D2D">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Click Next.</w:t>
      </w:r>
    </w:p>
    <w:p w:rsidR="00F902DA" w:rsidRPr="00F902DA" w:rsidRDefault="00F902DA" w:rsidP="00811D2D">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On the Create Key page, enter a name to identify the key.</w:t>
      </w:r>
    </w:p>
    <w:p w:rsidR="00F902DA" w:rsidRPr="00F902DA" w:rsidRDefault="00F902DA" w:rsidP="002665D8">
      <w:pPr>
        <w:shd w:val="clear" w:color="auto" w:fill="FFFFFF"/>
        <w:spacing w:before="300" w:after="150"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Avoid entering confidential information.</w:t>
      </w:r>
    </w:p>
    <w:p w:rsidR="00F902DA" w:rsidRPr="00F902DA" w:rsidRDefault="00F902DA" w:rsidP="002665D8">
      <w:pPr>
        <w:shd w:val="clear" w:color="auto" w:fill="FFFFFF"/>
        <w:spacing w:before="150" w:after="150"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The value for Key Shape: Length is fixed at 256 bits to maximize security based on key length.</w:t>
      </w:r>
    </w:p>
    <w:p w:rsidR="00F902DA" w:rsidRPr="00F902DA" w:rsidRDefault="00F902DA" w:rsidP="002665D8">
      <w:pPr>
        <w:shd w:val="clear" w:color="auto" w:fill="FFFFFF"/>
        <w:spacing w:before="150" w:after="0"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The value for Key Shape: Algorithm is set to Advanced Encryption Standard (AES).</w:t>
      </w:r>
    </w:p>
    <w:p w:rsidR="00F902DA" w:rsidRPr="00F902DA" w:rsidRDefault="00F902DA" w:rsidP="00811D2D">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(Optional) If </w:t>
      </w:r>
      <w:proofErr w:type="spellStart"/>
      <w:proofErr w:type="gramStart"/>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're</w:t>
      </w:r>
      <w:proofErr w:type="spellEnd"/>
      <w:proofErr w:type="gramEnd"/>
      <w:r w:rsidRPr="00F902DA">
        <w:rPr>
          <w:rFonts w:ascii="Arial" w:eastAsiaTheme="majorEastAsia" w:hAnsi="Arial" w:cs="Arial"/>
          <w:color w:val="000000" w:themeColor="text1"/>
          <w:sz w:val="24"/>
          <w:szCs w:val="24"/>
          <w:lang w:val="en-IN"/>
        </w:rPr>
        <w:t xml:space="preserve"> using an existing vault and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want to import key material to create a key, select the Import external key check box.</w:t>
      </w:r>
    </w:p>
    <w:p w:rsidR="00F902DA" w:rsidRDefault="00F902DA" w:rsidP="002665D8">
      <w:pPr>
        <w:shd w:val="clear" w:color="auto" w:fill="FFFFFF"/>
        <w:spacing w:before="300" w:after="0" w:line="360" w:lineRule="auto"/>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Importing key material requires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to first generate the key material and wrap it using a vault's public wrapping key. This option isn't available when creating a new vault. </w:t>
      </w:r>
    </w:p>
    <w:p w:rsidR="00711125" w:rsidRDefault="00F902DA" w:rsidP="00811D2D">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To apply tags to the key, click Show Tagging Options.</w:t>
      </w:r>
    </w:p>
    <w:p w:rsidR="00711125" w:rsidRDefault="00F902DA" w:rsidP="00811D2D">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811D2D">
        <w:rPr>
          <w:rFonts w:ascii="Arial" w:eastAsiaTheme="majorEastAsia" w:hAnsi="Arial" w:cs="Arial"/>
          <w:color w:val="000000" w:themeColor="text1"/>
          <w:sz w:val="24"/>
          <w:szCs w:val="24"/>
          <w:lang w:val="en-IN"/>
        </w:rPr>
        <w:t>Click Next.</w:t>
      </w:r>
    </w:p>
    <w:p w:rsidR="00F902DA" w:rsidRPr="00F902DA" w:rsidRDefault="00F902DA" w:rsidP="00811D2D">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lastRenderedPageBreak/>
        <w:t>On the Create Bucket page, specify the attributes of the bucket.</w:t>
      </w:r>
    </w:p>
    <w:p w:rsidR="00F902DA" w:rsidRPr="00F902DA" w:rsidRDefault="00F902DA" w:rsidP="002665D8">
      <w:pPr>
        <w:numPr>
          <w:ilvl w:val="1"/>
          <w:numId w:val="15"/>
        </w:numPr>
        <w:shd w:val="clear" w:color="auto" w:fill="FFFFFF"/>
        <w:spacing w:before="100" w:beforeAutospacing="1"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Bucket Name: Enter a display name for the bucket. The system generates a default name that reflects the current year, month, day, and time, for example bucket-20230101-1359. Optionally, change the default name. Avoid entering confidential information.</w:t>
      </w:r>
    </w:p>
    <w:p w:rsidR="00F902DA" w:rsidRPr="00F902DA" w:rsidRDefault="00F902DA" w:rsidP="002665D8">
      <w:pPr>
        <w:numPr>
          <w:ilvl w:val="1"/>
          <w:numId w:val="15"/>
        </w:numPr>
        <w:shd w:val="clear" w:color="auto" w:fill="FFFFFF"/>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Create in compartment: Select the compartment where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w:t>
      </w:r>
      <w:proofErr w:type="gramStart"/>
      <w:r w:rsidRPr="00F902DA">
        <w:rPr>
          <w:rFonts w:ascii="Arial" w:eastAsiaTheme="majorEastAsia" w:hAnsi="Arial" w:cs="Arial"/>
          <w:color w:val="000000" w:themeColor="text1"/>
          <w:sz w:val="24"/>
          <w:szCs w:val="24"/>
          <w:lang w:val="en-IN"/>
        </w:rPr>
        <w:t>want</w:t>
      </w:r>
      <w:proofErr w:type="gramEnd"/>
      <w:r w:rsidRPr="00F902DA">
        <w:rPr>
          <w:rFonts w:ascii="Arial" w:eastAsiaTheme="majorEastAsia" w:hAnsi="Arial" w:cs="Arial"/>
          <w:color w:val="000000" w:themeColor="text1"/>
          <w:sz w:val="24"/>
          <w:szCs w:val="24"/>
          <w:lang w:val="en-IN"/>
        </w:rPr>
        <w:t xml:space="preserve"> the bucket to reside. This doesn't need to be the same compartment as the vault and key.</w:t>
      </w:r>
    </w:p>
    <w:p w:rsidR="00F902DA" w:rsidRPr="00F902DA" w:rsidRDefault="00F902DA" w:rsidP="002665D8">
      <w:pPr>
        <w:numPr>
          <w:ilvl w:val="1"/>
          <w:numId w:val="15"/>
        </w:numPr>
        <w:shd w:val="clear" w:color="auto" w:fill="FFFFFF"/>
        <w:spacing w:after="0"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 xml:space="preserve">Storage Tier: Select the tier in which </w:t>
      </w:r>
      <w:r w:rsidR="002438C9">
        <w:rPr>
          <w:rFonts w:ascii="Arial" w:eastAsiaTheme="majorEastAsia" w:hAnsi="Arial" w:cs="Arial"/>
          <w:color w:val="000000" w:themeColor="text1"/>
          <w:sz w:val="24"/>
          <w:szCs w:val="24"/>
          <w:lang w:val="en-IN"/>
        </w:rPr>
        <w:t>Client</w:t>
      </w:r>
      <w:r w:rsidRPr="00F902DA">
        <w:rPr>
          <w:rFonts w:ascii="Arial" w:eastAsiaTheme="majorEastAsia" w:hAnsi="Arial" w:cs="Arial"/>
          <w:color w:val="000000" w:themeColor="text1"/>
          <w:sz w:val="24"/>
          <w:szCs w:val="24"/>
          <w:lang w:val="en-IN"/>
        </w:rPr>
        <w:t xml:space="preserve"> want to store the data.</w:t>
      </w:r>
    </w:p>
    <w:p w:rsidR="00F902DA" w:rsidRPr="00F902DA" w:rsidRDefault="00F902DA" w:rsidP="002665D8">
      <w:pPr>
        <w:numPr>
          <w:ilvl w:val="2"/>
          <w:numId w:val="15"/>
        </w:numPr>
        <w:shd w:val="clear" w:color="auto" w:fill="FFFFFF"/>
        <w:spacing w:before="100" w:beforeAutospacing="1"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Standard is the primary, default Object Storage tier for storing frequently accessed data that requires fast and immediate access.</w:t>
      </w:r>
    </w:p>
    <w:p w:rsidR="00711125" w:rsidRDefault="00F902DA" w:rsidP="002665D8">
      <w:pPr>
        <w:numPr>
          <w:ilvl w:val="2"/>
          <w:numId w:val="15"/>
        </w:numPr>
        <w:shd w:val="clear" w:color="auto" w:fill="FFFFFF"/>
        <w:spacing w:before="150" w:after="100" w:afterAutospacing="1" w:line="360" w:lineRule="auto"/>
        <w:ind w:left="0"/>
        <w:rPr>
          <w:rFonts w:ascii="Arial" w:eastAsiaTheme="majorEastAsia" w:hAnsi="Arial" w:cs="Arial"/>
          <w:color w:val="000000" w:themeColor="text1"/>
          <w:sz w:val="24"/>
          <w:szCs w:val="24"/>
          <w:lang w:val="en-IN"/>
        </w:rPr>
      </w:pPr>
      <w:r w:rsidRPr="00F902DA">
        <w:rPr>
          <w:rFonts w:ascii="Arial" w:eastAsiaTheme="majorEastAsia" w:hAnsi="Arial" w:cs="Arial"/>
          <w:color w:val="000000" w:themeColor="text1"/>
          <w:sz w:val="24"/>
          <w:szCs w:val="24"/>
          <w:lang w:val="en-IN"/>
        </w:rPr>
        <w:t>Archive is a special tier for storing infrequently accessed data that requires long retention periods. Access to data in the archive tier isn't immediate. Archived data must be restored before the data is accessible.</w:t>
      </w:r>
    </w:p>
    <w:p w:rsidR="00711125" w:rsidRDefault="00711125" w:rsidP="002665D8">
      <w:pPr>
        <w:numPr>
          <w:ilvl w:val="1"/>
          <w:numId w:val="15"/>
        </w:numPr>
        <w:shd w:val="clear" w:color="auto" w:fill="FFFFFF"/>
        <w:spacing w:before="150" w:after="100" w:afterAutospacing="1" w:line="360" w:lineRule="auto"/>
        <w:ind w:left="0"/>
        <w:rPr>
          <w:rFonts w:ascii="Arial" w:eastAsiaTheme="majorEastAsia" w:hAnsi="Arial" w:cs="Arial"/>
          <w:color w:val="000000" w:themeColor="text1"/>
          <w:sz w:val="24"/>
          <w:szCs w:val="24"/>
          <w:lang w:val="en-IN"/>
        </w:rPr>
      </w:pPr>
      <w:r w:rsidRPr="00B2012F">
        <w:rPr>
          <w:rFonts w:ascii="Arial" w:eastAsiaTheme="majorEastAsia" w:hAnsi="Arial" w:cs="Arial"/>
          <w:b/>
          <w:color w:val="000000" w:themeColor="text1"/>
          <w:sz w:val="24"/>
          <w:szCs w:val="24"/>
          <w:lang w:val="en-IN"/>
        </w:rPr>
        <w:t>Object Events</w:t>
      </w:r>
      <w:r w:rsidRPr="00B2012F">
        <w:rPr>
          <w:rFonts w:ascii="Arial" w:eastAsiaTheme="majorEastAsia" w:hAnsi="Arial" w:cs="Arial"/>
          <w:color w:val="000000" w:themeColor="text1"/>
          <w:sz w:val="24"/>
          <w:szCs w:val="24"/>
          <w:lang w:val="en-IN"/>
        </w:rPr>
        <w:t>:</w:t>
      </w:r>
      <w:r w:rsidRPr="00711125">
        <w:rPr>
          <w:rFonts w:ascii="Arial" w:eastAsiaTheme="majorEastAsia" w:hAnsi="Arial" w:cs="Arial"/>
          <w:color w:val="000000" w:themeColor="text1"/>
          <w:sz w:val="24"/>
          <w:szCs w:val="24"/>
          <w:lang w:val="en-IN"/>
        </w:rPr>
        <w:t> Select </w:t>
      </w:r>
      <w:r w:rsidRPr="00B2012F">
        <w:rPr>
          <w:rFonts w:ascii="Arial" w:eastAsiaTheme="majorEastAsia" w:hAnsi="Arial" w:cs="Arial"/>
          <w:b/>
          <w:color w:val="000000" w:themeColor="text1"/>
          <w:sz w:val="24"/>
          <w:szCs w:val="24"/>
          <w:lang w:val="en-IN"/>
        </w:rPr>
        <w:t>Emit Object Events</w:t>
      </w:r>
      <w:r w:rsidRPr="00711125">
        <w:rPr>
          <w:rFonts w:ascii="Arial" w:eastAsiaTheme="majorEastAsia" w:hAnsi="Arial" w:cs="Arial"/>
          <w:color w:val="000000" w:themeColor="text1"/>
          <w:sz w:val="24"/>
          <w:szCs w:val="24"/>
          <w:lang w:val="en-IN"/>
        </w:rPr>
        <w:t> to enable the bucket to emit events for object state changes</w:t>
      </w:r>
    </w:p>
    <w:p w:rsidR="00711125" w:rsidRPr="00711125" w:rsidRDefault="00711125" w:rsidP="002665D8">
      <w:pPr>
        <w:numPr>
          <w:ilvl w:val="1"/>
          <w:numId w:val="15"/>
        </w:numPr>
        <w:shd w:val="clear" w:color="auto" w:fill="FFFFFF"/>
        <w:spacing w:before="150" w:after="100" w:afterAutospacing="1" w:line="360" w:lineRule="auto"/>
        <w:ind w:left="0"/>
        <w:rPr>
          <w:rFonts w:ascii="Arial" w:eastAsiaTheme="majorEastAsia" w:hAnsi="Arial" w:cs="Arial"/>
          <w:color w:val="000000" w:themeColor="text1"/>
          <w:sz w:val="24"/>
          <w:szCs w:val="24"/>
          <w:lang w:val="en-IN"/>
        </w:rPr>
      </w:pPr>
      <w:r w:rsidRPr="00B2012F">
        <w:rPr>
          <w:rFonts w:ascii="Arial" w:eastAsiaTheme="majorEastAsia" w:hAnsi="Arial" w:cs="Arial"/>
          <w:b/>
          <w:color w:val="000000" w:themeColor="text1"/>
          <w:sz w:val="24"/>
          <w:szCs w:val="24"/>
          <w:lang w:val="en-IN"/>
        </w:rPr>
        <w:t>Object Versioning</w:t>
      </w:r>
      <w:r w:rsidRPr="00B2012F">
        <w:rPr>
          <w:rFonts w:ascii="Arial" w:eastAsiaTheme="majorEastAsia" w:hAnsi="Arial" w:cs="Arial"/>
          <w:color w:val="000000" w:themeColor="text1"/>
          <w:sz w:val="24"/>
          <w:szCs w:val="24"/>
          <w:lang w:val="en-IN"/>
        </w:rPr>
        <w:t>:</w:t>
      </w:r>
      <w:r w:rsidRPr="00711125">
        <w:rPr>
          <w:rFonts w:ascii="Arial" w:eastAsiaTheme="majorEastAsia" w:hAnsi="Arial" w:cs="Arial"/>
          <w:color w:val="000000" w:themeColor="text1"/>
          <w:sz w:val="24"/>
          <w:szCs w:val="24"/>
          <w:lang w:val="en-IN"/>
        </w:rPr>
        <w:t> Select </w:t>
      </w:r>
      <w:r w:rsidRPr="00B2012F">
        <w:rPr>
          <w:rFonts w:ascii="Arial" w:eastAsiaTheme="majorEastAsia" w:hAnsi="Arial" w:cs="Arial"/>
          <w:b/>
          <w:color w:val="000000" w:themeColor="text1"/>
          <w:sz w:val="24"/>
          <w:szCs w:val="24"/>
          <w:lang w:val="en-IN"/>
        </w:rPr>
        <w:t>Enable Object Versioning</w:t>
      </w:r>
      <w:r w:rsidRPr="00711125">
        <w:rPr>
          <w:rFonts w:ascii="Arial" w:eastAsiaTheme="majorEastAsia" w:hAnsi="Arial" w:cs="Arial"/>
          <w:color w:val="000000" w:themeColor="text1"/>
          <w:sz w:val="24"/>
          <w:szCs w:val="24"/>
          <w:lang w:val="en-IN"/>
        </w:rPr>
        <w:t xml:space="preserve"> if </w:t>
      </w:r>
      <w:r w:rsidR="002438C9">
        <w:rPr>
          <w:rFonts w:ascii="Arial" w:eastAsiaTheme="majorEastAsia" w:hAnsi="Arial" w:cs="Arial"/>
          <w:color w:val="000000" w:themeColor="text1"/>
          <w:sz w:val="24"/>
          <w:szCs w:val="24"/>
          <w:lang w:val="en-IN"/>
        </w:rPr>
        <w:t>Client</w:t>
      </w:r>
      <w:r w:rsidRPr="00711125">
        <w:rPr>
          <w:rFonts w:ascii="Arial" w:eastAsiaTheme="majorEastAsia" w:hAnsi="Arial" w:cs="Arial"/>
          <w:color w:val="000000" w:themeColor="text1"/>
          <w:sz w:val="24"/>
          <w:szCs w:val="24"/>
          <w:lang w:val="en-IN"/>
        </w:rPr>
        <w:t xml:space="preserve"> want Object Storage to create an object version each time the content changes or the object is deleted</w:t>
      </w:r>
      <w:proofErr w:type="gramStart"/>
      <w:r w:rsidRPr="00711125">
        <w:rPr>
          <w:rFonts w:ascii="Arial" w:eastAsiaTheme="majorEastAsia" w:hAnsi="Arial" w:cs="Arial"/>
          <w:color w:val="000000" w:themeColor="text1"/>
          <w:sz w:val="24"/>
          <w:szCs w:val="24"/>
          <w:lang w:val="en-IN"/>
        </w:rPr>
        <w:t>..</w:t>
      </w:r>
      <w:proofErr w:type="gramEnd"/>
    </w:p>
    <w:p w:rsidR="00F902DA" w:rsidRDefault="00711125" w:rsidP="002665D8">
      <w:pPr>
        <w:numPr>
          <w:ilvl w:val="1"/>
          <w:numId w:val="15"/>
        </w:numPr>
        <w:shd w:val="clear" w:color="auto" w:fill="FFFFFF"/>
        <w:spacing w:before="150" w:after="100" w:afterAutospacing="1" w:line="360" w:lineRule="auto"/>
        <w:ind w:left="0"/>
        <w:rPr>
          <w:rFonts w:ascii="Arial" w:eastAsiaTheme="majorEastAsia" w:hAnsi="Arial" w:cs="Arial"/>
          <w:color w:val="000000" w:themeColor="text1"/>
          <w:sz w:val="24"/>
          <w:szCs w:val="24"/>
          <w:lang w:val="en-IN"/>
        </w:rPr>
      </w:pPr>
      <w:r w:rsidRPr="00B2012F">
        <w:rPr>
          <w:rFonts w:ascii="Arial" w:eastAsiaTheme="majorEastAsia" w:hAnsi="Arial" w:cs="Arial"/>
          <w:b/>
          <w:color w:val="000000" w:themeColor="text1"/>
          <w:sz w:val="24"/>
          <w:szCs w:val="24"/>
          <w:lang w:val="en-IN"/>
        </w:rPr>
        <w:t>Show Tagging Options</w:t>
      </w:r>
      <w:r w:rsidRPr="00B2012F">
        <w:rPr>
          <w:rFonts w:ascii="Arial" w:eastAsiaTheme="majorEastAsia" w:hAnsi="Arial" w:cs="Arial"/>
          <w:color w:val="000000" w:themeColor="text1"/>
          <w:sz w:val="24"/>
          <w:szCs w:val="24"/>
          <w:lang w:val="en-IN"/>
        </w:rPr>
        <w:t>:</w:t>
      </w:r>
      <w:r w:rsidRPr="00711125">
        <w:rPr>
          <w:rFonts w:ascii="Arial" w:eastAsiaTheme="majorEastAsia" w:hAnsi="Arial" w:cs="Arial"/>
          <w:color w:val="000000" w:themeColor="text1"/>
          <w:sz w:val="24"/>
          <w:szCs w:val="24"/>
          <w:lang w:val="en-IN"/>
        </w:rPr>
        <w:t xml:space="preserve"> Optionally, apply tags to the bucket. If </w:t>
      </w:r>
      <w:r w:rsidR="002438C9">
        <w:rPr>
          <w:rFonts w:ascii="Arial" w:eastAsiaTheme="majorEastAsia" w:hAnsi="Arial" w:cs="Arial"/>
          <w:color w:val="000000" w:themeColor="text1"/>
          <w:sz w:val="24"/>
          <w:szCs w:val="24"/>
          <w:lang w:val="en-IN"/>
        </w:rPr>
        <w:t>Client</w:t>
      </w:r>
      <w:r w:rsidRPr="00711125">
        <w:rPr>
          <w:rFonts w:ascii="Arial" w:eastAsiaTheme="majorEastAsia" w:hAnsi="Arial" w:cs="Arial"/>
          <w:color w:val="000000" w:themeColor="text1"/>
          <w:sz w:val="24"/>
          <w:szCs w:val="24"/>
          <w:lang w:val="en-IN"/>
        </w:rPr>
        <w:t xml:space="preserve"> have permissions to create a resource, then </w:t>
      </w:r>
      <w:r w:rsidR="002438C9">
        <w:rPr>
          <w:rFonts w:ascii="Arial" w:eastAsiaTheme="majorEastAsia" w:hAnsi="Arial" w:cs="Arial"/>
          <w:color w:val="000000" w:themeColor="text1"/>
          <w:sz w:val="24"/>
          <w:szCs w:val="24"/>
          <w:lang w:val="en-IN"/>
        </w:rPr>
        <w:t>Client</w:t>
      </w:r>
      <w:r w:rsidRPr="00711125">
        <w:rPr>
          <w:rFonts w:ascii="Arial" w:eastAsiaTheme="majorEastAsia" w:hAnsi="Arial" w:cs="Arial"/>
          <w:color w:val="000000" w:themeColor="text1"/>
          <w:sz w:val="24"/>
          <w:szCs w:val="24"/>
          <w:lang w:val="en-IN"/>
        </w:rPr>
        <w:t xml:space="preserve"> also have permissions to apply free-form tags to that resource. To apply a defined tag, </w:t>
      </w:r>
      <w:r w:rsidR="002438C9">
        <w:rPr>
          <w:rFonts w:ascii="Arial" w:eastAsiaTheme="majorEastAsia" w:hAnsi="Arial" w:cs="Arial"/>
          <w:color w:val="000000" w:themeColor="text1"/>
          <w:sz w:val="24"/>
          <w:szCs w:val="24"/>
          <w:lang w:val="en-IN"/>
        </w:rPr>
        <w:t>Client</w:t>
      </w:r>
      <w:r w:rsidRPr="00711125">
        <w:rPr>
          <w:rFonts w:ascii="Arial" w:eastAsiaTheme="majorEastAsia" w:hAnsi="Arial" w:cs="Arial"/>
          <w:color w:val="000000" w:themeColor="text1"/>
          <w:sz w:val="24"/>
          <w:szCs w:val="24"/>
          <w:lang w:val="en-IN"/>
        </w:rPr>
        <w:t xml:space="preserve"> must have permissions to use the tag namespace.</w:t>
      </w:r>
    </w:p>
    <w:p w:rsidR="00711125" w:rsidRPr="00711125" w:rsidRDefault="00711125" w:rsidP="00E10612">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Pr>
          <w:rFonts w:ascii="Arial" w:eastAsiaTheme="majorEastAsia" w:hAnsi="Arial" w:cs="Arial"/>
          <w:color w:val="000000" w:themeColor="text1"/>
          <w:sz w:val="24"/>
          <w:szCs w:val="24"/>
          <w:lang w:val="en-IN"/>
        </w:rPr>
        <w:t>.</w:t>
      </w:r>
      <w:r w:rsidRPr="00E10612">
        <w:rPr>
          <w:rFonts w:ascii="Arial" w:eastAsiaTheme="majorEastAsia" w:hAnsi="Arial" w:cs="Arial"/>
          <w:color w:val="000000" w:themeColor="text1"/>
          <w:sz w:val="24"/>
          <w:szCs w:val="24"/>
          <w:lang w:val="en-IN"/>
        </w:rPr>
        <w:t>Click </w:t>
      </w:r>
      <w:r w:rsidRPr="00E10612">
        <w:rPr>
          <w:rFonts w:ascii="Arial" w:eastAsiaTheme="majorEastAsia" w:hAnsi="Arial" w:cs="Arial"/>
          <w:b/>
          <w:color w:val="000000" w:themeColor="text1"/>
          <w:sz w:val="24"/>
          <w:szCs w:val="24"/>
          <w:lang w:val="en-IN"/>
        </w:rPr>
        <w:t>Next.</w:t>
      </w:r>
    </w:p>
    <w:p w:rsidR="00711125" w:rsidRPr="00E10612" w:rsidRDefault="00711125" w:rsidP="00E10612">
      <w:pPr>
        <w:numPr>
          <w:ilvl w:val="0"/>
          <w:numId w:val="13"/>
        </w:numPr>
        <w:spacing w:before="150" w:after="100" w:afterAutospacing="1" w:line="360" w:lineRule="auto"/>
        <w:ind w:left="0"/>
        <w:rPr>
          <w:rFonts w:ascii="Arial" w:eastAsiaTheme="majorEastAsia" w:hAnsi="Arial" w:cs="Arial"/>
          <w:b/>
          <w:color w:val="000000" w:themeColor="text1"/>
          <w:sz w:val="24"/>
          <w:szCs w:val="24"/>
          <w:lang w:val="en-IN"/>
        </w:rPr>
      </w:pPr>
      <w:r w:rsidRPr="00711125">
        <w:rPr>
          <w:rFonts w:ascii="Arial" w:eastAsiaTheme="majorEastAsia" w:hAnsi="Arial" w:cs="Arial"/>
          <w:color w:val="000000" w:themeColor="text1"/>
          <w:sz w:val="24"/>
          <w:szCs w:val="24"/>
          <w:lang w:val="en-IN"/>
        </w:rPr>
        <w:t>(Optional) To save this configuration as a stack in Resource Manager, click </w:t>
      </w:r>
      <w:r w:rsidRPr="00E10612">
        <w:rPr>
          <w:rFonts w:ascii="Arial" w:eastAsiaTheme="majorEastAsia" w:hAnsi="Arial" w:cs="Arial"/>
          <w:b/>
          <w:color w:val="000000" w:themeColor="text1"/>
          <w:sz w:val="24"/>
          <w:szCs w:val="24"/>
          <w:lang w:val="en-IN"/>
        </w:rPr>
        <w:t>Save as stack.</w:t>
      </w:r>
    </w:p>
    <w:p w:rsidR="00711125" w:rsidRPr="00711125" w:rsidRDefault="00711125" w:rsidP="002665D8">
      <w:pPr>
        <w:pStyle w:val="p"/>
        <w:shd w:val="clear" w:color="auto" w:fill="FFFFFF"/>
        <w:spacing w:before="300" w:beforeAutospacing="0" w:after="0" w:afterAutospacing="0" w:line="360" w:lineRule="auto"/>
        <w:rPr>
          <w:rFonts w:ascii="Arial" w:eastAsiaTheme="majorEastAsia" w:hAnsi="Arial" w:cs="Arial"/>
          <w:color w:val="000000" w:themeColor="text1"/>
          <w:lang w:val="en-IN" w:eastAsia="en-US"/>
        </w:rPr>
      </w:pPr>
      <w:r w:rsidRPr="00711125">
        <w:rPr>
          <w:rFonts w:ascii="Arial" w:eastAsiaTheme="majorEastAsia" w:hAnsi="Arial" w:cs="Arial"/>
          <w:color w:val="000000" w:themeColor="text1"/>
          <w:lang w:val="en-IN" w:eastAsia="en-US"/>
        </w:rPr>
        <w:t>.</w:t>
      </w:r>
    </w:p>
    <w:p w:rsidR="00711125" w:rsidRDefault="00711125" w:rsidP="00E10612">
      <w:pPr>
        <w:numPr>
          <w:ilvl w:val="0"/>
          <w:numId w:val="13"/>
        </w:numPr>
        <w:spacing w:before="150" w:after="100" w:afterAutospacing="1" w:line="360" w:lineRule="auto"/>
        <w:ind w:left="0"/>
        <w:rPr>
          <w:rFonts w:ascii="Arial" w:eastAsiaTheme="majorEastAsia" w:hAnsi="Arial" w:cs="Arial"/>
          <w:color w:val="000000" w:themeColor="text1"/>
          <w:sz w:val="24"/>
          <w:szCs w:val="24"/>
          <w:lang w:val="en-IN"/>
        </w:rPr>
      </w:pPr>
      <w:r w:rsidRPr="00711125">
        <w:rPr>
          <w:rFonts w:ascii="Arial" w:eastAsiaTheme="majorEastAsia" w:hAnsi="Arial" w:cs="Arial"/>
          <w:color w:val="000000" w:themeColor="text1"/>
          <w:sz w:val="24"/>
          <w:szCs w:val="24"/>
          <w:lang w:val="en-IN"/>
        </w:rPr>
        <w:t>Review the summary of the resources that Security Advisor creates, and then click </w:t>
      </w:r>
      <w:r w:rsidRPr="00E10612">
        <w:rPr>
          <w:rFonts w:ascii="Arial" w:eastAsiaTheme="majorEastAsia" w:hAnsi="Arial" w:cs="Arial"/>
          <w:b/>
          <w:color w:val="000000" w:themeColor="text1"/>
          <w:sz w:val="24"/>
          <w:szCs w:val="24"/>
          <w:lang w:val="en-IN"/>
        </w:rPr>
        <w:t>Create Secure Bucket.</w:t>
      </w:r>
    </w:p>
    <w:p w:rsidR="002438C9" w:rsidRDefault="002438C9" w:rsidP="002665D8">
      <w:pPr>
        <w:pStyle w:val="Heading2"/>
        <w:numPr>
          <w:ilvl w:val="0"/>
          <w:numId w:val="1"/>
        </w:numPr>
        <w:spacing w:line="360" w:lineRule="auto"/>
        <w:rPr>
          <w:rFonts w:ascii="Arial" w:hAnsi="Arial" w:cs="Arial"/>
          <w:b/>
          <w:bCs/>
          <w:color w:val="000000" w:themeColor="text1"/>
          <w:sz w:val="28"/>
          <w:szCs w:val="28"/>
        </w:rPr>
      </w:pPr>
      <w:bookmarkStart w:id="11" w:name="_Toc138668662"/>
      <w:r w:rsidRPr="002438C9">
        <w:rPr>
          <w:rFonts w:ascii="Arial" w:hAnsi="Arial" w:cs="Arial"/>
          <w:b/>
          <w:bCs/>
          <w:color w:val="000000" w:themeColor="text1"/>
          <w:sz w:val="28"/>
          <w:szCs w:val="28"/>
        </w:rPr>
        <w:lastRenderedPageBreak/>
        <w:t>Creating a Secure File System</w:t>
      </w:r>
      <w:bookmarkEnd w:id="11"/>
    </w:p>
    <w:p w:rsidR="002438C9" w:rsidRDefault="002438C9" w:rsidP="002665D8">
      <w:pPr>
        <w:spacing w:line="360" w:lineRule="auto"/>
        <w:rPr>
          <w:lang w:val="en-IN"/>
        </w:rPr>
      </w:pPr>
    </w:p>
    <w:p w:rsidR="002438C9" w:rsidRPr="002438C9" w:rsidRDefault="002438C9" w:rsidP="002665D8">
      <w:pPr>
        <w:pStyle w:val="shortdesc"/>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2438C9">
        <w:rPr>
          <w:rFonts w:ascii="Arial" w:eastAsiaTheme="majorEastAsia" w:hAnsi="Arial" w:cs="Arial"/>
          <w:color w:val="000000" w:themeColor="text1"/>
          <w:lang w:val="en-IN" w:eastAsia="en-US"/>
        </w:rPr>
        <w:t>Use Security Advisor to create a secure file system in File Storage. In this context, a secure file system is one that's encrypted with a customer-managed key and therefore meets minimum security requirements established by security zones.</w:t>
      </w:r>
    </w:p>
    <w:p w:rsidR="002438C9" w:rsidRPr="002438C9" w:rsidRDefault="002438C9"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2438C9">
        <w:rPr>
          <w:rFonts w:ascii="Arial" w:eastAsiaTheme="majorEastAsia" w:hAnsi="Arial" w:cs="Arial"/>
          <w:color w:val="000000" w:themeColor="text1"/>
          <w:lang w:val="en-IN" w:eastAsia="en-US"/>
        </w:rPr>
        <w:t xml:space="preserve">In addition to creating the file system, </w:t>
      </w:r>
      <w:r>
        <w:rPr>
          <w:rFonts w:ascii="Arial" w:eastAsiaTheme="majorEastAsia" w:hAnsi="Arial" w:cs="Arial"/>
          <w:color w:val="000000" w:themeColor="text1"/>
          <w:lang w:val="en-IN" w:eastAsia="en-US"/>
        </w:rPr>
        <w:t>Client</w:t>
      </w:r>
      <w:r w:rsidRPr="002438C9">
        <w:rPr>
          <w:rFonts w:ascii="Arial" w:eastAsiaTheme="majorEastAsia" w:hAnsi="Arial" w:cs="Arial"/>
          <w:color w:val="000000" w:themeColor="text1"/>
          <w:lang w:val="en-IN" w:eastAsia="en-US"/>
        </w:rPr>
        <w:t xml:space="preserve"> create the Vault key to use to encrypt the file system, and then </w:t>
      </w:r>
      <w:r>
        <w:rPr>
          <w:rFonts w:ascii="Arial" w:eastAsiaTheme="majorEastAsia" w:hAnsi="Arial" w:cs="Arial"/>
          <w:color w:val="000000" w:themeColor="text1"/>
          <w:lang w:val="en-IN" w:eastAsia="en-US"/>
        </w:rPr>
        <w:t>Client</w:t>
      </w:r>
      <w:r w:rsidRPr="002438C9">
        <w:rPr>
          <w:rFonts w:ascii="Arial" w:eastAsiaTheme="majorEastAsia" w:hAnsi="Arial" w:cs="Arial"/>
          <w:color w:val="000000" w:themeColor="text1"/>
          <w:lang w:val="en-IN" w:eastAsia="en-US"/>
        </w:rPr>
        <w:t xml:space="preserve"> assign the key to the file system. (</w:t>
      </w:r>
      <w:r>
        <w:rPr>
          <w:rFonts w:ascii="Arial" w:eastAsiaTheme="majorEastAsia" w:hAnsi="Arial" w:cs="Arial"/>
          <w:color w:val="000000" w:themeColor="text1"/>
          <w:lang w:val="en-IN" w:eastAsia="en-US"/>
        </w:rPr>
        <w:t>Client</w:t>
      </w:r>
      <w:r w:rsidRPr="002438C9">
        <w:rPr>
          <w:rFonts w:ascii="Arial" w:eastAsiaTheme="majorEastAsia" w:hAnsi="Arial" w:cs="Arial"/>
          <w:color w:val="000000" w:themeColor="text1"/>
          <w:lang w:val="en-IN" w:eastAsia="en-US"/>
        </w:rPr>
        <w:t xml:space="preserve"> can't use Security Advisor to assign existing encryption keys, but </w:t>
      </w:r>
      <w:r>
        <w:rPr>
          <w:rFonts w:ascii="Arial" w:eastAsiaTheme="majorEastAsia" w:hAnsi="Arial" w:cs="Arial"/>
          <w:color w:val="000000" w:themeColor="text1"/>
          <w:lang w:val="en-IN" w:eastAsia="en-US"/>
        </w:rPr>
        <w:t>Client</w:t>
      </w:r>
      <w:r w:rsidRPr="002438C9">
        <w:rPr>
          <w:rFonts w:ascii="Arial" w:eastAsiaTheme="majorEastAsia" w:hAnsi="Arial" w:cs="Arial"/>
          <w:color w:val="000000" w:themeColor="text1"/>
          <w:lang w:val="en-IN" w:eastAsia="en-US"/>
        </w:rPr>
        <w:t xml:space="preserve"> can use an existing vault to create a new key.)</w:t>
      </w:r>
    </w:p>
    <w:p w:rsidR="002438C9" w:rsidRPr="002438C9" w:rsidRDefault="002438C9"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2438C9">
        <w:rPr>
          <w:rFonts w:ascii="Arial" w:eastAsiaTheme="majorEastAsia" w:hAnsi="Arial" w:cs="Arial"/>
          <w:color w:val="000000" w:themeColor="text1"/>
          <w:lang w:val="en-IN" w:eastAsia="en-US"/>
        </w:rPr>
        <w:t xml:space="preserve">Using Security Advisor to create a file </w:t>
      </w:r>
      <w:r>
        <w:rPr>
          <w:rFonts w:ascii="Arial" w:eastAsiaTheme="majorEastAsia" w:hAnsi="Arial" w:cs="Arial"/>
          <w:color w:val="000000" w:themeColor="text1"/>
          <w:lang w:val="en-IN" w:eastAsia="en-US"/>
        </w:rPr>
        <w:t>system has some limitations. Client</w:t>
      </w:r>
      <w:r w:rsidRPr="002438C9">
        <w:rPr>
          <w:rFonts w:ascii="Arial" w:eastAsiaTheme="majorEastAsia" w:hAnsi="Arial" w:cs="Arial"/>
          <w:color w:val="000000" w:themeColor="text1"/>
          <w:lang w:val="en-IN" w:eastAsia="en-US"/>
        </w:rPr>
        <w:t xml:space="preserve"> can't use Security Advisor to create a file sys</w:t>
      </w:r>
      <w:r>
        <w:rPr>
          <w:rFonts w:ascii="Arial" w:eastAsiaTheme="majorEastAsia" w:hAnsi="Arial" w:cs="Arial"/>
          <w:color w:val="000000" w:themeColor="text1"/>
          <w:lang w:val="en-IN" w:eastAsia="en-US"/>
        </w:rPr>
        <w:t xml:space="preserve">tem with a new mount target. </w:t>
      </w:r>
      <w:proofErr w:type="gramStart"/>
      <w:r>
        <w:rPr>
          <w:rFonts w:ascii="Arial" w:eastAsiaTheme="majorEastAsia" w:hAnsi="Arial" w:cs="Arial"/>
          <w:color w:val="000000" w:themeColor="text1"/>
          <w:lang w:val="en-IN" w:eastAsia="en-US"/>
        </w:rPr>
        <w:t xml:space="preserve">Client </w:t>
      </w:r>
      <w:r w:rsidRPr="002438C9">
        <w:rPr>
          <w:rFonts w:ascii="Arial" w:eastAsiaTheme="majorEastAsia" w:hAnsi="Arial" w:cs="Arial"/>
          <w:color w:val="000000" w:themeColor="text1"/>
          <w:lang w:val="en-IN" w:eastAsia="en-US"/>
        </w:rPr>
        <w:t xml:space="preserve"> must</w:t>
      </w:r>
      <w:proofErr w:type="gramEnd"/>
      <w:r w:rsidRPr="002438C9">
        <w:rPr>
          <w:rFonts w:ascii="Arial" w:eastAsiaTheme="majorEastAsia" w:hAnsi="Arial" w:cs="Arial"/>
          <w:color w:val="000000" w:themeColor="text1"/>
          <w:lang w:val="en-IN" w:eastAsia="en-US"/>
        </w:rPr>
        <w:t xml:space="preserve"> reuse an existing mount target.</w:t>
      </w:r>
    </w:p>
    <w:p w:rsidR="002438C9" w:rsidRDefault="002438C9" w:rsidP="002665D8">
      <w:pPr>
        <w:pStyle w:val="p"/>
        <w:shd w:val="clear" w:color="auto" w:fill="FFFFFF"/>
        <w:spacing w:before="300" w:beforeAutospacing="0" w:after="300" w:afterAutospacing="0" w:line="360" w:lineRule="auto"/>
        <w:rPr>
          <w:rFonts w:ascii="Arial" w:eastAsiaTheme="majorEastAsia" w:hAnsi="Arial" w:cs="Arial"/>
          <w:color w:val="000000" w:themeColor="text1"/>
          <w:lang w:val="en-IN" w:eastAsia="en-US"/>
        </w:rPr>
      </w:pPr>
      <w:r w:rsidRPr="002438C9">
        <w:rPr>
          <w:rFonts w:ascii="Arial" w:eastAsiaTheme="majorEastAsia" w:hAnsi="Arial" w:cs="Arial"/>
          <w:color w:val="000000" w:themeColor="text1"/>
          <w:lang w:val="en-IN" w:eastAsia="en-US"/>
        </w:rPr>
        <w:t xml:space="preserve">Other security considerations exist outside Security Advisor, such as the </w:t>
      </w:r>
      <w:proofErr w:type="gramStart"/>
      <w:r w:rsidRPr="002438C9">
        <w:rPr>
          <w:rFonts w:ascii="Arial" w:eastAsiaTheme="majorEastAsia" w:hAnsi="Arial" w:cs="Arial"/>
          <w:color w:val="000000" w:themeColor="text1"/>
          <w:lang w:val="en-IN" w:eastAsia="en-US"/>
        </w:rPr>
        <w:t xml:space="preserve">use of resources after </w:t>
      </w:r>
      <w:r>
        <w:rPr>
          <w:rFonts w:ascii="Arial" w:eastAsiaTheme="majorEastAsia" w:hAnsi="Arial" w:cs="Arial"/>
          <w:color w:val="000000" w:themeColor="text1"/>
          <w:lang w:val="en-IN" w:eastAsia="en-US"/>
        </w:rPr>
        <w:t>Client</w:t>
      </w:r>
      <w:r w:rsidRPr="002438C9">
        <w:rPr>
          <w:rFonts w:ascii="Arial" w:eastAsiaTheme="majorEastAsia" w:hAnsi="Arial" w:cs="Arial"/>
          <w:color w:val="000000" w:themeColor="text1"/>
          <w:lang w:val="en-IN" w:eastAsia="en-US"/>
        </w:rPr>
        <w:t xml:space="preserve"> create</w:t>
      </w:r>
      <w:proofErr w:type="gramEnd"/>
      <w:r w:rsidRPr="002438C9">
        <w:rPr>
          <w:rFonts w:ascii="Arial" w:eastAsiaTheme="majorEastAsia" w:hAnsi="Arial" w:cs="Arial"/>
          <w:color w:val="000000" w:themeColor="text1"/>
          <w:lang w:val="en-IN" w:eastAsia="en-US"/>
        </w:rPr>
        <w:t xml:space="preserve"> them. We encourage </w:t>
      </w:r>
      <w:r>
        <w:rPr>
          <w:rFonts w:ascii="Arial" w:eastAsiaTheme="majorEastAsia" w:hAnsi="Arial" w:cs="Arial"/>
          <w:color w:val="000000" w:themeColor="text1"/>
          <w:lang w:val="en-IN" w:eastAsia="en-US"/>
        </w:rPr>
        <w:t>Client</w:t>
      </w:r>
      <w:r w:rsidRPr="002438C9">
        <w:rPr>
          <w:rFonts w:ascii="Arial" w:eastAsiaTheme="majorEastAsia" w:hAnsi="Arial" w:cs="Arial"/>
          <w:color w:val="000000" w:themeColor="text1"/>
          <w:lang w:val="en-IN" w:eastAsia="en-US"/>
        </w:rPr>
        <w:t xml:space="preserve"> to learn more about File Storage security features and best practices, and then implement them with the newly created resources. </w:t>
      </w:r>
    </w:p>
    <w:p w:rsidR="002438C9" w:rsidRDefault="002438C9" w:rsidP="002665D8">
      <w:pPr>
        <w:pStyle w:val="Heading2"/>
        <w:numPr>
          <w:ilvl w:val="0"/>
          <w:numId w:val="1"/>
        </w:numPr>
        <w:spacing w:line="360" w:lineRule="auto"/>
        <w:rPr>
          <w:rFonts w:ascii="Arial" w:hAnsi="Arial" w:cs="Arial"/>
          <w:color w:val="000000" w:themeColor="text1"/>
          <w:sz w:val="28"/>
          <w:szCs w:val="28"/>
        </w:rPr>
      </w:pPr>
      <w:bookmarkStart w:id="12" w:name="_Toc138668663"/>
      <w:r w:rsidRPr="002438C9">
        <w:rPr>
          <w:rFonts w:ascii="Arial" w:hAnsi="Arial" w:cs="Arial"/>
          <w:b/>
          <w:bCs/>
          <w:color w:val="000000" w:themeColor="text1"/>
          <w:sz w:val="28"/>
          <w:szCs w:val="28"/>
        </w:rPr>
        <w:t>Using the </w:t>
      </w:r>
      <w:r w:rsidRPr="002665D8">
        <w:rPr>
          <w:rFonts w:ascii="Arial" w:hAnsi="Arial" w:cs="Arial"/>
          <w:b/>
          <w:color w:val="000000" w:themeColor="text1"/>
          <w:sz w:val="28"/>
          <w:szCs w:val="28"/>
        </w:rPr>
        <w:t>Console</w:t>
      </w:r>
      <w:bookmarkEnd w:id="12"/>
    </w:p>
    <w:p w:rsidR="002438C9" w:rsidRPr="00131C66" w:rsidRDefault="002438C9" w:rsidP="002665D8">
      <w:pPr>
        <w:pStyle w:val="p"/>
        <w:spacing w:before="0" w:beforeAutospacing="0" w:after="300" w:afterAutospacing="0" w:line="360" w:lineRule="auto"/>
        <w:rPr>
          <w:rFonts w:ascii="Arial" w:eastAsiaTheme="majorEastAsia" w:hAnsi="Arial" w:cs="Arial"/>
          <w:color w:val="000000" w:themeColor="text1"/>
          <w:lang w:val="en-IN" w:eastAsia="en-US"/>
        </w:rPr>
      </w:pPr>
      <w:r w:rsidRPr="00131C66">
        <w:rPr>
          <w:rFonts w:ascii="Arial" w:eastAsiaTheme="majorEastAsia" w:hAnsi="Arial" w:cs="Arial"/>
          <w:color w:val="000000" w:themeColor="text1"/>
          <w:lang w:val="en-IN" w:eastAsia="en-US"/>
        </w:rPr>
        <w:t>Before creating a secure file system, you must have the </w:t>
      </w:r>
      <w:hyperlink r:id="rId7" w:anchor="creatingsecurefilesystem_topic-Required_IAM_Policy" w:history="1">
        <w:r w:rsidRPr="00131C66">
          <w:rPr>
            <w:rFonts w:ascii="Arial" w:eastAsiaTheme="majorEastAsia" w:hAnsi="Arial" w:cs="Arial"/>
            <w:color w:val="000000" w:themeColor="text1"/>
            <w:lang w:val="en-IN" w:eastAsia="en-US"/>
          </w:rPr>
          <w:t>required permissions</w:t>
        </w:r>
      </w:hyperlink>
      <w:r w:rsidRPr="00131C66">
        <w:rPr>
          <w:rFonts w:ascii="Arial" w:eastAsiaTheme="majorEastAsia" w:hAnsi="Arial" w:cs="Arial"/>
          <w:color w:val="000000" w:themeColor="text1"/>
          <w:lang w:val="en-IN" w:eastAsia="en-US"/>
        </w:rPr>
        <w:t> and a </w:t>
      </w:r>
      <w:hyperlink r:id="rId8" w:history="1">
        <w:r w:rsidRPr="00131C66">
          <w:rPr>
            <w:rFonts w:ascii="Arial" w:eastAsiaTheme="majorEastAsia" w:hAnsi="Arial" w:cs="Arial"/>
            <w:color w:val="000000" w:themeColor="text1"/>
            <w:lang w:val="en-IN" w:eastAsia="en-US"/>
          </w:rPr>
          <w:t>mount target</w:t>
        </w:r>
      </w:hyperlink>
      <w:r w:rsidRPr="00131C66">
        <w:rPr>
          <w:rFonts w:ascii="Arial" w:eastAsiaTheme="majorEastAsia" w:hAnsi="Arial" w:cs="Arial"/>
          <w:color w:val="000000" w:themeColor="text1"/>
          <w:lang w:val="en-IN" w:eastAsia="en-US"/>
        </w:rPr>
        <w:t> must exist.</w:t>
      </w:r>
    </w:p>
    <w:p w:rsidR="002438C9" w:rsidRPr="002438C9" w:rsidRDefault="002438C9" w:rsidP="002665D8">
      <w:pPr>
        <w:numPr>
          <w:ilvl w:val="0"/>
          <w:numId w:val="18"/>
        </w:numPr>
        <w:spacing w:before="100" w:beforeAutospacing="1"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Open the navigation menu, click </w:t>
      </w:r>
      <w:r w:rsidRPr="002438C9">
        <w:rPr>
          <w:rFonts w:ascii="Arial" w:eastAsiaTheme="majorEastAsia" w:hAnsi="Arial" w:cs="Arial"/>
          <w:b/>
          <w:bCs/>
          <w:color w:val="000000" w:themeColor="text1"/>
          <w:sz w:val="24"/>
          <w:szCs w:val="24"/>
          <w:lang w:val="en-IN"/>
        </w:rPr>
        <w:t>Identity &amp; Security</w:t>
      </w:r>
      <w:r w:rsidRPr="002438C9">
        <w:rPr>
          <w:rFonts w:ascii="Arial" w:eastAsiaTheme="majorEastAsia" w:hAnsi="Arial" w:cs="Arial"/>
          <w:color w:val="000000" w:themeColor="text1"/>
          <w:sz w:val="24"/>
          <w:szCs w:val="24"/>
          <w:lang w:val="en-IN"/>
        </w:rPr>
        <w:t>, and then click </w:t>
      </w:r>
      <w:r w:rsidRPr="002438C9">
        <w:rPr>
          <w:rFonts w:ascii="Arial" w:eastAsiaTheme="majorEastAsia" w:hAnsi="Arial" w:cs="Arial"/>
          <w:b/>
          <w:bCs/>
          <w:color w:val="000000" w:themeColor="text1"/>
          <w:sz w:val="24"/>
          <w:szCs w:val="24"/>
          <w:lang w:val="en-IN"/>
        </w:rPr>
        <w:t>Security Advisor</w:t>
      </w:r>
      <w:r w:rsidRPr="002438C9">
        <w:rPr>
          <w:rFonts w:ascii="Arial" w:eastAsiaTheme="majorEastAsia" w:hAnsi="Arial" w:cs="Arial"/>
          <w:color w:val="000000" w:themeColor="text1"/>
          <w:sz w:val="24"/>
          <w:szCs w:val="24"/>
          <w:lang w:val="en-IN"/>
        </w:rPr>
        <w:t>.</w:t>
      </w:r>
    </w:p>
    <w:p w:rsidR="002438C9" w:rsidRPr="002438C9" w:rsidRDefault="002438C9"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Click </w:t>
      </w:r>
      <w:r w:rsidRPr="002438C9">
        <w:rPr>
          <w:rFonts w:ascii="Arial" w:eastAsiaTheme="majorEastAsia" w:hAnsi="Arial" w:cs="Arial"/>
          <w:b/>
          <w:bCs/>
          <w:color w:val="000000" w:themeColor="text1"/>
          <w:sz w:val="24"/>
          <w:szCs w:val="24"/>
          <w:lang w:val="en-IN"/>
        </w:rPr>
        <w:t>Create Secure File System</w:t>
      </w:r>
      <w:r w:rsidRPr="002438C9">
        <w:rPr>
          <w:rFonts w:ascii="Arial" w:eastAsiaTheme="majorEastAsia" w:hAnsi="Arial" w:cs="Arial"/>
          <w:color w:val="000000" w:themeColor="text1"/>
          <w:sz w:val="24"/>
          <w:szCs w:val="24"/>
          <w:lang w:val="en-IN"/>
        </w:rPr>
        <w:t>.</w:t>
      </w:r>
    </w:p>
    <w:p w:rsidR="002438C9" w:rsidRPr="002438C9" w:rsidRDefault="002438C9"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Review the prerequisites for getting started, and then click </w:t>
      </w:r>
      <w:proofErr w:type="gramStart"/>
      <w:r w:rsidRPr="002438C9">
        <w:rPr>
          <w:rFonts w:ascii="Arial" w:eastAsiaTheme="majorEastAsia" w:hAnsi="Arial" w:cs="Arial"/>
          <w:b/>
          <w:bCs/>
          <w:color w:val="000000" w:themeColor="text1"/>
          <w:sz w:val="24"/>
          <w:szCs w:val="24"/>
          <w:lang w:val="en-IN"/>
        </w:rPr>
        <w:t>Next</w:t>
      </w:r>
      <w:proofErr w:type="gramEnd"/>
      <w:r w:rsidRPr="002438C9">
        <w:rPr>
          <w:rFonts w:ascii="Arial" w:eastAsiaTheme="majorEastAsia" w:hAnsi="Arial" w:cs="Arial"/>
          <w:color w:val="000000" w:themeColor="text1"/>
          <w:sz w:val="24"/>
          <w:szCs w:val="24"/>
          <w:lang w:val="en-IN"/>
        </w:rPr>
        <w:t>.</w:t>
      </w:r>
    </w:p>
    <w:p w:rsidR="002438C9" w:rsidRPr="002438C9" w:rsidRDefault="002438C9"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On the </w:t>
      </w:r>
      <w:r w:rsidRPr="002438C9">
        <w:rPr>
          <w:rFonts w:ascii="Arial" w:eastAsiaTheme="majorEastAsia" w:hAnsi="Arial" w:cs="Arial"/>
          <w:b/>
          <w:bCs/>
          <w:color w:val="000000" w:themeColor="text1"/>
          <w:sz w:val="24"/>
          <w:szCs w:val="24"/>
          <w:lang w:val="en-IN"/>
        </w:rPr>
        <w:t>Select Vault</w:t>
      </w:r>
      <w:r w:rsidRPr="002438C9">
        <w:rPr>
          <w:rFonts w:ascii="Arial" w:eastAsiaTheme="majorEastAsia" w:hAnsi="Arial" w:cs="Arial"/>
          <w:color w:val="000000" w:themeColor="text1"/>
          <w:sz w:val="24"/>
          <w:szCs w:val="24"/>
          <w:lang w:val="en-IN"/>
        </w:rPr>
        <w:t> page, select one of the following options.</w:t>
      </w:r>
    </w:p>
    <w:p w:rsidR="002438C9" w:rsidRPr="002438C9" w:rsidRDefault="002438C9" w:rsidP="002665D8">
      <w:pPr>
        <w:numPr>
          <w:ilvl w:val="1"/>
          <w:numId w:val="18"/>
        </w:numPr>
        <w:spacing w:before="100" w:beforeAutospacing="1"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To create a master encryption key in an existing vault, select </w:t>
      </w:r>
      <w:r w:rsidRPr="002438C9">
        <w:rPr>
          <w:rFonts w:ascii="Arial" w:eastAsiaTheme="majorEastAsia" w:hAnsi="Arial" w:cs="Arial"/>
          <w:b/>
          <w:bCs/>
          <w:color w:val="000000" w:themeColor="text1"/>
          <w:sz w:val="24"/>
          <w:szCs w:val="24"/>
          <w:lang w:val="en-IN"/>
        </w:rPr>
        <w:t>Choose Existing Vault</w:t>
      </w:r>
      <w:r w:rsidRPr="002438C9">
        <w:rPr>
          <w:rFonts w:ascii="Arial" w:eastAsiaTheme="majorEastAsia" w:hAnsi="Arial" w:cs="Arial"/>
          <w:color w:val="000000" w:themeColor="text1"/>
          <w:sz w:val="24"/>
          <w:szCs w:val="24"/>
          <w:lang w:val="en-IN"/>
        </w:rPr>
        <w:t>.</w:t>
      </w:r>
    </w:p>
    <w:p w:rsidR="002438C9" w:rsidRPr="002438C9" w:rsidRDefault="002438C9" w:rsidP="002665D8">
      <w:pPr>
        <w:numPr>
          <w:ilvl w:val="1"/>
          <w:numId w:val="18"/>
        </w:numPr>
        <w:spacing w:before="150"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To create a master encryption key in a new vault, select </w:t>
      </w:r>
      <w:r w:rsidRPr="002438C9">
        <w:rPr>
          <w:rFonts w:ascii="Arial" w:eastAsiaTheme="majorEastAsia" w:hAnsi="Arial" w:cs="Arial"/>
          <w:b/>
          <w:bCs/>
          <w:color w:val="000000" w:themeColor="text1"/>
          <w:sz w:val="24"/>
          <w:szCs w:val="24"/>
          <w:lang w:val="en-IN"/>
        </w:rPr>
        <w:t>Create New Vault</w:t>
      </w:r>
      <w:r w:rsidRPr="002438C9">
        <w:rPr>
          <w:rFonts w:ascii="Arial" w:eastAsiaTheme="majorEastAsia" w:hAnsi="Arial" w:cs="Arial"/>
          <w:color w:val="000000" w:themeColor="text1"/>
          <w:sz w:val="24"/>
          <w:szCs w:val="24"/>
          <w:lang w:val="en-IN"/>
        </w:rPr>
        <w:t>.</w:t>
      </w:r>
    </w:p>
    <w:p w:rsidR="002438C9" w:rsidRPr="002438C9" w:rsidRDefault="002438C9"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lastRenderedPageBreak/>
        <w:t>Depending on your choice in the previous step, perform one of the following actions.</w:t>
      </w:r>
    </w:p>
    <w:p w:rsidR="002438C9" w:rsidRPr="002438C9" w:rsidRDefault="002438C9" w:rsidP="002665D8">
      <w:pPr>
        <w:numPr>
          <w:ilvl w:val="1"/>
          <w:numId w:val="18"/>
        </w:numPr>
        <w:spacing w:before="100" w:beforeAutospacing="1"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If you chose to use an existing vault, select the compartment where the vault resides, and then select the vault.</w:t>
      </w:r>
    </w:p>
    <w:p w:rsidR="00131C66" w:rsidRDefault="002438C9" w:rsidP="002665D8">
      <w:pPr>
        <w:numPr>
          <w:ilvl w:val="1"/>
          <w:numId w:val="18"/>
        </w:numPr>
        <w:spacing w:before="150" w:after="100" w:afterAutospacing="1" w:line="360" w:lineRule="auto"/>
        <w:ind w:left="0"/>
        <w:rPr>
          <w:rFonts w:ascii="Arial" w:eastAsiaTheme="majorEastAsia" w:hAnsi="Arial" w:cs="Arial"/>
          <w:color w:val="000000" w:themeColor="text1"/>
          <w:sz w:val="24"/>
          <w:szCs w:val="24"/>
          <w:lang w:val="en-IN"/>
        </w:rPr>
      </w:pPr>
      <w:r w:rsidRPr="002438C9">
        <w:rPr>
          <w:rFonts w:ascii="Arial" w:eastAsiaTheme="majorEastAsia" w:hAnsi="Arial" w:cs="Arial"/>
          <w:color w:val="000000" w:themeColor="text1"/>
          <w:sz w:val="24"/>
          <w:szCs w:val="24"/>
          <w:lang w:val="en-IN"/>
        </w:rPr>
        <w:t>If you chose to create a vault, select the compartment where you want to create the vault, and then enter a display name to identify the vault. Avoid entering confidential information. Optionally, make the vault a virtual private vault by selecting the </w:t>
      </w:r>
      <w:r w:rsidRPr="002438C9">
        <w:rPr>
          <w:rFonts w:ascii="Arial" w:eastAsiaTheme="majorEastAsia" w:hAnsi="Arial" w:cs="Arial"/>
          <w:b/>
          <w:bCs/>
          <w:color w:val="000000" w:themeColor="text1"/>
          <w:sz w:val="24"/>
          <w:szCs w:val="24"/>
          <w:lang w:val="en-IN"/>
        </w:rPr>
        <w:t>Make it a virtual private vault</w:t>
      </w:r>
      <w:r w:rsidRPr="002438C9">
        <w:rPr>
          <w:rFonts w:ascii="Arial" w:eastAsiaTheme="majorEastAsia" w:hAnsi="Arial" w:cs="Arial"/>
          <w:color w:val="000000" w:themeColor="text1"/>
          <w:sz w:val="24"/>
          <w:szCs w:val="24"/>
          <w:lang w:val="en-IN"/>
        </w:rPr>
        <w:t> check box.</w:t>
      </w:r>
    </w:p>
    <w:p w:rsidR="00131C66" w:rsidRPr="00131C66" w:rsidRDefault="00131C66"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Click </w:t>
      </w:r>
      <w:r w:rsidRPr="00131C66">
        <w:rPr>
          <w:rFonts w:ascii="Arial" w:eastAsiaTheme="majorEastAsia" w:hAnsi="Arial" w:cs="Arial"/>
          <w:b/>
          <w:color w:val="000000" w:themeColor="text1"/>
          <w:sz w:val="24"/>
          <w:szCs w:val="24"/>
          <w:lang w:val="en-IN"/>
        </w:rPr>
        <w:t>Next.</w:t>
      </w:r>
    </w:p>
    <w:p w:rsidR="00131C66" w:rsidRPr="00131C66" w:rsidRDefault="00131C66"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On the </w:t>
      </w:r>
      <w:r w:rsidRPr="00131C66">
        <w:rPr>
          <w:rFonts w:ascii="Arial" w:eastAsiaTheme="majorEastAsia" w:hAnsi="Arial" w:cs="Arial"/>
          <w:b/>
          <w:color w:val="000000" w:themeColor="text1"/>
          <w:sz w:val="24"/>
          <w:szCs w:val="24"/>
          <w:lang w:val="en-IN"/>
        </w:rPr>
        <w:t>Create Key</w:t>
      </w:r>
      <w:r w:rsidRPr="00131C66">
        <w:rPr>
          <w:rFonts w:ascii="Arial" w:eastAsiaTheme="majorEastAsia" w:hAnsi="Arial" w:cs="Arial"/>
          <w:color w:val="000000" w:themeColor="text1"/>
          <w:sz w:val="24"/>
          <w:szCs w:val="24"/>
          <w:lang w:val="en-IN"/>
        </w:rPr>
        <w:t> page, enter a name to identify the key.</w:t>
      </w:r>
    </w:p>
    <w:p w:rsidR="00131C66" w:rsidRPr="00131C66" w:rsidRDefault="00131C66" w:rsidP="002665D8">
      <w:pPr>
        <w:spacing w:before="150" w:after="100" w:afterAutospacing="1" w:line="360" w:lineRule="auto"/>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Avoid entering confidential information.</w:t>
      </w:r>
    </w:p>
    <w:p w:rsidR="00131C66" w:rsidRPr="00131C66" w:rsidRDefault="00131C66" w:rsidP="002665D8">
      <w:pPr>
        <w:spacing w:before="150" w:after="100" w:afterAutospacing="1" w:line="360" w:lineRule="auto"/>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The value for </w:t>
      </w:r>
      <w:r w:rsidRPr="00131C66">
        <w:rPr>
          <w:rFonts w:ascii="Arial" w:eastAsiaTheme="majorEastAsia" w:hAnsi="Arial" w:cs="Arial"/>
          <w:b/>
          <w:color w:val="000000" w:themeColor="text1"/>
          <w:sz w:val="24"/>
          <w:szCs w:val="24"/>
          <w:lang w:val="en-IN"/>
        </w:rPr>
        <w:t>Key Shape: Length</w:t>
      </w:r>
      <w:r w:rsidRPr="00131C66">
        <w:rPr>
          <w:rFonts w:ascii="Arial" w:eastAsiaTheme="majorEastAsia" w:hAnsi="Arial" w:cs="Arial"/>
          <w:color w:val="000000" w:themeColor="text1"/>
          <w:sz w:val="24"/>
          <w:szCs w:val="24"/>
          <w:lang w:val="en-IN"/>
        </w:rPr>
        <w:t> is fixed at 256 bits to maximize security based on key length.</w:t>
      </w:r>
    </w:p>
    <w:p w:rsidR="00131C66" w:rsidRPr="00131C66" w:rsidRDefault="00131C66" w:rsidP="002665D8">
      <w:pPr>
        <w:spacing w:before="150" w:after="100" w:afterAutospacing="1" w:line="360" w:lineRule="auto"/>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The value for </w:t>
      </w:r>
      <w:r w:rsidRPr="00131C66">
        <w:rPr>
          <w:rFonts w:ascii="Arial" w:eastAsiaTheme="majorEastAsia" w:hAnsi="Arial" w:cs="Arial"/>
          <w:b/>
          <w:color w:val="000000" w:themeColor="text1"/>
          <w:sz w:val="24"/>
          <w:szCs w:val="24"/>
          <w:lang w:val="en-IN"/>
        </w:rPr>
        <w:t>Key Shape: Algorithm</w:t>
      </w:r>
      <w:r w:rsidRPr="00131C66">
        <w:rPr>
          <w:rFonts w:ascii="Arial" w:eastAsiaTheme="majorEastAsia" w:hAnsi="Arial" w:cs="Arial"/>
          <w:color w:val="000000" w:themeColor="text1"/>
          <w:sz w:val="24"/>
          <w:szCs w:val="24"/>
          <w:lang w:val="en-IN"/>
        </w:rPr>
        <w:t> is set to Advanced Encryption Standard (AES).</w:t>
      </w:r>
    </w:p>
    <w:p w:rsidR="00131C66" w:rsidRPr="00131C66" w:rsidRDefault="00131C66" w:rsidP="002665D8">
      <w:pPr>
        <w:numPr>
          <w:ilvl w:val="0"/>
          <w:numId w:val="18"/>
        </w:numPr>
        <w:spacing w:before="150" w:after="100" w:afterAutospacing="1" w:line="360" w:lineRule="auto"/>
        <w:ind w:left="0"/>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(Optional) If you're using an existing vault and you want to import key material to create a key, select the </w:t>
      </w:r>
      <w:r w:rsidRPr="00131C66">
        <w:rPr>
          <w:rFonts w:ascii="Arial" w:eastAsiaTheme="majorEastAsia" w:hAnsi="Arial" w:cs="Arial"/>
          <w:b/>
          <w:color w:val="000000" w:themeColor="text1"/>
          <w:sz w:val="24"/>
          <w:szCs w:val="24"/>
          <w:lang w:val="en-IN"/>
        </w:rPr>
        <w:t>Import external key</w:t>
      </w:r>
      <w:r w:rsidRPr="00131C66">
        <w:rPr>
          <w:rFonts w:ascii="Arial" w:eastAsiaTheme="majorEastAsia" w:hAnsi="Arial" w:cs="Arial"/>
          <w:color w:val="000000" w:themeColor="text1"/>
          <w:sz w:val="24"/>
          <w:szCs w:val="24"/>
          <w:lang w:val="en-IN"/>
        </w:rPr>
        <w:t> check box.</w:t>
      </w:r>
    </w:p>
    <w:p w:rsidR="00B2012F" w:rsidRDefault="00131C66" w:rsidP="002665D8">
      <w:pPr>
        <w:spacing w:before="150" w:after="100" w:afterAutospacing="1" w:line="360" w:lineRule="auto"/>
        <w:rPr>
          <w:rFonts w:ascii="Arial" w:eastAsiaTheme="majorEastAsia" w:hAnsi="Arial" w:cs="Arial"/>
          <w:color w:val="000000" w:themeColor="text1"/>
          <w:sz w:val="24"/>
          <w:szCs w:val="24"/>
          <w:lang w:val="en-IN"/>
        </w:rPr>
      </w:pPr>
      <w:r w:rsidRPr="00131C66">
        <w:rPr>
          <w:rFonts w:ascii="Arial" w:eastAsiaTheme="majorEastAsia" w:hAnsi="Arial" w:cs="Arial"/>
          <w:color w:val="000000" w:themeColor="text1"/>
          <w:sz w:val="24"/>
          <w:szCs w:val="24"/>
          <w:lang w:val="en-IN"/>
        </w:rPr>
        <w:t>Importing key material requires you to first generate the key material and wrap it using a vault's public wrapping key. This option isn't available when creating a new vault.</w:t>
      </w:r>
    </w:p>
    <w:p w:rsidR="00131C66" w:rsidRPr="00B2012F" w:rsidRDefault="00B2012F" w:rsidP="002665D8">
      <w:pPr>
        <w:spacing w:before="150" w:after="100" w:afterAutospacing="1" w:line="360" w:lineRule="auto"/>
        <w:rPr>
          <w:rFonts w:ascii="Arial" w:eastAsiaTheme="majorEastAsia" w:hAnsi="Arial" w:cs="Arial"/>
          <w:color w:val="000000" w:themeColor="text1"/>
          <w:sz w:val="24"/>
          <w:szCs w:val="24"/>
          <w:lang w:val="en-IN"/>
        </w:rPr>
      </w:pPr>
      <w:proofErr w:type="gramStart"/>
      <w:r>
        <w:rPr>
          <w:rFonts w:ascii="Arial" w:eastAsiaTheme="majorEastAsia" w:hAnsi="Arial" w:cs="Arial"/>
          <w:color w:val="000000" w:themeColor="text1"/>
          <w:sz w:val="24"/>
          <w:szCs w:val="24"/>
          <w:lang w:val="en-IN"/>
        </w:rPr>
        <w:t>9.</w:t>
      </w:r>
      <w:r w:rsidR="00131C66" w:rsidRPr="00131C66">
        <w:rPr>
          <w:rFonts w:ascii="Arial" w:eastAsia="Times New Roman" w:hAnsi="Arial" w:cs="Arial"/>
          <w:color w:val="47423E"/>
          <w:sz w:val="24"/>
          <w:szCs w:val="24"/>
          <w:lang w:eastAsia="en-GB"/>
        </w:rPr>
        <w:t>To</w:t>
      </w:r>
      <w:proofErr w:type="gramEnd"/>
      <w:r w:rsidR="00131C66" w:rsidRPr="00131C66">
        <w:rPr>
          <w:rFonts w:ascii="Arial" w:eastAsia="Times New Roman" w:hAnsi="Arial" w:cs="Arial"/>
          <w:color w:val="47423E"/>
          <w:sz w:val="24"/>
          <w:szCs w:val="24"/>
          <w:lang w:eastAsia="en-GB"/>
        </w:rPr>
        <w:t xml:space="preserve"> apply tags to the key, click </w:t>
      </w:r>
      <w:r w:rsidR="00131C66" w:rsidRPr="00131C66">
        <w:rPr>
          <w:rFonts w:ascii="Arial" w:eastAsia="Times New Roman" w:hAnsi="Arial" w:cs="Arial"/>
          <w:b/>
          <w:bCs/>
          <w:color w:val="47423E"/>
          <w:sz w:val="24"/>
          <w:szCs w:val="24"/>
          <w:lang w:eastAsia="en-GB"/>
        </w:rPr>
        <w:t>Show Tagging Options</w:t>
      </w:r>
      <w:r w:rsidR="00131C66" w:rsidRPr="00131C66">
        <w:rPr>
          <w:rFonts w:ascii="Arial" w:eastAsia="Times New Roman" w:hAnsi="Arial" w:cs="Arial"/>
          <w:color w:val="47423E"/>
          <w:sz w:val="24"/>
          <w:szCs w:val="24"/>
          <w:lang w:eastAsia="en-GB"/>
        </w:rPr>
        <w:t>.</w:t>
      </w:r>
    </w:p>
    <w:p w:rsidR="00131C66" w:rsidRPr="00131C66" w:rsidRDefault="00B2012F" w:rsidP="002665D8">
      <w:pPr>
        <w:shd w:val="clear" w:color="auto" w:fill="FFFFFF"/>
        <w:spacing w:before="150" w:after="100" w:afterAutospacing="1" w:line="360" w:lineRule="auto"/>
        <w:rPr>
          <w:rFonts w:ascii="Arial" w:eastAsia="Times New Roman" w:hAnsi="Arial" w:cs="Arial"/>
          <w:color w:val="47423E"/>
          <w:sz w:val="24"/>
          <w:szCs w:val="24"/>
          <w:lang w:eastAsia="en-GB"/>
        </w:rPr>
      </w:pPr>
      <w:r>
        <w:rPr>
          <w:rFonts w:ascii="Arial" w:eastAsia="Times New Roman" w:hAnsi="Arial" w:cs="Arial"/>
          <w:color w:val="47423E"/>
          <w:sz w:val="24"/>
          <w:szCs w:val="24"/>
          <w:lang w:eastAsia="en-GB"/>
        </w:rPr>
        <w:t>10</w:t>
      </w:r>
      <w:proofErr w:type="gramStart"/>
      <w:r>
        <w:rPr>
          <w:rFonts w:ascii="Arial" w:eastAsia="Times New Roman" w:hAnsi="Arial" w:cs="Arial"/>
          <w:color w:val="47423E"/>
          <w:sz w:val="24"/>
          <w:szCs w:val="24"/>
          <w:lang w:eastAsia="en-GB"/>
        </w:rPr>
        <w:t>.</w:t>
      </w:r>
      <w:r w:rsidR="00131C66" w:rsidRPr="00131C66">
        <w:rPr>
          <w:rFonts w:ascii="Arial" w:eastAsia="Times New Roman" w:hAnsi="Arial" w:cs="Arial"/>
          <w:color w:val="47423E"/>
          <w:sz w:val="24"/>
          <w:szCs w:val="24"/>
          <w:lang w:eastAsia="en-GB"/>
        </w:rPr>
        <w:t>Click</w:t>
      </w:r>
      <w:proofErr w:type="gramEnd"/>
      <w:r w:rsidR="00131C66" w:rsidRPr="00131C66">
        <w:rPr>
          <w:rFonts w:ascii="Arial" w:eastAsia="Times New Roman" w:hAnsi="Arial" w:cs="Arial"/>
          <w:color w:val="47423E"/>
          <w:sz w:val="24"/>
          <w:szCs w:val="24"/>
          <w:lang w:eastAsia="en-GB"/>
        </w:rPr>
        <w:t> </w:t>
      </w:r>
      <w:r w:rsidR="00131C66" w:rsidRPr="00131C66">
        <w:rPr>
          <w:rFonts w:ascii="Arial" w:eastAsia="Times New Roman" w:hAnsi="Arial" w:cs="Arial"/>
          <w:b/>
          <w:bCs/>
          <w:color w:val="47423E"/>
          <w:sz w:val="24"/>
          <w:szCs w:val="24"/>
          <w:lang w:eastAsia="en-GB"/>
        </w:rPr>
        <w:t>Next</w:t>
      </w:r>
      <w:r w:rsidR="00131C66" w:rsidRPr="00131C66">
        <w:rPr>
          <w:rFonts w:ascii="Arial" w:eastAsia="Times New Roman" w:hAnsi="Arial" w:cs="Arial"/>
          <w:color w:val="47423E"/>
          <w:sz w:val="24"/>
          <w:szCs w:val="24"/>
          <w:lang w:eastAsia="en-GB"/>
        </w:rPr>
        <w:t>.</w:t>
      </w:r>
    </w:p>
    <w:p w:rsidR="00131C66" w:rsidRPr="00131C66" w:rsidRDefault="00B2012F" w:rsidP="002665D8">
      <w:pPr>
        <w:shd w:val="clear" w:color="auto" w:fill="FFFFFF"/>
        <w:spacing w:before="150" w:after="100" w:afterAutospacing="1" w:line="360" w:lineRule="auto"/>
        <w:rPr>
          <w:rFonts w:ascii="Arial" w:eastAsia="Times New Roman" w:hAnsi="Arial" w:cs="Arial"/>
          <w:color w:val="47423E"/>
          <w:sz w:val="24"/>
          <w:szCs w:val="24"/>
          <w:lang w:eastAsia="en-GB"/>
        </w:rPr>
      </w:pPr>
      <w:r>
        <w:rPr>
          <w:rFonts w:ascii="Arial" w:eastAsia="Times New Roman" w:hAnsi="Arial" w:cs="Arial"/>
          <w:color w:val="47423E"/>
          <w:sz w:val="24"/>
          <w:szCs w:val="24"/>
          <w:lang w:eastAsia="en-GB"/>
        </w:rPr>
        <w:t>11</w:t>
      </w:r>
      <w:proofErr w:type="gramStart"/>
      <w:r>
        <w:rPr>
          <w:rFonts w:ascii="Arial" w:eastAsia="Times New Roman" w:hAnsi="Arial" w:cs="Arial"/>
          <w:color w:val="47423E"/>
          <w:sz w:val="24"/>
          <w:szCs w:val="24"/>
          <w:lang w:eastAsia="en-GB"/>
        </w:rPr>
        <w:t>.</w:t>
      </w:r>
      <w:r w:rsidR="00131C66" w:rsidRPr="00131C66">
        <w:rPr>
          <w:rFonts w:ascii="Arial" w:eastAsia="Times New Roman" w:hAnsi="Arial" w:cs="Arial"/>
          <w:color w:val="47423E"/>
          <w:sz w:val="24"/>
          <w:szCs w:val="24"/>
          <w:lang w:eastAsia="en-GB"/>
        </w:rPr>
        <w:t>On</w:t>
      </w:r>
      <w:proofErr w:type="gramEnd"/>
      <w:r w:rsidR="00131C66" w:rsidRPr="00131C66">
        <w:rPr>
          <w:rFonts w:ascii="Arial" w:eastAsia="Times New Roman" w:hAnsi="Arial" w:cs="Arial"/>
          <w:color w:val="47423E"/>
          <w:sz w:val="24"/>
          <w:szCs w:val="24"/>
          <w:lang w:eastAsia="en-GB"/>
        </w:rPr>
        <w:t xml:space="preserve"> the </w:t>
      </w:r>
      <w:r w:rsidR="00131C66" w:rsidRPr="00131C66">
        <w:rPr>
          <w:rFonts w:ascii="Arial" w:eastAsia="Times New Roman" w:hAnsi="Arial" w:cs="Arial"/>
          <w:b/>
          <w:bCs/>
          <w:color w:val="47423E"/>
          <w:sz w:val="24"/>
          <w:szCs w:val="24"/>
          <w:lang w:eastAsia="en-GB"/>
        </w:rPr>
        <w:t>Create File System</w:t>
      </w:r>
      <w:r w:rsidR="00131C66" w:rsidRPr="00131C66">
        <w:rPr>
          <w:rFonts w:ascii="Arial" w:eastAsia="Times New Roman" w:hAnsi="Arial" w:cs="Arial"/>
          <w:color w:val="47423E"/>
          <w:sz w:val="24"/>
          <w:szCs w:val="24"/>
          <w:lang w:eastAsia="en-GB"/>
        </w:rPr>
        <w:t> page, specify the attributes of the file system.</w:t>
      </w:r>
    </w:p>
    <w:p w:rsidR="00131C66" w:rsidRPr="00131C66" w:rsidRDefault="00131C66" w:rsidP="002665D8">
      <w:pPr>
        <w:numPr>
          <w:ilvl w:val="1"/>
          <w:numId w:val="20"/>
        </w:numPr>
        <w:shd w:val="clear" w:color="auto" w:fill="FFFFFF"/>
        <w:spacing w:after="0" w:line="360" w:lineRule="auto"/>
        <w:ind w:left="0"/>
        <w:rPr>
          <w:rFonts w:ascii="Arial" w:eastAsia="Times New Roman" w:hAnsi="Arial" w:cs="Arial"/>
          <w:color w:val="47423E"/>
          <w:sz w:val="24"/>
          <w:szCs w:val="24"/>
          <w:lang w:eastAsia="en-GB"/>
        </w:rPr>
      </w:pPr>
      <w:r w:rsidRPr="00131C66">
        <w:rPr>
          <w:rFonts w:ascii="Arial" w:eastAsia="Times New Roman" w:hAnsi="Arial" w:cs="Arial"/>
          <w:b/>
          <w:bCs/>
          <w:color w:val="47423E"/>
          <w:sz w:val="24"/>
          <w:szCs w:val="24"/>
          <w:lang w:eastAsia="en-GB"/>
        </w:rPr>
        <w:t>Compartment:</w:t>
      </w:r>
      <w:r w:rsidRPr="00131C66">
        <w:rPr>
          <w:rFonts w:ascii="Arial" w:eastAsia="Times New Roman" w:hAnsi="Arial" w:cs="Arial"/>
          <w:color w:val="47423E"/>
          <w:sz w:val="24"/>
          <w:szCs w:val="24"/>
          <w:lang w:eastAsia="en-GB"/>
        </w:rPr>
        <w:t> Select the compartment where you want the file system to reside. You must choose a compartment that contains the existing mount target you want to use.</w:t>
      </w:r>
    </w:p>
    <w:p w:rsidR="00131C66" w:rsidRPr="00131C66" w:rsidRDefault="00131C66" w:rsidP="002665D8">
      <w:pPr>
        <w:numPr>
          <w:ilvl w:val="1"/>
          <w:numId w:val="20"/>
        </w:numPr>
        <w:shd w:val="clear" w:color="auto" w:fill="FFFFFF"/>
        <w:spacing w:after="0" w:line="360" w:lineRule="auto"/>
        <w:ind w:left="0"/>
        <w:rPr>
          <w:rFonts w:ascii="Arial" w:eastAsia="Times New Roman" w:hAnsi="Arial" w:cs="Arial"/>
          <w:color w:val="47423E"/>
          <w:sz w:val="24"/>
          <w:szCs w:val="24"/>
          <w:lang w:eastAsia="en-GB"/>
        </w:rPr>
      </w:pPr>
      <w:r w:rsidRPr="00131C66">
        <w:rPr>
          <w:rFonts w:ascii="Arial" w:eastAsia="Times New Roman" w:hAnsi="Arial" w:cs="Arial"/>
          <w:b/>
          <w:bCs/>
          <w:color w:val="47423E"/>
          <w:sz w:val="24"/>
          <w:szCs w:val="24"/>
          <w:lang w:eastAsia="en-GB"/>
        </w:rPr>
        <w:t>Name:</w:t>
      </w:r>
      <w:r w:rsidRPr="00131C66">
        <w:rPr>
          <w:rFonts w:ascii="Arial" w:eastAsia="Times New Roman" w:hAnsi="Arial" w:cs="Arial"/>
          <w:color w:val="47423E"/>
          <w:sz w:val="24"/>
          <w:szCs w:val="24"/>
          <w:lang w:eastAsia="en-GB"/>
        </w:rPr>
        <w:t xml:space="preserve"> Enter a display name for the file system. File Storage generates a default name that reflects the current year, month, day, and time, using the </w:t>
      </w:r>
      <w:r w:rsidRPr="00131C66">
        <w:rPr>
          <w:rFonts w:ascii="Arial" w:eastAsia="Times New Roman" w:hAnsi="Arial" w:cs="Arial"/>
          <w:color w:val="47423E"/>
          <w:sz w:val="24"/>
          <w:szCs w:val="24"/>
          <w:lang w:eastAsia="en-GB"/>
        </w:rPr>
        <w:lastRenderedPageBreak/>
        <w:t>format </w:t>
      </w:r>
      <w:proofErr w:type="spellStart"/>
      <w:r w:rsidRPr="00131C66">
        <w:rPr>
          <w:rFonts w:ascii="Arial" w:eastAsia="Times New Roman" w:hAnsi="Arial" w:cs="Arial"/>
          <w:color w:val="47423E"/>
          <w:sz w:val="24"/>
          <w:szCs w:val="24"/>
          <w:lang w:eastAsia="en-GB"/>
        </w:rPr>
        <w:t>FileSystem</w:t>
      </w:r>
      <w:proofErr w:type="spellEnd"/>
      <w:r w:rsidRPr="00131C66">
        <w:rPr>
          <w:rFonts w:ascii="Arial" w:eastAsia="Times New Roman" w:hAnsi="Arial" w:cs="Arial"/>
          <w:color w:val="47423E"/>
          <w:sz w:val="24"/>
          <w:szCs w:val="24"/>
          <w:lang w:eastAsia="en-GB"/>
        </w:rPr>
        <w:t>-</w:t>
      </w:r>
      <w:r w:rsidRPr="00B2012F">
        <w:rPr>
          <w:rFonts w:ascii="Arial" w:eastAsia="Times New Roman" w:hAnsi="Arial" w:cs="Arial"/>
          <w:i/>
          <w:iCs/>
          <w:sz w:val="24"/>
          <w:szCs w:val="24"/>
          <w:lang w:eastAsia="en-GB"/>
        </w:rPr>
        <w:t>YYMMDD</w:t>
      </w:r>
      <w:r w:rsidRPr="00B2012F">
        <w:rPr>
          <w:rFonts w:ascii="Arial" w:eastAsia="Times New Roman" w:hAnsi="Arial" w:cs="Arial"/>
          <w:sz w:val="24"/>
          <w:szCs w:val="24"/>
          <w:lang w:eastAsia="en-GB"/>
        </w:rPr>
        <w:t>-</w:t>
      </w:r>
      <w:r w:rsidRPr="00B2012F">
        <w:rPr>
          <w:rFonts w:ascii="Arial" w:eastAsia="Times New Roman" w:hAnsi="Arial" w:cs="Arial"/>
          <w:i/>
          <w:iCs/>
          <w:sz w:val="24"/>
          <w:szCs w:val="24"/>
          <w:lang w:eastAsia="en-GB"/>
        </w:rPr>
        <w:t>HHMM</w:t>
      </w:r>
      <w:r w:rsidRPr="00B2012F">
        <w:rPr>
          <w:rFonts w:ascii="Arial" w:eastAsia="Times New Roman" w:hAnsi="Arial" w:cs="Arial"/>
          <w:sz w:val="24"/>
          <w:szCs w:val="24"/>
          <w:lang w:eastAsia="en-GB"/>
        </w:rPr>
        <w:t>-</w:t>
      </w:r>
      <w:r w:rsidRPr="00B2012F">
        <w:rPr>
          <w:rFonts w:ascii="Arial" w:eastAsia="Times New Roman" w:hAnsi="Arial" w:cs="Arial"/>
          <w:i/>
          <w:iCs/>
          <w:sz w:val="24"/>
          <w:szCs w:val="24"/>
          <w:lang w:eastAsia="en-GB"/>
        </w:rPr>
        <w:t>SS</w:t>
      </w:r>
      <w:r w:rsidRPr="00B2012F">
        <w:rPr>
          <w:rFonts w:ascii="Arial" w:eastAsia="Times New Roman" w:hAnsi="Arial" w:cs="Arial"/>
          <w:sz w:val="24"/>
          <w:szCs w:val="24"/>
          <w:lang w:eastAsia="en-GB"/>
        </w:rPr>
        <w:t>.</w:t>
      </w:r>
      <w:r w:rsidRPr="00131C66">
        <w:rPr>
          <w:rFonts w:ascii="Arial" w:eastAsia="Times New Roman" w:hAnsi="Arial" w:cs="Arial"/>
          <w:color w:val="47423E"/>
          <w:sz w:val="24"/>
          <w:szCs w:val="24"/>
          <w:lang w:eastAsia="en-GB"/>
        </w:rPr>
        <w:t xml:space="preserve"> Optionally, change the default name. The name doesn't have to be unique because an Oracle Cloud Identifier (OCID) uniquely identifies the file system. Avoid entering confidential information.</w:t>
      </w:r>
    </w:p>
    <w:p w:rsidR="00131C66" w:rsidRPr="00131C66" w:rsidRDefault="00131C66" w:rsidP="002665D8">
      <w:pPr>
        <w:numPr>
          <w:ilvl w:val="1"/>
          <w:numId w:val="20"/>
        </w:numPr>
        <w:shd w:val="clear" w:color="auto" w:fill="FFFFFF"/>
        <w:spacing w:after="0" w:line="360" w:lineRule="auto"/>
        <w:ind w:left="0"/>
        <w:rPr>
          <w:rFonts w:ascii="Arial" w:eastAsia="Times New Roman" w:hAnsi="Arial" w:cs="Arial"/>
          <w:color w:val="47423E"/>
          <w:sz w:val="24"/>
          <w:szCs w:val="24"/>
          <w:lang w:eastAsia="en-GB"/>
        </w:rPr>
      </w:pPr>
      <w:r w:rsidRPr="00131C66">
        <w:rPr>
          <w:rFonts w:ascii="Arial" w:eastAsia="Times New Roman" w:hAnsi="Arial" w:cs="Arial"/>
          <w:b/>
          <w:bCs/>
          <w:color w:val="47423E"/>
          <w:sz w:val="24"/>
          <w:szCs w:val="24"/>
          <w:lang w:eastAsia="en-GB"/>
        </w:rPr>
        <w:t>Availability Domain:</w:t>
      </w:r>
      <w:r w:rsidRPr="00131C66">
        <w:rPr>
          <w:rFonts w:ascii="Arial" w:eastAsia="Times New Roman" w:hAnsi="Arial" w:cs="Arial"/>
          <w:color w:val="47423E"/>
          <w:sz w:val="24"/>
          <w:szCs w:val="24"/>
          <w:lang w:eastAsia="en-GB"/>
        </w:rPr>
        <w:t> Select the availability domain within the current region where you want to place the file system.</w:t>
      </w:r>
    </w:p>
    <w:p w:rsidR="00131C66" w:rsidRPr="00131C66" w:rsidRDefault="00131C66" w:rsidP="002665D8">
      <w:pPr>
        <w:numPr>
          <w:ilvl w:val="1"/>
          <w:numId w:val="20"/>
        </w:numPr>
        <w:shd w:val="clear" w:color="auto" w:fill="FFFFFF"/>
        <w:spacing w:after="150" w:line="360" w:lineRule="auto"/>
        <w:ind w:left="0"/>
        <w:rPr>
          <w:rFonts w:ascii="Arial" w:eastAsia="Times New Roman" w:hAnsi="Arial" w:cs="Arial"/>
          <w:color w:val="47423E"/>
          <w:sz w:val="24"/>
          <w:szCs w:val="24"/>
          <w:lang w:eastAsia="en-GB"/>
        </w:rPr>
      </w:pPr>
      <w:r w:rsidRPr="00131C66">
        <w:rPr>
          <w:rFonts w:ascii="Arial" w:eastAsia="Times New Roman" w:hAnsi="Arial" w:cs="Arial"/>
          <w:b/>
          <w:bCs/>
          <w:color w:val="47423E"/>
          <w:sz w:val="24"/>
          <w:szCs w:val="24"/>
          <w:lang w:eastAsia="en-GB"/>
        </w:rPr>
        <w:t>Export Path:</w:t>
      </w:r>
      <w:r w:rsidRPr="00131C66">
        <w:rPr>
          <w:rFonts w:ascii="Arial" w:eastAsia="Times New Roman" w:hAnsi="Arial" w:cs="Arial"/>
          <w:color w:val="47423E"/>
          <w:sz w:val="24"/>
          <w:szCs w:val="24"/>
          <w:lang w:eastAsia="en-GB"/>
        </w:rPr>
        <w:t> The File Storage service creates a default export path using the file system name. Optionally, replace the default export path name with a new path</w:t>
      </w:r>
      <w:r w:rsidRPr="00131C66">
        <w:rPr>
          <w:rFonts w:ascii="Segoe UI" w:eastAsia="Times New Roman" w:hAnsi="Segoe UI" w:cs="Segoe UI"/>
          <w:color w:val="47423E"/>
          <w:sz w:val="24"/>
          <w:szCs w:val="24"/>
          <w:lang w:eastAsia="en-GB"/>
        </w:rPr>
        <w:t xml:space="preserve"> </w:t>
      </w:r>
      <w:r w:rsidRPr="00131C66">
        <w:rPr>
          <w:rFonts w:ascii="Arial" w:eastAsia="Times New Roman" w:hAnsi="Arial" w:cs="Arial"/>
          <w:color w:val="47423E"/>
          <w:sz w:val="24"/>
          <w:szCs w:val="24"/>
          <w:lang w:eastAsia="en-GB"/>
        </w:rPr>
        <w:t>name, preceded by a slash (/). For example, /</w:t>
      </w:r>
      <w:proofErr w:type="spellStart"/>
      <w:r w:rsidRPr="00131C66">
        <w:rPr>
          <w:rFonts w:ascii="Arial" w:eastAsia="Times New Roman" w:hAnsi="Arial" w:cs="Arial"/>
          <w:color w:val="47423E"/>
          <w:sz w:val="24"/>
          <w:szCs w:val="24"/>
          <w:lang w:eastAsia="en-GB"/>
        </w:rPr>
        <w:t>fss</w:t>
      </w:r>
      <w:proofErr w:type="spellEnd"/>
      <w:r w:rsidRPr="00131C66">
        <w:rPr>
          <w:rFonts w:ascii="Arial" w:eastAsia="Times New Roman" w:hAnsi="Arial" w:cs="Arial"/>
          <w:color w:val="47423E"/>
          <w:sz w:val="24"/>
          <w:szCs w:val="24"/>
          <w:lang w:eastAsia="en-GB"/>
        </w:rPr>
        <w:t>. This value specifies the mount path to the file system (relative to the mount target IP address or hostname).</w:t>
      </w:r>
    </w:p>
    <w:p w:rsidR="00131C66" w:rsidRPr="00131C66" w:rsidRDefault="00131C66" w:rsidP="002665D8">
      <w:pPr>
        <w:shd w:val="clear" w:color="auto" w:fill="FFFFFF"/>
        <w:spacing w:before="300" w:after="150"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The export path must start with a slash (/) followed by a sequence of zero or more slash-separated elements. If there are many file systems associated with a single mount target, the export path sequence for the first file system can't contain the complete path element sequence of the second file system export path sequence. Export paths can't end in a slash. No export path element can be a period (.) or two periods in sequence (</w:t>
      </w:r>
      <w:proofErr w:type="gramStart"/>
      <w:r w:rsidRPr="00131C66">
        <w:rPr>
          <w:rFonts w:ascii="Arial" w:eastAsia="Times New Roman" w:hAnsi="Arial" w:cs="Arial"/>
          <w:color w:val="47423E"/>
          <w:sz w:val="24"/>
          <w:szCs w:val="24"/>
          <w:lang w:eastAsia="en-GB"/>
        </w:rPr>
        <w:t>..)</w:t>
      </w:r>
      <w:proofErr w:type="gramEnd"/>
      <w:r w:rsidRPr="00131C66">
        <w:rPr>
          <w:rFonts w:ascii="Arial" w:eastAsia="Times New Roman" w:hAnsi="Arial" w:cs="Arial"/>
          <w:color w:val="47423E"/>
          <w:sz w:val="24"/>
          <w:szCs w:val="24"/>
          <w:lang w:eastAsia="en-GB"/>
        </w:rPr>
        <w:t>. No export path can exceed 1024 bytes. Lastly, no export path element can exceed 255 bytes.</w:t>
      </w:r>
    </w:p>
    <w:p w:rsidR="00131C66" w:rsidRPr="00131C66" w:rsidRDefault="00131C66" w:rsidP="002665D8">
      <w:pPr>
        <w:shd w:val="clear" w:color="auto" w:fill="FFFFFF"/>
        <w:spacing w:before="150" w:after="150"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Valid examples:</w:t>
      </w:r>
    </w:p>
    <w:p w:rsidR="00131C66" w:rsidRPr="00131C66" w:rsidRDefault="00131C66" w:rsidP="002665D8">
      <w:pPr>
        <w:numPr>
          <w:ilvl w:val="2"/>
          <w:numId w:val="23"/>
        </w:numPr>
        <w:shd w:val="clear" w:color="auto" w:fill="FFFFFF"/>
        <w:spacing w:before="100" w:beforeAutospacing="1" w:after="100" w:afterAutospacing="1"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/example and /path</w:t>
      </w:r>
    </w:p>
    <w:p w:rsidR="00131C66" w:rsidRPr="00131C66" w:rsidRDefault="00131C66" w:rsidP="002665D8">
      <w:pPr>
        <w:numPr>
          <w:ilvl w:val="2"/>
          <w:numId w:val="23"/>
        </w:numPr>
        <w:shd w:val="clear" w:color="auto" w:fill="FFFFFF"/>
        <w:spacing w:before="150" w:after="100" w:afterAutospacing="1"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/example and /example2</w:t>
      </w:r>
    </w:p>
    <w:p w:rsidR="00131C66" w:rsidRPr="00B2012F" w:rsidRDefault="00131C66" w:rsidP="002665D8">
      <w:pPr>
        <w:shd w:val="clear" w:color="auto" w:fill="FFFFFF"/>
        <w:spacing w:before="150" w:after="0" w:line="360" w:lineRule="auto"/>
        <w:rPr>
          <w:rFonts w:ascii="Arial" w:eastAsia="Times New Roman" w:hAnsi="Arial" w:cs="Arial"/>
          <w:color w:val="47423E"/>
          <w:sz w:val="24"/>
          <w:szCs w:val="24"/>
          <w:lang w:eastAsia="en-GB"/>
        </w:rPr>
      </w:pPr>
      <w:r w:rsidRPr="00B2012F">
        <w:rPr>
          <w:rFonts w:ascii="Arial" w:eastAsia="Times New Roman" w:hAnsi="Arial" w:cs="Arial"/>
          <w:color w:val="47423E"/>
          <w:sz w:val="24"/>
          <w:szCs w:val="24"/>
          <w:lang w:eastAsia="en-GB"/>
        </w:rPr>
        <w:t>Invalid examples:</w:t>
      </w:r>
    </w:p>
    <w:p w:rsidR="00131C66" w:rsidRPr="00131C66" w:rsidRDefault="00131C66" w:rsidP="002665D8">
      <w:pPr>
        <w:numPr>
          <w:ilvl w:val="2"/>
          <w:numId w:val="23"/>
        </w:numPr>
        <w:shd w:val="clear" w:color="auto" w:fill="FFFFFF"/>
        <w:spacing w:before="100" w:beforeAutospacing="1" w:after="100" w:afterAutospacing="1"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/example and /example/path</w:t>
      </w:r>
    </w:p>
    <w:p w:rsidR="00131C66" w:rsidRPr="00131C66" w:rsidRDefault="00131C66" w:rsidP="002665D8">
      <w:pPr>
        <w:numPr>
          <w:ilvl w:val="2"/>
          <w:numId w:val="23"/>
        </w:numPr>
        <w:shd w:val="clear" w:color="auto" w:fill="FFFFFF"/>
        <w:spacing w:before="150" w:after="100" w:afterAutospacing="1"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 and /example</w:t>
      </w:r>
    </w:p>
    <w:p w:rsidR="00131C66" w:rsidRPr="00131C66" w:rsidRDefault="00131C66" w:rsidP="002665D8">
      <w:pPr>
        <w:numPr>
          <w:ilvl w:val="2"/>
          <w:numId w:val="23"/>
        </w:numPr>
        <w:shd w:val="clear" w:color="auto" w:fill="FFFFFF"/>
        <w:spacing w:before="150" w:after="100" w:afterAutospacing="1"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/example/</w:t>
      </w:r>
    </w:p>
    <w:p w:rsidR="00131C66" w:rsidRPr="00131C66" w:rsidRDefault="00131C66" w:rsidP="002665D8">
      <w:pPr>
        <w:numPr>
          <w:ilvl w:val="2"/>
          <w:numId w:val="23"/>
        </w:numPr>
        <w:shd w:val="clear" w:color="auto" w:fill="FFFFFF"/>
        <w:spacing w:before="150" w:after="100" w:afterAutospacing="1"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/example/path/../example1</w:t>
      </w:r>
    </w:p>
    <w:p w:rsidR="00131C66" w:rsidRPr="00131C66" w:rsidRDefault="00131C66" w:rsidP="002665D8">
      <w:pPr>
        <w:shd w:val="clear" w:color="auto" w:fill="FFFFFF"/>
        <w:spacing w:before="150" w:after="150" w:line="360" w:lineRule="auto"/>
        <w:rPr>
          <w:rFonts w:ascii="Arial" w:eastAsia="Times New Roman" w:hAnsi="Arial" w:cs="Arial"/>
          <w:color w:val="47423E"/>
          <w:sz w:val="24"/>
          <w:szCs w:val="24"/>
          <w:lang w:eastAsia="en-GB"/>
        </w:rPr>
      </w:pPr>
      <w:r w:rsidRPr="00131C66">
        <w:rPr>
          <w:rFonts w:ascii="Arial" w:eastAsia="Times New Roman" w:hAnsi="Arial" w:cs="Arial"/>
          <w:color w:val="47423E"/>
          <w:sz w:val="24"/>
          <w:szCs w:val="24"/>
          <w:lang w:eastAsia="en-GB"/>
        </w:rPr>
        <w:t>Export paths can't be edited after the export is created. To use a different export path, you must create a new export with the appropriate path. Optionally, you can then delete the export with the old path.</w:t>
      </w:r>
    </w:p>
    <w:p w:rsidR="00131C66" w:rsidRPr="00131C66" w:rsidRDefault="00131C66" w:rsidP="002665D8">
      <w:pPr>
        <w:spacing w:before="150" w:after="100" w:afterAutospacing="1" w:line="360" w:lineRule="auto"/>
        <w:rPr>
          <w:rFonts w:ascii="Arial" w:eastAsiaTheme="majorEastAsia" w:hAnsi="Arial" w:cs="Arial"/>
          <w:color w:val="000000" w:themeColor="text1"/>
          <w:sz w:val="24"/>
          <w:szCs w:val="24"/>
          <w:lang w:val="en-IN"/>
        </w:rPr>
      </w:pPr>
      <w:r w:rsidRPr="00131C66">
        <w:rPr>
          <w:rStyle w:val="Strong"/>
          <w:rFonts w:ascii="Arial" w:hAnsi="Arial" w:cs="Arial"/>
          <w:color w:val="333333"/>
          <w:sz w:val="24"/>
          <w:szCs w:val="24"/>
          <w:shd w:val="clear" w:color="auto" w:fill="FFFFFF"/>
        </w:rPr>
        <w:lastRenderedPageBreak/>
        <w:t>Use Secure Export Options:</w:t>
      </w:r>
      <w:r w:rsidRPr="00131C66">
        <w:rPr>
          <w:rFonts w:ascii="Arial" w:hAnsi="Arial" w:cs="Arial"/>
          <w:color w:val="333333"/>
          <w:sz w:val="24"/>
          <w:szCs w:val="24"/>
          <w:shd w:val="clear" w:color="auto" w:fill="FFFFFF"/>
        </w:rPr>
        <w:t> Select to set the export options to require NFS clients to use a privileged port (1-1023) as its source port. This option enhances security because only a client with root privileges can use a privileged source port. After the export is created, you can edit the export options to adjust security.</w:t>
      </w:r>
    </w:p>
    <w:p w:rsidR="00131C66" w:rsidRPr="00131C66" w:rsidRDefault="00131C66" w:rsidP="002665D8">
      <w:pPr>
        <w:pStyle w:val="p"/>
        <w:numPr>
          <w:ilvl w:val="0"/>
          <w:numId w:val="21"/>
        </w:numPr>
        <w:shd w:val="clear" w:color="auto" w:fill="FFFFFF"/>
        <w:spacing w:before="0" w:beforeAutospacing="0" w:after="0" w:afterAutospacing="0" w:line="360" w:lineRule="auto"/>
        <w:ind w:left="0"/>
        <w:rPr>
          <w:rFonts w:ascii="Arial" w:eastAsiaTheme="minorHAnsi" w:hAnsi="Arial" w:cs="Arial"/>
          <w:color w:val="333333"/>
          <w:shd w:val="clear" w:color="auto" w:fill="FFFFFF"/>
          <w:lang w:eastAsia="en-US"/>
        </w:rPr>
      </w:pPr>
      <w:r w:rsidRPr="00131C66">
        <w:rPr>
          <w:rFonts w:ascii="Arial" w:eastAsiaTheme="minorHAnsi" w:hAnsi="Arial" w:cs="Arial"/>
          <w:b/>
          <w:bCs/>
          <w:shd w:val="clear" w:color="auto" w:fill="FFFFFF"/>
          <w:lang w:eastAsia="en-US"/>
        </w:rPr>
        <w:t>Select Mount target:</w:t>
      </w:r>
      <w:r w:rsidRPr="00131C66">
        <w:rPr>
          <w:rFonts w:ascii="Arial" w:eastAsiaTheme="minorHAnsi" w:hAnsi="Arial" w:cs="Arial"/>
          <w:color w:val="333333"/>
          <w:shd w:val="clear" w:color="auto" w:fill="FFFFFF"/>
          <w:lang w:eastAsia="en-US"/>
        </w:rPr>
        <w:t> File systems must be associated with a mount target to be mounted by an instance. If you don't have a mount target in the selected </w:t>
      </w:r>
      <w:r w:rsidRPr="00131C66">
        <w:rPr>
          <w:rFonts w:ascii="Arial" w:eastAsiaTheme="minorHAnsi" w:hAnsi="Arial" w:cs="Arial"/>
          <w:shd w:val="clear" w:color="auto" w:fill="FFFFFF"/>
          <w:lang w:eastAsia="en-US"/>
        </w:rPr>
        <w:t>availability domain</w:t>
      </w:r>
      <w:r w:rsidRPr="00131C66">
        <w:rPr>
          <w:rFonts w:ascii="Arial" w:eastAsiaTheme="minorHAnsi" w:hAnsi="Arial" w:cs="Arial"/>
          <w:color w:val="333333"/>
          <w:shd w:val="clear" w:color="auto" w:fill="FFFFFF"/>
          <w:lang w:eastAsia="en-US"/>
        </w:rPr>
        <w:t> in the compartment, you must choose a different </w:t>
      </w:r>
      <w:r w:rsidRPr="00131C66">
        <w:rPr>
          <w:rFonts w:ascii="Arial" w:eastAsiaTheme="minorHAnsi" w:hAnsi="Arial" w:cs="Arial"/>
          <w:shd w:val="clear" w:color="auto" w:fill="FFFFFF"/>
          <w:lang w:eastAsia="en-US"/>
        </w:rPr>
        <w:t>availability domain</w:t>
      </w:r>
      <w:r w:rsidRPr="00131C66">
        <w:rPr>
          <w:rFonts w:ascii="Arial" w:eastAsiaTheme="minorHAnsi" w:hAnsi="Arial" w:cs="Arial"/>
          <w:color w:val="333333"/>
          <w:shd w:val="clear" w:color="auto" w:fill="FFFFFF"/>
          <w:lang w:eastAsia="en-US"/>
        </w:rPr>
        <w:t> or create the file system in a compartment and </w:t>
      </w:r>
      <w:r w:rsidRPr="00131C66">
        <w:rPr>
          <w:rFonts w:ascii="Arial" w:eastAsiaTheme="minorHAnsi" w:hAnsi="Arial" w:cs="Arial"/>
          <w:shd w:val="clear" w:color="auto" w:fill="FFFFFF"/>
          <w:lang w:eastAsia="en-US"/>
        </w:rPr>
        <w:t>availability domain</w:t>
      </w:r>
      <w:r w:rsidRPr="00131C66">
        <w:rPr>
          <w:rFonts w:ascii="Arial" w:eastAsiaTheme="minorHAnsi" w:hAnsi="Arial" w:cs="Arial"/>
          <w:color w:val="333333"/>
          <w:shd w:val="clear" w:color="auto" w:fill="FFFFFF"/>
          <w:lang w:eastAsia="en-US"/>
        </w:rPr>
        <w:t> where you do have a mount target.</w:t>
      </w:r>
    </w:p>
    <w:p w:rsidR="00131C66" w:rsidRPr="00131C66" w:rsidRDefault="00131C66" w:rsidP="002665D8">
      <w:pPr>
        <w:pStyle w:val="p"/>
        <w:numPr>
          <w:ilvl w:val="0"/>
          <w:numId w:val="21"/>
        </w:numPr>
        <w:shd w:val="clear" w:color="auto" w:fill="FFFFFF"/>
        <w:spacing w:before="0" w:beforeAutospacing="0" w:after="0" w:afterAutospacing="0" w:line="360" w:lineRule="auto"/>
        <w:ind w:left="0"/>
        <w:rPr>
          <w:rFonts w:ascii="Arial" w:eastAsiaTheme="minorHAnsi" w:hAnsi="Arial" w:cs="Arial"/>
          <w:color w:val="333333"/>
          <w:shd w:val="clear" w:color="auto" w:fill="FFFFFF"/>
          <w:lang w:eastAsia="en-US"/>
        </w:rPr>
      </w:pPr>
      <w:r w:rsidRPr="00131C66">
        <w:rPr>
          <w:rFonts w:ascii="Arial" w:eastAsiaTheme="minorHAnsi" w:hAnsi="Arial" w:cs="Arial"/>
          <w:b/>
          <w:bCs/>
          <w:shd w:val="clear" w:color="auto" w:fill="FFFFFF"/>
          <w:lang w:eastAsia="en-US"/>
        </w:rPr>
        <w:t>Show Tagging Options</w:t>
      </w:r>
      <w:r w:rsidRPr="00131C66">
        <w:rPr>
          <w:rFonts w:ascii="Arial" w:eastAsiaTheme="minorHAnsi" w:hAnsi="Arial" w:cs="Arial"/>
          <w:color w:val="333333"/>
          <w:shd w:val="clear" w:color="auto" w:fill="FFFFFF"/>
          <w:lang w:eastAsia="en-US"/>
        </w:rPr>
        <w:t>: Optionally, apply tags to the file system. </w:t>
      </w:r>
      <w:r w:rsidRPr="00131C66">
        <w:rPr>
          <w:rFonts w:ascii="Arial" w:eastAsiaTheme="minorHAnsi" w:hAnsi="Arial" w:cs="Arial"/>
          <w:shd w:val="clear" w:color="auto" w:fill="FFFFFF"/>
          <w:lang w:eastAsia="en-US"/>
        </w:rPr>
        <w:t>If you have permissions to create a resource, then you also have permissions to apply free-form tags to that resource. To apply a defined tag, you must have permissions to use the tag namespace. For more information about tagging, see </w:t>
      </w:r>
      <w:hyperlink r:id="rId9" w:history="1">
        <w:r w:rsidRPr="00131C66">
          <w:rPr>
            <w:rFonts w:ascii="Arial" w:eastAsiaTheme="minorHAnsi" w:hAnsi="Arial" w:cs="Arial"/>
            <w:color w:val="333333"/>
            <w:shd w:val="clear" w:color="auto" w:fill="FFFFFF"/>
            <w:lang w:eastAsia="en-US"/>
          </w:rPr>
          <w:t>Resource Tags</w:t>
        </w:r>
      </w:hyperlink>
      <w:r w:rsidRPr="00131C66">
        <w:rPr>
          <w:rFonts w:ascii="Arial" w:eastAsiaTheme="minorHAnsi" w:hAnsi="Arial" w:cs="Arial"/>
          <w:shd w:val="clear" w:color="auto" w:fill="FFFFFF"/>
          <w:lang w:eastAsia="en-US"/>
        </w:rPr>
        <w:t>. If you are not sure whether to apply tags, skip this option (you can apply tags later) or ask your administrator.</w:t>
      </w:r>
    </w:p>
    <w:p w:rsidR="002438C9" w:rsidRDefault="002438C9" w:rsidP="002665D8">
      <w:pPr>
        <w:spacing w:line="360" w:lineRule="auto"/>
        <w:rPr>
          <w:rFonts w:ascii="Arial" w:eastAsiaTheme="majorEastAsia" w:hAnsi="Arial" w:cs="Arial"/>
          <w:color w:val="000000" w:themeColor="text1"/>
          <w:sz w:val="24"/>
          <w:szCs w:val="24"/>
          <w:lang w:val="en-IN"/>
        </w:rPr>
      </w:pPr>
    </w:p>
    <w:p w:rsidR="00131C66" w:rsidRPr="00536984" w:rsidRDefault="00131C66" w:rsidP="002665D8">
      <w:pPr>
        <w:numPr>
          <w:ilvl w:val="0"/>
          <w:numId w:val="22"/>
        </w:numPr>
        <w:shd w:val="clear" w:color="auto" w:fill="FFFFFF"/>
        <w:spacing w:before="150" w:after="100" w:afterAutospacing="1" w:line="360" w:lineRule="auto"/>
        <w:ind w:left="0"/>
        <w:rPr>
          <w:rFonts w:ascii="Arial" w:eastAsia="Times New Roman" w:hAnsi="Arial" w:cs="Arial"/>
          <w:color w:val="47423E"/>
          <w:sz w:val="24"/>
          <w:szCs w:val="24"/>
          <w:lang w:eastAsia="en-GB"/>
        </w:rPr>
      </w:pPr>
      <w:r w:rsidRPr="00536984">
        <w:rPr>
          <w:rFonts w:ascii="Arial" w:eastAsia="Times New Roman" w:hAnsi="Arial" w:cs="Arial"/>
          <w:color w:val="47423E"/>
          <w:sz w:val="24"/>
          <w:szCs w:val="24"/>
          <w:lang w:eastAsia="en-GB"/>
        </w:rPr>
        <w:t>Click </w:t>
      </w:r>
      <w:r w:rsidRPr="00536984">
        <w:rPr>
          <w:rFonts w:ascii="Arial" w:eastAsia="Times New Roman" w:hAnsi="Arial" w:cs="Arial"/>
          <w:b/>
          <w:bCs/>
          <w:color w:val="47423E"/>
          <w:sz w:val="24"/>
          <w:szCs w:val="24"/>
          <w:lang w:eastAsia="en-GB"/>
        </w:rPr>
        <w:t>Next</w:t>
      </w:r>
      <w:r w:rsidRPr="00536984">
        <w:rPr>
          <w:rFonts w:ascii="Arial" w:eastAsia="Times New Roman" w:hAnsi="Arial" w:cs="Arial"/>
          <w:color w:val="47423E"/>
          <w:sz w:val="24"/>
          <w:szCs w:val="24"/>
          <w:lang w:eastAsia="en-GB"/>
        </w:rPr>
        <w:t>.</w:t>
      </w:r>
    </w:p>
    <w:p w:rsidR="00536984" w:rsidRDefault="00131C66" w:rsidP="002665D8">
      <w:pPr>
        <w:numPr>
          <w:ilvl w:val="0"/>
          <w:numId w:val="22"/>
        </w:numPr>
        <w:shd w:val="clear" w:color="auto" w:fill="FFFFFF"/>
        <w:spacing w:before="150" w:after="100" w:afterAutospacing="1" w:line="360" w:lineRule="auto"/>
        <w:ind w:left="0"/>
        <w:rPr>
          <w:rFonts w:ascii="Arial" w:eastAsia="Times New Roman" w:hAnsi="Arial" w:cs="Arial"/>
          <w:color w:val="47423E"/>
          <w:sz w:val="24"/>
          <w:szCs w:val="24"/>
          <w:lang w:eastAsia="en-GB"/>
        </w:rPr>
      </w:pPr>
      <w:r w:rsidRPr="00536984">
        <w:rPr>
          <w:rFonts w:ascii="Arial" w:eastAsia="Times New Roman" w:hAnsi="Arial" w:cs="Arial"/>
          <w:color w:val="47423E"/>
          <w:sz w:val="24"/>
          <w:szCs w:val="24"/>
          <w:lang w:eastAsia="en-GB"/>
        </w:rPr>
        <w:t>(Optional) To save this configuration as a stack in Resource Manager, click </w:t>
      </w:r>
      <w:r w:rsidRPr="00536984">
        <w:rPr>
          <w:rFonts w:ascii="Arial" w:eastAsia="Times New Roman" w:hAnsi="Arial" w:cs="Arial"/>
          <w:b/>
          <w:bCs/>
          <w:color w:val="47423E"/>
          <w:sz w:val="24"/>
          <w:szCs w:val="24"/>
          <w:lang w:eastAsia="en-GB"/>
        </w:rPr>
        <w:t>Save as stack</w:t>
      </w:r>
      <w:r w:rsidRPr="00536984">
        <w:rPr>
          <w:rFonts w:ascii="Arial" w:eastAsia="Times New Roman" w:hAnsi="Arial" w:cs="Arial"/>
          <w:color w:val="47423E"/>
          <w:sz w:val="24"/>
          <w:szCs w:val="24"/>
          <w:lang w:eastAsia="en-GB"/>
        </w:rPr>
        <w:t>.</w:t>
      </w:r>
    </w:p>
    <w:p w:rsidR="00B2012F" w:rsidRDefault="00B2012F" w:rsidP="002665D8">
      <w:pPr>
        <w:shd w:val="clear" w:color="auto" w:fill="FFFFFF"/>
        <w:spacing w:before="150" w:after="100" w:afterAutospacing="1" w:line="360" w:lineRule="auto"/>
        <w:rPr>
          <w:rFonts w:ascii="Arial" w:eastAsia="Times New Roman" w:hAnsi="Arial" w:cs="Arial"/>
          <w:color w:val="47423E"/>
          <w:sz w:val="24"/>
          <w:szCs w:val="24"/>
          <w:lang w:eastAsia="en-GB"/>
        </w:rPr>
      </w:pPr>
    </w:p>
    <w:p w:rsidR="00B2012F" w:rsidRDefault="00B2012F" w:rsidP="002665D8">
      <w:pPr>
        <w:pStyle w:val="Heading2"/>
        <w:numPr>
          <w:ilvl w:val="0"/>
          <w:numId w:val="1"/>
        </w:numPr>
        <w:spacing w:line="360" w:lineRule="auto"/>
        <w:rPr>
          <w:rFonts w:ascii="Arial" w:hAnsi="Arial" w:cs="Arial"/>
          <w:b/>
          <w:bCs/>
          <w:color w:val="000000" w:themeColor="text1"/>
          <w:sz w:val="28"/>
          <w:szCs w:val="28"/>
        </w:rPr>
      </w:pPr>
      <w:bookmarkStart w:id="13" w:name="_Toc138668664"/>
      <w:r w:rsidRPr="00B2012F">
        <w:rPr>
          <w:rFonts w:ascii="Arial" w:hAnsi="Arial" w:cs="Arial"/>
          <w:b/>
          <w:bCs/>
          <w:color w:val="000000" w:themeColor="text1"/>
          <w:sz w:val="28"/>
          <w:szCs w:val="28"/>
        </w:rPr>
        <w:t>Creating a Secure Virtual Machine Instance</w:t>
      </w:r>
      <w:bookmarkEnd w:id="13"/>
    </w:p>
    <w:p w:rsidR="00B2012F" w:rsidRPr="00B2012F" w:rsidRDefault="00B2012F" w:rsidP="002665D8">
      <w:pPr>
        <w:shd w:val="clear" w:color="auto" w:fill="FFFFFF"/>
        <w:spacing w:before="300" w:after="300" w:line="360" w:lineRule="auto"/>
        <w:rPr>
          <w:rFonts w:ascii="Arial" w:eastAsia="Times New Roman" w:hAnsi="Arial" w:cs="Arial"/>
          <w:sz w:val="24"/>
          <w:szCs w:val="24"/>
          <w:lang w:eastAsia="en-GB"/>
        </w:rPr>
      </w:pPr>
      <w:r w:rsidRPr="00B2012F">
        <w:rPr>
          <w:rFonts w:ascii="Arial" w:eastAsia="Times New Roman" w:hAnsi="Arial" w:cs="Arial"/>
          <w:sz w:val="24"/>
          <w:szCs w:val="24"/>
          <w:lang w:eastAsia="en-GB"/>
        </w:rPr>
        <w:t>Use Security Advisor to create a secure virtual machine (VM) instance in Compute. In this context, a secure instance is one with a boot volume that's encrypted with a customer-managed key and therefore meets minimum security requirements established by security zones.</w:t>
      </w:r>
    </w:p>
    <w:p w:rsidR="00B2012F" w:rsidRPr="00B2012F" w:rsidRDefault="00B2012F" w:rsidP="002665D8">
      <w:pPr>
        <w:shd w:val="clear" w:color="auto" w:fill="FFFFFF"/>
        <w:spacing w:before="300" w:after="300" w:line="360" w:lineRule="auto"/>
        <w:rPr>
          <w:rFonts w:ascii="Arial" w:eastAsia="Times New Roman" w:hAnsi="Arial" w:cs="Arial"/>
          <w:sz w:val="24"/>
          <w:szCs w:val="24"/>
          <w:lang w:eastAsia="en-GB"/>
        </w:rPr>
      </w:pPr>
      <w:r w:rsidRPr="00B2012F">
        <w:rPr>
          <w:rFonts w:ascii="Arial" w:eastAsia="Times New Roman" w:hAnsi="Arial" w:cs="Arial"/>
          <w:sz w:val="24"/>
          <w:szCs w:val="24"/>
          <w:lang w:eastAsia="en-GB"/>
        </w:rPr>
        <w:t>In addition to creating the instance and associated boot volume, you create the Vault key that you want to use to encrypt the volume, and then you assign the key to the volume. (You can't use Security Advisor to assign existing encryption keys, but you can use an existing vault to create a new key.)</w:t>
      </w:r>
    </w:p>
    <w:p w:rsidR="00B2012F" w:rsidRPr="00B2012F" w:rsidRDefault="00B2012F" w:rsidP="002665D8">
      <w:pPr>
        <w:shd w:val="clear" w:color="auto" w:fill="FFFFFF"/>
        <w:spacing w:before="300" w:after="300" w:line="360" w:lineRule="auto"/>
        <w:rPr>
          <w:rFonts w:ascii="Arial" w:eastAsia="Times New Roman" w:hAnsi="Arial" w:cs="Arial"/>
          <w:sz w:val="24"/>
          <w:szCs w:val="24"/>
          <w:lang w:eastAsia="en-GB"/>
        </w:rPr>
      </w:pPr>
      <w:r w:rsidRPr="00B2012F">
        <w:rPr>
          <w:rFonts w:ascii="Arial" w:eastAsia="Times New Roman" w:hAnsi="Arial" w:cs="Arial"/>
          <w:sz w:val="24"/>
          <w:szCs w:val="24"/>
          <w:lang w:eastAsia="en-GB"/>
        </w:rPr>
        <w:lastRenderedPageBreak/>
        <w:t>Using Security Advisor to create a VM instance has the following limitations.</w:t>
      </w:r>
    </w:p>
    <w:p w:rsidR="00B2012F" w:rsidRPr="00B2012F" w:rsidRDefault="00B2012F" w:rsidP="002665D8">
      <w:pPr>
        <w:numPr>
          <w:ilvl w:val="0"/>
          <w:numId w:val="24"/>
        </w:numPr>
        <w:shd w:val="clear" w:color="auto" w:fill="FFFFFF"/>
        <w:spacing w:before="100" w:beforeAutospacing="1" w:after="100" w:afterAutospacing="1" w:line="360" w:lineRule="auto"/>
        <w:ind w:left="0"/>
        <w:rPr>
          <w:rFonts w:ascii="Arial" w:eastAsia="Times New Roman" w:hAnsi="Arial" w:cs="Arial"/>
          <w:color w:val="47423E"/>
          <w:sz w:val="24"/>
          <w:szCs w:val="24"/>
          <w:lang w:eastAsia="en-GB"/>
        </w:rPr>
      </w:pPr>
      <w:r w:rsidRPr="00B2012F">
        <w:rPr>
          <w:rFonts w:ascii="Arial" w:eastAsia="Times New Roman" w:hAnsi="Arial" w:cs="Arial"/>
          <w:color w:val="47423E"/>
          <w:sz w:val="24"/>
          <w:szCs w:val="24"/>
          <w:lang w:eastAsia="en-GB"/>
        </w:rPr>
        <w:t>You can't configure private or public IP addresses for an instance.</w:t>
      </w:r>
    </w:p>
    <w:p w:rsidR="00B2012F" w:rsidRPr="00B2012F" w:rsidRDefault="00B2012F" w:rsidP="002665D8">
      <w:pPr>
        <w:numPr>
          <w:ilvl w:val="0"/>
          <w:numId w:val="24"/>
        </w:numPr>
        <w:shd w:val="clear" w:color="auto" w:fill="FFFFFF"/>
        <w:spacing w:before="150" w:after="100" w:afterAutospacing="1" w:line="360" w:lineRule="auto"/>
        <w:ind w:left="0"/>
        <w:rPr>
          <w:rFonts w:ascii="Arial" w:eastAsia="Times New Roman" w:hAnsi="Arial" w:cs="Arial"/>
          <w:color w:val="47423E"/>
          <w:sz w:val="24"/>
          <w:szCs w:val="24"/>
          <w:lang w:eastAsia="en-GB"/>
        </w:rPr>
      </w:pPr>
      <w:r w:rsidRPr="00B2012F">
        <w:rPr>
          <w:rFonts w:ascii="Arial" w:eastAsia="Times New Roman" w:hAnsi="Arial" w:cs="Arial"/>
          <w:color w:val="47423E"/>
          <w:sz w:val="24"/>
          <w:szCs w:val="24"/>
          <w:lang w:eastAsia="en-GB"/>
        </w:rPr>
        <w:t>You can't change the image build. It always uses the latest version.</w:t>
      </w:r>
    </w:p>
    <w:p w:rsidR="00B2012F" w:rsidRPr="00B2012F" w:rsidRDefault="00B2012F" w:rsidP="002665D8">
      <w:pPr>
        <w:numPr>
          <w:ilvl w:val="0"/>
          <w:numId w:val="24"/>
        </w:numPr>
        <w:shd w:val="clear" w:color="auto" w:fill="FFFFFF"/>
        <w:spacing w:before="150" w:after="100" w:afterAutospacing="1" w:line="360" w:lineRule="auto"/>
        <w:ind w:left="0"/>
        <w:rPr>
          <w:rFonts w:ascii="Arial" w:eastAsia="Times New Roman" w:hAnsi="Arial" w:cs="Arial"/>
          <w:color w:val="47423E"/>
          <w:sz w:val="24"/>
          <w:szCs w:val="24"/>
          <w:lang w:eastAsia="en-GB"/>
        </w:rPr>
      </w:pPr>
      <w:r w:rsidRPr="00B2012F">
        <w:rPr>
          <w:rFonts w:ascii="Arial" w:eastAsia="Times New Roman" w:hAnsi="Arial" w:cs="Arial"/>
          <w:color w:val="47423E"/>
          <w:sz w:val="24"/>
          <w:szCs w:val="24"/>
          <w:lang w:eastAsia="en-GB"/>
        </w:rPr>
        <w:t>You can't create the instance on a dedicated VM host, which lets you run the instance in isolation so that it's not running on shared infrastructure.</w:t>
      </w:r>
    </w:p>
    <w:p w:rsidR="00B2012F" w:rsidRPr="00B2012F" w:rsidRDefault="00B2012F" w:rsidP="002665D8">
      <w:pPr>
        <w:numPr>
          <w:ilvl w:val="0"/>
          <w:numId w:val="24"/>
        </w:numPr>
        <w:shd w:val="clear" w:color="auto" w:fill="FFFFFF"/>
        <w:spacing w:before="150" w:after="100" w:afterAutospacing="1" w:line="360" w:lineRule="auto"/>
        <w:ind w:left="0"/>
        <w:rPr>
          <w:rFonts w:ascii="Arial" w:eastAsia="Times New Roman" w:hAnsi="Arial" w:cs="Arial"/>
          <w:color w:val="47423E"/>
          <w:sz w:val="24"/>
          <w:szCs w:val="24"/>
          <w:lang w:eastAsia="en-GB"/>
        </w:rPr>
      </w:pPr>
      <w:r w:rsidRPr="00B2012F">
        <w:rPr>
          <w:rFonts w:ascii="Arial" w:eastAsia="Times New Roman" w:hAnsi="Arial" w:cs="Arial"/>
          <w:color w:val="47423E"/>
          <w:sz w:val="24"/>
          <w:szCs w:val="24"/>
          <w:lang w:eastAsia="en-GB"/>
        </w:rPr>
        <w:t>You can't specify the volume performance settings for the boot volume.</w:t>
      </w:r>
    </w:p>
    <w:p w:rsidR="00B2012F" w:rsidRPr="00B2012F" w:rsidRDefault="00B2012F" w:rsidP="002665D8">
      <w:pPr>
        <w:numPr>
          <w:ilvl w:val="0"/>
          <w:numId w:val="24"/>
        </w:numPr>
        <w:shd w:val="clear" w:color="auto" w:fill="FFFFFF"/>
        <w:spacing w:before="150" w:after="100" w:afterAutospacing="1" w:line="360" w:lineRule="auto"/>
        <w:ind w:left="0"/>
        <w:rPr>
          <w:rFonts w:ascii="Arial" w:eastAsia="Times New Roman" w:hAnsi="Arial" w:cs="Arial"/>
          <w:color w:val="47423E"/>
          <w:sz w:val="24"/>
          <w:szCs w:val="24"/>
          <w:lang w:eastAsia="en-GB"/>
        </w:rPr>
      </w:pPr>
      <w:r w:rsidRPr="00B2012F">
        <w:rPr>
          <w:rFonts w:ascii="Arial" w:eastAsia="Times New Roman" w:hAnsi="Arial" w:cs="Arial"/>
          <w:color w:val="47423E"/>
          <w:sz w:val="24"/>
          <w:szCs w:val="24"/>
          <w:lang w:eastAsia="en-GB"/>
        </w:rPr>
        <w:t>You can't use Security Advisor to generate SSH keys for you to remotely connect to the instance by using Secure Shell (SSH). You must generate SSH keys and have the public key available when you create the instance.</w:t>
      </w:r>
    </w:p>
    <w:p w:rsidR="00B2012F" w:rsidRPr="00B2012F" w:rsidRDefault="00B2012F" w:rsidP="002665D8">
      <w:pPr>
        <w:shd w:val="clear" w:color="auto" w:fill="FFFFFF"/>
        <w:spacing w:before="300" w:after="300" w:line="360" w:lineRule="auto"/>
        <w:rPr>
          <w:rFonts w:ascii="Arial" w:eastAsia="Times New Roman" w:hAnsi="Arial" w:cs="Arial"/>
          <w:sz w:val="24"/>
          <w:szCs w:val="24"/>
          <w:lang w:eastAsia="en-GB"/>
        </w:rPr>
      </w:pPr>
      <w:r w:rsidRPr="00B2012F">
        <w:rPr>
          <w:rFonts w:ascii="Arial" w:eastAsia="Times New Roman" w:hAnsi="Arial" w:cs="Arial"/>
          <w:sz w:val="24"/>
          <w:szCs w:val="24"/>
          <w:lang w:eastAsia="en-GB"/>
        </w:rPr>
        <w:t>Other security considerations exist outside Security Advisor, such as the use of resources after you create them. We encourage you to learn more about Compute and Block Volume security features and best practices, and then implement them with the newly created resources.</w:t>
      </w:r>
    </w:p>
    <w:p w:rsidR="00B2012F" w:rsidRDefault="00B2012F" w:rsidP="002665D8">
      <w:pPr>
        <w:pStyle w:val="Heading2"/>
        <w:numPr>
          <w:ilvl w:val="0"/>
          <w:numId w:val="1"/>
        </w:numPr>
        <w:spacing w:line="360" w:lineRule="auto"/>
        <w:rPr>
          <w:rFonts w:ascii="Arial" w:hAnsi="Arial" w:cs="Arial"/>
          <w:color w:val="000000" w:themeColor="text1"/>
          <w:sz w:val="28"/>
          <w:szCs w:val="28"/>
        </w:rPr>
      </w:pPr>
      <w:bookmarkStart w:id="14" w:name="_Toc138668665"/>
      <w:r w:rsidRPr="00B2012F">
        <w:rPr>
          <w:rFonts w:ascii="Arial" w:hAnsi="Arial" w:cs="Arial"/>
          <w:b/>
          <w:bCs/>
          <w:color w:val="000000" w:themeColor="text1"/>
          <w:sz w:val="28"/>
          <w:szCs w:val="28"/>
        </w:rPr>
        <w:t>Using the </w:t>
      </w:r>
      <w:r w:rsidRPr="002665D8">
        <w:rPr>
          <w:rFonts w:ascii="Arial" w:hAnsi="Arial" w:cs="Arial"/>
          <w:b/>
          <w:color w:val="000000" w:themeColor="text1"/>
          <w:sz w:val="28"/>
          <w:szCs w:val="28"/>
        </w:rPr>
        <w:t>Console</w:t>
      </w:r>
      <w:bookmarkEnd w:id="14"/>
    </w:p>
    <w:p w:rsidR="00B2012F" w:rsidRPr="00382331" w:rsidRDefault="00B2012F" w:rsidP="002665D8">
      <w:pPr>
        <w:pStyle w:val="p"/>
        <w:spacing w:before="0" w:beforeAutospacing="0" w:after="300" w:afterAutospacing="0" w:line="360" w:lineRule="auto"/>
        <w:rPr>
          <w:rFonts w:ascii="Arial" w:hAnsi="Arial" w:cs="Arial"/>
        </w:rPr>
      </w:pPr>
      <w:r w:rsidRPr="00382331">
        <w:rPr>
          <w:rFonts w:ascii="Arial" w:hAnsi="Arial" w:cs="Arial"/>
        </w:rPr>
        <w:t>Before creating a secure instance you must have</w:t>
      </w:r>
      <w:r w:rsidR="00382331" w:rsidRPr="00382331">
        <w:rPr>
          <w:rFonts w:ascii="Arial" w:hAnsi="Arial" w:cs="Arial"/>
        </w:rPr>
        <w:t xml:space="preserve"> the required permissions</w:t>
      </w:r>
      <w:r w:rsidRPr="00382331">
        <w:rPr>
          <w:rFonts w:ascii="Arial" w:hAnsi="Arial" w:cs="Arial"/>
        </w:rPr>
        <w:t> and a </w:t>
      </w:r>
      <w:r w:rsidR="00382331" w:rsidRPr="00382331">
        <w:rPr>
          <w:rFonts w:ascii="Arial" w:hAnsi="Arial" w:cs="Arial"/>
        </w:rPr>
        <w:t>virtual cloud network (VCN)</w:t>
      </w:r>
      <w:r w:rsidRPr="00382331">
        <w:rPr>
          <w:rFonts w:ascii="Arial" w:hAnsi="Arial" w:cs="Arial"/>
        </w:rPr>
        <w:t> must exist.</w:t>
      </w:r>
    </w:p>
    <w:p w:rsidR="00B2012F" w:rsidRPr="00382331" w:rsidRDefault="00B2012F" w:rsidP="002665D8">
      <w:pPr>
        <w:numPr>
          <w:ilvl w:val="0"/>
          <w:numId w:val="25"/>
        </w:numPr>
        <w:spacing w:before="100" w:beforeAutospacing="1" w:after="100" w:afterAutospacing="1" w:line="360" w:lineRule="auto"/>
        <w:ind w:left="0"/>
        <w:rPr>
          <w:rFonts w:ascii="Arial" w:hAnsi="Arial" w:cs="Arial"/>
          <w:sz w:val="24"/>
          <w:szCs w:val="24"/>
        </w:rPr>
      </w:pPr>
      <w:r w:rsidRPr="00382331">
        <w:rPr>
          <w:rStyle w:val="ph"/>
          <w:rFonts w:ascii="Arial" w:hAnsi="Arial" w:cs="Arial"/>
          <w:sz w:val="24"/>
          <w:szCs w:val="24"/>
        </w:rPr>
        <w:t>Open the navigation menu, click </w:t>
      </w:r>
      <w:r w:rsidRPr="00382331">
        <w:rPr>
          <w:rStyle w:val="Strong"/>
          <w:rFonts w:ascii="Arial" w:hAnsi="Arial" w:cs="Arial"/>
          <w:sz w:val="24"/>
          <w:szCs w:val="24"/>
        </w:rPr>
        <w:t>Identity &amp; Security</w:t>
      </w:r>
      <w:r w:rsidRPr="00382331">
        <w:rPr>
          <w:rStyle w:val="ph"/>
          <w:rFonts w:ascii="Arial" w:hAnsi="Arial" w:cs="Arial"/>
          <w:sz w:val="24"/>
          <w:szCs w:val="24"/>
        </w:rPr>
        <w:t>, and then click </w:t>
      </w:r>
      <w:r w:rsidRPr="00382331">
        <w:rPr>
          <w:rStyle w:val="Strong"/>
          <w:rFonts w:ascii="Arial" w:hAnsi="Arial" w:cs="Arial"/>
          <w:sz w:val="24"/>
          <w:szCs w:val="24"/>
        </w:rPr>
        <w:t>Security Advisor</w:t>
      </w:r>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Click </w:t>
      </w:r>
      <w:r w:rsidRPr="00382331">
        <w:rPr>
          <w:rStyle w:val="Strong"/>
          <w:rFonts w:ascii="Arial" w:hAnsi="Arial" w:cs="Arial"/>
          <w:sz w:val="24"/>
          <w:szCs w:val="24"/>
        </w:rPr>
        <w:t>Create Secure Instance</w:t>
      </w:r>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Review the prerequisites for getting started, and then click </w:t>
      </w:r>
      <w:proofErr w:type="gramStart"/>
      <w:r w:rsidRPr="00382331">
        <w:rPr>
          <w:rStyle w:val="Strong"/>
          <w:rFonts w:ascii="Arial" w:hAnsi="Arial" w:cs="Arial"/>
          <w:sz w:val="24"/>
          <w:szCs w:val="24"/>
        </w:rPr>
        <w:t>Next</w:t>
      </w:r>
      <w:proofErr w:type="gramEnd"/>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On the </w:t>
      </w:r>
      <w:r w:rsidRPr="00382331">
        <w:rPr>
          <w:rStyle w:val="Strong"/>
          <w:rFonts w:ascii="Arial" w:hAnsi="Arial" w:cs="Arial"/>
          <w:sz w:val="24"/>
          <w:szCs w:val="24"/>
        </w:rPr>
        <w:t>Select Vault</w:t>
      </w:r>
      <w:r w:rsidRPr="00382331">
        <w:rPr>
          <w:rStyle w:val="ph"/>
          <w:rFonts w:ascii="Arial" w:hAnsi="Arial" w:cs="Arial"/>
          <w:sz w:val="24"/>
          <w:szCs w:val="24"/>
        </w:rPr>
        <w:t> page, select one of the following options.</w:t>
      </w:r>
    </w:p>
    <w:p w:rsidR="00B2012F" w:rsidRPr="00382331" w:rsidRDefault="00B2012F" w:rsidP="002665D8">
      <w:pPr>
        <w:numPr>
          <w:ilvl w:val="1"/>
          <w:numId w:val="25"/>
        </w:numPr>
        <w:spacing w:before="100" w:beforeAutospacing="1" w:after="100" w:afterAutospacing="1" w:line="360" w:lineRule="auto"/>
        <w:ind w:left="0"/>
        <w:rPr>
          <w:rFonts w:ascii="Arial" w:hAnsi="Arial" w:cs="Arial"/>
          <w:sz w:val="24"/>
          <w:szCs w:val="24"/>
        </w:rPr>
      </w:pPr>
      <w:r w:rsidRPr="00382331">
        <w:rPr>
          <w:rFonts w:ascii="Arial" w:hAnsi="Arial" w:cs="Arial"/>
          <w:sz w:val="24"/>
          <w:szCs w:val="24"/>
        </w:rPr>
        <w:t>To create a master encryption key in an existing vault, select </w:t>
      </w:r>
      <w:r w:rsidRPr="00382331">
        <w:rPr>
          <w:rStyle w:val="Strong"/>
          <w:rFonts w:ascii="Arial" w:hAnsi="Arial" w:cs="Arial"/>
          <w:sz w:val="24"/>
          <w:szCs w:val="24"/>
        </w:rPr>
        <w:t>Choose Existing Vault</w:t>
      </w:r>
      <w:r w:rsidRPr="00382331">
        <w:rPr>
          <w:rFonts w:ascii="Arial" w:hAnsi="Arial" w:cs="Arial"/>
          <w:sz w:val="24"/>
          <w:szCs w:val="24"/>
        </w:rPr>
        <w:t>.</w:t>
      </w:r>
    </w:p>
    <w:p w:rsidR="00B2012F" w:rsidRPr="00382331" w:rsidRDefault="00B2012F" w:rsidP="002665D8">
      <w:pPr>
        <w:numPr>
          <w:ilvl w:val="1"/>
          <w:numId w:val="25"/>
        </w:numPr>
        <w:spacing w:before="150" w:after="100" w:afterAutospacing="1" w:line="360" w:lineRule="auto"/>
        <w:ind w:left="0"/>
        <w:rPr>
          <w:rFonts w:ascii="Arial" w:hAnsi="Arial" w:cs="Arial"/>
          <w:sz w:val="24"/>
          <w:szCs w:val="24"/>
        </w:rPr>
      </w:pPr>
      <w:r w:rsidRPr="00382331">
        <w:rPr>
          <w:rFonts w:ascii="Arial" w:hAnsi="Arial" w:cs="Arial"/>
          <w:sz w:val="24"/>
          <w:szCs w:val="24"/>
        </w:rPr>
        <w:t>To create a master encryption key in a new vault, select </w:t>
      </w:r>
      <w:r w:rsidRPr="00382331">
        <w:rPr>
          <w:rStyle w:val="Strong"/>
          <w:rFonts w:ascii="Arial" w:hAnsi="Arial" w:cs="Arial"/>
          <w:sz w:val="24"/>
          <w:szCs w:val="24"/>
        </w:rPr>
        <w:t>Create New Vault</w:t>
      </w:r>
      <w:r w:rsidRPr="00382331">
        <w:rPr>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Depending on your choice in the previous step, perform one of the following actions.</w:t>
      </w:r>
    </w:p>
    <w:p w:rsidR="00B2012F" w:rsidRPr="00382331" w:rsidRDefault="00B2012F" w:rsidP="002665D8">
      <w:pPr>
        <w:numPr>
          <w:ilvl w:val="1"/>
          <w:numId w:val="25"/>
        </w:numPr>
        <w:spacing w:before="100" w:beforeAutospacing="1" w:after="100" w:afterAutospacing="1" w:line="360" w:lineRule="auto"/>
        <w:ind w:left="0"/>
        <w:rPr>
          <w:rFonts w:ascii="Arial" w:hAnsi="Arial" w:cs="Arial"/>
          <w:sz w:val="24"/>
          <w:szCs w:val="24"/>
        </w:rPr>
      </w:pPr>
      <w:r w:rsidRPr="00382331">
        <w:rPr>
          <w:rFonts w:ascii="Arial" w:hAnsi="Arial" w:cs="Arial"/>
          <w:sz w:val="24"/>
          <w:szCs w:val="24"/>
        </w:rPr>
        <w:t>If you chose to use an existing vault, select the compartment where the vault resides, and then select the vault.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Fonts w:ascii="Arial" w:hAnsi="Arial" w:cs="Arial"/>
          <w:sz w:val="24"/>
          <w:szCs w:val="24"/>
        </w:rPr>
        <w:lastRenderedPageBreak/>
        <w:t>If you chose to create a vault, select the compartment where you want to create the vault, and then enter a display name to identify the vault. </w:t>
      </w:r>
      <w:r w:rsidRPr="00382331">
        <w:rPr>
          <w:rStyle w:val="ph"/>
          <w:rFonts w:ascii="Arial" w:hAnsi="Arial" w:cs="Arial"/>
          <w:sz w:val="24"/>
          <w:szCs w:val="24"/>
        </w:rPr>
        <w:t>Avoid entering confidential information.</w:t>
      </w:r>
      <w:r w:rsidRPr="00382331">
        <w:rPr>
          <w:rFonts w:ascii="Arial" w:hAnsi="Arial" w:cs="Arial"/>
          <w:sz w:val="24"/>
          <w:szCs w:val="24"/>
        </w:rPr>
        <w:t> Optionally, make the vault a virtual private vault by selecting the </w:t>
      </w:r>
      <w:r w:rsidRPr="00382331">
        <w:rPr>
          <w:rStyle w:val="Strong"/>
          <w:rFonts w:ascii="Arial" w:hAnsi="Arial" w:cs="Arial"/>
          <w:sz w:val="24"/>
          <w:szCs w:val="24"/>
        </w:rPr>
        <w:t>Make it a virtual private vault</w:t>
      </w:r>
      <w:r w:rsidRPr="00382331">
        <w:rPr>
          <w:rFonts w:ascii="Arial" w:hAnsi="Arial" w:cs="Arial"/>
          <w:sz w:val="24"/>
          <w:szCs w:val="24"/>
        </w:rPr>
        <w:t xml:space="preserve"> check box. </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Click </w:t>
      </w:r>
      <w:r w:rsidRPr="00382331">
        <w:rPr>
          <w:rStyle w:val="Strong"/>
          <w:rFonts w:ascii="Arial" w:hAnsi="Arial" w:cs="Arial"/>
          <w:sz w:val="24"/>
          <w:szCs w:val="24"/>
        </w:rPr>
        <w:t>Next</w:t>
      </w:r>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On the </w:t>
      </w:r>
      <w:r w:rsidRPr="00382331">
        <w:rPr>
          <w:rStyle w:val="Strong"/>
          <w:rFonts w:ascii="Arial" w:hAnsi="Arial" w:cs="Arial"/>
          <w:sz w:val="24"/>
          <w:szCs w:val="24"/>
        </w:rPr>
        <w:t>Create Key</w:t>
      </w:r>
      <w:r w:rsidRPr="00382331">
        <w:rPr>
          <w:rStyle w:val="ph"/>
          <w:rFonts w:ascii="Arial" w:hAnsi="Arial" w:cs="Arial"/>
          <w:sz w:val="24"/>
          <w:szCs w:val="24"/>
        </w:rPr>
        <w:t> page, enter a name to identify the key.</w:t>
      </w:r>
    </w:p>
    <w:p w:rsidR="00B2012F" w:rsidRPr="00382331" w:rsidRDefault="00B2012F" w:rsidP="002665D8">
      <w:pPr>
        <w:pStyle w:val="p"/>
        <w:spacing w:before="300" w:beforeAutospacing="0" w:after="150" w:afterAutospacing="0" w:line="360" w:lineRule="auto"/>
        <w:rPr>
          <w:rFonts w:ascii="Arial" w:hAnsi="Arial" w:cs="Arial"/>
        </w:rPr>
      </w:pPr>
      <w:r w:rsidRPr="00382331">
        <w:rPr>
          <w:rStyle w:val="ph"/>
          <w:rFonts w:ascii="Arial" w:eastAsiaTheme="majorEastAsia" w:hAnsi="Arial" w:cs="Arial"/>
        </w:rPr>
        <w:t>Avoid entering confidential information.</w:t>
      </w:r>
    </w:p>
    <w:p w:rsidR="00B2012F" w:rsidRPr="00382331" w:rsidRDefault="00B2012F" w:rsidP="002665D8">
      <w:pPr>
        <w:pStyle w:val="p"/>
        <w:spacing w:before="150" w:beforeAutospacing="0" w:after="150" w:afterAutospacing="0" w:line="360" w:lineRule="auto"/>
        <w:rPr>
          <w:rFonts w:ascii="Arial" w:hAnsi="Arial" w:cs="Arial"/>
        </w:rPr>
      </w:pPr>
      <w:r w:rsidRPr="00382331">
        <w:rPr>
          <w:rFonts w:ascii="Arial" w:hAnsi="Arial" w:cs="Arial"/>
        </w:rPr>
        <w:t>The value for </w:t>
      </w:r>
      <w:r w:rsidRPr="00382331">
        <w:rPr>
          <w:rStyle w:val="Strong"/>
          <w:rFonts w:ascii="Arial" w:eastAsiaTheme="majorEastAsia" w:hAnsi="Arial" w:cs="Arial"/>
        </w:rPr>
        <w:t>Key Shape: Length</w:t>
      </w:r>
      <w:r w:rsidRPr="00382331">
        <w:rPr>
          <w:rFonts w:ascii="Arial" w:hAnsi="Arial" w:cs="Arial"/>
        </w:rPr>
        <w:t> is fixed at 256 bits to maximize security based on key length.</w:t>
      </w:r>
    </w:p>
    <w:p w:rsidR="00B2012F" w:rsidRPr="00382331" w:rsidRDefault="00B2012F" w:rsidP="002665D8">
      <w:pPr>
        <w:pStyle w:val="p"/>
        <w:spacing w:before="150" w:beforeAutospacing="0" w:after="0" w:afterAutospacing="0" w:line="360" w:lineRule="auto"/>
        <w:rPr>
          <w:rFonts w:ascii="Arial" w:hAnsi="Arial" w:cs="Arial"/>
        </w:rPr>
      </w:pPr>
      <w:r w:rsidRPr="00382331">
        <w:rPr>
          <w:rFonts w:ascii="Arial" w:hAnsi="Arial" w:cs="Arial"/>
        </w:rPr>
        <w:t>The value for </w:t>
      </w:r>
      <w:r w:rsidRPr="00382331">
        <w:rPr>
          <w:rStyle w:val="Strong"/>
          <w:rFonts w:ascii="Arial" w:eastAsiaTheme="majorEastAsia" w:hAnsi="Arial" w:cs="Arial"/>
        </w:rPr>
        <w:t>Key Shape: Algorithm</w:t>
      </w:r>
      <w:r w:rsidRPr="00382331">
        <w:rPr>
          <w:rFonts w:ascii="Arial" w:hAnsi="Arial" w:cs="Arial"/>
        </w:rPr>
        <w:t> is set to Advanced Encryption Standard (AES).</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Fonts w:ascii="Arial" w:hAnsi="Arial" w:cs="Arial"/>
          <w:sz w:val="24"/>
          <w:szCs w:val="24"/>
        </w:rPr>
        <w:t>(Optional) </w:t>
      </w:r>
      <w:r w:rsidRPr="00382331">
        <w:rPr>
          <w:rStyle w:val="ph"/>
          <w:rFonts w:ascii="Arial" w:hAnsi="Arial" w:cs="Arial"/>
          <w:sz w:val="24"/>
          <w:szCs w:val="24"/>
        </w:rPr>
        <w:t>If you're using an existing vault and you want to import key material to create a key, select the </w:t>
      </w:r>
      <w:r w:rsidRPr="00382331">
        <w:rPr>
          <w:rStyle w:val="Strong"/>
          <w:rFonts w:ascii="Arial" w:hAnsi="Arial" w:cs="Arial"/>
          <w:sz w:val="24"/>
          <w:szCs w:val="24"/>
        </w:rPr>
        <w:t>Import external key</w:t>
      </w:r>
      <w:r w:rsidRPr="00382331">
        <w:rPr>
          <w:rStyle w:val="ph"/>
          <w:rFonts w:ascii="Arial" w:hAnsi="Arial" w:cs="Arial"/>
          <w:sz w:val="24"/>
          <w:szCs w:val="24"/>
        </w:rPr>
        <w:t> check box.</w:t>
      </w:r>
    </w:p>
    <w:p w:rsidR="00B2012F" w:rsidRPr="00382331" w:rsidRDefault="00B2012F" w:rsidP="002665D8">
      <w:pPr>
        <w:pStyle w:val="p"/>
        <w:spacing w:before="300" w:beforeAutospacing="0" w:after="0" w:afterAutospacing="0" w:line="360" w:lineRule="auto"/>
        <w:rPr>
          <w:rFonts w:ascii="Arial" w:hAnsi="Arial" w:cs="Arial"/>
        </w:rPr>
      </w:pPr>
      <w:r w:rsidRPr="00382331">
        <w:rPr>
          <w:rFonts w:ascii="Arial" w:hAnsi="Arial" w:cs="Arial"/>
        </w:rPr>
        <w:t xml:space="preserve">Importing key material requires you to first generate the key material and wrap it using a vault's public wrapping key. This option isn't available when creating a new vault. </w:t>
      </w:r>
      <w:r w:rsidRPr="00382331">
        <w:rPr>
          <w:rStyle w:val="ph"/>
          <w:rFonts w:ascii="Arial" w:eastAsiaTheme="majorEastAsia" w:hAnsi="Arial" w:cs="Arial"/>
        </w:rPr>
        <w:t>To apply tags to the key, click </w:t>
      </w:r>
      <w:r w:rsidRPr="00382331">
        <w:rPr>
          <w:rStyle w:val="Strong"/>
          <w:rFonts w:ascii="Arial" w:eastAsiaTheme="majorEastAsia" w:hAnsi="Arial" w:cs="Arial"/>
        </w:rPr>
        <w:t>Show Tagging Options</w:t>
      </w:r>
      <w:r w:rsidRPr="00382331">
        <w:rPr>
          <w:rStyle w:val="ph"/>
          <w:rFonts w:ascii="Arial" w:eastAsiaTheme="majorEastAsia" w:hAnsi="Arial" w:cs="Arial"/>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Click </w:t>
      </w:r>
      <w:r w:rsidRPr="00382331">
        <w:rPr>
          <w:rStyle w:val="Strong"/>
          <w:rFonts w:ascii="Arial" w:hAnsi="Arial" w:cs="Arial"/>
          <w:sz w:val="24"/>
          <w:szCs w:val="24"/>
        </w:rPr>
        <w:t>Next</w:t>
      </w:r>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On the </w:t>
      </w:r>
      <w:r w:rsidRPr="00382331">
        <w:rPr>
          <w:rStyle w:val="Strong"/>
          <w:rFonts w:ascii="Arial" w:hAnsi="Arial" w:cs="Arial"/>
          <w:sz w:val="24"/>
          <w:szCs w:val="24"/>
        </w:rPr>
        <w:t>Create Compute Instance</w:t>
      </w:r>
      <w:r w:rsidRPr="00382331">
        <w:rPr>
          <w:rStyle w:val="ph"/>
          <w:rFonts w:ascii="Arial" w:hAnsi="Arial" w:cs="Arial"/>
          <w:sz w:val="24"/>
          <w:szCs w:val="24"/>
        </w:rPr>
        <w:t> page, specify the attributes of the instance.</w:t>
      </w:r>
    </w:p>
    <w:p w:rsidR="00B2012F" w:rsidRPr="00382331" w:rsidRDefault="00B2012F" w:rsidP="002665D8">
      <w:pPr>
        <w:numPr>
          <w:ilvl w:val="1"/>
          <w:numId w:val="25"/>
        </w:numPr>
        <w:spacing w:before="100" w:beforeAutospacing="1" w:after="100" w:afterAutospacing="1" w:line="360" w:lineRule="auto"/>
        <w:ind w:left="0"/>
        <w:rPr>
          <w:rFonts w:ascii="Arial" w:hAnsi="Arial" w:cs="Arial"/>
          <w:sz w:val="24"/>
          <w:szCs w:val="24"/>
        </w:rPr>
      </w:pPr>
      <w:r w:rsidRPr="00382331">
        <w:rPr>
          <w:rStyle w:val="Strong"/>
          <w:rFonts w:ascii="Arial" w:hAnsi="Arial" w:cs="Arial"/>
          <w:sz w:val="24"/>
          <w:szCs w:val="24"/>
        </w:rPr>
        <w:t>Name:</w:t>
      </w:r>
      <w:r w:rsidRPr="00382331">
        <w:rPr>
          <w:rFonts w:ascii="Arial" w:hAnsi="Arial" w:cs="Arial"/>
          <w:sz w:val="24"/>
          <w:szCs w:val="24"/>
        </w:rPr>
        <w:t> Enter a display name for the instance. The system generates a default name that reflects the current year, month, day, and time, using the format </w:t>
      </w:r>
      <w:r w:rsidRPr="00382331">
        <w:rPr>
          <w:rStyle w:val="HTMLCode"/>
          <w:rFonts w:ascii="Arial" w:eastAsiaTheme="minorHAnsi" w:hAnsi="Arial" w:cs="Arial"/>
          <w:sz w:val="24"/>
          <w:szCs w:val="24"/>
          <w:shd w:val="clear" w:color="auto" w:fill="F8F8F8"/>
        </w:rPr>
        <w:t>instance-</w:t>
      </w:r>
      <w:r w:rsidRPr="00382331">
        <w:rPr>
          <w:rStyle w:val="HTMLVariable"/>
          <w:rFonts w:ascii="Arial" w:hAnsi="Arial" w:cs="Arial"/>
          <w:sz w:val="24"/>
          <w:szCs w:val="24"/>
          <w:shd w:val="clear" w:color="auto" w:fill="F8F8F8"/>
        </w:rPr>
        <w:t>YYYYMMDD</w:t>
      </w:r>
      <w:r w:rsidRPr="00382331">
        <w:rPr>
          <w:rStyle w:val="HTMLCode"/>
          <w:rFonts w:ascii="Arial" w:eastAsiaTheme="minorHAnsi" w:hAnsi="Arial" w:cs="Arial"/>
          <w:sz w:val="24"/>
          <w:szCs w:val="24"/>
          <w:shd w:val="clear" w:color="auto" w:fill="F8F8F8"/>
        </w:rPr>
        <w:t>-</w:t>
      </w:r>
      <w:r w:rsidRPr="00382331">
        <w:rPr>
          <w:rStyle w:val="HTMLVariable"/>
          <w:rFonts w:ascii="Arial" w:hAnsi="Arial" w:cs="Arial"/>
          <w:sz w:val="24"/>
          <w:szCs w:val="24"/>
          <w:shd w:val="clear" w:color="auto" w:fill="F8F8F8"/>
        </w:rPr>
        <w:t>HHMM</w:t>
      </w:r>
      <w:r w:rsidRPr="00382331">
        <w:rPr>
          <w:rFonts w:ascii="Arial" w:hAnsi="Arial" w:cs="Arial"/>
          <w:sz w:val="24"/>
          <w:szCs w:val="24"/>
        </w:rPr>
        <w:t>. Optionally, change the default name. The name doesn't need to be unique, because an Oracle Cloud Identifier (OCID) uniquely identifies the instance. </w:t>
      </w:r>
      <w:r w:rsidRPr="00382331">
        <w:rPr>
          <w:rStyle w:val="ph"/>
          <w:rFonts w:ascii="Arial" w:hAnsi="Arial" w:cs="Arial"/>
          <w:sz w:val="24"/>
          <w:szCs w:val="24"/>
        </w:rPr>
        <w:t>Avoid entering confidential information.</w:t>
      </w:r>
    </w:p>
    <w:p w:rsidR="00B2012F" w:rsidRPr="00382331" w:rsidRDefault="00B2012F" w:rsidP="002665D8">
      <w:pPr>
        <w:numPr>
          <w:ilvl w:val="1"/>
          <w:numId w:val="25"/>
        </w:numPr>
        <w:spacing w:before="150" w:after="100" w:afterAutospacing="1" w:line="360" w:lineRule="auto"/>
        <w:ind w:left="0"/>
        <w:rPr>
          <w:rFonts w:ascii="Arial" w:hAnsi="Arial" w:cs="Arial"/>
          <w:sz w:val="24"/>
          <w:szCs w:val="24"/>
        </w:rPr>
      </w:pPr>
      <w:r w:rsidRPr="00382331">
        <w:rPr>
          <w:rStyle w:val="Strong"/>
          <w:rFonts w:ascii="Arial" w:hAnsi="Arial" w:cs="Arial"/>
          <w:sz w:val="24"/>
          <w:szCs w:val="24"/>
        </w:rPr>
        <w:t>Create In Compartment:</w:t>
      </w:r>
      <w:r w:rsidRPr="00382331">
        <w:rPr>
          <w:rFonts w:ascii="Arial" w:hAnsi="Arial" w:cs="Arial"/>
          <w:sz w:val="24"/>
          <w:szCs w:val="24"/>
        </w:rPr>
        <w:t> Select the compartment where you want to create the instance. This doesn't need to be the same compartment as the vault and key.</w:t>
      </w:r>
    </w:p>
    <w:p w:rsidR="00B2012F" w:rsidRPr="00382331" w:rsidRDefault="00B2012F" w:rsidP="002665D8">
      <w:pPr>
        <w:numPr>
          <w:ilvl w:val="1"/>
          <w:numId w:val="25"/>
        </w:numPr>
        <w:spacing w:after="0" w:afterAutospacing="1" w:line="360" w:lineRule="auto"/>
        <w:ind w:left="0"/>
        <w:rPr>
          <w:rFonts w:ascii="Arial" w:hAnsi="Arial" w:cs="Arial"/>
          <w:sz w:val="24"/>
          <w:szCs w:val="24"/>
        </w:rPr>
      </w:pPr>
      <w:r w:rsidRPr="00382331">
        <w:rPr>
          <w:rStyle w:val="Strong"/>
          <w:rFonts w:ascii="Arial" w:hAnsi="Arial" w:cs="Arial"/>
          <w:sz w:val="24"/>
          <w:szCs w:val="24"/>
        </w:rPr>
        <w:t>Image or Operating System:</w:t>
      </w:r>
      <w:r w:rsidRPr="00382331">
        <w:rPr>
          <w:rFonts w:ascii="Arial" w:hAnsi="Arial" w:cs="Arial"/>
          <w:sz w:val="24"/>
          <w:szCs w:val="24"/>
        </w:rPr>
        <w:t> By default, an Oracle Linux 7.x </w:t>
      </w:r>
      <w:r w:rsidRPr="00382331">
        <w:rPr>
          <w:rStyle w:val="Strong"/>
          <w:rFonts w:ascii="Arial" w:hAnsi="Arial" w:cs="Arial"/>
          <w:sz w:val="24"/>
          <w:szCs w:val="24"/>
        </w:rPr>
        <w:t>image</w:t>
      </w:r>
      <w:proofErr w:type="gramStart"/>
      <w:r w:rsidRPr="00382331">
        <w:rPr>
          <w:rStyle w:val="Strong"/>
          <w:rFonts w:ascii="Arial" w:hAnsi="Arial" w:cs="Arial"/>
          <w:sz w:val="24"/>
          <w:szCs w:val="24"/>
        </w:rPr>
        <w:t> </w:t>
      </w:r>
      <w:r w:rsidRPr="00382331">
        <w:rPr>
          <w:rFonts w:ascii="Arial" w:hAnsi="Arial" w:cs="Arial"/>
          <w:sz w:val="24"/>
          <w:szCs w:val="24"/>
        </w:rPr>
        <w:t> is</w:t>
      </w:r>
      <w:proofErr w:type="gramEnd"/>
      <w:r w:rsidRPr="00382331">
        <w:rPr>
          <w:rFonts w:ascii="Arial" w:hAnsi="Arial" w:cs="Arial"/>
          <w:sz w:val="24"/>
          <w:szCs w:val="24"/>
        </w:rPr>
        <w:t xml:space="preserve"> used to boot the instance. You can't use </w:t>
      </w:r>
      <w:r w:rsidRPr="00382331">
        <w:rPr>
          <w:rStyle w:val="ph"/>
          <w:rFonts w:ascii="Arial" w:hAnsi="Arial" w:cs="Arial"/>
          <w:sz w:val="24"/>
          <w:szCs w:val="24"/>
        </w:rPr>
        <w:t>Security Advisor</w:t>
      </w:r>
      <w:r w:rsidRPr="00382331">
        <w:rPr>
          <w:rFonts w:ascii="Arial" w:hAnsi="Arial" w:cs="Arial"/>
          <w:sz w:val="24"/>
          <w:szCs w:val="24"/>
        </w:rPr>
        <w:t> to create a VM instance with a different image.</w:t>
      </w:r>
    </w:p>
    <w:p w:rsidR="00B2012F" w:rsidRPr="00382331" w:rsidRDefault="00B2012F" w:rsidP="002665D8">
      <w:pPr>
        <w:numPr>
          <w:ilvl w:val="1"/>
          <w:numId w:val="25"/>
        </w:numPr>
        <w:spacing w:before="150" w:after="100" w:afterAutospacing="1" w:line="360" w:lineRule="auto"/>
        <w:ind w:left="0"/>
        <w:rPr>
          <w:rFonts w:ascii="Arial" w:hAnsi="Arial" w:cs="Arial"/>
          <w:sz w:val="24"/>
          <w:szCs w:val="24"/>
        </w:rPr>
      </w:pPr>
      <w:r w:rsidRPr="00382331">
        <w:rPr>
          <w:rStyle w:val="Strong"/>
          <w:rFonts w:ascii="Arial" w:hAnsi="Arial" w:cs="Arial"/>
          <w:sz w:val="24"/>
          <w:szCs w:val="24"/>
        </w:rPr>
        <w:t>Availability Domain:</w:t>
      </w:r>
      <w:r w:rsidRPr="00382331">
        <w:rPr>
          <w:rFonts w:ascii="Arial" w:hAnsi="Arial" w:cs="Arial"/>
          <w:sz w:val="24"/>
          <w:szCs w:val="24"/>
        </w:rPr>
        <w:t> Select the </w:t>
      </w:r>
      <w:r w:rsidRPr="00382331">
        <w:rPr>
          <w:rStyle w:val="ph"/>
          <w:rFonts w:ascii="Arial" w:hAnsi="Arial" w:cs="Arial"/>
          <w:sz w:val="24"/>
          <w:szCs w:val="24"/>
        </w:rPr>
        <w:t>availability domain</w:t>
      </w:r>
      <w:r w:rsidRPr="00382331">
        <w:rPr>
          <w:rFonts w:ascii="Arial" w:hAnsi="Arial" w:cs="Arial"/>
          <w:sz w:val="24"/>
          <w:szCs w:val="24"/>
        </w:rPr>
        <w:t> where you want to create the instance.</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Strong"/>
          <w:rFonts w:ascii="Arial" w:hAnsi="Arial" w:cs="Arial"/>
          <w:sz w:val="24"/>
          <w:szCs w:val="24"/>
        </w:rPr>
        <w:lastRenderedPageBreak/>
        <w:t>Shape:</w:t>
      </w:r>
      <w:r w:rsidRPr="00382331">
        <w:rPr>
          <w:rFonts w:ascii="Arial" w:hAnsi="Arial" w:cs="Arial"/>
          <w:sz w:val="24"/>
          <w:szCs w:val="24"/>
        </w:rPr>
        <w:t> The default shape for the selected image and </w:t>
      </w:r>
      <w:r w:rsidRPr="00382331">
        <w:rPr>
          <w:rStyle w:val="ph"/>
          <w:rFonts w:ascii="Arial" w:hAnsi="Arial" w:cs="Arial"/>
          <w:sz w:val="24"/>
          <w:szCs w:val="24"/>
        </w:rPr>
        <w:t>availability domain</w:t>
      </w:r>
      <w:r w:rsidRPr="00382331">
        <w:rPr>
          <w:rFonts w:ascii="Arial" w:hAnsi="Arial" w:cs="Arial"/>
          <w:sz w:val="24"/>
          <w:szCs w:val="24"/>
        </w:rPr>
        <w:t> combination. You can't use </w:t>
      </w:r>
      <w:r w:rsidRPr="00382331">
        <w:rPr>
          <w:rStyle w:val="ph"/>
          <w:rFonts w:ascii="Arial" w:hAnsi="Arial" w:cs="Arial"/>
          <w:sz w:val="24"/>
          <w:szCs w:val="24"/>
        </w:rPr>
        <w:t>Security Advisor</w:t>
      </w:r>
      <w:r w:rsidRPr="00382331">
        <w:rPr>
          <w:rFonts w:ascii="Arial" w:hAnsi="Arial" w:cs="Arial"/>
          <w:sz w:val="24"/>
          <w:szCs w:val="24"/>
        </w:rPr>
        <w:t> to create a virtual machine instance with a different shape</w:t>
      </w:r>
      <w:r w:rsidR="00382331" w:rsidRPr="00382331">
        <w:rPr>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In the </w:t>
      </w:r>
      <w:r w:rsidRPr="00382331">
        <w:rPr>
          <w:rStyle w:val="Strong"/>
          <w:rFonts w:ascii="Arial" w:hAnsi="Arial" w:cs="Arial"/>
          <w:sz w:val="24"/>
          <w:szCs w:val="24"/>
        </w:rPr>
        <w:t>Configure Networking</w:t>
      </w:r>
      <w:r w:rsidRPr="00382331">
        <w:rPr>
          <w:rStyle w:val="ph"/>
          <w:rFonts w:ascii="Arial" w:hAnsi="Arial" w:cs="Arial"/>
          <w:sz w:val="24"/>
          <w:szCs w:val="24"/>
        </w:rPr>
        <w:t> section, configure the network details for the instance.</w:t>
      </w:r>
    </w:p>
    <w:p w:rsidR="00B2012F" w:rsidRPr="00382331" w:rsidRDefault="00B2012F" w:rsidP="002665D8">
      <w:pPr>
        <w:numPr>
          <w:ilvl w:val="1"/>
          <w:numId w:val="25"/>
        </w:numPr>
        <w:spacing w:before="100" w:beforeAutospacing="1" w:after="100" w:afterAutospacing="1" w:line="360" w:lineRule="auto"/>
        <w:ind w:left="0"/>
        <w:rPr>
          <w:rFonts w:ascii="Arial" w:hAnsi="Arial" w:cs="Arial"/>
          <w:sz w:val="24"/>
          <w:szCs w:val="24"/>
        </w:rPr>
      </w:pPr>
      <w:r w:rsidRPr="00382331">
        <w:rPr>
          <w:rStyle w:val="Strong"/>
          <w:rFonts w:ascii="Arial" w:hAnsi="Arial" w:cs="Arial"/>
          <w:sz w:val="24"/>
          <w:szCs w:val="24"/>
        </w:rPr>
        <w:t>Select a virtual cloud network:</w:t>
      </w:r>
      <w:r w:rsidRPr="00382331">
        <w:rPr>
          <w:rFonts w:ascii="Arial" w:hAnsi="Arial" w:cs="Arial"/>
          <w:sz w:val="24"/>
          <w:szCs w:val="24"/>
        </w:rPr>
        <w:t> Select the network in which to create the instance. You can select only an existing VCN. You can't use </w:t>
      </w:r>
      <w:r w:rsidRPr="00382331">
        <w:rPr>
          <w:rStyle w:val="ph"/>
          <w:rFonts w:ascii="Arial" w:hAnsi="Arial" w:cs="Arial"/>
          <w:sz w:val="24"/>
          <w:szCs w:val="24"/>
        </w:rPr>
        <w:t>Security Advisor</w:t>
      </w:r>
      <w:r w:rsidRPr="00382331">
        <w:rPr>
          <w:rFonts w:ascii="Arial" w:hAnsi="Arial" w:cs="Arial"/>
          <w:sz w:val="24"/>
          <w:szCs w:val="24"/>
        </w:rPr>
        <w:t> to create a new VCN. To use a VCN in a different compartment, click </w:t>
      </w:r>
      <w:r w:rsidRPr="00382331">
        <w:rPr>
          <w:rStyle w:val="Strong"/>
          <w:rFonts w:ascii="Arial" w:hAnsi="Arial" w:cs="Arial"/>
          <w:sz w:val="24"/>
          <w:szCs w:val="24"/>
        </w:rPr>
        <w:t>Change Compartment</w:t>
      </w:r>
      <w:r w:rsidRPr="00382331">
        <w:rPr>
          <w:rFonts w:ascii="Arial" w:hAnsi="Arial" w:cs="Arial"/>
          <w:sz w:val="24"/>
          <w:szCs w:val="24"/>
        </w:rPr>
        <w:t>, and then select a different compartment.</w:t>
      </w:r>
    </w:p>
    <w:p w:rsidR="00B2012F" w:rsidRPr="00382331" w:rsidRDefault="00B2012F" w:rsidP="002665D8">
      <w:pPr>
        <w:numPr>
          <w:ilvl w:val="1"/>
          <w:numId w:val="25"/>
        </w:numPr>
        <w:spacing w:before="150" w:after="0" w:line="360" w:lineRule="auto"/>
        <w:ind w:left="0"/>
        <w:rPr>
          <w:rFonts w:ascii="Arial" w:hAnsi="Arial" w:cs="Arial"/>
          <w:sz w:val="24"/>
          <w:szCs w:val="24"/>
        </w:rPr>
      </w:pPr>
      <w:r w:rsidRPr="00382331">
        <w:rPr>
          <w:rStyle w:val="Strong"/>
          <w:rFonts w:ascii="Arial" w:eastAsiaTheme="majorEastAsia" w:hAnsi="Arial" w:cs="Arial"/>
          <w:sz w:val="24"/>
          <w:szCs w:val="24"/>
        </w:rPr>
        <w:t>Select a subnet:</w:t>
      </w:r>
      <w:r w:rsidRPr="00382331">
        <w:rPr>
          <w:rFonts w:ascii="Arial" w:hAnsi="Arial" w:cs="Arial"/>
          <w:sz w:val="24"/>
          <w:szCs w:val="24"/>
        </w:rPr>
        <w:t> A subnet within the VCN to attach the instance to. Subnets are either public or private. Private means that the instances in that subnet can't have public IP addresses. For a more secure instance, we recommend that you choose a private subnet. For more information</w:t>
      </w:r>
      <w:proofErr w:type="gramStart"/>
      <w:r w:rsidRPr="00382331">
        <w:rPr>
          <w:rFonts w:ascii="Arial" w:hAnsi="Arial" w:cs="Arial"/>
          <w:sz w:val="24"/>
          <w:szCs w:val="24"/>
        </w:rPr>
        <w:t>,.</w:t>
      </w:r>
      <w:proofErr w:type="gramEnd"/>
      <w:r w:rsidRPr="00382331">
        <w:rPr>
          <w:rFonts w:ascii="Arial" w:hAnsi="Arial" w:cs="Arial"/>
          <w:sz w:val="24"/>
          <w:szCs w:val="24"/>
        </w:rPr>
        <w:t> </w:t>
      </w:r>
      <w:r w:rsidRPr="00382331">
        <w:rPr>
          <w:rStyle w:val="ph"/>
          <w:rFonts w:ascii="Arial" w:eastAsiaTheme="majorEastAsia" w:hAnsi="Arial" w:cs="Arial"/>
          <w:sz w:val="24"/>
          <w:szCs w:val="24"/>
        </w:rPr>
        <w:t>Subnets are either specific to an availability domain or regional (regional ones have "regional" after the name). We recommend using</w:t>
      </w:r>
      <w:proofErr w:type="gramStart"/>
      <w:r w:rsidRPr="00382331">
        <w:rPr>
          <w:rStyle w:val="ph"/>
          <w:rFonts w:ascii="Arial" w:eastAsiaTheme="majorEastAsia" w:hAnsi="Arial" w:cs="Arial"/>
          <w:sz w:val="24"/>
          <w:szCs w:val="24"/>
        </w:rPr>
        <w:t> </w:t>
      </w:r>
      <w:r w:rsidR="00382331" w:rsidRPr="00382331">
        <w:rPr>
          <w:rStyle w:val="ph"/>
          <w:rFonts w:ascii="Arial" w:eastAsiaTheme="majorEastAsia" w:hAnsi="Arial" w:cs="Arial"/>
          <w:sz w:val="24"/>
          <w:szCs w:val="24"/>
        </w:rPr>
        <w:t xml:space="preserve"> regional</w:t>
      </w:r>
      <w:proofErr w:type="gramEnd"/>
      <w:r w:rsidR="00382331" w:rsidRPr="00382331">
        <w:rPr>
          <w:rStyle w:val="ph"/>
          <w:rFonts w:ascii="Arial" w:eastAsiaTheme="majorEastAsia" w:hAnsi="Arial" w:cs="Arial"/>
          <w:sz w:val="24"/>
          <w:szCs w:val="24"/>
        </w:rPr>
        <w:t xml:space="preserve"> subnets.</w:t>
      </w:r>
      <w:r w:rsidR="00382331" w:rsidRPr="00382331">
        <w:rPr>
          <w:rFonts w:ascii="Arial" w:hAnsi="Arial" w:cs="Arial"/>
          <w:sz w:val="24"/>
          <w:szCs w:val="24"/>
        </w:rPr>
        <w:t xml:space="preserve"> </w:t>
      </w:r>
      <w:r w:rsidRPr="00382331">
        <w:rPr>
          <w:rFonts w:ascii="Arial" w:hAnsi="Arial" w:cs="Arial"/>
          <w:sz w:val="24"/>
          <w:szCs w:val="24"/>
        </w:rPr>
        <w:t>By default, when you create an instance in a public subnet, you can optionally assign the instance a public IP address. A public IP address makes the instance accessible from the internet. You can't use</w:t>
      </w:r>
      <w:r w:rsidRPr="00382331">
        <w:rPr>
          <w:rFonts w:ascii="Arial" w:eastAsiaTheme="majorEastAsia" w:hAnsi="Arial" w:cs="Arial"/>
          <w:sz w:val="24"/>
          <w:szCs w:val="24"/>
        </w:rPr>
        <w:t> </w:t>
      </w:r>
      <w:r w:rsidRPr="00382331">
        <w:rPr>
          <w:rStyle w:val="ph"/>
          <w:rFonts w:ascii="Arial" w:eastAsiaTheme="majorEastAsia" w:hAnsi="Arial" w:cs="Arial"/>
          <w:sz w:val="24"/>
          <w:szCs w:val="24"/>
        </w:rPr>
        <w:t>Security Adviso</w:t>
      </w:r>
      <w:r w:rsidRPr="00382331">
        <w:rPr>
          <w:rStyle w:val="ph"/>
          <w:rFonts w:ascii="Arial" w:hAnsi="Arial" w:cs="Arial"/>
          <w:sz w:val="24"/>
          <w:szCs w:val="24"/>
        </w:rPr>
        <w:t>r</w:t>
      </w:r>
      <w:r w:rsidRPr="00382331">
        <w:rPr>
          <w:rFonts w:ascii="Arial" w:hAnsi="Arial" w:cs="Arial"/>
          <w:sz w:val="24"/>
          <w:szCs w:val="24"/>
        </w:rPr>
        <w:t> to create a VM instance with a public IP address.</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In the </w:t>
      </w:r>
      <w:r w:rsidRPr="00382331">
        <w:rPr>
          <w:rStyle w:val="Strong"/>
          <w:rFonts w:ascii="Arial" w:hAnsi="Arial" w:cs="Arial"/>
          <w:sz w:val="24"/>
          <w:szCs w:val="24"/>
        </w:rPr>
        <w:t>Boot Volume</w:t>
      </w:r>
      <w:r w:rsidRPr="00382331">
        <w:rPr>
          <w:rStyle w:val="ph"/>
          <w:rFonts w:ascii="Arial" w:hAnsi="Arial" w:cs="Arial"/>
          <w:sz w:val="24"/>
          <w:szCs w:val="24"/>
        </w:rPr>
        <w:t> section, configure the size and encryption options for the instance's boot volume.</w:t>
      </w:r>
    </w:p>
    <w:p w:rsidR="00B2012F" w:rsidRPr="00382331" w:rsidRDefault="00B2012F" w:rsidP="002665D8">
      <w:pPr>
        <w:numPr>
          <w:ilvl w:val="1"/>
          <w:numId w:val="25"/>
        </w:numPr>
        <w:spacing w:before="150" w:beforeAutospacing="1" w:after="100" w:afterAutospacing="1" w:line="360" w:lineRule="auto"/>
        <w:ind w:left="0"/>
        <w:rPr>
          <w:rFonts w:ascii="Arial" w:hAnsi="Arial" w:cs="Arial"/>
          <w:sz w:val="24"/>
          <w:szCs w:val="24"/>
        </w:rPr>
      </w:pPr>
      <w:r w:rsidRPr="00382331">
        <w:rPr>
          <w:rFonts w:ascii="Arial" w:hAnsi="Arial" w:cs="Arial"/>
          <w:sz w:val="24"/>
          <w:szCs w:val="24"/>
        </w:rPr>
        <w:t>To specify a custom size for the boot volume, select the </w:t>
      </w:r>
      <w:r w:rsidRPr="00382331">
        <w:rPr>
          <w:rStyle w:val="Strong"/>
          <w:rFonts w:ascii="Arial" w:hAnsi="Arial" w:cs="Arial"/>
          <w:sz w:val="24"/>
          <w:szCs w:val="24"/>
        </w:rPr>
        <w:t>Specify a Custom Boot Volume</w:t>
      </w:r>
      <w:r w:rsidRPr="00382331">
        <w:rPr>
          <w:rFonts w:ascii="Arial" w:hAnsi="Arial" w:cs="Arial"/>
          <w:sz w:val="24"/>
          <w:szCs w:val="24"/>
        </w:rPr>
        <w:t> check box. Then, enter a custom size from 50 GB to 32,768 GB (</w:t>
      </w:r>
      <w:r w:rsidRPr="00382331">
        <w:rPr>
          <w:rStyle w:val="ph"/>
          <w:rFonts w:ascii="Arial" w:hAnsi="Arial" w:cs="Arial"/>
          <w:sz w:val="24"/>
          <w:szCs w:val="24"/>
        </w:rPr>
        <w:t>32 TB</w:t>
      </w:r>
      <w:r w:rsidRPr="00382331">
        <w:rPr>
          <w:rFonts w:ascii="Arial" w:hAnsi="Arial" w:cs="Arial"/>
          <w:sz w:val="24"/>
          <w:szCs w:val="24"/>
        </w:rPr>
        <w:t>). The specified size must be larger than the default boot volume size for the selected image</w:t>
      </w:r>
      <w:r w:rsidR="00382331" w:rsidRPr="00382331">
        <w:rPr>
          <w:rFonts w:ascii="Arial" w:hAnsi="Arial" w:cs="Arial"/>
          <w:sz w:val="24"/>
          <w:szCs w:val="24"/>
        </w:rPr>
        <w:t>.</w:t>
      </w:r>
    </w:p>
    <w:p w:rsidR="00B2012F" w:rsidRPr="00382331" w:rsidRDefault="00B2012F" w:rsidP="002665D8">
      <w:pPr>
        <w:numPr>
          <w:ilvl w:val="1"/>
          <w:numId w:val="25"/>
        </w:numPr>
        <w:spacing w:before="150" w:after="100" w:afterAutospacing="1" w:line="360" w:lineRule="auto"/>
        <w:ind w:left="0"/>
        <w:rPr>
          <w:rFonts w:ascii="Arial" w:hAnsi="Arial" w:cs="Arial"/>
          <w:sz w:val="24"/>
          <w:szCs w:val="24"/>
        </w:rPr>
      </w:pPr>
      <w:r w:rsidRPr="00382331">
        <w:rPr>
          <w:rFonts w:ascii="Arial" w:hAnsi="Arial" w:cs="Arial"/>
          <w:sz w:val="24"/>
          <w:szCs w:val="24"/>
        </w:rPr>
        <w:t>To encrypt data while the data is in transit between the instance and the attached boot volume, select the </w:t>
      </w:r>
      <w:r w:rsidRPr="00382331">
        <w:rPr>
          <w:rStyle w:val="Strong"/>
          <w:rFonts w:ascii="Arial" w:hAnsi="Arial" w:cs="Arial"/>
          <w:sz w:val="24"/>
          <w:szCs w:val="24"/>
        </w:rPr>
        <w:t>Use in-transit encryption</w:t>
      </w:r>
      <w:r w:rsidRPr="00382331">
        <w:rPr>
          <w:rFonts w:ascii="Arial" w:hAnsi="Arial" w:cs="Arial"/>
          <w:sz w:val="24"/>
          <w:szCs w:val="24"/>
        </w:rPr>
        <w:t> check box. The </w:t>
      </w:r>
      <w:r w:rsidRPr="00382331">
        <w:rPr>
          <w:rStyle w:val="ph"/>
          <w:rFonts w:ascii="Arial" w:hAnsi="Arial" w:cs="Arial"/>
          <w:sz w:val="24"/>
          <w:szCs w:val="24"/>
        </w:rPr>
        <w:t>Vault</w:t>
      </w:r>
      <w:r w:rsidRPr="00382331">
        <w:rPr>
          <w:rFonts w:ascii="Arial" w:hAnsi="Arial" w:cs="Arial"/>
          <w:sz w:val="24"/>
          <w:szCs w:val="24"/>
        </w:rPr>
        <w:t> service encryption key that you use to encrypt the boot volume data at rest is also used for in-transit encryption. Security zones require data to be encrypted in-transit, so you must select this check box to comply with security zone requirements.</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In the </w:t>
      </w:r>
      <w:r w:rsidRPr="00382331">
        <w:rPr>
          <w:rStyle w:val="Strong"/>
          <w:rFonts w:ascii="Arial" w:hAnsi="Arial" w:cs="Arial"/>
          <w:sz w:val="24"/>
          <w:szCs w:val="24"/>
        </w:rPr>
        <w:t>Add SSH Keys</w:t>
      </w:r>
      <w:r w:rsidRPr="00382331">
        <w:rPr>
          <w:rStyle w:val="ph"/>
          <w:rFonts w:ascii="Arial" w:hAnsi="Arial" w:cs="Arial"/>
          <w:sz w:val="24"/>
          <w:szCs w:val="24"/>
        </w:rPr>
        <w:t> section, choose one the following options:</w:t>
      </w:r>
    </w:p>
    <w:p w:rsidR="00B2012F" w:rsidRPr="00382331" w:rsidRDefault="00B2012F" w:rsidP="002665D8">
      <w:pPr>
        <w:numPr>
          <w:ilvl w:val="1"/>
          <w:numId w:val="25"/>
        </w:numPr>
        <w:spacing w:before="100" w:beforeAutospacing="1" w:after="100" w:afterAutospacing="1" w:line="360" w:lineRule="auto"/>
        <w:ind w:left="0"/>
        <w:rPr>
          <w:rFonts w:ascii="Arial" w:hAnsi="Arial" w:cs="Arial"/>
          <w:sz w:val="24"/>
          <w:szCs w:val="24"/>
        </w:rPr>
      </w:pPr>
      <w:r w:rsidRPr="00382331">
        <w:rPr>
          <w:rStyle w:val="Strong"/>
          <w:rFonts w:ascii="Arial" w:hAnsi="Arial" w:cs="Arial"/>
          <w:sz w:val="24"/>
          <w:szCs w:val="24"/>
        </w:rPr>
        <w:t>Choose SSH key files:</w:t>
      </w:r>
      <w:r w:rsidRPr="00382331">
        <w:rPr>
          <w:rFonts w:ascii="Arial" w:hAnsi="Arial" w:cs="Arial"/>
          <w:sz w:val="24"/>
          <w:szCs w:val="24"/>
        </w:rPr>
        <w:t xml:space="preserve"> Upload the public key part of the key pair. Either browse to the key file that you want to upload, or drag the file into the box. To provide many </w:t>
      </w:r>
      <w:r w:rsidRPr="00382331">
        <w:rPr>
          <w:rFonts w:ascii="Arial" w:hAnsi="Arial" w:cs="Arial"/>
          <w:sz w:val="24"/>
          <w:szCs w:val="24"/>
        </w:rPr>
        <w:lastRenderedPageBreak/>
        <w:t>keys, press and hold down the</w:t>
      </w:r>
      <w:r w:rsidRPr="00382331">
        <w:rPr>
          <w:rStyle w:val="Strong"/>
          <w:rFonts w:ascii="Arial" w:hAnsi="Arial" w:cs="Arial"/>
          <w:sz w:val="24"/>
          <w:szCs w:val="24"/>
        </w:rPr>
        <w:t> Command</w:t>
      </w:r>
      <w:r w:rsidRPr="00382331">
        <w:rPr>
          <w:rFonts w:ascii="Arial" w:hAnsi="Arial" w:cs="Arial"/>
          <w:sz w:val="24"/>
          <w:szCs w:val="24"/>
        </w:rPr>
        <w:t> key (on Mac) or the </w:t>
      </w:r>
      <w:r w:rsidRPr="00382331">
        <w:rPr>
          <w:rStyle w:val="Strong"/>
          <w:rFonts w:ascii="Arial" w:hAnsi="Arial" w:cs="Arial"/>
          <w:sz w:val="24"/>
          <w:szCs w:val="24"/>
        </w:rPr>
        <w:t>Ctrl</w:t>
      </w:r>
      <w:r w:rsidRPr="00382331">
        <w:rPr>
          <w:rFonts w:ascii="Arial" w:hAnsi="Arial" w:cs="Arial"/>
          <w:sz w:val="24"/>
          <w:szCs w:val="24"/>
        </w:rPr>
        <w:t> key (on Windows) while selecting files.</w:t>
      </w:r>
    </w:p>
    <w:p w:rsidR="00B2012F" w:rsidRPr="00382331" w:rsidRDefault="00B2012F" w:rsidP="002665D8">
      <w:pPr>
        <w:numPr>
          <w:ilvl w:val="1"/>
          <w:numId w:val="25"/>
        </w:numPr>
        <w:spacing w:before="150" w:after="100" w:afterAutospacing="1" w:line="360" w:lineRule="auto"/>
        <w:ind w:left="0"/>
        <w:rPr>
          <w:rFonts w:ascii="Arial" w:hAnsi="Arial" w:cs="Arial"/>
          <w:sz w:val="24"/>
          <w:szCs w:val="24"/>
        </w:rPr>
      </w:pPr>
      <w:r w:rsidRPr="00382331">
        <w:rPr>
          <w:rStyle w:val="Strong"/>
          <w:rFonts w:ascii="Arial" w:hAnsi="Arial" w:cs="Arial"/>
          <w:sz w:val="24"/>
          <w:szCs w:val="24"/>
        </w:rPr>
        <w:t>Paste SSH keys:</w:t>
      </w:r>
      <w:r w:rsidRPr="00382331">
        <w:rPr>
          <w:rFonts w:ascii="Arial" w:hAnsi="Arial" w:cs="Arial"/>
          <w:sz w:val="24"/>
          <w:szCs w:val="24"/>
        </w:rPr>
        <w:t> Paste the public key part of the key pair in the box.</w:t>
      </w:r>
    </w:p>
    <w:p w:rsidR="00382331" w:rsidRPr="00382331" w:rsidRDefault="00B2012F" w:rsidP="002665D8">
      <w:pPr>
        <w:numPr>
          <w:ilvl w:val="1"/>
          <w:numId w:val="25"/>
        </w:numPr>
        <w:spacing w:before="150" w:after="100" w:afterAutospacing="1" w:line="360" w:lineRule="auto"/>
        <w:ind w:left="0"/>
        <w:rPr>
          <w:rFonts w:ascii="Arial" w:hAnsi="Arial" w:cs="Arial"/>
          <w:sz w:val="24"/>
          <w:szCs w:val="24"/>
        </w:rPr>
      </w:pPr>
      <w:r w:rsidRPr="00382331">
        <w:rPr>
          <w:rStyle w:val="Strong"/>
          <w:rFonts w:ascii="Arial" w:hAnsi="Arial" w:cs="Arial"/>
          <w:sz w:val="24"/>
          <w:szCs w:val="24"/>
        </w:rPr>
        <w:t>No SSH keys:</w:t>
      </w:r>
      <w:r w:rsidRPr="00382331">
        <w:rPr>
          <w:rFonts w:ascii="Arial" w:hAnsi="Arial" w:cs="Arial"/>
          <w:sz w:val="24"/>
          <w:szCs w:val="24"/>
        </w:rPr>
        <w:t> If you don't provide SSH keys, you can't connect to the instance using SSH.</w:t>
      </w:r>
    </w:p>
    <w:p w:rsidR="00382331" w:rsidRPr="00382331" w:rsidRDefault="00382331" w:rsidP="002665D8">
      <w:pPr>
        <w:spacing w:before="150" w:after="100" w:afterAutospacing="1" w:line="360" w:lineRule="auto"/>
        <w:rPr>
          <w:rFonts w:ascii="Arial" w:hAnsi="Arial" w:cs="Arial"/>
          <w:b/>
          <w:sz w:val="24"/>
          <w:szCs w:val="24"/>
        </w:rPr>
      </w:pPr>
      <w:r w:rsidRPr="00382331">
        <w:rPr>
          <w:rFonts w:ascii="Arial" w:hAnsi="Arial" w:cs="Arial"/>
          <w:b/>
          <w:sz w:val="24"/>
          <w:szCs w:val="24"/>
        </w:rPr>
        <w:t>Important</w:t>
      </w:r>
    </w:p>
    <w:p w:rsidR="00B2012F" w:rsidRPr="00382331" w:rsidRDefault="00382331" w:rsidP="002665D8">
      <w:pPr>
        <w:spacing w:before="150" w:after="100" w:afterAutospacing="1" w:line="360" w:lineRule="auto"/>
        <w:rPr>
          <w:rFonts w:ascii="Arial" w:hAnsi="Arial" w:cs="Arial"/>
          <w:sz w:val="24"/>
          <w:szCs w:val="24"/>
        </w:rPr>
      </w:pPr>
      <w:r w:rsidRPr="00382331">
        <w:rPr>
          <w:rFonts w:ascii="Arial" w:hAnsi="Arial" w:cs="Arial"/>
          <w:sz w:val="24"/>
          <w:szCs w:val="24"/>
        </w:rPr>
        <w:t xml:space="preserve">To use a key pair that is generated by Oracle Cloud Infrastructure, you must access the instance from a system that has </w:t>
      </w:r>
      <w:proofErr w:type="spellStart"/>
      <w:r w:rsidRPr="00382331">
        <w:rPr>
          <w:rFonts w:ascii="Arial" w:hAnsi="Arial" w:cs="Arial"/>
          <w:sz w:val="24"/>
          <w:szCs w:val="24"/>
        </w:rPr>
        <w:t>OpenSSH</w:t>
      </w:r>
      <w:proofErr w:type="spellEnd"/>
      <w:r w:rsidRPr="00382331">
        <w:rPr>
          <w:rFonts w:ascii="Arial" w:hAnsi="Arial" w:cs="Arial"/>
          <w:sz w:val="24"/>
          <w:szCs w:val="24"/>
        </w:rPr>
        <w:t xml:space="preserve"> installed. UNIX-based systems (including Linux and OS X), Windows 10, and Windows Server 2019 should have </w:t>
      </w:r>
      <w:proofErr w:type="spellStart"/>
      <w:r w:rsidRPr="00382331">
        <w:rPr>
          <w:rFonts w:ascii="Arial" w:hAnsi="Arial" w:cs="Arial"/>
          <w:sz w:val="24"/>
          <w:szCs w:val="24"/>
        </w:rPr>
        <w:t>OpenSSH</w:t>
      </w:r>
      <w:proofErr w:type="spellEnd"/>
      <w:r w:rsidRPr="00382331">
        <w:rPr>
          <w:rFonts w:ascii="Arial" w:hAnsi="Arial" w:cs="Arial"/>
          <w:sz w:val="24"/>
          <w:szCs w:val="24"/>
        </w:rPr>
        <w:t xml:space="preserve">. </w:t>
      </w:r>
      <w:r w:rsidR="00B2012F" w:rsidRPr="00382331">
        <w:rPr>
          <w:rFonts w:ascii="Arial" w:hAnsi="Arial" w:cs="Arial"/>
          <w:sz w:val="24"/>
          <w:szCs w:val="24"/>
        </w:rPr>
        <w:t>(Optional) </w:t>
      </w:r>
      <w:r w:rsidR="00B2012F" w:rsidRPr="00382331">
        <w:rPr>
          <w:rStyle w:val="ph"/>
          <w:rFonts w:ascii="Arial" w:hAnsi="Arial" w:cs="Arial"/>
          <w:sz w:val="24"/>
          <w:szCs w:val="24"/>
        </w:rPr>
        <w:t>To apply tags to the instance, click </w:t>
      </w:r>
      <w:r w:rsidR="00B2012F" w:rsidRPr="00382331">
        <w:rPr>
          <w:rStyle w:val="Strong"/>
          <w:rFonts w:ascii="Arial" w:hAnsi="Arial" w:cs="Arial"/>
          <w:sz w:val="24"/>
          <w:szCs w:val="24"/>
        </w:rPr>
        <w:t>Show Tagging Options</w:t>
      </w:r>
      <w:r w:rsidR="00B2012F" w:rsidRPr="00382331">
        <w:rPr>
          <w:rStyle w:val="ph"/>
          <w:rFonts w:ascii="Arial" w:hAnsi="Arial" w:cs="Arial"/>
          <w:sz w:val="24"/>
          <w:szCs w:val="24"/>
        </w:rPr>
        <w:t>.</w:t>
      </w:r>
    </w:p>
    <w:p w:rsidR="00B2012F" w:rsidRPr="00382331" w:rsidRDefault="00B2012F" w:rsidP="002665D8">
      <w:pPr>
        <w:pStyle w:val="p"/>
        <w:spacing w:before="300" w:beforeAutospacing="0" w:after="0" w:afterAutospacing="0" w:line="360" w:lineRule="auto"/>
        <w:rPr>
          <w:rFonts w:ascii="Arial" w:hAnsi="Arial" w:cs="Arial"/>
        </w:rPr>
      </w:pPr>
      <w:r w:rsidRPr="00382331">
        <w:rPr>
          <w:rStyle w:val="ph"/>
          <w:rFonts w:ascii="Arial" w:eastAsiaTheme="majorEastAsia" w:hAnsi="Arial" w:cs="Arial"/>
        </w:rPr>
        <w:t>If you have permissions to create a resource, then you also have permissions to apply free-form tags to that resource. To apply a defined tag, you must have permissions to use the tag namespace. For more information about tagging</w:t>
      </w:r>
      <w:proofErr w:type="gramStart"/>
      <w:r w:rsidRPr="00382331">
        <w:rPr>
          <w:rStyle w:val="ph"/>
          <w:rFonts w:ascii="Arial" w:eastAsiaTheme="majorEastAsia" w:hAnsi="Arial" w:cs="Arial"/>
        </w:rPr>
        <w:t>,.</w:t>
      </w:r>
      <w:proofErr w:type="gramEnd"/>
      <w:r w:rsidRPr="00382331">
        <w:rPr>
          <w:rStyle w:val="ph"/>
          <w:rFonts w:ascii="Arial" w:eastAsiaTheme="majorEastAsia" w:hAnsi="Arial" w:cs="Arial"/>
        </w:rPr>
        <w:t xml:space="preserve"> If you are not sure whether to apply tags, skip this option (you can apply tags later) or ask your administrator.</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Click </w:t>
      </w:r>
      <w:r w:rsidRPr="00382331">
        <w:rPr>
          <w:rStyle w:val="Strong"/>
          <w:rFonts w:ascii="Arial" w:hAnsi="Arial" w:cs="Arial"/>
          <w:sz w:val="24"/>
          <w:szCs w:val="24"/>
        </w:rPr>
        <w:t>Next</w:t>
      </w:r>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Fonts w:ascii="Arial" w:hAnsi="Arial" w:cs="Arial"/>
          <w:sz w:val="24"/>
          <w:szCs w:val="24"/>
        </w:rPr>
        <w:t>(Optional) </w:t>
      </w:r>
      <w:r w:rsidRPr="00382331">
        <w:rPr>
          <w:rStyle w:val="ph"/>
          <w:rFonts w:ascii="Arial" w:hAnsi="Arial" w:cs="Arial"/>
          <w:sz w:val="24"/>
          <w:szCs w:val="24"/>
        </w:rPr>
        <w:t>To save this configuration as a stack in Resource Manager, click </w:t>
      </w:r>
      <w:r w:rsidRPr="00382331">
        <w:rPr>
          <w:rStyle w:val="Strong"/>
          <w:rFonts w:ascii="Arial" w:hAnsi="Arial" w:cs="Arial"/>
          <w:sz w:val="24"/>
          <w:szCs w:val="24"/>
        </w:rPr>
        <w:t>Save as stack</w:t>
      </w:r>
      <w:r w:rsidRPr="00382331">
        <w:rPr>
          <w:rStyle w:val="ph"/>
          <w:rFonts w:ascii="Arial" w:hAnsi="Arial" w:cs="Arial"/>
          <w:sz w:val="24"/>
          <w:szCs w:val="24"/>
        </w:rPr>
        <w:t>.</w:t>
      </w:r>
    </w:p>
    <w:p w:rsidR="00B2012F" w:rsidRPr="00382331" w:rsidRDefault="00B2012F" w:rsidP="002665D8">
      <w:pPr>
        <w:numPr>
          <w:ilvl w:val="0"/>
          <w:numId w:val="25"/>
        </w:numPr>
        <w:spacing w:before="150" w:after="100" w:afterAutospacing="1" w:line="360" w:lineRule="auto"/>
        <w:ind w:left="0"/>
        <w:rPr>
          <w:rFonts w:ascii="Arial" w:hAnsi="Arial" w:cs="Arial"/>
          <w:sz w:val="24"/>
          <w:szCs w:val="24"/>
        </w:rPr>
      </w:pPr>
      <w:r w:rsidRPr="00382331">
        <w:rPr>
          <w:rStyle w:val="ph"/>
          <w:rFonts w:ascii="Arial" w:hAnsi="Arial" w:cs="Arial"/>
          <w:sz w:val="24"/>
          <w:szCs w:val="24"/>
        </w:rPr>
        <w:t>Review the summary of the resources that Security Advisor creates, and then click </w:t>
      </w:r>
      <w:r w:rsidRPr="00382331">
        <w:rPr>
          <w:rStyle w:val="Strong"/>
          <w:rFonts w:ascii="Arial" w:hAnsi="Arial" w:cs="Arial"/>
          <w:sz w:val="24"/>
          <w:szCs w:val="24"/>
        </w:rPr>
        <w:t>Create Secure Instance</w:t>
      </w:r>
      <w:r w:rsidRPr="00382331">
        <w:rPr>
          <w:rStyle w:val="ph"/>
          <w:rFonts w:ascii="Arial" w:hAnsi="Arial" w:cs="Arial"/>
          <w:sz w:val="24"/>
          <w:szCs w:val="24"/>
        </w:rPr>
        <w:t>.</w:t>
      </w:r>
    </w:p>
    <w:p w:rsidR="00C00A6D" w:rsidRDefault="00C00A6D" w:rsidP="002665D8">
      <w:pPr>
        <w:pStyle w:val="Heading2"/>
        <w:numPr>
          <w:ilvl w:val="0"/>
          <w:numId w:val="1"/>
        </w:numPr>
        <w:spacing w:line="360" w:lineRule="auto"/>
        <w:rPr>
          <w:rFonts w:ascii="Arial" w:hAnsi="Arial" w:cs="Arial"/>
          <w:b/>
          <w:bCs/>
          <w:color w:val="000000" w:themeColor="text1"/>
          <w:sz w:val="28"/>
          <w:szCs w:val="28"/>
        </w:rPr>
      </w:pPr>
      <w:bookmarkStart w:id="15" w:name="_Toc138668666"/>
      <w:r w:rsidRPr="00C00A6D">
        <w:rPr>
          <w:rFonts w:ascii="Arial" w:hAnsi="Arial" w:cs="Arial"/>
          <w:b/>
          <w:bCs/>
          <w:color w:val="000000" w:themeColor="text1"/>
          <w:sz w:val="28"/>
          <w:szCs w:val="28"/>
        </w:rPr>
        <w:t>Creating a Secure Block Volume</w:t>
      </w:r>
      <w:bookmarkEnd w:id="15"/>
    </w:p>
    <w:p w:rsidR="00C00A6D" w:rsidRDefault="00C00A6D" w:rsidP="002665D8">
      <w:pPr>
        <w:spacing w:line="360" w:lineRule="auto"/>
        <w:rPr>
          <w:lang w:val="en-IN"/>
        </w:rPr>
      </w:pPr>
    </w:p>
    <w:p w:rsidR="00C00A6D" w:rsidRPr="00C00A6D" w:rsidRDefault="00C00A6D" w:rsidP="002665D8">
      <w:pPr>
        <w:pStyle w:val="shortdesc"/>
        <w:shd w:val="clear" w:color="auto" w:fill="FFFFFF"/>
        <w:spacing w:before="300" w:beforeAutospacing="0" w:after="300" w:afterAutospacing="0" w:line="360" w:lineRule="auto"/>
        <w:rPr>
          <w:rFonts w:ascii="Arial" w:hAnsi="Arial" w:cs="Arial"/>
        </w:rPr>
      </w:pPr>
      <w:r w:rsidRPr="00C00A6D">
        <w:rPr>
          <w:rFonts w:ascii="Arial" w:hAnsi="Arial" w:cs="Arial"/>
        </w:rPr>
        <w:t>Use </w:t>
      </w:r>
      <w:r w:rsidRPr="00C00A6D">
        <w:rPr>
          <w:rStyle w:val="ph"/>
          <w:rFonts w:ascii="Arial" w:hAnsi="Arial" w:cs="Arial"/>
        </w:rPr>
        <w:t>Security Advisor</w:t>
      </w:r>
      <w:r w:rsidRPr="00C00A6D">
        <w:rPr>
          <w:rFonts w:ascii="Arial" w:hAnsi="Arial" w:cs="Arial"/>
        </w:rPr>
        <w:t> to create a secure block volume in </w:t>
      </w:r>
      <w:r w:rsidRPr="00C00A6D">
        <w:rPr>
          <w:rStyle w:val="ph"/>
          <w:rFonts w:ascii="Arial" w:hAnsi="Arial" w:cs="Arial"/>
        </w:rPr>
        <w:t>Block Volume</w:t>
      </w:r>
      <w:r w:rsidRPr="00C00A6D">
        <w:rPr>
          <w:rFonts w:ascii="Arial" w:hAnsi="Arial" w:cs="Arial"/>
        </w:rPr>
        <w:t>. In this context, a secure block volume is one that's encrypted with a customer-managed key and therefore meets minimum security requirements established by security zones.</w:t>
      </w:r>
    </w:p>
    <w:p w:rsidR="00C00A6D" w:rsidRPr="00C00A6D" w:rsidRDefault="00C00A6D" w:rsidP="002665D8">
      <w:pPr>
        <w:pStyle w:val="p"/>
        <w:shd w:val="clear" w:color="auto" w:fill="FFFFFF"/>
        <w:spacing w:before="300" w:beforeAutospacing="0" w:after="300" w:afterAutospacing="0" w:line="360" w:lineRule="auto"/>
        <w:rPr>
          <w:rFonts w:ascii="Arial" w:hAnsi="Arial" w:cs="Arial"/>
        </w:rPr>
      </w:pPr>
      <w:r w:rsidRPr="00C00A6D">
        <w:rPr>
          <w:rFonts w:ascii="Arial" w:hAnsi="Arial" w:cs="Arial"/>
        </w:rPr>
        <w:t>In addition to creating the block volume, you create the </w:t>
      </w:r>
      <w:r w:rsidRPr="00C00A6D">
        <w:rPr>
          <w:rStyle w:val="ph"/>
          <w:rFonts w:ascii="Arial" w:hAnsi="Arial" w:cs="Arial"/>
        </w:rPr>
        <w:t>Vault</w:t>
      </w:r>
      <w:r w:rsidRPr="00C00A6D">
        <w:rPr>
          <w:rFonts w:ascii="Arial" w:hAnsi="Arial" w:cs="Arial"/>
        </w:rPr>
        <w:t xml:space="preserve"> key that you want to use to encrypt the volume, and then you assign the key to the volume. (You can't </w:t>
      </w:r>
      <w:r w:rsidRPr="00C00A6D">
        <w:rPr>
          <w:rFonts w:ascii="Arial" w:hAnsi="Arial" w:cs="Arial"/>
        </w:rPr>
        <w:lastRenderedPageBreak/>
        <w:t>use </w:t>
      </w:r>
      <w:r w:rsidRPr="00C00A6D">
        <w:rPr>
          <w:rStyle w:val="ph"/>
          <w:rFonts w:ascii="Arial" w:hAnsi="Arial" w:cs="Arial"/>
        </w:rPr>
        <w:t>Security Advisor</w:t>
      </w:r>
      <w:r w:rsidRPr="00C00A6D">
        <w:rPr>
          <w:rFonts w:ascii="Arial" w:hAnsi="Arial" w:cs="Arial"/>
        </w:rPr>
        <w:t> to assign existing encryption keys, but you can use an existing vault to create a new key.)</w:t>
      </w:r>
    </w:p>
    <w:p w:rsidR="00C00A6D" w:rsidRPr="00C00A6D" w:rsidRDefault="00C00A6D" w:rsidP="002665D8">
      <w:pPr>
        <w:pStyle w:val="p"/>
        <w:shd w:val="clear" w:color="auto" w:fill="FFFFFF"/>
        <w:spacing w:before="300" w:beforeAutospacing="0" w:after="300" w:afterAutospacing="0" w:line="360" w:lineRule="auto"/>
        <w:rPr>
          <w:rFonts w:ascii="Arial" w:hAnsi="Arial" w:cs="Arial"/>
        </w:rPr>
      </w:pPr>
      <w:r w:rsidRPr="00C00A6D">
        <w:rPr>
          <w:rFonts w:ascii="Arial" w:hAnsi="Arial" w:cs="Arial"/>
        </w:rPr>
        <w:t>Using </w:t>
      </w:r>
      <w:r w:rsidRPr="00C00A6D">
        <w:rPr>
          <w:rStyle w:val="ph"/>
          <w:rFonts w:ascii="Arial" w:hAnsi="Arial" w:cs="Arial"/>
        </w:rPr>
        <w:t>Security Advisor</w:t>
      </w:r>
      <w:r w:rsidRPr="00C00A6D">
        <w:rPr>
          <w:rFonts w:ascii="Arial" w:hAnsi="Arial" w:cs="Arial"/>
        </w:rPr>
        <w:t> to create a block volume has some limitations. You can't use </w:t>
      </w:r>
      <w:r w:rsidRPr="00C00A6D">
        <w:rPr>
          <w:rStyle w:val="ph"/>
          <w:rFonts w:ascii="Arial" w:hAnsi="Arial" w:cs="Arial"/>
        </w:rPr>
        <w:t>Security Advisor</w:t>
      </w:r>
      <w:r w:rsidRPr="00C00A6D">
        <w:rPr>
          <w:rFonts w:ascii="Arial" w:hAnsi="Arial" w:cs="Arial"/>
        </w:rPr>
        <w:t xml:space="preserve"> to create a block volume with a backup policy. </w:t>
      </w:r>
    </w:p>
    <w:p w:rsidR="00C00A6D" w:rsidRDefault="00C00A6D" w:rsidP="002665D8">
      <w:pPr>
        <w:pStyle w:val="p"/>
        <w:shd w:val="clear" w:color="auto" w:fill="FFFFFF"/>
        <w:spacing w:before="300" w:beforeAutospacing="0" w:after="300" w:afterAutospacing="0" w:line="360" w:lineRule="auto"/>
        <w:rPr>
          <w:rFonts w:ascii="Arial" w:hAnsi="Arial" w:cs="Arial"/>
        </w:rPr>
      </w:pPr>
      <w:r w:rsidRPr="00C00A6D">
        <w:rPr>
          <w:rFonts w:ascii="Arial" w:hAnsi="Arial" w:cs="Arial"/>
        </w:rPr>
        <w:t>Other security considerations exist outside </w:t>
      </w:r>
      <w:r w:rsidRPr="00C00A6D">
        <w:rPr>
          <w:rStyle w:val="ph"/>
          <w:rFonts w:ascii="Arial" w:hAnsi="Arial" w:cs="Arial"/>
        </w:rPr>
        <w:t>Security Advisor</w:t>
      </w:r>
      <w:r w:rsidRPr="00C00A6D">
        <w:rPr>
          <w:rFonts w:ascii="Arial" w:hAnsi="Arial" w:cs="Arial"/>
        </w:rPr>
        <w:t>, such as the use of resources after you create them. We encourage you to learn more about </w:t>
      </w:r>
      <w:r w:rsidRPr="00C00A6D">
        <w:rPr>
          <w:rStyle w:val="ph"/>
          <w:rFonts w:ascii="Arial" w:hAnsi="Arial" w:cs="Arial"/>
        </w:rPr>
        <w:t>Compute</w:t>
      </w:r>
      <w:r w:rsidRPr="00C00A6D">
        <w:rPr>
          <w:rFonts w:ascii="Arial" w:hAnsi="Arial" w:cs="Arial"/>
        </w:rPr>
        <w:t> and </w:t>
      </w:r>
      <w:r w:rsidRPr="00C00A6D">
        <w:rPr>
          <w:rStyle w:val="ph"/>
          <w:rFonts w:ascii="Arial" w:hAnsi="Arial" w:cs="Arial"/>
        </w:rPr>
        <w:t>Block Volume</w:t>
      </w:r>
      <w:r w:rsidRPr="00C00A6D">
        <w:rPr>
          <w:rFonts w:ascii="Arial" w:hAnsi="Arial" w:cs="Arial"/>
        </w:rPr>
        <w:t xml:space="preserve"> security features and best practices, and then implement them with your newly created resources. </w:t>
      </w:r>
    </w:p>
    <w:p w:rsidR="00C00A6D" w:rsidRDefault="00C00A6D" w:rsidP="002665D8">
      <w:pPr>
        <w:pStyle w:val="p"/>
        <w:shd w:val="clear" w:color="auto" w:fill="FFFFFF"/>
        <w:spacing w:before="300" w:beforeAutospacing="0" w:after="300" w:afterAutospacing="0" w:line="360" w:lineRule="auto"/>
        <w:rPr>
          <w:rFonts w:ascii="Arial" w:hAnsi="Arial" w:cs="Arial"/>
        </w:rPr>
      </w:pPr>
    </w:p>
    <w:p w:rsidR="00C00A6D" w:rsidRPr="002665D8" w:rsidRDefault="00C00A6D" w:rsidP="002665D8">
      <w:pPr>
        <w:pStyle w:val="Heading2"/>
        <w:numPr>
          <w:ilvl w:val="0"/>
          <w:numId w:val="1"/>
        </w:numPr>
        <w:spacing w:line="360" w:lineRule="auto"/>
        <w:rPr>
          <w:rFonts w:ascii="Arial" w:hAnsi="Arial" w:cs="Arial"/>
          <w:b/>
          <w:color w:val="000000" w:themeColor="text1"/>
          <w:sz w:val="28"/>
          <w:szCs w:val="28"/>
        </w:rPr>
      </w:pPr>
      <w:bookmarkStart w:id="16" w:name="_Toc138668667"/>
      <w:r w:rsidRPr="00C00A6D">
        <w:rPr>
          <w:rFonts w:ascii="Arial" w:hAnsi="Arial" w:cs="Arial"/>
          <w:b/>
          <w:bCs/>
          <w:color w:val="000000" w:themeColor="text1"/>
          <w:sz w:val="28"/>
          <w:szCs w:val="28"/>
        </w:rPr>
        <w:t>Using the </w:t>
      </w:r>
      <w:r w:rsidRPr="002665D8">
        <w:rPr>
          <w:rFonts w:ascii="Arial" w:hAnsi="Arial" w:cs="Arial"/>
          <w:b/>
          <w:color w:val="000000" w:themeColor="text1"/>
          <w:sz w:val="28"/>
          <w:szCs w:val="28"/>
        </w:rPr>
        <w:t>Console</w:t>
      </w:r>
      <w:bookmarkEnd w:id="16"/>
    </w:p>
    <w:p w:rsidR="00C00A6D" w:rsidRDefault="00C00A6D" w:rsidP="002665D8">
      <w:pPr>
        <w:spacing w:line="360" w:lineRule="auto"/>
        <w:rPr>
          <w:lang w:val="en-IN"/>
        </w:rPr>
      </w:pPr>
    </w:p>
    <w:p w:rsidR="00C00A6D" w:rsidRPr="00C00A6D" w:rsidRDefault="00C00A6D" w:rsidP="002665D8">
      <w:pPr>
        <w:pStyle w:val="p"/>
        <w:spacing w:before="0" w:beforeAutospacing="0" w:after="300" w:afterAutospacing="0" w:line="360" w:lineRule="auto"/>
        <w:rPr>
          <w:rFonts w:ascii="Arial" w:hAnsi="Arial" w:cs="Arial"/>
        </w:rPr>
      </w:pPr>
      <w:r w:rsidRPr="00C00A6D">
        <w:rPr>
          <w:rFonts w:ascii="Arial" w:hAnsi="Arial" w:cs="Arial"/>
        </w:rPr>
        <w:t>Before creating a secure block volume you must have the required permissions.</w:t>
      </w:r>
    </w:p>
    <w:p w:rsidR="00C00A6D" w:rsidRPr="00C00A6D" w:rsidRDefault="00C00A6D" w:rsidP="002665D8">
      <w:pPr>
        <w:pStyle w:val="p"/>
        <w:spacing w:before="0" w:beforeAutospacing="0" w:after="300" w:afterAutospacing="0" w:line="360" w:lineRule="auto"/>
        <w:rPr>
          <w:rFonts w:ascii="Arial" w:hAnsi="Arial" w:cs="Arial"/>
        </w:rPr>
      </w:pPr>
      <w:r w:rsidRPr="00C00A6D">
        <w:rPr>
          <w:rStyle w:val="ph"/>
          <w:rFonts w:ascii="Arial" w:hAnsi="Arial" w:cs="Arial"/>
        </w:rPr>
        <w:t xml:space="preserve"> </w:t>
      </w:r>
      <w:r w:rsidRPr="00C00A6D">
        <w:rPr>
          <w:rStyle w:val="ph"/>
          <w:rFonts w:ascii="Arial" w:eastAsiaTheme="majorEastAsia" w:hAnsi="Arial" w:cs="Arial"/>
        </w:rPr>
        <w:t>Open the navigation menu, click </w:t>
      </w:r>
      <w:r w:rsidRPr="00C00A6D">
        <w:rPr>
          <w:rStyle w:val="Strong"/>
          <w:rFonts w:ascii="Arial" w:eastAsiaTheme="majorEastAsia" w:hAnsi="Arial" w:cs="Arial"/>
        </w:rPr>
        <w:t>Identity &amp; Security</w:t>
      </w:r>
      <w:r w:rsidRPr="00C00A6D">
        <w:rPr>
          <w:rStyle w:val="ph"/>
          <w:rFonts w:ascii="Arial" w:eastAsiaTheme="majorEastAsia" w:hAnsi="Arial" w:cs="Arial"/>
        </w:rPr>
        <w:t>, and then click </w:t>
      </w:r>
      <w:r w:rsidRPr="00C00A6D">
        <w:rPr>
          <w:rStyle w:val="Strong"/>
          <w:rFonts w:ascii="Arial" w:eastAsiaTheme="majorEastAsia" w:hAnsi="Arial" w:cs="Arial"/>
        </w:rPr>
        <w:t>Security Advisor</w:t>
      </w:r>
      <w:r w:rsidRPr="00C00A6D">
        <w:rPr>
          <w:rStyle w:val="ph"/>
          <w:rFonts w:ascii="Arial" w:eastAsiaTheme="majorEastAsia" w:hAnsi="Arial" w:cs="Arial"/>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Click </w:t>
      </w:r>
      <w:r w:rsidRPr="00C00A6D">
        <w:rPr>
          <w:rStyle w:val="Strong"/>
          <w:rFonts w:ascii="Arial" w:hAnsi="Arial" w:cs="Arial"/>
          <w:sz w:val="24"/>
          <w:szCs w:val="24"/>
        </w:rPr>
        <w:t>Create Secure Block Volume</w:t>
      </w:r>
      <w:r w:rsidRPr="00C00A6D">
        <w:rPr>
          <w:rStyle w:val="ph"/>
          <w:rFonts w:ascii="Arial" w:hAnsi="Arial" w:cs="Arial"/>
          <w:sz w:val="24"/>
          <w:szCs w:val="24"/>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Review the prerequisites for getting started, and then click </w:t>
      </w:r>
      <w:proofErr w:type="gramStart"/>
      <w:r w:rsidRPr="00C00A6D">
        <w:rPr>
          <w:rStyle w:val="Strong"/>
          <w:rFonts w:ascii="Arial" w:hAnsi="Arial" w:cs="Arial"/>
          <w:sz w:val="24"/>
          <w:szCs w:val="24"/>
        </w:rPr>
        <w:t>Next</w:t>
      </w:r>
      <w:proofErr w:type="gramEnd"/>
      <w:r w:rsidRPr="00C00A6D">
        <w:rPr>
          <w:rStyle w:val="ph"/>
          <w:rFonts w:ascii="Arial" w:hAnsi="Arial" w:cs="Arial"/>
          <w:sz w:val="24"/>
          <w:szCs w:val="24"/>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On the </w:t>
      </w:r>
      <w:r w:rsidRPr="00C00A6D">
        <w:rPr>
          <w:rStyle w:val="Strong"/>
          <w:rFonts w:ascii="Arial" w:hAnsi="Arial" w:cs="Arial"/>
          <w:sz w:val="24"/>
          <w:szCs w:val="24"/>
        </w:rPr>
        <w:t>Select Vault</w:t>
      </w:r>
      <w:r w:rsidRPr="00C00A6D">
        <w:rPr>
          <w:rStyle w:val="ph"/>
          <w:rFonts w:ascii="Arial" w:hAnsi="Arial" w:cs="Arial"/>
          <w:sz w:val="24"/>
          <w:szCs w:val="24"/>
        </w:rPr>
        <w:t> page, select one of the following options.</w:t>
      </w:r>
    </w:p>
    <w:p w:rsidR="00C00A6D" w:rsidRPr="00C00A6D" w:rsidRDefault="00C00A6D" w:rsidP="002665D8">
      <w:pPr>
        <w:numPr>
          <w:ilvl w:val="1"/>
          <w:numId w:val="26"/>
        </w:numPr>
        <w:spacing w:before="100" w:beforeAutospacing="1" w:after="100" w:afterAutospacing="1" w:line="360" w:lineRule="auto"/>
        <w:ind w:left="0"/>
        <w:rPr>
          <w:rFonts w:ascii="Arial" w:hAnsi="Arial" w:cs="Arial"/>
          <w:sz w:val="24"/>
          <w:szCs w:val="24"/>
        </w:rPr>
      </w:pPr>
      <w:r w:rsidRPr="00C00A6D">
        <w:rPr>
          <w:rFonts w:ascii="Arial" w:hAnsi="Arial" w:cs="Arial"/>
          <w:sz w:val="24"/>
          <w:szCs w:val="24"/>
        </w:rPr>
        <w:t>To create a master encryption key in an existing vault, select </w:t>
      </w:r>
      <w:r w:rsidRPr="00C00A6D">
        <w:rPr>
          <w:rStyle w:val="Strong"/>
          <w:rFonts w:ascii="Arial" w:hAnsi="Arial" w:cs="Arial"/>
          <w:sz w:val="24"/>
          <w:szCs w:val="24"/>
        </w:rPr>
        <w:t>Choose Existing Vault</w:t>
      </w:r>
      <w:r w:rsidRPr="00C00A6D">
        <w:rPr>
          <w:rFonts w:ascii="Arial" w:hAnsi="Arial" w:cs="Arial"/>
          <w:sz w:val="24"/>
          <w:szCs w:val="24"/>
        </w:rPr>
        <w:t>.</w:t>
      </w:r>
    </w:p>
    <w:p w:rsidR="00C00A6D" w:rsidRPr="00C00A6D" w:rsidRDefault="00C00A6D" w:rsidP="002665D8">
      <w:pPr>
        <w:numPr>
          <w:ilvl w:val="1"/>
          <w:numId w:val="26"/>
        </w:numPr>
        <w:spacing w:before="150" w:after="100" w:afterAutospacing="1" w:line="360" w:lineRule="auto"/>
        <w:ind w:left="0"/>
        <w:rPr>
          <w:rFonts w:ascii="Arial" w:hAnsi="Arial" w:cs="Arial"/>
          <w:sz w:val="24"/>
          <w:szCs w:val="24"/>
        </w:rPr>
      </w:pPr>
      <w:r w:rsidRPr="00C00A6D">
        <w:rPr>
          <w:rFonts w:ascii="Arial" w:hAnsi="Arial" w:cs="Arial"/>
          <w:sz w:val="24"/>
          <w:szCs w:val="24"/>
        </w:rPr>
        <w:t>To create a master encryption key in a new vault, select </w:t>
      </w:r>
      <w:r w:rsidRPr="00C00A6D">
        <w:rPr>
          <w:rStyle w:val="Strong"/>
          <w:rFonts w:ascii="Arial" w:hAnsi="Arial" w:cs="Arial"/>
          <w:sz w:val="24"/>
          <w:szCs w:val="24"/>
        </w:rPr>
        <w:t>Create New Vault</w:t>
      </w:r>
      <w:r w:rsidRPr="00C00A6D">
        <w:rPr>
          <w:rFonts w:ascii="Arial" w:hAnsi="Arial" w:cs="Arial"/>
          <w:sz w:val="24"/>
          <w:szCs w:val="24"/>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Depending on your choice in the previous step, perform one of the following actions.</w:t>
      </w:r>
    </w:p>
    <w:p w:rsidR="00C00A6D" w:rsidRPr="00C00A6D" w:rsidRDefault="00C00A6D" w:rsidP="002665D8">
      <w:pPr>
        <w:numPr>
          <w:ilvl w:val="1"/>
          <w:numId w:val="26"/>
        </w:numPr>
        <w:spacing w:before="100" w:beforeAutospacing="1" w:after="100" w:afterAutospacing="1" w:line="360" w:lineRule="auto"/>
        <w:ind w:left="0"/>
        <w:rPr>
          <w:rFonts w:ascii="Arial" w:hAnsi="Arial" w:cs="Arial"/>
          <w:sz w:val="24"/>
          <w:szCs w:val="24"/>
        </w:rPr>
      </w:pPr>
      <w:r w:rsidRPr="00C00A6D">
        <w:rPr>
          <w:rFonts w:ascii="Arial" w:hAnsi="Arial" w:cs="Arial"/>
          <w:sz w:val="24"/>
          <w:szCs w:val="24"/>
        </w:rPr>
        <w:t>If you chose to use an existing vault, select the compartment where the vault resides, and then select the vault.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Fonts w:ascii="Arial" w:hAnsi="Arial" w:cs="Arial"/>
          <w:sz w:val="24"/>
          <w:szCs w:val="24"/>
        </w:rPr>
        <w:t>If you chose to create a vault, select the compartment where you want to create the vault, and then enter a display name to identify the vault. </w:t>
      </w:r>
      <w:r w:rsidRPr="00C00A6D">
        <w:rPr>
          <w:rStyle w:val="ph"/>
          <w:rFonts w:ascii="Arial" w:hAnsi="Arial" w:cs="Arial"/>
          <w:sz w:val="24"/>
          <w:szCs w:val="24"/>
        </w:rPr>
        <w:t>Avoid entering confidential information.</w:t>
      </w:r>
      <w:r w:rsidRPr="00C00A6D">
        <w:rPr>
          <w:rFonts w:ascii="Arial" w:hAnsi="Arial" w:cs="Arial"/>
          <w:sz w:val="24"/>
          <w:szCs w:val="24"/>
        </w:rPr>
        <w:t> Optionally, make the vault a virtual private vault by selecting the </w:t>
      </w:r>
      <w:r w:rsidRPr="00C00A6D">
        <w:rPr>
          <w:rStyle w:val="Strong"/>
          <w:rFonts w:ascii="Arial" w:hAnsi="Arial" w:cs="Arial"/>
          <w:sz w:val="24"/>
          <w:szCs w:val="24"/>
        </w:rPr>
        <w:t>Make it a virtual private vault</w:t>
      </w:r>
      <w:r w:rsidRPr="00C00A6D">
        <w:rPr>
          <w:rFonts w:ascii="Arial" w:hAnsi="Arial" w:cs="Arial"/>
          <w:sz w:val="24"/>
          <w:szCs w:val="24"/>
        </w:rPr>
        <w:t xml:space="preserve"> check box. </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lastRenderedPageBreak/>
        <w:t>Click </w:t>
      </w:r>
      <w:r w:rsidRPr="00C00A6D">
        <w:rPr>
          <w:rStyle w:val="Strong"/>
          <w:rFonts w:ascii="Arial" w:hAnsi="Arial" w:cs="Arial"/>
          <w:sz w:val="24"/>
          <w:szCs w:val="24"/>
        </w:rPr>
        <w:t>Next</w:t>
      </w:r>
      <w:r w:rsidRPr="00C00A6D">
        <w:rPr>
          <w:rStyle w:val="ph"/>
          <w:rFonts w:ascii="Arial" w:hAnsi="Arial" w:cs="Arial"/>
          <w:sz w:val="24"/>
          <w:szCs w:val="24"/>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On the </w:t>
      </w:r>
      <w:r w:rsidRPr="00C00A6D">
        <w:rPr>
          <w:rStyle w:val="Strong"/>
          <w:rFonts w:ascii="Arial" w:hAnsi="Arial" w:cs="Arial"/>
          <w:sz w:val="24"/>
          <w:szCs w:val="24"/>
        </w:rPr>
        <w:t>Create Key</w:t>
      </w:r>
      <w:r w:rsidRPr="00C00A6D">
        <w:rPr>
          <w:rStyle w:val="ph"/>
          <w:rFonts w:ascii="Arial" w:hAnsi="Arial" w:cs="Arial"/>
          <w:sz w:val="24"/>
          <w:szCs w:val="24"/>
        </w:rPr>
        <w:t> page, enter a name to identify the key.</w:t>
      </w:r>
    </w:p>
    <w:p w:rsidR="00C00A6D" w:rsidRPr="00C00A6D" w:rsidRDefault="00C00A6D" w:rsidP="002665D8">
      <w:pPr>
        <w:pStyle w:val="p"/>
        <w:spacing w:before="300" w:beforeAutospacing="0" w:after="150" w:afterAutospacing="0" w:line="360" w:lineRule="auto"/>
        <w:rPr>
          <w:rFonts w:ascii="Arial" w:hAnsi="Arial" w:cs="Arial"/>
        </w:rPr>
      </w:pPr>
      <w:r w:rsidRPr="00C00A6D">
        <w:rPr>
          <w:rStyle w:val="ph"/>
          <w:rFonts w:ascii="Arial" w:eastAsiaTheme="majorEastAsia" w:hAnsi="Arial" w:cs="Arial"/>
        </w:rPr>
        <w:t>Avoid entering confidential information.</w:t>
      </w:r>
    </w:p>
    <w:p w:rsidR="00C00A6D" w:rsidRPr="00C00A6D" w:rsidRDefault="00C00A6D" w:rsidP="002665D8">
      <w:pPr>
        <w:pStyle w:val="p"/>
        <w:spacing w:before="150" w:beforeAutospacing="0" w:after="150" w:afterAutospacing="0" w:line="360" w:lineRule="auto"/>
        <w:rPr>
          <w:rFonts w:ascii="Arial" w:hAnsi="Arial" w:cs="Arial"/>
        </w:rPr>
      </w:pPr>
      <w:r w:rsidRPr="00C00A6D">
        <w:rPr>
          <w:rFonts w:ascii="Arial" w:hAnsi="Arial" w:cs="Arial"/>
        </w:rPr>
        <w:t>The value for </w:t>
      </w:r>
      <w:r w:rsidRPr="00C00A6D">
        <w:rPr>
          <w:rStyle w:val="Strong"/>
          <w:rFonts w:ascii="Arial" w:eastAsiaTheme="majorEastAsia" w:hAnsi="Arial" w:cs="Arial"/>
        </w:rPr>
        <w:t>Key Shape: Length</w:t>
      </w:r>
      <w:r w:rsidRPr="00C00A6D">
        <w:rPr>
          <w:rFonts w:ascii="Arial" w:hAnsi="Arial" w:cs="Arial"/>
        </w:rPr>
        <w:t> is fixed at 256 bits to maximize security based on key length.</w:t>
      </w:r>
    </w:p>
    <w:p w:rsidR="00C00A6D" w:rsidRPr="00C00A6D" w:rsidRDefault="00C00A6D" w:rsidP="002665D8">
      <w:pPr>
        <w:pStyle w:val="p"/>
        <w:spacing w:before="150" w:beforeAutospacing="0" w:after="0" w:afterAutospacing="0" w:line="360" w:lineRule="auto"/>
        <w:rPr>
          <w:rFonts w:ascii="Arial" w:hAnsi="Arial" w:cs="Arial"/>
        </w:rPr>
      </w:pPr>
      <w:r w:rsidRPr="00C00A6D">
        <w:rPr>
          <w:rFonts w:ascii="Arial" w:hAnsi="Arial" w:cs="Arial"/>
        </w:rPr>
        <w:t>The value for </w:t>
      </w:r>
      <w:r w:rsidRPr="00C00A6D">
        <w:rPr>
          <w:rStyle w:val="Strong"/>
          <w:rFonts w:ascii="Arial" w:eastAsiaTheme="majorEastAsia" w:hAnsi="Arial" w:cs="Arial"/>
        </w:rPr>
        <w:t>Key Shape: Algorithm</w:t>
      </w:r>
      <w:r w:rsidRPr="00C00A6D">
        <w:rPr>
          <w:rFonts w:ascii="Arial" w:hAnsi="Arial" w:cs="Arial"/>
        </w:rPr>
        <w:t> is set to Advanced Encryption Standard (AES).</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Fonts w:ascii="Arial" w:hAnsi="Arial" w:cs="Arial"/>
          <w:sz w:val="24"/>
          <w:szCs w:val="24"/>
        </w:rPr>
        <w:t>(Optional) </w:t>
      </w:r>
      <w:r w:rsidRPr="00C00A6D">
        <w:rPr>
          <w:rStyle w:val="ph"/>
          <w:rFonts w:ascii="Arial" w:hAnsi="Arial" w:cs="Arial"/>
          <w:sz w:val="24"/>
          <w:szCs w:val="24"/>
        </w:rPr>
        <w:t>If you're using an existing vault and you want to import key material to create a key, select the </w:t>
      </w:r>
      <w:r w:rsidRPr="00C00A6D">
        <w:rPr>
          <w:rStyle w:val="Strong"/>
          <w:rFonts w:ascii="Arial" w:hAnsi="Arial" w:cs="Arial"/>
          <w:sz w:val="24"/>
          <w:szCs w:val="24"/>
        </w:rPr>
        <w:t>Import external key</w:t>
      </w:r>
      <w:r w:rsidRPr="00C00A6D">
        <w:rPr>
          <w:rStyle w:val="ph"/>
          <w:rFonts w:ascii="Arial" w:hAnsi="Arial" w:cs="Arial"/>
          <w:sz w:val="24"/>
          <w:szCs w:val="24"/>
        </w:rPr>
        <w:t> check box.</w:t>
      </w:r>
    </w:p>
    <w:p w:rsidR="00C00A6D" w:rsidRPr="00C00A6D" w:rsidRDefault="00C00A6D" w:rsidP="002665D8">
      <w:pPr>
        <w:pStyle w:val="p"/>
        <w:spacing w:before="300" w:beforeAutospacing="0" w:after="0" w:afterAutospacing="0" w:line="360" w:lineRule="auto"/>
        <w:rPr>
          <w:rFonts w:ascii="Arial" w:hAnsi="Arial" w:cs="Arial"/>
        </w:rPr>
      </w:pPr>
      <w:r w:rsidRPr="00C00A6D">
        <w:rPr>
          <w:rFonts w:ascii="Arial" w:hAnsi="Arial" w:cs="Arial"/>
        </w:rPr>
        <w:t xml:space="preserve">Importing key material requires you to first generate the key material and wrap it using a vault's public wrapping key. This option isn't available when creating a new vault. </w:t>
      </w:r>
    </w:p>
    <w:p w:rsidR="00C00A6D" w:rsidRPr="00C00A6D" w:rsidRDefault="00C00A6D" w:rsidP="002665D8">
      <w:pPr>
        <w:pStyle w:val="p"/>
        <w:spacing w:before="300" w:beforeAutospacing="0" w:after="0" w:afterAutospacing="0" w:line="360" w:lineRule="auto"/>
        <w:rPr>
          <w:rFonts w:ascii="Arial" w:hAnsi="Arial" w:cs="Arial"/>
        </w:rPr>
      </w:pPr>
      <w:r w:rsidRPr="00C00A6D">
        <w:rPr>
          <w:rStyle w:val="ph"/>
          <w:rFonts w:ascii="Arial" w:eastAsiaTheme="majorEastAsia" w:hAnsi="Arial" w:cs="Arial"/>
        </w:rPr>
        <w:t>To apply tags to the key, click </w:t>
      </w:r>
      <w:r w:rsidRPr="00C00A6D">
        <w:rPr>
          <w:rStyle w:val="Strong"/>
          <w:rFonts w:ascii="Arial" w:eastAsiaTheme="majorEastAsia" w:hAnsi="Arial" w:cs="Arial"/>
        </w:rPr>
        <w:t>Show Tagging Options</w:t>
      </w:r>
      <w:r w:rsidRPr="00C00A6D">
        <w:rPr>
          <w:rStyle w:val="ph"/>
          <w:rFonts w:ascii="Arial" w:eastAsiaTheme="majorEastAsia" w:hAnsi="Arial" w:cs="Arial"/>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Click </w:t>
      </w:r>
      <w:r w:rsidRPr="00C00A6D">
        <w:rPr>
          <w:rStyle w:val="Strong"/>
          <w:rFonts w:ascii="Arial" w:hAnsi="Arial" w:cs="Arial"/>
          <w:sz w:val="24"/>
          <w:szCs w:val="24"/>
        </w:rPr>
        <w:t>Next</w:t>
      </w:r>
      <w:r w:rsidRPr="00C00A6D">
        <w:rPr>
          <w:rStyle w:val="ph"/>
          <w:rFonts w:ascii="Arial" w:hAnsi="Arial" w:cs="Arial"/>
          <w:sz w:val="24"/>
          <w:szCs w:val="24"/>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On the </w:t>
      </w:r>
      <w:r w:rsidRPr="00C00A6D">
        <w:rPr>
          <w:rStyle w:val="Strong"/>
          <w:rFonts w:ascii="Arial" w:hAnsi="Arial" w:cs="Arial"/>
          <w:sz w:val="24"/>
          <w:szCs w:val="24"/>
        </w:rPr>
        <w:t>Create Block Volume</w:t>
      </w:r>
      <w:r w:rsidRPr="00C00A6D">
        <w:rPr>
          <w:rStyle w:val="ph"/>
          <w:rFonts w:ascii="Arial" w:hAnsi="Arial" w:cs="Arial"/>
          <w:sz w:val="24"/>
          <w:szCs w:val="24"/>
        </w:rPr>
        <w:t> page, specify the attributes of the volume:</w:t>
      </w:r>
    </w:p>
    <w:p w:rsidR="00C00A6D" w:rsidRPr="00C00A6D" w:rsidRDefault="00C00A6D" w:rsidP="002665D8">
      <w:pPr>
        <w:numPr>
          <w:ilvl w:val="1"/>
          <w:numId w:val="26"/>
        </w:numPr>
        <w:spacing w:before="100" w:beforeAutospacing="1" w:after="100" w:afterAutospacing="1" w:line="360" w:lineRule="auto"/>
        <w:ind w:left="0"/>
        <w:rPr>
          <w:rFonts w:ascii="Arial" w:hAnsi="Arial" w:cs="Arial"/>
          <w:sz w:val="24"/>
          <w:szCs w:val="24"/>
        </w:rPr>
      </w:pPr>
      <w:r w:rsidRPr="00C00A6D">
        <w:rPr>
          <w:rStyle w:val="Strong"/>
          <w:rFonts w:ascii="Arial" w:hAnsi="Arial" w:cs="Arial"/>
          <w:sz w:val="24"/>
          <w:szCs w:val="24"/>
        </w:rPr>
        <w:t>Block Volume Name</w:t>
      </w:r>
      <w:r w:rsidRPr="00C00A6D">
        <w:rPr>
          <w:rFonts w:ascii="Arial" w:hAnsi="Arial" w:cs="Arial"/>
          <w:sz w:val="24"/>
          <w:szCs w:val="24"/>
        </w:rPr>
        <w:t>: Enter a display name for the volume. The name doesn't need to be unique, because an Oracle Cloud Identifier (OCID) uniquely identifies the instance. </w:t>
      </w:r>
      <w:r w:rsidRPr="00C00A6D">
        <w:rPr>
          <w:rStyle w:val="ph"/>
          <w:rFonts w:ascii="Arial" w:hAnsi="Arial" w:cs="Arial"/>
          <w:sz w:val="24"/>
          <w:szCs w:val="24"/>
        </w:rPr>
        <w:t>Avoid entering confidential information.</w:t>
      </w:r>
    </w:p>
    <w:p w:rsidR="00C00A6D" w:rsidRPr="00C00A6D" w:rsidRDefault="00C00A6D" w:rsidP="002665D8">
      <w:pPr>
        <w:numPr>
          <w:ilvl w:val="1"/>
          <w:numId w:val="26"/>
        </w:numPr>
        <w:spacing w:before="150" w:after="100" w:afterAutospacing="1" w:line="360" w:lineRule="auto"/>
        <w:ind w:left="0"/>
        <w:rPr>
          <w:rFonts w:ascii="Arial" w:hAnsi="Arial" w:cs="Arial"/>
          <w:sz w:val="24"/>
          <w:szCs w:val="24"/>
        </w:rPr>
      </w:pPr>
      <w:r w:rsidRPr="00C00A6D">
        <w:rPr>
          <w:rStyle w:val="Strong"/>
          <w:rFonts w:ascii="Arial" w:hAnsi="Arial" w:cs="Arial"/>
          <w:sz w:val="24"/>
          <w:szCs w:val="24"/>
        </w:rPr>
        <w:t>Create In Compartment</w:t>
      </w:r>
      <w:r w:rsidRPr="00C00A6D">
        <w:rPr>
          <w:rFonts w:ascii="Arial" w:hAnsi="Arial" w:cs="Arial"/>
          <w:sz w:val="24"/>
          <w:szCs w:val="24"/>
        </w:rPr>
        <w:t>: Select the compartment where you want to create the volume.</w:t>
      </w:r>
    </w:p>
    <w:p w:rsidR="00C00A6D" w:rsidRPr="00C00A6D" w:rsidRDefault="00C00A6D" w:rsidP="002665D8">
      <w:pPr>
        <w:numPr>
          <w:ilvl w:val="1"/>
          <w:numId w:val="26"/>
        </w:numPr>
        <w:spacing w:before="150" w:after="100" w:afterAutospacing="1" w:line="360" w:lineRule="auto"/>
        <w:ind w:left="0"/>
        <w:rPr>
          <w:rFonts w:ascii="Arial" w:hAnsi="Arial" w:cs="Arial"/>
          <w:sz w:val="24"/>
          <w:szCs w:val="24"/>
        </w:rPr>
      </w:pPr>
      <w:r w:rsidRPr="00C00A6D">
        <w:rPr>
          <w:rStyle w:val="Strong"/>
          <w:rFonts w:ascii="Arial" w:hAnsi="Arial" w:cs="Arial"/>
          <w:sz w:val="24"/>
          <w:szCs w:val="24"/>
        </w:rPr>
        <w:t>Availability Domain</w:t>
      </w:r>
      <w:r w:rsidRPr="00C00A6D">
        <w:rPr>
          <w:rFonts w:ascii="Arial" w:hAnsi="Arial" w:cs="Arial"/>
          <w:sz w:val="24"/>
          <w:szCs w:val="24"/>
        </w:rPr>
        <w:t>: Select the same availability domain as the instance you plan to use this block volume with.</w:t>
      </w:r>
    </w:p>
    <w:p w:rsidR="00C00A6D" w:rsidRPr="00C00A6D" w:rsidRDefault="00C00A6D" w:rsidP="002665D8">
      <w:pPr>
        <w:numPr>
          <w:ilvl w:val="1"/>
          <w:numId w:val="26"/>
        </w:numPr>
        <w:spacing w:before="150" w:after="100" w:afterAutospacing="1" w:line="360" w:lineRule="auto"/>
        <w:ind w:left="0"/>
        <w:rPr>
          <w:rFonts w:ascii="Arial" w:hAnsi="Arial" w:cs="Arial"/>
          <w:sz w:val="24"/>
          <w:szCs w:val="24"/>
        </w:rPr>
      </w:pPr>
      <w:r w:rsidRPr="00C00A6D">
        <w:rPr>
          <w:rStyle w:val="Strong"/>
          <w:rFonts w:ascii="Arial" w:hAnsi="Arial" w:cs="Arial"/>
          <w:sz w:val="24"/>
          <w:szCs w:val="24"/>
        </w:rPr>
        <w:t>Volume Size and Performance</w:t>
      </w:r>
      <w:r w:rsidRPr="00C00A6D">
        <w:rPr>
          <w:rFonts w:ascii="Arial" w:hAnsi="Arial" w:cs="Arial"/>
          <w:sz w:val="24"/>
          <w:szCs w:val="24"/>
        </w:rPr>
        <w:t>: Select </w:t>
      </w:r>
      <w:r w:rsidRPr="00C00A6D">
        <w:rPr>
          <w:rStyle w:val="Strong"/>
          <w:rFonts w:ascii="Arial" w:hAnsi="Arial" w:cs="Arial"/>
          <w:sz w:val="24"/>
          <w:szCs w:val="24"/>
        </w:rPr>
        <w:t>Default</w:t>
      </w:r>
      <w:r w:rsidRPr="00C00A6D">
        <w:rPr>
          <w:rFonts w:ascii="Arial" w:hAnsi="Arial" w:cs="Arial"/>
          <w:sz w:val="24"/>
          <w:szCs w:val="24"/>
        </w:rPr>
        <w:t> or </w:t>
      </w:r>
      <w:r w:rsidRPr="00C00A6D">
        <w:rPr>
          <w:rStyle w:val="Strong"/>
          <w:rFonts w:ascii="Arial" w:hAnsi="Arial" w:cs="Arial"/>
          <w:sz w:val="24"/>
          <w:szCs w:val="24"/>
        </w:rPr>
        <w:t>Custom</w:t>
      </w:r>
      <w:r w:rsidRPr="00C00A6D">
        <w:rPr>
          <w:rFonts w:ascii="Arial" w:hAnsi="Arial" w:cs="Arial"/>
          <w:sz w:val="24"/>
          <w:szCs w:val="24"/>
        </w:rPr>
        <w:t>.</w:t>
      </w:r>
    </w:p>
    <w:p w:rsidR="00C00A6D" w:rsidRPr="00C00A6D" w:rsidRDefault="00C00A6D" w:rsidP="002665D8">
      <w:pPr>
        <w:pStyle w:val="p"/>
        <w:spacing w:before="150" w:beforeAutospacing="0" w:after="150" w:afterAutospacing="0" w:line="360" w:lineRule="auto"/>
        <w:rPr>
          <w:rFonts w:ascii="Arial" w:hAnsi="Arial" w:cs="Arial"/>
        </w:rPr>
      </w:pPr>
      <w:r w:rsidRPr="00C00A6D">
        <w:rPr>
          <w:rFonts w:ascii="Arial" w:hAnsi="Arial" w:cs="Arial"/>
        </w:rPr>
        <w:t>The volume size must be between 50 GB and 32,768 GB (</w:t>
      </w:r>
      <w:r w:rsidRPr="00C00A6D">
        <w:rPr>
          <w:rStyle w:val="ph"/>
          <w:rFonts w:ascii="Arial" w:eastAsiaTheme="majorEastAsia" w:hAnsi="Arial" w:cs="Arial"/>
        </w:rPr>
        <w:t>32 TB</w:t>
      </w:r>
      <w:r w:rsidRPr="00C00A6D">
        <w:rPr>
          <w:rFonts w:ascii="Arial" w:hAnsi="Arial" w:cs="Arial"/>
        </w:rPr>
        <w:t xml:space="preserve">). You can choose in 1 GB increments within this range. The default is 1024 GB. If you choose a size outside of the service limit, you might be prompted to request an increase. </w:t>
      </w:r>
    </w:p>
    <w:p w:rsidR="00C00A6D" w:rsidRPr="00C00A6D" w:rsidRDefault="00C00A6D" w:rsidP="002665D8">
      <w:pPr>
        <w:pStyle w:val="p"/>
        <w:spacing w:before="150" w:beforeAutospacing="0" w:after="0" w:afterAutospacing="0" w:line="360" w:lineRule="auto"/>
        <w:rPr>
          <w:rFonts w:ascii="Arial" w:hAnsi="Arial" w:cs="Arial"/>
        </w:rPr>
      </w:pPr>
      <w:r w:rsidRPr="00C00A6D">
        <w:rPr>
          <w:rFonts w:ascii="Arial" w:hAnsi="Arial" w:cs="Arial"/>
        </w:rPr>
        <w:t>The default volume performance setting is </w:t>
      </w:r>
      <w:proofErr w:type="gramStart"/>
      <w:r w:rsidRPr="00C00A6D">
        <w:rPr>
          <w:rStyle w:val="Strong"/>
          <w:rFonts w:ascii="Arial" w:eastAsiaTheme="majorEastAsia" w:hAnsi="Arial" w:cs="Arial"/>
        </w:rPr>
        <w:t>Balanced</w:t>
      </w:r>
      <w:proofErr w:type="gramEnd"/>
      <w:r w:rsidRPr="00C00A6D">
        <w:rPr>
          <w:rFonts w:ascii="Arial" w:hAnsi="Arial" w:cs="Arial"/>
        </w:rPr>
        <w:t xml:space="preserve">. </w:t>
      </w:r>
    </w:p>
    <w:p w:rsidR="00C00A6D" w:rsidRPr="00C00A6D" w:rsidRDefault="00C00A6D" w:rsidP="002665D8">
      <w:pPr>
        <w:numPr>
          <w:ilvl w:val="1"/>
          <w:numId w:val="26"/>
        </w:numPr>
        <w:spacing w:before="150" w:after="100" w:afterAutospacing="1" w:line="360" w:lineRule="auto"/>
        <w:ind w:left="0"/>
        <w:rPr>
          <w:rFonts w:ascii="Arial" w:hAnsi="Arial" w:cs="Arial"/>
          <w:sz w:val="24"/>
          <w:szCs w:val="24"/>
        </w:rPr>
      </w:pPr>
      <w:r w:rsidRPr="00C00A6D">
        <w:rPr>
          <w:rStyle w:val="Strong"/>
          <w:rFonts w:ascii="Arial" w:hAnsi="Arial" w:cs="Arial"/>
          <w:sz w:val="24"/>
          <w:szCs w:val="24"/>
        </w:rPr>
        <w:lastRenderedPageBreak/>
        <w:t>Show Tagging Options</w:t>
      </w:r>
      <w:r w:rsidRPr="00C00A6D">
        <w:rPr>
          <w:rFonts w:ascii="Arial" w:hAnsi="Arial" w:cs="Arial"/>
          <w:sz w:val="24"/>
          <w:szCs w:val="24"/>
        </w:rPr>
        <w:t>: Optionally, apply tags to the volume. </w:t>
      </w:r>
      <w:r w:rsidRPr="00C00A6D">
        <w:rPr>
          <w:rStyle w:val="ph"/>
          <w:rFonts w:ascii="Arial" w:hAnsi="Arial" w:cs="Arial"/>
          <w:sz w:val="24"/>
          <w:szCs w:val="24"/>
        </w:rPr>
        <w:t>If you have permissions to create a resource, then you also have permissions to apply free-form tags to that resource. To apply a defined tag, you must have permissions to use the tag namespace. If you are not sure whether to apply tags, skip this option (you can apply tags later) or ask your administrator.</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Style w:val="ph"/>
          <w:rFonts w:ascii="Arial" w:hAnsi="Arial" w:cs="Arial"/>
          <w:sz w:val="24"/>
          <w:szCs w:val="24"/>
        </w:rPr>
        <w:t>Click </w:t>
      </w:r>
      <w:r w:rsidRPr="00C00A6D">
        <w:rPr>
          <w:rStyle w:val="Strong"/>
          <w:rFonts w:ascii="Arial" w:hAnsi="Arial" w:cs="Arial"/>
          <w:sz w:val="24"/>
          <w:szCs w:val="24"/>
        </w:rPr>
        <w:t>Next</w:t>
      </w:r>
      <w:r w:rsidRPr="00C00A6D">
        <w:rPr>
          <w:rStyle w:val="ph"/>
          <w:rFonts w:ascii="Arial" w:hAnsi="Arial" w:cs="Arial"/>
          <w:sz w:val="24"/>
          <w:szCs w:val="24"/>
        </w:rPr>
        <w:t>.</w:t>
      </w:r>
    </w:p>
    <w:p w:rsidR="00C00A6D" w:rsidRPr="00C00A6D" w:rsidRDefault="00C00A6D" w:rsidP="002665D8">
      <w:pPr>
        <w:numPr>
          <w:ilvl w:val="0"/>
          <w:numId w:val="26"/>
        </w:numPr>
        <w:spacing w:before="150" w:after="100" w:afterAutospacing="1" w:line="360" w:lineRule="auto"/>
        <w:ind w:left="0"/>
        <w:rPr>
          <w:rFonts w:ascii="Arial" w:hAnsi="Arial" w:cs="Arial"/>
          <w:sz w:val="24"/>
          <w:szCs w:val="24"/>
        </w:rPr>
      </w:pPr>
      <w:r w:rsidRPr="00C00A6D">
        <w:rPr>
          <w:rFonts w:ascii="Arial" w:hAnsi="Arial" w:cs="Arial"/>
          <w:sz w:val="24"/>
          <w:szCs w:val="24"/>
        </w:rPr>
        <w:t>(Optional) </w:t>
      </w:r>
      <w:r w:rsidRPr="00C00A6D">
        <w:rPr>
          <w:rStyle w:val="ph"/>
          <w:rFonts w:ascii="Arial" w:hAnsi="Arial" w:cs="Arial"/>
          <w:sz w:val="24"/>
          <w:szCs w:val="24"/>
        </w:rPr>
        <w:t>To save this configuration as a stack in Resource Manager, click </w:t>
      </w:r>
      <w:r w:rsidRPr="00C00A6D">
        <w:rPr>
          <w:rStyle w:val="Strong"/>
          <w:rFonts w:ascii="Arial" w:hAnsi="Arial" w:cs="Arial"/>
          <w:sz w:val="24"/>
          <w:szCs w:val="24"/>
        </w:rPr>
        <w:t>Save as stack</w:t>
      </w:r>
      <w:proofErr w:type="gramStart"/>
      <w:r w:rsidRPr="00C00A6D">
        <w:rPr>
          <w:rStyle w:val="ph"/>
          <w:rFonts w:ascii="Arial" w:hAnsi="Arial" w:cs="Arial"/>
          <w:sz w:val="24"/>
          <w:szCs w:val="24"/>
        </w:rPr>
        <w:t>.</w:t>
      </w:r>
      <w:r w:rsidRPr="00C00A6D">
        <w:rPr>
          <w:rFonts w:ascii="Arial" w:hAnsi="Arial" w:cs="Arial"/>
          <w:sz w:val="24"/>
          <w:szCs w:val="24"/>
        </w:rPr>
        <w:t>.</w:t>
      </w:r>
      <w:proofErr w:type="gramEnd"/>
    </w:p>
    <w:p w:rsidR="002665D8" w:rsidRDefault="00C00A6D" w:rsidP="002665D8">
      <w:pPr>
        <w:numPr>
          <w:ilvl w:val="0"/>
          <w:numId w:val="26"/>
        </w:numPr>
        <w:spacing w:before="150" w:after="100" w:afterAutospacing="1" w:line="360" w:lineRule="auto"/>
        <w:ind w:left="0"/>
        <w:rPr>
          <w:rStyle w:val="ph"/>
          <w:rFonts w:ascii="Arial" w:hAnsi="Arial" w:cs="Arial"/>
          <w:sz w:val="24"/>
          <w:szCs w:val="24"/>
        </w:rPr>
      </w:pPr>
      <w:r w:rsidRPr="00C00A6D">
        <w:rPr>
          <w:rStyle w:val="ph"/>
          <w:rFonts w:ascii="Arial" w:hAnsi="Arial" w:cs="Arial"/>
          <w:sz w:val="24"/>
          <w:szCs w:val="24"/>
        </w:rPr>
        <w:t>Review the summary of the resources that Security Advisor creates, and then click </w:t>
      </w:r>
      <w:r w:rsidRPr="00C00A6D">
        <w:rPr>
          <w:rStyle w:val="Strong"/>
          <w:rFonts w:ascii="Arial" w:hAnsi="Arial" w:cs="Arial"/>
          <w:sz w:val="24"/>
          <w:szCs w:val="24"/>
        </w:rPr>
        <w:t>Create Secure Block Volume</w:t>
      </w:r>
      <w:r w:rsidRPr="00C00A6D">
        <w:rPr>
          <w:rStyle w:val="ph"/>
          <w:rFonts w:ascii="Arial" w:hAnsi="Arial" w:cs="Arial"/>
          <w:sz w:val="24"/>
          <w:szCs w:val="24"/>
        </w:rPr>
        <w:t>.</w:t>
      </w:r>
    </w:p>
    <w:p w:rsidR="00B12B79" w:rsidRPr="00CC2E3C" w:rsidRDefault="00B12B79" w:rsidP="00B12B79">
      <w:pPr>
        <w:pStyle w:val="Heading2"/>
        <w:numPr>
          <w:ilvl w:val="0"/>
          <w:numId w:val="1"/>
        </w:numPr>
        <w:spacing w:line="360" w:lineRule="auto"/>
        <w:rPr>
          <w:rFonts w:ascii="Arial" w:hAnsi="Arial" w:cs="Arial"/>
          <w:b/>
          <w:bCs/>
          <w:color w:val="000000" w:themeColor="text1"/>
          <w:sz w:val="28"/>
          <w:szCs w:val="28"/>
        </w:rPr>
      </w:pPr>
      <w:bookmarkStart w:id="17" w:name="_Toc138668668"/>
      <w:r w:rsidRPr="00CC2E3C">
        <w:rPr>
          <w:rFonts w:ascii="Arial" w:hAnsi="Arial" w:cs="Arial"/>
          <w:b/>
          <w:bCs/>
          <w:color w:val="000000" w:themeColor="text1"/>
          <w:sz w:val="28"/>
          <w:szCs w:val="28"/>
        </w:rPr>
        <w:t>Conclusion</w:t>
      </w:r>
      <w:bookmarkEnd w:id="17"/>
    </w:p>
    <w:p w:rsidR="00B12B79" w:rsidRPr="00B12B79" w:rsidRDefault="00B12B79" w:rsidP="00B12B79">
      <w:pPr>
        <w:spacing w:before="150" w:after="100" w:afterAutospacing="1" w:line="360" w:lineRule="auto"/>
        <w:rPr>
          <w:rFonts w:ascii="Arial" w:hAnsi="Arial" w:cs="Arial"/>
          <w:sz w:val="24"/>
          <w:szCs w:val="24"/>
        </w:rPr>
      </w:pPr>
      <w:r>
        <w:rPr>
          <w:rFonts w:ascii="Arial" w:hAnsi="Arial" w:cs="Arial"/>
          <w:sz w:val="24"/>
          <w:szCs w:val="24"/>
        </w:rPr>
        <w:t>S</w:t>
      </w:r>
      <w:r w:rsidRPr="00B12B79">
        <w:rPr>
          <w:rFonts w:ascii="Arial" w:hAnsi="Arial" w:cs="Arial"/>
          <w:sz w:val="24"/>
          <w:szCs w:val="24"/>
        </w:rPr>
        <w:t>ecurity advisor plays a pivotal role in incident response and recovery efforts. In the event of a security breach or incident, they coordinate with incident response teams, facilitate forensic investigations, and assist in the implementation of incident containment measures. They also collaborate with legal and compliance teams to ensure adherence to regulatory requirements and assist in the preparation of security documentation and reports.</w:t>
      </w:r>
    </w:p>
    <w:p w:rsidR="00B12B79" w:rsidRDefault="00B12B79" w:rsidP="00B12B79">
      <w:pPr>
        <w:spacing w:before="150" w:after="100" w:afterAutospacing="1" w:line="360" w:lineRule="auto"/>
        <w:rPr>
          <w:rFonts w:ascii="Arial" w:hAnsi="Arial" w:cs="Arial"/>
          <w:sz w:val="24"/>
          <w:szCs w:val="24"/>
        </w:rPr>
      </w:pPr>
      <w:r>
        <w:rPr>
          <w:rFonts w:ascii="Arial" w:hAnsi="Arial" w:cs="Arial"/>
          <w:sz w:val="24"/>
          <w:szCs w:val="24"/>
        </w:rPr>
        <w:t xml:space="preserve"> S</w:t>
      </w:r>
      <w:r w:rsidRPr="00B12B79">
        <w:rPr>
          <w:rFonts w:ascii="Arial" w:hAnsi="Arial" w:cs="Arial"/>
          <w:sz w:val="24"/>
          <w:szCs w:val="24"/>
        </w:rPr>
        <w:t>ecurity advisor in OCI is responsible for the overall security posture of an organization's infrastructure within the Oracle Cloud. Their expertise and proactive approach to security help mitigate risks, protect sensitive data, and maintain a robust security framework that aligns with industry best practices and regulatory standards.</w:t>
      </w:r>
    </w:p>
    <w:p w:rsidR="00D47DBA" w:rsidRPr="002665D8" w:rsidRDefault="00D47DBA" w:rsidP="002665D8">
      <w:pPr>
        <w:spacing w:before="150" w:after="100" w:afterAutospacing="1" w:line="360" w:lineRule="auto"/>
        <w:jc w:val="center"/>
        <w:rPr>
          <w:rFonts w:ascii="Arial" w:hAnsi="Arial" w:cs="Arial"/>
          <w:sz w:val="24"/>
          <w:szCs w:val="24"/>
        </w:rPr>
      </w:pPr>
      <w:r w:rsidRPr="002665D8">
        <w:rPr>
          <w:b/>
          <w:sz w:val="28"/>
          <w:szCs w:val="28"/>
        </w:rPr>
        <w:t>#####END#####</w:t>
      </w:r>
    </w:p>
    <w:sectPr w:rsidR="00D47DBA" w:rsidRPr="002665D8" w:rsidSect="00E0395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8A2BF2"/>
    <w:multiLevelType w:val="multilevel"/>
    <w:tmpl w:val="2068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201000"/>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67A7E34"/>
    <w:multiLevelType w:val="multilevel"/>
    <w:tmpl w:val="E10292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2F7E31"/>
    <w:multiLevelType w:val="multilevel"/>
    <w:tmpl w:val="E2E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C56AA6"/>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8B1437"/>
    <w:multiLevelType w:val="multilevel"/>
    <w:tmpl w:val="5BAE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CF4FB8"/>
    <w:multiLevelType w:val="hybridMultilevel"/>
    <w:tmpl w:val="FABCA8A4"/>
    <w:lvl w:ilvl="0" w:tplc="0809000B">
      <w:start w:val="1"/>
      <w:numFmt w:val="bullet"/>
      <w:lvlText w:val=""/>
      <w:lvlJc w:val="left"/>
      <w:pPr>
        <w:ind w:left="1110" w:hanging="360"/>
      </w:pPr>
      <w:rPr>
        <w:rFonts w:ascii="Wingdings" w:hAnsi="Wingdings"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8">
    <w:nsid w:val="21167FD8"/>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22E7480"/>
    <w:multiLevelType w:val="multilevel"/>
    <w:tmpl w:val="677091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9903F8"/>
    <w:multiLevelType w:val="hybridMultilevel"/>
    <w:tmpl w:val="EEE6A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4195700"/>
    <w:multiLevelType w:val="multilevel"/>
    <w:tmpl w:val="CAAE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1767AEF"/>
    <w:multiLevelType w:val="multilevel"/>
    <w:tmpl w:val="EDDA7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2A4552D"/>
    <w:multiLevelType w:val="hybridMultilevel"/>
    <w:tmpl w:val="CC4AA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E4200E0"/>
    <w:multiLevelType w:val="hybridMultilevel"/>
    <w:tmpl w:val="2A74F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1F741D8"/>
    <w:multiLevelType w:val="hybridMultilevel"/>
    <w:tmpl w:val="8E167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4580B7B"/>
    <w:multiLevelType w:val="hybridMultilevel"/>
    <w:tmpl w:val="428A3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8F621B0"/>
    <w:multiLevelType w:val="multilevel"/>
    <w:tmpl w:val="3FE8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951656"/>
    <w:multiLevelType w:val="multilevel"/>
    <w:tmpl w:val="229A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A6B5274"/>
    <w:multiLevelType w:val="multilevel"/>
    <w:tmpl w:val="F8EC2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B9047D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DCD25FC"/>
    <w:multiLevelType w:val="multilevel"/>
    <w:tmpl w:val="C1E023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56859B2"/>
    <w:multiLevelType w:val="multilevel"/>
    <w:tmpl w:val="818EB7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5"/>
  </w:num>
  <w:num w:numId="3">
    <w:abstractNumId w:val="0"/>
  </w:num>
  <w:num w:numId="4">
    <w:abstractNumId w:val="11"/>
  </w:num>
  <w:num w:numId="5">
    <w:abstractNumId w:val="5"/>
  </w:num>
  <w:num w:numId="6">
    <w:abstractNumId w:val="8"/>
  </w:num>
  <w:num w:numId="7">
    <w:abstractNumId w:val="2"/>
  </w:num>
  <w:num w:numId="8">
    <w:abstractNumId w:val="23"/>
  </w:num>
  <w:num w:numId="9">
    <w:abstractNumId w:val="7"/>
  </w:num>
  <w:num w:numId="10">
    <w:abstractNumId w:val="14"/>
  </w:num>
  <w:num w:numId="11">
    <w:abstractNumId w:val="10"/>
  </w:num>
  <w:num w:numId="12">
    <w:abstractNumId w:val="17"/>
  </w:num>
  <w:num w:numId="13">
    <w:abstractNumId w:val="25"/>
  </w:num>
  <w:num w:numId="14">
    <w:abstractNumId w:val="20"/>
  </w:num>
  <w:num w:numId="15">
    <w:abstractNumId w:val="3"/>
  </w:num>
  <w:num w:numId="16">
    <w:abstractNumId w:val="16"/>
  </w:num>
  <w:num w:numId="17">
    <w:abstractNumId w:val="21"/>
  </w:num>
  <w:num w:numId="18">
    <w:abstractNumId w:val="9"/>
  </w:num>
  <w:num w:numId="19">
    <w:abstractNumId w:val="1"/>
  </w:num>
  <w:num w:numId="20">
    <w:abstractNumId w:val="22"/>
  </w:num>
  <w:num w:numId="21">
    <w:abstractNumId w:val="4"/>
  </w:num>
  <w:num w:numId="22">
    <w:abstractNumId w:val="6"/>
  </w:num>
  <w:num w:numId="23">
    <w:abstractNumId w:val="19"/>
  </w:num>
  <w:num w:numId="24">
    <w:abstractNumId w:val="12"/>
  </w:num>
  <w:num w:numId="25">
    <w:abstractNumId w:val="13"/>
  </w:num>
  <w:num w:numId="2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2C4A"/>
    <w:rsid w:val="00071A38"/>
    <w:rsid w:val="000C09F4"/>
    <w:rsid w:val="00131C66"/>
    <w:rsid w:val="001404F2"/>
    <w:rsid w:val="001C1FCD"/>
    <w:rsid w:val="00207D35"/>
    <w:rsid w:val="00221B73"/>
    <w:rsid w:val="00221ED1"/>
    <w:rsid w:val="002438C9"/>
    <w:rsid w:val="002628FF"/>
    <w:rsid w:val="002665D8"/>
    <w:rsid w:val="002B1770"/>
    <w:rsid w:val="00382331"/>
    <w:rsid w:val="003D703B"/>
    <w:rsid w:val="004D19FB"/>
    <w:rsid w:val="004D27AB"/>
    <w:rsid w:val="004E4FD8"/>
    <w:rsid w:val="00536984"/>
    <w:rsid w:val="00586C92"/>
    <w:rsid w:val="005F28E2"/>
    <w:rsid w:val="00654421"/>
    <w:rsid w:val="00711125"/>
    <w:rsid w:val="007A0AAE"/>
    <w:rsid w:val="00811D2D"/>
    <w:rsid w:val="00982C4A"/>
    <w:rsid w:val="00A64EB1"/>
    <w:rsid w:val="00AE2AA2"/>
    <w:rsid w:val="00B12B79"/>
    <w:rsid w:val="00B2012F"/>
    <w:rsid w:val="00BF3874"/>
    <w:rsid w:val="00C00A6D"/>
    <w:rsid w:val="00CC2E3C"/>
    <w:rsid w:val="00D106B7"/>
    <w:rsid w:val="00D47DBA"/>
    <w:rsid w:val="00E03952"/>
    <w:rsid w:val="00E10612"/>
    <w:rsid w:val="00E7557F"/>
    <w:rsid w:val="00EB2E15"/>
    <w:rsid w:val="00F105AC"/>
    <w:rsid w:val="00F14266"/>
    <w:rsid w:val="00F902D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952"/>
  </w:style>
  <w:style w:type="paragraph" w:styleId="Heading1">
    <w:name w:val="heading 1"/>
    <w:basedOn w:val="Normal"/>
    <w:next w:val="Normal"/>
    <w:link w:val="Heading1Char"/>
    <w:uiPriority w:val="9"/>
    <w:qFormat/>
    <w:rsid w:val="00221E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1ED1"/>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link w:val="Heading3Char"/>
    <w:uiPriority w:val="9"/>
    <w:unhideWhenUsed/>
    <w:qFormat/>
    <w:rsid w:val="00811D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4A"/>
    <w:rPr>
      <w:rFonts w:ascii="Tahoma" w:hAnsi="Tahoma" w:cs="Tahoma"/>
      <w:sz w:val="16"/>
      <w:szCs w:val="16"/>
    </w:rPr>
  </w:style>
  <w:style w:type="paragraph" w:styleId="NoSpacing">
    <w:name w:val="No Spacing"/>
    <w:uiPriority w:val="1"/>
    <w:qFormat/>
    <w:rsid w:val="00071A38"/>
    <w:pPr>
      <w:spacing w:after="0" w:line="240" w:lineRule="auto"/>
    </w:pPr>
    <w:rPr>
      <w:lang w:val="en-IN"/>
    </w:rPr>
  </w:style>
  <w:style w:type="character" w:customStyle="1" w:styleId="Heading2Char">
    <w:name w:val="Heading 2 Char"/>
    <w:basedOn w:val="DefaultParagraphFont"/>
    <w:link w:val="Heading2"/>
    <w:uiPriority w:val="9"/>
    <w:rsid w:val="00221ED1"/>
    <w:rPr>
      <w:rFonts w:asciiTheme="majorHAnsi" w:eastAsiaTheme="majorEastAsia" w:hAnsiTheme="majorHAnsi" w:cstheme="majorBidi"/>
      <w:color w:val="365F91" w:themeColor="accent1" w:themeShade="BF"/>
      <w:sz w:val="26"/>
      <w:szCs w:val="26"/>
      <w:lang w:val="en-IN"/>
    </w:rPr>
  </w:style>
  <w:style w:type="character" w:customStyle="1" w:styleId="Heading1Char">
    <w:name w:val="Heading 1 Char"/>
    <w:basedOn w:val="DefaultParagraphFont"/>
    <w:link w:val="Heading1"/>
    <w:uiPriority w:val="9"/>
    <w:rsid w:val="00221ED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221ED1"/>
    <w:pPr>
      <w:spacing w:line="259" w:lineRule="auto"/>
      <w:outlineLvl w:val="9"/>
    </w:pPr>
    <w:rPr>
      <w:color w:val="244061" w:themeColor="accent1" w:themeShade="80"/>
      <w:lang w:val="en-US"/>
    </w:rPr>
  </w:style>
  <w:style w:type="paragraph" w:styleId="TOC2">
    <w:name w:val="toc 2"/>
    <w:basedOn w:val="Normal"/>
    <w:next w:val="Normal"/>
    <w:autoRedefine/>
    <w:uiPriority w:val="39"/>
    <w:unhideWhenUsed/>
    <w:rsid w:val="00221ED1"/>
    <w:pPr>
      <w:spacing w:after="100" w:line="259" w:lineRule="auto"/>
      <w:ind w:left="220"/>
    </w:pPr>
    <w:rPr>
      <w:lang w:val="en-IN"/>
    </w:rPr>
  </w:style>
  <w:style w:type="character" w:styleId="Hyperlink">
    <w:name w:val="Hyperlink"/>
    <w:basedOn w:val="DefaultParagraphFont"/>
    <w:uiPriority w:val="99"/>
    <w:unhideWhenUsed/>
    <w:rsid w:val="00221ED1"/>
    <w:rPr>
      <w:color w:val="0000FF" w:themeColor="hyperlink"/>
      <w:u w:val="single"/>
    </w:rPr>
  </w:style>
  <w:style w:type="character" w:customStyle="1" w:styleId="ph">
    <w:name w:val="ph"/>
    <w:basedOn w:val="DefaultParagraphFont"/>
    <w:rsid w:val="00654421"/>
  </w:style>
  <w:style w:type="paragraph" w:customStyle="1" w:styleId="shortdesc">
    <w:name w:val="shortdesc"/>
    <w:basedOn w:val="Normal"/>
    <w:rsid w:val="0065442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
    <w:name w:val="p"/>
    <w:basedOn w:val="Normal"/>
    <w:rsid w:val="0065442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64EB1"/>
    <w:pPr>
      <w:ind w:left="720"/>
      <w:contextualSpacing/>
    </w:pPr>
  </w:style>
  <w:style w:type="character" w:styleId="Strong">
    <w:name w:val="Strong"/>
    <w:basedOn w:val="DefaultParagraphFont"/>
    <w:uiPriority w:val="22"/>
    <w:qFormat/>
    <w:rsid w:val="00F902DA"/>
    <w:rPr>
      <w:b/>
      <w:bCs/>
    </w:rPr>
  </w:style>
  <w:style w:type="character" w:styleId="HTMLCode">
    <w:name w:val="HTML Code"/>
    <w:basedOn w:val="DefaultParagraphFont"/>
    <w:uiPriority w:val="99"/>
    <w:semiHidden/>
    <w:unhideWhenUsed/>
    <w:rsid w:val="00F902DA"/>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131C66"/>
    <w:rPr>
      <w:i/>
      <w:iCs/>
    </w:rPr>
  </w:style>
  <w:style w:type="character" w:customStyle="1" w:styleId="Heading3Char">
    <w:name w:val="Heading 3 Char"/>
    <w:basedOn w:val="DefaultParagraphFont"/>
    <w:link w:val="Heading3"/>
    <w:uiPriority w:val="9"/>
    <w:rsid w:val="00811D2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4774053">
      <w:bodyDiv w:val="1"/>
      <w:marLeft w:val="0"/>
      <w:marRight w:val="0"/>
      <w:marTop w:val="0"/>
      <w:marBottom w:val="0"/>
      <w:divBdr>
        <w:top w:val="none" w:sz="0" w:space="0" w:color="auto"/>
        <w:left w:val="none" w:sz="0" w:space="0" w:color="auto"/>
        <w:bottom w:val="none" w:sz="0" w:space="0" w:color="auto"/>
        <w:right w:val="none" w:sz="0" w:space="0" w:color="auto"/>
      </w:divBdr>
    </w:div>
    <w:div w:id="40907528">
      <w:bodyDiv w:val="1"/>
      <w:marLeft w:val="0"/>
      <w:marRight w:val="0"/>
      <w:marTop w:val="0"/>
      <w:marBottom w:val="0"/>
      <w:divBdr>
        <w:top w:val="none" w:sz="0" w:space="0" w:color="auto"/>
        <w:left w:val="none" w:sz="0" w:space="0" w:color="auto"/>
        <w:bottom w:val="none" w:sz="0" w:space="0" w:color="auto"/>
        <w:right w:val="none" w:sz="0" w:space="0" w:color="auto"/>
      </w:divBdr>
    </w:div>
    <w:div w:id="41251075">
      <w:bodyDiv w:val="1"/>
      <w:marLeft w:val="0"/>
      <w:marRight w:val="0"/>
      <w:marTop w:val="0"/>
      <w:marBottom w:val="0"/>
      <w:divBdr>
        <w:top w:val="none" w:sz="0" w:space="0" w:color="auto"/>
        <w:left w:val="none" w:sz="0" w:space="0" w:color="auto"/>
        <w:bottom w:val="none" w:sz="0" w:space="0" w:color="auto"/>
        <w:right w:val="none" w:sz="0" w:space="0" w:color="auto"/>
      </w:divBdr>
    </w:div>
    <w:div w:id="61174401">
      <w:bodyDiv w:val="1"/>
      <w:marLeft w:val="0"/>
      <w:marRight w:val="0"/>
      <w:marTop w:val="0"/>
      <w:marBottom w:val="0"/>
      <w:divBdr>
        <w:top w:val="none" w:sz="0" w:space="0" w:color="auto"/>
        <w:left w:val="none" w:sz="0" w:space="0" w:color="auto"/>
        <w:bottom w:val="none" w:sz="0" w:space="0" w:color="auto"/>
        <w:right w:val="none" w:sz="0" w:space="0" w:color="auto"/>
      </w:divBdr>
    </w:div>
    <w:div w:id="104928341">
      <w:bodyDiv w:val="1"/>
      <w:marLeft w:val="0"/>
      <w:marRight w:val="0"/>
      <w:marTop w:val="0"/>
      <w:marBottom w:val="0"/>
      <w:divBdr>
        <w:top w:val="none" w:sz="0" w:space="0" w:color="auto"/>
        <w:left w:val="none" w:sz="0" w:space="0" w:color="auto"/>
        <w:bottom w:val="none" w:sz="0" w:space="0" w:color="auto"/>
        <w:right w:val="none" w:sz="0" w:space="0" w:color="auto"/>
      </w:divBdr>
    </w:div>
    <w:div w:id="165942766">
      <w:bodyDiv w:val="1"/>
      <w:marLeft w:val="0"/>
      <w:marRight w:val="0"/>
      <w:marTop w:val="0"/>
      <w:marBottom w:val="0"/>
      <w:divBdr>
        <w:top w:val="none" w:sz="0" w:space="0" w:color="auto"/>
        <w:left w:val="none" w:sz="0" w:space="0" w:color="auto"/>
        <w:bottom w:val="none" w:sz="0" w:space="0" w:color="auto"/>
        <w:right w:val="none" w:sz="0" w:space="0" w:color="auto"/>
      </w:divBdr>
    </w:div>
    <w:div w:id="182672759">
      <w:bodyDiv w:val="1"/>
      <w:marLeft w:val="0"/>
      <w:marRight w:val="0"/>
      <w:marTop w:val="0"/>
      <w:marBottom w:val="0"/>
      <w:divBdr>
        <w:top w:val="none" w:sz="0" w:space="0" w:color="auto"/>
        <w:left w:val="none" w:sz="0" w:space="0" w:color="auto"/>
        <w:bottom w:val="none" w:sz="0" w:space="0" w:color="auto"/>
        <w:right w:val="none" w:sz="0" w:space="0" w:color="auto"/>
      </w:divBdr>
      <w:divsChild>
        <w:div w:id="1556233854">
          <w:marLeft w:val="0"/>
          <w:marRight w:val="0"/>
          <w:marTop w:val="0"/>
          <w:marBottom w:val="0"/>
          <w:divBdr>
            <w:top w:val="none" w:sz="0" w:space="0" w:color="auto"/>
            <w:left w:val="none" w:sz="0" w:space="0" w:color="auto"/>
            <w:bottom w:val="none" w:sz="0" w:space="0" w:color="auto"/>
            <w:right w:val="none" w:sz="0" w:space="0" w:color="auto"/>
          </w:divBdr>
        </w:div>
        <w:div w:id="2113894527">
          <w:marLeft w:val="0"/>
          <w:marRight w:val="0"/>
          <w:marTop w:val="0"/>
          <w:marBottom w:val="0"/>
          <w:divBdr>
            <w:top w:val="none" w:sz="0" w:space="0" w:color="auto"/>
            <w:left w:val="none" w:sz="0" w:space="0" w:color="auto"/>
            <w:bottom w:val="none" w:sz="0" w:space="0" w:color="auto"/>
            <w:right w:val="none" w:sz="0" w:space="0" w:color="auto"/>
          </w:divBdr>
        </w:div>
        <w:div w:id="1097402548">
          <w:marLeft w:val="0"/>
          <w:marRight w:val="0"/>
          <w:marTop w:val="0"/>
          <w:marBottom w:val="0"/>
          <w:divBdr>
            <w:top w:val="none" w:sz="0" w:space="0" w:color="auto"/>
            <w:left w:val="none" w:sz="0" w:space="0" w:color="auto"/>
            <w:bottom w:val="none" w:sz="0" w:space="0" w:color="auto"/>
            <w:right w:val="none" w:sz="0" w:space="0" w:color="auto"/>
          </w:divBdr>
        </w:div>
        <w:div w:id="1881747653">
          <w:marLeft w:val="0"/>
          <w:marRight w:val="0"/>
          <w:marTop w:val="0"/>
          <w:marBottom w:val="0"/>
          <w:divBdr>
            <w:top w:val="none" w:sz="0" w:space="0" w:color="auto"/>
            <w:left w:val="none" w:sz="0" w:space="0" w:color="auto"/>
            <w:bottom w:val="none" w:sz="0" w:space="0" w:color="auto"/>
            <w:right w:val="none" w:sz="0" w:space="0" w:color="auto"/>
          </w:divBdr>
        </w:div>
      </w:divsChild>
    </w:div>
    <w:div w:id="214509113">
      <w:bodyDiv w:val="1"/>
      <w:marLeft w:val="0"/>
      <w:marRight w:val="0"/>
      <w:marTop w:val="0"/>
      <w:marBottom w:val="0"/>
      <w:divBdr>
        <w:top w:val="none" w:sz="0" w:space="0" w:color="auto"/>
        <w:left w:val="none" w:sz="0" w:space="0" w:color="auto"/>
        <w:bottom w:val="none" w:sz="0" w:space="0" w:color="auto"/>
        <w:right w:val="none" w:sz="0" w:space="0" w:color="auto"/>
      </w:divBdr>
      <w:divsChild>
        <w:div w:id="1801798341">
          <w:marLeft w:val="0"/>
          <w:marRight w:val="0"/>
          <w:marTop w:val="0"/>
          <w:marBottom w:val="0"/>
          <w:divBdr>
            <w:top w:val="none" w:sz="0" w:space="0" w:color="auto"/>
            <w:left w:val="none" w:sz="0" w:space="0" w:color="auto"/>
            <w:bottom w:val="none" w:sz="0" w:space="0" w:color="auto"/>
            <w:right w:val="none" w:sz="0" w:space="0" w:color="auto"/>
          </w:divBdr>
        </w:div>
      </w:divsChild>
    </w:div>
    <w:div w:id="227033884">
      <w:bodyDiv w:val="1"/>
      <w:marLeft w:val="0"/>
      <w:marRight w:val="0"/>
      <w:marTop w:val="0"/>
      <w:marBottom w:val="0"/>
      <w:divBdr>
        <w:top w:val="none" w:sz="0" w:space="0" w:color="auto"/>
        <w:left w:val="none" w:sz="0" w:space="0" w:color="auto"/>
        <w:bottom w:val="none" w:sz="0" w:space="0" w:color="auto"/>
        <w:right w:val="none" w:sz="0" w:space="0" w:color="auto"/>
      </w:divBdr>
      <w:divsChild>
        <w:div w:id="1341659992">
          <w:marLeft w:val="0"/>
          <w:marRight w:val="0"/>
          <w:marTop w:val="0"/>
          <w:marBottom w:val="0"/>
          <w:divBdr>
            <w:top w:val="none" w:sz="0" w:space="0" w:color="auto"/>
            <w:left w:val="none" w:sz="0" w:space="0" w:color="auto"/>
            <w:bottom w:val="none" w:sz="0" w:space="0" w:color="auto"/>
            <w:right w:val="none" w:sz="0" w:space="0" w:color="auto"/>
          </w:divBdr>
          <w:divsChild>
            <w:div w:id="20999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6758">
      <w:bodyDiv w:val="1"/>
      <w:marLeft w:val="0"/>
      <w:marRight w:val="0"/>
      <w:marTop w:val="0"/>
      <w:marBottom w:val="0"/>
      <w:divBdr>
        <w:top w:val="none" w:sz="0" w:space="0" w:color="auto"/>
        <w:left w:val="none" w:sz="0" w:space="0" w:color="auto"/>
        <w:bottom w:val="none" w:sz="0" w:space="0" w:color="auto"/>
        <w:right w:val="none" w:sz="0" w:space="0" w:color="auto"/>
      </w:divBdr>
    </w:div>
    <w:div w:id="439882105">
      <w:bodyDiv w:val="1"/>
      <w:marLeft w:val="0"/>
      <w:marRight w:val="0"/>
      <w:marTop w:val="0"/>
      <w:marBottom w:val="0"/>
      <w:divBdr>
        <w:top w:val="none" w:sz="0" w:space="0" w:color="auto"/>
        <w:left w:val="none" w:sz="0" w:space="0" w:color="auto"/>
        <w:bottom w:val="none" w:sz="0" w:space="0" w:color="auto"/>
        <w:right w:val="none" w:sz="0" w:space="0" w:color="auto"/>
      </w:divBdr>
    </w:div>
    <w:div w:id="443691763">
      <w:bodyDiv w:val="1"/>
      <w:marLeft w:val="0"/>
      <w:marRight w:val="0"/>
      <w:marTop w:val="0"/>
      <w:marBottom w:val="0"/>
      <w:divBdr>
        <w:top w:val="none" w:sz="0" w:space="0" w:color="auto"/>
        <w:left w:val="none" w:sz="0" w:space="0" w:color="auto"/>
        <w:bottom w:val="none" w:sz="0" w:space="0" w:color="auto"/>
        <w:right w:val="none" w:sz="0" w:space="0" w:color="auto"/>
      </w:divBdr>
    </w:div>
    <w:div w:id="478037063">
      <w:bodyDiv w:val="1"/>
      <w:marLeft w:val="0"/>
      <w:marRight w:val="0"/>
      <w:marTop w:val="0"/>
      <w:marBottom w:val="0"/>
      <w:divBdr>
        <w:top w:val="none" w:sz="0" w:space="0" w:color="auto"/>
        <w:left w:val="none" w:sz="0" w:space="0" w:color="auto"/>
        <w:bottom w:val="none" w:sz="0" w:space="0" w:color="auto"/>
        <w:right w:val="none" w:sz="0" w:space="0" w:color="auto"/>
      </w:divBdr>
    </w:div>
    <w:div w:id="570383435">
      <w:bodyDiv w:val="1"/>
      <w:marLeft w:val="0"/>
      <w:marRight w:val="0"/>
      <w:marTop w:val="0"/>
      <w:marBottom w:val="0"/>
      <w:divBdr>
        <w:top w:val="none" w:sz="0" w:space="0" w:color="auto"/>
        <w:left w:val="none" w:sz="0" w:space="0" w:color="auto"/>
        <w:bottom w:val="none" w:sz="0" w:space="0" w:color="auto"/>
        <w:right w:val="none" w:sz="0" w:space="0" w:color="auto"/>
      </w:divBdr>
    </w:div>
    <w:div w:id="585307656">
      <w:bodyDiv w:val="1"/>
      <w:marLeft w:val="0"/>
      <w:marRight w:val="0"/>
      <w:marTop w:val="0"/>
      <w:marBottom w:val="0"/>
      <w:divBdr>
        <w:top w:val="none" w:sz="0" w:space="0" w:color="auto"/>
        <w:left w:val="none" w:sz="0" w:space="0" w:color="auto"/>
        <w:bottom w:val="none" w:sz="0" w:space="0" w:color="auto"/>
        <w:right w:val="none" w:sz="0" w:space="0" w:color="auto"/>
      </w:divBdr>
    </w:div>
    <w:div w:id="683627074">
      <w:bodyDiv w:val="1"/>
      <w:marLeft w:val="0"/>
      <w:marRight w:val="0"/>
      <w:marTop w:val="0"/>
      <w:marBottom w:val="0"/>
      <w:divBdr>
        <w:top w:val="none" w:sz="0" w:space="0" w:color="auto"/>
        <w:left w:val="none" w:sz="0" w:space="0" w:color="auto"/>
        <w:bottom w:val="none" w:sz="0" w:space="0" w:color="auto"/>
        <w:right w:val="none" w:sz="0" w:space="0" w:color="auto"/>
      </w:divBdr>
    </w:div>
    <w:div w:id="703597947">
      <w:bodyDiv w:val="1"/>
      <w:marLeft w:val="0"/>
      <w:marRight w:val="0"/>
      <w:marTop w:val="0"/>
      <w:marBottom w:val="0"/>
      <w:divBdr>
        <w:top w:val="none" w:sz="0" w:space="0" w:color="auto"/>
        <w:left w:val="none" w:sz="0" w:space="0" w:color="auto"/>
        <w:bottom w:val="none" w:sz="0" w:space="0" w:color="auto"/>
        <w:right w:val="none" w:sz="0" w:space="0" w:color="auto"/>
      </w:divBdr>
    </w:div>
    <w:div w:id="924731341">
      <w:bodyDiv w:val="1"/>
      <w:marLeft w:val="0"/>
      <w:marRight w:val="0"/>
      <w:marTop w:val="0"/>
      <w:marBottom w:val="0"/>
      <w:divBdr>
        <w:top w:val="none" w:sz="0" w:space="0" w:color="auto"/>
        <w:left w:val="none" w:sz="0" w:space="0" w:color="auto"/>
        <w:bottom w:val="none" w:sz="0" w:space="0" w:color="auto"/>
        <w:right w:val="none" w:sz="0" w:space="0" w:color="auto"/>
      </w:divBdr>
    </w:div>
    <w:div w:id="931820384">
      <w:bodyDiv w:val="1"/>
      <w:marLeft w:val="0"/>
      <w:marRight w:val="0"/>
      <w:marTop w:val="0"/>
      <w:marBottom w:val="0"/>
      <w:divBdr>
        <w:top w:val="none" w:sz="0" w:space="0" w:color="auto"/>
        <w:left w:val="none" w:sz="0" w:space="0" w:color="auto"/>
        <w:bottom w:val="none" w:sz="0" w:space="0" w:color="auto"/>
        <w:right w:val="none" w:sz="0" w:space="0" w:color="auto"/>
      </w:divBdr>
    </w:div>
    <w:div w:id="1000619225">
      <w:bodyDiv w:val="1"/>
      <w:marLeft w:val="0"/>
      <w:marRight w:val="0"/>
      <w:marTop w:val="0"/>
      <w:marBottom w:val="0"/>
      <w:divBdr>
        <w:top w:val="none" w:sz="0" w:space="0" w:color="auto"/>
        <w:left w:val="none" w:sz="0" w:space="0" w:color="auto"/>
        <w:bottom w:val="none" w:sz="0" w:space="0" w:color="auto"/>
        <w:right w:val="none" w:sz="0" w:space="0" w:color="auto"/>
      </w:divBdr>
      <w:divsChild>
        <w:div w:id="855340729">
          <w:marLeft w:val="0"/>
          <w:marRight w:val="0"/>
          <w:marTop w:val="0"/>
          <w:marBottom w:val="0"/>
          <w:divBdr>
            <w:top w:val="none" w:sz="0" w:space="0" w:color="auto"/>
            <w:left w:val="none" w:sz="0" w:space="0" w:color="auto"/>
            <w:bottom w:val="none" w:sz="0" w:space="0" w:color="auto"/>
            <w:right w:val="none" w:sz="0" w:space="0" w:color="auto"/>
          </w:divBdr>
        </w:div>
        <w:div w:id="1036614399">
          <w:marLeft w:val="0"/>
          <w:marRight w:val="0"/>
          <w:marTop w:val="0"/>
          <w:marBottom w:val="0"/>
          <w:divBdr>
            <w:top w:val="none" w:sz="0" w:space="0" w:color="auto"/>
            <w:left w:val="none" w:sz="0" w:space="0" w:color="auto"/>
            <w:bottom w:val="none" w:sz="0" w:space="0" w:color="auto"/>
            <w:right w:val="none" w:sz="0" w:space="0" w:color="auto"/>
          </w:divBdr>
        </w:div>
      </w:divsChild>
    </w:div>
    <w:div w:id="1023897246">
      <w:bodyDiv w:val="1"/>
      <w:marLeft w:val="0"/>
      <w:marRight w:val="0"/>
      <w:marTop w:val="0"/>
      <w:marBottom w:val="0"/>
      <w:divBdr>
        <w:top w:val="none" w:sz="0" w:space="0" w:color="auto"/>
        <w:left w:val="none" w:sz="0" w:space="0" w:color="auto"/>
        <w:bottom w:val="none" w:sz="0" w:space="0" w:color="auto"/>
        <w:right w:val="none" w:sz="0" w:space="0" w:color="auto"/>
      </w:divBdr>
    </w:div>
    <w:div w:id="1032194971">
      <w:bodyDiv w:val="1"/>
      <w:marLeft w:val="0"/>
      <w:marRight w:val="0"/>
      <w:marTop w:val="0"/>
      <w:marBottom w:val="0"/>
      <w:divBdr>
        <w:top w:val="none" w:sz="0" w:space="0" w:color="auto"/>
        <w:left w:val="none" w:sz="0" w:space="0" w:color="auto"/>
        <w:bottom w:val="none" w:sz="0" w:space="0" w:color="auto"/>
        <w:right w:val="none" w:sz="0" w:space="0" w:color="auto"/>
      </w:divBdr>
    </w:div>
    <w:div w:id="1064111357">
      <w:bodyDiv w:val="1"/>
      <w:marLeft w:val="0"/>
      <w:marRight w:val="0"/>
      <w:marTop w:val="0"/>
      <w:marBottom w:val="0"/>
      <w:divBdr>
        <w:top w:val="none" w:sz="0" w:space="0" w:color="auto"/>
        <w:left w:val="none" w:sz="0" w:space="0" w:color="auto"/>
        <w:bottom w:val="none" w:sz="0" w:space="0" w:color="auto"/>
        <w:right w:val="none" w:sz="0" w:space="0" w:color="auto"/>
      </w:divBdr>
      <w:divsChild>
        <w:div w:id="1092556092">
          <w:marLeft w:val="0"/>
          <w:marRight w:val="0"/>
          <w:marTop w:val="0"/>
          <w:marBottom w:val="0"/>
          <w:divBdr>
            <w:top w:val="none" w:sz="0" w:space="0" w:color="auto"/>
            <w:left w:val="none" w:sz="0" w:space="0" w:color="auto"/>
            <w:bottom w:val="none" w:sz="0" w:space="0" w:color="auto"/>
            <w:right w:val="none" w:sz="0" w:space="0" w:color="auto"/>
          </w:divBdr>
        </w:div>
        <w:div w:id="627855535">
          <w:marLeft w:val="0"/>
          <w:marRight w:val="0"/>
          <w:marTop w:val="0"/>
          <w:marBottom w:val="0"/>
          <w:divBdr>
            <w:top w:val="none" w:sz="0" w:space="0" w:color="auto"/>
            <w:left w:val="none" w:sz="0" w:space="0" w:color="auto"/>
            <w:bottom w:val="none" w:sz="0" w:space="0" w:color="auto"/>
            <w:right w:val="none" w:sz="0" w:space="0" w:color="auto"/>
          </w:divBdr>
        </w:div>
        <w:div w:id="1932465811">
          <w:marLeft w:val="0"/>
          <w:marRight w:val="0"/>
          <w:marTop w:val="0"/>
          <w:marBottom w:val="0"/>
          <w:divBdr>
            <w:top w:val="none" w:sz="0" w:space="0" w:color="auto"/>
            <w:left w:val="none" w:sz="0" w:space="0" w:color="auto"/>
            <w:bottom w:val="none" w:sz="0" w:space="0" w:color="auto"/>
            <w:right w:val="none" w:sz="0" w:space="0" w:color="auto"/>
          </w:divBdr>
        </w:div>
        <w:div w:id="38359403">
          <w:marLeft w:val="0"/>
          <w:marRight w:val="0"/>
          <w:marTop w:val="0"/>
          <w:marBottom w:val="0"/>
          <w:divBdr>
            <w:top w:val="none" w:sz="0" w:space="0" w:color="auto"/>
            <w:left w:val="none" w:sz="0" w:space="0" w:color="auto"/>
            <w:bottom w:val="none" w:sz="0" w:space="0" w:color="auto"/>
            <w:right w:val="none" w:sz="0" w:space="0" w:color="auto"/>
          </w:divBdr>
        </w:div>
        <w:div w:id="246380996">
          <w:marLeft w:val="0"/>
          <w:marRight w:val="0"/>
          <w:marTop w:val="0"/>
          <w:marBottom w:val="0"/>
          <w:divBdr>
            <w:top w:val="none" w:sz="0" w:space="0" w:color="auto"/>
            <w:left w:val="none" w:sz="0" w:space="0" w:color="auto"/>
            <w:bottom w:val="none" w:sz="0" w:space="0" w:color="auto"/>
            <w:right w:val="none" w:sz="0" w:space="0" w:color="auto"/>
          </w:divBdr>
        </w:div>
        <w:div w:id="540631019">
          <w:marLeft w:val="0"/>
          <w:marRight w:val="0"/>
          <w:marTop w:val="0"/>
          <w:marBottom w:val="0"/>
          <w:divBdr>
            <w:top w:val="none" w:sz="0" w:space="0" w:color="auto"/>
            <w:left w:val="none" w:sz="0" w:space="0" w:color="auto"/>
            <w:bottom w:val="none" w:sz="0" w:space="0" w:color="auto"/>
            <w:right w:val="none" w:sz="0" w:space="0" w:color="auto"/>
          </w:divBdr>
          <w:divsChild>
            <w:div w:id="212542437">
              <w:marLeft w:val="0"/>
              <w:marRight w:val="0"/>
              <w:marTop w:val="300"/>
              <w:marBottom w:val="300"/>
              <w:divBdr>
                <w:top w:val="none" w:sz="0" w:space="0" w:color="auto"/>
                <w:left w:val="none" w:sz="0" w:space="0" w:color="auto"/>
                <w:bottom w:val="none" w:sz="0" w:space="0" w:color="auto"/>
                <w:right w:val="none" w:sz="0" w:space="0" w:color="auto"/>
              </w:divBdr>
            </w:div>
          </w:divsChild>
        </w:div>
        <w:div w:id="1275599775">
          <w:marLeft w:val="0"/>
          <w:marRight w:val="0"/>
          <w:marTop w:val="0"/>
          <w:marBottom w:val="0"/>
          <w:divBdr>
            <w:top w:val="none" w:sz="0" w:space="0" w:color="auto"/>
            <w:left w:val="none" w:sz="0" w:space="0" w:color="auto"/>
            <w:bottom w:val="none" w:sz="0" w:space="0" w:color="auto"/>
            <w:right w:val="none" w:sz="0" w:space="0" w:color="auto"/>
          </w:divBdr>
        </w:div>
        <w:div w:id="744960088">
          <w:marLeft w:val="0"/>
          <w:marRight w:val="0"/>
          <w:marTop w:val="0"/>
          <w:marBottom w:val="0"/>
          <w:divBdr>
            <w:top w:val="none" w:sz="0" w:space="0" w:color="auto"/>
            <w:left w:val="none" w:sz="0" w:space="0" w:color="auto"/>
            <w:bottom w:val="none" w:sz="0" w:space="0" w:color="auto"/>
            <w:right w:val="none" w:sz="0" w:space="0" w:color="auto"/>
          </w:divBdr>
        </w:div>
      </w:divsChild>
    </w:div>
    <w:div w:id="1117408710">
      <w:bodyDiv w:val="1"/>
      <w:marLeft w:val="0"/>
      <w:marRight w:val="0"/>
      <w:marTop w:val="0"/>
      <w:marBottom w:val="0"/>
      <w:divBdr>
        <w:top w:val="none" w:sz="0" w:space="0" w:color="auto"/>
        <w:left w:val="none" w:sz="0" w:space="0" w:color="auto"/>
        <w:bottom w:val="none" w:sz="0" w:space="0" w:color="auto"/>
        <w:right w:val="none" w:sz="0" w:space="0" w:color="auto"/>
      </w:divBdr>
    </w:div>
    <w:div w:id="1168595073">
      <w:bodyDiv w:val="1"/>
      <w:marLeft w:val="0"/>
      <w:marRight w:val="0"/>
      <w:marTop w:val="0"/>
      <w:marBottom w:val="0"/>
      <w:divBdr>
        <w:top w:val="none" w:sz="0" w:space="0" w:color="auto"/>
        <w:left w:val="none" w:sz="0" w:space="0" w:color="auto"/>
        <w:bottom w:val="none" w:sz="0" w:space="0" w:color="auto"/>
        <w:right w:val="none" w:sz="0" w:space="0" w:color="auto"/>
      </w:divBdr>
    </w:div>
    <w:div w:id="1242373063">
      <w:bodyDiv w:val="1"/>
      <w:marLeft w:val="0"/>
      <w:marRight w:val="0"/>
      <w:marTop w:val="0"/>
      <w:marBottom w:val="0"/>
      <w:divBdr>
        <w:top w:val="none" w:sz="0" w:space="0" w:color="auto"/>
        <w:left w:val="none" w:sz="0" w:space="0" w:color="auto"/>
        <w:bottom w:val="none" w:sz="0" w:space="0" w:color="auto"/>
        <w:right w:val="none" w:sz="0" w:space="0" w:color="auto"/>
      </w:divBdr>
    </w:div>
    <w:div w:id="1253707479">
      <w:bodyDiv w:val="1"/>
      <w:marLeft w:val="0"/>
      <w:marRight w:val="0"/>
      <w:marTop w:val="0"/>
      <w:marBottom w:val="0"/>
      <w:divBdr>
        <w:top w:val="none" w:sz="0" w:space="0" w:color="auto"/>
        <w:left w:val="none" w:sz="0" w:space="0" w:color="auto"/>
        <w:bottom w:val="none" w:sz="0" w:space="0" w:color="auto"/>
        <w:right w:val="none" w:sz="0" w:space="0" w:color="auto"/>
      </w:divBdr>
    </w:div>
    <w:div w:id="1281062395">
      <w:bodyDiv w:val="1"/>
      <w:marLeft w:val="0"/>
      <w:marRight w:val="0"/>
      <w:marTop w:val="0"/>
      <w:marBottom w:val="0"/>
      <w:divBdr>
        <w:top w:val="none" w:sz="0" w:space="0" w:color="auto"/>
        <w:left w:val="none" w:sz="0" w:space="0" w:color="auto"/>
        <w:bottom w:val="none" w:sz="0" w:space="0" w:color="auto"/>
        <w:right w:val="none" w:sz="0" w:space="0" w:color="auto"/>
      </w:divBdr>
    </w:div>
    <w:div w:id="1442917430">
      <w:bodyDiv w:val="1"/>
      <w:marLeft w:val="0"/>
      <w:marRight w:val="0"/>
      <w:marTop w:val="0"/>
      <w:marBottom w:val="0"/>
      <w:divBdr>
        <w:top w:val="none" w:sz="0" w:space="0" w:color="auto"/>
        <w:left w:val="none" w:sz="0" w:space="0" w:color="auto"/>
        <w:bottom w:val="none" w:sz="0" w:space="0" w:color="auto"/>
        <w:right w:val="none" w:sz="0" w:space="0" w:color="auto"/>
      </w:divBdr>
      <w:divsChild>
        <w:div w:id="62417940">
          <w:marLeft w:val="0"/>
          <w:marRight w:val="0"/>
          <w:marTop w:val="0"/>
          <w:marBottom w:val="0"/>
          <w:divBdr>
            <w:top w:val="none" w:sz="0" w:space="0" w:color="auto"/>
            <w:left w:val="none" w:sz="0" w:space="0" w:color="auto"/>
            <w:bottom w:val="none" w:sz="0" w:space="0" w:color="auto"/>
            <w:right w:val="none" w:sz="0" w:space="0" w:color="auto"/>
          </w:divBdr>
        </w:div>
      </w:divsChild>
    </w:div>
    <w:div w:id="1588034797">
      <w:bodyDiv w:val="1"/>
      <w:marLeft w:val="0"/>
      <w:marRight w:val="0"/>
      <w:marTop w:val="0"/>
      <w:marBottom w:val="0"/>
      <w:divBdr>
        <w:top w:val="none" w:sz="0" w:space="0" w:color="auto"/>
        <w:left w:val="none" w:sz="0" w:space="0" w:color="auto"/>
        <w:bottom w:val="none" w:sz="0" w:space="0" w:color="auto"/>
        <w:right w:val="none" w:sz="0" w:space="0" w:color="auto"/>
      </w:divBdr>
    </w:div>
    <w:div w:id="1602494640">
      <w:bodyDiv w:val="1"/>
      <w:marLeft w:val="0"/>
      <w:marRight w:val="0"/>
      <w:marTop w:val="0"/>
      <w:marBottom w:val="0"/>
      <w:divBdr>
        <w:top w:val="none" w:sz="0" w:space="0" w:color="auto"/>
        <w:left w:val="none" w:sz="0" w:space="0" w:color="auto"/>
        <w:bottom w:val="none" w:sz="0" w:space="0" w:color="auto"/>
        <w:right w:val="none" w:sz="0" w:space="0" w:color="auto"/>
      </w:divBdr>
    </w:div>
    <w:div w:id="1668632717">
      <w:bodyDiv w:val="1"/>
      <w:marLeft w:val="0"/>
      <w:marRight w:val="0"/>
      <w:marTop w:val="0"/>
      <w:marBottom w:val="0"/>
      <w:divBdr>
        <w:top w:val="none" w:sz="0" w:space="0" w:color="auto"/>
        <w:left w:val="none" w:sz="0" w:space="0" w:color="auto"/>
        <w:bottom w:val="none" w:sz="0" w:space="0" w:color="auto"/>
        <w:right w:val="none" w:sz="0" w:space="0" w:color="auto"/>
      </w:divBdr>
    </w:div>
    <w:div w:id="1677423259">
      <w:bodyDiv w:val="1"/>
      <w:marLeft w:val="0"/>
      <w:marRight w:val="0"/>
      <w:marTop w:val="0"/>
      <w:marBottom w:val="0"/>
      <w:divBdr>
        <w:top w:val="none" w:sz="0" w:space="0" w:color="auto"/>
        <w:left w:val="none" w:sz="0" w:space="0" w:color="auto"/>
        <w:bottom w:val="none" w:sz="0" w:space="0" w:color="auto"/>
        <w:right w:val="none" w:sz="0" w:space="0" w:color="auto"/>
      </w:divBdr>
    </w:div>
    <w:div w:id="1786194160">
      <w:bodyDiv w:val="1"/>
      <w:marLeft w:val="0"/>
      <w:marRight w:val="0"/>
      <w:marTop w:val="0"/>
      <w:marBottom w:val="0"/>
      <w:divBdr>
        <w:top w:val="none" w:sz="0" w:space="0" w:color="auto"/>
        <w:left w:val="none" w:sz="0" w:space="0" w:color="auto"/>
        <w:bottom w:val="none" w:sz="0" w:space="0" w:color="auto"/>
        <w:right w:val="none" w:sz="0" w:space="0" w:color="auto"/>
      </w:divBdr>
    </w:div>
    <w:div w:id="1827822607">
      <w:bodyDiv w:val="1"/>
      <w:marLeft w:val="0"/>
      <w:marRight w:val="0"/>
      <w:marTop w:val="0"/>
      <w:marBottom w:val="0"/>
      <w:divBdr>
        <w:top w:val="none" w:sz="0" w:space="0" w:color="auto"/>
        <w:left w:val="none" w:sz="0" w:space="0" w:color="auto"/>
        <w:bottom w:val="none" w:sz="0" w:space="0" w:color="auto"/>
        <w:right w:val="none" w:sz="0" w:space="0" w:color="auto"/>
      </w:divBdr>
    </w:div>
    <w:div w:id="1865820949">
      <w:bodyDiv w:val="1"/>
      <w:marLeft w:val="0"/>
      <w:marRight w:val="0"/>
      <w:marTop w:val="0"/>
      <w:marBottom w:val="0"/>
      <w:divBdr>
        <w:top w:val="none" w:sz="0" w:space="0" w:color="auto"/>
        <w:left w:val="none" w:sz="0" w:space="0" w:color="auto"/>
        <w:bottom w:val="none" w:sz="0" w:space="0" w:color="auto"/>
        <w:right w:val="none" w:sz="0" w:space="0" w:color="auto"/>
      </w:divBdr>
    </w:div>
    <w:div w:id="1871140879">
      <w:bodyDiv w:val="1"/>
      <w:marLeft w:val="0"/>
      <w:marRight w:val="0"/>
      <w:marTop w:val="0"/>
      <w:marBottom w:val="0"/>
      <w:divBdr>
        <w:top w:val="none" w:sz="0" w:space="0" w:color="auto"/>
        <w:left w:val="none" w:sz="0" w:space="0" w:color="auto"/>
        <w:bottom w:val="none" w:sz="0" w:space="0" w:color="auto"/>
        <w:right w:val="none" w:sz="0" w:space="0" w:color="auto"/>
      </w:divBdr>
    </w:div>
    <w:div w:id="1991786908">
      <w:bodyDiv w:val="1"/>
      <w:marLeft w:val="0"/>
      <w:marRight w:val="0"/>
      <w:marTop w:val="0"/>
      <w:marBottom w:val="0"/>
      <w:divBdr>
        <w:top w:val="none" w:sz="0" w:space="0" w:color="auto"/>
        <w:left w:val="none" w:sz="0" w:space="0" w:color="auto"/>
        <w:bottom w:val="none" w:sz="0" w:space="0" w:color="auto"/>
        <w:right w:val="none" w:sz="0" w:space="0" w:color="auto"/>
      </w:divBdr>
      <w:divsChild>
        <w:div w:id="1113286940">
          <w:marLeft w:val="0"/>
          <w:marRight w:val="0"/>
          <w:marTop w:val="0"/>
          <w:marBottom w:val="0"/>
          <w:divBdr>
            <w:top w:val="none" w:sz="0" w:space="0" w:color="auto"/>
            <w:left w:val="none" w:sz="0" w:space="0" w:color="auto"/>
            <w:bottom w:val="none" w:sz="0" w:space="0" w:color="auto"/>
            <w:right w:val="none" w:sz="0" w:space="0" w:color="auto"/>
          </w:divBdr>
        </w:div>
      </w:divsChild>
    </w:div>
    <w:div w:id="2007974220">
      <w:bodyDiv w:val="1"/>
      <w:marLeft w:val="0"/>
      <w:marRight w:val="0"/>
      <w:marTop w:val="0"/>
      <w:marBottom w:val="0"/>
      <w:divBdr>
        <w:top w:val="none" w:sz="0" w:space="0" w:color="auto"/>
        <w:left w:val="none" w:sz="0" w:space="0" w:color="auto"/>
        <w:bottom w:val="none" w:sz="0" w:space="0" w:color="auto"/>
        <w:right w:val="none" w:sz="0" w:space="0" w:color="auto"/>
      </w:divBdr>
    </w:div>
    <w:div w:id="2072849679">
      <w:bodyDiv w:val="1"/>
      <w:marLeft w:val="0"/>
      <w:marRight w:val="0"/>
      <w:marTop w:val="0"/>
      <w:marBottom w:val="0"/>
      <w:divBdr>
        <w:top w:val="none" w:sz="0" w:space="0" w:color="auto"/>
        <w:left w:val="none" w:sz="0" w:space="0" w:color="auto"/>
        <w:bottom w:val="none" w:sz="0" w:space="0" w:color="auto"/>
        <w:right w:val="none" w:sz="0" w:space="0" w:color="auto"/>
      </w:divBdr>
      <w:divsChild>
        <w:div w:id="223028437">
          <w:marLeft w:val="0"/>
          <w:marRight w:val="0"/>
          <w:marTop w:val="0"/>
          <w:marBottom w:val="0"/>
          <w:divBdr>
            <w:top w:val="none" w:sz="0" w:space="0" w:color="auto"/>
            <w:left w:val="none" w:sz="0" w:space="0" w:color="auto"/>
            <w:bottom w:val="none" w:sz="0" w:space="0" w:color="auto"/>
            <w:right w:val="none" w:sz="0" w:space="0" w:color="auto"/>
          </w:divBdr>
        </w:div>
        <w:div w:id="401607390">
          <w:marLeft w:val="0"/>
          <w:marRight w:val="0"/>
          <w:marTop w:val="0"/>
          <w:marBottom w:val="0"/>
          <w:divBdr>
            <w:top w:val="none" w:sz="0" w:space="0" w:color="auto"/>
            <w:left w:val="none" w:sz="0" w:space="0" w:color="auto"/>
            <w:bottom w:val="none" w:sz="0" w:space="0" w:color="auto"/>
            <w:right w:val="none" w:sz="0" w:space="0" w:color="auto"/>
          </w:divBdr>
        </w:div>
      </w:divsChild>
    </w:div>
    <w:div w:id="2087070965">
      <w:bodyDiv w:val="1"/>
      <w:marLeft w:val="0"/>
      <w:marRight w:val="0"/>
      <w:marTop w:val="0"/>
      <w:marBottom w:val="0"/>
      <w:divBdr>
        <w:top w:val="none" w:sz="0" w:space="0" w:color="auto"/>
        <w:left w:val="none" w:sz="0" w:space="0" w:color="auto"/>
        <w:bottom w:val="none" w:sz="0" w:space="0" w:color="auto"/>
        <w:right w:val="none" w:sz="0" w:space="0" w:color="auto"/>
      </w:divBdr>
      <w:divsChild>
        <w:div w:id="282346185">
          <w:marLeft w:val="0"/>
          <w:marRight w:val="0"/>
          <w:marTop w:val="0"/>
          <w:marBottom w:val="0"/>
          <w:divBdr>
            <w:top w:val="none" w:sz="0" w:space="0" w:color="auto"/>
            <w:left w:val="none" w:sz="0" w:space="0" w:color="auto"/>
            <w:bottom w:val="none" w:sz="0" w:space="0" w:color="auto"/>
            <w:right w:val="none" w:sz="0" w:space="0" w:color="auto"/>
          </w:divBdr>
        </w:div>
        <w:div w:id="1029138819">
          <w:marLeft w:val="0"/>
          <w:marRight w:val="0"/>
          <w:marTop w:val="0"/>
          <w:marBottom w:val="0"/>
          <w:divBdr>
            <w:top w:val="none" w:sz="0" w:space="0" w:color="auto"/>
            <w:left w:val="none" w:sz="0" w:space="0" w:color="auto"/>
            <w:bottom w:val="none" w:sz="0" w:space="0" w:color="auto"/>
            <w:right w:val="none" w:sz="0" w:space="0" w:color="auto"/>
          </w:divBdr>
        </w:div>
      </w:divsChild>
    </w:div>
    <w:div w:id="2110927866">
      <w:bodyDiv w:val="1"/>
      <w:marLeft w:val="0"/>
      <w:marRight w:val="0"/>
      <w:marTop w:val="0"/>
      <w:marBottom w:val="0"/>
      <w:divBdr>
        <w:top w:val="none" w:sz="0" w:space="0" w:color="auto"/>
        <w:left w:val="none" w:sz="0" w:space="0" w:color="auto"/>
        <w:bottom w:val="none" w:sz="0" w:space="0" w:color="auto"/>
        <w:right w:val="none" w:sz="0" w:space="0" w:color="auto"/>
      </w:divBdr>
    </w:div>
    <w:div w:id="2138446717">
      <w:bodyDiv w:val="1"/>
      <w:marLeft w:val="0"/>
      <w:marRight w:val="0"/>
      <w:marTop w:val="0"/>
      <w:marBottom w:val="0"/>
      <w:divBdr>
        <w:top w:val="none" w:sz="0" w:space="0" w:color="auto"/>
        <w:left w:val="none" w:sz="0" w:space="0" w:color="auto"/>
        <w:bottom w:val="none" w:sz="0" w:space="0" w:color="auto"/>
        <w:right w:val="none" w:sz="0" w:space="0" w:color="auto"/>
      </w:divBdr>
    </w:div>
    <w:div w:id="214565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iaas/Content/File/Tasks/managingmounttargets.htm" TargetMode="External"/><Relationship Id="rId3" Type="http://schemas.openxmlformats.org/officeDocument/2006/relationships/styles" Target="styles.xml"/><Relationship Id="rId7" Type="http://schemas.openxmlformats.org/officeDocument/2006/relationships/hyperlink" Target="https://docs.oracle.com/en-us/iaas/Content/SecurityAdvisor/Concepts/get-started.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oracle.com/en-us/iaas/Content/SecurityAdvisor/Concepts/get-started.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oracle.com/iaas/Content/General/Concepts/resourcetag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356EE-9C58-483A-A946-B0EE91380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22</Pages>
  <Words>5154</Words>
  <Characters>29378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16</cp:revision>
  <dcterms:created xsi:type="dcterms:W3CDTF">2023-06-20T03:42:00Z</dcterms:created>
  <dcterms:modified xsi:type="dcterms:W3CDTF">2023-06-26T05:14:00Z</dcterms:modified>
</cp:coreProperties>
</file>