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lang w:val="en-US"/>
        </w:rPr>
      </w:pPr>
      <w:proofErr w:type="spellStart"/>
      <w:r>
        <w:rPr>
          <w:rFonts w:ascii="Arial" w:hAnsi="Arial" w:cs="Arial"/>
          <w:b/>
          <w:bCs/>
          <w:color w:val="000000" w:themeColor="text1"/>
          <w:sz w:val="44"/>
          <w:szCs w:val="44"/>
          <w:u w:val="single"/>
        </w:rPr>
        <w:t>Deticated</w:t>
      </w:r>
      <w:proofErr w:type="spellEnd"/>
      <w:r>
        <w:rPr>
          <w:rFonts w:ascii="Arial" w:hAnsi="Arial" w:cs="Arial"/>
          <w:b/>
          <w:bCs/>
          <w:color w:val="000000" w:themeColor="text1"/>
          <w:sz w:val="44"/>
          <w:szCs w:val="44"/>
          <w:u w:val="single"/>
        </w:rPr>
        <w:t xml:space="preserve"> VM hosts with ORM stack</w:t>
      </w:r>
    </w:p>
    <w:p w:rsidR="007577B4" w:rsidRDefault="007577B4" w:rsidP="00D77FC8">
      <w:pPr>
        <w:spacing w:line="360" w:lineRule="auto"/>
        <w:jc w:val="center"/>
      </w:pPr>
    </w:p>
    <w:p w:rsidR="007577B4" w:rsidRDefault="007577B4" w:rsidP="00D77FC8">
      <w:pPr>
        <w:spacing w:line="360" w:lineRule="auto"/>
      </w:pPr>
      <w:r>
        <w:br w:type="page"/>
      </w: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rPr>
      </w:sdtEndPr>
      <w:sdtContent>
        <w:p w:rsidR="007577B4" w:rsidRPr="004B0FFF" w:rsidRDefault="007577B4" w:rsidP="00D77FC8">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7577B4" w:rsidRPr="004B0FFF" w:rsidRDefault="007577B4" w:rsidP="00D77FC8">
          <w:pPr>
            <w:spacing w:line="360" w:lineRule="auto"/>
            <w:rPr>
              <w:rFonts w:ascii="Arial" w:hAnsi="Arial" w:cs="Arial"/>
              <w:color w:val="000000" w:themeColor="text1"/>
              <w:sz w:val="24"/>
              <w:szCs w:val="24"/>
              <w:lang w:val="en-US"/>
            </w:rPr>
          </w:pPr>
        </w:p>
        <w:p w:rsidR="00283330" w:rsidRDefault="00925A20" w:rsidP="00D77FC8">
          <w:pPr>
            <w:pStyle w:val="TOC1"/>
            <w:tabs>
              <w:tab w:val="left" w:pos="440"/>
              <w:tab w:val="right" w:leader="dot" w:pos="9016"/>
            </w:tabs>
            <w:spacing w:line="360" w:lineRule="auto"/>
            <w:rPr>
              <w:rFonts w:eastAsiaTheme="minorEastAsia"/>
              <w:noProof/>
              <w:lang w:eastAsia="en-IN"/>
            </w:rPr>
          </w:pPr>
          <w:r w:rsidRPr="00925A20">
            <w:rPr>
              <w:rFonts w:ascii="Arial" w:hAnsi="Arial" w:cs="Arial"/>
              <w:color w:val="000000" w:themeColor="text1"/>
              <w:sz w:val="24"/>
              <w:szCs w:val="24"/>
            </w:rPr>
            <w:fldChar w:fldCharType="begin"/>
          </w:r>
          <w:r w:rsidR="007577B4" w:rsidRPr="004B0FFF">
            <w:rPr>
              <w:rFonts w:ascii="Arial" w:hAnsi="Arial" w:cs="Arial"/>
              <w:color w:val="000000" w:themeColor="text1"/>
              <w:sz w:val="24"/>
              <w:szCs w:val="24"/>
            </w:rPr>
            <w:instrText xml:space="preserve"> TOC \o "1-3" \h \z \u </w:instrText>
          </w:r>
          <w:r w:rsidRPr="00925A20">
            <w:rPr>
              <w:rFonts w:ascii="Arial" w:hAnsi="Arial" w:cs="Arial"/>
              <w:color w:val="000000" w:themeColor="text1"/>
              <w:sz w:val="24"/>
              <w:szCs w:val="24"/>
            </w:rPr>
            <w:fldChar w:fldCharType="separate"/>
          </w:r>
          <w:hyperlink w:anchor="_Toc136281035" w:history="1">
            <w:r w:rsidR="00283330" w:rsidRPr="00B74991">
              <w:rPr>
                <w:rStyle w:val="Hyperlink"/>
                <w:rFonts w:ascii="Arial" w:hAnsi="Arial" w:cs="Arial"/>
                <w:noProof/>
              </w:rPr>
              <w:t>1.</w:t>
            </w:r>
            <w:r w:rsidR="00283330">
              <w:rPr>
                <w:rFonts w:eastAsiaTheme="minorEastAsia"/>
                <w:noProof/>
                <w:lang w:eastAsia="en-IN"/>
              </w:rPr>
              <w:tab/>
            </w:r>
            <w:r w:rsidR="00283330" w:rsidRPr="00B74991">
              <w:rPr>
                <w:rStyle w:val="Hyperlink"/>
                <w:rFonts w:ascii="Arial" w:hAnsi="Arial" w:cs="Arial"/>
                <w:noProof/>
              </w:rPr>
              <w:t>Introduction</w:t>
            </w:r>
            <w:r w:rsidR="00283330">
              <w:rPr>
                <w:noProof/>
                <w:webHidden/>
              </w:rPr>
              <w:tab/>
            </w:r>
            <w:r>
              <w:rPr>
                <w:noProof/>
                <w:webHidden/>
              </w:rPr>
              <w:fldChar w:fldCharType="begin"/>
            </w:r>
            <w:r w:rsidR="00283330">
              <w:rPr>
                <w:noProof/>
                <w:webHidden/>
              </w:rPr>
              <w:instrText xml:space="preserve"> PAGEREF _Toc136281035 \h </w:instrText>
            </w:r>
            <w:r>
              <w:rPr>
                <w:noProof/>
                <w:webHidden/>
              </w:rPr>
            </w:r>
            <w:r>
              <w:rPr>
                <w:noProof/>
                <w:webHidden/>
              </w:rPr>
              <w:fldChar w:fldCharType="separate"/>
            </w:r>
            <w:r w:rsidR="00283330">
              <w:rPr>
                <w:noProof/>
                <w:webHidden/>
              </w:rPr>
              <w:t>3</w:t>
            </w:r>
            <w:r>
              <w:rPr>
                <w:noProof/>
                <w:webHidden/>
              </w:rPr>
              <w:fldChar w:fldCharType="end"/>
            </w:r>
          </w:hyperlink>
        </w:p>
        <w:p w:rsidR="00283330" w:rsidRDefault="00925A20" w:rsidP="00D77FC8">
          <w:pPr>
            <w:pStyle w:val="TOC1"/>
            <w:tabs>
              <w:tab w:val="left" w:pos="440"/>
              <w:tab w:val="right" w:leader="dot" w:pos="9016"/>
            </w:tabs>
            <w:spacing w:line="360" w:lineRule="auto"/>
            <w:rPr>
              <w:rFonts w:eastAsiaTheme="minorEastAsia"/>
              <w:noProof/>
              <w:lang w:eastAsia="en-IN"/>
            </w:rPr>
          </w:pPr>
          <w:hyperlink w:anchor="_Toc136281036" w:history="1">
            <w:r w:rsidR="00283330" w:rsidRPr="00B74991">
              <w:rPr>
                <w:rStyle w:val="Hyperlink"/>
                <w:rFonts w:ascii="Arial" w:hAnsi="Arial" w:cs="Arial"/>
                <w:noProof/>
              </w:rPr>
              <w:t>2.</w:t>
            </w:r>
            <w:r w:rsidR="00283330">
              <w:rPr>
                <w:rFonts w:eastAsiaTheme="minorEastAsia"/>
                <w:noProof/>
                <w:lang w:eastAsia="en-IN"/>
              </w:rPr>
              <w:tab/>
            </w:r>
            <w:r w:rsidR="00283330" w:rsidRPr="00B74991">
              <w:rPr>
                <w:rStyle w:val="Hyperlink"/>
                <w:rFonts w:ascii="Arial" w:hAnsi="Arial" w:cs="Arial"/>
                <w:noProof/>
              </w:rPr>
              <w:t>Workflow diagram to deploy the stack</w:t>
            </w:r>
            <w:r w:rsidR="00283330">
              <w:rPr>
                <w:noProof/>
                <w:webHidden/>
              </w:rPr>
              <w:tab/>
            </w:r>
            <w:r>
              <w:rPr>
                <w:noProof/>
                <w:webHidden/>
              </w:rPr>
              <w:fldChar w:fldCharType="begin"/>
            </w:r>
            <w:r w:rsidR="00283330">
              <w:rPr>
                <w:noProof/>
                <w:webHidden/>
              </w:rPr>
              <w:instrText xml:space="preserve"> PAGEREF _Toc136281036 \h </w:instrText>
            </w:r>
            <w:r>
              <w:rPr>
                <w:noProof/>
                <w:webHidden/>
              </w:rPr>
            </w:r>
            <w:r>
              <w:rPr>
                <w:noProof/>
                <w:webHidden/>
              </w:rPr>
              <w:fldChar w:fldCharType="separate"/>
            </w:r>
            <w:r w:rsidR="00283330">
              <w:rPr>
                <w:noProof/>
                <w:webHidden/>
              </w:rPr>
              <w:t>3</w:t>
            </w:r>
            <w:r>
              <w:rPr>
                <w:noProof/>
                <w:webHidden/>
              </w:rPr>
              <w:fldChar w:fldCharType="end"/>
            </w:r>
          </w:hyperlink>
        </w:p>
        <w:p w:rsidR="00283330" w:rsidRDefault="00925A20" w:rsidP="00D77FC8">
          <w:pPr>
            <w:pStyle w:val="TOC1"/>
            <w:tabs>
              <w:tab w:val="left" w:pos="440"/>
              <w:tab w:val="right" w:leader="dot" w:pos="9016"/>
            </w:tabs>
            <w:spacing w:line="360" w:lineRule="auto"/>
            <w:rPr>
              <w:rFonts w:eastAsiaTheme="minorEastAsia"/>
              <w:noProof/>
              <w:lang w:eastAsia="en-IN"/>
            </w:rPr>
          </w:pPr>
          <w:hyperlink w:anchor="_Toc136281037" w:history="1">
            <w:r w:rsidR="00283330" w:rsidRPr="00B74991">
              <w:rPr>
                <w:rStyle w:val="Hyperlink"/>
                <w:rFonts w:ascii="Arial" w:hAnsi="Arial" w:cs="Arial"/>
                <w:noProof/>
              </w:rPr>
              <w:t>3.</w:t>
            </w:r>
            <w:r w:rsidR="00283330">
              <w:rPr>
                <w:rFonts w:eastAsiaTheme="minorEastAsia"/>
                <w:noProof/>
                <w:lang w:eastAsia="en-IN"/>
              </w:rPr>
              <w:tab/>
            </w:r>
            <w:r w:rsidR="00283330" w:rsidRPr="00B74991">
              <w:rPr>
                <w:rStyle w:val="Hyperlink"/>
                <w:rFonts w:ascii="Arial" w:hAnsi="Arial" w:cs="Arial"/>
                <w:noProof/>
              </w:rPr>
              <w:t>Create stack for Dedicated VM hosts</w:t>
            </w:r>
            <w:r w:rsidR="00283330">
              <w:rPr>
                <w:noProof/>
                <w:webHidden/>
              </w:rPr>
              <w:tab/>
            </w:r>
            <w:r>
              <w:rPr>
                <w:noProof/>
                <w:webHidden/>
              </w:rPr>
              <w:fldChar w:fldCharType="begin"/>
            </w:r>
            <w:r w:rsidR="00283330">
              <w:rPr>
                <w:noProof/>
                <w:webHidden/>
              </w:rPr>
              <w:instrText xml:space="preserve"> PAGEREF _Toc136281037 \h </w:instrText>
            </w:r>
            <w:r>
              <w:rPr>
                <w:noProof/>
                <w:webHidden/>
              </w:rPr>
            </w:r>
            <w:r>
              <w:rPr>
                <w:noProof/>
                <w:webHidden/>
              </w:rPr>
              <w:fldChar w:fldCharType="separate"/>
            </w:r>
            <w:r w:rsidR="00283330">
              <w:rPr>
                <w:noProof/>
                <w:webHidden/>
              </w:rPr>
              <w:t>4</w:t>
            </w:r>
            <w:r>
              <w:rPr>
                <w:noProof/>
                <w:webHidden/>
              </w:rPr>
              <w:fldChar w:fldCharType="end"/>
            </w:r>
          </w:hyperlink>
        </w:p>
        <w:p w:rsidR="00283330" w:rsidRDefault="00925A20" w:rsidP="00D77FC8">
          <w:pPr>
            <w:pStyle w:val="TOC1"/>
            <w:tabs>
              <w:tab w:val="left" w:pos="440"/>
              <w:tab w:val="right" w:leader="dot" w:pos="9016"/>
            </w:tabs>
            <w:spacing w:line="360" w:lineRule="auto"/>
            <w:rPr>
              <w:rFonts w:eastAsiaTheme="minorEastAsia"/>
              <w:noProof/>
              <w:lang w:eastAsia="en-IN"/>
            </w:rPr>
          </w:pPr>
          <w:hyperlink w:anchor="_Toc136281038" w:history="1">
            <w:r w:rsidR="00283330" w:rsidRPr="00B74991">
              <w:rPr>
                <w:rStyle w:val="Hyperlink"/>
                <w:rFonts w:ascii="Arial" w:hAnsi="Arial" w:cs="Arial"/>
                <w:noProof/>
              </w:rPr>
              <w:t>4.</w:t>
            </w:r>
            <w:r w:rsidR="00283330">
              <w:rPr>
                <w:rFonts w:eastAsiaTheme="minorEastAsia"/>
                <w:noProof/>
                <w:lang w:eastAsia="en-IN"/>
              </w:rPr>
              <w:tab/>
            </w:r>
            <w:r w:rsidR="00283330" w:rsidRPr="00B74991">
              <w:rPr>
                <w:rStyle w:val="Hyperlink"/>
                <w:rFonts w:ascii="Arial" w:hAnsi="Arial" w:cs="Arial"/>
                <w:noProof/>
              </w:rPr>
              <w:t>Plan the Job</w:t>
            </w:r>
            <w:r w:rsidR="00283330">
              <w:rPr>
                <w:noProof/>
                <w:webHidden/>
              </w:rPr>
              <w:tab/>
            </w:r>
            <w:r>
              <w:rPr>
                <w:noProof/>
                <w:webHidden/>
              </w:rPr>
              <w:fldChar w:fldCharType="begin"/>
            </w:r>
            <w:r w:rsidR="00283330">
              <w:rPr>
                <w:noProof/>
                <w:webHidden/>
              </w:rPr>
              <w:instrText xml:space="preserve"> PAGEREF _Toc136281038 \h </w:instrText>
            </w:r>
            <w:r>
              <w:rPr>
                <w:noProof/>
                <w:webHidden/>
              </w:rPr>
            </w:r>
            <w:r>
              <w:rPr>
                <w:noProof/>
                <w:webHidden/>
              </w:rPr>
              <w:fldChar w:fldCharType="separate"/>
            </w:r>
            <w:r w:rsidR="00283330">
              <w:rPr>
                <w:noProof/>
                <w:webHidden/>
              </w:rPr>
              <w:t>7</w:t>
            </w:r>
            <w:r>
              <w:rPr>
                <w:noProof/>
                <w:webHidden/>
              </w:rPr>
              <w:fldChar w:fldCharType="end"/>
            </w:r>
          </w:hyperlink>
        </w:p>
        <w:p w:rsidR="00283330" w:rsidRDefault="00925A20" w:rsidP="00D77FC8">
          <w:pPr>
            <w:pStyle w:val="TOC1"/>
            <w:tabs>
              <w:tab w:val="left" w:pos="440"/>
              <w:tab w:val="right" w:leader="dot" w:pos="9016"/>
            </w:tabs>
            <w:spacing w:line="360" w:lineRule="auto"/>
            <w:rPr>
              <w:rFonts w:eastAsiaTheme="minorEastAsia"/>
              <w:noProof/>
              <w:lang w:eastAsia="en-IN"/>
            </w:rPr>
          </w:pPr>
          <w:hyperlink w:anchor="_Toc136281039" w:history="1">
            <w:r w:rsidR="00283330" w:rsidRPr="00B74991">
              <w:rPr>
                <w:rStyle w:val="Hyperlink"/>
                <w:rFonts w:ascii="Arial" w:hAnsi="Arial" w:cs="Arial"/>
                <w:noProof/>
              </w:rPr>
              <w:t>5.</w:t>
            </w:r>
            <w:r w:rsidR="00283330">
              <w:rPr>
                <w:rFonts w:eastAsiaTheme="minorEastAsia"/>
                <w:noProof/>
                <w:lang w:eastAsia="en-IN"/>
              </w:rPr>
              <w:tab/>
            </w:r>
            <w:r w:rsidR="00283330" w:rsidRPr="00B74991">
              <w:rPr>
                <w:rStyle w:val="Hyperlink"/>
                <w:rFonts w:ascii="Arial" w:hAnsi="Arial" w:cs="Arial"/>
                <w:noProof/>
              </w:rPr>
              <w:t>Apply the Job</w:t>
            </w:r>
            <w:r w:rsidR="00283330">
              <w:rPr>
                <w:noProof/>
                <w:webHidden/>
              </w:rPr>
              <w:tab/>
            </w:r>
            <w:r>
              <w:rPr>
                <w:noProof/>
                <w:webHidden/>
              </w:rPr>
              <w:fldChar w:fldCharType="begin"/>
            </w:r>
            <w:r w:rsidR="00283330">
              <w:rPr>
                <w:noProof/>
                <w:webHidden/>
              </w:rPr>
              <w:instrText xml:space="preserve"> PAGEREF _Toc136281039 \h </w:instrText>
            </w:r>
            <w:r>
              <w:rPr>
                <w:noProof/>
                <w:webHidden/>
              </w:rPr>
            </w:r>
            <w:r>
              <w:rPr>
                <w:noProof/>
                <w:webHidden/>
              </w:rPr>
              <w:fldChar w:fldCharType="separate"/>
            </w:r>
            <w:r w:rsidR="00283330">
              <w:rPr>
                <w:noProof/>
                <w:webHidden/>
              </w:rPr>
              <w:t>8</w:t>
            </w:r>
            <w:r>
              <w:rPr>
                <w:noProof/>
                <w:webHidden/>
              </w:rPr>
              <w:fldChar w:fldCharType="end"/>
            </w:r>
          </w:hyperlink>
        </w:p>
        <w:p w:rsidR="00283330" w:rsidRDefault="00925A20" w:rsidP="00D77FC8">
          <w:pPr>
            <w:pStyle w:val="TOC1"/>
            <w:tabs>
              <w:tab w:val="left" w:pos="440"/>
              <w:tab w:val="right" w:leader="dot" w:pos="9016"/>
            </w:tabs>
            <w:spacing w:line="360" w:lineRule="auto"/>
            <w:rPr>
              <w:rFonts w:eastAsiaTheme="minorEastAsia"/>
              <w:noProof/>
              <w:lang w:eastAsia="en-IN"/>
            </w:rPr>
          </w:pPr>
          <w:hyperlink w:anchor="_Toc136281040" w:history="1">
            <w:r w:rsidR="00283330" w:rsidRPr="00B74991">
              <w:rPr>
                <w:rStyle w:val="Hyperlink"/>
                <w:rFonts w:ascii="Arial" w:hAnsi="Arial" w:cs="Arial"/>
                <w:noProof/>
              </w:rPr>
              <w:t>6.</w:t>
            </w:r>
            <w:r w:rsidR="00283330">
              <w:rPr>
                <w:rFonts w:eastAsiaTheme="minorEastAsia"/>
                <w:noProof/>
                <w:lang w:eastAsia="en-IN"/>
              </w:rPr>
              <w:tab/>
            </w:r>
            <w:r w:rsidR="00283330" w:rsidRPr="00B74991">
              <w:rPr>
                <w:rStyle w:val="Hyperlink"/>
                <w:rFonts w:ascii="Arial" w:hAnsi="Arial" w:cs="Arial"/>
                <w:noProof/>
              </w:rPr>
              <w:t>Destroy the stack</w:t>
            </w:r>
            <w:r w:rsidR="00283330">
              <w:rPr>
                <w:noProof/>
                <w:webHidden/>
              </w:rPr>
              <w:tab/>
            </w:r>
            <w:r>
              <w:rPr>
                <w:noProof/>
                <w:webHidden/>
              </w:rPr>
              <w:fldChar w:fldCharType="begin"/>
            </w:r>
            <w:r w:rsidR="00283330">
              <w:rPr>
                <w:noProof/>
                <w:webHidden/>
              </w:rPr>
              <w:instrText xml:space="preserve"> PAGEREF _Toc136281040 \h </w:instrText>
            </w:r>
            <w:r>
              <w:rPr>
                <w:noProof/>
                <w:webHidden/>
              </w:rPr>
            </w:r>
            <w:r>
              <w:rPr>
                <w:noProof/>
                <w:webHidden/>
              </w:rPr>
              <w:fldChar w:fldCharType="separate"/>
            </w:r>
            <w:r w:rsidR="00283330">
              <w:rPr>
                <w:noProof/>
                <w:webHidden/>
              </w:rPr>
              <w:t>9</w:t>
            </w:r>
            <w:r>
              <w:rPr>
                <w:noProof/>
                <w:webHidden/>
              </w:rPr>
              <w:fldChar w:fldCharType="end"/>
            </w:r>
          </w:hyperlink>
        </w:p>
        <w:p w:rsidR="007577B4" w:rsidRDefault="00925A20" w:rsidP="00D77FC8">
          <w:pPr>
            <w:spacing w:line="360" w:lineRule="auto"/>
            <w:rPr>
              <w:rFonts w:ascii="Arial" w:hAnsi="Arial" w:cs="Arial"/>
              <w:b/>
              <w:bCs/>
              <w:noProof/>
              <w:color w:val="000000" w:themeColor="text1"/>
              <w:sz w:val="24"/>
              <w:szCs w:val="24"/>
            </w:rPr>
          </w:pPr>
          <w:r w:rsidRPr="004B0FFF">
            <w:rPr>
              <w:rFonts w:ascii="Arial" w:hAnsi="Arial" w:cs="Arial"/>
              <w:b/>
              <w:bCs/>
              <w:noProof/>
              <w:color w:val="000000" w:themeColor="text1"/>
              <w:sz w:val="24"/>
              <w:szCs w:val="24"/>
            </w:rPr>
            <w:fldChar w:fldCharType="end"/>
          </w:r>
        </w:p>
      </w:sdtContent>
    </w:sdt>
    <w:p w:rsidR="007577B4" w:rsidRDefault="007577B4" w:rsidP="00D77FC8">
      <w:pPr>
        <w:spacing w:line="360" w:lineRule="auto"/>
        <w:jc w:val="center"/>
      </w:pPr>
    </w:p>
    <w:p w:rsidR="007577B4" w:rsidRDefault="007577B4" w:rsidP="00D77FC8">
      <w:pPr>
        <w:spacing w:line="360" w:lineRule="auto"/>
      </w:pPr>
      <w:r>
        <w:br w:type="page"/>
      </w:r>
    </w:p>
    <w:p w:rsidR="007577B4" w:rsidRDefault="007577B4" w:rsidP="00D77FC8">
      <w:pPr>
        <w:pStyle w:val="Heading1"/>
        <w:numPr>
          <w:ilvl w:val="0"/>
          <w:numId w:val="1"/>
        </w:numPr>
        <w:spacing w:line="360" w:lineRule="auto"/>
        <w:rPr>
          <w:rFonts w:ascii="Arial" w:hAnsi="Arial" w:cs="Arial"/>
          <w:color w:val="auto"/>
        </w:rPr>
      </w:pPr>
      <w:bookmarkStart w:id="0" w:name="_Toc136281035"/>
      <w:r w:rsidRPr="00A81388">
        <w:rPr>
          <w:rFonts w:ascii="Arial" w:hAnsi="Arial" w:cs="Arial"/>
          <w:color w:val="auto"/>
        </w:rPr>
        <w:lastRenderedPageBreak/>
        <w:t>Introduction</w:t>
      </w:r>
      <w:bookmarkEnd w:id="0"/>
    </w:p>
    <w:p w:rsidR="00283330" w:rsidRPr="00283330" w:rsidRDefault="00283330" w:rsidP="00D77FC8">
      <w:pPr>
        <w:spacing w:line="360" w:lineRule="auto"/>
      </w:pPr>
    </w:p>
    <w:p w:rsidR="007577B4" w:rsidRDefault="007577B4" w:rsidP="00D77FC8">
      <w:pPr>
        <w:spacing w:line="360" w:lineRule="auto"/>
        <w:rPr>
          <w:rFonts w:ascii="Arial" w:hAnsi="Arial" w:cs="Arial"/>
          <w:sz w:val="24"/>
          <w:szCs w:val="24"/>
        </w:rPr>
      </w:pPr>
      <w:r w:rsidRPr="007577B4">
        <w:rPr>
          <w:rFonts w:ascii="Arial" w:hAnsi="Arial" w:cs="Arial"/>
          <w:sz w:val="24"/>
          <w:szCs w:val="24"/>
        </w:rPr>
        <w:t>Dedicat</w:t>
      </w:r>
      <w:r>
        <w:rPr>
          <w:rFonts w:ascii="Arial" w:hAnsi="Arial" w:cs="Arial"/>
          <w:sz w:val="24"/>
          <w:szCs w:val="24"/>
        </w:rPr>
        <w:t>ed virtual machine hosts let</w:t>
      </w:r>
      <w:r w:rsidR="00D6067C">
        <w:rPr>
          <w:rFonts w:ascii="Arial" w:hAnsi="Arial" w:cs="Arial"/>
          <w:sz w:val="24"/>
          <w:szCs w:val="24"/>
        </w:rPr>
        <w:t xml:space="preserve"> </w:t>
      </w:r>
      <w:proofErr w:type="gramStart"/>
      <w:r w:rsidR="00D6067C">
        <w:rPr>
          <w:rFonts w:ascii="Arial" w:hAnsi="Arial" w:cs="Arial"/>
          <w:sz w:val="24"/>
          <w:szCs w:val="24"/>
        </w:rPr>
        <w:t>user</w:t>
      </w:r>
      <w:r>
        <w:rPr>
          <w:rFonts w:ascii="Arial" w:hAnsi="Arial" w:cs="Arial"/>
          <w:sz w:val="24"/>
          <w:szCs w:val="24"/>
        </w:rPr>
        <w:t xml:space="preserve"> </w:t>
      </w:r>
      <w:r w:rsidRPr="007577B4">
        <w:rPr>
          <w:rFonts w:ascii="Arial" w:hAnsi="Arial" w:cs="Arial"/>
          <w:sz w:val="24"/>
          <w:szCs w:val="24"/>
        </w:rPr>
        <w:t xml:space="preserve"> run</w:t>
      </w:r>
      <w:proofErr w:type="gramEnd"/>
      <w:r w:rsidRPr="007577B4">
        <w:rPr>
          <w:rFonts w:ascii="Arial" w:hAnsi="Arial" w:cs="Arial"/>
          <w:sz w:val="24"/>
          <w:szCs w:val="24"/>
        </w:rPr>
        <w:t xml:space="preserve"> Oracle Cloud Infrastructure Compute virtual machine (VM) instances on dedicated servers that are a single tenant and not shared with other customers. Use dedicated virtual machine hosts to meet compliance and regulatory requirement</w:t>
      </w:r>
      <w:r>
        <w:rPr>
          <w:rFonts w:ascii="Arial" w:hAnsi="Arial" w:cs="Arial"/>
          <w:sz w:val="24"/>
          <w:szCs w:val="24"/>
        </w:rPr>
        <w:t xml:space="preserve">s for isolation that prevent </w:t>
      </w:r>
      <w:r w:rsidR="00D6067C">
        <w:rPr>
          <w:rFonts w:ascii="Arial" w:hAnsi="Arial" w:cs="Arial"/>
          <w:sz w:val="24"/>
          <w:szCs w:val="24"/>
        </w:rPr>
        <w:t>user</w:t>
      </w:r>
      <w:r w:rsidRPr="007577B4">
        <w:rPr>
          <w:rFonts w:ascii="Arial" w:hAnsi="Arial" w:cs="Arial"/>
          <w:sz w:val="24"/>
          <w:szCs w:val="24"/>
        </w:rPr>
        <w:t xml:space="preserve"> from </w:t>
      </w:r>
      <w:r>
        <w:rPr>
          <w:rFonts w:ascii="Arial" w:hAnsi="Arial" w:cs="Arial"/>
          <w:sz w:val="24"/>
          <w:szCs w:val="24"/>
        </w:rPr>
        <w:t>using shared infrastructure. A</w:t>
      </w:r>
      <w:r w:rsidRPr="007577B4">
        <w:rPr>
          <w:rFonts w:ascii="Arial" w:hAnsi="Arial" w:cs="Arial"/>
          <w:sz w:val="24"/>
          <w:szCs w:val="24"/>
        </w:rPr>
        <w:t>lso use dedicated virtual machine hosts to meet node-based or host-based licensi</w:t>
      </w:r>
      <w:r>
        <w:rPr>
          <w:rFonts w:ascii="Arial" w:hAnsi="Arial" w:cs="Arial"/>
          <w:sz w:val="24"/>
          <w:szCs w:val="24"/>
        </w:rPr>
        <w:t>ng requirements that require</w:t>
      </w:r>
      <w:r w:rsidR="00D6067C">
        <w:rPr>
          <w:rFonts w:ascii="Arial" w:hAnsi="Arial" w:cs="Arial"/>
          <w:sz w:val="24"/>
          <w:szCs w:val="24"/>
        </w:rPr>
        <w:t xml:space="preserve"> </w:t>
      </w:r>
      <w:proofErr w:type="gramStart"/>
      <w:r w:rsidR="00D6067C">
        <w:rPr>
          <w:rFonts w:ascii="Arial" w:hAnsi="Arial" w:cs="Arial"/>
          <w:sz w:val="24"/>
          <w:szCs w:val="24"/>
        </w:rPr>
        <w:t>user</w:t>
      </w:r>
      <w:r>
        <w:rPr>
          <w:rFonts w:ascii="Arial" w:hAnsi="Arial" w:cs="Arial"/>
          <w:sz w:val="24"/>
          <w:szCs w:val="24"/>
        </w:rPr>
        <w:t xml:space="preserve"> </w:t>
      </w:r>
      <w:r w:rsidRPr="007577B4">
        <w:rPr>
          <w:rFonts w:ascii="Arial" w:hAnsi="Arial" w:cs="Arial"/>
          <w:sz w:val="24"/>
          <w:szCs w:val="24"/>
        </w:rPr>
        <w:t xml:space="preserve"> to</w:t>
      </w:r>
      <w:proofErr w:type="gramEnd"/>
      <w:r w:rsidRPr="007577B4">
        <w:rPr>
          <w:rFonts w:ascii="Arial" w:hAnsi="Arial" w:cs="Arial"/>
          <w:sz w:val="24"/>
          <w:szCs w:val="24"/>
        </w:rPr>
        <w:t xml:space="preserve"> license an entire server.</w:t>
      </w:r>
    </w:p>
    <w:p w:rsidR="00984566" w:rsidRPr="00A623C6" w:rsidRDefault="00984566" w:rsidP="00D77FC8">
      <w:pPr>
        <w:pStyle w:val="Heading1"/>
        <w:numPr>
          <w:ilvl w:val="0"/>
          <w:numId w:val="1"/>
        </w:numPr>
        <w:spacing w:line="360" w:lineRule="auto"/>
        <w:rPr>
          <w:rFonts w:ascii="Arial" w:hAnsi="Arial" w:cs="Arial"/>
          <w:color w:val="auto"/>
        </w:rPr>
      </w:pPr>
      <w:bookmarkStart w:id="1" w:name="_Toc133353725"/>
      <w:bookmarkStart w:id="2" w:name="_Toc134634562"/>
      <w:bookmarkStart w:id="3" w:name="_Toc136281036"/>
      <w:r w:rsidRPr="00A623C6">
        <w:rPr>
          <w:rFonts w:ascii="Arial" w:hAnsi="Arial" w:cs="Arial"/>
          <w:color w:val="auto"/>
        </w:rPr>
        <w:t>Workflow diagram to deploy the stack</w:t>
      </w:r>
      <w:bookmarkEnd w:id="1"/>
      <w:bookmarkEnd w:id="2"/>
      <w:bookmarkEnd w:id="3"/>
    </w:p>
    <w:p w:rsidR="00984566" w:rsidRPr="00A317BF" w:rsidRDefault="00984566" w:rsidP="00D77FC8">
      <w:pPr>
        <w:spacing w:line="360" w:lineRule="auto"/>
      </w:pPr>
    </w:p>
    <w:p w:rsidR="00984566" w:rsidRDefault="00984566" w:rsidP="00D77FC8">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Below diagram shows how the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w:t>
      </w:r>
      <w:proofErr w:type="spellStart"/>
      <w:r w:rsidRPr="004B0FFF">
        <w:rPr>
          <w:rFonts w:ascii="Arial" w:eastAsiaTheme="majorEastAsia" w:hAnsi="Arial" w:cs="Arial"/>
          <w:color w:val="000000" w:themeColor="text1"/>
          <w:sz w:val="24"/>
          <w:szCs w:val="24"/>
        </w:rPr>
        <w:t>Artifact</w:t>
      </w:r>
      <w:proofErr w:type="spellEnd"/>
      <w:r w:rsidRPr="004B0FFF">
        <w:rPr>
          <w:rFonts w:ascii="Arial" w:eastAsiaTheme="majorEastAsia" w:hAnsi="Arial" w:cs="Arial"/>
          <w:color w:val="000000" w:themeColor="text1"/>
          <w:sz w:val="24"/>
          <w:szCs w:val="24"/>
        </w:rPr>
        <w:t xml:space="preserve"> are applied in the OCI. While creating </w:t>
      </w:r>
      <w:proofErr w:type="gramStart"/>
      <w:r w:rsidRPr="004B0FFF">
        <w:rPr>
          <w:rFonts w:ascii="Arial" w:eastAsiaTheme="majorEastAsia" w:hAnsi="Arial" w:cs="Arial"/>
          <w:color w:val="000000" w:themeColor="text1"/>
          <w:sz w:val="24"/>
          <w:szCs w:val="24"/>
        </w:rPr>
        <w:t>a</w:t>
      </w:r>
      <w:proofErr w:type="gramEnd"/>
      <w:r w:rsidRPr="004B0FFF">
        <w:rPr>
          <w:rFonts w:ascii="Arial" w:eastAsiaTheme="majorEastAsia" w:hAnsi="Arial" w:cs="Arial"/>
          <w:color w:val="000000" w:themeColor="text1"/>
          <w:sz w:val="24"/>
          <w:szCs w:val="24"/>
        </w:rPr>
        <w:t xml:space="preserve"> ORM stack, using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deliverables </w:t>
      </w:r>
      <w:proofErr w:type="spellStart"/>
      <w:r w:rsidRPr="004B0FFF">
        <w:rPr>
          <w:rFonts w:ascii="Arial" w:eastAsiaTheme="majorEastAsia" w:hAnsi="Arial" w:cs="Arial"/>
          <w:color w:val="000000" w:themeColor="text1"/>
          <w:sz w:val="24"/>
          <w:szCs w:val="24"/>
        </w:rPr>
        <w:t>Init</w:t>
      </w:r>
      <w:proofErr w:type="spellEnd"/>
      <w:r w:rsidRPr="004B0FFF">
        <w:rPr>
          <w:rFonts w:ascii="Arial" w:eastAsiaTheme="majorEastAsia" w:hAnsi="Arial" w:cs="Arial"/>
          <w:color w:val="000000" w:themeColor="text1"/>
          <w:sz w:val="24"/>
          <w:szCs w:val="24"/>
        </w:rPr>
        <w:t>, Plan and Apply is the flow to provision the resource in the OCI. We can have the deliverables in any of below.</w:t>
      </w:r>
    </w:p>
    <w:p w:rsidR="00984566" w:rsidRPr="004B0FFF" w:rsidRDefault="00984566" w:rsidP="00D77FC8">
      <w:pPr>
        <w:pStyle w:val="NoSpacing"/>
        <w:spacing w:line="360" w:lineRule="auto"/>
        <w:jc w:val="both"/>
        <w:rPr>
          <w:rFonts w:ascii="Arial" w:eastAsiaTheme="majorEastAsia" w:hAnsi="Arial" w:cs="Arial"/>
          <w:color w:val="000000" w:themeColor="text1"/>
          <w:sz w:val="24"/>
          <w:szCs w:val="24"/>
        </w:rPr>
      </w:pPr>
    </w:p>
    <w:p w:rsidR="00984566" w:rsidRPr="004B0FFF" w:rsidRDefault="00984566" w:rsidP="00D77FC8">
      <w:pPr>
        <w:pStyle w:val="NoSpacing"/>
        <w:numPr>
          <w:ilvl w:val="0"/>
          <w:numId w:val="2"/>
        </w:numPr>
        <w:spacing w:line="360" w:lineRule="auto"/>
        <w:jc w:val="both"/>
        <w:rPr>
          <w:rFonts w:ascii="Arial" w:eastAsiaTheme="majorEastAsia" w:hAnsi="Arial" w:cs="Arial"/>
          <w:color w:val="000000" w:themeColor="text1"/>
          <w:sz w:val="24"/>
          <w:szCs w:val="24"/>
        </w:rPr>
      </w:pPr>
      <w:proofErr w:type="spellStart"/>
      <w:r w:rsidRPr="004B0FFF">
        <w:rPr>
          <w:rFonts w:ascii="Arial" w:eastAsiaTheme="majorEastAsia" w:hAnsi="Arial" w:cs="Arial"/>
          <w:color w:val="000000" w:themeColor="text1"/>
          <w:sz w:val="24"/>
          <w:szCs w:val="24"/>
        </w:rPr>
        <w:t>GitLab</w:t>
      </w:r>
      <w:proofErr w:type="spellEnd"/>
      <w:r w:rsidRPr="004B0FFF">
        <w:rPr>
          <w:rFonts w:ascii="Arial" w:eastAsiaTheme="majorEastAsia" w:hAnsi="Arial" w:cs="Arial"/>
          <w:color w:val="000000" w:themeColor="text1"/>
          <w:sz w:val="24"/>
          <w:szCs w:val="24"/>
        </w:rPr>
        <w:t>/</w:t>
      </w:r>
      <w:proofErr w:type="spellStart"/>
      <w:r w:rsidRPr="004B0FFF">
        <w:rPr>
          <w:rFonts w:ascii="Arial" w:eastAsiaTheme="majorEastAsia" w:hAnsi="Arial" w:cs="Arial"/>
          <w:color w:val="000000" w:themeColor="text1"/>
          <w:sz w:val="24"/>
          <w:szCs w:val="24"/>
        </w:rPr>
        <w:t>GitHub</w:t>
      </w:r>
      <w:proofErr w:type="spellEnd"/>
      <w:r w:rsidRPr="004B0FFF">
        <w:rPr>
          <w:rFonts w:ascii="Arial" w:eastAsiaTheme="majorEastAsia" w:hAnsi="Arial" w:cs="Arial"/>
          <w:color w:val="000000" w:themeColor="text1"/>
          <w:sz w:val="24"/>
          <w:szCs w:val="24"/>
        </w:rPr>
        <w:t xml:space="preserve"> Repo</w:t>
      </w:r>
    </w:p>
    <w:p w:rsidR="00984566" w:rsidRPr="004B0FFF" w:rsidRDefault="00984566" w:rsidP="00D77FC8">
      <w:pPr>
        <w:pStyle w:val="NoSpacing"/>
        <w:numPr>
          <w:ilvl w:val="0"/>
          <w:numId w:val="2"/>
        </w:numPr>
        <w:spacing w:line="360" w:lineRule="auto"/>
        <w:jc w:val="both"/>
        <w:rPr>
          <w:rFonts w:ascii="Arial" w:eastAsiaTheme="majorEastAsia" w:hAnsi="Arial" w:cs="Arial"/>
          <w:color w:val="000000" w:themeColor="text1"/>
          <w:sz w:val="24"/>
          <w:szCs w:val="24"/>
        </w:rPr>
      </w:pPr>
      <w:proofErr w:type="spellStart"/>
      <w:r w:rsidRPr="004B0FFF">
        <w:rPr>
          <w:rFonts w:ascii="Arial" w:eastAsiaTheme="majorEastAsia" w:hAnsi="Arial" w:cs="Arial"/>
          <w:color w:val="000000" w:themeColor="text1"/>
          <w:sz w:val="24"/>
          <w:szCs w:val="24"/>
        </w:rPr>
        <w:t>Bitbucket</w:t>
      </w:r>
      <w:proofErr w:type="spellEnd"/>
    </w:p>
    <w:p w:rsidR="00984566" w:rsidRPr="004B0FFF" w:rsidRDefault="00984566" w:rsidP="00D77FC8">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rsidR="00984566" w:rsidRPr="004B0FFF" w:rsidRDefault="00984566" w:rsidP="00D77FC8">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rsidR="00984566" w:rsidRPr="004B0FFF" w:rsidRDefault="00984566" w:rsidP="00D77FC8">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rsidR="00984566" w:rsidRPr="004B0FFF" w:rsidRDefault="00984566" w:rsidP="00D77FC8">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rsidR="00984566" w:rsidRDefault="00984566" w:rsidP="00D77FC8">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val="en-GB" w:eastAsia="en-GB"/>
        </w:rPr>
        <w:lastRenderedPageBreak/>
        <w:drawing>
          <wp:inline distT="0" distB="0" distL="0" distR="0">
            <wp:extent cx="6300470" cy="5053965"/>
            <wp:effectExtent l="19050" t="0" r="508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rsidR="004B7D20" w:rsidRDefault="004B7D20" w:rsidP="00D77FC8">
      <w:pPr>
        <w:spacing w:line="360" w:lineRule="auto"/>
        <w:rPr>
          <w:rFonts w:ascii="Arial" w:hAnsi="Arial" w:cs="Arial"/>
          <w:b/>
          <w:sz w:val="24"/>
          <w:szCs w:val="24"/>
        </w:rPr>
      </w:pPr>
      <w:r w:rsidRPr="00C6295D">
        <w:rPr>
          <w:rFonts w:ascii="Arial" w:hAnsi="Arial" w:cs="Arial"/>
          <w:b/>
          <w:sz w:val="24"/>
          <w:szCs w:val="24"/>
        </w:rPr>
        <w:t>Prerequisites</w:t>
      </w:r>
      <w:r>
        <w:rPr>
          <w:rFonts w:ascii="Arial" w:hAnsi="Arial" w:cs="Arial"/>
          <w:b/>
          <w:sz w:val="24"/>
          <w:szCs w:val="24"/>
        </w:rPr>
        <w:t>:</w:t>
      </w:r>
    </w:p>
    <w:p w:rsidR="004B7D20" w:rsidRPr="004C20A6" w:rsidRDefault="004B7D20" w:rsidP="00D77FC8">
      <w:pPr>
        <w:spacing w:line="360" w:lineRule="auto"/>
        <w:rPr>
          <w:rFonts w:ascii="Arial" w:hAnsi="Arial" w:cs="Arial"/>
          <w:b/>
          <w:sz w:val="24"/>
          <w:szCs w:val="24"/>
        </w:rPr>
      </w:pPr>
      <w:r w:rsidRPr="004C20A6">
        <w:rPr>
          <w:rFonts w:ascii="Arial" w:hAnsi="Arial" w:cs="Arial"/>
          <w:b/>
          <w:sz w:val="24"/>
          <w:szCs w:val="24"/>
        </w:rPr>
        <w:t>Support and Limitations</w:t>
      </w:r>
    </w:p>
    <w:p w:rsidR="004B7D20" w:rsidRPr="004C20A6" w:rsidRDefault="004B7D20" w:rsidP="00D77FC8">
      <w:pPr>
        <w:spacing w:line="360" w:lineRule="auto"/>
        <w:rPr>
          <w:rFonts w:ascii="Arial" w:hAnsi="Arial" w:cs="Arial"/>
          <w:sz w:val="24"/>
          <w:szCs w:val="24"/>
        </w:rPr>
      </w:pPr>
      <w:r w:rsidRPr="004C20A6">
        <w:rPr>
          <w:rFonts w:ascii="Arial" w:hAnsi="Arial" w:cs="Arial"/>
          <w:sz w:val="24"/>
          <w:szCs w:val="24"/>
        </w:rPr>
        <w:t xml:space="preserve">Shapes and capacity: When you create a dedicated virtual machine host, you select a shape for the dedicated virtual machine host. The shape determines how much capacity is available and what types of instances can be launched on the host. Note that there is a difference between the </w:t>
      </w:r>
      <w:proofErr w:type="gramStart"/>
      <w:r w:rsidRPr="004C20A6">
        <w:rPr>
          <w:rFonts w:ascii="Arial" w:hAnsi="Arial" w:cs="Arial"/>
          <w:sz w:val="24"/>
          <w:szCs w:val="24"/>
        </w:rPr>
        <w:t>number</w:t>
      </w:r>
      <w:proofErr w:type="gramEnd"/>
      <w:r w:rsidRPr="004C20A6">
        <w:rPr>
          <w:rFonts w:ascii="Arial" w:hAnsi="Arial" w:cs="Arial"/>
          <w:sz w:val="24"/>
          <w:szCs w:val="24"/>
        </w:rPr>
        <w:t xml:space="preserve"> listed for billed OCPUs compared to available OCPUs. This is because some OCPUs are reserved for virtual machine management.</w:t>
      </w:r>
    </w:p>
    <w:p w:rsidR="004B7D20" w:rsidRPr="004C20A6" w:rsidRDefault="004B7D20" w:rsidP="00D77FC8">
      <w:pPr>
        <w:spacing w:line="360" w:lineRule="auto"/>
        <w:rPr>
          <w:rFonts w:ascii="Arial" w:hAnsi="Arial" w:cs="Arial"/>
          <w:sz w:val="24"/>
          <w:szCs w:val="24"/>
        </w:rPr>
      </w:pPr>
      <w:r w:rsidRPr="004C20A6">
        <w:rPr>
          <w:rFonts w:ascii="Arial" w:hAnsi="Arial" w:cs="Arial"/>
          <w:sz w:val="24"/>
          <w:szCs w:val="24"/>
        </w:rPr>
        <w:t>When you launch an instance on a dedicated virtual machine host, you can choose any of the VM shapes that are supported for that host.</w:t>
      </w:r>
    </w:p>
    <w:p w:rsidR="004B7D20" w:rsidRPr="004C20A6" w:rsidRDefault="004B7D20" w:rsidP="00D77FC8">
      <w:pPr>
        <w:spacing w:line="360" w:lineRule="auto"/>
        <w:rPr>
          <w:rFonts w:ascii="Arial" w:hAnsi="Arial" w:cs="Arial"/>
          <w:sz w:val="24"/>
          <w:szCs w:val="24"/>
        </w:rPr>
      </w:pPr>
      <w:r w:rsidRPr="004C20A6">
        <w:rPr>
          <w:rFonts w:ascii="Arial" w:hAnsi="Arial" w:cs="Arial"/>
          <w:sz w:val="24"/>
          <w:szCs w:val="24"/>
        </w:rPr>
        <w:t xml:space="preserve">You can mix VM instances with different supported shapes on the same dedicated virtual machine host. The size of each instance might impact the maximum number </w:t>
      </w:r>
      <w:r w:rsidRPr="004C20A6">
        <w:rPr>
          <w:rFonts w:ascii="Arial" w:hAnsi="Arial" w:cs="Arial"/>
          <w:sz w:val="24"/>
          <w:szCs w:val="24"/>
        </w:rPr>
        <w:lastRenderedPageBreak/>
        <w:t>of instances that you can place on the dedicated virtual machine host. For more information, see Optimizing Capacity on a Dedicated Virtual Machine Host.</w:t>
      </w:r>
    </w:p>
    <w:p w:rsidR="004B7D20" w:rsidRPr="004C20A6" w:rsidRDefault="004B7D20" w:rsidP="00D77FC8">
      <w:pPr>
        <w:spacing w:line="360" w:lineRule="auto"/>
        <w:rPr>
          <w:rFonts w:ascii="Arial" w:hAnsi="Arial" w:cs="Arial"/>
          <w:sz w:val="24"/>
          <w:szCs w:val="24"/>
        </w:rPr>
      </w:pPr>
      <w:r w:rsidRPr="004C20A6">
        <w:rPr>
          <w:rFonts w:ascii="Arial" w:hAnsi="Arial" w:cs="Arial"/>
          <w:sz w:val="24"/>
          <w:szCs w:val="24"/>
        </w:rPr>
        <w:t>Billing: You are billed for the dedicated virtual machine host as soon as you create it, but you are not billed for any of the individual VM instances you place on it. You will still be billed for image licensing costs if they apply to the image you are using for the VM instances.</w:t>
      </w:r>
    </w:p>
    <w:p w:rsidR="004B7D20" w:rsidRPr="004C20A6" w:rsidRDefault="004B7D20" w:rsidP="00D77FC8">
      <w:pPr>
        <w:spacing w:line="360" w:lineRule="auto"/>
        <w:rPr>
          <w:rFonts w:ascii="Arial" w:hAnsi="Arial" w:cs="Arial"/>
          <w:sz w:val="24"/>
          <w:szCs w:val="24"/>
        </w:rPr>
      </w:pPr>
      <w:r w:rsidRPr="004C20A6">
        <w:rPr>
          <w:rFonts w:ascii="Arial" w:hAnsi="Arial" w:cs="Arial"/>
          <w:sz w:val="24"/>
          <w:szCs w:val="24"/>
        </w:rPr>
        <w:t>Supported features: Most of the Compute features for VM instances are supported for instances running on dedicated virtual machine hosts.</w:t>
      </w:r>
    </w:p>
    <w:tbl>
      <w:tblPr>
        <w:tblStyle w:val="TableGrid"/>
        <w:tblW w:w="10493" w:type="dxa"/>
        <w:tblInd w:w="-743" w:type="dxa"/>
        <w:tblLook w:val="04A0"/>
      </w:tblPr>
      <w:tblGrid>
        <w:gridCol w:w="2657"/>
        <w:gridCol w:w="1244"/>
        <w:gridCol w:w="910"/>
        <w:gridCol w:w="1004"/>
        <w:gridCol w:w="1137"/>
        <w:gridCol w:w="1137"/>
        <w:gridCol w:w="2684"/>
      </w:tblGrid>
      <w:tr w:rsidR="004B7D20" w:rsidTr="00BD0F95">
        <w:tc>
          <w:tcPr>
            <w:tcW w:w="2657" w:type="dxa"/>
            <w:vAlign w:val="bottom"/>
          </w:tcPr>
          <w:p w:rsidR="004B7D20" w:rsidRPr="00941849" w:rsidRDefault="004B7D20" w:rsidP="00D77FC8">
            <w:pPr>
              <w:spacing w:line="360" w:lineRule="auto"/>
              <w:rPr>
                <w:rFonts w:ascii="Arial" w:eastAsia="Times New Roman" w:hAnsi="Arial" w:cs="Arial"/>
                <w:b/>
                <w:bCs/>
                <w:sz w:val="24"/>
                <w:szCs w:val="24"/>
                <w:lang w:eastAsia="en-IN"/>
              </w:rPr>
            </w:pPr>
            <w:r w:rsidRPr="00941849">
              <w:rPr>
                <w:rFonts w:ascii="Arial" w:eastAsia="Times New Roman" w:hAnsi="Arial" w:cs="Arial"/>
                <w:b/>
                <w:bCs/>
                <w:sz w:val="24"/>
                <w:szCs w:val="24"/>
                <w:lang w:eastAsia="en-IN"/>
              </w:rPr>
              <w:t>Shape</w:t>
            </w:r>
          </w:p>
        </w:tc>
        <w:tc>
          <w:tcPr>
            <w:tcW w:w="1190" w:type="dxa"/>
            <w:vAlign w:val="bottom"/>
          </w:tcPr>
          <w:p w:rsidR="004B7D20" w:rsidRPr="00941849" w:rsidRDefault="004B7D20" w:rsidP="00D77FC8">
            <w:pPr>
              <w:spacing w:line="360" w:lineRule="auto"/>
              <w:rPr>
                <w:rFonts w:ascii="Arial" w:eastAsia="Times New Roman" w:hAnsi="Arial" w:cs="Arial"/>
                <w:b/>
                <w:bCs/>
                <w:sz w:val="24"/>
                <w:szCs w:val="24"/>
                <w:lang w:eastAsia="en-IN"/>
              </w:rPr>
            </w:pPr>
            <w:r w:rsidRPr="00941849">
              <w:rPr>
                <w:rFonts w:ascii="Arial" w:eastAsia="Times New Roman" w:hAnsi="Arial" w:cs="Arial"/>
                <w:b/>
                <w:bCs/>
                <w:sz w:val="24"/>
                <w:szCs w:val="24"/>
                <w:lang w:eastAsia="en-IN"/>
              </w:rPr>
              <w:t>Instance Type</w:t>
            </w:r>
          </w:p>
        </w:tc>
        <w:tc>
          <w:tcPr>
            <w:tcW w:w="910" w:type="dxa"/>
            <w:vAlign w:val="bottom"/>
          </w:tcPr>
          <w:p w:rsidR="004B7D20" w:rsidRPr="00941849" w:rsidRDefault="004B7D20" w:rsidP="00D77FC8">
            <w:pPr>
              <w:spacing w:line="360" w:lineRule="auto"/>
              <w:rPr>
                <w:rFonts w:ascii="Arial" w:eastAsia="Times New Roman" w:hAnsi="Arial" w:cs="Arial"/>
                <w:b/>
                <w:bCs/>
                <w:sz w:val="24"/>
                <w:szCs w:val="24"/>
                <w:lang w:eastAsia="en-IN"/>
              </w:rPr>
            </w:pPr>
            <w:r w:rsidRPr="00941849">
              <w:rPr>
                <w:rFonts w:ascii="Arial" w:eastAsia="Times New Roman" w:hAnsi="Arial" w:cs="Arial"/>
                <w:b/>
                <w:bCs/>
                <w:sz w:val="24"/>
                <w:szCs w:val="24"/>
                <w:lang w:eastAsia="en-IN"/>
              </w:rPr>
              <w:t>Billed OCPU</w:t>
            </w:r>
          </w:p>
        </w:tc>
        <w:tc>
          <w:tcPr>
            <w:tcW w:w="1004" w:type="dxa"/>
            <w:vAlign w:val="bottom"/>
          </w:tcPr>
          <w:p w:rsidR="004B7D20" w:rsidRPr="00941849" w:rsidRDefault="004B7D20" w:rsidP="00D77FC8">
            <w:pPr>
              <w:spacing w:line="360" w:lineRule="auto"/>
              <w:rPr>
                <w:rFonts w:ascii="Arial" w:eastAsia="Times New Roman" w:hAnsi="Arial" w:cs="Arial"/>
                <w:b/>
                <w:bCs/>
                <w:sz w:val="24"/>
                <w:szCs w:val="24"/>
                <w:lang w:eastAsia="en-IN"/>
              </w:rPr>
            </w:pPr>
            <w:r w:rsidRPr="00941849">
              <w:rPr>
                <w:rFonts w:ascii="Arial" w:eastAsia="Times New Roman" w:hAnsi="Arial" w:cs="Arial"/>
                <w:b/>
                <w:bCs/>
                <w:sz w:val="24"/>
                <w:szCs w:val="24"/>
                <w:lang w:eastAsia="en-IN"/>
              </w:rPr>
              <w:t>Usable OCPU</w:t>
            </w:r>
          </w:p>
        </w:tc>
        <w:tc>
          <w:tcPr>
            <w:tcW w:w="1137" w:type="dxa"/>
            <w:vAlign w:val="bottom"/>
          </w:tcPr>
          <w:p w:rsidR="004B7D20" w:rsidRPr="00941849" w:rsidRDefault="004B7D20" w:rsidP="00D77FC8">
            <w:pPr>
              <w:spacing w:line="360" w:lineRule="auto"/>
              <w:rPr>
                <w:rFonts w:ascii="Arial" w:eastAsia="Times New Roman" w:hAnsi="Arial" w:cs="Arial"/>
                <w:b/>
                <w:bCs/>
                <w:sz w:val="24"/>
                <w:szCs w:val="24"/>
                <w:lang w:eastAsia="en-IN"/>
              </w:rPr>
            </w:pPr>
            <w:r w:rsidRPr="00941849">
              <w:rPr>
                <w:rFonts w:ascii="Arial" w:eastAsia="Times New Roman" w:hAnsi="Arial" w:cs="Arial"/>
                <w:b/>
                <w:bCs/>
                <w:sz w:val="24"/>
                <w:szCs w:val="24"/>
                <w:lang w:eastAsia="en-IN"/>
              </w:rPr>
              <w:t>Total Memory (GB)</w:t>
            </w:r>
          </w:p>
        </w:tc>
        <w:tc>
          <w:tcPr>
            <w:tcW w:w="1137" w:type="dxa"/>
            <w:vAlign w:val="bottom"/>
          </w:tcPr>
          <w:p w:rsidR="004B7D20" w:rsidRPr="00941849" w:rsidRDefault="004B7D20" w:rsidP="00D77FC8">
            <w:pPr>
              <w:spacing w:line="360" w:lineRule="auto"/>
              <w:rPr>
                <w:rFonts w:ascii="Arial" w:eastAsia="Times New Roman" w:hAnsi="Arial" w:cs="Arial"/>
                <w:b/>
                <w:bCs/>
                <w:sz w:val="24"/>
                <w:szCs w:val="24"/>
                <w:lang w:eastAsia="en-IN"/>
              </w:rPr>
            </w:pPr>
            <w:r w:rsidRPr="00941849">
              <w:rPr>
                <w:rFonts w:ascii="Arial" w:eastAsia="Times New Roman" w:hAnsi="Arial" w:cs="Arial"/>
                <w:b/>
                <w:bCs/>
                <w:sz w:val="24"/>
                <w:szCs w:val="24"/>
                <w:lang w:eastAsia="en-IN"/>
              </w:rPr>
              <w:t>Usable Memory (GB)</w:t>
            </w:r>
          </w:p>
        </w:tc>
        <w:tc>
          <w:tcPr>
            <w:tcW w:w="2458" w:type="dxa"/>
            <w:vAlign w:val="bottom"/>
          </w:tcPr>
          <w:p w:rsidR="004B7D20" w:rsidRPr="00941849" w:rsidRDefault="004B7D20" w:rsidP="00D77FC8">
            <w:pPr>
              <w:spacing w:line="360" w:lineRule="auto"/>
              <w:rPr>
                <w:rFonts w:ascii="Arial" w:eastAsia="Times New Roman" w:hAnsi="Arial" w:cs="Arial"/>
                <w:b/>
                <w:bCs/>
                <w:sz w:val="24"/>
                <w:szCs w:val="24"/>
                <w:lang w:eastAsia="en-IN"/>
              </w:rPr>
            </w:pPr>
            <w:r w:rsidRPr="00941849">
              <w:rPr>
                <w:rFonts w:ascii="Arial" w:eastAsia="Times New Roman" w:hAnsi="Arial" w:cs="Arial"/>
                <w:b/>
                <w:bCs/>
                <w:sz w:val="24"/>
                <w:szCs w:val="24"/>
                <w:lang w:eastAsia="en-IN"/>
              </w:rPr>
              <w:t>Supported Shapes for Hosted VMs</w:t>
            </w:r>
          </w:p>
        </w:tc>
      </w:tr>
      <w:tr w:rsidR="004B7D20" w:rsidTr="00BD0F95">
        <w:tc>
          <w:tcPr>
            <w:tcW w:w="2657" w:type="dxa"/>
          </w:tcPr>
          <w:p w:rsidR="004B7D20" w:rsidRPr="00941849" w:rsidRDefault="004B7D20" w:rsidP="00D77FC8">
            <w:pPr>
              <w:spacing w:line="360" w:lineRule="auto"/>
              <w:rPr>
                <w:rFonts w:ascii="Arial" w:eastAsia="Times New Roman" w:hAnsi="Arial" w:cs="Arial"/>
                <w:b/>
                <w:bCs/>
                <w:sz w:val="24"/>
                <w:szCs w:val="24"/>
                <w:lang w:eastAsia="en-IN"/>
              </w:rPr>
            </w:pPr>
            <w:r w:rsidRPr="00941849">
              <w:rPr>
                <w:rFonts w:ascii="Arial" w:eastAsia="Times New Roman" w:hAnsi="Arial" w:cs="Arial"/>
                <w:b/>
                <w:bCs/>
                <w:sz w:val="24"/>
                <w:szCs w:val="24"/>
                <w:lang w:eastAsia="en-IN"/>
              </w:rPr>
              <w:t>DVH.Standard2.52</w:t>
            </w:r>
          </w:p>
        </w:tc>
        <w:tc>
          <w:tcPr>
            <w:tcW w:w="1190"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X7-based VM host</w:t>
            </w:r>
          </w:p>
        </w:tc>
        <w:tc>
          <w:tcPr>
            <w:tcW w:w="910"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52</w:t>
            </w:r>
          </w:p>
        </w:tc>
        <w:tc>
          <w:tcPr>
            <w:tcW w:w="1004"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48</w:t>
            </w:r>
          </w:p>
        </w:tc>
        <w:tc>
          <w:tcPr>
            <w:tcW w:w="1137"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768</w:t>
            </w:r>
          </w:p>
        </w:tc>
        <w:tc>
          <w:tcPr>
            <w:tcW w:w="1137"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736</w:t>
            </w:r>
          </w:p>
        </w:tc>
        <w:tc>
          <w:tcPr>
            <w:tcW w:w="2458"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VM.Standard2 series</w:t>
            </w:r>
          </w:p>
        </w:tc>
      </w:tr>
      <w:tr w:rsidR="004B7D20" w:rsidTr="00BD0F95">
        <w:tc>
          <w:tcPr>
            <w:tcW w:w="2657" w:type="dxa"/>
          </w:tcPr>
          <w:p w:rsidR="004B7D20" w:rsidRPr="00941849" w:rsidRDefault="004B7D20" w:rsidP="00D77FC8">
            <w:pPr>
              <w:spacing w:line="360" w:lineRule="auto"/>
              <w:rPr>
                <w:rFonts w:ascii="Arial" w:eastAsia="Times New Roman" w:hAnsi="Arial" w:cs="Arial"/>
                <w:b/>
                <w:bCs/>
                <w:sz w:val="24"/>
                <w:szCs w:val="24"/>
                <w:lang w:eastAsia="en-IN"/>
              </w:rPr>
            </w:pPr>
            <w:r w:rsidRPr="00941849">
              <w:rPr>
                <w:rFonts w:ascii="Arial" w:eastAsia="Times New Roman" w:hAnsi="Arial" w:cs="Arial"/>
                <w:b/>
                <w:bCs/>
                <w:sz w:val="24"/>
                <w:szCs w:val="24"/>
                <w:lang w:eastAsia="en-IN"/>
              </w:rPr>
              <w:t>DVH.Standard3.64</w:t>
            </w:r>
          </w:p>
        </w:tc>
        <w:tc>
          <w:tcPr>
            <w:tcW w:w="1190"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X9-based VM host</w:t>
            </w:r>
          </w:p>
        </w:tc>
        <w:tc>
          <w:tcPr>
            <w:tcW w:w="910"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64</w:t>
            </w:r>
          </w:p>
        </w:tc>
        <w:tc>
          <w:tcPr>
            <w:tcW w:w="1004"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60</w:t>
            </w:r>
          </w:p>
        </w:tc>
        <w:tc>
          <w:tcPr>
            <w:tcW w:w="1137"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1024</w:t>
            </w:r>
          </w:p>
        </w:tc>
        <w:tc>
          <w:tcPr>
            <w:tcW w:w="1137"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960</w:t>
            </w:r>
          </w:p>
        </w:tc>
        <w:tc>
          <w:tcPr>
            <w:tcW w:w="2458"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VM.Standard3 series</w:t>
            </w:r>
          </w:p>
        </w:tc>
      </w:tr>
      <w:tr w:rsidR="004B7D20" w:rsidTr="00BD0F95">
        <w:tc>
          <w:tcPr>
            <w:tcW w:w="2657" w:type="dxa"/>
          </w:tcPr>
          <w:p w:rsidR="004B7D20" w:rsidRPr="00941849" w:rsidRDefault="004B7D20" w:rsidP="00D77FC8">
            <w:pPr>
              <w:spacing w:line="360" w:lineRule="auto"/>
              <w:rPr>
                <w:rFonts w:ascii="Arial" w:eastAsia="Times New Roman" w:hAnsi="Arial" w:cs="Arial"/>
                <w:b/>
                <w:bCs/>
                <w:sz w:val="24"/>
                <w:szCs w:val="24"/>
                <w:lang w:eastAsia="en-IN"/>
              </w:rPr>
            </w:pPr>
            <w:r w:rsidRPr="00941849">
              <w:rPr>
                <w:rFonts w:ascii="Arial" w:eastAsia="Times New Roman" w:hAnsi="Arial" w:cs="Arial"/>
                <w:b/>
                <w:bCs/>
                <w:sz w:val="24"/>
                <w:szCs w:val="24"/>
                <w:lang w:eastAsia="en-IN"/>
              </w:rPr>
              <w:t>DVH.Standard.E2.64</w:t>
            </w:r>
          </w:p>
        </w:tc>
        <w:tc>
          <w:tcPr>
            <w:tcW w:w="1190"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E2-based VM host</w:t>
            </w:r>
          </w:p>
        </w:tc>
        <w:tc>
          <w:tcPr>
            <w:tcW w:w="910"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64</w:t>
            </w:r>
          </w:p>
        </w:tc>
        <w:tc>
          <w:tcPr>
            <w:tcW w:w="1004"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59</w:t>
            </w:r>
          </w:p>
        </w:tc>
        <w:tc>
          <w:tcPr>
            <w:tcW w:w="1137"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512</w:t>
            </w:r>
          </w:p>
        </w:tc>
        <w:tc>
          <w:tcPr>
            <w:tcW w:w="1137"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480</w:t>
            </w:r>
          </w:p>
        </w:tc>
        <w:tc>
          <w:tcPr>
            <w:tcW w:w="2458"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VM.Standard.E2 series</w:t>
            </w:r>
          </w:p>
        </w:tc>
      </w:tr>
      <w:tr w:rsidR="004B7D20" w:rsidTr="00BD0F95">
        <w:tc>
          <w:tcPr>
            <w:tcW w:w="2657" w:type="dxa"/>
          </w:tcPr>
          <w:p w:rsidR="004B7D20" w:rsidRPr="00941849" w:rsidRDefault="004B7D20" w:rsidP="00D77FC8">
            <w:pPr>
              <w:spacing w:line="360" w:lineRule="auto"/>
              <w:rPr>
                <w:rFonts w:ascii="Arial" w:eastAsia="Times New Roman" w:hAnsi="Arial" w:cs="Arial"/>
                <w:b/>
                <w:bCs/>
                <w:sz w:val="24"/>
                <w:szCs w:val="24"/>
                <w:lang w:eastAsia="en-IN"/>
              </w:rPr>
            </w:pPr>
            <w:r w:rsidRPr="00941849">
              <w:rPr>
                <w:rFonts w:ascii="Arial" w:eastAsia="Times New Roman" w:hAnsi="Arial" w:cs="Arial"/>
                <w:b/>
                <w:bCs/>
                <w:sz w:val="24"/>
                <w:szCs w:val="24"/>
                <w:lang w:eastAsia="en-IN"/>
              </w:rPr>
              <w:t>DVH.Standard.E3.128</w:t>
            </w:r>
          </w:p>
        </w:tc>
        <w:tc>
          <w:tcPr>
            <w:tcW w:w="1190"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E3-based VM host</w:t>
            </w:r>
          </w:p>
        </w:tc>
        <w:tc>
          <w:tcPr>
            <w:tcW w:w="910"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128</w:t>
            </w:r>
          </w:p>
        </w:tc>
        <w:tc>
          <w:tcPr>
            <w:tcW w:w="1004"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124</w:t>
            </w:r>
          </w:p>
        </w:tc>
        <w:tc>
          <w:tcPr>
            <w:tcW w:w="1137"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2048</w:t>
            </w:r>
          </w:p>
        </w:tc>
        <w:tc>
          <w:tcPr>
            <w:tcW w:w="1137"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1912</w:t>
            </w:r>
          </w:p>
        </w:tc>
        <w:tc>
          <w:tcPr>
            <w:tcW w:w="2458"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VM.Standard.E3 series</w:t>
            </w:r>
          </w:p>
        </w:tc>
      </w:tr>
      <w:tr w:rsidR="004B7D20" w:rsidTr="00BD0F95">
        <w:tc>
          <w:tcPr>
            <w:tcW w:w="2657" w:type="dxa"/>
          </w:tcPr>
          <w:p w:rsidR="004B7D20" w:rsidRPr="00941849" w:rsidRDefault="004B7D20" w:rsidP="00D77FC8">
            <w:pPr>
              <w:spacing w:line="360" w:lineRule="auto"/>
              <w:rPr>
                <w:rFonts w:ascii="Arial" w:eastAsia="Times New Roman" w:hAnsi="Arial" w:cs="Arial"/>
                <w:b/>
                <w:bCs/>
                <w:sz w:val="24"/>
                <w:szCs w:val="24"/>
                <w:lang w:eastAsia="en-IN"/>
              </w:rPr>
            </w:pPr>
            <w:r w:rsidRPr="00941849">
              <w:rPr>
                <w:rFonts w:ascii="Arial" w:eastAsia="Times New Roman" w:hAnsi="Arial" w:cs="Arial"/>
                <w:b/>
                <w:bCs/>
                <w:sz w:val="24"/>
                <w:szCs w:val="24"/>
                <w:lang w:eastAsia="en-IN"/>
              </w:rPr>
              <w:t>DVH.Standard.E4.128</w:t>
            </w:r>
          </w:p>
        </w:tc>
        <w:tc>
          <w:tcPr>
            <w:tcW w:w="1190"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E4-based VM host</w:t>
            </w:r>
          </w:p>
        </w:tc>
        <w:tc>
          <w:tcPr>
            <w:tcW w:w="910"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128</w:t>
            </w:r>
          </w:p>
        </w:tc>
        <w:tc>
          <w:tcPr>
            <w:tcW w:w="1004"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124</w:t>
            </w:r>
          </w:p>
        </w:tc>
        <w:tc>
          <w:tcPr>
            <w:tcW w:w="1137"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2048</w:t>
            </w:r>
          </w:p>
        </w:tc>
        <w:tc>
          <w:tcPr>
            <w:tcW w:w="1137"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1912</w:t>
            </w:r>
          </w:p>
        </w:tc>
        <w:tc>
          <w:tcPr>
            <w:tcW w:w="2458"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VM.Standard.E4 series</w:t>
            </w:r>
          </w:p>
        </w:tc>
      </w:tr>
      <w:tr w:rsidR="004B7D20" w:rsidTr="00BD0F95">
        <w:tc>
          <w:tcPr>
            <w:tcW w:w="2657" w:type="dxa"/>
          </w:tcPr>
          <w:p w:rsidR="004B7D20" w:rsidRPr="00941849" w:rsidRDefault="004B7D20" w:rsidP="00D77FC8">
            <w:pPr>
              <w:spacing w:line="360" w:lineRule="auto"/>
              <w:rPr>
                <w:rFonts w:ascii="Arial" w:eastAsia="Times New Roman" w:hAnsi="Arial" w:cs="Arial"/>
                <w:b/>
                <w:bCs/>
                <w:sz w:val="24"/>
                <w:szCs w:val="24"/>
                <w:lang w:eastAsia="en-IN"/>
              </w:rPr>
            </w:pPr>
            <w:r w:rsidRPr="00941849">
              <w:rPr>
                <w:rFonts w:ascii="Arial" w:eastAsia="Times New Roman" w:hAnsi="Arial" w:cs="Arial"/>
                <w:b/>
                <w:bCs/>
                <w:sz w:val="24"/>
                <w:szCs w:val="24"/>
                <w:lang w:eastAsia="en-IN"/>
              </w:rPr>
              <w:t>DVH.DenseIO2.52</w:t>
            </w:r>
          </w:p>
        </w:tc>
        <w:tc>
          <w:tcPr>
            <w:tcW w:w="1190"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X7-based dense I/O VM host</w:t>
            </w:r>
          </w:p>
        </w:tc>
        <w:tc>
          <w:tcPr>
            <w:tcW w:w="910"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52</w:t>
            </w:r>
          </w:p>
        </w:tc>
        <w:tc>
          <w:tcPr>
            <w:tcW w:w="1004"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48</w:t>
            </w:r>
          </w:p>
        </w:tc>
        <w:tc>
          <w:tcPr>
            <w:tcW w:w="1137"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768</w:t>
            </w:r>
          </w:p>
        </w:tc>
        <w:tc>
          <w:tcPr>
            <w:tcW w:w="1137"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736</w:t>
            </w:r>
          </w:p>
        </w:tc>
        <w:tc>
          <w:tcPr>
            <w:tcW w:w="2458"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VM.DenseIO2 series</w:t>
            </w:r>
          </w:p>
        </w:tc>
      </w:tr>
      <w:tr w:rsidR="004B7D20" w:rsidTr="00BD0F95">
        <w:tc>
          <w:tcPr>
            <w:tcW w:w="2657" w:type="dxa"/>
          </w:tcPr>
          <w:p w:rsidR="004B7D20" w:rsidRPr="00941849" w:rsidRDefault="004B7D20" w:rsidP="00D77FC8">
            <w:pPr>
              <w:spacing w:line="360" w:lineRule="auto"/>
              <w:rPr>
                <w:rFonts w:ascii="Arial" w:eastAsia="Times New Roman" w:hAnsi="Arial" w:cs="Arial"/>
                <w:b/>
                <w:bCs/>
                <w:sz w:val="24"/>
                <w:szCs w:val="24"/>
                <w:lang w:eastAsia="en-IN"/>
              </w:rPr>
            </w:pPr>
            <w:r w:rsidRPr="00941849">
              <w:rPr>
                <w:rFonts w:ascii="Arial" w:eastAsia="Times New Roman" w:hAnsi="Arial" w:cs="Arial"/>
                <w:b/>
                <w:bCs/>
                <w:sz w:val="24"/>
                <w:szCs w:val="24"/>
                <w:lang w:eastAsia="en-IN"/>
              </w:rPr>
              <w:t>DVH.Optimized3.36</w:t>
            </w:r>
          </w:p>
        </w:tc>
        <w:tc>
          <w:tcPr>
            <w:tcW w:w="1190"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X9-based optimized VM host</w:t>
            </w:r>
          </w:p>
        </w:tc>
        <w:tc>
          <w:tcPr>
            <w:tcW w:w="910"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36</w:t>
            </w:r>
          </w:p>
        </w:tc>
        <w:tc>
          <w:tcPr>
            <w:tcW w:w="1004"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32</w:t>
            </w:r>
          </w:p>
        </w:tc>
        <w:tc>
          <w:tcPr>
            <w:tcW w:w="1137"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512</w:t>
            </w:r>
          </w:p>
        </w:tc>
        <w:tc>
          <w:tcPr>
            <w:tcW w:w="1137"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472</w:t>
            </w:r>
          </w:p>
        </w:tc>
        <w:tc>
          <w:tcPr>
            <w:tcW w:w="2458" w:type="dxa"/>
          </w:tcPr>
          <w:p w:rsidR="004B7D20" w:rsidRPr="00941849" w:rsidRDefault="004B7D20" w:rsidP="00D77FC8">
            <w:pPr>
              <w:spacing w:line="360" w:lineRule="auto"/>
              <w:rPr>
                <w:rFonts w:ascii="Arial" w:eastAsia="Times New Roman" w:hAnsi="Arial" w:cs="Arial"/>
                <w:sz w:val="24"/>
                <w:szCs w:val="24"/>
                <w:lang w:eastAsia="en-IN"/>
              </w:rPr>
            </w:pPr>
            <w:r w:rsidRPr="00941849">
              <w:rPr>
                <w:rFonts w:ascii="Arial" w:eastAsia="Times New Roman" w:hAnsi="Arial" w:cs="Arial"/>
                <w:sz w:val="24"/>
                <w:szCs w:val="24"/>
                <w:lang w:eastAsia="en-IN"/>
              </w:rPr>
              <w:t>VM.Optimized3 series</w:t>
            </w:r>
          </w:p>
        </w:tc>
      </w:tr>
    </w:tbl>
    <w:p w:rsidR="004B7D20" w:rsidRDefault="004B7D20" w:rsidP="00D77FC8">
      <w:pPr>
        <w:spacing w:line="360" w:lineRule="auto"/>
        <w:rPr>
          <w:rFonts w:ascii="Arial" w:hAnsi="Arial" w:cs="Arial"/>
          <w:sz w:val="24"/>
          <w:szCs w:val="24"/>
          <w:lang w:val="en-US"/>
        </w:rPr>
      </w:pPr>
    </w:p>
    <w:p w:rsidR="004B7D20" w:rsidRPr="00A436E8" w:rsidRDefault="004B7D20" w:rsidP="00D77FC8">
      <w:pPr>
        <w:spacing w:line="360" w:lineRule="auto"/>
        <w:rPr>
          <w:rFonts w:ascii="Arial" w:hAnsi="Arial" w:cs="Arial"/>
          <w:color w:val="000000" w:themeColor="text1"/>
          <w:sz w:val="24"/>
          <w:szCs w:val="24"/>
        </w:rPr>
      </w:pPr>
      <w:bookmarkStart w:id="4" w:name="_GoBack"/>
      <w:bookmarkEnd w:id="4"/>
    </w:p>
    <w:p w:rsidR="00984566" w:rsidRDefault="00984566" w:rsidP="00D77FC8">
      <w:pPr>
        <w:pStyle w:val="Heading1"/>
        <w:numPr>
          <w:ilvl w:val="0"/>
          <w:numId w:val="1"/>
        </w:numPr>
        <w:spacing w:line="360" w:lineRule="auto"/>
        <w:rPr>
          <w:rFonts w:ascii="Arial" w:hAnsi="Arial" w:cs="Arial"/>
          <w:color w:val="auto"/>
        </w:rPr>
      </w:pPr>
      <w:bookmarkStart w:id="5" w:name="_Toc134634563"/>
      <w:bookmarkStart w:id="6" w:name="_Toc136281037"/>
      <w:r w:rsidRPr="00A623C6">
        <w:rPr>
          <w:rFonts w:ascii="Arial" w:hAnsi="Arial" w:cs="Arial"/>
          <w:color w:val="auto"/>
        </w:rPr>
        <w:lastRenderedPageBreak/>
        <w:t xml:space="preserve">Create stack for </w:t>
      </w:r>
      <w:bookmarkEnd w:id="5"/>
      <w:r>
        <w:rPr>
          <w:rFonts w:ascii="Arial" w:hAnsi="Arial" w:cs="Arial"/>
          <w:color w:val="auto"/>
        </w:rPr>
        <w:t>Dedicated VM hosts</w:t>
      </w:r>
      <w:bookmarkEnd w:id="6"/>
    </w:p>
    <w:p w:rsidR="00283330" w:rsidRPr="00283330" w:rsidRDefault="00283330" w:rsidP="00D77FC8">
      <w:pPr>
        <w:spacing w:line="360" w:lineRule="auto"/>
      </w:pPr>
    </w:p>
    <w:p w:rsidR="00984566" w:rsidRDefault="00984566" w:rsidP="00D77FC8">
      <w:pPr>
        <w:pStyle w:val="NoSpacing"/>
        <w:spacing w:line="360" w:lineRule="auto"/>
        <w:ind w:left="360"/>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rsidR="00283330" w:rsidRDefault="00283330" w:rsidP="00D77FC8">
      <w:pPr>
        <w:pStyle w:val="NoSpacing"/>
        <w:spacing w:line="360" w:lineRule="auto"/>
        <w:ind w:left="360"/>
        <w:jc w:val="both"/>
        <w:rPr>
          <w:rFonts w:ascii="Arial" w:eastAsiaTheme="majorEastAsia" w:hAnsi="Arial" w:cs="Arial"/>
          <w:color w:val="000000" w:themeColor="text1"/>
          <w:sz w:val="24"/>
          <w:szCs w:val="24"/>
        </w:rPr>
      </w:pPr>
    </w:p>
    <w:p w:rsidR="00984566" w:rsidRDefault="00984566" w:rsidP="00D77FC8">
      <w:pPr>
        <w:pStyle w:val="NoSpacing"/>
        <w:spacing w:line="360" w:lineRule="auto"/>
        <w:ind w:left="360"/>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Pr>
          <w:rFonts w:ascii="Arial" w:eastAsiaTheme="majorEastAsia" w:hAnsi="Arial" w:cs="Arial"/>
          <w:color w:val="000000" w:themeColor="text1"/>
          <w:sz w:val="24"/>
          <w:szCs w:val="24"/>
        </w:rPr>
        <w:t xml:space="preserve">dedicated </w:t>
      </w:r>
      <w:proofErr w:type="spellStart"/>
      <w:r>
        <w:rPr>
          <w:rFonts w:ascii="Arial" w:eastAsiaTheme="majorEastAsia" w:hAnsi="Arial" w:cs="Arial"/>
          <w:color w:val="000000" w:themeColor="text1"/>
          <w:sz w:val="24"/>
          <w:szCs w:val="24"/>
        </w:rPr>
        <w:t>vm</w:t>
      </w:r>
      <w:proofErr w:type="spellEnd"/>
      <w:r w:rsidRPr="004B0FFF">
        <w:rPr>
          <w:rFonts w:ascii="Arial" w:eastAsiaTheme="majorEastAsia" w:hAnsi="Arial" w:cs="Arial"/>
          <w:color w:val="000000" w:themeColor="text1"/>
          <w:sz w:val="24"/>
          <w:szCs w:val="24"/>
        </w:rPr>
        <w:t xml:space="preserve">” folder that contains the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proofErr w:type="gramStart"/>
      <w:r w:rsidRPr="004B0FFF">
        <w:rPr>
          <w:rFonts w:ascii="Arial" w:eastAsiaTheme="majorEastAsia" w:hAnsi="Arial" w:cs="Arial"/>
          <w:color w:val="000000" w:themeColor="text1"/>
          <w:sz w:val="24"/>
          <w:szCs w:val="24"/>
        </w:rPr>
        <w:t>Upload</w:t>
      </w:r>
      <w:proofErr w:type="gramEnd"/>
    </w:p>
    <w:p w:rsidR="00283330" w:rsidRDefault="00283330" w:rsidP="00D77FC8">
      <w:pPr>
        <w:pStyle w:val="NoSpacing"/>
        <w:spacing w:line="360" w:lineRule="auto"/>
        <w:ind w:left="360"/>
        <w:jc w:val="both"/>
        <w:rPr>
          <w:rFonts w:ascii="Arial" w:eastAsiaTheme="majorEastAsia" w:hAnsi="Arial" w:cs="Arial"/>
          <w:color w:val="000000" w:themeColor="text1"/>
          <w:sz w:val="24"/>
          <w:szCs w:val="24"/>
        </w:rPr>
      </w:pPr>
    </w:p>
    <w:p w:rsidR="00984566" w:rsidRDefault="00984566" w:rsidP="00D77FC8">
      <w:pPr>
        <w:pStyle w:val="NoSpacing"/>
        <w:spacing w:line="360" w:lineRule="auto"/>
        <w:ind w:left="360"/>
        <w:jc w:val="both"/>
        <w:rPr>
          <w:rFonts w:ascii="Arial" w:eastAsiaTheme="majorEastAsia" w:hAnsi="Arial" w:cs="Arial"/>
          <w:color w:val="000000" w:themeColor="text1"/>
          <w:sz w:val="24"/>
          <w:szCs w:val="24"/>
        </w:rPr>
      </w:pPr>
      <w:r>
        <w:rPr>
          <w:noProof/>
          <w:lang w:val="en-GB" w:eastAsia="en-GB"/>
        </w:rPr>
        <w:drawing>
          <wp:inline distT="0" distB="0" distL="0" distR="0">
            <wp:extent cx="5581650" cy="2198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srcRect l="1329" t="3752" r="1329"/>
                    <a:stretch/>
                  </pic:blipFill>
                  <pic:spPr bwMode="auto">
                    <a:xfrm>
                      <a:off x="0" y="0"/>
                      <a:ext cx="5579178" cy="2197773"/>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984566" w:rsidRPr="00984566" w:rsidRDefault="00984566" w:rsidP="00D77FC8">
      <w:pPr>
        <w:spacing w:line="360" w:lineRule="auto"/>
      </w:pPr>
      <w:r>
        <w:rPr>
          <w:noProof/>
          <w:lang w:val="en-GB" w:eastAsia="en-GB"/>
        </w:rPr>
        <w:drawing>
          <wp:anchor distT="0" distB="0" distL="114300" distR="114300" simplePos="0" relativeHeight="251658240" behindDoc="1" locked="0" layoutInCell="1" allowOverlap="1">
            <wp:simplePos x="0" y="0"/>
            <wp:positionH relativeFrom="column">
              <wp:posOffset>266700</wp:posOffset>
            </wp:positionH>
            <wp:positionV relativeFrom="paragraph">
              <wp:posOffset>323850</wp:posOffset>
            </wp:positionV>
            <wp:extent cx="5457825" cy="2273935"/>
            <wp:effectExtent l="0" t="0" r="9525" b="0"/>
            <wp:wrapThrough wrapText="bothSides">
              <wp:wrapPolygon edited="0">
                <wp:start x="0" y="0"/>
                <wp:lineTo x="0" y="21353"/>
                <wp:lineTo x="21562" y="21353"/>
                <wp:lineTo x="2156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330" r="3488"/>
                    <a:stretch/>
                  </pic:blipFill>
                  <pic:spPr bwMode="auto">
                    <a:xfrm>
                      <a:off x="0" y="0"/>
                      <a:ext cx="5457825" cy="2273935"/>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984566" w:rsidRPr="00984566" w:rsidRDefault="00984566" w:rsidP="00D77FC8">
      <w:pPr>
        <w:spacing w:line="360" w:lineRule="auto"/>
      </w:pPr>
    </w:p>
    <w:p w:rsidR="00984566" w:rsidRPr="007577B4" w:rsidRDefault="00984566" w:rsidP="00D77FC8">
      <w:pPr>
        <w:spacing w:line="360" w:lineRule="auto"/>
      </w:pPr>
    </w:p>
    <w:p w:rsidR="009A18F6" w:rsidRDefault="009A18F6" w:rsidP="00D77FC8">
      <w:pPr>
        <w:spacing w:line="360" w:lineRule="auto"/>
      </w:pPr>
    </w:p>
    <w:p w:rsidR="00984566" w:rsidRDefault="00984566" w:rsidP="00D77FC8">
      <w:pPr>
        <w:spacing w:line="360" w:lineRule="auto"/>
      </w:pPr>
    </w:p>
    <w:p w:rsidR="00984566" w:rsidRDefault="00984566" w:rsidP="00D77FC8">
      <w:pPr>
        <w:spacing w:line="360" w:lineRule="auto"/>
      </w:pPr>
    </w:p>
    <w:p w:rsidR="00984566" w:rsidRDefault="00984566" w:rsidP="00D77FC8">
      <w:pPr>
        <w:spacing w:line="360" w:lineRule="auto"/>
      </w:pPr>
    </w:p>
    <w:p w:rsidR="00984566" w:rsidRDefault="00984566" w:rsidP="00D77FC8">
      <w:pPr>
        <w:spacing w:line="360" w:lineRule="auto"/>
      </w:pPr>
    </w:p>
    <w:p w:rsidR="00984566" w:rsidRDefault="00984566" w:rsidP="00D77FC8">
      <w:pPr>
        <w:spacing w:line="360" w:lineRule="auto"/>
      </w:pPr>
    </w:p>
    <w:p w:rsidR="00984566" w:rsidRDefault="00984566" w:rsidP="00D77FC8">
      <w:pPr>
        <w:spacing w:line="360" w:lineRule="auto"/>
        <w:rPr>
          <w:rFonts w:ascii="Arial" w:eastAsiaTheme="majorEastAsia" w:hAnsi="Arial" w:cs="Arial"/>
          <w:b/>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p>
    <w:p w:rsidR="00984566" w:rsidRDefault="00984566" w:rsidP="00D77FC8">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rsidR="00984566" w:rsidRDefault="00984566" w:rsidP="00D77FC8">
      <w:pPr>
        <w:pStyle w:val="NoSpacing"/>
        <w:spacing w:line="360" w:lineRule="auto"/>
        <w:rPr>
          <w:rFonts w:ascii="Arial" w:eastAsiaTheme="majorEastAsia" w:hAnsi="Arial" w:cs="Arial"/>
          <w:color w:val="000000" w:themeColor="text1"/>
          <w:sz w:val="24"/>
          <w:szCs w:val="24"/>
        </w:rPr>
      </w:pPr>
    </w:p>
    <w:p w:rsidR="00984566" w:rsidRDefault="00984566" w:rsidP="00D77FC8">
      <w:pPr>
        <w:spacing w:line="360" w:lineRule="auto"/>
      </w:pPr>
      <w:r>
        <w:rPr>
          <w:noProof/>
          <w:lang w:val="en-GB" w:eastAsia="en-GB"/>
        </w:rPr>
        <w:lastRenderedPageBreak/>
        <w:drawing>
          <wp:inline distT="0" distB="0" distL="0" distR="0">
            <wp:extent cx="5731510" cy="1559660"/>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731510" cy="1559660"/>
                    </a:xfrm>
                    <a:prstGeom prst="rect">
                      <a:avLst/>
                    </a:prstGeom>
                    <a:noFill/>
                    <a:ln w="9525">
                      <a:noFill/>
                      <a:miter lim="800000"/>
                      <a:headEnd/>
                      <a:tailEnd/>
                    </a:ln>
                  </pic:spPr>
                </pic:pic>
              </a:graphicData>
            </a:graphic>
          </wp:inline>
        </w:drawing>
      </w:r>
    </w:p>
    <w:p w:rsidR="00984566" w:rsidRDefault="00984566" w:rsidP="00D77FC8">
      <w:pPr>
        <w:spacing w:line="360" w:lineRule="auto"/>
      </w:pPr>
      <w:r>
        <w:rPr>
          <w:noProof/>
          <w:lang w:val="en-GB" w:eastAsia="en-GB"/>
        </w:rPr>
        <w:drawing>
          <wp:inline distT="0" distB="0" distL="0" distR="0">
            <wp:extent cx="5731510" cy="1315664"/>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731510" cy="1315664"/>
                    </a:xfrm>
                    <a:prstGeom prst="rect">
                      <a:avLst/>
                    </a:prstGeom>
                    <a:noFill/>
                    <a:ln w="9525">
                      <a:noFill/>
                      <a:miter lim="800000"/>
                      <a:headEnd/>
                      <a:tailEnd/>
                    </a:ln>
                  </pic:spPr>
                </pic:pic>
              </a:graphicData>
            </a:graphic>
          </wp:inline>
        </w:drawing>
      </w:r>
    </w:p>
    <w:p w:rsidR="000E1389" w:rsidRDefault="000E1389" w:rsidP="00D77FC8">
      <w:pPr>
        <w:spacing w:line="360" w:lineRule="auto"/>
      </w:pPr>
      <w:r>
        <w:rPr>
          <w:noProof/>
          <w:lang w:val="en-GB" w:eastAsia="en-GB"/>
        </w:rPr>
        <w:drawing>
          <wp:inline distT="0" distB="0" distL="0" distR="0">
            <wp:extent cx="5724525" cy="419100"/>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4525" cy="419100"/>
                    </a:xfrm>
                    <a:prstGeom prst="rect">
                      <a:avLst/>
                    </a:prstGeom>
                    <a:noFill/>
                    <a:ln w="9525">
                      <a:noFill/>
                      <a:miter lim="800000"/>
                      <a:headEnd/>
                      <a:tailEnd/>
                    </a:ln>
                  </pic:spPr>
                </pic:pic>
              </a:graphicData>
            </a:graphic>
          </wp:inline>
        </w:drawing>
      </w:r>
    </w:p>
    <w:p w:rsidR="00984566" w:rsidRDefault="00984566" w:rsidP="00D77FC8">
      <w:pPr>
        <w:spacing w:line="360" w:lineRule="auto"/>
      </w:pPr>
    </w:p>
    <w:p w:rsidR="00984566" w:rsidRDefault="00984566" w:rsidP="00D77FC8">
      <w:pPr>
        <w:spacing w:line="360" w:lineRule="auto"/>
      </w:pPr>
    </w:p>
    <w:p w:rsidR="00984566" w:rsidRDefault="00984566" w:rsidP="00D77FC8">
      <w:pPr>
        <w:spacing w:line="360" w:lineRule="auto"/>
      </w:pPr>
      <w:r>
        <w:rPr>
          <w:noProof/>
          <w:lang w:val="en-GB" w:eastAsia="en-GB"/>
        </w:rPr>
        <w:drawing>
          <wp:inline distT="0" distB="0" distL="0" distR="0">
            <wp:extent cx="5731510" cy="2708759"/>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srcRect/>
                    <a:stretch>
                      <a:fillRect/>
                    </a:stretch>
                  </pic:blipFill>
                  <pic:spPr bwMode="auto">
                    <a:xfrm>
                      <a:off x="0" y="0"/>
                      <a:ext cx="5731510" cy="2708759"/>
                    </a:xfrm>
                    <a:prstGeom prst="rect">
                      <a:avLst/>
                    </a:prstGeom>
                    <a:noFill/>
                    <a:ln w="9525">
                      <a:noFill/>
                      <a:miter lim="800000"/>
                      <a:headEnd/>
                      <a:tailEnd/>
                    </a:ln>
                  </pic:spPr>
                </pic:pic>
              </a:graphicData>
            </a:graphic>
          </wp:inline>
        </w:drawing>
      </w:r>
    </w:p>
    <w:p w:rsidR="007E5186" w:rsidRDefault="007E5186" w:rsidP="00D77FC8">
      <w:pPr>
        <w:spacing w:line="360" w:lineRule="auto"/>
      </w:pPr>
    </w:p>
    <w:p w:rsidR="007E5186" w:rsidRDefault="007E5186" w:rsidP="00D77FC8">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Click “</w:t>
      </w:r>
      <w:r w:rsidRPr="004B0FFF">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w:t>
      </w:r>
    </w:p>
    <w:p w:rsidR="007E5186" w:rsidRDefault="007E5186" w:rsidP="00D77FC8">
      <w:pPr>
        <w:pStyle w:val="NoSpacing"/>
        <w:spacing w:line="360" w:lineRule="auto"/>
        <w:rPr>
          <w:rFonts w:ascii="Arial" w:eastAsiaTheme="majorEastAsia" w:hAnsi="Arial" w:cs="Arial"/>
          <w:color w:val="000000" w:themeColor="text1"/>
          <w:sz w:val="24"/>
          <w:szCs w:val="24"/>
        </w:rPr>
      </w:pPr>
    </w:p>
    <w:p w:rsidR="007E5186" w:rsidRDefault="007E5186" w:rsidP="00D77FC8">
      <w:pPr>
        <w:pStyle w:val="NoSpacing"/>
        <w:spacing w:line="360" w:lineRule="auto"/>
        <w:rPr>
          <w:rFonts w:ascii="Arial" w:eastAsiaTheme="majorEastAsia" w:hAnsi="Arial" w:cs="Arial"/>
          <w:color w:val="000000" w:themeColor="text1"/>
          <w:sz w:val="24"/>
          <w:szCs w:val="24"/>
        </w:rPr>
      </w:pPr>
    </w:p>
    <w:p w:rsidR="007E5186" w:rsidRDefault="007E5186" w:rsidP="00D77FC8">
      <w:pPr>
        <w:pStyle w:val="Heading1"/>
        <w:numPr>
          <w:ilvl w:val="0"/>
          <w:numId w:val="1"/>
        </w:numPr>
        <w:spacing w:line="360" w:lineRule="auto"/>
        <w:rPr>
          <w:rFonts w:ascii="Arial" w:hAnsi="Arial" w:cs="Arial"/>
          <w:bCs w:val="0"/>
          <w:color w:val="auto"/>
        </w:rPr>
      </w:pPr>
      <w:bookmarkStart w:id="7" w:name="_Toc134634564"/>
      <w:bookmarkStart w:id="8" w:name="_Toc135678541"/>
      <w:bookmarkStart w:id="9" w:name="_Toc136281038"/>
      <w:r w:rsidRPr="00C47634">
        <w:rPr>
          <w:rFonts w:ascii="Arial" w:hAnsi="Arial" w:cs="Arial"/>
          <w:bCs w:val="0"/>
          <w:color w:val="auto"/>
        </w:rPr>
        <w:lastRenderedPageBreak/>
        <w:t>Plan the Job</w:t>
      </w:r>
      <w:bookmarkEnd w:id="7"/>
      <w:bookmarkEnd w:id="8"/>
      <w:bookmarkEnd w:id="9"/>
    </w:p>
    <w:p w:rsidR="00283330" w:rsidRPr="00283330" w:rsidRDefault="00283330" w:rsidP="00D77FC8">
      <w:pPr>
        <w:spacing w:line="360" w:lineRule="auto"/>
      </w:pPr>
    </w:p>
    <w:p w:rsidR="007E5186" w:rsidRDefault="007E5186" w:rsidP="00D77FC8">
      <w:pPr>
        <w:pStyle w:val="NoSpacing"/>
        <w:spacing w:line="360" w:lineRule="auto"/>
        <w:ind w:firstLine="360"/>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the “</w:t>
      </w:r>
      <w:r w:rsidRPr="004B0FFF">
        <w:rPr>
          <w:rFonts w:ascii="Arial" w:eastAsiaTheme="majorEastAsia" w:hAnsi="Arial" w:cs="Arial"/>
          <w:b/>
          <w:color w:val="000000" w:themeColor="text1"/>
          <w:sz w:val="24"/>
          <w:szCs w:val="24"/>
        </w:rPr>
        <w:t>Plan</w:t>
      </w:r>
      <w:r w:rsidRPr="004B0FFF">
        <w:rPr>
          <w:rFonts w:ascii="Arial" w:eastAsiaTheme="majorEastAsia" w:hAnsi="Arial" w:cs="Arial"/>
          <w:color w:val="000000" w:themeColor="text1"/>
          <w:sz w:val="24"/>
          <w:szCs w:val="24"/>
        </w:rPr>
        <w:t>”</w:t>
      </w:r>
    </w:p>
    <w:p w:rsidR="00283330" w:rsidRDefault="00283330" w:rsidP="00D77FC8">
      <w:pPr>
        <w:pStyle w:val="NoSpacing"/>
        <w:spacing w:line="360" w:lineRule="auto"/>
        <w:ind w:firstLine="360"/>
        <w:rPr>
          <w:rFonts w:ascii="Arial" w:eastAsiaTheme="majorEastAsia" w:hAnsi="Arial" w:cs="Arial"/>
          <w:color w:val="000000" w:themeColor="text1"/>
          <w:sz w:val="24"/>
          <w:szCs w:val="24"/>
        </w:rPr>
      </w:pPr>
    </w:p>
    <w:p w:rsidR="007E5186" w:rsidRDefault="007E5186" w:rsidP="00D77FC8">
      <w:pPr>
        <w:pStyle w:val="NoSpacing"/>
        <w:spacing w:line="360" w:lineRule="auto"/>
        <w:ind w:firstLine="360"/>
        <w:rPr>
          <w:rFonts w:ascii="Arial" w:eastAsiaTheme="majorEastAsia" w:hAnsi="Arial" w:cs="Arial"/>
          <w:color w:val="000000" w:themeColor="text1"/>
          <w:sz w:val="24"/>
          <w:szCs w:val="24"/>
        </w:rPr>
      </w:pPr>
      <w:r>
        <w:rPr>
          <w:noProof/>
          <w:lang w:val="en-GB" w:eastAsia="en-GB"/>
        </w:rPr>
        <w:drawing>
          <wp:inline distT="0" distB="0" distL="0" distR="0">
            <wp:extent cx="5734050" cy="23886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2" cstate="print"/>
                    <a:srcRect t="1955"/>
                    <a:stretch/>
                  </pic:blipFill>
                  <pic:spPr bwMode="auto">
                    <a:xfrm>
                      <a:off x="0" y="0"/>
                      <a:ext cx="5731510" cy="2387621"/>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7E5186" w:rsidRDefault="007E5186" w:rsidP="00D77FC8">
      <w:pPr>
        <w:pStyle w:val="NoSpacing"/>
        <w:spacing w:line="360" w:lineRule="auto"/>
        <w:ind w:firstLine="360"/>
        <w:rPr>
          <w:rFonts w:ascii="Arial" w:eastAsiaTheme="majorEastAsia" w:hAnsi="Arial" w:cs="Arial"/>
          <w:color w:val="000000" w:themeColor="text1"/>
          <w:sz w:val="24"/>
          <w:szCs w:val="24"/>
        </w:rPr>
      </w:pPr>
    </w:p>
    <w:p w:rsidR="007E5186" w:rsidRDefault="007E5186" w:rsidP="00D77FC8">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Verify</w:t>
      </w:r>
      <w:r w:rsidRPr="004B0FFF">
        <w:rPr>
          <w:rFonts w:ascii="Arial" w:eastAsiaTheme="majorEastAsia" w:hAnsi="Arial" w:cs="Arial"/>
          <w:color w:val="000000" w:themeColor="text1"/>
          <w:sz w:val="24"/>
          <w:szCs w:val="24"/>
        </w:rPr>
        <w:t xml:space="preserve"> the Plan is successful.</w:t>
      </w:r>
    </w:p>
    <w:p w:rsidR="00283330" w:rsidRDefault="00283330" w:rsidP="00D77FC8">
      <w:pPr>
        <w:pStyle w:val="NoSpacing"/>
        <w:spacing w:line="360" w:lineRule="auto"/>
        <w:rPr>
          <w:rFonts w:ascii="Arial" w:eastAsiaTheme="majorEastAsia" w:hAnsi="Arial" w:cs="Arial"/>
          <w:color w:val="000000" w:themeColor="text1"/>
          <w:sz w:val="24"/>
          <w:szCs w:val="24"/>
        </w:rPr>
      </w:pPr>
    </w:p>
    <w:p w:rsidR="007E5186" w:rsidRDefault="007E5186" w:rsidP="00D77FC8">
      <w:pPr>
        <w:spacing w:line="360" w:lineRule="auto"/>
      </w:pPr>
      <w:r>
        <w:rPr>
          <w:noProof/>
          <w:lang w:val="en-GB" w:eastAsia="en-GB"/>
        </w:rPr>
        <w:drawing>
          <wp:inline distT="0" distB="0" distL="0" distR="0">
            <wp:extent cx="5731510" cy="2049611"/>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srcRect/>
                    <a:stretch>
                      <a:fillRect/>
                    </a:stretch>
                  </pic:blipFill>
                  <pic:spPr bwMode="auto">
                    <a:xfrm>
                      <a:off x="0" y="0"/>
                      <a:ext cx="5731510" cy="2049611"/>
                    </a:xfrm>
                    <a:prstGeom prst="rect">
                      <a:avLst/>
                    </a:prstGeom>
                    <a:noFill/>
                    <a:ln w="9525">
                      <a:noFill/>
                      <a:miter lim="800000"/>
                      <a:headEnd/>
                      <a:tailEnd/>
                    </a:ln>
                  </pic:spPr>
                </pic:pic>
              </a:graphicData>
            </a:graphic>
          </wp:inline>
        </w:drawing>
      </w:r>
    </w:p>
    <w:p w:rsidR="000E1389" w:rsidRDefault="000E1389" w:rsidP="00D77FC8">
      <w:pPr>
        <w:spacing w:line="360" w:lineRule="auto"/>
      </w:pPr>
      <w:r>
        <w:rPr>
          <w:noProof/>
          <w:lang w:val="en-GB" w:eastAsia="en-GB"/>
        </w:rPr>
        <w:lastRenderedPageBreak/>
        <w:drawing>
          <wp:inline distT="0" distB="0" distL="0" distR="0">
            <wp:extent cx="5724525" cy="2228850"/>
            <wp:effectExtent l="19050" t="0" r="952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5724525" cy="2228850"/>
                    </a:xfrm>
                    <a:prstGeom prst="rect">
                      <a:avLst/>
                    </a:prstGeom>
                    <a:noFill/>
                    <a:ln w="9525">
                      <a:noFill/>
                      <a:miter lim="800000"/>
                      <a:headEnd/>
                      <a:tailEnd/>
                    </a:ln>
                  </pic:spPr>
                </pic:pic>
              </a:graphicData>
            </a:graphic>
          </wp:inline>
        </w:drawing>
      </w:r>
    </w:p>
    <w:p w:rsidR="007E5186" w:rsidRDefault="007E5186" w:rsidP="00D77FC8">
      <w:pPr>
        <w:pStyle w:val="NoSpacing"/>
        <w:spacing w:line="360" w:lineRule="auto"/>
        <w:ind w:firstLine="360"/>
        <w:rPr>
          <w:rFonts w:ascii="Arial" w:eastAsiaTheme="majorEastAsia" w:hAnsi="Arial" w:cs="Arial"/>
          <w:color w:val="000000" w:themeColor="text1"/>
          <w:sz w:val="24"/>
          <w:szCs w:val="24"/>
        </w:rPr>
      </w:pPr>
    </w:p>
    <w:p w:rsidR="007E5186" w:rsidRDefault="00D77FC8" w:rsidP="00D77FC8">
      <w:pPr>
        <w:spacing w:line="360" w:lineRule="auto"/>
        <w:jc w:val="center"/>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**END**</w:t>
      </w:r>
    </w:p>
    <w:sectPr w:rsidR="007E5186" w:rsidSect="00DC1DE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CE01213"/>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CF85145"/>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0E71576"/>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577B4"/>
    <w:rsid w:val="000E1389"/>
    <w:rsid w:val="00283330"/>
    <w:rsid w:val="004B7D20"/>
    <w:rsid w:val="004C20A6"/>
    <w:rsid w:val="007577B4"/>
    <w:rsid w:val="007E5186"/>
    <w:rsid w:val="008B672F"/>
    <w:rsid w:val="00925A20"/>
    <w:rsid w:val="00984566"/>
    <w:rsid w:val="009A18F6"/>
    <w:rsid w:val="00C6295D"/>
    <w:rsid w:val="00C72C06"/>
    <w:rsid w:val="00D6067C"/>
    <w:rsid w:val="00D77FC8"/>
    <w:rsid w:val="00DC1DE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DEB"/>
  </w:style>
  <w:style w:type="paragraph" w:styleId="Heading1">
    <w:name w:val="heading 1"/>
    <w:basedOn w:val="Normal"/>
    <w:next w:val="Normal"/>
    <w:link w:val="Heading1Char"/>
    <w:uiPriority w:val="9"/>
    <w:qFormat/>
    <w:rsid w:val="007577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577B4"/>
    <w:pPr>
      <w:spacing w:after="0" w:line="240" w:lineRule="auto"/>
    </w:pPr>
  </w:style>
  <w:style w:type="character" w:customStyle="1" w:styleId="Heading1Char">
    <w:name w:val="Heading 1 Char"/>
    <w:basedOn w:val="DefaultParagraphFont"/>
    <w:link w:val="Heading1"/>
    <w:uiPriority w:val="9"/>
    <w:rsid w:val="007577B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577B4"/>
    <w:pPr>
      <w:spacing w:before="240" w:line="259" w:lineRule="auto"/>
      <w:outlineLvl w:val="9"/>
    </w:pPr>
    <w:rPr>
      <w:b w:val="0"/>
      <w:bCs w:val="0"/>
      <w:color w:val="244061" w:themeColor="accent1" w:themeShade="80"/>
      <w:sz w:val="32"/>
      <w:szCs w:val="32"/>
      <w:lang w:val="en-US"/>
    </w:rPr>
  </w:style>
  <w:style w:type="character" w:styleId="Hyperlink">
    <w:name w:val="Hyperlink"/>
    <w:basedOn w:val="DefaultParagraphFont"/>
    <w:uiPriority w:val="99"/>
    <w:unhideWhenUsed/>
    <w:rsid w:val="007577B4"/>
    <w:rPr>
      <w:color w:val="0000FF" w:themeColor="hyperlink"/>
      <w:u w:val="single"/>
    </w:rPr>
  </w:style>
  <w:style w:type="paragraph" w:styleId="TOC1">
    <w:name w:val="toc 1"/>
    <w:basedOn w:val="Normal"/>
    <w:next w:val="Normal"/>
    <w:autoRedefine/>
    <w:uiPriority w:val="39"/>
    <w:unhideWhenUsed/>
    <w:rsid w:val="007577B4"/>
    <w:pPr>
      <w:spacing w:after="100"/>
    </w:pPr>
  </w:style>
  <w:style w:type="paragraph" w:styleId="BalloonText">
    <w:name w:val="Balloon Text"/>
    <w:basedOn w:val="Normal"/>
    <w:link w:val="BalloonTextChar"/>
    <w:uiPriority w:val="99"/>
    <w:semiHidden/>
    <w:unhideWhenUsed/>
    <w:rsid w:val="007577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7B4"/>
    <w:rPr>
      <w:rFonts w:ascii="Tahoma" w:hAnsi="Tahoma" w:cs="Tahoma"/>
      <w:sz w:val="16"/>
      <w:szCs w:val="16"/>
    </w:rPr>
  </w:style>
  <w:style w:type="table" w:styleId="TableGrid">
    <w:name w:val="Table Grid"/>
    <w:basedOn w:val="TableNormal"/>
    <w:uiPriority w:val="59"/>
    <w:rsid w:val="00C629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C6295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6295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77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577B4"/>
    <w:pPr>
      <w:spacing w:after="0" w:line="240" w:lineRule="auto"/>
    </w:pPr>
  </w:style>
  <w:style w:type="character" w:customStyle="1" w:styleId="Heading1Char">
    <w:name w:val="Heading 1 Char"/>
    <w:basedOn w:val="DefaultParagraphFont"/>
    <w:link w:val="Heading1"/>
    <w:uiPriority w:val="9"/>
    <w:rsid w:val="007577B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577B4"/>
    <w:pPr>
      <w:spacing w:before="240" w:line="259" w:lineRule="auto"/>
      <w:outlineLvl w:val="9"/>
    </w:pPr>
    <w:rPr>
      <w:b w:val="0"/>
      <w:bCs w:val="0"/>
      <w:color w:val="244061" w:themeColor="accent1" w:themeShade="80"/>
      <w:sz w:val="32"/>
      <w:szCs w:val="32"/>
      <w:lang w:val="en-US"/>
    </w:rPr>
  </w:style>
  <w:style w:type="character" w:styleId="Hyperlink">
    <w:name w:val="Hyperlink"/>
    <w:basedOn w:val="DefaultParagraphFont"/>
    <w:uiPriority w:val="99"/>
    <w:unhideWhenUsed/>
    <w:rsid w:val="007577B4"/>
    <w:rPr>
      <w:color w:val="0000FF" w:themeColor="hyperlink"/>
      <w:u w:val="single"/>
    </w:rPr>
  </w:style>
  <w:style w:type="paragraph" w:styleId="TOC1">
    <w:name w:val="toc 1"/>
    <w:basedOn w:val="Normal"/>
    <w:next w:val="Normal"/>
    <w:autoRedefine/>
    <w:uiPriority w:val="39"/>
    <w:unhideWhenUsed/>
    <w:rsid w:val="007577B4"/>
    <w:pPr>
      <w:spacing w:after="100"/>
    </w:pPr>
  </w:style>
  <w:style w:type="paragraph" w:styleId="BalloonText">
    <w:name w:val="Balloon Text"/>
    <w:basedOn w:val="Normal"/>
    <w:link w:val="BalloonTextChar"/>
    <w:uiPriority w:val="99"/>
    <w:semiHidden/>
    <w:unhideWhenUsed/>
    <w:rsid w:val="007577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7B4"/>
    <w:rPr>
      <w:rFonts w:ascii="Tahoma" w:hAnsi="Tahoma" w:cs="Tahoma"/>
      <w:sz w:val="16"/>
      <w:szCs w:val="16"/>
    </w:rPr>
  </w:style>
  <w:style w:type="table" w:styleId="TableGrid">
    <w:name w:val="Table Grid"/>
    <w:basedOn w:val="TableNormal"/>
    <w:uiPriority w:val="59"/>
    <w:rsid w:val="00C629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C6295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6295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9</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welcome</cp:lastModifiedBy>
  <cp:revision>10</cp:revision>
  <dcterms:created xsi:type="dcterms:W3CDTF">2023-05-29T13:25:00Z</dcterms:created>
  <dcterms:modified xsi:type="dcterms:W3CDTF">2023-07-01T04:55:00Z</dcterms:modified>
</cp:coreProperties>
</file>