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535466B8" w:rsidR="0067233C" w:rsidRPr="00B17C80" w:rsidRDefault="00EA7245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Create Block</w:t>
      </w:r>
      <w:r w:rsidR="004A3563">
        <w:rPr>
          <w:rFonts w:ascii="Arial" w:hAnsi="Arial" w:cs="Arial"/>
          <w:b/>
          <w:bCs/>
          <w:sz w:val="44"/>
          <w:szCs w:val="44"/>
          <w:u w:val="single"/>
        </w:rPr>
        <w:t xml:space="preserve"> Volume</w:t>
      </w:r>
      <w:r w:rsidR="00C50BE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54346DEC" w14:textId="77777777" w:rsidR="00CA45F5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305643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_Toc139305643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1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7A69EC25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4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_Toc139305644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1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4C95397B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5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Block Storage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_Toc139305645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2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13CB0F35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6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_Toc139305646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5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701330D4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7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_Toc139305647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6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2B452748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8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_Toc139305648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8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1700CF26" w14:textId="77777777" w:rsidR="00CA45F5" w:rsidRDefault="006963AA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305649" w:history="1"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CA45F5">
              <w:rPr>
                <w:rFonts w:eastAsiaTheme="minorEastAsia"/>
                <w:noProof/>
                <w:lang w:eastAsia="en-IN"/>
              </w:rPr>
              <w:tab/>
            </w:r>
            <w:r w:rsidR="00CA45F5" w:rsidRPr="00A73F49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 (if required)</w:t>
            </w:r>
            <w:r w:rsidR="00CA45F5">
              <w:rPr>
                <w:noProof/>
                <w:webHidden/>
              </w:rPr>
              <w:tab/>
            </w:r>
            <w:r w:rsidR="00CA45F5">
              <w:rPr>
                <w:noProof/>
                <w:webHidden/>
              </w:rPr>
              <w:fldChar w:fldCharType="begin"/>
            </w:r>
            <w:r w:rsidR="00CA45F5">
              <w:rPr>
                <w:noProof/>
                <w:webHidden/>
              </w:rPr>
              <w:instrText xml:space="preserve"> PAGEREF _Toc139305649 \h </w:instrText>
            </w:r>
            <w:r w:rsidR="00CA45F5">
              <w:rPr>
                <w:noProof/>
                <w:webHidden/>
              </w:rPr>
            </w:r>
            <w:r w:rsidR="00CA45F5">
              <w:rPr>
                <w:noProof/>
                <w:webHidden/>
              </w:rPr>
              <w:fldChar w:fldCharType="separate"/>
            </w:r>
            <w:r w:rsidR="00CA45F5">
              <w:rPr>
                <w:noProof/>
                <w:webHidden/>
              </w:rPr>
              <w:t>9</w:t>
            </w:r>
            <w:r w:rsidR="00CA45F5"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291B48" w14:textId="76A9D859" w:rsidR="00D57DFA" w:rsidRDefault="00B82100" w:rsidP="00D57DFA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9305643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14:paraId="51D86842" w14:textId="20D4359F" w:rsidR="00B80E7F" w:rsidRPr="00B80E7F" w:rsidRDefault="00B80E7F" w:rsidP="00B80E7F">
      <w:pPr>
        <w:rPr>
          <w:rFonts w:ascii="Arial" w:eastAsiaTheme="majorEastAsia" w:hAnsi="Arial" w:cs="Arial"/>
          <w:sz w:val="24"/>
          <w:szCs w:val="24"/>
        </w:rPr>
      </w:pPr>
      <w:r w:rsidRPr="00B80E7F">
        <w:rPr>
          <w:rFonts w:ascii="Arial" w:eastAsiaTheme="majorEastAsia" w:hAnsi="Arial" w:cs="Arial"/>
          <w:sz w:val="24"/>
          <w:szCs w:val="24"/>
        </w:rPr>
        <w:t>Block Volume provides high-performance network storage capacity that supports a broad range of I/O intensive workloads.</w:t>
      </w:r>
    </w:p>
    <w:p w14:paraId="01FE7964" w14:textId="50EDE78A" w:rsidR="000664ED" w:rsidRDefault="00EA7245" w:rsidP="000664ED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EA7245">
        <w:rPr>
          <w:rFonts w:ascii="Arial" w:eastAsiaTheme="majorEastAsia" w:hAnsi="Arial" w:cs="Arial"/>
          <w:sz w:val="24"/>
          <w:szCs w:val="24"/>
        </w:rPr>
        <w:t>The Oracle Cloud Infrastructure Block Volume service lets you dynamically provision a</w:t>
      </w:r>
      <w:r w:rsidR="00B80E7F">
        <w:rPr>
          <w:rFonts w:ascii="Arial" w:eastAsiaTheme="majorEastAsia" w:hAnsi="Arial" w:cs="Arial"/>
          <w:sz w:val="24"/>
          <w:szCs w:val="24"/>
        </w:rPr>
        <w:t>nd manage block storage volumes</w:t>
      </w:r>
      <w:r w:rsidRPr="00EA7245">
        <w:rPr>
          <w:rFonts w:ascii="Arial" w:eastAsiaTheme="majorEastAsia" w:hAnsi="Arial" w:cs="Arial"/>
          <w:sz w:val="24"/>
          <w:szCs w:val="24"/>
        </w:rPr>
        <w:t>. You can create, attach, connect, and move volumes, as well as change volume performance, as needed, to meet your storage, performance, and application requirements. After you attach and connect a volume to an instance, you can use the volume like a regular hard drive. You can also disconnect a volume and attach it to another instance without the loss of data.</w:t>
      </w:r>
    </w:p>
    <w:p w14:paraId="7A4D14CD" w14:textId="77777777" w:rsidR="00EA7245" w:rsidRDefault="00EA7245" w:rsidP="000664ED">
      <w:pPr>
        <w:pStyle w:val="NoSpacing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9305644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1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4A1086">
      <w:pPr>
        <w:pStyle w:val="NoSpacing"/>
        <w:spacing w:line="276" w:lineRule="auto"/>
        <w:jc w:val="both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499261DB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9305645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EA7245">
        <w:rPr>
          <w:rFonts w:ascii="Arial" w:hAnsi="Arial" w:cs="Arial"/>
          <w:b/>
          <w:bCs/>
          <w:color w:val="auto"/>
          <w:sz w:val="28"/>
          <w:szCs w:val="28"/>
        </w:rPr>
        <w:t>Block</w:t>
      </w:r>
      <w:r w:rsidR="00D57DFA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bookmarkEnd w:id="2"/>
      <w:r w:rsidR="004A3563">
        <w:rPr>
          <w:rFonts w:ascii="Arial" w:hAnsi="Arial" w:cs="Arial"/>
          <w:b/>
          <w:bCs/>
          <w:color w:val="auto"/>
          <w:sz w:val="28"/>
          <w:szCs w:val="28"/>
        </w:rPr>
        <w:t>Volume</w:t>
      </w:r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6AC6F2F0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EA7245">
        <w:rPr>
          <w:rFonts w:ascii="Arial" w:eastAsiaTheme="majorEastAsia" w:hAnsi="Arial" w:cs="Arial"/>
          <w:sz w:val="24"/>
          <w:szCs w:val="24"/>
        </w:rPr>
        <w:t xml:space="preserve"> “Block</w:t>
      </w:r>
      <w:r w:rsidR="004A3563">
        <w:rPr>
          <w:rFonts w:ascii="Arial" w:eastAsiaTheme="majorEastAsia" w:hAnsi="Arial" w:cs="Arial"/>
          <w:sz w:val="24"/>
          <w:szCs w:val="24"/>
        </w:rPr>
        <w:t xml:space="preserve"> Volume</w:t>
      </w:r>
      <w:bookmarkStart w:id="3" w:name="_GoBack"/>
      <w:bookmarkEnd w:id="3"/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Upload</w:t>
      </w:r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C50EF2A" w:rsidR="007B06E1" w:rsidRDefault="001B61DC" w:rsidP="00316A60">
      <w:pPr>
        <w:pStyle w:val="NoSpacing"/>
        <w:rPr>
          <w:noProof/>
        </w:rPr>
      </w:pPr>
      <w:r>
        <w:rPr>
          <w:noProof/>
        </w:rPr>
        <w:t xml:space="preserve"> </w:t>
      </w:r>
    </w:p>
    <w:p w14:paraId="179FF08C" w14:textId="3DA69642" w:rsidR="00F265E8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ADF293C" wp14:editId="0714B012">
            <wp:extent cx="4514807" cy="32004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212" cy="320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F975" w14:textId="77777777" w:rsidR="000A69FF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D6856F8" w14:textId="4F921D01" w:rsidR="006A6300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36F8BD3" wp14:editId="0B1EF2C4">
            <wp:extent cx="4644430" cy="44291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43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7601EEF1" w14:textId="61C122E0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3B25544" w14:textId="2FF2E48C" w:rsidR="00215D14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436AD32" wp14:editId="646687F9">
            <wp:extent cx="4762500" cy="40056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0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238D" w14:textId="58B5D79E" w:rsidR="004F007D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31DA7EE" wp14:editId="08EE10FD">
            <wp:extent cx="4815034" cy="42291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652" cy="423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E021" w14:textId="77777777" w:rsidR="00215D14" w:rsidRDefault="00215D1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lastRenderedPageBreak/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4DDEF93" w:rsidR="006C67F0" w:rsidRDefault="006C67F0" w:rsidP="00316A60">
      <w:pPr>
        <w:pStyle w:val="NoSpacing"/>
        <w:rPr>
          <w:noProof/>
          <w:lang w:eastAsia="en-IN"/>
        </w:rPr>
      </w:pPr>
    </w:p>
    <w:p w14:paraId="113CAE8D" w14:textId="7F993577" w:rsidR="009656E6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3A525DE" wp14:editId="61AA976E">
            <wp:extent cx="5943600" cy="37712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9305646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6298F0CF" w:rsidR="00E26CFD" w:rsidRPr="005C51A3" w:rsidRDefault="000A69FF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05B1E7A" wp14:editId="62ACE9A9">
            <wp:extent cx="5943600" cy="3206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6831EF4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69C5F5" w14:textId="1E8CF334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294C36A" w14:textId="69100D27" w:rsidR="004F007D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7D57426" wp14:editId="42D5AD9F">
            <wp:extent cx="5943600" cy="20332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821C" w14:textId="6D677F67" w:rsidR="000A69FF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68F9159" wp14:editId="3CC7D1C8">
            <wp:extent cx="5943600" cy="34645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DFA3026" w:rsidR="005C51A3" w:rsidRDefault="005C51A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9305647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Pr="00B17C80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0001BA14" w:rsidR="006A5F01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D4C512E" wp14:editId="53D3293A">
            <wp:extent cx="5943600" cy="32219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3B878A3A" w14:textId="77777777" w:rsidR="000A69FF" w:rsidRPr="00B17C80" w:rsidRDefault="000A69FF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69FDCEDE" w14:textId="7B63CBF0" w:rsidR="004B43E9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E93B03F" wp14:editId="42DD36AE">
            <wp:extent cx="5943600" cy="2198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A4D1" w14:textId="1A234FE7" w:rsidR="000A69FF" w:rsidRDefault="000A69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7BD08BD" wp14:editId="0A0520DE">
            <wp:extent cx="4867275" cy="38766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658" w14:textId="2E8330DA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9305648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FD989" w14:textId="43776E12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A1086">
        <w:rPr>
          <w:rFonts w:ascii="Arial" w:eastAsiaTheme="majorEastAsia" w:hAnsi="Arial" w:cs="Arial"/>
          <w:sz w:val="24"/>
          <w:szCs w:val="24"/>
        </w:rPr>
        <w:t>Storage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A451DF">
        <w:rPr>
          <w:rFonts w:ascii="Arial" w:eastAsiaTheme="majorEastAsia" w:hAnsi="Arial" w:cs="Arial"/>
          <w:sz w:val="24"/>
          <w:szCs w:val="24"/>
        </w:rPr>
        <w:t xml:space="preserve"> Block</w:t>
      </w:r>
      <w:r w:rsidR="00215D14">
        <w:rPr>
          <w:rFonts w:ascii="Arial" w:eastAsiaTheme="majorEastAsia" w:hAnsi="Arial" w:cs="Arial"/>
          <w:sz w:val="24"/>
          <w:szCs w:val="24"/>
        </w:rPr>
        <w:t xml:space="preserve"> Storage</w:t>
      </w:r>
    </w:p>
    <w:p w14:paraId="7DCA5D57" w14:textId="3184CF71" w:rsidR="009F56C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Note: Select the specified </w:t>
      </w:r>
      <w:r w:rsidR="001A3E15" w:rsidRPr="00B17C80">
        <w:rPr>
          <w:rFonts w:ascii="Arial" w:eastAsiaTheme="majorEastAsia" w:hAnsi="Arial" w:cs="Arial"/>
          <w:sz w:val="24"/>
          <w:szCs w:val="24"/>
        </w:rPr>
        <w:t>compartment (</w:t>
      </w:r>
      <w:r w:rsidR="00B17C80">
        <w:rPr>
          <w:rFonts w:ascii="Arial" w:eastAsiaTheme="majorEastAsia" w:hAnsi="Arial" w:cs="Arial"/>
          <w:sz w:val="24"/>
          <w:szCs w:val="24"/>
        </w:rPr>
        <w:t xml:space="preserve">in the step 2) </w:t>
      </w:r>
      <w:r w:rsidRPr="00B17C80">
        <w:rPr>
          <w:rFonts w:ascii="Arial" w:eastAsiaTheme="majorEastAsia" w:hAnsi="Arial" w:cs="Arial"/>
          <w:sz w:val="24"/>
          <w:szCs w:val="24"/>
        </w:rPr>
        <w:t>to get the output.</w:t>
      </w:r>
    </w:p>
    <w:p w14:paraId="68A02A1E" w14:textId="01CA8ED6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BD03282" w14:textId="52D66555" w:rsidR="00215D14" w:rsidRDefault="00215D14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3337DB" w14:textId="6E88E4DC" w:rsidR="0092666F" w:rsidRDefault="00A451D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4C0C8D5" wp14:editId="42E53F10">
            <wp:extent cx="5943600" cy="25222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1EAE" w14:textId="0474BB55" w:rsidR="00A451DF" w:rsidRDefault="00A451D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D43511F" wp14:editId="6A8BD04D">
            <wp:extent cx="5943600" cy="24244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B2FC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3BD702" w14:textId="559DE246" w:rsidR="00AC04E7" w:rsidRPr="00B17C80" w:rsidRDefault="00AC04E7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9305649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r w:rsidR="0094005B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(if required)</w:t>
      </w:r>
      <w:bookmarkEnd w:id="7"/>
    </w:p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Pr="00B17C80" w:rsidRDefault="00AC04E7" w:rsidP="00AC04E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75E9778E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6BA929C7" w:rsidR="00AC04E7" w:rsidRDefault="00A451D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3B4B8FE" wp14:editId="5729D24C">
            <wp:extent cx="5943600" cy="3203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F52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3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41B7FD" w14:textId="77777777" w:rsidR="006963AA" w:rsidRDefault="006963AA" w:rsidP="0067233C">
      <w:pPr>
        <w:spacing w:after="0" w:line="240" w:lineRule="auto"/>
      </w:pPr>
      <w:r>
        <w:separator/>
      </w:r>
    </w:p>
  </w:endnote>
  <w:endnote w:type="continuationSeparator" w:id="0">
    <w:p w14:paraId="049C704F" w14:textId="77777777" w:rsidR="006963AA" w:rsidRDefault="006963AA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356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3563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3351D9" w14:textId="77777777" w:rsidR="006963AA" w:rsidRDefault="006963AA" w:rsidP="0067233C">
      <w:pPr>
        <w:spacing w:after="0" w:line="240" w:lineRule="auto"/>
      </w:pPr>
      <w:r>
        <w:separator/>
      </w:r>
    </w:p>
  </w:footnote>
  <w:footnote w:type="continuationSeparator" w:id="0">
    <w:p w14:paraId="38CA15DD" w14:textId="77777777" w:rsidR="006963AA" w:rsidRDefault="006963AA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41A7C"/>
    <w:rsid w:val="0005170C"/>
    <w:rsid w:val="000664ED"/>
    <w:rsid w:val="000736D2"/>
    <w:rsid w:val="000804E6"/>
    <w:rsid w:val="000823AF"/>
    <w:rsid w:val="000841B0"/>
    <w:rsid w:val="000A4318"/>
    <w:rsid w:val="000A69FF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5D14"/>
    <w:rsid w:val="002178B4"/>
    <w:rsid w:val="0022748C"/>
    <w:rsid w:val="00247C14"/>
    <w:rsid w:val="00254ED9"/>
    <w:rsid w:val="002553E9"/>
    <w:rsid w:val="00257D04"/>
    <w:rsid w:val="0029153E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4B96"/>
    <w:rsid w:val="0036545F"/>
    <w:rsid w:val="0036693E"/>
    <w:rsid w:val="00384404"/>
    <w:rsid w:val="003B3A00"/>
    <w:rsid w:val="003B635F"/>
    <w:rsid w:val="003C47BA"/>
    <w:rsid w:val="003C66A5"/>
    <w:rsid w:val="00411F89"/>
    <w:rsid w:val="00414253"/>
    <w:rsid w:val="00424B67"/>
    <w:rsid w:val="004408EB"/>
    <w:rsid w:val="00442BF2"/>
    <w:rsid w:val="0047129E"/>
    <w:rsid w:val="00473EF5"/>
    <w:rsid w:val="00480AC4"/>
    <w:rsid w:val="0048547F"/>
    <w:rsid w:val="004A1086"/>
    <w:rsid w:val="004A3563"/>
    <w:rsid w:val="004A43B1"/>
    <w:rsid w:val="004A701F"/>
    <w:rsid w:val="004B43E9"/>
    <w:rsid w:val="004C19EA"/>
    <w:rsid w:val="004C1D02"/>
    <w:rsid w:val="004F007D"/>
    <w:rsid w:val="004F36F7"/>
    <w:rsid w:val="0050605A"/>
    <w:rsid w:val="00537CF8"/>
    <w:rsid w:val="005406F3"/>
    <w:rsid w:val="005417DE"/>
    <w:rsid w:val="0056775F"/>
    <w:rsid w:val="00572702"/>
    <w:rsid w:val="0057552C"/>
    <w:rsid w:val="00577556"/>
    <w:rsid w:val="00584A34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21D5B"/>
    <w:rsid w:val="006471BF"/>
    <w:rsid w:val="00651C38"/>
    <w:rsid w:val="00655FFC"/>
    <w:rsid w:val="00663EEC"/>
    <w:rsid w:val="0066423D"/>
    <w:rsid w:val="00665094"/>
    <w:rsid w:val="00670694"/>
    <w:rsid w:val="0067233C"/>
    <w:rsid w:val="00672D3C"/>
    <w:rsid w:val="006963AA"/>
    <w:rsid w:val="006A1209"/>
    <w:rsid w:val="006A5F01"/>
    <w:rsid w:val="006A6300"/>
    <w:rsid w:val="006A7F6B"/>
    <w:rsid w:val="006C67F0"/>
    <w:rsid w:val="006C7DE6"/>
    <w:rsid w:val="006D0934"/>
    <w:rsid w:val="006D3374"/>
    <w:rsid w:val="006D7BB0"/>
    <w:rsid w:val="006F1B67"/>
    <w:rsid w:val="006F5D92"/>
    <w:rsid w:val="00707F78"/>
    <w:rsid w:val="00724FB7"/>
    <w:rsid w:val="00737B14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A4EC1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2666F"/>
    <w:rsid w:val="0094005B"/>
    <w:rsid w:val="009441B7"/>
    <w:rsid w:val="00954A26"/>
    <w:rsid w:val="009656E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451DF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0E7F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BE5"/>
    <w:rsid w:val="00C50EFA"/>
    <w:rsid w:val="00C86560"/>
    <w:rsid w:val="00CA45F5"/>
    <w:rsid w:val="00CB24F8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57DFA"/>
    <w:rsid w:val="00D62C4D"/>
    <w:rsid w:val="00D71CA3"/>
    <w:rsid w:val="00DC0C29"/>
    <w:rsid w:val="00DC20DA"/>
    <w:rsid w:val="00DD5A31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245"/>
    <w:rsid w:val="00EA7C9F"/>
    <w:rsid w:val="00EB2677"/>
    <w:rsid w:val="00EC628A"/>
    <w:rsid w:val="00EC7255"/>
    <w:rsid w:val="00EE39A1"/>
    <w:rsid w:val="00F265E8"/>
    <w:rsid w:val="00F40BFB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9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34</cp:revision>
  <dcterms:created xsi:type="dcterms:W3CDTF">2023-05-11T07:14:00Z</dcterms:created>
  <dcterms:modified xsi:type="dcterms:W3CDTF">2023-07-04T03:39:00Z</dcterms:modified>
</cp:coreProperties>
</file>