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33C" w:rsidRPr="001243D2" w:rsidRDefault="008C12BF" w:rsidP="007D5B03">
      <w:pPr>
        <w:pStyle w:val="NoSpacing"/>
        <w:spacing w:line="360" w:lineRule="auto"/>
        <w:jc w:val="center"/>
        <w:rPr>
          <w:b/>
          <w:bCs/>
          <w:color w:val="2F5496" w:themeColor="accent1" w:themeShade="BF"/>
          <w:sz w:val="44"/>
          <w:szCs w:val="44"/>
          <w:u w:val="single"/>
        </w:rPr>
      </w:pPr>
      <w:bookmarkStart w:id="0" w:name="_GoBack"/>
      <w:bookmarkEnd w:id="0"/>
      <w:r>
        <w:rPr>
          <w:b/>
          <w:bCs/>
          <w:color w:val="2F5496" w:themeColor="accent1" w:themeShade="BF"/>
          <w:sz w:val="44"/>
          <w:szCs w:val="44"/>
          <w:u w:val="single"/>
        </w:rPr>
        <w:t>Vaults with ORM Stack</w:t>
      </w:r>
    </w:p>
    <w:p w:rsidR="008A4C15" w:rsidRPr="008A4C15" w:rsidRDefault="008A4C15" w:rsidP="007D5B03">
      <w:pPr>
        <w:pStyle w:val="NoSpacing"/>
        <w:spacing w:line="360" w:lineRule="auto"/>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rsidR="002C4068" w:rsidRPr="001243D2" w:rsidRDefault="002C4068" w:rsidP="007D5B03">
          <w:pPr>
            <w:pStyle w:val="TOCHeading"/>
            <w:spacing w:line="360" w:lineRule="auto"/>
            <w:jc w:val="center"/>
            <w:rPr>
              <w:u w:val="single"/>
            </w:rPr>
          </w:pPr>
          <w:r w:rsidRPr="001243D2">
            <w:rPr>
              <w:u w:val="single"/>
            </w:rPr>
            <w:t>Contents</w:t>
          </w:r>
        </w:p>
        <w:p w:rsidR="003B3A00" w:rsidRPr="003B3A00" w:rsidRDefault="003B3A00" w:rsidP="007D5B03">
          <w:pPr>
            <w:spacing w:line="360" w:lineRule="auto"/>
            <w:rPr>
              <w:lang w:val="en-US"/>
            </w:rPr>
          </w:pPr>
        </w:p>
        <w:p w:rsidR="00154D9E" w:rsidRDefault="00637583">
          <w:pPr>
            <w:pStyle w:val="TOC2"/>
            <w:tabs>
              <w:tab w:val="left" w:pos="660"/>
              <w:tab w:val="right" w:leader="dot" w:pos="9912"/>
            </w:tabs>
            <w:rPr>
              <w:rFonts w:eastAsiaTheme="minorEastAsia"/>
              <w:noProof/>
              <w:lang w:val="en-GB" w:eastAsia="en-GB"/>
            </w:rPr>
          </w:pPr>
          <w:r w:rsidRPr="00637583">
            <w:fldChar w:fldCharType="begin"/>
          </w:r>
          <w:r w:rsidR="002C4068">
            <w:instrText xml:space="preserve"> TOC \o "1-3" \h \z \u </w:instrText>
          </w:r>
          <w:r w:rsidRPr="00637583">
            <w:fldChar w:fldCharType="separate"/>
          </w:r>
          <w:hyperlink w:anchor="_Toc133609053" w:history="1">
            <w:r w:rsidR="00154D9E" w:rsidRPr="00FC0179">
              <w:rPr>
                <w:rStyle w:val="Hyperlink"/>
                <w:b/>
                <w:bCs/>
                <w:noProof/>
              </w:rPr>
              <w:t>1.</w:t>
            </w:r>
            <w:r w:rsidR="00154D9E">
              <w:rPr>
                <w:rFonts w:eastAsiaTheme="minorEastAsia"/>
                <w:noProof/>
                <w:lang w:val="en-GB" w:eastAsia="en-GB"/>
              </w:rPr>
              <w:tab/>
            </w:r>
            <w:r w:rsidR="00154D9E" w:rsidRPr="00FC0179">
              <w:rPr>
                <w:rStyle w:val="Hyperlink"/>
                <w:b/>
                <w:bCs/>
                <w:noProof/>
              </w:rPr>
              <w:t>Introduction</w:t>
            </w:r>
            <w:r w:rsidR="00154D9E">
              <w:rPr>
                <w:noProof/>
                <w:webHidden/>
              </w:rPr>
              <w:tab/>
            </w:r>
            <w:r w:rsidR="00154D9E">
              <w:rPr>
                <w:noProof/>
                <w:webHidden/>
              </w:rPr>
              <w:fldChar w:fldCharType="begin"/>
            </w:r>
            <w:r w:rsidR="00154D9E">
              <w:rPr>
                <w:noProof/>
                <w:webHidden/>
              </w:rPr>
              <w:instrText xml:space="preserve"> PAGEREF _Toc133609053 \h </w:instrText>
            </w:r>
            <w:r w:rsidR="00154D9E">
              <w:rPr>
                <w:noProof/>
                <w:webHidden/>
              </w:rPr>
            </w:r>
            <w:r w:rsidR="00154D9E">
              <w:rPr>
                <w:noProof/>
                <w:webHidden/>
              </w:rPr>
              <w:fldChar w:fldCharType="separate"/>
            </w:r>
            <w:r w:rsidR="00154D9E">
              <w:rPr>
                <w:noProof/>
                <w:webHidden/>
              </w:rPr>
              <w:t>1</w:t>
            </w:r>
            <w:r w:rsidR="00154D9E">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54" w:history="1">
            <w:r w:rsidRPr="00FC0179">
              <w:rPr>
                <w:rStyle w:val="Hyperlink"/>
                <w:b/>
                <w:bCs/>
                <w:noProof/>
              </w:rPr>
              <w:t>2.</w:t>
            </w:r>
            <w:r>
              <w:rPr>
                <w:rFonts w:eastAsiaTheme="minorEastAsia"/>
                <w:noProof/>
                <w:lang w:val="en-GB" w:eastAsia="en-GB"/>
              </w:rPr>
              <w:tab/>
            </w:r>
            <w:r w:rsidRPr="00FC0179">
              <w:rPr>
                <w:rStyle w:val="Hyperlink"/>
                <w:b/>
                <w:bCs/>
                <w:noProof/>
              </w:rPr>
              <w:t>Workflow diagram to deploy the stack</w:t>
            </w:r>
            <w:r>
              <w:rPr>
                <w:noProof/>
                <w:webHidden/>
              </w:rPr>
              <w:tab/>
            </w:r>
            <w:r>
              <w:rPr>
                <w:noProof/>
                <w:webHidden/>
              </w:rPr>
              <w:fldChar w:fldCharType="begin"/>
            </w:r>
            <w:r>
              <w:rPr>
                <w:noProof/>
                <w:webHidden/>
              </w:rPr>
              <w:instrText xml:space="preserve"> PAGEREF _Toc133609054 \h </w:instrText>
            </w:r>
            <w:r>
              <w:rPr>
                <w:noProof/>
                <w:webHidden/>
              </w:rPr>
            </w:r>
            <w:r>
              <w:rPr>
                <w:noProof/>
                <w:webHidden/>
              </w:rPr>
              <w:fldChar w:fldCharType="separate"/>
            </w:r>
            <w:r>
              <w:rPr>
                <w:noProof/>
                <w:webHidden/>
              </w:rPr>
              <w:t>3</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55" w:history="1">
            <w:r w:rsidRPr="00FC0179">
              <w:rPr>
                <w:rStyle w:val="Hyperlink"/>
                <w:b/>
                <w:bCs/>
                <w:noProof/>
              </w:rPr>
              <w:t>3.</w:t>
            </w:r>
            <w:r>
              <w:rPr>
                <w:rFonts w:eastAsiaTheme="minorEastAsia"/>
                <w:noProof/>
                <w:lang w:val="en-GB" w:eastAsia="en-GB"/>
              </w:rPr>
              <w:tab/>
            </w:r>
            <w:r w:rsidRPr="00FC0179">
              <w:rPr>
                <w:rStyle w:val="Hyperlink"/>
                <w:b/>
                <w:bCs/>
                <w:noProof/>
              </w:rPr>
              <w:t>Create Stack</w:t>
            </w:r>
            <w:r>
              <w:rPr>
                <w:noProof/>
                <w:webHidden/>
              </w:rPr>
              <w:tab/>
            </w:r>
            <w:r>
              <w:rPr>
                <w:noProof/>
                <w:webHidden/>
              </w:rPr>
              <w:fldChar w:fldCharType="begin"/>
            </w:r>
            <w:r>
              <w:rPr>
                <w:noProof/>
                <w:webHidden/>
              </w:rPr>
              <w:instrText xml:space="preserve"> PAGEREF _Toc133609055 \h </w:instrText>
            </w:r>
            <w:r>
              <w:rPr>
                <w:noProof/>
                <w:webHidden/>
              </w:rPr>
            </w:r>
            <w:r>
              <w:rPr>
                <w:noProof/>
                <w:webHidden/>
              </w:rPr>
              <w:fldChar w:fldCharType="separate"/>
            </w:r>
            <w:r>
              <w:rPr>
                <w:noProof/>
                <w:webHidden/>
              </w:rPr>
              <w:t>4</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56" w:history="1">
            <w:r w:rsidRPr="00FC0179">
              <w:rPr>
                <w:rStyle w:val="Hyperlink"/>
                <w:b/>
                <w:bCs/>
                <w:noProof/>
              </w:rPr>
              <w:t>4.</w:t>
            </w:r>
            <w:r>
              <w:rPr>
                <w:rFonts w:eastAsiaTheme="minorEastAsia"/>
                <w:noProof/>
                <w:lang w:val="en-GB" w:eastAsia="en-GB"/>
              </w:rPr>
              <w:tab/>
            </w:r>
            <w:r w:rsidRPr="00FC0179">
              <w:rPr>
                <w:rStyle w:val="Hyperlink"/>
                <w:b/>
                <w:bCs/>
                <w:noProof/>
              </w:rPr>
              <w:t>Upload the Artifacts</w:t>
            </w:r>
            <w:r>
              <w:rPr>
                <w:noProof/>
                <w:webHidden/>
              </w:rPr>
              <w:tab/>
            </w:r>
            <w:r>
              <w:rPr>
                <w:noProof/>
                <w:webHidden/>
              </w:rPr>
              <w:fldChar w:fldCharType="begin"/>
            </w:r>
            <w:r>
              <w:rPr>
                <w:noProof/>
                <w:webHidden/>
              </w:rPr>
              <w:instrText xml:space="preserve"> PAGEREF _Toc133609056 \h </w:instrText>
            </w:r>
            <w:r>
              <w:rPr>
                <w:noProof/>
                <w:webHidden/>
              </w:rPr>
            </w:r>
            <w:r>
              <w:rPr>
                <w:noProof/>
                <w:webHidden/>
              </w:rPr>
              <w:fldChar w:fldCharType="separate"/>
            </w:r>
            <w:r>
              <w:rPr>
                <w:noProof/>
                <w:webHidden/>
              </w:rPr>
              <w:t>4</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57" w:history="1">
            <w:r w:rsidRPr="00FC0179">
              <w:rPr>
                <w:rStyle w:val="Hyperlink"/>
                <w:b/>
                <w:bCs/>
                <w:noProof/>
              </w:rPr>
              <w:t>5.</w:t>
            </w:r>
            <w:r>
              <w:rPr>
                <w:rFonts w:eastAsiaTheme="minorEastAsia"/>
                <w:noProof/>
                <w:lang w:val="en-GB" w:eastAsia="en-GB"/>
              </w:rPr>
              <w:tab/>
            </w:r>
            <w:r w:rsidRPr="00FC0179">
              <w:rPr>
                <w:rStyle w:val="Hyperlink"/>
                <w:b/>
                <w:bCs/>
                <w:noProof/>
              </w:rPr>
              <w:t>Create Vault Key Management System</w:t>
            </w:r>
            <w:r>
              <w:rPr>
                <w:noProof/>
                <w:webHidden/>
              </w:rPr>
              <w:tab/>
            </w:r>
            <w:r>
              <w:rPr>
                <w:noProof/>
                <w:webHidden/>
              </w:rPr>
              <w:fldChar w:fldCharType="begin"/>
            </w:r>
            <w:r>
              <w:rPr>
                <w:noProof/>
                <w:webHidden/>
              </w:rPr>
              <w:instrText xml:space="preserve"> PAGEREF _Toc133609057 \h </w:instrText>
            </w:r>
            <w:r>
              <w:rPr>
                <w:noProof/>
                <w:webHidden/>
              </w:rPr>
            </w:r>
            <w:r>
              <w:rPr>
                <w:noProof/>
                <w:webHidden/>
              </w:rPr>
              <w:fldChar w:fldCharType="separate"/>
            </w:r>
            <w:r>
              <w:rPr>
                <w:noProof/>
                <w:webHidden/>
              </w:rPr>
              <w:t>5</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58" w:history="1">
            <w:r w:rsidRPr="00FC0179">
              <w:rPr>
                <w:rStyle w:val="Hyperlink"/>
                <w:b/>
                <w:bCs/>
                <w:noProof/>
              </w:rPr>
              <w:t>6.</w:t>
            </w:r>
            <w:r>
              <w:rPr>
                <w:rFonts w:eastAsiaTheme="minorEastAsia"/>
                <w:noProof/>
                <w:lang w:val="en-GB" w:eastAsia="en-GB"/>
              </w:rPr>
              <w:tab/>
            </w:r>
            <w:r w:rsidRPr="00FC0179">
              <w:rPr>
                <w:rStyle w:val="Hyperlink"/>
                <w:b/>
                <w:bCs/>
                <w:noProof/>
              </w:rPr>
              <w:t>Plan the Job</w:t>
            </w:r>
            <w:r>
              <w:rPr>
                <w:noProof/>
                <w:webHidden/>
              </w:rPr>
              <w:tab/>
            </w:r>
            <w:r>
              <w:rPr>
                <w:noProof/>
                <w:webHidden/>
              </w:rPr>
              <w:fldChar w:fldCharType="begin"/>
            </w:r>
            <w:r>
              <w:rPr>
                <w:noProof/>
                <w:webHidden/>
              </w:rPr>
              <w:instrText xml:space="preserve"> PAGEREF _Toc133609058 \h </w:instrText>
            </w:r>
            <w:r>
              <w:rPr>
                <w:noProof/>
                <w:webHidden/>
              </w:rPr>
            </w:r>
            <w:r>
              <w:rPr>
                <w:noProof/>
                <w:webHidden/>
              </w:rPr>
              <w:fldChar w:fldCharType="separate"/>
            </w:r>
            <w:r>
              <w:rPr>
                <w:noProof/>
                <w:webHidden/>
              </w:rPr>
              <w:t>6</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59" w:history="1">
            <w:r w:rsidRPr="00FC0179">
              <w:rPr>
                <w:rStyle w:val="Hyperlink"/>
                <w:b/>
                <w:bCs/>
                <w:noProof/>
              </w:rPr>
              <w:t>7.</w:t>
            </w:r>
            <w:r>
              <w:rPr>
                <w:rFonts w:eastAsiaTheme="minorEastAsia"/>
                <w:noProof/>
                <w:lang w:val="en-GB" w:eastAsia="en-GB"/>
              </w:rPr>
              <w:tab/>
            </w:r>
            <w:r w:rsidRPr="00FC0179">
              <w:rPr>
                <w:rStyle w:val="Hyperlink"/>
                <w:b/>
                <w:bCs/>
                <w:noProof/>
              </w:rPr>
              <w:t>Apply the Job</w:t>
            </w:r>
            <w:r>
              <w:rPr>
                <w:noProof/>
                <w:webHidden/>
              </w:rPr>
              <w:tab/>
            </w:r>
            <w:r>
              <w:rPr>
                <w:noProof/>
                <w:webHidden/>
              </w:rPr>
              <w:fldChar w:fldCharType="begin"/>
            </w:r>
            <w:r>
              <w:rPr>
                <w:noProof/>
                <w:webHidden/>
              </w:rPr>
              <w:instrText xml:space="preserve"> PAGEREF _Toc133609059 \h </w:instrText>
            </w:r>
            <w:r>
              <w:rPr>
                <w:noProof/>
                <w:webHidden/>
              </w:rPr>
            </w:r>
            <w:r>
              <w:rPr>
                <w:noProof/>
                <w:webHidden/>
              </w:rPr>
              <w:fldChar w:fldCharType="separate"/>
            </w:r>
            <w:r>
              <w:rPr>
                <w:noProof/>
                <w:webHidden/>
              </w:rPr>
              <w:t>7</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60" w:history="1">
            <w:r w:rsidRPr="00FC0179">
              <w:rPr>
                <w:rStyle w:val="Hyperlink"/>
                <w:b/>
                <w:bCs/>
                <w:noProof/>
              </w:rPr>
              <w:t>8.</w:t>
            </w:r>
            <w:r>
              <w:rPr>
                <w:rFonts w:eastAsiaTheme="minorEastAsia"/>
                <w:noProof/>
                <w:lang w:val="en-GB" w:eastAsia="en-GB"/>
              </w:rPr>
              <w:tab/>
            </w:r>
            <w:r w:rsidRPr="00FC0179">
              <w:rPr>
                <w:rStyle w:val="Hyperlink"/>
                <w:b/>
                <w:bCs/>
                <w:noProof/>
              </w:rPr>
              <w:t>Note down the “Management Endpoint URL” from the “output.tf”</w:t>
            </w:r>
            <w:r>
              <w:rPr>
                <w:noProof/>
                <w:webHidden/>
              </w:rPr>
              <w:tab/>
            </w:r>
            <w:r>
              <w:rPr>
                <w:noProof/>
                <w:webHidden/>
              </w:rPr>
              <w:fldChar w:fldCharType="begin"/>
            </w:r>
            <w:r>
              <w:rPr>
                <w:noProof/>
                <w:webHidden/>
              </w:rPr>
              <w:instrText xml:space="preserve"> PAGEREF _Toc133609060 \h </w:instrText>
            </w:r>
            <w:r>
              <w:rPr>
                <w:noProof/>
                <w:webHidden/>
              </w:rPr>
            </w:r>
            <w:r>
              <w:rPr>
                <w:noProof/>
                <w:webHidden/>
              </w:rPr>
              <w:fldChar w:fldCharType="separate"/>
            </w:r>
            <w:r>
              <w:rPr>
                <w:noProof/>
                <w:webHidden/>
              </w:rPr>
              <w:t>8</w:t>
            </w:r>
            <w:r>
              <w:rPr>
                <w:noProof/>
                <w:webHidden/>
              </w:rPr>
              <w:fldChar w:fldCharType="end"/>
            </w:r>
          </w:hyperlink>
        </w:p>
        <w:p w:rsidR="00154D9E" w:rsidRDefault="00154D9E">
          <w:pPr>
            <w:pStyle w:val="TOC2"/>
            <w:tabs>
              <w:tab w:val="left" w:pos="660"/>
              <w:tab w:val="right" w:leader="dot" w:pos="9912"/>
            </w:tabs>
            <w:rPr>
              <w:rFonts w:eastAsiaTheme="minorEastAsia"/>
              <w:noProof/>
              <w:lang w:val="en-GB" w:eastAsia="en-GB"/>
            </w:rPr>
          </w:pPr>
          <w:hyperlink w:anchor="_Toc133609061" w:history="1">
            <w:r w:rsidRPr="00FC0179">
              <w:rPr>
                <w:rStyle w:val="Hyperlink"/>
                <w:b/>
                <w:bCs/>
                <w:noProof/>
              </w:rPr>
              <w:t>9.</w:t>
            </w:r>
            <w:r>
              <w:rPr>
                <w:rFonts w:eastAsiaTheme="minorEastAsia"/>
                <w:noProof/>
                <w:lang w:val="en-GB" w:eastAsia="en-GB"/>
              </w:rPr>
              <w:tab/>
            </w:r>
            <w:r w:rsidRPr="00FC0179">
              <w:rPr>
                <w:rStyle w:val="Hyperlink"/>
                <w:b/>
                <w:bCs/>
                <w:noProof/>
              </w:rPr>
              <w:t>Verify in the Console</w:t>
            </w:r>
            <w:r>
              <w:rPr>
                <w:noProof/>
                <w:webHidden/>
              </w:rPr>
              <w:tab/>
            </w:r>
            <w:r>
              <w:rPr>
                <w:noProof/>
                <w:webHidden/>
              </w:rPr>
              <w:fldChar w:fldCharType="begin"/>
            </w:r>
            <w:r>
              <w:rPr>
                <w:noProof/>
                <w:webHidden/>
              </w:rPr>
              <w:instrText xml:space="preserve"> PAGEREF _Toc133609061 \h </w:instrText>
            </w:r>
            <w:r>
              <w:rPr>
                <w:noProof/>
                <w:webHidden/>
              </w:rPr>
            </w:r>
            <w:r>
              <w:rPr>
                <w:noProof/>
                <w:webHidden/>
              </w:rPr>
              <w:fldChar w:fldCharType="separate"/>
            </w:r>
            <w:r>
              <w:rPr>
                <w:noProof/>
                <w:webHidden/>
              </w:rPr>
              <w:t>9</w:t>
            </w:r>
            <w:r>
              <w:rPr>
                <w:noProof/>
                <w:webHidden/>
              </w:rPr>
              <w:fldChar w:fldCharType="end"/>
            </w:r>
          </w:hyperlink>
        </w:p>
        <w:p w:rsidR="00154D9E" w:rsidRDefault="00154D9E">
          <w:pPr>
            <w:pStyle w:val="TOC2"/>
            <w:tabs>
              <w:tab w:val="left" w:pos="880"/>
              <w:tab w:val="right" w:leader="dot" w:pos="9912"/>
            </w:tabs>
            <w:rPr>
              <w:rFonts w:eastAsiaTheme="minorEastAsia"/>
              <w:noProof/>
              <w:lang w:val="en-GB" w:eastAsia="en-GB"/>
            </w:rPr>
          </w:pPr>
          <w:hyperlink w:anchor="_Toc133609062" w:history="1">
            <w:r w:rsidRPr="00FC0179">
              <w:rPr>
                <w:rStyle w:val="Hyperlink"/>
                <w:b/>
                <w:bCs/>
                <w:noProof/>
              </w:rPr>
              <w:t>10.</w:t>
            </w:r>
            <w:r>
              <w:rPr>
                <w:rFonts w:eastAsiaTheme="minorEastAsia"/>
                <w:noProof/>
                <w:lang w:val="en-GB" w:eastAsia="en-GB"/>
              </w:rPr>
              <w:tab/>
            </w:r>
            <w:r w:rsidRPr="00FC0179">
              <w:rPr>
                <w:rStyle w:val="Hyperlink"/>
                <w:b/>
                <w:bCs/>
                <w:noProof/>
              </w:rPr>
              <w:t>Destroy the stack</w:t>
            </w:r>
            <w:r>
              <w:rPr>
                <w:noProof/>
                <w:webHidden/>
              </w:rPr>
              <w:tab/>
            </w:r>
            <w:r>
              <w:rPr>
                <w:noProof/>
                <w:webHidden/>
              </w:rPr>
              <w:fldChar w:fldCharType="begin"/>
            </w:r>
            <w:r>
              <w:rPr>
                <w:noProof/>
                <w:webHidden/>
              </w:rPr>
              <w:instrText xml:space="preserve"> PAGEREF _Toc133609062 \h </w:instrText>
            </w:r>
            <w:r>
              <w:rPr>
                <w:noProof/>
                <w:webHidden/>
              </w:rPr>
            </w:r>
            <w:r>
              <w:rPr>
                <w:noProof/>
                <w:webHidden/>
              </w:rPr>
              <w:fldChar w:fldCharType="separate"/>
            </w:r>
            <w:r>
              <w:rPr>
                <w:noProof/>
                <w:webHidden/>
              </w:rPr>
              <w:t>10</w:t>
            </w:r>
            <w:r>
              <w:rPr>
                <w:noProof/>
                <w:webHidden/>
              </w:rPr>
              <w:fldChar w:fldCharType="end"/>
            </w:r>
          </w:hyperlink>
        </w:p>
        <w:p w:rsidR="002C4068" w:rsidRDefault="00637583" w:rsidP="007D5B03">
          <w:pPr>
            <w:spacing w:line="360" w:lineRule="auto"/>
          </w:pPr>
          <w:r>
            <w:rPr>
              <w:b/>
              <w:bCs/>
              <w:noProof/>
            </w:rPr>
            <w:fldChar w:fldCharType="end"/>
          </w:r>
        </w:p>
      </w:sdtContent>
    </w:sdt>
    <w:p w:rsidR="00E701E8" w:rsidRDefault="00E701E8" w:rsidP="007D5B03">
      <w:pPr>
        <w:pStyle w:val="NoSpacing"/>
        <w:spacing w:line="360" w:lineRule="auto"/>
        <w:rPr>
          <w:rFonts w:asciiTheme="majorHAnsi" w:eastAsiaTheme="majorEastAsia" w:hAnsiTheme="majorHAnsi" w:cstheme="majorBidi"/>
          <w:color w:val="2F5496" w:themeColor="accent1" w:themeShade="BF"/>
          <w:sz w:val="26"/>
          <w:szCs w:val="26"/>
        </w:rPr>
      </w:pPr>
    </w:p>
    <w:p w:rsidR="004F36F7" w:rsidRPr="001D1DE0" w:rsidRDefault="00B82100" w:rsidP="007D5B03">
      <w:pPr>
        <w:pStyle w:val="Heading2"/>
        <w:numPr>
          <w:ilvl w:val="0"/>
          <w:numId w:val="1"/>
        </w:numPr>
        <w:spacing w:line="360" w:lineRule="auto"/>
        <w:rPr>
          <w:b/>
          <w:bCs/>
        </w:rPr>
      </w:pPr>
      <w:bookmarkStart w:id="1" w:name="_Toc133609053"/>
      <w:r w:rsidRPr="001D1DE0">
        <w:rPr>
          <w:b/>
          <w:bCs/>
        </w:rPr>
        <w:t>Introduction</w:t>
      </w:r>
      <w:bookmarkEnd w:id="1"/>
    </w:p>
    <w:p w:rsidR="004F36F7" w:rsidRDefault="004F36F7"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9F146A" w:rsidRDefault="00B82100"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This is KMS Vault Key Management System. It stores and manages master encryption keys and secrets for secure access to resources.</w:t>
      </w:r>
      <w:r w:rsidR="001D1DE0" w:rsidRPr="009F146A">
        <w:rPr>
          <w:rFonts w:asciiTheme="majorHAnsi" w:eastAsiaTheme="majorEastAsia" w:hAnsiTheme="majorHAnsi" w:cstheme="majorBidi"/>
          <w:color w:val="2F5496" w:themeColor="accent1" w:themeShade="BF"/>
          <w:sz w:val="26"/>
          <w:szCs w:val="26"/>
        </w:rPr>
        <w:t xml:space="preserve"> </w:t>
      </w:r>
      <w:r w:rsidR="00316A60" w:rsidRPr="009F146A">
        <w:rPr>
          <w:rFonts w:asciiTheme="majorHAnsi" w:eastAsiaTheme="majorEastAsia" w:hAnsiTheme="majorHAnsi" w:cstheme="majorBidi"/>
          <w:color w:val="2F5496" w:themeColor="accent1" w:themeShade="BF"/>
          <w:sz w:val="26"/>
          <w:szCs w:val="26"/>
        </w:rPr>
        <w:t xml:space="preserve">It securely store master encryption keys and secrets that you might otherwise store in configuration files or in code. </w:t>
      </w: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 xml:space="preserve">The key encryption </w:t>
      </w:r>
      <w:proofErr w:type="gramStart"/>
      <w:r w:rsidRPr="009F146A">
        <w:rPr>
          <w:rFonts w:asciiTheme="majorHAnsi" w:eastAsiaTheme="majorEastAsia" w:hAnsiTheme="majorHAnsi" w:cstheme="majorBidi"/>
          <w:color w:val="2F5496" w:themeColor="accent1" w:themeShade="BF"/>
          <w:sz w:val="26"/>
          <w:szCs w:val="26"/>
        </w:rPr>
        <w:t>algorithms that the Vault service supports includes</w:t>
      </w:r>
      <w:proofErr w:type="gramEnd"/>
      <w:r w:rsidRPr="009F146A">
        <w:rPr>
          <w:rFonts w:asciiTheme="majorHAnsi" w:eastAsiaTheme="majorEastAsia" w:hAnsiTheme="majorHAnsi" w:cstheme="majorBidi"/>
          <w:color w:val="2F5496" w:themeColor="accent1" w:themeShade="BF"/>
          <w:sz w:val="26"/>
          <w:szCs w:val="26"/>
        </w:rPr>
        <w:t xml:space="preserve"> the Advanced Encryption Standard (AES), the Rivest-Shamir-Adleman (RSA) algorithm, and the elliptic curve digital signature algorithm (ECDSA). </w:t>
      </w: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You can create and use AES symmetric keys and RSA asymmetric keys for encryption and decryption. You can also use RSA or ECDSA asymmetric keys for signing digital messages.</w:t>
      </w: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You can use the Vault service to create and manage the following resources:</w:t>
      </w: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316A60" w:rsidRDefault="00316A60" w:rsidP="007D5B03">
      <w:pPr>
        <w:pStyle w:val="NoSpacing"/>
        <w:numPr>
          <w:ilvl w:val="0"/>
          <w:numId w:val="2"/>
        </w:numPr>
        <w:spacing w:line="360" w:lineRule="auto"/>
        <w:rPr>
          <w:rFonts w:asciiTheme="majorHAnsi" w:eastAsiaTheme="majorEastAsia" w:hAnsiTheme="majorHAnsi" w:cstheme="majorBidi"/>
          <w:color w:val="2F5496" w:themeColor="accent1" w:themeShade="BF"/>
          <w:sz w:val="26"/>
          <w:szCs w:val="26"/>
        </w:rPr>
      </w:pPr>
      <w:r w:rsidRPr="00316A60">
        <w:rPr>
          <w:rFonts w:asciiTheme="majorHAnsi" w:eastAsiaTheme="majorEastAsia" w:hAnsiTheme="majorHAnsi" w:cstheme="majorBidi"/>
          <w:color w:val="2F5496" w:themeColor="accent1" w:themeShade="BF"/>
          <w:sz w:val="26"/>
          <w:szCs w:val="26"/>
        </w:rPr>
        <w:t>Vaults</w:t>
      </w:r>
    </w:p>
    <w:p w:rsidR="00316A60" w:rsidRPr="00316A60" w:rsidRDefault="00316A60" w:rsidP="007D5B03">
      <w:pPr>
        <w:pStyle w:val="NoSpacing"/>
        <w:numPr>
          <w:ilvl w:val="0"/>
          <w:numId w:val="2"/>
        </w:numPr>
        <w:spacing w:line="360" w:lineRule="auto"/>
        <w:rPr>
          <w:rFonts w:asciiTheme="majorHAnsi" w:eastAsiaTheme="majorEastAsia" w:hAnsiTheme="majorHAnsi" w:cstheme="majorBidi"/>
          <w:color w:val="2F5496" w:themeColor="accent1" w:themeShade="BF"/>
          <w:sz w:val="26"/>
          <w:szCs w:val="26"/>
        </w:rPr>
      </w:pPr>
      <w:r w:rsidRPr="00316A60">
        <w:rPr>
          <w:rFonts w:asciiTheme="majorHAnsi" w:eastAsiaTheme="majorEastAsia" w:hAnsiTheme="majorHAnsi" w:cstheme="majorBidi"/>
          <w:color w:val="2F5496" w:themeColor="accent1" w:themeShade="BF"/>
          <w:sz w:val="26"/>
          <w:szCs w:val="26"/>
        </w:rPr>
        <w:t>Keys</w:t>
      </w:r>
    </w:p>
    <w:p w:rsidR="008C12BF" w:rsidRDefault="00316A60" w:rsidP="007D5B03">
      <w:pPr>
        <w:pStyle w:val="NoSpacing"/>
        <w:numPr>
          <w:ilvl w:val="0"/>
          <w:numId w:val="2"/>
        </w:numPr>
        <w:spacing w:line="360" w:lineRule="auto"/>
        <w:rPr>
          <w:rFonts w:asciiTheme="majorHAnsi" w:eastAsiaTheme="majorEastAsia" w:hAnsiTheme="majorHAnsi" w:cstheme="majorBidi"/>
          <w:color w:val="2F5496" w:themeColor="accent1" w:themeShade="BF"/>
          <w:sz w:val="26"/>
          <w:szCs w:val="26"/>
        </w:rPr>
      </w:pPr>
      <w:r w:rsidRPr="00316A60">
        <w:rPr>
          <w:rFonts w:asciiTheme="majorHAnsi" w:eastAsiaTheme="majorEastAsia" w:hAnsiTheme="majorHAnsi" w:cstheme="majorBidi"/>
          <w:color w:val="2F5496" w:themeColor="accent1" w:themeShade="BF"/>
          <w:sz w:val="26"/>
          <w:szCs w:val="26"/>
        </w:rPr>
        <w:t>Secrets</w:t>
      </w:r>
    </w:p>
    <w:p w:rsidR="004F36F7" w:rsidRDefault="004F36F7" w:rsidP="007D5B03">
      <w:pPr>
        <w:pStyle w:val="NoSpacing"/>
        <w:spacing w:line="360" w:lineRule="auto"/>
        <w:rPr>
          <w:rFonts w:asciiTheme="majorHAnsi" w:eastAsiaTheme="majorEastAsia" w:hAnsiTheme="majorHAnsi" w:cstheme="majorBidi"/>
          <w:color w:val="2F5496" w:themeColor="accent1" w:themeShade="BF"/>
          <w:sz w:val="26"/>
          <w:szCs w:val="26"/>
        </w:rPr>
      </w:pPr>
    </w:p>
    <w:p w:rsidR="004F36F7" w:rsidRDefault="00316A60" w:rsidP="007D5B03">
      <w:pPr>
        <w:pStyle w:val="NoSpacing"/>
        <w:spacing w:line="360" w:lineRule="auto"/>
        <w:jc w:val="center"/>
        <w:rPr>
          <w:rFonts w:asciiTheme="majorHAnsi" w:eastAsiaTheme="majorEastAsia" w:hAnsiTheme="majorHAnsi" w:cstheme="majorBidi"/>
          <w:color w:val="2F5496" w:themeColor="accent1" w:themeShade="BF"/>
          <w:sz w:val="26"/>
          <w:szCs w:val="26"/>
        </w:rPr>
      </w:pPr>
      <w:r>
        <w:rPr>
          <w:noProof/>
          <w:lang w:val="en-GB" w:eastAsia="en-GB"/>
        </w:rPr>
        <w:drawing>
          <wp:inline distT="0" distB="0" distL="0" distR="0">
            <wp:extent cx="4208992" cy="4270503"/>
            <wp:effectExtent l="0" t="0" r="1270" b="0"/>
            <wp:docPr id="1" name="Picture 1" descr="The diagram shows OCI Vault and key hierarchy inside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agram shows OCI Vault and key hierarchy inside vault"/>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14137" cy="4275723"/>
                    </a:xfrm>
                    <a:prstGeom prst="rect">
                      <a:avLst/>
                    </a:prstGeom>
                    <a:noFill/>
                    <a:ln>
                      <a:noFill/>
                    </a:ln>
                  </pic:spPr>
                </pic:pic>
              </a:graphicData>
            </a:graphic>
          </wp:inline>
        </w:drawing>
      </w:r>
    </w:p>
    <w:p w:rsidR="00316A6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4F36F7" w:rsidRDefault="004F36F7" w:rsidP="007D5B03">
      <w:pPr>
        <w:pStyle w:val="NoSpacing"/>
        <w:spacing w:line="360" w:lineRule="auto"/>
        <w:rPr>
          <w:rFonts w:asciiTheme="majorHAnsi" w:eastAsiaTheme="majorEastAsia" w:hAnsiTheme="majorHAnsi" w:cstheme="majorBidi"/>
          <w:color w:val="2F5496" w:themeColor="accent1" w:themeShade="BF"/>
          <w:sz w:val="26"/>
          <w:szCs w:val="26"/>
        </w:rPr>
      </w:pPr>
    </w:p>
    <w:p w:rsidR="001D1DE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 xml:space="preserve">Vaults are logical entities where the Vault service creates and durably stores vault keys and secrets. The type of vault you have determines features and functionality such as degrees of storage isolation, access to management and encryption, scalability, and the ability to back up. </w:t>
      </w:r>
    </w:p>
    <w:p w:rsidR="001D1DE0" w:rsidRPr="009F146A"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9F146A"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The type of vault you have also affects pricing. You cannot change a vault's type after you create the vault.</w:t>
      </w:r>
      <w:r w:rsidR="001D1DE0" w:rsidRPr="009F146A">
        <w:rPr>
          <w:rFonts w:asciiTheme="majorHAnsi" w:eastAsiaTheme="majorEastAsia" w:hAnsiTheme="majorHAnsi" w:cstheme="majorBidi"/>
          <w:color w:val="2F5496" w:themeColor="accent1" w:themeShade="BF"/>
          <w:sz w:val="26"/>
          <w:szCs w:val="26"/>
        </w:rPr>
        <w:t xml:space="preserve"> </w:t>
      </w:r>
      <w:r w:rsidRPr="009F146A">
        <w:rPr>
          <w:rFonts w:asciiTheme="majorHAnsi" w:eastAsiaTheme="majorEastAsia" w:hAnsiTheme="majorHAnsi" w:cstheme="majorBidi"/>
          <w:color w:val="2F5496" w:themeColor="accent1" w:themeShade="BF"/>
          <w:sz w:val="26"/>
          <w:szCs w:val="26"/>
        </w:rPr>
        <w:t xml:space="preserve">The Vault service offers different vault types to accommodate your organization's needs and budget. All vault types ensure the security and integrity of the encryption keys and secrets that vaults store. </w:t>
      </w:r>
      <w:r w:rsidR="001D1DE0" w:rsidRPr="009F146A">
        <w:rPr>
          <w:rFonts w:asciiTheme="majorHAnsi" w:eastAsiaTheme="majorEastAsia" w:hAnsiTheme="majorHAnsi" w:cstheme="majorBidi"/>
          <w:color w:val="2F5496" w:themeColor="accent1" w:themeShade="BF"/>
          <w:sz w:val="26"/>
          <w:szCs w:val="26"/>
        </w:rPr>
        <w:t xml:space="preserve"> </w:t>
      </w:r>
    </w:p>
    <w:p w:rsidR="00CB1114" w:rsidRDefault="00CB1114" w:rsidP="007D5B03">
      <w:pPr>
        <w:pStyle w:val="Heading2"/>
        <w:numPr>
          <w:ilvl w:val="0"/>
          <w:numId w:val="1"/>
        </w:numPr>
        <w:spacing w:line="360" w:lineRule="auto"/>
        <w:rPr>
          <w:b/>
          <w:bCs/>
        </w:rPr>
      </w:pPr>
      <w:bookmarkStart w:id="2" w:name="_Toc133353725"/>
      <w:bookmarkStart w:id="3" w:name="_Toc133400522"/>
      <w:bookmarkStart w:id="4" w:name="_Toc133609054"/>
      <w:r>
        <w:rPr>
          <w:b/>
          <w:bCs/>
        </w:rPr>
        <w:lastRenderedPageBreak/>
        <w:t>Workflow diagram to deploy the stack</w:t>
      </w:r>
      <w:bookmarkEnd w:id="2"/>
      <w:bookmarkEnd w:id="3"/>
      <w:bookmarkEnd w:id="4"/>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 xml:space="preserve">Below diagram shows how the </w:t>
      </w:r>
      <w:proofErr w:type="spellStart"/>
      <w:r w:rsidRPr="009F146A">
        <w:rPr>
          <w:rFonts w:asciiTheme="majorHAnsi" w:eastAsiaTheme="majorEastAsia" w:hAnsiTheme="majorHAnsi" w:cstheme="majorBidi"/>
          <w:color w:val="2F5496" w:themeColor="accent1" w:themeShade="BF"/>
          <w:sz w:val="26"/>
          <w:szCs w:val="26"/>
        </w:rPr>
        <w:t>Terraform</w:t>
      </w:r>
      <w:proofErr w:type="spellEnd"/>
      <w:r w:rsidRPr="009F146A">
        <w:rPr>
          <w:rFonts w:asciiTheme="majorHAnsi" w:eastAsiaTheme="majorEastAsia" w:hAnsiTheme="majorHAnsi" w:cstheme="majorBidi"/>
          <w:color w:val="2F5496" w:themeColor="accent1" w:themeShade="BF"/>
          <w:sz w:val="26"/>
          <w:szCs w:val="26"/>
        </w:rPr>
        <w:t xml:space="preserve"> </w:t>
      </w:r>
      <w:proofErr w:type="spellStart"/>
      <w:r w:rsidRPr="009F146A">
        <w:rPr>
          <w:rFonts w:asciiTheme="majorHAnsi" w:eastAsiaTheme="majorEastAsia" w:hAnsiTheme="majorHAnsi" w:cstheme="majorBidi"/>
          <w:color w:val="2F5496" w:themeColor="accent1" w:themeShade="BF"/>
          <w:sz w:val="26"/>
          <w:szCs w:val="26"/>
        </w:rPr>
        <w:t>Artifact</w:t>
      </w:r>
      <w:proofErr w:type="spellEnd"/>
      <w:r w:rsidRPr="009F146A">
        <w:rPr>
          <w:rFonts w:asciiTheme="majorHAnsi" w:eastAsiaTheme="majorEastAsia" w:hAnsiTheme="majorHAnsi" w:cstheme="majorBidi"/>
          <w:color w:val="2F5496" w:themeColor="accent1" w:themeShade="BF"/>
          <w:sz w:val="26"/>
          <w:szCs w:val="26"/>
        </w:rPr>
        <w:t xml:space="preserve"> are applied in the OCI. While creating </w:t>
      </w:r>
      <w:proofErr w:type="gramStart"/>
      <w:r w:rsidRPr="009F146A">
        <w:rPr>
          <w:rFonts w:asciiTheme="majorHAnsi" w:eastAsiaTheme="majorEastAsia" w:hAnsiTheme="majorHAnsi" w:cstheme="majorBidi"/>
          <w:color w:val="2F5496" w:themeColor="accent1" w:themeShade="BF"/>
          <w:sz w:val="26"/>
          <w:szCs w:val="26"/>
        </w:rPr>
        <w:t>a</w:t>
      </w:r>
      <w:proofErr w:type="gramEnd"/>
      <w:r w:rsidRPr="009F146A">
        <w:rPr>
          <w:rFonts w:asciiTheme="majorHAnsi" w:eastAsiaTheme="majorEastAsia" w:hAnsiTheme="majorHAnsi" w:cstheme="majorBidi"/>
          <w:color w:val="2F5496" w:themeColor="accent1" w:themeShade="BF"/>
          <w:sz w:val="26"/>
          <w:szCs w:val="26"/>
        </w:rPr>
        <w:t xml:space="preserve"> ORM stack, using </w:t>
      </w:r>
      <w:proofErr w:type="spellStart"/>
      <w:r w:rsidRPr="009F146A">
        <w:rPr>
          <w:rFonts w:asciiTheme="majorHAnsi" w:eastAsiaTheme="majorEastAsia" w:hAnsiTheme="majorHAnsi" w:cstheme="majorBidi"/>
          <w:color w:val="2F5496" w:themeColor="accent1" w:themeShade="BF"/>
          <w:sz w:val="26"/>
          <w:szCs w:val="26"/>
        </w:rPr>
        <w:t>terraform</w:t>
      </w:r>
      <w:proofErr w:type="spellEnd"/>
      <w:r w:rsidRPr="009F146A">
        <w:rPr>
          <w:rFonts w:asciiTheme="majorHAnsi" w:eastAsiaTheme="majorEastAsia" w:hAnsiTheme="majorHAnsi" w:cstheme="majorBidi"/>
          <w:color w:val="2F5496" w:themeColor="accent1" w:themeShade="BF"/>
          <w:sz w:val="26"/>
          <w:szCs w:val="26"/>
        </w:rPr>
        <w:t xml:space="preserve"> deliverables </w:t>
      </w:r>
      <w:proofErr w:type="spellStart"/>
      <w:r w:rsidRPr="009F146A">
        <w:rPr>
          <w:rFonts w:asciiTheme="majorHAnsi" w:eastAsiaTheme="majorEastAsia" w:hAnsiTheme="majorHAnsi" w:cstheme="majorBidi"/>
          <w:color w:val="2F5496" w:themeColor="accent1" w:themeShade="BF"/>
          <w:sz w:val="26"/>
          <w:szCs w:val="26"/>
        </w:rPr>
        <w:t>Init</w:t>
      </w:r>
      <w:proofErr w:type="spellEnd"/>
      <w:r w:rsidRPr="009F146A">
        <w:rPr>
          <w:rFonts w:asciiTheme="majorHAnsi" w:eastAsiaTheme="majorEastAsia" w:hAnsiTheme="majorHAnsi" w:cstheme="majorBidi"/>
          <w:color w:val="2F5496" w:themeColor="accent1" w:themeShade="BF"/>
          <w:sz w:val="26"/>
          <w:szCs w:val="26"/>
        </w:rPr>
        <w:t>, Plan and Apply is the flow to provision the resource in the OCI. We can have the deliverables in any of below.</w:t>
      </w:r>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proofErr w:type="spellStart"/>
      <w:r w:rsidRPr="009F146A">
        <w:rPr>
          <w:rFonts w:asciiTheme="majorHAnsi" w:eastAsiaTheme="majorEastAsia" w:hAnsiTheme="majorHAnsi" w:cstheme="majorBidi"/>
          <w:color w:val="2F5496" w:themeColor="accent1" w:themeShade="BF"/>
          <w:sz w:val="26"/>
          <w:szCs w:val="26"/>
        </w:rPr>
        <w:t>GitLab</w:t>
      </w:r>
      <w:proofErr w:type="spellEnd"/>
      <w:r w:rsidRPr="009F146A">
        <w:rPr>
          <w:rFonts w:asciiTheme="majorHAnsi" w:eastAsiaTheme="majorEastAsia" w:hAnsiTheme="majorHAnsi" w:cstheme="majorBidi"/>
          <w:color w:val="2F5496" w:themeColor="accent1" w:themeShade="BF"/>
          <w:sz w:val="26"/>
          <w:szCs w:val="26"/>
        </w:rPr>
        <w:t>/</w:t>
      </w:r>
      <w:proofErr w:type="spellStart"/>
      <w:r w:rsidRPr="009F146A">
        <w:rPr>
          <w:rFonts w:asciiTheme="majorHAnsi" w:eastAsiaTheme="majorEastAsia" w:hAnsiTheme="majorHAnsi" w:cstheme="majorBidi"/>
          <w:color w:val="2F5496" w:themeColor="accent1" w:themeShade="BF"/>
          <w:sz w:val="26"/>
          <w:szCs w:val="26"/>
        </w:rPr>
        <w:t>GitHub</w:t>
      </w:r>
      <w:proofErr w:type="spellEnd"/>
      <w:r w:rsidRPr="009F146A">
        <w:rPr>
          <w:rFonts w:asciiTheme="majorHAnsi" w:eastAsiaTheme="majorEastAsia" w:hAnsiTheme="majorHAnsi" w:cstheme="majorBidi"/>
          <w:color w:val="2F5496" w:themeColor="accent1" w:themeShade="BF"/>
          <w:sz w:val="26"/>
          <w:szCs w:val="26"/>
        </w:rPr>
        <w:t xml:space="preserve"> Repo</w:t>
      </w:r>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proofErr w:type="spellStart"/>
      <w:r w:rsidRPr="009F146A">
        <w:rPr>
          <w:rFonts w:asciiTheme="majorHAnsi" w:eastAsiaTheme="majorEastAsia" w:hAnsiTheme="majorHAnsi" w:cstheme="majorBidi"/>
          <w:color w:val="2F5496" w:themeColor="accent1" w:themeShade="BF"/>
          <w:sz w:val="26"/>
          <w:szCs w:val="26"/>
        </w:rPr>
        <w:t>Bitbucket</w:t>
      </w:r>
      <w:proofErr w:type="spellEnd"/>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Can be in folder/.zip in the local disk</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Object Storage Bucket</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Can be in compartment</w:t>
      </w:r>
    </w:p>
    <w:p w:rsidR="009F146A" w:rsidRPr="009F146A" w:rsidRDefault="009F146A" w:rsidP="007D5B03">
      <w:pPr>
        <w:pStyle w:val="NoSpacing"/>
        <w:numPr>
          <w:ilvl w:val="0"/>
          <w:numId w:val="3"/>
        </w:numPr>
        <w:spacing w:line="360" w:lineRule="auto"/>
        <w:rPr>
          <w:rFonts w:asciiTheme="majorHAnsi" w:eastAsiaTheme="majorEastAsia" w:hAnsiTheme="majorHAnsi" w:cstheme="majorBidi"/>
          <w:color w:val="2F5496" w:themeColor="accent1" w:themeShade="BF"/>
          <w:sz w:val="26"/>
          <w:szCs w:val="26"/>
        </w:rPr>
      </w:pPr>
      <w:r w:rsidRPr="009F146A">
        <w:rPr>
          <w:rFonts w:asciiTheme="majorHAnsi" w:eastAsiaTheme="majorEastAsia" w:hAnsiTheme="majorHAnsi" w:cstheme="majorBidi"/>
          <w:color w:val="2F5496" w:themeColor="accent1" w:themeShade="BF"/>
          <w:sz w:val="26"/>
          <w:szCs w:val="26"/>
        </w:rPr>
        <w:t>Oracle provided Template</w:t>
      </w:r>
    </w:p>
    <w:p w:rsidR="009F146A" w:rsidRPr="009F146A" w:rsidRDefault="009F146A" w:rsidP="007D5B03">
      <w:pPr>
        <w:pStyle w:val="NoSpacing"/>
        <w:spacing w:line="360" w:lineRule="auto"/>
        <w:rPr>
          <w:rFonts w:asciiTheme="majorHAnsi" w:eastAsiaTheme="majorEastAsia" w:hAnsiTheme="majorHAnsi" w:cstheme="majorBidi"/>
          <w:color w:val="2F5496" w:themeColor="accent1" w:themeShade="BF"/>
        </w:rPr>
      </w:pPr>
      <w:r w:rsidRPr="009F146A">
        <w:rPr>
          <w:rFonts w:asciiTheme="majorHAnsi" w:eastAsiaTheme="majorEastAsia" w:hAnsiTheme="majorHAnsi" w:cstheme="majorBidi"/>
          <w:noProof/>
          <w:color w:val="2F5496" w:themeColor="accent1" w:themeShade="BF"/>
          <w:lang w:val="en-GB" w:eastAsia="en-GB"/>
        </w:rPr>
        <w:drawing>
          <wp:inline distT="0" distB="0" distL="0" distR="0">
            <wp:extent cx="6300470" cy="5053965"/>
            <wp:effectExtent l="19050" t="0" r="508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0470" cy="5053965"/>
                    </a:xfrm>
                    <a:prstGeom prst="rect">
                      <a:avLst/>
                    </a:prstGeom>
                    <a:noFill/>
                    <a:ln>
                      <a:noFill/>
                    </a:ln>
                  </pic:spPr>
                </pic:pic>
              </a:graphicData>
            </a:graphic>
          </wp:inline>
        </w:drawing>
      </w:r>
    </w:p>
    <w:p w:rsidR="00316A6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7D5B03" w:rsidRDefault="007D5B03"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r w:rsidRPr="001D1DE0">
        <w:rPr>
          <w:rFonts w:asciiTheme="majorHAnsi" w:eastAsiaTheme="majorEastAsia" w:hAnsiTheme="majorHAnsi" w:cstheme="majorBidi"/>
          <w:color w:val="2F5496" w:themeColor="accent1" w:themeShade="BF"/>
          <w:sz w:val="26"/>
          <w:szCs w:val="26"/>
          <w:u w:val="single"/>
        </w:rPr>
        <w:t>Pre-</w:t>
      </w:r>
      <w:r w:rsidR="00C035F0" w:rsidRPr="001D1DE0">
        <w:rPr>
          <w:rFonts w:asciiTheme="majorHAnsi" w:eastAsiaTheme="majorEastAsia" w:hAnsiTheme="majorHAnsi" w:cstheme="majorBidi"/>
          <w:color w:val="2F5496" w:themeColor="accent1" w:themeShade="BF"/>
          <w:sz w:val="26"/>
          <w:szCs w:val="26"/>
          <w:u w:val="single"/>
        </w:rPr>
        <w:t>request</w:t>
      </w:r>
      <w:r w:rsidRPr="001D1DE0">
        <w:rPr>
          <w:rFonts w:asciiTheme="majorHAnsi" w:eastAsiaTheme="majorEastAsia" w:hAnsiTheme="majorHAnsi" w:cstheme="majorBidi"/>
          <w:color w:val="2F5496" w:themeColor="accent1" w:themeShade="BF"/>
          <w:sz w:val="26"/>
          <w:szCs w:val="26"/>
          <w:u w:val="single"/>
        </w:rPr>
        <w:t>:</w:t>
      </w:r>
      <w:r w:rsidR="001D1DE0">
        <w:rPr>
          <w:rFonts w:asciiTheme="majorHAnsi" w:eastAsiaTheme="majorEastAsia" w:hAnsiTheme="majorHAnsi" w:cstheme="majorBidi"/>
          <w:color w:val="2F5496" w:themeColor="accent1" w:themeShade="BF"/>
          <w:sz w:val="26"/>
          <w:szCs w:val="26"/>
          <w:u w:val="single"/>
        </w:rPr>
        <w:t xml:space="preserve"> </w:t>
      </w:r>
      <w:r w:rsidR="001D1DE0">
        <w:rPr>
          <w:rFonts w:asciiTheme="majorHAnsi" w:eastAsiaTheme="majorEastAsia" w:hAnsiTheme="majorHAnsi" w:cstheme="majorBidi"/>
          <w:color w:val="2F5496" w:themeColor="accent1" w:themeShade="BF"/>
          <w:sz w:val="26"/>
          <w:szCs w:val="26"/>
        </w:rPr>
        <w:t>Verify the below files present.</w:t>
      </w:r>
    </w:p>
    <w:p w:rsidR="001D1DE0"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r>
        <w:rPr>
          <w:noProof/>
          <w:lang w:val="en-GB" w:eastAsia="en-GB"/>
        </w:rPr>
        <w:lastRenderedPageBreak/>
        <w:drawing>
          <wp:inline distT="0" distB="0" distL="0" distR="0">
            <wp:extent cx="3906308" cy="161029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3916604" cy="1614537"/>
                    </a:xfrm>
                    <a:prstGeom prst="rect">
                      <a:avLst/>
                    </a:prstGeom>
                  </pic:spPr>
                </pic:pic>
              </a:graphicData>
            </a:graphic>
          </wp:inline>
        </w:drawing>
      </w:r>
    </w:p>
    <w:p w:rsidR="001D1DE0"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Pr="001D1DE0" w:rsidRDefault="00316A60" w:rsidP="007D5B03">
      <w:pPr>
        <w:pStyle w:val="Heading2"/>
        <w:numPr>
          <w:ilvl w:val="0"/>
          <w:numId w:val="1"/>
        </w:numPr>
        <w:spacing w:line="360" w:lineRule="auto"/>
        <w:rPr>
          <w:b/>
          <w:bCs/>
        </w:rPr>
      </w:pPr>
      <w:bookmarkStart w:id="5" w:name="_Toc133609055"/>
      <w:r w:rsidRPr="001D1DE0">
        <w:rPr>
          <w:b/>
          <w:bCs/>
        </w:rPr>
        <w:t>Create Stack</w:t>
      </w:r>
      <w:bookmarkEnd w:id="5"/>
    </w:p>
    <w:p w:rsidR="001D1DE0"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p>
    <w:p w:rsidR="00316A6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Developer Services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Resource Manager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Stacks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select the compartment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Create Stack</w:t>
      </w:r>
    </w:p>
    <w:p w:rsidR="00316A60" w:rsidRDefault="0074214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086347"/>
            <wp:effectExtent l="1905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srcRect/>
                    <a:stretch>
                      <a:fillRect/>
                    </a:stretch>
                  </pic:blipFill>
                  <pic:spPr bwMode="auto">
                    <a:xfrm>
                      <a:off x="0" y="0"/>
                      <a:ext cx="6300470" cy="2086347"/>
                    </a:xfrm>
                    <a:prstGeom prst="rect">
                      <a:avLst/>
                    </a:prstGeom>
                    <a:noFill/>
                    <a:ln w="9525">
                      <a:noFill/>
                      <a:miter lim="800000"/>
                      <a:headEnd/>
                      <a:tailEnd/>
                    </a:ln>
                  </pic:spPr>
                </pic:pic>
              </a:graphicData>
            </a:graphic>
          </wp:inline>
        </w:drawing>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Pr="001D1DE0" w:rsidRDefault="00C035F0" w:rsidP="007D5B03">
      <w:pPr>
        <w:pStyle w:val="Heading2"/>
        <w:numPr>
          <w:ilvl w:val="0"/>
          <w:numId w:val="1"/>
        </w:numPr>
        <w:spacing w:line="360" w:lineRule="auto"/>
        <w:rPr>
          <w:b/>
          <w:bCs/>
        </w:rPr>
      </w:pPr>
      <w:bookmarkStart w:id="6" w:name="_Toc133609056"/>
      <w:r w:rsidRPr="001D1DE0">
        <w:rPr>
          <w:b/>
          <w:bCs/>
        </w:rPr>
        <w:t>Upload the Artifacts</w:t>
      </w:r>
      <w:bookmarkEnd w:id="6"/>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My Configuration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Folder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Browse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w:t>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AB41DF"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610902"/>
            <wp:effectExtent l="19050" t="0" r="508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300470" cy="2610902"/>
                    </a:xfrm>
                    <a:prstGeom prst="rect">
                      <a:avLst/>
                    </a:prstGeom>
                    <a:noFill/>
                    <a:ln w="9525">
                      <a:noFill/>
                      <a:miter lim="800000"/>
                      <a:headEnd/>
                      <a:tailEnd/>
                    </a:ln>
                  </pic:spPr>
                </pic:pic>
              </a:graphicData>
            </a:graphic>
          </wp:inline>
        </w:drawing>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Select the vault folder that contains the </w:t>
      </w:r>
      <w:proofErr w:type="spellStart"/>
      <w:r>
        <w:rPr>
          <w:rFonts w:asciiTheme="majorHAnsi" w:eastAsiaTheme="majorEastAsia" w:hAnsiTheme="majorHAnsi" w:cstheme="majorBidi"/>
          <w:color w:val="2F5496" w:themeColor="accent1" w:themeShade="BF"/>
          <w:sz w:val="26"/>
          <w:szCs w:val="26"/>
        </w:rPr>
        <w:t>terraform</w:t>
      </w:r>
      <w:proofErr w:type="spellEnd"/>
      <w:r>
        <w:rPr>
          <w:rFonts w:asciiTheme="majorHAnsi" w:eastAsiaTheme="majorEastAsia" w:hAnsiTheme="majorHAnsi" w:cstheme="majorBidi"/>
          <w:color w:val="2F5496" w:themeColor="accent1" w:themeShade="BF"/>
          <w:sz w:val="26"/>
          <w:szCs w:val="26"/>
        </w:rPr>
        <w:t xml:space="preserve"> and </w:t>
      </w:r>
      <w:proofErr w:type="spellStart"/>
      <w:r>
        <w:rPr>
          <w:rFonts w:asciiTheme="majorHAnsi" w:eastAsiaTheme="majorEastAsia" w:hAnsiTheme="majorHAnsi" w:cstheme="majorBidi"/>
          <w:color w:val="2F5496" w:themeColor="accent1" w:themeShade="BF"/>
          <w:sz w:val="26"/>
          <w:szCs w:val="26"/>
        </w:rPr>
        <w:t>yaml</w:t>
      </w:r>
      <w:proofErr w:type="spellEnd"/>
      <w:r>
        <w:rPr>
          <w:rFonts w:asciiTheme="majorHAnsi" w:eastAsiaTheme="majorEastAsia" w:hAnsiTheme="majorHAnsi" w:cstheme="majorBidi"/>
          <w:color w:val="2F5496" w:themeColor="accent1" w:themeShade="BF"/>
          <w:sz w:val="26"/>
          <w:szCs w:val="26"/>
        </w:rPr>
        <w:t xml:space="preserve"> </w:t>
      </w:r>
      <w:r w:rsidRPr="00C035F0">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Upload</w:t>
      </w:r>
    </w:p>
    <w:p w:rsidR="00C035F0" w:rsidRDefault="00AB41DF"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508883"/>
            <wp:effectExtent l="19050" t="0" r="508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300470" cy="2508883"/>
                    </a:xfrm>
                    <a:prstGeom prst="rect">
                      <a:avLst/>
                    </a:prstGeom>
                    <a:noFill/>
                    <a:ln w="9525">
                      <a:noFill/>
                      <a:miter lim="800000"/>
                      <a:headEnd/>
                      <a:tailEnd/>
                    </a:ln>
                  </pic:spPr>
                </pic:pic>
              </a:graphicData>
            </a:graphic>
          </wp:inline>
        </w:drawing>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“NEXT”</w:t>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Pr="001D1DE0" w:rsidRDefault="00E26CFD" w:rsidP="007D5B03">
      <w:pPr>
        <w:pStyle w:val="Heading2"/>
        <w:numPr>
          <w:ilvl w:val="0"/>
          <w:numId w:val="1"/>
        </w:numPr>
        <w:spacing w:line="360" w:lineRule="auto"/>
        <w:rPr>
          <w:b/>
          <w:bCs/>
        </w:rPr>
      </w:pPr>
      <w:bookmarkStart w:id="7" w:name="_Toc133609057"/>
      <w:r w:rsidRPr="001D1DE0">
        <w:rPr>
          <w:b/>
          <w:bCs/>
        </w:rPr>
        <w:t>Create Vault Key Management System</w:t>
      </w:r>
      <w:bookmarkEnd w:id="7"/>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Select the compartment, to create the Vault key</w:t>
      </w:r>
    </w:p>
    <w:p w:rsidR="00E26CFD" w:rsidRDefault="00AB41DF"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846236"/>
            <wp:effectExtent l="19050" t="0" r="508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6300470" cy="2846236"/>
                    </a:xfrm>
                    <a:prstGeom prst="rect">
                      <a:avLst/>
                    </a:prstGeom>
                    <a:noFill/>
                    <a:ln w="9525">
                      <a:noFill/>
                      <a:miter lim="800000"/>
                      <a:headEnd/>
                      <a:tailEnd/>
                    </a:ln>
                  </pic:spPr>
                </pic:pic>
              </a:graphicData>
            </a:graphic>
          </wp:inline>
        </w:drawing>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“NEXT”</w:t>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C035F0" w:rsidRDefault="00AB41DF"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871645"/>
            <wp:effectExtent l="19050" t="0" r="508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6300470" cy="2871645"/>
                    </a:xfrm>
                    <a:prstGeom prst="rect">
                      <a:avLst/>
                    </a:prstGeom>
                    <a:noFill/>
                    <a:ln w="9525">
                      <a:noFill/>
                      <a:miter lim="800000"/>
                      <a:headEnd/>
                      <a:tailEnd/>
                    </a:ln>
                  </pic:spPr>
                </pic:pic>
              </a:graphicData>
            </a:graphic>
          </wp:inline>
        </w:drawing>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“CREATE”</w:t>
      </w:r>
    </w:p>
    <w:p w:rsidR="00C035F0" w:rsidRDefault="00C035F0"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Pr="001D1DE0" w:rsidRDefault="00E26CFD" w:rsidP="007D5B03">
      <w:pPr>
        <w:pStyle w:val="Heading2"/>
        <w:numPr>
          <w:ilvl w:val="0"/>
          <w:numId w:val="1"/>
        </w:numPr>
        <w:spacing w:line="360" w:lineRule="auto"/>
        <w:rPr>
          <w:b/>
          <w:bCs/>
        </w:rPr>
      </w:pPr>
      <w:bookmarkStart w:id="8" w:name="_Toc133609058"/>
      <w:r w:rsidRPr="001D1DE0">
        <w:rPr>
          <w:b/>
          <w:bCs/>
        </w:rPr>
        <w:t>Plan the Job</w:t>
      </w:r>
      <w:bookmarkEnd w:id="8"/>
    </w:p>
    <w:p w:rsidR="00316A60" w:rsidRDefault="00316A60"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the “Plan”</w:t>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754320"/>
            <wp:effectExtent l="19050" t="0" r="508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6300470" cy="2754320"/>
                    </a:xfrm>
                    <a:prstGeom prst="rect">
                      <a:avLst/>
                    </a:prstGeom>
                    <a:noFill/>
                    <a:ln w="9525">
                      <a:noFill/>
                      <a:miter lim="800000"/>
                      <a:headEnd/>
                      <a:tailEnd/>
                    </a:ln>
                  </pic:spPr>
                </pic:pic>
              </a:graphicData>
            </a:graphic>
          </wp:inline>
        </w:drawing>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1D1DE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Verify the </w:t>
      </w:r>
      <w:r w:rsidR="006A5F01">
        <w:rPr>
          <w:rFonts w:asciiTheme="majorHAnsi" w:eastAsiaTheme="majorEastAsia" w:hAnsiTheme="majorHAnsi" w:cstheme="majorBidi"/>
          <w:color w:val="2F5496" w:themeColor="accent1" w:themeShade="BF"/>
          <w:sz w:val="26"/>
          <w:szCs w:val="26"/>
        </w:rPr>
        <w:t>Plan is successful.</w:t>
      </w:r>
    </w:p>
    <w:p w:rsidR="00E26CFD"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335734"/>
            <wp:effectExtent l="19050" t="0" r="508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6300470" cy="2335734"/>
                    </a:xfrm>
                    <a:prstGeom prst="rect">
                      <a:avLst/>
                    </a:prstGeom>
                    <a:noFill/>
                    <a:ln w="9525">
                      <a:noFill/>
                      <a:miter lim="800000"/>
                      <a:headEnd/>
                      <a:tailEnd/>
                    </a:ln>
                  </pic:spPr>
                </pic:pic>
              </a:graphicData>
            </a:graphic>
          </wp:inline>
        </w:drawing>
      </w: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Pr="001D1DE0" w:rsidRDefault="00E26CFD" w:rsidP="007D5B03">
      <w:pPr>
        <w:pStyle w:val="Heading2"/>
        <w:numPr>
          <w:ilvl w:val="0"/>
          <w:numId w:val="1"/>
        </w:numPr>
        <w:spacing w:line="360" w:lineRule="auto"/>
        <w:rPr>
          <w:b/>
          <w:bCs/>
        </w:rPr>
      </w:pPr>
      <w:bookmarkStart w:id="9" w:name="_Toc133609059"/>
      <w:r w:rsidRPr="001D1DE0">
        <w:rPr>
          <w:b/>
          <w:bCs/>
        </w:rPr>
        <w:t>Apply the Job</w:t>
      </w:r>
      <w:bookmarkEnd w:id="9"/>
    </w:p>
    <w:p w:rsidR="00A27101" w:rsidRDefault="00A27101"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Once the “plan” is success, now click “Apply”</w:t>
      </w:r>
    </w:p>
    <w:p w:rsidR="006A5F01"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2655244"/>
            <wp:effectExtent l="1905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6300470" cy="2655244"/>
                    </a:xfrm>
                    <a:prstGeom prst="rect">
                      <a:avLst/>
                    </a:prstGeom>
                    <a:noFill/>
                    <a:ln w="9525">
                      <a:noFill/>
                      <a:miter lim="800000"/>
                      <a:headEnd/>
                      <a:tailEnd/>
                    </a:ln>
                  </pic:spPr>
                </pic:pic>
              </a:graphicData>
            </a:graphic>
          </wp:inline>
        </w:drawing>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A271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Verify the </w:t>
      </w:r>
      <w:r w:rsidR="006A5F01">
        <w:rPr>
          <w:rFonts w:asciiTheme="majorHAnsi" w:eastAsiaTheme="majorEastAsia" w:hAnsiTheme="majorHAnsi" w:cstheme="majorBidi"/>
          <w:color w:val="2F5496" w:themeColor="accent1" w:themeShade="BF"/>
          <w:sz w:val="26"/>
          <w:szCs w:val="26"/>
        </w:rPr>
        <w:t>Apply is successful.</w:t>
      </w:r>
    </w:p>
    <w:p w:rsidR="006A5F01"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366824"/>
            <wp:effectExtent l="19050" t="0" r="508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srcRect/>
                    <a:stretch>
                      <a:fillRect/>
                    </a:stretch>
                  </pic:blipFill>
                  <pic:spPr bwMode="auto">
                    <a:xfrm>
                      <a:off x="0" y="0"/>
                      <a:ext cx="6300470" cy="2366824"/>
                    </a:xfrm>
                    <a:prstGeom prst="rect">
                      <a:avLst/>
                    </a:prstGeom>
                    <a:noFill/>
                    <a:ln w="9525">
                      <a:noFill/>
                      <a:miter lim="800000"/>
                      <a:headEnd/>
                      <a:tailEnd/>
                    </a:ln>
                  </pic:spPr>
                </pic:pic>
              </a:graphicData>
            </a:graphic>
          </wp:inline>
        </w:drawing>
      </w:r>
    </w:p>
    <w:p w:rsidR="006A5F01"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463844"/>
            <wp:effectExtent l="1905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a:stretch>
                      <a:fillRect/>
                    </a:stretch>
                  </pic:blipFill>
                  <pic:spPr bwMode="auto">
                    <a:xfrm>
                      <a:off x="0" y="0"/>
                      <a:ext cx="6300470" cy="2463844"/>
                    </a:xfrm>
                    <a:prstGeom prst="rect">
                      <a:avLst/>
                    </a:prstGeom>
                    <a:noFill/>
                    <a:ln w="9525">
                      <a:noFill/>
                      <a:miter lim="800000"/>
                      <a:headEnd/>
                      <a:tailEnd/>
                    </a:ln>
                  </pic:spPr>
                </pic:pic>
              </a:graphicData>
            </a:graphic>
          </wp:inline>
        </w:drawing>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Pr="001D1DE0" w:rsidRDefault="006A5F01" w:rsidP="007D5B03">
      <w:pPr>
        <w:pStyle w:val="Heading2"/>
        <w:numPr>
          <w:ilvl w:val="0"/>
          <w:numId w:val="1"/>
        </w:numPr>
        <w:spacing w:line="360" w:lineRule="auto"/>
        <w:rPr>
          <w:b/>
          <w:bCs/>
        </w:rPr>
      </w:pPr>
      <w:bookmarkStart w:id="10" w:name="_Hlk124547261"/>
      <w:bookmarkStart w:id="11" w:name="_Toc133609060"/>
      <w:r w:rsidRPr="001D1DE0">
        <w:rPr>
          <w:b/>
          <w:bCs/>
        </w:rPr>
        <w:t>Note down the “Management Endpoint URL” from the “output.tf”</w:t>
      </w:r>
      <w:bookmarkEnd w:id="11"/>
    </w:p>
    <w:bookmarkEnd w:id="10"/>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808895"/>
            <wp:effectExtent l="1905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a:stretch>
                      <a:fillRect/>
                    </a:stretch>
                  </pic:blipFill>
                  <pic:spPr bwMode="auto">
                    <a:xfrm>
                      <a:off x="0" y="0"/>
                      <a:ext cx="6300470" cy="808895"/>
                    </a:xfrm>
                    <a:prstGeom prst="rect">
                      <a:avLst/>
                    </a:prstGeom>
                    <a:noFill/>
                    <a:ln w="9525">
                      <a:noFill/>
                      <a:miter lim="800000"/>
                      <a:headEnd/>
                      <a:tailEnd/>
                    </a:ln>
                  </pic:spPr>
                </pic:pic>
              </a:graphicData>
            </a:graphic>
          </wp:inline>
        </w:drawing>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E26CFD" w:rsidRPr="001D1DE0" w:rsidRDefault="00E26CFD" w:rsidP="007D5B03">
      <w:pPr>
        <w:pStyle w:val="Heading2"/>
        <w:numPr>
          <w:ilvl w:val="0"/>
          <w:numId w:val="1"/>
        </w:numPr>
        <w:spacing w:line="360" w:lineRule="auto"/>
        <w:rPr>
          <w:b/>
          <w:bCs/>
        </w:rPr>
      </w:pPr>
      <w:bookmarkStart w:id="12" w:name="_Toc133609061"/>
      <w:r w:rsidRPr="001D1DE0">
        <w:rPr>
          <w:b/>
          <w:bCs/>
        </w:rPr>
        <w:t>Verify in the Console</w:t>
      </w:r>
      <w:bookmarkEnd w:id="12"/>
    </w:p>
    <w:p w:rsidR="00E26CFD" w:rsidRDefault="00E26CFD"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6A5F01">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Identity and Security </w:t>
      </w:r>
      <w:r w:rsidRPr="006A5F01">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Vault </w:t>
      </w:r>
      <w:r w:rsidRPr="006A5F01">
        <w:rPr>
          <w:rFonts w:asciiTheme="majorHAnsi" w:eastAsiaTheme="majorEastAsia" w:hAnsiTheme="majorHAnsi" w:cstheme="majorBidi"/>
          <w:color w:val="2F5496" w:themeColor="accent1" w:themeShade="BF"/>
          <w:sz w:val="26"/>
          <w:szCs w:val="26"/>
        </w:rPr>
        <w:sym w:font="Wingdings" w:char="F0E8"/>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615374"/>
            <wp:effectExtent l="1905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srcRect/>
                    <a:stretch>
                      <a:fillRect/>
                    </a:stretch>
                  </pic:blipFill>
                  <pic:spPr bwMode="auto">
                    <a:xfrm>
                      <a:off x="0" y="0"/>
                      <a:ext cx="6300470" cy="2615374"/>
                    </a:xfrm>
                    <a:prstGeom prst="rect">
                      <a:avLst/>
                    </a:prstGeom>
                    <a:noFill/>
                    <a:ln w="9525">
                      <a:noFill/>
                      <a:miter lim="800000"/>
                      <a:headEnd/>
                      <a:tailEnd/>
                    </a:ln>
                  </pic:spPr>
                </pic:pic>
              </a:graphicData>
            </a:graphic>
          </wp:inline>
        </w:drawing>
      </w: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6A5F01"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Once the “Key” stack </w:t>
      </w:r>
      <w:r w:rsidR="00200334">
        <w:rPr>
          <w:rFonts w:asciiTheme="majorHAnsi" w:eastAsiaTheme="majorEastAsia" w:hAnsiTheme="majorHAnsi" w:cstheme="majorBidi"/>
          <w:color w:val="2F5496" w:themeColor="accent1" w:themeShade="BF"/>
          <w:sz w:val="26"/>
          <w:szCs w:val="26"/>
        </w:rPr>
        <w:t>applied</w:t>
      </w:r>
      <w:r>
        <w:rPr>
          <w:rFonts w:asciiTheme="majorHAnsi" w:eastAsiaTheme="majorEastAsia" w:hAnsiTheme="majorHAnsi" w:cstheme="majorBidi"/>
          <w:color w:val="2F5496" w:themeColor="accent1" w:themeShade="BF"/>
          <w:sz w:val="26"/>
          <w:szCs w:val="26"/>
        </w:rPr>
        <w:t xml:space="preserve"> the </w:t>
      </w:r>
      <w:r w:rsidR="00200334">
        <w:rPr>
          <w:rFonts w:asciiTheme="majorHAnsi" w:eastAsiaTheme="majorEastAsia" w:hAnsiTheme="majorHAnsi" w:cstheme="majorBidi"/>
          <w:color w:val="2F5496" w:themeColor="accent1" w:themeShade="BF"/>
          <w:sz w:val="26"/>
          <w:szCs w:val="26"/>
        </w:rPr>
        <w:t>“</w:t>
      </w:r>
      <w:r>
        <w:rPr>
          <w:rFonts w:asciiTheme="majorHAnsi" w:eastAsiaTheme="majorEastAsia" w:hAnsiTheme="majorHAnsi" w:cstheme="majorBidi"/>
          <w:color w:val="2F5496" w:themeColor="accent1" w:themeShade="BF"/>
          <w:sz w:val="26"/>
          <w:szCs w:val="26"/>
        </w:rPr>
        <w:t xml:space="preserve">master encryption </w:t>
      </w:r>
      <w:r w:rsidR="00200334">
        <w:rPr>
          <w:rFonts w:asciiTheme="majorHAnsi" w:eastAsiaTheme="majorEastAsia" w:hAnsiTheme="majorHAnsi" w:cstheme="majorBidi"/>
          <w:color w:val="2F5496" w:themeColor="accent1" w:themeShade="BF"/>
          <w:sz w:val="26"/>
          <w:szCs w:val="26"/>
        </w:rPr>
        <w:t xml:space="preserve">keys” </w:t>
      </w:r>
      <w:r>
        <w:rPr>
          <w:rFonts w:asciiTheme="majorHAnsi" w:eastAsiaTheme="majorEastAsia" w:hAnsiTheme="majorHAnsi" w:cstheme="majorBidi"/>
          <w:color w:val="2F5496" w:themeColor="accent1" w:themeShade="BF"/>
          <w:sz w:val="26"/>
          <w:szCs w:val="26"/>
        </w:rPr>
        <w:t>will be created</w:t>
      </w:r>
      <w:r w:rsidR="00200334">
        <w:rPr>
          <w:rFonts w:asciiTheme="majorHAnsi" w:eastAsiaTheme="majorEastAsia" w:hAnsiTheme="majorHAnsi" w:cstheme="majorBidi"/>
          <w:color w:val="2F5496" w:themeColor="accent1" w:themeShade="BF"/>
          <w:sz w:val="26"/>
          <w:szCs w:val="26"/>
        </w:rPr>
        <w:t>. Now it is “no items found”</w:t>
      </w:r>
    </w:p>
    <w:p w:rsidR="00200334" w:rsidRDefault="00200334" w:rsidP="007D5B03">
      <w:pPr>
        <w:pStyle w:val="NoSpacing"/>
        <w:spacing w:line="360" w:lineRule="auto"/>
        <w:rPr>
          <w:rFonts w:asciiTheme="majorHAnsi" w:eastAsiaTheme="majorEastAsia" w:hAnsiTheme="majorHAnsi" w:cstheme="majorBidi"/>
          <w:color w:val="2F5496" w:themeColor="accent1" w:themeShade="BF"/>
          <w:sz w:val="26"/>
          <w:szCs w:val="26"/>
        </w:rPr>
      </w:pPr>
    </w:p>
    <w:p w:rsidR="006A5F01"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547947"/>
            <wp:effectExtent l="1905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srcRect/>
                    <a:stretch>
                      <a:fillRect/>
                    </a:stretch>
                  </pic:blipFill>
                  <pic:spPr bwMode="auto">
                    <a:xfrm>
                      <a:off x="0" y="0"/>
                      <a:ext cx="6300470" cy="2547947"/>
                    </a:xfrm>
                    <a:prstGeom prst="rect">
                      <a:avLst/>
                    </a:prstGeom>
                    <a:noFill/>
                    <a:ln w="9525">
                      <a:noFill/>
                      <a:miter lim="800000"/>
                      <a:headEnd/>
                      <a:tailEnd/>
                    </a:ln>
                  </pic:spPr>
                </pic:pic>
              </a:graphicData>
            </a:graphic>
          </wp:inline>
        </w:drawing>
      </w:r>
    </w:p>
    <w:p w:rsidR="000C6CC6" w:rsidRDefault="000C6CC6"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lastRenderedPageBreak/>
        <w:drawing>
          <wp:inline distT="0" distB="0" distL="0" distR="0">
            <wp:extent cx="6300470" cy="1401958"/>
            <wp:effectExtent l="1905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srcRect/>
                    <a:stretch>
                      <a:fillRect/>
                    </a:stretch>
                  </pic:blipFill>
                  <pic:spPr bwMode="auto">
                    <a:xfrm>
                      <a:off x="0" y="0"/>
                      <a:ext cx="6300470" cy="1401958"/>
                    </a:xfrm>
                    <a:prstGeom prst="rect">
                      <a:avLst/>
                    </a:prstGeom>
                    <a:noFill/>
                    <a:ln w="9525">
                      <a:noFill/>
                      <a:miter lim="800000"/>
                      <a:headEnd/>
                      <a:tailEnd/>
                    </a:ln>
                  </pic:spPr>
                </pic:pic>
              </a:graphicData>
            </a:graphic>
          </wp:inline>
        </w:drawing>
      </w:r>
    </w:p>
    <w:p w:rsidR="00D957D7" w:rsidRDefault="00D957D7" w:rsidP="007D5B03">
      <w:pPr>
        <w:pStyle w:val="NoSpacing"/>
        <w:spacing w:line="360" w:lineRule="auto"/>
        <w:rPr>
          <w:rFonts w:asciiTheme="majorHAnsi" w:eastAsiaTheme="majorEastAsia" w:hAnsiTheme="majorHAnsi" w:cstheme="majorBidi"/>
          <w:color w:val="2F5496" w:themeColor="accent1" w:themeShade="BF"/>
          <w:sz w:val="26"/>
          <w:szCs w:val="26"/>
        </w:rPr>
      </w:pPr>
    </w:p>
    <w:p w:rsidR="00D957D7" w:rsidRDefault="00D957D7" w:rsidP="007D5B03">
      <w:pPr>
        <w:pStyle w:val="NoSpacing"/>
        <w:spacing w:line="360" w:lineRule="auto"/>
        <w:rPr>
          <w:rFonts w:asciiTheme="majorHAnsi" w:eastAsiaTheme="majorEastAsia" w:hAnsiTheme="majorHAnsi" w:cstheme="majorBidi"/>
          <w:color w:val="2F5496" w:themeColor="accent1" w:themeShade="BF"/>
          <w:sz w:val="26"/>
          <w:szCs w:val="26"/>
        </w:rPr>
      </w:pPr>
    </w:p>
    <w:p w:rsidR="00D957D7" w:rsidRDefault="00D957D7" w:rsidP="007D5B03">
      <w:pPr>
        <w:spacing w:line="360" w:lineRule="auto"/>
      </w:pPr>
    </w:p>
    <w:p w:rsidR="00154D9E" w:rsidRPr="00154D9E" w:rsidRDefault="00154D9E" w:rsidP="00154D9E">
      <w:pPr>
        <w:pStyle w:val="Heading2"/>
        <w:numPr>
          <w:ilvl w:val="0"/>
          <w:numId w:val="1"/>
        </w:numPr>
        <w:spacing w:line="360" w:lineRule="auto"/>
        <w:rPr>
          <w:b/>
          <w:bCs/>
        </w:rPr>
      </w:pPr>
      <w:bookmarkStart w:id="13" w:name="_Toc133400527"/>
      <w:bookmarkStart w:id="14" w:name="_Toc133609062"/>
      <w:r>
        <w:rPr>
          <w:b/>
          <w:bCs/>
        </w:rPr>
        <w:t>Destroy the stack</w:t>
      </w:r>
      <w:bookmarkEnd w:id="13"/>
      <w:bookmarkEnd w:id="14"/>
    </w:p>
    <w:p w:rsidR="00D957D7" w:rsidRPr="005406F3" w:rsidRDefault="00D957D7" w:rsidP="00154D9E">
      <w:pPr>
        <w:pStyle w:val="NoSpacing"/>
        <w:spacing w:line="360" w:lineRule="auto"/>
        <w:rPr>
          <w:rFonts w:asciiTheme="majorHAnsi" w:eastAsiaTheme="majorEastAsia" w:hAnsiTheme="majorHAnsi" w:cstheme="majorBidi"/>
          <w:color w:val="2F5496" w:themeColor="accent1" w:themeShade="BF"/>
          <w:sz w:val="26"/>
          <w:szCs w:val="26"/>
        </w:rPr>
      </w:pPr>
      <w:r w:rsidRPr="005406F3">
        <w:rPr>
          <w:rFonts w:asciiTheme="majorHAnsi" w:eastAsiaTheme="majorEastAsia" w:hAnsiTheme="majorHAnsi" w:cstheme="majorBidi"/>
          <w:color w:val="2F5496" w:themeColor="accent1" w:themeShade="BF"/>
          <w:sz w:val="26"/>
          <w:szCs w:val="26"/>
        </w:rPr>
        <w:t>Create a destroy job in Resource Manager to release resources associated with a stack and clean up the tenancy. Once destroyed data cannot be recovered from resources.</w:t>
      </w:r>
    </w:p>
    <w:p w:rsidR="009F146A" w:rsidRDefault="009F146A" w:rsidP="007D5B03">
      <w:pPr>
        <w:pStyle w:val="NoSpacing"/>
        <w:spacing w:line="360" w:lineRule="auto"/>
        <w:rPr>
          <w:rFonts w:asciiTheme="majorHAnsi" w:eastAsiaTheme="majorEastAsia" w:hAnsiTheme="majorHAnsi" w:cstheme="majorBidi"/>
          <w:color w:val="2F5496" w:themeColor="accent1" w:themeShade="BF"/>
          <w:sz w:val="26"/>
          <w:szCs w:val="26"/>
        </w:rPr>
      </w:pPr>
    </w:p>
    <w:p w:rsidR="004F36F7" w:rsidRDefault="00742140" w:rsidP="007D5B03">
      <w:pPr>
        <w:pStyle w:val="NoSpacing"/>
        <w:spacing w:line="360" w:lineRule="auto"/>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lang w:val="en-GB" w:eastAsia="en-GB"/>
        </w:rPr>
        <w:drawing>
          <wp:inline distT="0" distB="0" distL="0" distR="0">
            <wp:extent cx="6300470" cy="2641914"/>
            <wp:effectExtent l="1905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srcRect/>
                    <a:stretch>
                      <a:fillRect/>
                    </a:stretch>
                  </pic:blipFill>
                  <pic:spPr bwMode="auto">
                    <a:xfrm>
                      <a:off x="0" y="0"/>
                      <a:ext cx="6300470" cy="2641914"/>
                    </a:xfrm>
                    <a:prstGeom prst="rect">
                      <a:avLst/>
                    </a:prstGeom>
                    <a:noFill/>
                    <a:ln w="9525">
                      <a:noFill/>
                      <a:miter lim="800000"/>
                      <a:headEnd/>
                      <a:tailEnd/>
                    </a:ln>
                  </pic:spPr>
                </pic:pic>
              </a:graphicData>
            </a:graphic>
          </wp:inline>
        </w:drawing>
      </w:r>
    </w:p>
    <w:p w:rsidR="0048547F" w:rsidRPr="00254ED9" w:rsidRDefault="006A1209" w:rsidP="007D5B03">
      <w:pPr>
        <w:spacing w:line="360" w:lineRule="auto"/>
        <w:jc w:val="center"/>
      </w:pPr>
      <w:r>
        <w:t># END #</w:t>
      </w:r>
    </w:p>
    <w:sectPr w:rsidR="0048547F" w:rsidRPr="00254ED9" w:rsidSect="0067233C">
      <w:footerReference w:type="default" r:id="rId25"/>
      <w:pgSz w:w="11906" w:h="16838"/>
      <w:pgMar w:top="709" w:right="991" w:bottom="1440"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4B17" w:rsidRDefault="007F4B17" w:rsidP="0067233C">
      <w:pPr>
        <w:spacing w:after="0" w:line="240" w:lineRule="auto"/>
      </w:pPr>
      <w:r>
        <w:separator/>
      </w:r>
    </w:p>
  </w:endnote>
  <w:endnote w:type="continuationSeparator" w:id="0">
    <w:p w:rsidR="007F4B17" w:rsidRDefault="007F4B17" w:rsidP="006723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0805085"/>
      <w:docPartObj>
        <w:docPartGallery w:val="Page Numbers (Bottom of Page)"/>
        <w:docPartUnique/>
      </w:docPartObj>
    </w:sdtPr>
    <w:sdtContent>
      <w:sdt>
        <w:sdtPr>
          <w:id w:val="-1769616900"/>
          <w:docPartObj>
            <w:docPartGallery w:val="Page Numbers (Top of Page)"/>
            <w:docPartUnique/>
          </w:docPartObj>
        </w:sdtPr>
        <w:sdtContent>
          <w:p w:rsidR="0067233C" w:rsidRDefault="0067233C">
            <w:pPr>
              <w:pStyle w:val="Footer"/>
              <w:jc w:val="right"/>
            </w:pPr>
            <w:r>
              <w:t xml:space="preserve">Page </w:t>
            </w:r>
            <w:r w:rsidR="00637583">
              <w:rPr>
                <w:b/>
                <w:bCs/>
                <w:sz w:val="24"/>
                <w:szCs w:val="24"/>
              </w:rPr>
              <w:fldChar w:fldCharType="begin"/>
            </w:r>
            <w:r>
              <w:rPr>
                <w:b/>
                <w:bCs/>
              </w:rPr>
              <w:instrText xml:space="preserve"> PAGE </w:instrText>
            </w:r>
            <w:r w:rsidR="00637583">
              <w:rPr>
                <w:b/>
                <w:bCs/>
                <w:sz w:val="24"/>
                <w:szCs w:val="24"/>
              </w:rPr>
              <w:fldChar w:fldCharType="separate"/>
            </w:r>
            <w:r w:rsidR="00154D9E">
              <w:rPr>
                <w:b/>
                <w:bCs/>
                <w:noProof/>
              </w:rPr>
              <w:t>1</w:t>
            </w:r>
            <w:r w:rsidR="00637583">
              <w:rPr>
                <w:b/>
                <w:bCs/>
                <w:sz w:val="24"/>
                <w:szCs w:val="24"/>
              </w:rPr>
              <w:fldChar w:fldCharType="end"/>
            </w:r>
            <w:r>
              <w:t xml:space="preserve"> of </w:t>
            </w:r>
            <w:r w:rsidR="00637583">
              <w:rPr>
                <w:b/>
                <w:bCs/>
                <w:sz w:val="24"/>
                <w:szCs w:val="24"/>
              </w:rPr>
              <w:fldChar w:fldCharType="begin"/>
            </w:r>
            <w:r>
              <w:rPr>
                <w:b/>
                <w:bCs/>
              </w:rPr>
              <w:instrText xml:space="preserve"> NUMPAGES  </w:instrText>
            </w:r>
            <w:r w:rsidR="00637583">
              <w:rPr>
                <w:b/>
                <w:bCs/>
                <w:sz w:val="24"/>
                <w:szCs w:val="24"/>
              </w:rPr>
              <w:fldChar w:fldCharType="separate"/>
            </w:r>
            <w:r w:rsidR="00154D9E">
              <w:rPr>
                <w:b/>
                <w:bCs/>
                <w:noProof/>
              </w:rPr>
              <w:t>10</w:t>
            </w:r>
            <w:r w:rsidR="00637583">
              <w:rPr>
                <w:b/>
                <w:bCs/>
                <w:sz w:val="24"/>
                <w:szCs w:val="24"/>
              </w:rPr>
              <w:fldChar w:fldCharType="end"/>
            </w:r>
          </w:p>
        </w:sdtContent>
      </w:sdt>
    </w:sdtContent>
  </w:sdt>
  <w:p w:rsidR="0067233C" w:rsidRDefault="006723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4B17" w:rsidRDefault="007F4B17" w:rsidP="0067233C">
      <w:pPr>
        <w:spacing w:after="0" w:line="240" w:lineRule="auto"/>
      </w:pPr>
      <w:r>
        <w:separator/>
      </w:r>
    </w:p>
  </w:footnote>
  <w:footnote w:type="continuationSeparator" w:id="0">
    <w:p w:rsidR="007F4B17" w:rsidRDefault="007F4B17" w:rsidP="0067233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159D9"/>
    <w:multiLevelType w:val="hybridMultilevel"/>
    <w:tmpl w:val="52A299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ECD6FA0"/>
    <w:multiLevelType w:val="hybridMultilevel"/>
    <w:tmpl w:val="112C0A9E"/>
    <w:lvl w:ilvl="0" w:tplc="D1B0F430">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C63315E"/>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footnotePr>
    <w:footnote w:id="-1"/>
    <w:footnote w:id="0"/>
  </w:footnotePr>
  <w:endnotePr>
    <w:endnote w:id="-1"/>
    <w:endnote w:id="0"/>
  </w:endnotePr>
  <w:compat/>
  <w:rsids>
    <w:rsidRoot w:val="00620CC9"/>
    <w:rsid w:val="000241CF"/>
    <w:rsid w:val="00026395"/>
    <w:rsid w:val="000736D2"/>
    <w:rsid w:val="000823AF"/>
    <w:rsid w:val="000C6CC6"/>
    <w:rsid w:val="001243D2"/>
    <w:rsid w:val="0014003B"/>
    <w:rsid w:val="00144AC8"/>
    <w:rsid w:val="00154D9E"/>
    <w:rsid w:val="001D1DE0"/>
    <w:rsid w:val="00200334"/>
    <w:rsid w:val="0022748C"/>
    <w:rsid w:val="00247C14"/>
    <w:rsid w:val="00254ED9"/>
    <w:rsid w:val="00257D04"/>
    <w:rsid w:val="002C4068"/>
    <w:rsid w:val="002F02C8"/>
    <w:rsid w:val="003054AC"/>
    <w:rsid w:val="00316A60"/>
    <w:rsid w:val="003245E0"/>
    <w:rsid w:val="00332BA0"/>
    <w:rsid w:val="00361325"/>
    <w:rsid w:val="00362E18"/>
    <w:rsid w:val="003B3A00"/>
    <w:rsid w:val="003C66A5"/>
    <w:rsid w:val="00411F89"/>
    <w:rsid w:val="00424B67"/>
    <w:rsid w:val="0047129E"/>
    <w:rsid w:val="00473EF5"/>
    <w:rsid w:val="00480AC4"/>
    <w:rsid w:val="0048547F"/>
    <w:rsid w:val="004C19EA"/>
    <w:rsid w:val="004F36F7"/>
    <w:rsid w:val="005417DE"/>
    <w:rsid w:val="00572702"/>
    <w:rsid w:val="0057552C"/>
    <w:rsid w:val="005A7C16"/>
    <w:rsid w:val="005B2DCB"/>
    <w:rsid w:val="005C00EA"/>
    <w:rsid w:val="005C1C91"/>
    <w:rsid w:val="005D7683"/>
    <w:rsid w:val="00620CC9"/>
    <w:rsid w:val="00637583"/>
    <w:rsid w:val="006471BF"/>
    <w:rsid w:val="00655FFC"/>
    <w:rsid w:val="0067233C"/>
    <w:rsid w:val="006A1209"/>
    <w:rsid w:val="006A5F01"/>
    <w:rsid w:val="00742140"/>
    <w:rsid w:val="00752783"/>
    <w:rsid w:val="007A365E"/>
    <w:rsid w:val="007A4087"/>
    <w:rsid w:val="007D5B03"/>
    <w:rsid w:val="007F4B17"/>
    <w:rsid w:val="00824883"/>
    <w:rsid w:val="008467A1"/>
    <w:rsid w:val="00852AB1"/>
    <w:rsid w:val="00867C47"/>
    <w:rsid w:val="00877677"/>
    <w:rsid w:val="0088702A"/>
    <w:rsid w:val="008A4C15"/>
    <w:rsid w:val="008C12BF"/>
    <w:rsid w:val="008E0CDF"/>
    <w:rsid w:val="00912A40"/>
    <w:rsid w:val="0098064B"/>
    <w:rsid w:val="00993E51"/>
    <w:rsid w:val="009C0E8F"/>
    <w:rsid w:val="009F146A"/>
    <w:rsid w:val="00A03191"/>
    <w:rsid w:val="00A260E1"/>
    <w:rsid w:val="00A27101"/>
    <w:rsid w:val="00A33450"/>
    <w:rsid w:val="00AA174E"/>
    <w:rsid w:val="00AB41DF"/>
    <w:rsid w:val="00AD45AA"/>
    <w:rsid w:val="00B82100"/>
    <w:rsid w:val="00B87EBB"/>
    <w:rsid w:val="00BB46B1"/>
    <w:rsid w:val="00BD668C"/>
    <w:rsid w:val="00BF1FAC"/>
    <w:rsid w:val="00C035F0"/>
    <w:rsid w:val="00C7621B"/>
    <w:rsid w:val="00C86560"/>
    <w:rsid w:val="00CB1114"/>
    <w:rsid w:val="00CB24F8"/>
    <w:rsid w:val="00CC3BFC"/>
    <w:rsid w:val="00CF25F0"/>
    <w:rsid w:val="00D17BA2"/>
    <w:rsid w:val="00D30C4B"/>
    <w:rsid w:val="00D4473A"/>
    <w:rsid w:val="00D957D7"/>
    <w:rsid w:val="00DC0C29"/>
    <w:rsid w:val="00DD73A9"/>
    <w:rsid w:val="00DF46ED"/>
    <w:rsid w:val="00E160AD"/>
    <w:rsid w:val="00E26CFD"/>
    <w:rsid w:val="00E701E8"/>
    <w:rsid w:val="00E76046"/>
    <w:rsid w:val="00E90E8E"/>
    <w:rsid w:val="00E92333"/>
    <w:rsid w:val="00EC628A"/>
    <w:rsid w:val="00F3130F"/>
    <w:rsid w:val="00F55C02"/>
    <w:rsid w:val="00F620D8"/>
    <w:rsid w:val="00F7013C"/>
    <w:rsid w:val="00F712EF"/>
    <w:rsid w:val="00F95108"/>
    <w:rsid w:val="00FA3CA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333"/>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76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2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6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2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microsoft.com/office/2007/relationships/stylesWithEffects" Target="stylesWithEffects.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welcome</cp:lastModifiedBy>
  <cp:revision>7</cp:revision>
  <dcterms:created xsi:type="dcterms:W3CDTF">2023-02-27T15:42:00Z</dcterms:created>
  <dcterms:modified xsi:type="dcterms:W3CDTF">2023-04-28T15:53:00Z</dcterms:modified>
</cp:coreProperties>
</file>