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6A5D6C">
      <w:pPr>
        <w:spacing w:after="0" w:line="240" w:lineRule="auto"/>
        <w:jc w:val="center"/>
        <w:rPr>
          <w:rFonts w:ascii="Arial" w:eastAsia="Times New Roman" w:hAnsi="Arial" w:cs="Arial"/>
          <w:b/>
          <w:bCs/>
          <w:color w:val="000000"/>
          <w:sz w:val="32"/>
          <w:szCs w:val="32"/>
          <w:lang w:eastAsia="en-IN"/>
        </w:rPr>
      </w:pPr>
    </w:p>
    <w:p w:rsidR="00BB4B79" w:rsidRDefault="00BB4B79" w:rsidP="00BB4B79">
      <w:pPr>
        <w:spacing w:after="0" w:line="240" w:lineRule="auto"/>
        <w:rPr>
          <w:rFonts w:ascii="Arial" w:eastAsia="Times New Roman" w:hAnsi="Arial" w:cs="Arial"/>
          <w:b/>
          <w:bCs/>
          <w:color w:val="000000"/>
          <w:sz w:val="40"/>
          <w:szCs w:val="40"/>
          <w:u w:val="single"/>
          <w:lang w:eastAsia="en-IN"/>
        </w:rPr>
      </w:pPr>
    </w:p>
    <w:p w:rsidR="00BB4B79" w:rsidRDefault="00BB4B79" w:rsidP="00E56E39">
      <w:pPr>
        <w:spacing w:after="0" w:line="240" w:lineRule="auto"/>
        <w:jc w:val="center"/>
        <w:rPr>
          <w:rFonts w:ascii="Arial" w:eastAsia="Times New Roman" w:hAnsi="Arial" w:cs="Arial"/>
          <w:b/>
          <w:bCs/>
          <w:color w:val="000000"/>
          <w:sz w:val="40"/>
          <w:szCs w:val="40"/>
          <w:u w:val="single"/>
          <w:lang w:eastAsia="en-IN"/>
        </w:rPr>
      </w:pPr>
    </w:p>
    <w:p w:rsidR="006A5D6C" w:rsidRPr="006A5D6C" w:rsidRDefault="006A5D6C" w:rsidP="00E56E39">
      <w:pPr>
        <w:spacing w:after="0" w:line="240" w:lineRule="auto"/>
        <w:jc w:val="center"/>
        <w:rPr>
          <w:rFonts w:ascii="Times New Roman" w:eastAsia="Times New Roman" w:hAnsi="Times New Roman" w:cs="Times New Roman"/>
          <w:sz w:val="40"/>
          <w:szCs w:val="40"/>
          <w:u w:val="single"/>
          <w:lang w:eastAsia="en-IN"/>
        </w:rPr>
      </w:pPr>
      <w:r w:rsidRPr="006A5D6C">
        <w:rPr>
          <w:rFonts w:ascii="Arial" w:eastAsia="Times New Roman" w:hAnsi="Arial" w:cs="Arial"/>
          <w:b/>
          <w:bCs/>
          <w:color w:val="000000"/>
          <w:sz w:val="40"/>
          <w:szCs w:val="40"/>
          <w:u w:val="single"/>
          <w:lang w:eastAsia="en-IN"/>
        </w:rPr>
        <w:t xml:space="preserve">Fedex Oracle DBS with Dataguard </w:t>
      </w:r>
      <w:r w:rsidR="00E56E39">
        <w:rPr>
          <w:rFonts w:ascii="Arial" w:eastAsia="Times New Roman" w:hAnsi="Arial" w:cs="Arial"/>
          <w:b/>
          <w:bCs/>
          <w:color w:val="000000"/>
          <w:sz w:val="40"/>
          <w:szCs w:val="40"/>
          <w:u w:val="single"/>
          <w:lang w:eastAsia="en-IN"/>
        </w:rPr>
        <w:t>with</w:t>
      </w:r>
      <w:r w:rsidRPr="006A5D6C">
        <w:rPr>
          <w:rFonts w:ascii="Arial" w:eastAsia="Times New Roman" w:hAnsi="Arial" w:cs="Arial"/>
          <w:b/>
          <w:bCs/>
          <w:color w:val="000000"/>
          <w:sz w:val="40"/>
          <w:szCs w:val="40"/>
          <w:u w:val="single"/>
          <w:lang w:eastAsia="en-IN"/>
        </w:rPr>
        <w:t xml:space="preserve"> ORM</w:t>
      </w:r>
      <w:r w:rsidR="00E56E39">
        <w:rPr>
          <w:rFonts w:ascii="Arial" w:eastAsia="Times New Roman" w:hAnsi="Arial" w:cs="Arial"/>
          <w:b/>
          <w:bCs/>
          <w:color w:val="000000"/>
          <w:sz w:val="40"/>
          <w:szCs w:val="40"/>
          <w:u w:val="single"/>
          <w:lang w:eastAsia="en-IN"/>
        </w:rPr>
        <w:t xml:space="preserve"> stack</w:t>
      </w:r>
    </w:p>
    <w:p w:rsidR="006A5D6C" w:rsidRPr="00BB4B79" w:rsidRDefault="006A5D6C" w:rsidP="006A5D6C">
      <w:pPr>
        <w:spacing w:after="24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u w:val="single"/>
          <w:lang w:eastAsia="en-IN"/>
        </w:rPr>
        <w:br/>
      </w: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BB4B79">
      <w:pPr>
        <w:pStyle w:val="Heading1"/>
        <w:numPr>
          <w:ilvl w:val="0"/>
          <w:numId w:val="7"/>
        </w:numPr>
        <w:rPr>
          <w:rFonts w:ascii="Arial" w:hAnsi="Arial" w:cs="Arial"/>
          <w:color w:val="000000" w:themeColor="text1"/>
        </w:rPr>
      </w:pPr>
      <w:bookmarkStart w:id="0" w:name="_Toc135152961"/>
      <w:bookmarkStart w:id="1" w:name="_Toc139656118"/>
      <w:r w:rsidRPr="009742B9">
        <w:rPr>
          <w:rFonts w:ascii="Arial" w:hAnsi="Arial" w:cs="Arial"/>
          <w:color w:val="000000" w:themeColor="text1"/>
        </w:rPr>
        <w:lastRenderedPageBreak/>
        <w:t>Introduction</w:t>
      </w:r>
      <w:bookmarkEnd w:id="0"/>
      <w:bookmarkEnd w:id="1"/>
    </w:p>
    <w:p w:rsidR="00BB4B79" w:rsidRPr="00BB4B79" w:rsidRDefault="00BB4B79" w:rsidP="00BB4B79"/>
    <w:p w:rsidR="00BB4B79" w:rsidRPr="00BB4B79" w:rsidRDefault="00BB4B79" w:rsidP="00BB4B79">
      <w:pPr>
        <w:spacing w:line="360" w:lineRule="auto"/>
        <w:jc w:val="both"/>
        <w:rPr>
          <w:rFonts w:ascii="Arial" w:hAnsi="Arial" w:cs="Arial"/>
          <w:sz w:val="24"/>
          <w:szCs w:val="24"/>
        </w:rPr>
      </w:pPr>
      <w:r w:rsidRPr="00BB4B79">
        <w:rPr>
          <w:rFonts w:ascii="Arial" w:hAnsi="Arial" w:cs="Arial"/>
          <w:sz w:val="24"/>
          <w:szCs w:val="24"/>
        </w:rPr>
        <w:t>The Data Guard implementation requires two databases: one in a primary role and one in a standby role. The two databases, primary database and standby database, together make a Data Guard association. Most of your applications access the primary database, while the standby database is a transactionally consistent copy of the primary database.</w:t>
      </w:r>
    </w:p>
    <w:p w:rsidR="00BB4B79" w:rsidRDefault="00BB4B79" w:rsidP="00BB4B79">
      <w:pPr>
        <w:pStyle w:val="Heading1"/>
        <w:numPr>
          <w:ilvl w:val="0"/>
          <w:numId w:val="7"/>
        </w:numPr>
        <w:rPr>
          <w:rFonts w:ascii="Arial" w:hAnsi="Arial" w:cs="Arial"/>
          <w:color w:val="auto"/>
        </w:rPr>
      </w:pPr>
      <w:bookmarkStart w:id="2" w:name="_Toc133353725"/>
      <w:bookmarkStart w:id="3" w:name="_Toc135152962"/>
      <w:bookmarkStart w:id="4" w:name="_Toc139656119"/>
      <w:r w:rsidRPr="009742B9">
        <w:rPr>
          <w:rFonts w:ascii="Arial" w:hAnsi="Arial" w:cs="Arial"/>
          <w:color w:val="auto"/>
        </w:rPr>
        <w:t>Workflow</w:t>
      </w:r>
      <w:r w:rsidRPr="001B4930">
        <w:rPr>
          <w:color w:val="auto"/>
        </w:rPr>
        <w:t xml:space="preserve"> </w:t>
      </w:r>
      <w:r w:rsidRPr="009742B9">
        <w:rPr>
          <w:rFonts w:ascii="Arial" w:hAnsi="Arial" w:cs="Arial"/>
          <w:color w:val="auto"/>
        </w:rPr>
        <w:t>diagram to deploy the stack</w:t>
      </w:r>
      <w:bookmarkEnd w:id="2"/>
      <w:bookmarkEnd w:id="3"/>
      <w:bookmarkEnd w:id="4"/>
    </w:p>
    <w:p w:rsidR="00BB4B79" w:rsidRDefault="00BB4B79" w:rsidP="00BB4B79"/>
    <w:p w:rsidR="00BB4B79" w:rsidRDefault="00BB4B79" w:rsidP="00BB4B7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rsidR="00BB4B79" w:rsidRPr="004B0FFF" w:rsidRDefault="00BB4B79" w:rsidP="00BB4B79">
      <w:pPr>
        <w:pStyle w:val="NoSpacing"/>
        <w:spacing w:line="360" w:lineRule="auto"/>
        <w:jc w:val="both"/>
        <w:rPr>
          <w:rFonts w:ascii="Arial" w:eastAsiaTheme="majorEastAsia" w:hAnsi="Arial" w:cs="Arial"/>
          <w:color w:val="000000" w:themeColor="text1"/>
          <w:sz w:val="24"/>
          <w:szCs w:val="24"/>
        </w:rPr>
      </w:pP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t>Lab/GitHub Repo</w:t>
      </w: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t>bucket</w:t>
      </w: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BB4B79" w:rsidRPr="004B0FFF" w:rsidRDefault="00BB4B79" w:rsidP="00BB4B79">
      <w:pPr>
        <w:pStyle w:val="NoSpacing"/>
        <w:numPr>
          <w:ilvl w:val="0"/>
          <w:numId w:val="8"/>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BB4B79" w:rsidRPr="003C6ED5" w:rsidRDefault="00BB4B79" w:rsidP="00BB4B79">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4589A6F2" wp14:editId="4CD66BE7">
            <wp:extent cx="5953125" cy="5053965"/>
            <wp:effectExtent l="0" t="0" r="952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3125" cy="5053965"/>
                    </a:xfrm>
                    <a:prstGeom prst="rect">
                      <a:avLst/>
                    </a:prstGeom>
                    <a:noFill/>
                    <a:ln>
                      <a:noFill/>
                    </a:ln>
                  </pic:spPr>
                </pic:pic>
              </a:graphicData>
            </a:graphic>
          </wp:inline>
        </w:drawing>
      </w:r>
    </w:p>
    <w:p w:rsidR="00BB4B79" w:rsidRPr="004B0FFF" w:rsidRDefault="00BB4B79" w:rsidP="00BB4B79">
      <w:pPr>
        <w:pStyle w:val="NoSpacing"/>
        <w:spacing w:line="360" w:lineRule="auto"/>
        <w:rPr>
          <w:rFonts w:ascii="Arial" w:eastAsiaTheme="majorEastAsia" w:hAnsi="Arial" w:cs="Arial"/>
          <w:color w:val="000000" w:themeColor="text1"/>
          <w:sz w:val="24"/>
          <w:szCs w:val="24"/>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Default="00BB4B79" w:rsidP="006A5D6C">
      <w:pPr>
        <w:spacing w:after="240" w:line="240" w:lineRule="auto"/>
        <w:rPr>
          <w:rFonts w:ascii="Times New Roman" w:eastAsia="Times New Roman" w:hAnsi="Times New Roman" w:cs="Times New Roman"/>
          <w:sz w:val="24"/>
          <w:szCs w:val="24"/>
          <w:lang w:eastAsia="en-IN"/>
        </w:rPr>
      </w:pPr>
    </w:p>
    <w:p w:rsidR="00BB4B79" w:rsidRPr="006A5D6C" w:rsidRDefault="00BB4B79"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Prerequisites: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p>
    <w:p w:rsidR="006A5D6C" w:rsidRPr="006A5D6C" w:rsidRDefault="006A5D6C" w:rsidP="006A5D6C">
      <w:pPr>
        <w:numPr>
          <w:ilvl w:val="0"/>
          <w:numId w:val="1"/>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Collect the subnet_ocid from OCI console</w:t>
      </w:r>
    </w:p>
    <w:p w:rsidR="006A5D6C" w:rsidRPr="006A5D6C" w:rsidRDefault="006A5D6C" w:rsidP="006A5D6C">
      <w:pPr>
        <w:numPr>
          <w:ilvl w:val="0"/>
          <w:numId w:val="1"/>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Refer env_var.sh file to set the variables</w:t>
      </w:r>
    </w:p>
    <w:p w:rsidR="006A5D6C" w:rsidRPr="006A5D6C" w:rsidRDefault="006A5D6C" w:rsidP="006A5D6C">
      <w:pPr>
        <w:numPr>
          <w:ilvl w:val="0"/>
          <w:numId w:val="1"/>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Allow port number 1521 on both the subnets to enable the dataguard</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Contents: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p>
    <w:p w:rsidR="006A5D6C" w:rsidRPr="006A5D6C" w:rsidRDefault="006A5D6C" w:rsidP="006A5D6C">
      <w:pPr>
        <w:numPr>
          <w:ilvl w:val="0"/>
          <w:numId w:val="2"/>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Setup the Security Rules to enable Dataguard</w:t>
      </w:r>
    </w:p>
    <w:p w:rsidR="006A5D6C" w:rsidRPr="006A5D6C" w:rsidRDefault="006A5D6C" w:rsidP="006A5D6C">
      <w:pPr>
        <w:numPr>
          <w:ilvl w:val="0"/>
          <w:numId w:val="2"/>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Provision DBS with Dataguard using OCI ORM Stack</w:t>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Note: To enable Dataguard, setup the below security rules on both subnets primary and secondary subnet’s security lists</w:t>
      </w:r>
    </w:p>
    <w:p w:rsidR="006A5D6C" w:rsidRPr="006A5D6C" w:rsidRDefault="006A5D6C" w:rsidP="006A5D6C">
      <w:pPr>
        <w:spacing w:before="200" w:after="0" w:line="240" w:lineRule="auto"/>
        <w:rPr>
          <w:rFonts w:ascii="Times New Roman" w:eastAsia="Times New Roman" w:hAnsi="Times New Roman" w:cs="Times New Roman"/>
          <w:color w:val="000000" w:themeColor="text1"/>
          <w:sz w:val="24"/>
          <w:szCs w:val="24"/>
          <w:lang w:eastAsia="en-IN"/>
        </w:rPr>
      </w:pPr>
      <w:r w:rsidRPr="006A5D6C">
        <w:rPr>
          <w:rFonts w:ascii="Arial" w:eastAsia="Times New Roman" w:hAnsi="Arial" w:cs="Arial"/>
          <w:b/>
          <w:bCs/>
          <w:color w:val="000000"/>
          <w:sz w:val="24"/>
          <w:szCs w:val="24"/>
          <w:lang w:eastAsia="en-IN"/>
        </w:rPr>
        <w:t>Step 1</w:t>
      </w:r>
      <w:r w:rsidRPr="006A5D6C">
        <w:rPr>
          <w:rFonts w:ascii="Arial" w:eastAsia="Times New Roman" w:hAnsi="Arial" w:cs="Arial"/>
          <w:sz w:val="24"/>
          <w:szCs w:val="24"/>
          <w:shd w:val="clear" w:color="auto" w:fill="FFFFFF"/>
          <w:lang w:eastAsia="en-IN"/>
        </w:rPr>
        <w:t xml:space="preserve">: </w:t>
      </w:r>
      <w:r w:rsidRPr="006A5D6C">
        <w:rPr>
          <w:rFonts w:ascii="Arial" w:eastAsia="Times New Roman" w:hAnsi="Arial" w:cs="Arial"/>
          <w:color w:val="000000" w:themeColor="text1"/>
          <w:sz w:val="24"/>
          <w:szCs w:val="24"/>
          <w:shd w:val="clear" w:color="auto" w:fill="FFFFFF"/>
          <w:lang w:eastAsia="en-IN"/>
        </w:rPr>
        <w:t>To enable the DATAGUARD, Port 1521 should be opened on both the subnets. Create two subnets in VCN and add the following security rules to allow port 1521 as shown an example below</w:t>
      </w:r>
    </w:p>
    <w:p w:rsidR="006A5D6C" w:rsidRPr="006A5D6C" w:rsidRDefault="006A5D6C" w:rsidP="006A5D6C">
      <w:pPr>
        <w:numPr>
          <w:ilvl w:val="0"/>
          <w:numId w:val="3"/>
        </w:numPr>
        <w:spacing w:before="200" w:after="0" w:line="240" w:lineRule="auto"/>
        <w:textAlignment w:val="baseline"/>
        <w:rPr>
          <w:rFonts w:ascii="Arial" w:eastAsia="Times New Roman" w:hAnsi="Arial" w:cs="Arial"/>
          <w:color w:val="000000" w:themeColor="text1"/>
          <w:sz w:val="24"/>
          <w:szCs w:val="24"/>
          <w:lang w:eastAsia="en-IN"/>
        </w:rPr>
      </w:pPr>
      <w:r w:rsidRPr="006A5D6C">
        <w:rPr>
          <w:rFonts w:ascii="Arial" w:eastAsia="Times New Roman" w:hAnsi="Arial" w:cs="Arial"/>
          <w:color w:val="000000" w:themeColor="text1"/>
          <w:sz w:val="24"/>
          <w:szCs w:val="24"/>
          <w:shd w:val="clear" w:color="auto" w:fill="FFFFFF"/>
          <w:lang w:eastAsia="en-IN"/>
        </w:rPr>
        <w:t>Navigate to the OCI console and select VCN &gt; subnet &gt; security rules and add the following rules</w:t>
      </w:r>
    </w:p>
    <w:p w:rsidR="006A5D6C" w:rsidRDefault="006A5D6C" w:rsidP="006A5D6C">
      <w:pPr>
        <w:spacing w:before="200" w:after="0" w:line="240" w:lineRule="auto"/>
        <w:ind w:left="720"/>
        <w:rPr>
          <w:rFonts w:ascii="Arial" w:eastAsia="Times New Roman" w:hAnsi="Arial" w:cs="Arial"/>
          <w:color w:val="000000" w:themeColor="text1"/>
          <w:sz w:val="24"/>
          <w:szCs w:val="24"/>
          <w:shd w:val="clear" w:color="auto" w:fill="FFFFFF"/>
          <w:lang w:eastAsia="en-IN"/>
        </w:rPr>
      </w:pPr>
      <w:r w:rsidRPr="006A5D6C">
        <w:rPr>
          <w:rFonts w:ascii="Arial" w:eastAsia="Times New Roman" w:hAnsi="Arial" w:cs="Arial"/>
          <w:color w:val="000000" w:themeColor="text1"/>
          <w:sz w:val="24"/>
          <w:szCs w:val="24"/>
          <w:shd w:val="clear" w:color="auto" w:fill="FFFFFF"/>
          <w:lang w:eastAsia="en-IN"/>
        </w:rPr>
        <w:t>        Security List for Subnet on the Primary DB System:</w:t>
      </w:r>
    </w:p>
    <w:p w:rsidR="00BB4B79" w:rsidRPr="006A5D6C" w:rsidRDefault="00BB4B79" w:rsidP="006A5D6C">
      <w:pPr>
        <w:spacing w:before="200" w:after="0" w:line="240" w:lineRule="auto"/>
        <w:ind w:left="720"/>
        <w:rPr>
          <w:rFonts w:ascii="Times New Roman" w:eastAsia="Times New Roman" w:hAnsi="Times New Roman" w:cs="Times New Roman"/>
          <w:color w:val="000000" w:themeColor="text1"/>
          <w:sz w:val="24"/>
          <w:szCs w:val="24"/>
          <w:lang w:eastAsia="en-IN"/>
        </w:rPr>
      </w:pPr>
    </w:p>
    <w:p w:rsidR="006A5D6C" w:rsidRPr="006A5D6C" w:rsidRDefault="006A5D6C" w:rsidP="006A5D6C">
      <w:pPr>
        <w:spacing w:after="0" w:line="240" w:lineRule="auto"/>
        <w:ind w:left="720"/>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Ingress Rules: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Stateless: No</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10.0.1.0/24 (Secondary subnet's CIDR block)</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IP Protocol: TCP</w:t>
      </w:r>
    </w:p>
    <w:p w:rsidR="006A5D6C" w:rsidRPr="006A5D6C" w:rsidRDefault="006A5D6C" w:rsidP="006A5D6C">
      <w:pPr>
        <w:spacing w:after="0" w:line="240" w:lineRule="auto"/>
        <w:ind w:left="720"/>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Port Range: All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Port Range: 1521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Allows: TCP traffic for ports: 1521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before="200"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24292F"/>
          <w:sz w:val="24"/>
          <w:szCs w:val="24"/>
          <w:bdr w:val="none" w:sz="0" w:space="0" w:color="auto" w:frame="1"/>
          <w:shd w:val="clear" w:color="auto" w:fill="FFFFFF"/>
          <w:lang w:eastAsia="en-IN"/>
        </w:rPr>
        <w:lastRenderedPageBreak/>
        <w:drawing>
          <wp:inline distT="0" distB="0" distL="0" distR="0">
            <wp:extent cx="5943600" cy="4343400"/>
            <wp:effectExtent l="0" t="0" r="0" b="0"/>
            <wp:docPr id="15" name="Picture 15" descr="https://lh6.googleusercontent.com/FQb_8Wtg1i9_U8vfHOXveq4CaYSbpycVMUhijJowgLkyGdhIrF6KNyoxmk6X7G3j4zRfIk8Z37KqV_DS3KX-7skyqgGyyK5uf7FFkT4RzJpITlUGpbgIEsRnCeLEt6IDtm-wC5xw7SL6TiJtNHTt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FQb_8Wtg1i9_U8vfHOXveq4CaYSbpycVMUhijJowgLkyGdhIrF6KNyoxmk6X7G3j4zRfIk8Z37KqV_DS3KX-7skyqgGyyK5uf7FFkT4RzJpITlUGpbgIEsRnCeLEt6IDtm-wC5xw7SL6TiJtNHTtQ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ind w:firstLine="720"/>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Egress Rules: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Stateless: No</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10.0.1.0/24 (Secondary subnet's CIDR block)</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IP Protocol: TCP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Port Range: All</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Port Range: 1521</w:t>
      </w:r>
    </w:p>
    <w:p w:rsidR="006A5D6C" w:rsidRPr="006A5D6C" w:rsidRDefault="006A5D6C" w:rsidP="006A5D6C">
      <w:pPr>
        <w:spacing w:before="200"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Allows: TCP traffic for ports: 1521</w:t>
      </w:r>
      <w:r w:rsidRPr="006A5D6C">
        <w:rPr>
          <w:rFonts w:ascii="Arial" w:eastAsia="Times New Roman" w:hAnsi="Arial" w:cs="Arial"/>
          <w:color w:val="24292F"/>
          <w:sz w:val="24"/>
          <w:szCs w:val="24"/>
          <w:shd w:val="clear" w:color="auto" w:fill="FFFFFF"/>
          <w:lang w:eastAsia="en-IN"/>
        </w:rPr>
        <w:t>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before="200"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24292F"/>
          <w:sz w:val="24"/>
          <w:szCs w:val="24"/>
          <w:bdr w:val="none" w:sz="0" w:space="0" w:color="auto" w:frame="1"/>
          <w:shd w:val="clear" w:color="auto" w:fill="FFFFFF"/>
          <w:lang w:eastAsia="en-IN"/>
        </w:rPr>
        <w:lastRenderedPageBreak/>
        <w:drawing>
          <wp:inline distT="0" distB="0" distL="0" distR="0">
            <wp:extent cx="5943600" cy="4714875"/>
            <wp:effectExtent l="0" t="0" r="0" b="9525"/>
            <wp:docPr id="14" name="Picture 14" descr="https://lh4.googleusercontent.com/vzTK0D_kkRXGlWJJ5gjlVEGG7hvKIqBDpIN6Dj8kRdIJHCM4F3K7GkFUdSIZQy8_1tkceU5h_9WsAiPjp2YpQqA8jFnW9-sFv-mS_lppS-RSJDjlDjXJTlO7sN5_fhQdL-6TgEFyiTtT41Ejhbx7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vzTK0D_kkRXGlWJJ5gjlVEGG7hvKIqBDpIN6Dj8kRdIJHCM4F3K7GkFUdSIZQy8_1tkceU5h_9WsAiPjp2YpQqA8jFnW9-sFv-mS_lppS-RSJDjlDjXJTlO7sN5_fhQdL-6TgEFyiTtT41Ejhbx7m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14875"/>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r w:rsidRPr="006A5D6C">
        <w:rPr>
          <w:rFonts w:ascii="Times New Roman" w:eastAsia="Times New Roman" w:hAnsi="Times New Roman" w:cs="Times New Roman"/>
          <w:sz w:val="24"/>
          <w:szCs w:val="24"/>
          <w:lang w:eastAsia="en-IN"/>
        </w:rPr>
        <w:br/>
      </w:r>
    </w:p>
    <w:p w:rsidR="006A5D6C" w:rsidRPr="00BB4B79" w:rsidRDefault="006A5D6C" w:rsidP="006A5D6C">
      <w:pPr>
        <w:numPr>
          <w:ilvl w:val="0"/>
          <w:numId w:val="4"/>
        </w:numPr>
        <w:spacing w:before="200" w:after="0" w:line="240" w:lineRule="auto"/>
        <w:textAlignment w:val="baseline"/>
        <w:rPr>
          <w:rFonts w:ascii="Arial" w:eastAsia="Times New Roman" w:hAnsi="Arial" w:cs="Arial"/>
          <w:sz w:val="24"/>
          <w:szCs w:val="24"/>
          <w:lang w:eastAsia="en-IN"/>
        </w:rPr>
      </w:pPr>
      <w:r w:rsidRPr="006A5D6C">
        <w:rPr>
          <w:rFonts w:ascii="Arial" w:eastAsia="Times New Roman" w:hAnsi="Arial" w:cs="Arial"/>
          <w:sz w:val="24"/>
          <w:szCs w:val="24"/>
          <w:shd w:val="clear" w:color="auto" w:fill="FFFFFF"/>
          <w:lang w:eastAsia="en-IN"/>
        </w:rPr>
        <w:t>Security List for Subnet on the Standby DB System</w:t>
      </w:r>
    </w:p>
    <w:p w:rsidR="00BB4B79" w:rsidRPr="006A5D6C" w:rsidRDefault="00BB4B79" w:rsidP="00BB4B79">
      <w:pPr>
        <w:spacing w:before="200" w:after="0" w:line="240" w:lineRule="auto"/>
        <w:textAlignment w:val="baseline"/>
        <w:rPr>
          <w:rFonts w:ascii="Arial" w:eastAsia="Times New Roman" w:hAnsi="Arial" w:cs="Arial"/>
          <w:color w:val="24292F"/>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Ingress Rules:</w:t>
      </w:r>
      <w:r w:rsidRPr="006A5D6C">
        <w:rPr>
          <w:rFonts w:ascii="Courier New" w:eastAsia="Times New Roman" w:hAnsi="Courier New" w:cs="Courier New"/>
          <w:b/>
          <w:bCs/>
          <w:color w:val="000000"/>
          <w:sz w:val="24"/>
          <w:szCs w:val="24"/>
          <w:lang w:eastAsia="en-IN"/>
        </w:rPr>
        <w:tab/>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Stateless: No</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10.0.0.0/24 (Primary subnet's CIDR block)</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IP Protocol: TCP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Port Range: All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Port Range: 1521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Allows: TCP traffic for ports: 1521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noProof/>
          <w:color w:val="000000"/>
          <w:sz w:val="24"/>
          <w:szCs w:val="24"/>
          <w:bdr w:val="none" w:sz="0" w:space="0" w:color="auto" w:frame="1"/>
          <w:lang w:eastAsia="en-IN"/>
        </w:rPr>
        <w:lastRenderedPageBreak/>
        <w:drawing>
          <wp:inline distT="0" distB="0" distL="0" distR="0">
            <wp:extent cx="5943600" cy="4572000"/>
            <wp:effectExtent l="0" t="0" r="0" b="0"/>
            <wp:docPr id="13" name="Picture 13" descr="https://lh6.googleusercontent.com/Y-SAhdWG9O6uxYC6qgsxrWkx-vxKPeiDu9Zcv2iNopNnJN28muqCTl-c2794BUVWL7eRULOcEMYtW0hGPXKa1RjESMeLMXLPgMAPq9MCkEeD1SvGM2UnGdmho_30OZm17SFU0cqUsSZKqHlhESow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Y-SAhdWG9O6uxYC6qgsxrWkx-vxKPeiDu9Zcv2iNopNnJN28muqCTl-c2794BUVWL7eRULOcEMYtW0hGPXKa1RjESMeLMXLPgMAPq9MCkEeD1SvGM2UnGdmho_30OZm17SFU0cqUsSZKqHlhESowL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Egress Rules: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Stateless: No</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10.0.0.0/24 (Primary subnet's CIDR block)</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IP Protocol: TCP </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Source Port Range: All</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Destination Port Range: 1521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color w:val="000000"/>
          <w:sz w:val="24"/>
          <w:szCs w:val="24"/>
          <w:lang w:eastAsia="en-IN"/>
        </w:rPr>
        <w:t>      Allows: TCP traffic for ports: 1521</w:t>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b/>
          <w:bCs/>
          <w:noProof/>
          <w:color w:val="000000"/>
          <w:sz w:val="24"/>
          <w:szCs w:val="24"/>
          <w:bdr w:val="none" w:sz="0" w:space="0" w:color="auto" w:frame="1"/>
          <w:lang w:eastAsia="en-IN"/>
        </w:rPr>
        <w:lastRenderedPageBreak/>
        <w:drawing>
          <wp:inline distT="0" distB="0" distL="0" distR="0">
            <wp:extent cx="5943600" cy="4676775"/>
            <wp:effectExtent l="0" t="0" r="0" b="9525"/>
            <wp:docPr id="12" name="Picture 12" descr="https://lh4.googleusercontent.com/co7dzoyUnt03zJPEB4kNnU7tLTiyn2m5mK8g6MIJkZSDKJRP2NKPIQZsIL462-VgTnb4EQAtPljdwgiYAiCXKdzStrem4vJPlO9Lm45OfHIUPICs91yvVrr92pWCnQAzyZxO0KT86Y4KzoijIl86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co7dzoyUnt03zJPEB4kNnU7tLTiyn2m5mK8g6MIJkZSDKJRP2NKPIQZsIL462-VgTnb4EQAtPljdwgiYAiCXKdzStrem4vJPlO9Lm45OfHIUPICs91yvVrr92pWCnQAzyZxO0KT86Y4KzoijIl86C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76775"/>
                    </a:xfrm>
                    <a:prstGeom prst="rect">
                      <a:avLst/>
                    </a:prstGeom>
                    <a:noFill/>
                    <a:ln>
                      <a:noFill/>
                    </a:ln>
                  </pic:spPr>
                </pic:pic>
              </a:graphicData>
            </a:graphic>
          </wp:inline>
        </w:drawing>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r w:rsidRPr="006A5D6C">
        <w:rPr>
          <w:rFonts w:ascii="Times New Roman" w:eastAsia="Times New Roman" w:hAnsi="Times New Roman" w:cs="Times New Roman"/>
          <w:sz w:val="24"/>
          <w:szCs w:val="24"/>
          <w:lang w:eastAsia="en-IN"/>
        </w:rPr>
        <w:br/>
      </w:r>
    </w:p>
    <w:p w:rsidR="006A5D6C" w:rsidRPr="006A5D6C" w:rsidRDefault="006A5D6C" w:rsidP="00E51000">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8"/>
          <w:szCs w:val="28"/>
          <w:lang w:eastAsia="en-IN"/>
        </w:rPr>
        <w:t>Create DBS with Dataguard through Oracle Resource Manager</w:t>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Prerequisites: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p>
    <w:p w:rsidR="006A5D6C" w:rsidRPr="006A5D6C" w:rsidRDefault="006A5D6C" w:rsidP="006A5D6C">
      <w:pPr>
        <w:numPr>
          <w:ilvl w:val="0"/>
          <w:numId w:val="5"/>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Allow Port number 1521 on both subnet to enable DBS Dataguard</w:t>
      </w:r>
    </w:p>
    <w:p w:rsidR="006A5D6C" w:rsidRPr="006A5D6C" w:rsidRDefault="006A5D6C" w:rsidP="006A5D6C">
      <w:pPr>
        <w:numPr>
          <w:ilvl w:val="0"/>
          <w:numId w:val="5"/>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lang w:eastAsia="en-IN"/>
        </w:rPr>
        <w:t>Collect Subnet OCID</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Specifications: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 xml:space="preserve">Step 1: </w:t>
      </w:r>
      <w:r w:rsidRPr="006A5D6C">
        <w:rPr>
          <w:rFonts w:ascii="Arial" w:eastAsia="Times New Roman" w:hAnsi="Arial" w:cs="Arial"/>
          <w:color w:val="000000"/>
          <w:sz w:val="24"/>
          <w:szCs w:val="24"/>
          <w:lang w:eastAsia="en-IN"/>
        </w:rPr>
        <w:t>Login to the OCI console and navigate to</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color w:val="000000"/>
          <w:sz w:val="24"/>
          <w:szCs w:val="24"/>
          <w:lang w:eastAsia="en-IN"/>
        </w:rPr>
        <w:t>OCI Console &gt;&gt; Developer Services &gt;&gt; Stacks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 xml:space="preserve">Step 2: </w:t>
      </w:r>
      <w:r w:rsidRPr="006A5D6C">
        <w:rPr>
          <w:rFonts w:ascii="Arial" w:eastAsia="Times New Roman" w:hAnsi="Arial" w:cs="Arial"/>
          <w:color w:val="000000"/>
          <w:sz w:val="24"/>
          <w:szCs w:val="24"/>
          <w:lang w:eastAsia="en-IN"/>
        </w:rPr>
        <w:t>Click on create stack</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lang w:eastAsia="en-IN"/>
        </w:rPr>
        <w:lastRenderedPageBreak/>
        <w:drawing>
          <wp:inline distT="0" distB="0" distL="0" distR="0">
            <wp:extent cx="5943600" cy="2667000"/>
            <wp:effectExtent l="0" t="0" r="0" b="0"/>
            <wp:docPr id="11" name="Picture 11" descr="https://lh6.googleusercontent.com/8Nl3-Ywhfa0xa_gyXYqVFJJB3ZA7VSBzNuuL6-N3G8LLumGvj08A45JN8LA8KWcKL5_HuR_thDKeU9TsPNJ_Jr8G17yo_Le7k6CEcRHbJAriANniwqJz49DtqVf5TnpPtlurSb-kXFYoYEq3u8lK5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8Nl3-Ywhfa0xa_gyXYqVFJJB3ZA7VSBzNuuL6-N3G8LLumGvj08A45JN8LA8KWcKL5_HuR_thDKeU9TsPNJ_Jr8G17yo_Le7k6CEcRHbJAriANniwqJz49DtqVf5TnpPtlurSb-kXFYoYEq3u8lK5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lang w:eastAsia="en-IN"/>
        </w:rPr>
        <w:drawing>
          <wp:inline distT="0" distB="0" distL="0" distR="0">
            <wp:extent cx="5943600" cy="3609975"/>
            <wp:effectExtent l="0" t="0" r="0" b="9525"/>
            <wp:docPr id="10" name="Picture 10" descr="https://lh5.googleusercontent.com/EoVDKZlZ5SVcvl3yIAPvVhTJ5TLRZeWy-cZW0zNV6I8DeV1QQYOxSkuqjmUVvDcY3NaPixaTPDyUh2csOuKPDbnL1EB9Rf7bo2Zh5jIjZxbQLZVf2eKPZU1LY6U6SVIOqzsy-jqN5Ph4O9twoz8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EoVDKZlZ5SVcvl3yIAPvVhTJ5TLRZeWy-cZW0zNV6I8DeV1QQYOxSkuqjmUVvDcY3NaPixaTPDyUh2csOuKPDbnL1EB9Rf7bo2Zh5jIjZxbQLZVf2eKPZU1LY6U6SVIOqzsy-jqN5Ph4O9twoz8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 xml:space="preserve">Step 3: </w:t>
      </w:r>
      <w:r w:rsidRPr="006A5D6C">
        <w:rPr>
          <w:rFonts w:ascii="Arial" w:eastAsia="Times New Roman" w:hAnsi="Arial" w:cs="Arial"/>
          <w:color w:val="000000"/>
          <w:sz w:val="24"/>
          <w:szCs w:val="24"/>
          <w:lang w:eastAsia="en-IN"/>
        </w:rPr>
        <w:t xml:space="preserve">In Stack Configuration upload the </w:t>
      </w:r>
      <w:r w:rsidRPr="006A5D6C">
        <w:rPr>
          <w:rFonts w:ascii="Arial" w:eastAsia="Times New Roman" w:hAnsi="Arial" w:cs="Arial"/>
          <w:b/>
          <w:bCs/>
          <w:color w:val="000000"/>
          <w:sz w:val="24"/>
          <w:szCs w:val="24"/>
          <w:lang w:eastAsia="en-IN"/>
        </w:rPr>
        <w:t>DBS_DATAGUARD.zip file</w:t>
      </w:r>
      <w:r w:rsidRPr="006A5D6C">
        <w:rPr>
          <w:rFonts w:ascii="Arial" w:eastAsia="Times New Roman" w:hAnsi="Arial" w:cs="Arial"/>
          <w:color w:val="000000"/>
          <w:sz w:val="24"/>
          <w:szCs w:val="24"/>
          <w:lang w:eastAsia="en-IN"/>
        </w:rPr>
        <w:t xml:space="preserve"> that contains the terraform files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lang w:eastAsia="en-IN"/>
        </w:rPr>
        <w:lastRenderedPageBreak/>
        <w:drawing>
          <wp:inline distT="0" distB="0" distL="0" distR="0">
            <wp:extent cx="4848225" cy="1981200"/>
            <wp:effectExtent l="0" t="0" r="9525" b="0"/>
            <wp:docPr id="9" name="Picture 9" descr="https://lh3.googleusercontent.com/-YJ3VFcUisxBd7rib8r0jcqxP4SQLpdhuRfW3PAQUbxK2vA98VVYxX97SeAYwXixA8FPN-DkPX9VRhZXlrS6J7ToFBkLH1LRiGKkVEpZpoPQTomM1iiZAcmeWRBz43pkdp8ZLx5_xdBe8gCtwwyq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YJ3VFcUisxBd7rib8r0jcqxP4SQLpdhuRfW3PAQUbxK2vA98VVYxX97SeAYwXixA8FPN-DkPX9VRhZXlrS6J7ToFBkLH1LRiGKkVEpZpoPQTomM1iiZAcmeWRBz43pkdp8ZLx5_xdBe8gCtwwyq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8225" cy="1981200"/>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 xml:space="preserve">Step 4: </w:t>
      </w:r>
      <w:r w:rsidRPr="006A5D6C">
        <w:rPr>
          <w:rFonts w:ascii="Arial" w:eastAsia="Times New Roman" w:hAnsi="Arial" w:cs="Arial"/>
          <w:color w:val="000000"/>
          <w:sz w:val="24"/>
          <w:szCs w:val="24"/>
          <w:lang w:eastAsia="en-IN"/>
        </w:rPr>
        <w:t xml:space="preserve">Leave default for </w:t>
      </w:r>
      <w:r w:rsidRPr="006A5D6C">
        <w:rPr>
          <w:rFonts w:ascii="Arial" w:eastAsia="Times New Roman" w:hAnsi="Arial" w:cs="Arial"/>
          <w:b/>
          <w:bCs/>
          <w:color w:val="000000"/>
          <w:sz w:val="24"/>
          <w:szCs w:val="24"/>
          <w:lang w:eastAsia="en-IN"/>
        </w:rPr>
        <w:t>Working Directory</w:t>
      </w:r>
      <w:r w:rsidRPr="006A5D6C">
        <w:rPr>
          <w:rFonts w:ascii="Arial" w:eastAsia="Times New Roman" w:hAnsi="Arial" w:cs="Arial"/>
          <w:color w:val="000000"/>
          <w:sz w:val="24"/>
          <w:szCs w:val="24"/>
          <w:lang w:eastAsia="en-IN"/>
        </w:rPr>
        <w:t xml:space="preserve">, provide optional name, </w:t>
      </w:r>
      <w:proofErr w:type="gramStart"/>
      <w:r w:rsidRPr="006A5D6C">
        <w:rPr>
          <w:rFonts w:ascii="Arial" w:eastAsia="Times New Roman" w:hAnsi="Arial" w:cs="Arial"/>
          <w:color w:val="000000"/>
          <w:sz w:val="24"/>
          <w:szCs w:val="24"/>
          <w:lang w:eastAsia="en-IN"/>
        </w:rPr>
        <w:t>choose</w:t>
      </w:r>
      <w:proofErr w:type="gramEnd"/>
      <w:r w:rsidRPr="006A5D6C">
        <w:rPr>
          <w:rFonts w:ascii="Arial" w:eastAsia="Times New Roman" w:hAnsi="Arial" w:cs="Arial"/>
          <w:color w:val="000000"/>
          <w:sz w:val="24"/>
          <w:szCs w:val="24"/>
          <w:lang w:eastAsia="en-IN"/>
        </w:rPr>
        <w:t xml:space="preserve"> the </w:t>
      </w:r>
      <w:r w:rsidRPr="006A5D6C">
        <w:rPr>
          <w:rFonts w:ascii="Arial" w:eastAsia="Times New Roman" w:hAnsi="Arial" w:cs="Arial"/>
          <w:b/>
          <w:bCs/>
          <w:color w:val="000000"/>
          <w:sz w:val="24"/>
          <w:szCs w:val="24"/>
          <w:lang w:eastAsia="en-IN"/>
        </w:rPr>
        <w:t>compartment</w:t>
      </w:r>
      <w:r w:rsidRPr="006A5D6C">
        <w:rPr>
          <w:rFonts w:ascii="Arial" w:eastAsia="Times New Roman" w:hAnsi="Arial" w:cs="Arial"/>
          <w:color w:val="000000"/>
          <w:sz w:val="24"/>
          <w:szCs w:val="24"/>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lang w:eastAsia="en-IN"/>
        </w:rPr>
        <w:drawing>
          <wp:inline distT="0" distB="0" distL="0" distR="0">
            <wp:extent cx="5200650" cy="2628900"/>
            <wp:effectExtent l="0" t="0" r="0" b="0"/>
            <wp:docPr id="8" name="Picture 8" descr="https://lh4.googleusercontent.com/-6nh9uO9jv3wLfTgOT1Biy-abMeHJV6-SXmLdygRV28qWV9alQLYGoV4s4wPPJaX7Ms_ilkZ06INhhnVZ3wcN3fC_F6Wf9J_NjWUudt349YcbONRNGJp7wHcDpqfQv82MLorH8WgotA2gPUT1GR4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6nh9uO9jv3wLfTgOT1Biy-abMeHJV6-SXmLdygRV28qWV9alQLYGoV4s4wPPJaX7Ms_ilkZ06INhhnVZ3wcN3fC_F6Wf9J_NjWUudt349YcbONRNGJp7wHcDpqfQv82MLorH8WgotA2gPUT1GR40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0650" cy="2628900"/>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lang w:eastAsia="en-IN"/>
        </w:rPr>
        <w:t xml:space="preserve">Step 5: </w:t>
      </w:r>
      <w:r w:rsidRPr="006A5D6C">
        <w:rPr>
          <w:rFonts w:ascii="Arial" w:eastAsia="Times New Roman" w:hAnsi="Arial" w:cs="Arial"/>
          <w:color w:val="000000"/>
          <w:sz w:val="24"/>
          <w:szCs w:val="24"/>
          <w:lang w:eastAsia="en-IN"/>
        </w:rPr>
        <w:t xml:space="preserve">Click </w:t>
      </w:r>
      <w:proofErr w:type="gramStart"/>
      <w:r w:rsidRPr="006A5D6C">
        <w:rPr>
          <w:rFonts w:ascii="Arial" w:eastAsia="Times New Roman" w:hAnsi="Arial" w:cs="Arial"/>
          <w:color w:val="000000"/>
          <w:sz w:val="24"/>
          <w:szCs w:val="24"/>
          <w:lang w:eastAsia="en-IN"/>
        </w:rPr>
        <w:t>Next</w:t>
      </w:r>
      <w:proofErr w:type="gramEnd"/>
      <w:r w:rsidRPr="006A5D6C">
        <w:rPr>
          <w:rFonts w:ascii="Arial" w:eastAsia="Times New Roman" w:hAnsi="Arial" w:cs="Arial"/>
          <w:color w:val="000000"/>
          <w:sz w:val="24"/>
          <w:szCs w:val="24"/>
          <w:lang w:eastAsia="en-IN"/>
        </w:rPr>
        <w:t xml:space="preserve">, and provide all required variables, refer the </w:t>
      </w:r>
      <w:r w:rsidRPr="006A5D6C">
        <w:rPr>
          <w:rFonts w:ascii="Arial" w:eastAsia="Times New Roman" w:hAnsi="Arial" w:cs="Arial"/>
          <w:b/>
          <w:bCs/>
          <w:color w:val="000000"/>
          <w:sz w:val="24"/>
          <w:szCs w:val="24"/>
          <w:lang w:eastAsia="en-IN"/>
        </w:rPr>
        <w:t>env_var.sh</w:t>
      </w:r>
      <w:r w:rsidRPr="006A5D6C">
        <w:rPr>
          <w:rFonts w:ascii="Arial" w:eastAsia="Times New Roman" w:hAnsi="Arial" w:cs="Arial"/>
          <w:color w:val="000000"/>
          <w:sz w:val="24"/>
          <w:szCs w:val="24"/>
          <w:lang w:eastAsia="en-IN"/>
        </w:rPr>
        <w:t xml:space="preserve"> file to set the environment variables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Times New Roman" w:eastAsia="Times New Roman" w:hAnsi="Times New Roman" w:cs="Times New Roman"/>
          <w:sz w:val="24"/>
          <w:szCs w:val="24"/>
          <w:lang w:eastAsia="en-IN"/>
        </w:rPr>
        <w:br/>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shd w:val="clear" w:color="auto" w:fill="FFFFFF"/>
          <w:lang w:eastAsia="en-IN"/>
        </w:rPr>
        <w:t>Tenancy_ocid: &lt;tenancy_ocid&gt;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Compartment_ocid</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compartment_ocid</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shd w:val="clear" w:color="auto" w:fill="FFFFFF"/>
          <w:lang w:eastAsia="en-IN"/>
        </w:rPr>
        <w:t>Region: &lt;region&gt;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Ssh_public_key</w:t>
      </w:r>
      <w:proofErr w:type="spellEnd"/>
      <w:r w:rsidRPr="006A5D6C">
        <w:rPr>
          <w:rFonts w:ascii="Arial" w:eastAsia="Times New Roman" w:hAnsi="Arial" w:cs="Arial"/>
          <w:color w:val="000000"/>
          <w:sz w:val="24"/>
          <w:szCs w:val="24"/>
          <w:shd w:val="clear" w:color="auto" w:fill="FFFFFF"/>
          <w:lang w:eastAsia="en-IN"/>
        </w:rPr>
        <w:t>: &lt;ssh_public_key_for_dbs_system&gt;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r w:rsidRPr="006A5D6C">
        <w:rPr>
          <w:rFonts w:ascii="Arial" w:eastAsia="Times New Roman" w:hAnsi="Arial" w:cs="Arial"/>
          <w:color w:val="000000"/>
          <w:sz w:val="24"/>
          <w:szCs w:val="24"/>
          <w:shd w:val="clear" w:color="auto" w:fill="FFFFFF"/>
          <w:lang w:eastAsia="en-IN"/>
        </w:rPr>
        <w:t>Primary_dbs_display_name: &lt;</w:t>
      </w:r>
      <w:proofErr w:type="spellStart"/>
      <w:r w:rsidRPr="006A5D6C">
        <w:rPr>
          <w:rFonts w:ascii="Arial" w:eastAsia="Times New Roman" w:hAnsi="Arial" w:cs="Arial"/>
          <w:color w:val="000000"/>
          <w:sz w:val="24"/>
          <w:szCs w:val="24"/>
          <w:shd w:val="clear" w:color="auto" w:fill="FFFFFF"/>
          <w:lang w:eastAsia="en-IN"/>
        </w:rPr>
        <w:t>primary_dbs_display_name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Primary_dbs_hostname</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primary_dbs_hostname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Secondary_dbs_display_name</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secondary_dbs_display_name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Secondary_dbs_hostname</w:t>
      </w:r>
      <w:proofErr w:type="spellEnd"/>
      <w:r w:rsidRPr="006A5D6C">
        <w:rPr>
          <w:rFonts w:ascii="Arial" w:eastAsia="Times New Roman" w:hAnsi="Arial" w:cs="Arial"/>
          <w:color w:val="000000"/>
          <w:sz w:val="24"/>
          <w:szCs w:val="24"/>
          <w:shd w:val="clear" w:color="auto" w:fill="FFFFFF"/>
          <w:lang w:eastAsia="en-IN"/>
        </w:rPr>
        <w:t xml:space="preserve"> &lt;</w:t>
      </w:r>
      <w:proofErr w:type="spellStart"/>
      <w:r w:rsidRPr="006A5D6C">
        <w:rPr>
          <w:rFonts w:ascii="Arial" w:eastAsia="Times New Roman" w:hAnsi="Arial" w:cs="Arial"/>
          <w:color w:val="000000"/>
          <w:sz w:val="24"/>
          <w:szCs w:val="24"/>
          <w:shd w:val="clear" w:color="auto" w:fill="FFFFFF"/>
          <w:lang w:eastAsia="en-IN"/>
        </w:rPr>
        <w:t>secondary_dbs_hostname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Dbs_db_name</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database_name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Admin_password</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database_admin_password</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Primary_dbs_subnet_ocid</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primary_dbs_subnet_ocid</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Secondary_dbs_subnet_ocid</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secondary_dbs_subnet_ocid</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Is_dataguard_enabled</w:t>
      </w:r>
      <w:proofErr w:type="spellEnd"/>
      <w:r w:rsidRPr="006A5D6C">
        <w:rPr>
          <w:rFonts w:ascii="Arial" w:eastAsia="Times New Roman" w:hAnsi="Arial" w:cs="Arial"/>
          <w:color w:val="000000"/>
          <w:sz w:val="24"/>
          <w:szCs w:val="24"/>
          <w:shd w:val="clear" w:color="auto" w:fill="FFFFFF"/>
          <w:lang w:eastAsia="en-IN"/>
        </w:rPr>
        <w:t>: &lt;true or false&gt;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Dbs_node_count</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node_count</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Db_version</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db_version</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lastRenderedPageBreak/>
        <w:t>Db_workload</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db_workload</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Database_edition</w:t>
      </w:r>
      <w:proofErr w:type="spellEnd"/>
      <w:r w:rsidRPr="006A5D6C">
        <w:rPr>
          <w:rFonts w:ascii="Arial" w:eastAsia="Times New Roman" w:hAnsi="Arial" w:cs="Arial"/>
          <w:color w:val="000000"/>
          <w:sz w:val="24"/>
          <w:szCs w:val="24"/>
          <w:shd w:val="clear" w:color="auto" w:fill="FFFFFF"/>
          <w:lang w:eastAsia="en-IN"/>
        </w:rPr>
        <w:t>: &lt;&gt;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Data_storage_size_in_gb</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storage_size_in_gb</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Database_instance_shape</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Database_instance_shape</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License_model</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license_model</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Auto_backup_enabled</w:t>
      </w:r>
      <w:proofErr w:type="spellEnd"/>
      <w:r w:rsidRPr="006A5D6C">
        <w:rPr>
          <w:rFonts w:ascii="Arial" w:eastAsia="Times New Roman" w:hAnsi="Arial" w:cs="Arial"/>
          <w:color w:val="000000"/>
          <w:sz w:val="24"/>
          <w:szCs w:val="24"/>
          <w:shd w:val="clear" w:color="auto" w:fill="FFFFFF"/>
          <w:lang w:eastAsia="en-IN"/>
        </w:rPr>
        <w:t>: &lt;true or false&gt;</w:t>
      </w:r>
    </w:p>
    <w:p w:rsidR="006A5D6C" w:rsidRPr="006A5D6C" w:rsidRDefault="006A5D6C" w:rsidP="006A5D6C">
      <w:pPr>
        <w:numPr>
          <w:ilvl w:val="0"/>
          <w:numId w:val="6"/>
        </w:numPr>
        <w:spacing w:after="0" w:line="240" w:lineRule="auto"/>
        <w:textAlignment w:val="baseline"/>
        <w:rPr>
          <w:rFonts w:ascii="Arial" w:eastAsia="Times New Roman" w:hAnsi="Arial" w:cs="Arial"/>
          <w:color w:val="000000"/>
          <w:sz w:val="24"/>
          <w:szCs w:val="24"/>
          <w:lang w:eastAsia="en-IN"/>
        </w:rPr>
      </w:pPr>
      <w:proofErr w:type="spellStart"/>
      <w:r w:rsidRPr="006A5D6C">
        <w:rPr>
          <w:rFonts w:ascii="Arial" w:eastAsia="Times New Roman" w:hAnsi="Arial" w:cs="Arial"/>
          <w:color w:val="000000"/>
          <w:sz w:val="24"/>
          <w:szCs w:val="24"/>
          <w:shd w:val="clear" w:color="auto" w:fill="FFFFFF"/>
          <w:lang w:eastAsia="en-IN"/>
        </w:rPr>
        <w:t>Project_tag</w:t>
      </w:r>
      <w:proofErr w:type="spellEnd"/>
      <w:r w:rsidRPr="006A5D6C">
        <w:rPr>
          <w:rFonts w:ascii="Arial" w:eastAsia="Times New Roman" w:hAnsi="Arial" w:cs="Arial"/>
          <w:color w:val="000000"/>
          <w:sz w:val="24"/>
          <w:szCs w:val="24"/>
          <w:shd w:val="clear" w:color="auto" w:fill="FFFFFF"/>
          <w:lang w:eastAsia="en-IN"/>
        </w:rPr>
        <w:t>: &lt;</w:t>
      </w:r>
      <w:proofErr w:type="spellStart"/>
      <w:r w:rsidRPr="006A5D6C">
        <w:rPr>
          <w:rFonts w:ascii="Arial" w:eastAsia="Times New Roman" w:hAnsi="Arial" w:cs="Arial"/>
          <w:color w:val="000000"/>
          <w:sz w:val="24"/>
          <w:szCs w:val="24"/>
          <w:shd w:val="clear" w:color="auto" w:fill="FFFFFF"/>
          <w:lang w:eastAsia="en-IN"/>
        </w:rPr>
        <w:t>project_tags</w:t>
      </w:r>
      <w:proofErr w:type="spellEnd"/>
      <w:r w:rsidRPr="006A5D6C">
        <w:rPr>
          <w:rFonts w:ascii="Arial" w:eastAsia="Times New Roman" w:hAnsi="Arial" w:cs="Arial"/>
          <w:color w:val="000000"/>
          <w:sz w:val="24"/>
          <w:szCs w:val="24"/>
          <w:shd w:val="clear" w:color="auto" w:fill="FFFFFF"/>
          <w:lang w:eastAsia="en-IN"/>
        </w:rPr>
        <w:t>&gt;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color w:val="000000"/>
          <w:sz w:val="21"/>
          <w:szCs w:val="21"/>
          <w:shd w:val="clear" w:color="auto" w:fill="FFFFFF"/>
          <w:lang w:eastAsia="en-IN"/>
        </w:rPr>
        <w:t>For Example:</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color w:val="000000"/>
          <w:sz w:val="24"/>
          <w:szCs w:val="24"/>
          <w:shd w:val="clear" w:color="auto" w:fill="FFFFFF"/>
          <w:lang w:eastAsia="en-IN"/>
        </w:rPr>
        <w:t>tenancy_ocid="ocid1.tenancy.oc1</w:t>
      </w:r>
      <w:proofErr w:type="gramStart"/>
      <w:r w:rsidRPr="006A5D6C">
        <w:rPr>
          <w:rFonts w:ascii="Courier New" w:eastAsia="Times New Roman" w:hAnsi="Courier New" w:cs="Courier New"/>
          <w:color w:val="000000"/>
          <w:sz w:val="24"/>
          <w:szCs w:val="24"/>
          <w:shd w:val="clear" w:color="auto" w:fill="FFFFFF"/>
          <w:lang w:eastAsia="en-IN"/>
        </w:rPr>
        <w:t>..</w:t>
      </w:r>
      <w:proofErr w:type="gramEnd"/>
      <w:r w:rsidRPr="006A5D6C">
        <w:rPr>
          <w:rFonts w:ascii="Courier New" w:eastAsia="Times New Roman" w:hAnsi="Courier New" w:cs="Courier New"/>
          <w:color w:val="000000"/>
          <w:sz w:val="24"/>
          <w:szCs w:val="24"/>
          <w:shd w:val="clear" w:color="auto" w:fill="FFFFFF"/>
          <w:lang w:eastAsia="en-IN"/>
        </w:rPr>
        <w:t>aaaaaaaawmznmfxh22f2zbh23lgl"</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gramStart"/>
      <w:r w:rsidRPr="006A5D6C">
        <w:rPr>
          <w:rFonts w:ascii="Courier New" w:eastAsia="Times New Roman" w:hAnsi="Courier New" w:cs="Courier New"/>
          <w:color w:val="000000"/>
          <w:sz w:val="24"/>
          <w:szCs w:val="24"/>
          <w:shd w:val="clear" w:color="auto" w:fill="FFFFFF"/>
          <w:lang w:eastAsia="en-IN"/>
        </w:rPr>
        <w:t>region</w:t>
      </w:r>
      <w:proofErr w:type="gramEnd"/>
      <w:r w:rsidRPr="006A5D6C">
        <w:rPr>
          <w:rFonts w:ascii="Courier New" w:eastAsia="Times New Roman" w:hAnsi="Courier New" w:cs="Courier New"/>
          <w:color w:val="000000"/>
          <w:sz w:val="24"/>
          <w:szCs w:val="24"/>
          <w:shd w:val="clear" w:color="auto" w:fill="FFFFFF"/>
          <w:lang w:eastAsia="en-IN"/>
        </w:rPr>
        <w:t>="us-ashburn-1"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compartment_ocid</w:t>
      </w:r>
      <w:proofErr w:type="spellEnd"/>
      <w:r w:rsidRPr="006A5D6C">
        <w:rPr>
          <w:rFonts w:ascii="Courier New" w:eastAsia="Times New Roman" w:hAnsi="Courier New" w:cs="Courier New"/>
          <w:color w:val="000000"/>
          <w:sz w:val="24"/>
          <w:szCs w:val="24"/>
          <w:shd w:val="clear" w:color="auto" w:fill="FFFFFF"/>
          <w:lang w:eastAsia="en-IN"/>
        </w:rPr>
        <w:t>="ocid1.compartment.oc1</w:t>
      </w:r>
      <w:proofErr w:type="gramStart"/>
      <w:r w:rsidRPr="006A5D6C">
        <w:rPr>
          <w:rFonts w:ascii="Courier New" w:eastAsia="Times New Roman" w:hAnsi="Courier New" w:cs="Courier New"/>
          <w:color w:val="000000"/>
          <w:sz w:val="24"/>
          <w:szCs w:val="24"/>
          <w:shd w:val="clear" w:color="auto" w:fill="FFFFFF"/>
          <w:lang w:eastAsia="en-IN"/>
        </w:rPr>
        <w:t>..</w:t>
      </w:r>
      <w:proofErr w:type="gramEnd"/>
      <w:r w:rsidRPr="006A5D6C">
        <w:rPr>
          <w:rFonts w:ascii="Courier New" w:eastAsia="Times New Roman" w:hAnsi="Courier New" w:cs="Courier New"/>
          <w:color w:val="000000"/>
          <w:sz w:val="24"/>
          <w:szCs w:val="24"/>
          <w:shd w:val="clear" w:color="auto" w:fill="FFFFFF"/>
          <w:lang w:eastAsia="en-IN"/>
        </w:rPr>
        <w:t>aaaaaaaa64n5x7te7xv"</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primary_dbs_subnet_ocid</w:t>
      </w:r>
      <w:proofErr w:type="spellEnd"/>
      <w:r w:rsidRPr="006A5D6C">
        <w:rPr>
          <w:rFonts w:ascii="Courier New" w:eastAsia="Times New Roman" w:hAnsi="Courier New" w:cs="Courier New"/>
          <w:color w:val="000000"/>
          <w:sz w:val="24"/>
          <w:szCs w:val="24"/>
          <w:shd w:val="clear" w:color="auto" w:fill="FFFFFF"/>
          <w:lang w:eastAsia="en-IN"/>
        </w:rPr>
        <w:t>="ocid1.subnet.oc1.iad.aaaaaajtaf3zcm"</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secondary_dbs_subnet_ocid</w:t>
      </w:r>
      <w:proofErr w:type="spellEnd"/>
      <w:r w:rsidRPr="006A5D6C">
        <w:rPr>
          <w:rFonts w:ascii="Courier New" w:eastAsia="Times New Roman" w:hAnsi="Courier New" w:cs="Courier New"/>
          <w:color w:val="000000"/>
          <w:sz w:val="24"/>
          <w:szCs w:val="24"/>
          <w:shd w:val="clear" w:color="auto" w:fill="FFFFFF"/>
          <w:lang w:eastAsia="en-IN"/>
        </w:rPr>
        <w:t>="ocid1.subnet.oc1.iad.aaaacqq6qt"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ssh_public_key</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ssh-rsa</w:t>
      </w:r>
      <w:proofErr w:type="spellEnd"/>
      <w:r w:rsidRPr="006A5D6C">
        <w:rPr>
          <w:rFonts w:ascii="Courier New" w:eastAsia="Times New Roman" w:hAnsi="Courier New" w:cs="Courier New"/>
          <w:color w:val="000000"/>
          <w:sz w:val="24"/>
          <w:szCs w:val="24"/>
          <w:shd w:val="clear" w:color="auto" w:fill="FFFFFF"/>
          <w:lang w:eastAsia="en-IN"/>
        </w:rPr>
        <w:t xml:space="preserve"> 3NzaC1yc2EAAAADAQABAAABAQCy8gQsA+pwib"</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database_instance_shape</w:t>
      </w:r>
      <w:proofErr w:type="spellEnd"/>
      <w:r w:rsidRPr="006A5D6C">
        <w:rPr>
          <w:rFonts w:ascii="Courier New" w:eastAsia="Times New Roman" w:hAnsi="Courier New" w:cs="Courier New"/>
          <w:color w:val="000000"/>
          <w:sz w:val="24"/>
          <w:szCs w:val="24"/>
          <w:shd w:val="clear" w:color="auto" w:fill="FFFFFF"/>
          <w:lang w:eastAsia="en-IN"/>
        </w:rPr>
        <w:t>="VM.Standard2.4"</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admin_password</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WelcomE</w:t>
      </w:r>
      <w:proofErr w:type="spellEnd"/>
      <w:r w:rsidRPr="006A5D6C">
        <w:rPr>
          <w:rFonts w:ascii="Courier New" w:eastAsia="Times New Roman" w:hAnsi="Courier New" w:cs="Courier New"/>
          <w:color w:val="000000"/>
          <w:sz w:val="24"/>
          <w:szCs w:val="24"/>
          <w:shd w:val="clear" w:color="auto" w:fill="FFFFFF"/>
          <w:lang w:eastAsia="en-IN"/>
        </w:rPr>
        <w:t>##123"</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dbs_db_name</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fedexdb</w:t>
      </w:r>
      <w:proofErr w:type="spellEnd"/>
      <w:r w:rsidRPr="006A5D6C">
        <w:rPr>
          <w:rFonts w:ascii="Courier New" w:eastAsia="Times New Roman" w:hAnsi="Courier New" w:cs="Courier New"/>
          <w:color w:val="000000"/>
          <w:sz w:val="24"/>
          <w:szCs w:val="24"/>
          <w:shd w:val="clear" w:color="auto" w:fill="FFFFFF"/>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primary_dbs_display_name</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fedex_dbs</w:t>
      </w:r>
      <w:proofErr w:type="spellEnd"/>
      <w:r w:rsidRPr="006A5D6C">
        <w:rPr>
          <w:rFonts w:ascii="Courier New" w:eastAsia="Times New Roman" w:hAnsi="Courier New" w:cs="Courier New"/>
          <w:color w:val="000000"/>
          <w:sz w:val="24"/>
          <w:szCs w:val="24"/>
          <w:shd w:val="clear" w:color="auto" w:fill="FFFFFF"/>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primary_dbs_hostname</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fedexdbnode</w:t>
      </w:r>
      <w:proofErr w:type="spellEnd"/>
      <w:r w:rsidRPr="006A5D6C">
        <w:rPr>
          <w:rFonts w:ascii="Courier New" w:eastAsia="Times New Roman" w:hAnsi="Courier New" w:cs="Courier New"/>
          <w:color w:val="000000"/>
          <w:sz w:val="24"/>
          <w:szCs w:val="24"/>
          <w:shd w:val="clear" w:color="auto" w:fill="FFFFFF"/>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secondary_dbs_display_name</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fedex_dbs</w:t>
      </w:r>
      <w:proofErr w:type="spellEnd"/>
      <w:r w:rsidRPr="006A5D6C">
        <w:rPr>
          <w:rFonts w:ascii="Courier New" w:eastAsia="Times New Roman" w:hAnsi="Courier New" w:cs="Courier New"/>
          <w:color w:val="000000"/>
          <w:sz w:val="24"/>
          <w:szCs w:val="24"/>
          <w:shd w:val="clear" w:color="auto" w:fill="FFFFFF"/>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secondary_dbs_hostname</w:t>
      </w:r>
      <w:proofErr w:type="spell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fedexdbnode</w:t>
      </w:r>
      <w:proofErr w:type="spellEnd"/>
      <w:r w:rsidRPr="006A5D6C">
        <w:rPr>
          <w:rFonts w:ascii="Courier New" w:eastAsia="Times New Roman" w:hAnsi="Courier New" w:cs="Courier New"/>
          <w:color w:val="000000"/>
          <w:sz w:val="24"/>
          <w:szCs w:val="24"/>
          <w:shd w:val="clear" w:color="auto" w:fill="FFFFFF"/>
          <w:lang w:eastAsia="en-IN"/>
        </w:rPr>
        <w:t>"</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dbs_node_count</w:t>
      </w:r>
      <w:proofErr w:type="spellEnd"/>
      <w:r w:rsidRPr="006A5D6C">
        <w:rPr>
          <w:rFonts w:ascii="Courier New" w:eastAsia="Times New Roman" w:hAnsi="Courier New" w:cs="Courier New"/>
          <w:color w:val="000000"/>
          <w:sz w:val="24"/>
          <w:szCs w:val="24"/>
          <w:shd w:val="clear" w:color="auto" w:fill="FFFFFF"/>
          <w:lang w:eastAsia="en-IN"/>
        </w:rPr>
        <w:t>="1"</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db_version</w:t>
      </w:r>
      <w:proofErr w:type="spellEnd"/>
      <w:r w:rsidRPr="006A5D6C">
        <w:rPr>
          <w:rFonts w:ascii="Courier New" w:eastAsia="Times New Roman" w:hAnsi="Courier New" w:cs="Courier New"/>
          <w:color w:val="000000"/>
          <w:sz w:val="24"/>
          <w:szCs w:val="24"/>
          <w:shd w:val="clear" w:color="auto" w:fill="FFFFFF"/>
          <w:lang w:eastAsia="en-IN"/>
        </w:rPr>
        <w:t>="19.11.0.0"</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db_workload</w:t>
      </w:r>
      <w:proofErr w:type="spellEnd"/>
      <w:r w:rsidRPr="006A5D6C">
        <w:rPr>
          <w:rFonts w:ascii="Courier New" w:eastAsia="Times New Roman" w:hAnsi="Courier New" w:cs="Courier New"/>
          <w:color w:val="000000"/>
          <w:sz w:val="24"/>
          <w:szCs w:val="24"/>
          <w:shd w:val="clear" w:color="auto" w:fill="FFFFFF"/>
          <w:lang w:eastAsia="en-IN"/>
        </w:rPr>
        <w:t>="OLTP"</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database_edition</w:t>
      </w:r>
      <w:proofErr w:type="spellEnd"/>
      <w:r w:rsidRPr="006A5D6C">
        <w:rPr>
          <w:rFonts w:ascii="Courier New" w:eastAsia="Times New Roman" w:hAnsi="Courier New" w:cs="Courier New"/>
          <w:color w:val="000000"/>
          <w:sz w:val="24"/>
          <w:szCs w:val="24"/>
          <w:shd w:val="clear" w:color="auto" w:fill="FFFFFF"/>
          <w:lang w:eastAsia="en-IN"/>
        </w:rPr>
        <w:t>="ENTERPRISE_EDITION_EXTREME_PERFORMANCE"</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data_storage_size_in_gb</w:t>
      </w:r>
      <w:proofErr w:type="spellEnd"/>
      <w:r w:rsidRPr="006A5D6C">
        <w:rPr>
          <w:rFonts w:ascii="Courier New" w:eastAsia="Times New Roman" w:hAnsi="Courier New" w:cs="Courier New"/>
          <w:color w:val="000000"/>
          <w:sz w:val="24"/>
          <w:szCs w:val="24"/>
          <w:shd w:val="clear" w:color="auto" w:fill="FFFFFF"/>
          <w:lang w:eastAsia="en-IN"/>
        </w:rPr>
        <w:t>="1024"</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license_model</w:t>
      </w:r>
      <w:proofErr w:type="spellEnd"/>
      <w:r w:rsidRPr="006A5D6C">
        <w:rPr>
          <w:rFonts w:ascii="Courier New" w:eastAsia="Times New Roman" w:hAnsi="Courier New" w:cs="Courier New"/>
          <w:color w:val="000000"/>
          <w:sz w:val="24"/>
          <w:szCs w:val="24"/>
          <w:shd w:val="clear" w:color="auto" w:fill="FFFFFF"/>
          <w:lang w:eastAsia="en-IN"/>
        </w:rPr>
        <w:t>="LICENSE_INCLUDED"</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is_dataguard_enabled</w:t>
      </w:r>
      <w:proofErr w:type="spellEnd"/>
      <w:r w:rsidRPr="006A5D6C">
        <w:rPr>
          <w:rFonts w:ascii="Courier New" w:eastAsia="Times New Roman" w:hAnsi="Courier New" w:cs="Courier New"/>
          <w:color w:val="000000"/>
          <w:sz w:val="24"/>
          <w:szCs w:val="24"/>
          <w:shd w:val="clear" w:color="auto" w:fill="FFFFFF"/>
          <w:lang w:eastAsia="en-IN"/>
        </w:rPr>
        <w:t>="false"</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auto_backup_enabled</w:t>
      </w:r>
      <w:proofErr w:type="spellEnd"/>
      <w:r w:rsidRPr="006A5D6C">
        <w:rPr>
          <w:rFonts w:ascii="Courier New" w:eastAsia="Times New Roman" w:hAnsi="Courier New" w:cs="Courier New"/>
          <w:color w:val="000000"/>
          <w:sz w:val="24"/>
          <w:szCs w:val="24"/>
          <w:shd w:val="clear" w:color="auto" w:fill="FFFFFF"/>
          <w:lang w:eastAsia="en-IN"/>
        </w:rPr>
        <w:t>="false"</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roofErr w:type="spellStart"/>
      <w:r w:rsidRPr="006A5D6C">
        <w:rPr>
          <w:rFonts w:ascii="Courier New" w:eastAsia="Times New Roman" w:hAnsi="Courier New" w:cs="Courier New"/>
          <w:color w:val="000000"/>
          <w:sz w:val="24"/>
          <w:szCs w:val="24"/>
          <w:shd w:val="clear" w:color="auto" w:fill="FFFFFF"/>
          <w:lang w:eastAsia="en-IN"/>
        </w:rPr>
        <w:t>project_tag</w:t>
      </w:r>
      <w:proofErr w:type="spellEnd"/>
      <w:proofErr w:type="gramStart"/>
      <w:r w:rsidRPr="006A5D6C">
        <w:rPr>
          <w:rFonts w:ascii="Courier New" w:eastAsia="Times New Roman" w:hAnsi="Courier New" w:cs="Courier New"/>
          <w:color w:val="000000"/>
          <w:sz w:val="24"/>
          <w:szCs w:val="24"/>
          <w:shd w:val="clear" w:color="auto" w:fill="FFFFFF"/>
          <w:lang w:eastAsia="en-IN"/>
        </w:rPr>
        <w:t>={</w:t>
      </w:r>
      <w:proofErr w:type="gramEnd"/>
      <w:r w:rsidRPr="006A5D6C">
        <w:rPr>
          <w:rFonts w:ascii="Courier New" w:eastAsia="Times New Roman" w:hAnsi="Courier New" w:cs="Courier New"/>
          <w:color w:val="000000"/>
          <w:sz w:val="24"/>
          <w:szCs w:val="24"/>
          <w:shd w:val="clear" w:color="auto" w:fill="FFFFFF"/>
          <w:lang w:eastAsia="en-IN"/>
        </w:rPr>
        <w:t>"</w:t>
      </w:r>
      <w:proofErr w:type="spellStart"/>
      <w:r w:rsidRPr="006A5D6C">
        <w:rPr>
          <w:rFonts w:ascii="Courier New" w:eastAsia="Times New Roman" w:hAnsi="Courier New" w:cs="Courier New"/>
          <w:color w:val="000000"/>
          <w:sz w:val="24"/>
          <w:szCs w:val="24"/>
          <w:shd w:val="clear" w:color="auto" w:fill="FFFFFF"/>
          <w:lang w:eastAsia="en-IN"/>
        </w:rPr>
        <w:t>fedexgovernance.Environment</w:t>
      </w:r>
      <w:proofErr w:type="spellEnd"/>
      <w:r w:rsidRPr="006A5D6C">
        <w:rPr>
          <w:rFonts w:ascii="Courier New" w:eastAsia="Times New Roman" w:hAnsi="Courier New" w:cs="Courier New"/>
          <w:color w:val="000000"/>
          <w:sz w:val="24"/>
          <w:szCs w:val="24"/>
          <w:shd w:val="clear" w:color="auto" w:fill="FFFFFF"/>
          <w:lang w:eastAsia="en-IN"/>
        </w:rPr>
        <w:t>" = "L1 (Unit Test)", "</w:t>
      </w:r>
      <w:proofErr w:type="spellStart"/>
      <w:r w:rsidRPr="006A5D6C">
        <w:rPr>
          <w:rFonts w:ascii="Courier New" w:eastAsia="Times New Roman" w:hAnsi="Courier New" w:cs="Courier New"/>
          <w:color w:val="000000"/>
          <w:sz w:val="24"/>
          <w:szCs w:val="24"/>
          <w:shd w:val="clear" w:color="auto" w:fill="FFFFFF"/>
          <w:lang w:eastAsia="en-IN"/>
        </w:rPr>
        <w:t>fedexgovernance.eai</w:t>
      </w:r>
      <w:proofErr w:type="spellEnd"/>
      <w:r w:rsidRPr="006A5D6C">
        <w:rPr>
          <w:rFonts w:ascii="Courier New" w:eastAsia="Times New Roman" w:hAnsi="Courier New" w:cs="Courier New"/>
          <w:color w:val="000000"/>
          <w:sz w:val="24"/>
          <w:szCs w:val="24"/>
          <w:shd w:val="clear" w:color="auto" w:fill="FFFFFF"/>
          <w:lang w:eastAsia="en-IN"/>
        </w:rPr>
        <w:t>" = "3537143", "</w:t>
      </w:r>
      <w:proofErr w:type="spellStart"/>
      <w:r w:rsidRPr="006A5D6C">
        <w:rPr>
          <w:rFonts w:ascii="Courier New" w:eastAsia="Times New Roman" w:hAnsi="Courier New" w:cs="Courier New"/>
          <w:color w:val="000000"/>
          <w:sz w:val="24"/>
          <w:szCs w:val="24"/>
          <w:shd w:val="clear" w:color="auto" w:fill="FFFFFF"/>
          <w:lang w:eastAsia="en-IN"/>
        </w:rPr>
        <w:t>fedexgovernance.opco</w:t>
      </w:r>
      <w:proofErr w:type="spellEnd"/>
      <w:r w:rsidRPr="006A5D6C">
        <w:rPr>
          <w:rFonts w:ascii="Courier New" w:eastAsia="Times New Roman" w:hAnsi="Courier New" w:cs="Courier New"/>
          <w:color w:val="000000"/>
          <w:sz w:val="24"/>
          <w:szCs w:val="24"/>
          <w:shd w:val="clear" w:color="auto" w:fill="FFFFFF"/>
          <w:lang w:eastAsia="en-IN"/>
        </w:rPr>
        <w:t>" = "FXL", "</w:t>
      </w:r>
      <w:proofErr w:type="spellStart"/>
      <w:r w:rsidRPr="006A5D6C">
        <w:rPr>
          <w:rFonts w:ascii="Courier New" w:eastAsia="Times New Roman" w:hAnsi="Courier New" w:cs="Courier New"/>
          <w:color w:val="000000"/>
          <w:sz w:val="24"/>
          <w:szCs w:val="24"/>
          <w:shd w:val="clear" w:color="auto" w:fill="FFFFFF"/>
          <w:lang w:eastAsia="en-IN"/>
        </w:rPr>
        <w:t>fedexgovernance.sub_opco</w:t>
      </w:r>
      <w:proofErr w:type="spellEnd"/>
      <w:r w:rsidRPr="006A5D6C">
        <w:rPr>
          <w:rFonts w:ascii="Courier New" w:eastAsia="Times New Roman" w:hAnsi="Courier New" w:cs="Courier New"/>
          <w:color w:val="000000"/>
          <w:sz w:val="24"/>
          <w:szCs w:val="24"/>
          <w:shd w:val="clear" w:color="auto" w:fill="FFFFFF"/>
          <w:lang w:eastAsia="en-IN"/>
        </w:rPr>
        <w:t>" = "FSC (FedEx Supply Chain)", "</w:t>
      </w:r>
      <w:proofErr w:type="spellStart"/>
      <w:r w:rsidRPr="006A5D6C">
        <w:rPr>
          <w:rFonts w:ascii="Courier New" w:eastAsia="Times New Roman" w:hAnsi="Courier New" w:cs="Courier New"/>
          <w:color w:val="000000"/>
          <w:sz w:val="24"/>
          <w:szCs w:val="24"/>
          <w:shd w:val="clear" w:color="auto" w:fill="FFFFFF"/>
          <w:lang w:eastAsia="en-IN"/>
        </w:rPr>
        <w:t>fedexgovernance.itowner</w:t>
      </w:r>
      <w:proofErr w:type="spellEnd"/>
      <w:r w:rsidRPr="006A5D6C">
        <w:rPr>
          <w:rFonts w:ascii="Courier New" w:eastAsia="Times New Roman" w:hAnsi="Courier New" w:cs="Courier New"/>
          <w:color w:val="000000"/>
          <w:sz w:val="24"/>
          <w:szCs w:val="24"/>
          <w:shd w:val="clear" w:color="auto" w:fill="FFFFFF"/>
          <w:lang w:eastAsia="en-IN"/>
        </w:rPr>
        <w:t>" = "2750149 (Curtis Hofmann)", "</w:t>
      </w:r>
      <w:proofErr w:type="spellStart"/>
      <w:r w:rsidRPr="006A5D6C">
        <w:rPr>
          <w:rFonts w:ascii="Courier New" w:eastAsia="Times New Roman" w:hAnsi="Courier New" w:cs="Courier New"/>
          <w:color w:val="000000"/>
          <w:sz w:val="24"/>
          <w:szCs w:val="24"/>
          <w:shd w:val="clear" w:color="auto" w:fill="FFFFFF"/>
          <w:lang w:eastAsia="en-IN"/>
        </w:rPr>
        <w:t>fedexgovernance.creator</w:t>
      </w:r>
      <w:proofErr w:type="spellEnd"/>
      <w:r w:rsidRPr="006A5D6C">
        <w:rPr>
          <w:rFonts w:ascii="Courier New" w:eastAsia="Times New Roman" w:hAnsi="Courier New" w:cs="Courier New"/>
          <w:color w:val="000000"/>
          <w:sz w:val="24"/>
          <w:szCs w:val="24"/>
          <w:shd w:val="clear" w:color="auto" w:fill="FFFFFF"/>
          <w:lang w:eastAsia="en-IN"/>
        </w:rPr>
        <w:t xml:space="preserve">" = "2776212 (Jeffrey </w:t>
      </w:r>
      <w:proofErr w:type="spellStart"/>
      <w:r w:rsidRPr="006A5D6C">
        <w:rPr>
          <w:rFonts w:ascii="Courier New" w:eastAsia="Times New Roman" w:hAnsi="Courier New" w:cs="Courier New"/>
          <w:color w:val="000000"/>
          <w:sz w:val="24"/>
          <w:szCs w:val="24"/>
          <w:shd w:val="clear" w:color="auto" w:fill="FFFFFF"/>
          <w:lang w:eastAsia="en-IN"/>
        </w:rPr>
        <w:t>Hafner</w:t>
      </w:r>
      <w:proofErr w:type="spellEnd"/>
      <w:r w:rsidRPr="006A5D6C">
        <w:rPr>
          <w:rFonts w:ascii="Courier New" w:eastAsia="Times New Roman" w:hAnsi="Courier New" w:cs="Courier New"/>
          <w:color w:val="000000"/>
          <w:sz w:val="24"/>
          <w:szCs w:val="24"/>
          <w:shd w:val="clear" w:color="auto" w:fill="FFFFFF"/>
          <w:lang w:eastAsia="en-IN"/>
        </w:rPr>
        <w:t>)", "</w:t>
      </w:r>
      <w:proofErr w:type="spellStart"/>
      <w:r w:rsidRPr="006A5D6C">
        <w:rPr>
          <w:rFonts w:ascii="Courier New" w:eastAsia="Times New Roman" w:hAnsi="Courier New" w:cs="Courier New"/>
          <w:color w:val="000000"/>
          <w:sz w:val="24"/>
          <w:szCs w:val="24"/>
          <w:shd w:val="clear" w:color="auto" w:fill="FFFFFF"/>
          <w:lang w:eastAsia="en-IN"/>
        </w:rPr>
        <w:t>FSCCustomer.MULTI</w:t>
      </w:r>
      <w:proofErr w:type="spellEnd"/>
      <w:r w:rsidRPr="006A5D6C">
        <w:rPr>
          <w:rFonts w:ascii="Courier New" w:eastAsia="Times New Roman" w:hAnsi="Courier New" w:cs="Courier New"/>
          <w:color w:val="000000"/>
          <w:sz w:val="24"/>
          <w:szCs w:val="24"/>
          <w:shd w:val="clear" w:color="auto" w:fill="FFFFFF"/>
          <w:lang w:eastAsia="en-IN"/>
        </w:rPr>
        <w:t>" = "TRUE", "</w:t>
      </w:r>
      <w:proofErr w:type="spellStart"/>
      <w:r w:rsidRPr="006A5D6C">
        <w:rPr>
          <w:rFonts w:ascii="Courier New" w:eastAsia="Times New Roman" w:hAnsi="Courier New" w:cs="Courier New"/>
          <w:color w:val="000000"/>
          <w:sz w:val="24"/>
          <w:szCs w:val="24"/>
          <w:shd w:val="clear" w:color="auto" w:fill="FFFFFF"/>
          <w:lang w:eastAsia="en-IN"/>
        </w:rPr>
        <w:t>fedexgovernance.costcenter</w:t>
      </w:r>
      <w:proofErr w:type="spellEnd"/>
      <w:r w:rsidRPr="006A5D6C">
        <w:rPr>
          <w:rFonts w:ascii="Courier New" w:eastAsia="Times New Roman" w:hAnsi="Courier New" w:cs="Courier New"/>
          <w:color w:val="000000"/>
          <w:sz w:val="24"/>
          <w:szCs w:val="24"/>
          <w:shd w:val="clear" w:color="auto" w:fill="FFFFFF"/>
          <w:lang w:eastAsia="en-IN"/>
        </w:rPr>
        <w:t>" = "10137.725800.1000263.107289"}</w:t>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noProof/>
          <w:color w:val="000000"/>
          <w:sz w:val="24"/>
          <w:szCs w:val="24"/>
          <w:bdr w:val="none" w:sz="0" w:space="0" w:color="auto" w:frame="1"/>
          <w:shd w:val="clear" w:color="auto" w:fill="FFFFFF"/>
          <w:lang w:eastAsia="en-IN"/>
        </w:rPr>
        <w:lastRenderedPageBreak/>
        <w:drawing>
          <wp:inline distT="0" distB="0" distL="0" distR="0">
            <wp:extent cx="5953125" cy="3600450"/>
            <wp:effectExtent l="0" t="0" r="9525" b="0"/>
            <wp:docPr id="7" name="Picture 7" descr="https://lh3.googleusercontent.com/R5t6vx3LYKUWRj4AjHdFOEj8d9VsSFvSOa6tLm-weUWyZuJb6HS66VIjRh8bO5G0c-Y3YtOlFPGPRxyZeYY7nIN3jTbnYh9hPIZRWGdcjySoef1hzzsErZJU8iS79n5cLrVrJ7wjPoqDm8eZbhIw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R5t6vx3LYKUWRj4AjHdFOEj8d9VsSFvSOa6tLm-weUWyZuJb6HS66VIjRh8bO5G0c-Y3YtOlFPGPRxyZeYY7nIN3jTbnYh9hPIZRWGdcjySoef1hzzsErZJU8iS79n5cLrVrJ7wjPoqDm8eZbhIwK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125" cy="3600450"/>
                    </a:xfrm>
                    <a:prstGeom prst="rect">
                      <a:avLst/>
                    </a:prstGeom>
                    <a:noFill/>
                    <a:ln>
                      <a:noFill/>
                    </a:ln>
                  </pic:spPr>
                </pic:pic>
              </a:graphicData>
            </a:graphic>
          </wp:inline>
        </w:drawing>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Courier New" w:eastAsia="Times New Roman" w:hAnsi="Courier New" w:cs="Courier New"/>
          <w:noProof/>
          <w:color w:val="000000"/>
          <w:sz w:val="24"/>
          <w:szCs w:val="24"/>
          <w:bdr w:val="none" w:sz="0" w:space="0" w:color="auto" w:frame="1"/>
          <w:shd w:val="clear" w:color="auto" w:fill="FFFFFF"/>
          <w:lang w:eastAsia="en-IN"/>
        </w:rPr>
        <w:drawing>
          <wp:inline distT="0" distB="0" distL="0" distR="0">
            <wp:extent cx="5943600" cy="3438525"/>
            <wp:effectExtent l="0" t="0" r="0" b="9525"/>
            <wp:docPr id="6" name="Picture 6" descr="https://lh5.googleusercontent.com/LEsU3VdYxKioHRR16v-IzumuItC9510miANMyGB7LJFgRbhNza890EByAu2ELykSKaik4oWt7VpfWvs0wsXdAjA-0OtJgf_PCYs9QVerjbig9xa1O4eg2eXr7ec-TDWjZB0lQBGhVXE5r_bBNYIU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5.googleusercontent.com/LEsU3VdYxKioHRR16v-IzumuItC9510miANMyGB7LJFgRbhNza890EByAu2ELykSKaik4oWt7VpfWvs0wsXdAjA-0OtJgf_PCYs9QVerjbig9xa1O4eg2eXr7ec-TDWjZB0lQBGhVXE5r_bBNYIUb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bookmarkStart w:id="5" w:name="_GoBack"/>
      <w:r w:rsidRPr="006A5D6C">
        <w:rPr>
          <w:rFonts w:ascii="Arial" w:eastAsia="Times New Roman" w:hAnsi="Arial" w:cs="Arial"/>
          <w:noProof/>
          <w:color w:val="000000"/>
          <w:sz w:val="21"/>
          <w:szCs w:val="21"/>
          <w:bdr w:val="none" w:sz="0" w:space="0" w:color="auto" w:frame="1"/>
          <w:shd w:val="clear" w:color="auto" w:fill="FFFFFF"/>
          <w:lang w:eastAsia="en-IN"/>
        </w:rPr>
        <w:lastRenderedPageBreak/>
        <w:drawing>
          <wp:inline distT="0" distB="0" distL="0" distR="0">
            <wp:extent cx="5886450" cy="3971925"/>
            <wp:effectExtent l="0" t="0" r="0" b="9525"/>
            <wp:docPr id="5" name="Picture 5" descr="https://lh3.googleusercontent.com/CKNJ0tmCbGS89trWybQ3ZNXNMcXjNxFTuFE46DCx4Sp7o2UcM_u7IU529Mqt506R0v6Z9ZBcc1zUhSjGkSejRo0RWjpTYoNjB6lbqRvMA7EYGPiORhl2TTrJiief0e-e5kfJs5zbbg2ezI1wiKoQ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CKNJ0tmCbGS89trWybQ3ZNXNMcXjNxFTuFE46DCx4Sp7o2UcM_u7IU529Mqt506R0v6Z9ZBcc1zUhSjGkSejRo0RWjpTYoNjB6lbqRvMA7EYGPiORhl2TTrJiief0e-e5kfJs5zbbg2ezI1wiKoQaQ"/>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6450" cy="3971925"/>
                    </a:xfrm>
                    <a:prstGeom prst="rect">
                      <a:avLst/>
                    </a:prstGeom>
                    <a:noFill/>
                    <a:ln>
                      <a:noFill/>
                    </a:ln>
                  </pic:spPr>
                </pic:pic>
              </a:graphicData>
            </a:graphic>
          </wp:inline>
        </w:drawing>
      </w:r>
      <w:bookmarkEnd w:id="5"/>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1"/>
          <w:szCs w:val="21"/>
          <w:bdr w:val="none" w:sz="0" w:space="0" w:color="auto" w:frame="1"/>
          <w:shd w:val="clear" w:color="auto" w:fill="FFFFFF"/>
          <w:lang w:eastAsia="en-IN"/>
        </w:rPr>
        <w:drawing>
          <wp:inline distT="0" distB="0" distL="0" distR="0">
            <wp:extent cx="5886450" cy="1543050"/>
            <wp:effectExtent l="0" t="0" r="0" b="0"/>
            <wp:docPr id="4" name="Picture 4" descr="https://lh4.googleusercontent.com/mn7MdBbBME5PuYMtVUpwhGJ5EDQk3zt8l92LM8w8dENotclhYv2VjhDH1ghAdg5HUf_6BEQKLQTrExFZOpjcUh-HubtHylL2-kbjA35ijMoP6gL6XZFTYeKB1A-2IbhIC18HPjDoH9o5yzOS2Kgh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mn7MdBbBME5PuYMtVUpwhGJ5EDQk3zt8l92LM8w8dENotclhYv2VjhDH1ghAdg5HUf_6BEQKLQTrExFZOpjcUh-HubtHylL2-kbjA35ijMoP6gL6XZFTYeKB1A-2IbhIC18HPjDoH9o5yzOS2Kgh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6450" cy="1543050"/>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shd w:val="clear" w:color="auto" w:fill="FFFFFF"/>
          <w:lang w:eastAsia="en-IN"/>
        </w:rPr>
        <w:t xml:space="preserve">Step 6: </w:t>
      </w:r>
      <w:r w:rsidRPr="006A5D6C">
        <w:rPr>
          <w:rFonts w:ascii="Arial" w:eastAsia="Times New Roman" w:hAnsi="Arial" w:cs="Arial"/>
          <w:color w:val="000000"/>
          <w:sz w:val="24"/>
          <w:szCs w:val="24"/>
          <w:shd w:val="clear" w:color="auto" w:fill="FFFFFF"/>
          <w:lang w:eastAsia="en-IN"/>
        </w:rPr>
        <w:t>Click on Review and create</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shd w:val="clear" w:color="auto" w:fill="FFFFFF"/>
          <w:lang w:eastAsia="en-IN"/>
        </w:rPr>
        <w:drawing>
          <wp:inline distT="0" distB="0" distL="0" distR="0">
            <wp:extent cx="5267325" cy="2638425"/>
            <wp:effectExtent l="0" t="0" r="9525" b="9525"/>
            <wp:docPr id="3" name="Picture 3" descr="https://lh3.googleusercontent.com/JLYq6lKjiANe1yqGCgswG2KwvXTbH0cRGF6z9DDGI9lM7sUnZ70-z8p7r66mrdqhlvpLDp0p5-wO6ygJfHJrnPNr6vT_J7CLZLSXPTiklhffvxItyDriwxfjppHh-qgp0al-W_yLmW5xUvQtk6Nc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3.googleusercontent.com/JLYq6lKjiANe1yqGCgswG2KwvXTbH0cRGF6z9DDGI9lM7sUnZ70-z8p7r66mrdqhlvpLDp0p5-wO6ygJfHJrnPNr6vT_J7CLZLSXPTiklhffvxItyDriwxfjppHh-qgp0al-W_yLmW5xUvQtk6NcI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2638425"/>
                    </a:xfrm>
                    <a:prstGeom prst="rect">
                      <a:avLst/>
                    </a:prstGeom>
                    <a:noFill/>
                    <a:ln>
                      <a:noFill/>
                    </a:ln>
                  </pic:spPr>
                </pic:pic>
              </a:graphicData>
            </a:graphic>
          </wp:inline>
        </w:drawing>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shd w:val="clear" w:color="auto" w:fill="FFFFFF"/>
          <w:lang w:eastAsia="en-IN"/>
        </w:rPr>
        <w:lastRenderedPageBreak/>
        <w:t xml:space="preserve">Step 7: </w:t>
      </w:r>
      <w:r w:rsidRPr="006A5D6C">
        <w:rPr>
          <w:rFonts w:ascii="Arial" w:eastAsia="Times New Roman" w:hAnsi="Arial" w:cs="Arial"/>
          <w:color w:val="000000"/>
          <w:sz w:val="24"/>
          <w:szCs w:val="24"/>
          <w:shd w:val="clear" w:color="auto" w:fill="FFFFFF"/>
          <w:lang w:eastAsia="en-IN"/>
        </w:rPr>
        <w:t>Click on Plan and review</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noProof/>
          <w:color w:val="000000"/>
          <w:sz w:val="24"/>
          <w:szCs w:val="24"/>
          <w:bdr w:val="none" w:sz="0" w:space="0" w:color="auto" w:frame="1"/>
          <w:shd w:val="clear" w:color="auto" w:fill="FFFFFF"/>
          <w:lang w:eastAsia="en-IN"/>
        </w:rPr>
        <w:drawing>
          <wp:inline distT="0" distB="0" distL="0" distR="0">
            <wp:extent cx="5838825" cy="3209925"/>
            <wp:effectExtent l="0" t="0" r="9525" b="9525"/>
            <wp:docPr id="2" name="Picture 2" descr="https://lh5.googleusercontent.com/p_O1eKfcXsn3Tpd-bi88in1DpubQwPOpSQx_avAgiFrp6FUwwQgPDEZ5nhUkQCq4tqJGZWz4tuWWSVfEOs41mN3SwLBtira3zudubp9y9rCP2L55Zcil3_RAPpPf6FhhOel8hYbriqST6ojYTdoYJ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p_O1eKfcXsn3Tpd-bi88in1DpubQwPOpSQx_avAgiFrp6FUwwQgPDEZ5nhUkQCq4tqJGZWz4tuWWSVfEOs41mN3SwLBtira3zudubp9y9rCP2L55Zcil3_RAPpPf6FhhOel8hYbriqST6ojYTdoYJ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8825" cy="3209925"/>
                    </a:xfrm>
                    <a:prstGeom prst="rect">
                      <a:avLst/>
                    </a:prstGeom>
                    <a:noFill/>
                    <a:ln>
                      <a:noFill/>
                    </a:ln>
                  </pic:spPr>
                </pic:pic>
              </a:graphicData>
            </a:graphic>
          </wp:inline>
        </w:drawing>
      </w:r>
    </w:p>
    <w:p w:rsidR="006A5D6C" w:rsidRPr="006A5D6C" w:rsidRDefault="006A5D6C" w:rsidP="006A5D6C">
      <w:pPr>
        <w:spacing w:after="24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b/>
          <w:bCs/>
          <w:color w:val="000000"/>
          <w:sz w:val="24"/>
          <w:szCs w:val="24"/>
          <w:shd w:val="clear" w:color="auto" w:fill="FFFFFF"/>
          <w:lang w:eastAsia="en-IN"/>
        </w:rPr>
        <w:t xml:space="preserve">Step 8: </w:t>
      </w:r>
      <w:r w:rsidRPr="006A5D6C">
        <w:rPr>
          <w:rFonts w:ascii="Arial" w:eastAsia="Times New Roman" w:hAnsi="Arial" w:cs="Arial"/>
          <w:color w:val="000000"/>
          <w:sz w:val="24"/>
          <w:szCs w:val="24"/>
          <w:shd w:val="clear" w:color="auto" w:fill="FFFFFF"/>
          <w:lang w:eastAsia="en-IN"/>
        </w:rPr>
        <w:t>Click on Apply to create DBS</w:t>
      </w:r>
    </w:p>
    <w:p w:rsidR="006A5D6C" w:rsidRPr="006A5D6C" w:rsidRDefault="006A5D6C" w:rsidP="006A5D6C">
      <w:pPr>
        <w:spacing w:after="0" w:line="240" w:lineRule="auto"/>
        <w:rPr>
          <w:rFonts w:ascii="Times New Roman" w:eastAsia="Times New Roman" w:hAnsi="Times New Roman" w:cs="Times New Roman"/>
          <w:sz w:val="24"/>
          <w:szCs w:val="24"/>
          <w:lang w:eastAsia="en-IN"/>
        </w:rPr>
      </w:pPr>
    </w:p>
    <w:p w:rsidR="006A5D6C" w:rsidRPr="006A5D6C" w:rsidRDefault="006A5D6C" w:rsidP="006A5D6C">
      <w:pPr>
        <w:spacing w:after="0" w:line="240" w:lineRule="auto"/>
        <w:rPr>
          <w:rFonts w:ascii="Times New Roman" w:eastAsia="Times New Roman" w:hAnsi="Times New Roman" w:cs="Times New Roman"/>
          <w:sz w:val="24"/>
          <w:szCs w:val="24"/>
          <w:lang w:eastAsia="en-IN"/>
        </w:rPr>
      </w:pPr>
      <w:r w:rsidRPr="006A5D6C">
        <w:rPr>
          <w:rFonts w:ascii="Arial" w:eastAsia="Times New Roman" w:hAnsi="Arial" w:cs="Arial"/>
          <w:noProof/>
          <w:color w:val="000000"/>
          <w:sz w:val="24"/>
          <w:szCs w:val="24"/>
          <w:bdr w:val="none" w:sz="0" w:space="0" w:color="auto" w:frame="1"/>
          <w:shd w:val="clear" w:color="auto" w:fill="FFFFFF"/>
          <w:lang w:eastAsia="en-IN"/>
        </w:rPr>
        <w:drawing>
          <wp:inline distT="0" distB="0" distL="0" distR="0">
            <wp:extent cx="5857875" cy="3124200"/>
            <wp:effectExtent l="0" t="0" r="9525" b="0"/>
            <wp:docPr id="1" name="Picture 1" descr="https://lh5.googleusercontent.com/vxzxejjKSl9xpVZ1tc2PC8EOhJM1zX9As-iHXBAmYYHGucNrI-10sm0yNaNSUHVAelP7DYhZ2w_C4TMONsJbM2b3lW85kodEpuQfBhcVOdyKRBHuhhYZXevQnw4N2yQyURPrk3MY0_FXCftNXz7k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5.googleusercontent.com/vxzxejjKSl9xpVZ1tc2PC8EOhJM1zX9As-iHXBAmYYHGucNrI-10sm0yNaNSUHVAelP7DYhZ2w_C4TMONsJbM2b3lW85kodEpuQfBhcVOdyKRBHuhhYZXevQnw4N2yQyURPrk3MY0_FXCftNXz7kXQ"/>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7875" cy="3124200"/>
                    </a:xfrm>
                    <a:prstGeom prst="rect">
                      <a:avLst/>
                    </a:prstGeom>
                    <a:noFill/>
                    <a:ln>
                      <a:noFill/>
                    </a:ln>
                  </pic:spPr>
                </pic:pic>
              </a:graphicData>
            </a:graphic>
          </wp:inline>
        </w:drawing>
      </w:r>
    </w:p>
    <w:p w:rsidR="00CB6869" w:rsidRDefault="00CB6869"/>
    <w:sectPr w:rsidR="00CB6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5518"/>
    <w:multiLevelType w:val="multilevel"/>
    <w:tmpl w:val="964A4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CB7F29"/>
    <w:multiLevelType w:val="multilevel"/>
    <w:tmpl w:val="33CC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EB5047"/>
    <w:multiLevelType w:val="multilevel"/>
    <w:tmpl w:val="CED2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3922073"/>
    <w:multiLevelType w:val="multilevel"/>
    <w:tmpl w:val="1F56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880CE1"/>
    <w:multiLevelType w:val="multilevel"/>
    <w:tmpl w:val="AF32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10557E"/>
    <w:multiLevelType w:val="multilevel"/>
    <w:tmpl w:val="12E8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lvlOverride w:ilvl="0">
      <w:lvl w:ilvl="0">
        <w:numFmt w:val="decimal"/>
        <w:lvlText w:val="%1."/>
        <w:lvlJc w:val="left"/>
      </w:lvl>
    </w:lvlOverride>
  </w:num>
  <w:num w:numId="5">
    <w:abstractNumId w:val="6"/>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D6C"/>
    <w:rsid w:val="003B6FBE"/>
    <w:rsid w:val="006A5D6C"/>
    <w:rsid w:val="00BB4B79"/>
    <w:rsid w:val="00CB6869"/>
    <w:rsid w:val="00E51000"/>
    <w:rsid w:val="00E56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1B25D-4B3A-4165-B65C-A4F99845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4B7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D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A5D6C"/>
  </w:style>
  <w:style w:type="character" w:customStyle="1" w:styleId="Heading1Char">
    <w:name w:val="Heading 1 Char"/>
    <w:basedOn w:val="DefaultParagraphFont"/>
    <w:link w:val="Heading1"/>
    <w:uiPriority w:val="9"/>
    <w:rsid w:val="00BB4B79"/>
    <w:rPr>
      <w:rFonts w:asciiTheme="majorHAnsi" w:eastAsiaTheme="majorEastAsia" w:hAnsiTheme="majorHAnsi" w:cstheme="majorBidi"/>
      <w:b/>
      <w:bCs/>
      <w:color w:val="2E74B5" w:themeColor="accent1" w:themeShade="BF"/>
      <w:sz w:val="28"/>
      <w:szCs w:val="28"/>
    </w:rPr>
  </w:style>
  <w:style w:type="paragraph" w:styleId="NoSpacing">
    <w:name w:val="No Spacing"/>
    <w:uiPriority w:val="1"/>
    <w:qFormat/>
    <w:rsid w:val="00BB4B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32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2023-09-01T13:12:00Z</dcterms:created>
  <dcterms:modified xsi:type="dcterms:W3CDTF">2023-09-01T16:39:00Z</dcterms:modified>
</cp:coreProperties>
</file>