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7CD" w:rsidRDefault="00B66543" w:rsidP="00B66543">
      <w:pPr>
        <w:rPr>
          <w:b/>
          <w:u w:val="single"/>
        </w:rPr>
      </w:pPr>
      <w:bookmarkStart w:id="0" w:name="_GoBack"/>
      <w:r w:rsidRPr="00B66543">
        <w:rPr>
          <w:b/>
          <w:u w:val="single"/>
        </w:rPr>
        <w:t>Assignment – 1</w:t>
      </w:r>
    </w:p>
    <w:bookmarkEnd w:id="0"/>
    <w:p w:rsidR="00B66543" w:rsidRDefault="00B66543" w:rsidP="00B66543">
      <w:pPr>
        <w:rPr>
          <w:b/>
          <w:u w:val="single"/>
        </w:rPr>
      </w:pPr>
    </w:p>
    <w:p w:rsidR="00B66543" w:rsidRPr="00B66543" w:rsidRDefault="00B66543" w:rsidP="00B66543">
      <w:pPr>
        <w:pStyle w:val="ListParagraph"/>
        <w:numPr>
          <w:ilvl w:val="0"/>
          <w:numId w:val="2"/>
        </w:numPr>
        <w:rPr>
          <w:b/>
          <w:u w:val="single"/>
        </w:rPr>
      </w:pPr>
      <w:r>
        <w:t>Report View</w:t>
      </w:r>
      <w:r>
        <w:t xml:space="preserve">: </w:t>
      </w:r>
    </w:p>
    <w:p w:rsidR="00B66543" w:rsidRPr="00B66543" w:rsidRDefault="00B66543" w:rsidP="00B66543">
      <w:pPr>
        <w:pStyle w:val="ListParagraph"/>
        <w:rPr>
          <w:b/>
          <w:u w:val="single"/>
        </w:rPr>
      </w:pPr>
    </w:p>
    <w:p w:rsidR="00B66543" w:rsidRDefault="00B66543" w:rsidP="00B66543">
      <w:pPr>
        <w:pStyle w:val="ListParagraph"/>
        <w:ind w:left="1440"/>
        <w:rPr>
          <w:b/>
          <w:u w:val="single"/>
        </w:rPr>
      </w:pPr>
      <w:r>
        <w:rPr>
          <w:noProof/>
        </w:rPr>
        <w:drawing>
          <wp:inline distT="0" distB="0" distL="0" distR="0" wp14:anchorId="1F9520B6" wp14:editId="6B53AE9C">
            <wp:extent cx="5275907" cy="2654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9576" cy="2656146"/>
                    </a:xfrm>
                    <a:prstGeom prst="rect">
                      <a:avLst/>
                    </a:prstGeom>
                  </pic:spPr>
                </pic:pic>
              </a:graphicData>
            </a:graphic>
          </wp:inline>
        </w:drawing>
      </w:r>
    </w:p>
    <w:p w:rsidR="00B66543" w:rsidRDefault="00B66543" w:rsidP="00B66543">
      <w:pPr>
        <w:pStyle w:val="ListParagraph"/>
        <w:ind w:left="1440"/>
        <w:rPr>
          <w:b/>
          <w:u w:val="single"/>
        </w:rPr>
      </w:pPr>
    </w:p>
    <w:p w:rsidR="00B66543" w:rsidRPr="00B66543" w:rsidRDefault="00B66543" w:rsidP="00B66543">
      <w:pPr>
        <w:pStyle w:val="ListParagraph"/>
        <w:numPr>
          <w:ilvl w:val="0"/>
          <w:numId w:val="2"/>
        </w:numPr>
        <w:rPr>
          <w:b/>
          <w:u w:val="single"/>
        </w:rPr>
      </w:pPr>
      <w:r>
        <w:t>Data View:</w:t>
      </w:r>
    </w:p>
    <w:p w:rsidR="00B66543" w:rsidRDefault="00B66543" w:rsidP="00B66543">
      <w:pPr>
        <w:ind w:left="1440"/>
        <w:rPr>
          <w:b/>
          <w:u w:val="single"/>
        </w:rPr>
      </w:pPr>
      <w:r>
        <w:rPr>
          <w:noProof/>
        </w:rPr>
        <w:drawing>
          <wp:inline distT="0" distB="0" distL="0" distR="0" wp14:anchorId="5DB97D38" wp14:editId="44B6DF51">
            <wp:extent cx="5294670" cy="2628102"/>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2349" cy="2631914"/>
                    </a:xfrm>
                    <a:prstGeom prst="rect">
                      <a:avLst/>
                    </a:prstGeom>
                  </pic:spPr>
                </pic:pic>
              </a:graphicData>
            </a:graphic>
          </wp:inline>
        </w:drawing>
      </w:r>
    </w:p>
    <w:p w:rsidR="00B66543" w:rsidRDefault="00B66543" w:rsidP="00B66543"/>
    <w:p w:rsidR="00B66543" w:rsidRDefault="00B66543" w:rsidP="00B66543"/>
    <w:p w:rsidR="00B66543" w:rsidRDefault="00B66543" w:rsidP="00B66543"/>
    <w:p w:rsidR="00B66543" w:rsidRDefault="00B66543" w:rsidP="00B66543"/>
    <w:p w:rsidR="00B66543" w:rsidRDefault="00B66543" w:rsidP="00B66543"/>
    <w:p w:rsidR="00B66543" w:rsidRDefault="00B66543" w:rsidP="00B66543">
      <w:pPr>
        <w:pStyle w:val="ListParagraph"/>
        <w:numPr>
          <w:ilvl w:val="0"/>
          <w:numId w:val="2"/>
        </w:numPr>
      </w:pPr>
      <w:r>
        <w:lastRenderedPageBreak/>
        <w:t>Model View:</w:t>
      </w:r>
    </w:p>
    <w:p w:rsidR="00B66543" w:rsidRPr="00B66543" w:rsidRDefault="00B66543" w:rsidP="00B66543">
      <w:pPr>
        <w:pStyle w:val="ListParagraph"/>
      </w:pPr>
    </w:p>
    <w:p w:rsidR="00B66543" w:rsidRPr="00B66543" w:rsidRDefault="00B66543" w:rsidP="00B66543">
      <w:pPr>
        <w:pStyle w:val="ListParagraph"/>
        <w:ind w:left="1440"/>
        <w:rPr>
          <w:b/>
        </w:rPr>
      </w:pPr>
      <w:r>
        <w:rPr>
          <w:noProof/>
        </w:rPr>
        <w:drawing>
          <wp:inline distT="0" distB="0" distL="0" distR="0" wp14:anchorId="245B8A15" wp14:editId="6F571D3F">
            <wp:extent cx="5467350" cy="266182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704" cy="2664922"/>
                    </a:xfrm>
                    <a:prstGeom prst="rect">
                      <a:avLst/>
                    </a:prstGeom>
                  </pic:spPr>
                </pic:pic>
              </a:graphicData>
            </a:graphic>
          </wp:inline>
        </w:drawing>
      </w:r>
    </w:p>
    <w:p w:rsidR="00B66543" w:rsidRDefault="00B66543" w:rsidP="00B66543">
      <w:pPr>
        <w:pStyle w:val="ListParagraph"/>
        <w:rPr>
          <w:b/>
          <w:u w:val="single"/>
        </w:rPr>
      </w:pPr>
    </w:p>
    <w:p w:rsidR="00B66543" w:rsidRDefault="00B66543" w:rsidP="00B66543">
      <w:pPr>
        <w:pStyle w:val="ListParagraph"/>
        <w:rPr>
          <w:b/>
          <w:u w:val="single"/>
        </w:rPr>
      </w:pPr>
    </w:p>
    <w:p w:rsidR="00B66543" w:rsidRDefault="00B66543" w:rsidP="00B66543">
      <w:pPr>
        <w:pStyle w:val="ListParagraph"/>
        <w:rPr>
          <w:b/>
          <w:u w:val="single"/>
        </w:rPr>
      </w:pPr>
    </w:p>
    <w:p w:rsidR="00B66543" w:rsidRDefault="00B66543" w:rsidP="00B66543">
      <w:pPr>
        <w:pStyle w:val="ListParagraph"/>
        <w:rPr>
          <w:b/>
          <w:u w:val="single"/>
        </w:rPr>
      </w:pPr>
    </w:p>
    <w:p w:rsidR="00B66543" w:rsidRDefault="00B66543" w:rsidP="00B66543">
      <w:pPr>
        <w:pStyle w:val="ListParagraph"/>
        <w:numPr>
          <w:ilvl w:val="0"/>
          <w:numId w:val="2"/>
        </w:numPr>
        <w:rPr>
          <w:b/>
        </w:rPr>
      </w:pPr>
      <w:r w:rsidRPr="00B66543">
        <w:rPr>
          <w:b/>
        </w:rPr>
        <w:t>Power Query Editor:</w:t>
      </w:r>
    </w:p>
    <w:p w:rsidR="00B66543" w:rsidRDefault="00B66543" w:rsidP="00B66543">
      <w:pPr>
        <w:pStyle w:val="ListParagraph"/>
        <w:ind w:left="1440"/>
        <w:rPr>
          <w:b/>
        </w:rPr>
      </w:pPr>
    </w:p>
    <w:p w:rsidR="00745562" w:rsidRDefault="00745562" w:rsidP="00B66543">
      <w:pPr>
        <w:pStyle w:val="ListParagraph"/>
        <w:ind w:left="1440"/>
        <w:rPr>
          <w:b/>
        </w:rPr>
      </w:pPr>
    </w:p>
    <w:p w:rsidR="00B66543" w:rsidRDefault="00B66543" w:rsidP="00B66543">
      <w:pPr>
        <w:pStyle w:val="ListParagraph"/>
        <w:ind w:left="1440"/>
        <w:rPr>
          <w:b/>
        </w:rPr>
      </w:pPr>
      <w:r>
        <w:rPr>
          <w:noProof/>
        </w:rPr>
        <w:drawing>
          <wp:inline distT="0" distB="0" distL="0" distR="0" wp14:anchorId="0F34F16B" wp14:editId="6873872A">
            <wp:extent cx="5575300" cy="29240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554" cy="2925236"/>
                    </a:xfrm>
                    <a:prstGeom prst="rect">
                      <a:avLst/>
                    </a:prstGeom>
                  </pic:spPr>
                </pic:pic>
              </a:graphicData>
            </a:graphic>
          </wp:inline>
        </w:drawing>
      </w:r>
    </w:p>
    <w:p w:rsidR="00745562" w:rsidRDefault="00745562" w:rsidP="00B66543">
      <w:pPr>
        <w:pStyle w:val="ListParagraph"/>
        <w:ind w:left="1440"/>
        <w:rPr>
          <w:b/>
        </w:rPr>
      </w:pPr>
    </w:p>
    <w:p w:rsidR="00745562" w:rsidRDefault="00745562" w:rsidP="00B66543">
      <w:pPr>
        <w:pStyle w:val="ListParagraph"/>
        <w:ind w:left="1440"/>
        <w:rPr>
          <w:b/>
        </w:rPr>
      </w:pPr>
    </w:p>
    <w:p w:rsidR="00745562" w:rsidRDefault="00745562" w:rsidP="00B66543">
      <w:pPr>
        <w:pStyle w:val="ListParagraph"/>
        <w:ind w:left="1440"/>
        <w:rPr>
          <w:b/>
        </w:rPr>
      </w:pPr>
    </w:p>
    <w:p w:rsidR="00745562" w:rsidRDefault="00745562" w:rsidP="00B66543">
      <w:pPr>
        <w:pStyle w:val="ListParagraph"/>
        <w:ind w:left="1440"/>
        <w:rPr>
          <w:b/>
        </w:rPr>
      </w:pPr>
    </w:p>
    <w:p w:rsidR="00745562" w:rsidRDefault="00745562" w:rsidP="00B66543">
      <w:pPr>
        <w:pStyle w:val="ListParagraph"/>
        <w:ind w:left="1440"/>
        <w:rPr>
          <w:b/>
        </w:rPr>
      </w:pPr>
    </w:p>
    <w:p w:rsidR="00745562" w:rsidRDefault="00745562" w:rsidP="00B66543">
      <w:pPr>
        <w:pStyle w:val="ListParagraph"/>
        <w:ind w:left="1440"/>
        <w:rPr>
          <w:b/>
        </w:rPr>
      </w:pPr>
    </w:p>
    <w:p w:rsidR="00B66543" w:rsidRDefault="00745562" w:rsidP="00B66543">
      <w:pPr>
        <w:pStyle w:val="ListParagraph"/>
        <w:numPr>
          <w:ilvl w:val="0"/>
          <w:numId w:val="2"/>
        </w:numPr>
        <w:rPr>
          <w:b/>
        </w:rPr>
      </w:pPr>
      <w:r>
        <w:rPr>
          <w:b/>
        </w:rPr>
        <w:t>Advanced Editor</w:t>
      </w:r>
      <w:r w:rsidR="00B66543">
        <w:rPr>
          <w:b/>
        </w:rPr>
        <w:t>:</w:t>
      </w:r>
    </w:p>
    <w:p w:rsidR="00B66543" w:rsidRDefault="00B66543" w:rsidP="00B66543">
      <w:pPr>
        <w:pStyle w:val="ListParagraph"/>
        <w:rPr>
          <w:b/>
        </w:rPr>
      </w:pPr>
    </w:p>
    <w:p w:rsidR="00B66543" w:rsidRDefault="00B66543" w:rsidP="00B66543">
      <w:pPr>
        <w:pStyle w:val="ListParagraph"/>
        <w:rPr>
          <w:b/>
        </w:rPr>
      </w:pPr>
      <w:r>
        <w:rPr>
          <w:noProof/>
        </w:rPr>
        <w:drawing>
          <wp:inline distT="0" distB="0" distL="0" distR="0" wp14:anchorId="1378742D" wp14:editId="5DAD8931">
            <wp:extent cx="5588000" cy="3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500" cy="3052521"/>
                    </a:xfrm>
                    <a:prstGeom prst="rect">
                      <a:avLst/>
                    </a:prstGeom>
                  </pic:spPr>
                </pic:pic>
              </a:graphicData>
            </a:graphic>
          </wp:inline>
        </w:drawing>
      </w:r>
    </w:p>
    <w:p w:rsidR="00745562" w:rsidRDefault="00745562" w:rsidP="00745562">
      <w:pPr>
        <w:rPr>
          <w:b/>
        </w:rPr>
      </w:pPr>
      <w:r>
        <w:rPr>
          <w:b/>
        </w:rPr>
        <w:t>Power BI Desktop:</w:t>
      </w:r>
    </w:p>
    <w:p w:rsidR="00745562" w:rsidRPr="00745562" w:rsidRDefault="00745562" w:rsidP="00745562">
      <w:pPr>
        <w:pStyle w:val="ListParagraph"/>
        <w:numPr>
          <w:ilvl w:val="0"/>
          <w:numId w:val="4"/>
        </w:numPr>
        <w:rPr>
          <w:b/>
        </w:rPr>
      </w:pPr>
      <w:r>
        <w:t>Power BI is Business intelligence tool which is used to generate the meaningful insights, those insights will help the high level management to drive their business in right direction.</w:t>
      </w:r>
    </w:p>
    <w:p w:rsidR="00745562" w:rsidRPr="00745562" w:rsidRDefault="00745562" w:rsidP="00745562">
      <w:pPr>
        <w:pStyle w:val="ListParagraph"/>
        <w:numPr>
          <w:ilvl w:val="0"/>
          <w:numId w:val="4"/>
        </w:numPr>
      </w:pPr>
      <w:r w:rsidRPr="00745562">
        <w:t>This offering is free to any single user and includes data cleaning and preparation, custom visualizations and the ability to publish to the Power BI service.</w:t>
      </w:r>
    </w:p>
    <w:p w:rsidR="00745562" w:rsidRDefault="00745562" w:rsidP="00745562">
      <w:pPr>
        <w:shd w:val="clear" w:color="auto" w:fill="FFFFFF"/>
        <w:spacing w:after="0" w:line="240" w:lineRule="auto"/>
        <w:rPr>
          <w:b/>
        </w:rPr>
      </w:pPr>
      <w:r w:rsidRPr="00745562">
        <w:rPr>
          <w:b/>
        </w:rPr>
        <w:t xml:space="preserve">Power BI Pro: </w:t>
      </w:r>
    </w:p>
    <w:p w:rsidR="006553B4" w:rsidRDefault="006553B4" w:rsidP="00745562">
      <w:pPr>
        <w:shd w:val="clear" w:color="auto" w:fill="FFFFFF"/>
        <w:spacing w:after="0" w:line="240" w:lineRule="auto"/>
        <w:rPr>
          <w:b/>
        </w:rPr>
      </w:pPr>
    </w:p>
    <w:p w:rsidR="006553B4" w:rsidRPr="006553B4" w:rsidRDefault="006553B4" w:rsidP="006553B4">
      <w:pPr>
        <w:pStyle w:val="ListParagraph"/>
        <w:numPr>
          <w:ilvl w:val="0"/>
          <w:numId w:val="8"/>
        </w:numPr>
        <w:shd w:val="clear" w:color="auto" w:fill="FFFFFF"/>
        <w:spacing w:after="0" w:line="240" w:lineRule="auto"/>
        <w:rPr>
          <w:rFonts w:ascii="Arial" w:eastAsia="Times New Roman" w:hAnsi="Arial" w:cs="Arial"/>
          <w:b/>
          <w:color w:val="555555"/>
          <w:sz w:val="26"/>
          <w:szCs w:val="26"/>
        </w:rPr>
      </w:pPr>
      <w:r w:rsidRPr="006553B4">
        <w:t>Power BI Pro is an individual user license that lets users read and interact with reports and dashboards that others have published to the Power BI service. Users with this license type can share content and collaborate with other Power BI Pro users</w:t>
      </w:r>
    </w:p>
    <w:p w:rsidR="00745562" w:rsidRPr="00745562" w:rsidRDefault="00745562" w:rsidP="006553B4">
      <w:pPr>
        <w:pStyle w:val="ListParagraph"/>
        <w:numPr>
          <w:ilvl w:val="0"/>
          <w:numId w:val="8"/>
        </w:numPr>
      </w:pPr>
      <w:r w:rsidRPr="00745562">
        <w:t>The Pro plan costs $9.99/user/month. It includes data collaboration, data governance, building dashboards with a 360-degree real-time view and the ability to publish reports anywhere. Users can try it a free trial for 60 days before purchasing the subscription.</w:t>
      </w:r>
    </w:p>
    <w:p w:rsidR="00745562" w:rsidRDefault="00745562" w:rsidP="00745562">
      <w:pPr>
        <w:shd w:val="clear" w:color="auto" w:fill="FFFFFF"/>
        <w:spacing w:after="0" w:line="240" w:lineRule="auto"/>
        <w:rPr>
          <w:b/>
        </w:rPr>
      </w:pPr>
      <w:r w:rsidRPr="00745562">
        <w:rPr>
          <w:b/>
        </w:rPr>
        <w:t>Power BI Premium: </w:t>
      </w:r>
    </w:p>
    <w:p w:rsidR="006553B4" w:rsidRDefault="006553B4" w:rsidP="00745562">
      <w:pPr>
        <w:shd w:val="clear" w:color="auto" w:fill="FFFFFF"/>
        <w:spacing w:after="0" w:line="240" w:lineRule="auto"/>
        <w:rPr>
          <w:b/>
        </w:rPr>
      </w:pPr>
    </w:p>
    <w:p w:rsidR="006553B4" w:rsidRPr="006553B4" w:rsidRDefault="006553B4" w:rsidP="006553B4">
      <w:pPr>
        <w:pStyle w:val="ListParagraph"/>
        <w:numPr>
          <w:ilvl w:val="0"/>
          <w:numId w:val="9"/>
        </w:numPr>
        <w:shd w:val="clear" w:color="auto" w:fill="FFFFFF"/>
        <w:spacing w:after="0" w:line="240" w:lineRule="auto"/>
      </w:pPr>
      <w:r w:rsidRPr="006553B4">
        <w:t>Power BI Premium is a tenant-level Office 365 subscription available in two SKU (Stock-Keeping Unit) families: P SKUs (P1-P5) for embedding and enterprise features, requiring a monthly or yearly commitment, billed monthly, and includes a license to install Power BI Report Server on-premises</w:t>
      </w:r>
    </w:p>
    <w:p w:rsidR="00745562" w:rsidRPr="00745562" w:rsidRDefault="00745562" w:rsidP="00745562">
      <w:pPr>
        <w:shd w:val="clear" w:color="auto" w:fill="FFFFFF"/>
        <w:spacing w:after="0" w:line="240" w:lineRule="auto"/>
      </w:pPr>
    </w:p>
    <w:p w:rsidR="00745562" w:rsidRDefault="00745562" w:rsidP="001F1589">
      <w:pPr>
        <w:pStyle w:val="ListParagraph"/>
        <w:numPr>
          <w:ilvl w:val="0"/>
          <w:numId w:val="9"/>
        </w:numPr>
        <w:shd w:val="clear" w:color="auto" w:fill="FFFFFF"/>
        <w:spacing w:after="0" w:line="240" w:lineRule="auto"/>
      </w:pPr>
      <w:r w:rsidRPr="00745562">
        <w:t>The Premium plan starts at $4,995 a month per dedicated cloud compute and storage resource.</w:t>
      </w:r>
    </w:p>
    <w:sectPr w:rsidR="0074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6ED"/>
    <w:multiLevelType w:val="hybridMultilevel"/>
    <w:tmpl w:val="74288FC6"/>
    <w:lvl w:ilvl="0" w:tplc="2C88A26E">
      <w:start w:val="1"/>
      <w:numFmt w:val="decimal"/>
      <w:lvlText w:val="%1."/>
      <w:lvlJc w:val="left"/>
      <w:pPr>
        <w:ind w:left="1260" w:hanging="360"/>
      </w:pPr>
      <w:rPr>
        <w:b w:val="0"/>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FB3B00"/>
    <w:multiLevelType w:val="hybridMultilevel"/>
    <w:tmpl w:val="5888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C0E75"/>
    <w:multiLevelType w:val="hybridMultilevel"/>
    <w:tmpl w:val="C424149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242F631C"/>
    <w:multiLevelType w:val="hybridMultilevel"/>
    <w:tmpl w:val="8640BE34"/>
    <w:lvl w:ilvl="0" w:tplc="AE3A643A">
      <w:start w:val="1"/>
      <w:numFmt w:val="decimal"/>
      <w:lvlText w:val="%1."/>
      <w:lvlJc w:val="left"/>
      <w:pPr>
        <w:ind w:left="153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6040E8D"/>
    <w:multiLevelType w:val="multilevel"/>
    <w:tmpl w:val="B63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A01EC"/>
    <w:multiLevelType w:val="hybridMultilevel"/>
    <w:tmpl w:val="422C0E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D92321"/>
    <w:multiLevelType w:val="hybridMultilevel"/>
    <w:tmpl w:val="C40E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1D75FF"/>
    <w:multiLevelType w:val="hybridMultilevel"/>
    <w:tmpl w:val="82DA4820"/>
    <w:lvl w:ilvl="0" w:tplc="4FBC6B72">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4A92166"/>
    <w:multiLevelType w:val="hybridMultilevel"/>
    <w:tmpl w:val="9B1883F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1"/>
  </w:num>
  <w:num w:numId="3">
    <w:abstractNumId w:val="4"/>
    <w:lvlOverride w:ilvl="0">
      <w:lvl w:ilvl="0">
        <w:numFmt w:val="bullet"/>
        <w:lvlText w:val=""/>
        <w:lvlJc w:val="left"/>
        <w:pPr>
          <w:tabs>
            <w:tab w:val="num" w:pos="2160"/>
          </w:tabs>
          <w:ind w:left="2160" w:hanging="360"/>
        </w:pPr>
        <w:rPr>
          <w:rFonts w:ascii="Wingdings" w:hAnsi="Wingdings" w:hint="default"/>
          <w:sz w:val="20"/>
        </w:rPr>
      </w:lvl>
    </w:lvlOverride>
  </w:num>
  <w:num w:numId="4">
    <w:abstractNumId w:val="0"/>
  </w:num>
  <w:num w:numId="5">
    <w:abstractNumId w:val="2"/>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FE"/>
    <w:rsid w:val="006553B4"/>
    <w:rsid w:val="00745562"/>
    <w:rsid w:val="00997BFE"/>
    <w:rsid w:val="00B66543"/>
    <w:rsid w:val="00F0610D"/>
    <w:rsid w:val="00F6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B45B6-296B-4701-BC72-FE335CC7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FE"/>
    <w:pPr>
      <w:ind w:left="720"/>
      <w:contextualSpacing/>
    </w:pPr>
  </w:style>
  <w:style w:type="character" w:styleId="Strong">
    <w:name w:val="Strong"/>
    <w:basedOn w:val="DefaultParagraphFont"/>
    <w:uiPriority w:val="22"/>
    <w:qFormat/>
    <w:rsid w:val="00745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 vedurooru</dc:creator>
  <cp:keywords/>
  <dc:description/>
  <cp:lastModifiedBy>sireesha vedurooru</cp:lastModifiedBy>
  <cp:revision>1</cp:revision>
  <dcterms:created xsi:type="dcterms:W3CDTF">2020-05-08T10:23:00Z</dcterms:created>
  <dcterms:modified xsi:type="dcterms:W3CDTF">2020-05-08T11:10:00Z</dcterms:modified>
</cp:coreProperties>
</file>