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trHeight w:val="5400" w:hRule="exact"/>
        </w:trPr>
        <w:tc>
          <w:tcPr>
            <w:tcW w:type="dxa" w:w="9412"/>
            <w:shd w:val="clear" w:color="auto" w:fill="080f1f"/>
          </w:tcPr>
          <w:p>
            <w:pPr>
              <w:spacing w:before="1000"/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MCP PRACTICE NOTEBOOK</w:t>
            </w:r>
          </w:p>
          <w:p>
            <w:pPr>
              <w:jc w:val="center"/>
            </w:pPr>
            <w:r>
              <w:rPr>
                <w:rFonts w:ascii="Calibri" w:hAnsi="Calibri"/>
                <w:color w:val="38B2D8"/>
                <w:sz w:val="26"/>
              </w:rPr>
              <w:t>Model Context Protocol — KYC AI Project Edition</w:t>
            </w:r>
          </w:p>
          <w:p>
            <w:pPr>
              <w:spacing w:before="200"/>
              <w:jc w:val="center"/>
            </w:pPr>
            <w:r>
              <w:rPr>
                <w:rFonts w:ascii="Calibri" w:hAnsi="Calibri"/>
                <w:color w:val="5C6E84"/>
                <w:sz w:val="19"/>
              </w:rPr>
              <w:t>Mac  ·  Inhouse LLM  ·  LanceDB  ·  Aerospike  ·  Oracle DB  ·  Spring Boot Mocks</w:t>
            </w:r>
          </w:p>
          <w:p>
            <w:pPr>
              <w:spacing w:before="120"/>
              <w:jc w:val="center"/>
            </w:pPr>
            <w:r>
              <w:rPr>
                <w:rFonts w:ascii="Calibri" w:hAnsi="Calibri"/>
                <w:color w:val="1ECCEE"/>
                <w:sz w:val="18"/>
              </w:rPr>
              <w:t>Jupyter-first approach  ·  VS Code Continue + Cline  ·  10 hands-on exercises</w:t>
            </w:r>
          </w:p>
        </w:tc>
      </w:tr>
    </w:tbl>
    <w:p>
      <w:r>
        <w:br w:type="page"/>
      </w:r>
    </w:p>
    <w:p>
      <w:pPr>
        <w:spacing w:before="400" w:after="100"/>
        <w:pBdr>
          <w:left w:val="single" w:sz="30" w:space="8" w:color="007aaa"/>
        </w:pBdr>
        <w:ind w:left="255"/>
      </w:pPr>
      <w:r>
        <w:rPr>
          <w:rFonts w:ascii="Calibri" w:hAnsi="Calibri"/>
          <w:b/>
          <w:color w:val="0A1428"/>
          <w:sz w:val="30"/>
        </w:rPr>
        <w:t>CHAPTER 0 — WHAT IS MCP? (PLAIN ENGLISH)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New to MCP? This chapter is for you. Skip to Chapter 2 if you already know the concepts.</w:t>
            </w:r>
          </w:p>
        </w:tc>
      </w:tr>
    </w:tbl>
    <w:p>
      <w:pPr>
        <w:spacing w:after="10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The Core Problem MCP Solves</w:t>
      </w:r>
    </w:p>
    <w:p>
      <w:pPr>
        <w:spacing w:before="20" w:after="80"/>
      </w:pPr>
      <w:r>
        <w:rPr>
          <w:rFonts w:ascii="Calibri" w:hAnsi="Calibri"/>
          <w:i w:val="0"/>
          <w:color w:val="1A2438"/>
          <w:sz w:val="20"/>
        </w:rPr>
        <w:t>Your inhouse LLM is a very capable text machine. It can understand KYC concepts, write plans, reason about fraud signals. But it has one fundamental limitation: it cannot call APIs, read databases, or do anything outside of text. MCP gives it the ability to ACT — not just think.</w:t>
      </w: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Your KYC System Without MCP vs With MCP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Scenario</w:t>
            </w:r>
          </w:p>
        </w:tc>
        <w:tc>
          <w:tcPr>
            <w:tcW w:type="dxa" w:w="2948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Without MCP</w:t>
            </w:r>
          </w:p>
        </w:tc>
        <w:tc>
          <w:tcPr>
            <w:tcW w:type="dxa" w:w="4025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With MCP</w:t>
            </w:r>
          </w:p>
        </w:tc>
      </w:tr>
      <w:tr>
        <w:tc>
          <w:tcPr>
            <w:tcW w:type="dxa" w:w="2551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User asks: "Start eKYC for new customer"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describes what SHOULD happen. No real action.</w:t>
            </w:r>
          </w:p>
        </w:tc>
        <w:tc>
          <w:tcPr>
            <w:tcW w:type="dxa" w:w="4025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calls kyc_identify_intent → kyc_fetch_api_plan → calls real UIDAI API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Fraud detected in Aadhaar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can explain what ELA score means. Cannot check the document.</w:t>
            </w:r>
          </w:p>
        </w:tc>
        <w:tc>
          <w:tcPr>
            <w:tcW w:type="dxa" w:w="4025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calls kyc_fraud_check → runs ELA + QR check → writes to Oracle audit_log</w:t>
            </w:r>
          </w:p>
        </w:tc>
      </w:tr>
      <w:tr>
        <w:tc>
          <w:tcPr>
            <w:tcW w:type="dxa" w:w="2551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Check CKYC registry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knows what CERSAI is but cannot query it.</w:t>
            </w:r>
          </w:p>
        </w:tc>
        <w:tc>
          <w:tcPr>
            <w:tcW w:type="dxa" w:w="4025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calls kyc_execute_step → Python calls Spring Boot mock → returns CKYC data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Store document in S3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can write sample boto3 code. Cannot actually upload.</w:t>
            </w:r>
          </w:p>
        </w:tc>
        <w:tc>
          <w:tcPr>
            <w:tcW w:type="dxa" w:w="4025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calls kyc_execute_step for document upload → real LocalStack S3 upload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MCP in Your Project — The 3 Concepts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Concept</w:t>
            </w:r>
          </w:p>
        </w:tc>
        <w:tc>
          <w:tcPr>
            <w:tcW w:type="dxa" w:w="3118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Definition</w:t>
            </w:r>
          </w:p>
        </w:tc>
        <w:tc>
          <w:tcPr>
            <w:tcW w:type="dxa" w:w="2835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Your KYC Example</w:t>
            </w:r>
          </w:p>
        </w:tc>
        <w:tc>
          <w:tcPr>
            <w:tcW w:type="dxa" w:w="2154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Built In</w:t>
            </w:r>
          </w:p>
        </w:tc>
      </w:tr>
      <w:tr>
        <w:tc>
          <w:tcPr>
            <w:tcW w:type="dxa" w:w="1417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Tools</w:t>
            </w:r>
          </w:p>
        </w:tc>
        <w:tc>
          <w:tcPr>
            <w:tcW w:type="dxa" w:w="311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Functions the LLM can call. It decides WHEN to call them based on the description.</w:t>
            </w:r>
          </w:p>
        </w:tc>
        <w:tc>
          <w:tcPr>
            <w:tcW w:type="dxa" w:w="2835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kyc_fraud_check() — LLM calls this after every document upload</w:t>
            </w:r>
          </w:p>
        </w:tc>
        <w:tc>
          <w:tcPr>
            <w:tcW w:type="dxa" w:w="2154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mcp/tools/ — 6 .py files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Resources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Read-only data the LLM can read. Like a reference manual.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kyc://api-catalog — the 14 Mule API specs from kyc_apis.yaml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mcp/resources/</w:t>
            </w:r>
          </w:p>
        </w:tc>
      </w:tr>
      <w:tr>
        <w:tc>
          <w:tcPr>
            <w:tcW w:type="dxa" w:w="1417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Prompts</w:t>
            </w:r>
          </w:p>
        </w:tc>
        <w:tc>
          <w:tcPr>
            <w:tcW w:type="dxa" w:w="311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Pre-built instruction templates for common flows.</w:t>
            </w:r>
          </w:p>
        </w:tc>
        <w:tc>
          <w:tcPr>
            <w:tcW w:type="dxa" w:w="2835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kyc_onboarding — full eKYC flow template with {customer_id}</w:t>
            </w:r>
          </w:p>
        </w:tc>
        <w:tc>
          <w:tcPr>
            <w:tcW w:type="dxa" w:w="2154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mcp/server.py — /mcp/prompts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100"/>
        <w:pBdr>
          <w:left w:val="single" w:sz="30" w:space="8" w:color="007aaa"/>
        </w:pBdr>
        <w:ind w:left="255"/>
      </w:pPr>
      <w:r>
        <w:rPr>
          <w:rFonts w:ascii="Calibri" w:hAnsi="Calibri"/>
          <w:b/>
          <w:color w:val="0A1428"/>
          <w:sz w:val="30"/>
        </w:rPr>
        <w:t>CHAPTER 1 — MCP MESSAGE FLOW (ANNOTATED TRACE)</w:t>
      </w: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What Happens When You Ask the KYC Agent a Question</w:t>
      </w: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Complete MCP message flow — PAN verification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STEP 1 — You send a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POST http://localhost:8000/agent/chat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"message": "Verify PAN ABCDE1234F for customer CUS_0042",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"session_id": "SES_20240316_001"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STEP 2 — LLM reads: your message + tool descriptions + system prompt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LLM RECEIVES: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┌─ System prompt: "You are KYC orchestrator... call tools in order..."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├─ User message: "Verify PAN ABCDE1234F for customer CUS_0042"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└─ Tool list: [kyc_identify_intent, kyc_fetch_api_plan, kyc_execute_step, 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LLM THINKS: "I should identify the intent first"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LLM GENERATES tool_call: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"name": "kyc_identify_intent",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"arguments": {"user_message": "Verify PAN ABCDE1234F for customer CUS_0042"}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STEP 3 — MCP Server receives tool call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MCP receives: POST /mcp/call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"tool_name": "kyc_identify_intent",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"arguments": {"user_message": "Verify PAN ABCDE1234F..."}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MCP runs: identify_intent(args) → returns: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"intent": "pan_verification",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"kyc_type": "pan",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"confidence": 0.92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STEP 4 — LLM reads tool result, decides next tool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LLM now has: intent=pan_verification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LLM THINKS: "Get the API plan from RAG now"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LLM CALLS: kyc_fetch_api_plan(intent="pan_verification")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RAG searches LanceDB: "pan verification karza income tax"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Returns: /api/v1/kyc/pan/verify (score=0.94)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STEP 5 — Execute the API step (calls Karza non-prod)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LLM CALLS: kyc_execute_step(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api_path="/api/v1/kyc/pan/verify",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payload={"pan_number": "ABCDE1234F",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"name": "Rahul Sharma"},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session_id="SES_20240316_001"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Python calls: POST https://api.karza.in/v3/pan-basic (non-prod)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Karza returns: {"pan_status": "ACTIVE", "name_match_score": 0.97}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STEP 6 — Audit log (Oracle DB write)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LLM CALLS: kyc_audit_log(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session_id="SES_20240316_001",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event_type="PAN_VERIFY",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outcome="SUCCESS",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event_data={"pan_status": "ACTIVE", "match": 0.97}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Python: INSERT INTO audit_log ... (Oracle non-prod)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STEP 7 — LLM has no more tool calls → final answer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LLM RESPONDS: "PAN ABCDE1234F verified for CUS_0042.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Status: ACTIVE. Name match: 97%. Aadhaar linked: Yes.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Audit record written: AUD_20240316_001"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100"/>
        <w:pBdr>
          <w:left w:val="single" w:sz="30" w:space="8" w:color="007aaa"/>
        </w:pBdr>
        <w:ind w:left="255"/>
      </w:pPr>
      <w:r>
        <w:rPr>
          <w:rFonts w:ascii="Calibri" w:hAnsi="Calibri"/>
          <w:b/>
          <w:color w:val="0A1428"/>
          <w:sz w:val="30"/>
        </w:rPr>
        <w:t>CHAPTER 2 — TOOL DEFINITIONS (YOUR STACK)</w:t>
      </w: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Why Good Tool Descriptions Matter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8e1"/>
            <w:tcBorders>
              <w:top w:val="single" w:sz="2" w:color="7a4800"/>
              <w:left w:val="single" w:sz="8" w:color="7a4800"/>
              <w:bottom w:val="single" w:sz="2" w:color="7a4800"/>
              <w:right w:val="single" w:sz="2" w:color="7a480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7A4800"/>
                <w:sz w:val="19"/>
              </w:rPr>
              <w:t>The LLM reads tool descriptions to decide WHICH tool to call and WHEN. Bad description = wrong tool called or tool skipped entirely. The description is more important than the code inside the tool.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Description Quality</w:t>
            </w:r>
          </w:p>
        </w:tc>
        <w:tc>
          <w:tcPr>
            <w:tcW w:type="dxa" w:w="3118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Example</w:t>
            </w:r>
          </w:p>
        </w:tc>
        <w:tc>
          <w:tcPr>
            <w:tcW w:type="dxa" w:w="4422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What the LLM Does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Too vague</w:t>
            </w:r>
          </w:p>
        </w:tc>
        <w:tc>
          <w:tcPr>
            <w:tcW w:type="dxa" w:w="311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description: "Handles KYC stuff"</w:t>
            </w:r>
          </w:p>
        </w:tc>
        <w:tc>
          <w:tcPr>
            <w:tcW w:type="dxa" w:w="4422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never calls this — it does not know when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Too similar to another tool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Both tools say "verify identity"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picks the wrong one — 50/50 guess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Includes WHEN to call</w:t>
            </w:r>
          </w:p>
        </w:tc>
        <w:tc>
          <w:tcPr>
            <w:tcW w:type="dxa" w:w="311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description: "ALWAYS call FIRST. Classifies user intent."</w:t>
            </w:r>
          </w:p>
        </w:tc>
        <w:tc>
          <w:tcPr>
            <w:tcW w:type="dxa" w:w="4422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calls it first, every time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Includes constraints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description: "Score &gt; 0.7 = BLOCK. NEVER skip this after document upload."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LLM follows the constraint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All 6 Tools — Your Stack Version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0ff"/>
            <w:tcBorders>
              <w:top w:val="single" w:sz="2" w:color="1a3a7a"/>
              <w:left w:val="single" w:sz="8" w:color="1a3a7a"/>
              <w:bottom w:val="single" w:sz="2" w:color="1a3a7a"/>
              <w:right w:val="single" w:sz="2" w:color="1a3a7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3A7A"/>
                <w:sz w:val="19"/>
              </w:rPr>
              <w:t>These are the same 6 tools, with descriptions updated to mention Aerospike, Oracle, LocalStack, and Spring Boot.</w:t>
            </w:r>
          </w:p>
        </w:tc>
      </w:tr>
    </w:tbl>
    <w:p>
      <w:pPr>
        <w:spacing w:after="100"/>
      </w:pP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All 6 MCP tools — your stack descriptions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llm/agent.py — MCP_TOOLS for your stack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MCP_TOOLS =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{"type": "function", "function":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"name": "kyc_identify_intent",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"description": """Classify user message into KYC workflow type.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Uses keyword matching + confidence scoring.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Returns: intent, kyc_type, confidence.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ALWAYS call this FIRST. No exceptions.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Supported intents: new_ekyc, ckyc_pull, pan_verification,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digilocker_pull, fraud_investigation, video_kyc""",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"parameters": {"type": "object",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"user_message": {"type": "string"},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"customer_id": {"type": "string"}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}, "required": ["user_message"]}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{"type": "function", "function":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"name": "kyc_fetch_api_plan",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"description": """Search LanceDB vector store (RAG) and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the ordered sequence of Mule KYC APIs to call for this intent.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Uses BGE-M3 embeddings and cross-encoder reranking.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ALWAYS call SECOND, after kyc_identify_intent.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Returns api_sequence[] sorted by execution order.""",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"parameters": {"type": "object",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"intent": {"type": "string"},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"kyc_type": {"type":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   "enum": ["ekyc","ckyc","pan","digilocker","vkyc","fraud"]}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}, "required": ["intent"]}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{"type": "function", "function":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"name": "kyc_execute_step",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"description": """Execute ONE KYC API step.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In real mode: calls non-prod provider API (UIDAI, Karza, Digitap, DigiLocker).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In mock mode: calls Spring Boot mock server on port 8080.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CKYC always uses Spring Boot mock (no non-prod sandbox).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Call ONCE per API in the plan from kyc_fetch_api_plan.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ALWAYS follow with kyc_audit_log.""",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"parameters": {"type": "object",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"api_path": {"type": "string"},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"payload": {"type": "object"},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"session_id": {"type": "string"},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"mode": {"type": "string", "enum": ["real","mock"]}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}, "required": ["api_path", "session_id"]}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{"type": "function", "function":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"name": "kyc_fraud_check",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"description": """Run 6-layer fraud detection on an uploaded document.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Layer 1: ELA pixel analysis (detects Photoshop manipulation)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Layer 2: Aadhaar QR validation (fake QR = BLOCK)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Layer 3: EXIF metadata (editing software = BLOCK)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Layer 4: Face liveness (Digitap non-prod API)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Layer 5: Face-to-document match (Digitap non-prod API)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Layer 6: Velocity counter from Aerospike (attempt rate)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Score &gt; 0.70 = BLOCK. ALWAYS call after document upload.""",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"parameters": {"type": "object",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"doc_id": {"type": "string"},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"session_id": {"type": "string"},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"selfie_id": {"type": "string"},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"doc_type": {"type":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   "enum": ["AADHAAR","PAN","PASSPORT","VOTER_ID"]}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}, "required": ["doc_id", "session_id"]}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{"type": "function", "function":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"name": "kyc_consolidate_result",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"description": """Merge all KYC step results + fraud check into final decision.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Writes final status to Oracle DB kyc_sessions table.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Returns kyc_decision: APPROVED / MANUAL_REVIEW / BLOCKED.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If APPROVED: generates and stores CKYC number.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ALWAYS call as the last step after all verifications.""",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"parameters": {"type": "object",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"session_id": {"type": "string"},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"fraud_result": {"type": "object"},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"provider_results": {"type": "object"}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}, "required": ["session_id"]}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{"type": "function", "function":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"name": "kyc_audit_log",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"description": """Write immutable audit entry to Oracle DB audit_log table.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REQUIRED after EVERY tool call — this is an RBI legal requirement.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Oracle trigger prevents UPDATE/DELETE — truly immutable.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outcome must be: SUCCESS | FAILURE | FRAUD_DETECTED | MANUAL_REVIEW.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DO NOT skip this. Call it even after failures.""",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"parameters": {"type": "object",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"session_id": {"type": "string"},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"event_type": {"type": "string"},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"outcome": {"type":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  "enum": ["SUCCESS","FAILURE",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           "FRAUD_DETECTED","MANUAL_REVIEW"]},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"event_data": {"type": "object"}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}, "required": ["session_id","event_type","outcome"]}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}}]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100"/>
        <w:pBdr>
          <w:left w:val="single" w:sz="30" w:space="8" w:color="007aaa"/>
        </w:pBdr>
        <w:ind w:left="255"/>
      </w:pPr>
      <w:r>
        <w:rPr>
          <w:rFonts w:ascii="Calibri" w:hAnsi="Calibri"/>
          <w:b/>
          <w:color w:val="0A1428"/>
          <w:sz w:val="30"/>
        </w:rPr>
        <w:t>CHAPTER 3 — SYSTEM PROMPT FOR YOUR STACK</w:t>
      </w: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llm/prompts.py — system prompt for your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llm/prompts.py — system prompt mentioning your actual stack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KYC_SYSTEM_PROMPT = 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You are an expert KYC AI Orchestrator for an NBFC lending platform.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YOUR INFRASTRUCTURE: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Oracle DB (non-prod): stores kyc_sessions, kyc_documents, audit_log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Aerospike: stores OTP references (5-min TTL), session state, velocity counters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LanceDB: RAG vector store with 56 chunks from 14 Mule KYC API specs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LocalStack S3: document storage at http://localhost:4566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Spring Boot mock (port 8080): handles CKYC and any offline providers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Non-prod real APIs: UIDAI, Karza, Digitap, DigiLocker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TOOL CALLING ORDER — STRICTLY FOLLOW: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1. kyc_identify_intent()     ALWAYS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2. kyc_fetch_api_plan()      ALWAYS SECOND — uses LanceDB RAG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3. kyc_execute_step()        One call per API in the plan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4. kyc_fraud_check()         MANDATORY after document upload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5. kyc_consolidate_result()  After all steps complete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6. kyc_audit_log()           After EVERY event — writes to Oracle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PROVIDER ROUTING: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CKYC → mode=mock (Spring Boot on :8080) — no non-prod sandbox exists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UIDAI, Karza, Digitap, DigiLocker → mode=real (non-prod APIs)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If non-prod API times out: fall back to mode=mock (Spring Boot)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FRAUD RULES: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fraud_score &gt; 0.70: BLOCK + write FRAUD_DETECTED to Oracle audit_log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ELA score &gt; 15.0: document likely forged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Liveness score &lt; 0.60: spoof or deepfake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Face match &lt; 0.85: identity mismatch (synthetic identity risk)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Velocity &gt; 3 attempts same Aadhaar: OTP_RATE_LIMIT (Aerospike counter)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KYC FACTS: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Aadhaar OTP: 5 min TTL in Aerospike, max 3 per hour per Aadhaar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CKYC valid 10 years; re-verify if &gt; 2 years old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PAN-Aadhaar seeding mandatory (Supreme Court order)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Consent must be logged before any Aadhaar operation (Aadhaar Act Sec 8)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RESPONSE FORMAT: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Before each tool: "Calling kyc_fraud_check(doc_id='...', ...)"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After fraud: cite exact signals and scores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- End every response: current KYC status + next step or CKYC number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ENRICHMENT_SYSTEM_PROMPT = 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You are a KYC banking API analyst for an Indian NBFC.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Generate enrichment metadata for Mule API specs.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Output JSON ONLY. No backticks. No markdown. No explanation.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"""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100"/>
        <w:pBdr>
          <w:left w:val="single" w:sz="30" w:space="8" w:color="007aaa"/>
        </w:pBdr>
        <w:ind w:left="255"/>
      </w:pPr>
      <w:r>
        <w:rPr>
          <w:rFonts w:ascii="Calibri" w:hAnsi="Calibri"/>
          <w:b/>
          <w:color w:val="0A1428"/>
          <w:sz w:val="30"/>
        </w:rPr>
        <w:t>CHAPTER 4 — JUPYTER NOTEBOOK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Jupyter is your primary development and testing environment. Use it to build and test each component interactively before wiring it up. Much faster than edit → save → run → repeat.</w:t>
            </w:r>
          </w:p>
        </w:tc>
      </w:tr>
    </w:tbl>
    <w:p>
      <w:pPr>
        <w:spacing w:after="10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notebooks/01_rag_test.ipynb — Test Your RAG Pipeline</w:t>
      </w: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notebooks/01_rag_test.ipynb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1: Setup (run once)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sys; sys.path.insert(0, "..")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from rag.retriever import KYCRetriever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retriever = KYCRetriever()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print("RAG retriever ready")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2: Test basic retrieval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results = retriever.retrieve("verify aadhaar otp for new customer")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for r in results: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print(f"  API: {r['api_path']} | Type: {r['chunk_type']} | Score: {r['rerank_score']:.3f}")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Expected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API: /api/v1/kyc/ekyc/otp-generate | purpose | 0.914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API: /api/v1/kyc/ekyc/otp-verify   | purpose | 0.887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3: Test all 6 query types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test_queries =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("ekyc", "generate aadhaar otp for ekyc"),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("ckyc", "pull central kyc from cersai registry"),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("pan",  "verify pan karza income tax"),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("fraud","detect fake document forgery ela"),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("dl",   "digilocker address proof pull"),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("liveness", "face liveness check deepfake"),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for name, query in test_queries: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r = retriever.retrieve(query, top_k=1)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if 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print(f"✅ {name:10}: {r[0]['api_path']}")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print(f"❌ {name:10}: No results!")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4: Visualise the LLM context that would be assembled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context = retriever.retrieve_for_api_plan("start full ekyc onboarding")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print(f"APIs in plan: {len(context['api_sequence'])}")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for api in context['api_sequence']: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print(f"  {api['api_path']} (relevance={api['relevance']:.3f})")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notebooks/02_aerospike_test.ipynb — Test Aerospike Cache</w:t>
      </w: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notebooks/02_aerospike_test.ipynb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1: Setup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sys; sys.path.insert(0, "..")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from api.cache import get_cache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json,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cache = get_cache()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print("Aerospike connected")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2: Test OTP TTL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otp_ref = "OTP_TEST_001"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cache.setex(f"otp:{otp_ref}", ttl_sec=10, value=json.dumps({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"session_id": "SES_JUPYTER_001",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"test":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}), aset="otp")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read = cache.get(f"otp:{otp_ref}", aset="otp")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print(f"OTP stored and read: {read is not None}")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time.sleep(11)  # wait for TTL to expire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expired = cache.get(f"otp:{otp_ref}", aset="otp")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print(f"After TTL: {expired}")  # should be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3: Test velocity counter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test_aadhaar = "HASH_12345"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for i in range(5):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count = cache.incr(f"rate:{test_aadhaar}", ttl_sec=60, aset="velocity")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print(f"Attempt {i+1}: count={count}, blocked={count &gt; 3}")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notebooks/03_oracle_test.ipynb — Test Oracle DB</w:t>
      </w: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notebooks/03_oracle_test.ipynb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1: Setup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sys; sys.path.insert(0, "..")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from api.db import get_pool, write_audit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json,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2: Test connection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pool = get_pool()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conn = pool.acquire()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cursor = conn.cursor()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cursor.execute("SELECT SYSDATE FROM dual")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print(f"Oracle time: {cursor.fetchone()[0]}")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3: Insert and read a test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test_id = f"SES_JUPYTER_{int(time.time())}"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cursor.execute("""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INSERT INTO kyc_sessions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(session_id, customer_id, product_type, kyc_mode)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VALUES (:1, :2, :3, :4)""",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[test_id, "CUS_JUPYTER", "personal_loan", "ekyc"]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conn.commit()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print(f"Session inserted: {test_id}")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4: Read it 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cursor.execute("SELECT session_id, status FROM kyc_sessions WHERE session_id = :1",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[test_id])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row = cursor.fetchone()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print(f"Read back: {row}")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5: Write audit 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write_audit(conn, test_id, "JUPYTER_TEST", "NOTEBOOK", "SUCCESS",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{"note": "Jupyter test record"})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conn.commit()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cursor.execute("SELECT audit_id, event_type FROM audit_log WHERE session_id = :1",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[test_id])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print(f"Audit record: {cursor.fetchone()}")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6: Cleanup test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cursor.execute("DELETE FROM kyc_sessions WHERE session_id = :1", [test_id])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conn.commit()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pool.release(conn)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notebooks/04_end_to_end.ipynb — Full Agent Test</w:t>
      </w: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notebooks/04_end_to_end.ipynb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1: Setup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sys; sys.path.insert(0, "..")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asyncio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from llm.agent import KYCAgent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Start the MCP server first: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Terminal: uvicorn mcp.server:app --port 8001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Terminal: uvicorn api.main:app --port 8000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agent = KYCAgent()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2: Test eKYC flow (non-prod real APIs)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result = asyncio.run(agent.run(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user_message="Start full eKYC for new personal loan customer Rahul Sharma",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session_id="SES_JUPYTER_E2E_001"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print("Agent response:")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print(result["response"])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print(f"\nTool calls made: {len(result['tool_calls'])}")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for tc in result["tool_calls"]: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print(f"  {tc['tool']}")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3: Test fraud detection (fake document)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result = asyncio.run(agent.run(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user_message="Check document fraud for uploaded Aadhaar — doc_id=DOC_FAKE_001",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session_id="SES_JUPYTER_FRAUD_001"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print(result["response"])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Expected: Agent detects fraud, reports score &gt; 0.7, writes audit 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4: Test CKYC pull (Spring Boot mock)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result = asyncio.run(agent.run(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user_message="Pull CKYC for customer with PAN ABCDE1234F",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session_id="SES_JUPYTER_CKYC_001"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print(result["response"])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Expected: Calls Spring Boot mock on :8080, returns CKYC data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100"/>
        <w:pBdr>
          <w:left w:val="single" w:sz="30" w:space="8" w:color="007aaa"/>
        </w:pBdr>
        <w:ind w:left="255"/>
      </w:pPr>
      <w:r>
        <w:rPr>
          <w:rFonts w:ascii="Calibri" w:hAnsi="Calibri"/>
          <w:b/>
          <w:color w:val="0A1428"/>
          <w:sz w:val="30"/>
        </w:rPr>
        <w:t>CHAPTER 5 — FIRST MCP TOOL HANDS-ON (YOUR STACK)</w:t>
      </w: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Build identify_intent.py with Aerospike Context Lookup</w:t>
      </w: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mcp/tools/identify_intent.py — with Aerospike context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mcp/tools/identify_intent.py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Your version: uses Aerospike to read existing session 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logging,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from api.cache import get_cache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logger = logging.getLogger(__name__)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INTENT_RULES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("ckyc", "central kyc", "cersai"):        "ckyc_pull",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("ekyc", "aadhaar", "otp", "uidai"):       "new_ekyc_onboarding",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("pan", "karza", "income tax"):             "pan_verification",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("digilocker", "dl", "driving licence"):   "digilocker_pull",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("fraud", "fake", "forged", "suspicious"): "fraud_investigation",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("video", "vkyc", "live agent"):            "video_kyc",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async def identify_intent(args: dict, **deps) -&gt; dict: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user_message = args.get("user_message", "").lower()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customer_id  = args.get("customer_id")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session_id   = args.get("session_id")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# Check Aerospike for existing session 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existing_session =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if session_id: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cache = get_cache()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raw = cache.get(f"ses:{session_id}", aset="sessions")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if raw: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existing_session = json.loads(raw)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# Keyword matching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intent = "new_ekyc_onboarding"  #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confidence = 0.70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for keywords, detected in INTENT_RULES.items():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if any(kw in user_message for kw in keywords):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intent = detected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confidence = 0.92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break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# If existing session is already in eKYC flow, preserve that intent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if existing_session and existing_session.get("kyc_mode"):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mode = existing_session["kyc_mode"]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mode_to_intent = {"ekyc": "new_ekyc_onboarding",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          "ckyc": "ckyc_pull",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          "digilocker": "digilocker_pull"}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if mode in mode_to_intent: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intent = mode_to_intent[mode]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confidence = min(confidence + 0.05, 0.99)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logger.info(f"Intent: {intent} (conf={confidence}) session={session_id}")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"intent": intent,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"kyc_type": intent.split("_")[0] if "_" in intent else intent,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"confidence": confidence,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"customer_id": customer_id,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"session_context": existing_session,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}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Test It in Jupyter</w:t>
      </w: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Test identify_intent in Jupyter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In notebooks/05_mcp_tool_test.ipynb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sys; sys.path.insert(0, "..")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asyncio,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from api.cache import get_cache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from mcp.tools.identify_intent import identify_intent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2: Test without existing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result = asyncio.run(identify_intent({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"user_message": "Start aadhaar ekyc for new customer",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"customer_id": "CUS_0042",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"session_id":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print(result)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Expected: {"intent": "new_ekyc_onboarding", "confidence": 0.92, ...}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Cell 3: Test with existing session in Aerospike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cache = get_cache()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cache.setex("ses:SES_TEST_001", 3600, json.dumps({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"kyc_mode": "ckyc",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"status": "IN_PROGRESS"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}), aset="sessions")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Now the intent should be influenced by session 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result = asyncio.run(identify_intent({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"user_message": "check if customer has existing record",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"session_id": "SES_TEST_001"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}))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print(result["intent"])  # should be ckyc_pull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print(result["confidence"])  # should be slightly higher due to session context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100"/>
        <w:pBdr>
          <w:left w:val="single" w:sz="30" w:space="8" w:color="007aaa"/>
        </w:pBdr>
        <w:ind w:left="255"/>
      </w:pPr>
      <w:r>
        <w:rPr>
          <w:rFonts w:ascii="Calibri" w:hAnsi="Calibri"/>
          <w:b/>
          <w:color w:val="0A1428"/>
          <w:sz w:val="30"/>
        </w:rPr>
        <w:t>CHAPTER 6 — SPRING BOOT MOCK INTEGRATION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df4ff"/>
            <w:tcBorders>
              <w:top w:val="single" w:sz="2" w:color="006494"/>
              <w:left w:val="single" w:sz="8" w:color="006494"/>
              <w:bottom w:val="single" w:sz="2" w:color="006494"/>
              <w:right w:val="single" w:sz="2" w:color="00649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06494"/>
                <w:sz w:val="19"/>
              </w:rPr>
              <w:t>For every provider where non-prod is unavailable, your Python code calls the Spring Boot mock. The pattern is identical for all providers.</w:t>
            </w:r>
          </w:p>
        </w:tc>
      </w:tr>
    </w:tbl>
    <w:p>
      <w:pPr>
        <w:spacing w:after="10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The Mock Routing Pattern — One Place to Control</w:t>
      </w: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providers/base.py — with Spring Boot fallback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providers/base.py — base adapter with Spring Boot fallback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import httpx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from config.settings import settings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class BaseKYCAdapter: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mode: str = "mock"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mock_url: str =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async def call_real_api(self, url: str, payload: dict,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           headers: dict = None) -&gt; dict: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"""Call the actual non-prod KYC API."""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async with httpx.AsyncClient(timeout=30) as client: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resp = await client.post(url, json=payload, headers=headers)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resp.raise_for_status()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return resp.json()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async def call_spring_mock(self, mock_path: str,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              payload: dict) -&gt; dict: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"""Call Spring Boot mock server for unavailable providers."""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mock_base = settings.MOCK_SERVER_URL  # http://localhost:8080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async with httpx.AsyncClient(timeout=10) as client: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resp = await client.post(f"{mock_base}{mock_path}", json=payload)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resp.raise_for_status()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return resp.json()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async def call(self, endpoint: str, payload: dict) -&gt; dict: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"""Route to real or mock based on mode config."""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if self.mode == "real":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return await self._real(endpoint, 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except httpx.ConnectError: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# Non-prod API offline — fall back to Spring Boot mock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import logging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logging.warning(f"Non-prod offline, using mock for {endpoint}")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        return await self._mock(endpoint, 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    return await self._mock(endpoint, 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async def _real(self, endpoint, payload): raise NotImplementedError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   async def _mock(self, endpoint, payload): raise NotImplementedError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100"/>
        <w:pBdr>
          <w:left w:val="single" w:sz="30" w:space="8" w:color="007aaa"/>
        </w:pBdr>
        <w:ind w:left="255"/>
      </w:pPr>
      <w:r>
        <w:rPr>
          <w:rFonts w:ascii="Calibri" w:hAnsi="Calibri"/>
          <w:b/>
          <w:color w:val="0A1428"/>
          <w:sz w:val="30"/>
        </w:rPr>
        <w:t>CHAPTER 7 — 10 EXERCISES (YOUR STACK)</w:t>
      </w:r>
    </w:p>
    <w:p>
      <w:pPr>
        <w:spacing w:before="240" w:after="60"/>
      </w:pPr>
      <w:r>
        <w:rPr>
          <w:rFonts w:ascii="Calibri" w:hAnsi="Calibri"/>
          <w:b/>
          <w:color w:val="521C96"/>
          <w:sz w:val="23"/>
        </w:rPr>
        <w:t>Exercise 1: Test all non-prod APIs from Jupyter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📝 TASK:  Create notebooks/06_provider_test.ipynb. Write one cell per provider (UIDAI, Karza, Digitap, DigiLocker). Each cell calls the provider directly using your adapter. Verify success AND failure triggers.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8f1"/>
            <w:tcBorders>
              <w:top w:val="single" w:sz="2" w:color="035c38"/>
              <w:left w:val="single" w:sz="8" w:color="035c38"/>
              <w:bottom w:val="single" w:sz="2" w:color="035c38"/>
              <w:right w:val="single" w:sz="2" w:color="035c38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35C38"/>
                <w:sz w:val="19"/>
              </w:rPr>
              <w:t>✅ HINT / ANSWER:  Use asyncio.run(adapter.call(endpoint, payload)). For failures, use aadhaar="FAIL_MOBILE", name="mismatch", doc_id="FAKE". All cells should print clear PASS/FAIL.</w:t>
            </w:r>
          </w:p>
        </w:tc>
      </w:tr>
    </w:tbl>
    <w:p>
      <w:pPr>
        <w:spacing w:after="100"/>
      </w:pPr>
    </w:p>
    <w:p>
      <w:pPr>
        <w:spacing w:before="60" w:after="60"/>
        <w:pBdr>
          <w:bottom w:val="single" w:sz="4" w:color="dde3ea"/>
        </w:pBdr>
      </w:pPr>
    </w:p>
    <w:p>
      <w:pPr>
        <w:spacing w:before="240" w:after="60"/>
      </w:pPr>
      <w:r>
        <w:rPr>
          <w:rFonts w:ascii="Calibri" w:hAnsi="Calibri"/>
          <w:b/>
          <w:color w:val="521C96"/>
          <w:sz w:val="23"/>
        </w:rPr>
        <w:t>Exercise 2: Add Aerospike velocity check to fraud engine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📝 TASK:  In fraud/velocity.py, implement check_velocity(session_id, redis=None). Use Aerospike cache.incr() instead of Redis. Return {"risk_factor": 0.01} for &lt; 3 attempts, 0.50 for 3-5, 0.90 for &gt; 5. Write a Jupyter test.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8f1"/>
            <w:tcBorders>
              <w:top w:val="single" w:sz="2" w:color="035c38"/>
              <w:left w:val="single" w:sz="8" w:color="035c38"/>
              <w:bottom w:val="single" w:sz="2" w:color="035c38"/>
              <w:right w:val="single" w:sz="2" w:color="035c38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35C38"/>
                <w:sz w:val="19"/>
              </w:rPr>
              <w:t>✅ HINT / ANSWER:  Use cache.incr(f"vel:{device_id}", ttl_sec=86400, aset="velocity"). TTL = 24 hours. Test by calling 7 times and verifying risk_factor increases.</w:t>
            </w:r>
          </w:p>
        </w:tc>
      </w:tr>
    </w:tbl>
    <w:p>
      <w:pPr>
        <w:spacing w:after="100"/>
      </w:pPr>
    </w:p>
    <w:p>
      <w:pPr>
        <w:spacing w:before="60" w:after="60"/>
        <w:pBdr>
          <w:bottom w:val="single" w:sz="4" w:color="dde3ea"/>
        </w:pBdr>
      </w:pPr>
    </w:p>
    <w:p>
      <w:pPr>
        <w:spacing w:before="240" w:after="60"/>
      </w:pPr>
      <w:r>
        <w:rPr>
          <w:rFonts w:ascii="Calibri" w:hAnsi="Calibri"/>
          <w:b/>
          <w:color w:val="521C96"/>
          <w:sz w:val="23"/>
        </w:rPr>
        <w:t>Exercise 3: Add Spring Boot mock for DigiLocker failure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📝 TASK:  Add a DigiLocker failure endpoint to your Spring Boot mock: POST /mock/digilocker/pull returns 403 when consent_token == "EXPIRED". Test it from Python.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8f1"/>
            <w:tcBorders>
              <w:top w:val="single" w:sz="2" w:color="035c38"/>
              <w:left w:val="single" w:sz="8" w:color="035c38"/>
              <w:bottom w:val="single" w:sz="2" w:color="035c38"/>
              <w:right w:val="single" w:sz="2" w:color="035c38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35C38"/>
                <w:sz w:val="19"/>
              </w:rPr>
              <w:t>✅ HINT / ANSWER:  Java: if (body.get("consent_token","").equals("EXPIRED")) return ResponseEntity.status(403).body(...). Python test: asyncio.run(adapter.call("/api/v1/kyc/digilocker/pull", {"consent_token": "EXPIRED"}))</w:t>
            </w:r>
          </w:p>
        </w:tc>
      </w:tr>
    </w:tbl>
    <w:p>
      <w:pPr>
        <w:spacing w:after="100"/>
      </w:pPr>
    </w:p>
    <w:p>
      <w:pPr>
        <w:spacing w:before="60" w:after="60"/>
        <w:pBdr>
          <w:bottom w:val="single" w:sz="4" w:color="dde3ea"/>
        </w:pBdr>
      </w:pPr>
    </w:p>
    <w:p>
      <w:pPr>
        <w:spacing w:before="240" w:after="60"/>
      </w:pPr>
      <w:r>
        <w:rPr>
          <w:rFonts w:ascii="Calibri" w:hAnsi="Calibri"/>
          <w:b/>
          <w:color w:val="521C96"/>
          <w:sz w:val="23"/>
        </w:rPr>
        <w:t>Exercise 4: Write audit log with Oracle CLOB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📝 TASK:  In api/db.py, test that event_data JSON stored as CLOB can be read back and parsed. Oracle CLOBs require .read() when reading. Write a Jupyter cell that: writes an audit entry with large JSON, reads it back, parses it.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8f1"/>
            <w:tcBorders>
              <w:top w:val="single" w:sz="2" w:color="035c38"/>
              <w:left w:val="single" w:sz="8" w:color="035c38"/>
              <w:bottom w:val="single" w:sz="2" w:color="035c38"/>
              <w:right w:val="single" w:sz="2" w:color="035c38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35C38"/>
                <w:sz w:val="19"/>
              </w:rPr>
              <w:t>✅ HINT / ANSWER:  When reading: cursor.execute("SELECT event_data FROM audit_log..."); row = cursor.fetchone(); data = json.loads(row[0].read()) — note the .read() call required for CLOB.</w:t>
            </w:r>
          </w:p>
        </w:tc>
      </w:tr>
    </w:tbl>
    <w:p>
      <w:pPr>
        <w:spacing w:after="100"/>
      </w:pPr>
    </w:p>
    <w:p>
      <w:pPr>
        <w:spacing w:before="60" w:after="60"/>
        <w:pBdr>
          <w:bottom w:val="single" w:sz="4" w:color="dde3ea"/>
        </w:pBdr>
      </w:pPr>
    </w:p>
    <w:p>
      <w:pPr>
        <w:spacing w:before="240" w:after="60"/>
      </w:pPr>
      <w:r>
        <w:rPr>
          <w:rFonts w:ascii="Calibri" w:hAnsi="Calibri"/>
          <w:b/>
          <w:color w:val="521C96"/>
          <w:sz w:val="23"/>
        </w:rPr>
        <w:t>Exercise 5: Build a Cline task for providers/karza.py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📝 TASK:  Write a Cline prompt (in VS Code Cline sidebar) to build providers/karza.py. The prompt should reference providers/ckyc.py as the pattern, specify the Karza API endpoint, and mention Spring Boot mock fallback.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8f1"/>
            <w:tcBorders>
              <w:top w:val="single" w:sz="2" w:color="035c38"/>
              <w:left w:val="single" w:sz="8" w:color="035c38"/>
              <w:bottom w:val="single" w:sz="2" w:color="035c38"/>
              <w:right w:val="single" w:sz="2" w:color="035c38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35C38"/>
                <w:sz w:val="19"/>
              </w:rPr>
              <w:t>✅ HINT / ANSWER:  Good prompt: "Create providers/karza.py following the same pattern as providers/ckyc.py. Real mode calls https://api.karza.in/v3/pan-basic with x-karza-key header from settings.KARZA_API_KEY. Mock mode calls http://localhost:8080/mock/karza/pan. Use rapidfuzz for name matching."</w:t>
            </w:r>
          </w:p>
        </w:tc>
      </w:tr>
    </w:tbl>
    <w:p>
      <w:pPr>
        <w:spacing w:after="100"/>
      </w:pPr>
    </w:p>
    <w:p>
      <w:pPr>
        <w:spacing w:before="60" w:after="60"/>
        <w:pBdr>
          <w:bottom w:val="single" w:sz="4" w:color="dde3ea"/>
        </w:pBdr>
      </w:pPr>
    </w:p>
    <w:p>
      <w:pPr>
        <w:spacing w:before="240" w:after="60"/>
      </w:pPr>
      <w:r>
        <w:rPr>
          <w:rFonts w:ascii="Calibri" w:hAnsi="Calibri"/>
          <w:b/>
          <w:color w:val="521C96"/>
          <w:sz w:val="23"/>
        </w:rPr>
        <w:t>Exercise 6: LanceDB chunk type filtering in RAG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📝 TASK:  Modify KYCRetriever.retrieve() to accept a chunk_type_filter parameter. When chunk_type_filter="errors", only return error chunks. Test in Jupyter: "OTP_INVALID what to do" should return error chunks about OTP failures.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8f1"/>
            <w:tcBorders>
              <w:top w:val="single" w:sz="2" w:color="035c38"/>
              <w:left w:val="single" w:sz="8" w:color="035c38"/>
              <w:bottom w:val="single" w:sz="2" w:color="035c38"/>
              <w:right w:val="single" w:sz="2" w:color="035c38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35C38"/>
                <w:sz w:val="19"/>
              </w:rPr>
              <w:t>✅ HINT / ANSWER:  In retriever.py: add .where(f"chunk_type == '{chunk_type_filter}'") to the LanceDB search chain. Test: results = retriever.retrieve("OTP_INVALID handling", chunk_type_filter="errors"). Should return error chunks only.</w:t>
            </w:r>
          </w:p>
        </w:tc>
      </w:tr>
    </w:tbl>
    <w:p>
      <w:pPr>
        <w:spacing w:after="100"/>
      </w:pPr>
    </w:p>
    <w:p>
      <w:pPr>
        <w:spacing w:before="60" w:after="60"/>
        <w:pBdr>
          <w:bottom w:val="single" w:sz="4" w:color="dde3ea"/>
        </w:pBdr>
      </w:pPr>
    </w:p>
    <w:p>
      <w:pPr>
        <w:spacing w:before="240" w:after="60"/>
      </w:pPr>
      <w:r>
        <w:rPr>
          <w:rFonts w:ascii="Calibri" w:hAnsi="Calibri"/>
          <w:b/>
          <w:color w:val="521C96"/>
          <w:sz w:val="23"/>
        </w:rPr>
        <w:t>Exercise 7: Oracle immutability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📝 TASK:  Write a Jupyter test that: (1) inserts an audit_log record, (2) tries to UPDATE it, (3) verifies the Oracle trigger blocks the update. This proves your audit log is truly immutable.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8f1"/>
            <w:tcBorders>
              <w:top w:val="single" w:sz="2" w:color="035c38"/>
              <w:left w:val="single" w:sz="8" w:color="035c38"/>
              <w:bottom w:val="single" w:sz="2" w:color="035c38"/>
              <w:right w:val="single" w:sz="2" w:color="035c38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35C38"/>
                <w:sz w:val="19"/>
              </w:rPr>
              <w:t>✅ HINT / ANSWER:  cursor.execute("INSERT INTO audit_log ..."); conn.commit(); then cursor.execute("UPDATE audit_log SET outcome='MODIFIED' WHERE ...") should raise cx_Oracle.DatabaseError with ORA-20001 message from your immutability trigger.</w:t>
            </w:r>
          </w:p>
        </w:tc>
      </w:tr>
    </w:tbl>
    <w:p>
      <w:pPr>
        <w:spacing w:after="100"/>
      </w:pPr>
    </w:p>
    <w:p>
      <w:pPr>
        <w:spacing w:before="60" w:after="60"/>
        <w:pBdr>
          <w:bottom w:val="single" w:sz="4" w:color="dde3ea"/>
        </w:pBdr>
      </w:pPr>
    </w:p>
    <w:p>
      <w:pPr>
        <w:spacing w:before="240" w:after="60"/>
      </w:pPr>
      <w:r>
        <w:rPr>
          <w:rFonts w:ascii="Calibri" w:hAnsi="Calibri"/>
          <w:b/>
          <w:color w:val="521C96"/>
          <w:sz w:val="23"/>
        </w:rPr>
        <w:t>Exercise 8: Build LocalStack S3 document upload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📝 TASK:  In Jupyter: (1) generate a fake Aadhaar image (just a 200x100 white PIL image with text), (2) upload it to LocalStack S3 via your storage.py, (3) download it back, (4) verify it matches. Use asyncio.run().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8f1"/>
            <w:tcBorders>
              <w:top w:val="single" w:sz="2" w:color="035c38"/>
              <w:left w:val="single" w:sz="8" w:color="035c38"/>
              <w:bottom w:val="single" w:sz="2" w:color="035c38"/>
              <w:right w:val="single" w:sz="2" w:color="035c38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35C38"/>
                <w:sz w:val="19"/>
              </w:rPr>
              <w:t>✅ HINT / ANSWER:  from PIL import Image, ImageDraw; img=Image.new("RGB",(200,100)); draw=ImageDraw.Draw(img); draw.text((10,40),"AADHAAR FRONT"); then asyncio.run(upload_document(img_bytes, "test/aadhaar.jpg")).</w:t>
            </w:r>
          </w:p>
        </w:tc>
      </w:tr>
    </w:tbl>
    <w:p>
      <w:pPr>
        <w:spacing w:after="100"/>
      </w:pPr>
    </w:p>
    <w:p>
      <w:pPr>
        <w:spacing w:before="60" w:after="60"/>
        <w:pBdr>
          <w:bottom w:val="single" w:sz="4" w:color="dde3ea"/>
        </w:pBdr>
      </w:pPr>
    </w:p>
    <w:p>
      <w:pPr>
        <w:spacing w:before="240" w:after="60"/>
      </w:pPr>
      <w:r>
        <w:rPr>
          <w:rFonts w:ascii="Calibri" w:hAnsi="Calibri"/>
          <w:b/>
          <w:color w:val="521C96"/>
          <w:sz w:val="23"/>
        </w:rPr>
        <w:t>Exercise 9: Test Continue for code explanation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📝 TASK:  Open mcp/tools/fraud_check.py in VS Code. Highlight the composite scoring function. Press Cmd+I and ask Continue: "Explain this fraud scoring function and suggest what would happen if I added face deduplication as a 7th layer with weight 0.05". What does it say?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8f1"/>
            <w:tcBorders>
              <w:top w:val="single" w:sz="2" w:color="035c38"/>
              <w:left w:val="single" w:sz="8" w:color="035c38"/>
              <w:bottom w:val="single" w:sz="2" w:color="035c38"/>
              <w:right w:val="single" w:sz="2" w:color="035c38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35C38"/>
                <w:sz w:val="19"/>
              </w:rPr>
              <w:t>✅ HINT / ANSWER:  Continue should explain the weighted sum formula, identify that weights would no longer sum to 1.0, and suggest re-normalising (e.g. reduce ela from 0.25 to 0.20 to add dedup at 0.05). This tests that Continue understands your codebase context.</w:t>
            </w:r>
          </w:p>
        </w:tc>
      </w:tr>
    </w:tbl>
    <w:p>
      <w:pPr>
        <w:spacing w:after="100"/>
      </w:pPr>
    </w:p>
    <w:p>
      <w:pPr>
        <w:spacing w:before="60" w:after="60"/>
        <w:pBdr>
          <w:bottom w:val="single" w:sz="4" w:color="dde3ea"/>
        </w:pBdr>
      </w:pPr>
    </w:p>
    <w:p>
      <w:pPr>
        <w:spacing w:before="240" w:after="60"/>
      </w:pPr>
      <w:r>
        <w:rPr>
          <w:rFonts w:ascii="Calibri" w:hAnsi="Calibri"/>
          <w:b/>
          <w:color w:val="521C96"/>
          <w:sz w:val="23"/>
        </w:rPr>
        <w:t>Exercise 10: Full end-to-end with Oracle audit verification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📝 TASK:  Run the full eKYC flow in Jupyter (Cell from notebooks/04_end_to_end.ipynb). After it completes: query Oracle audit_log for all entries with that session_id. Verify: KYC_INITIATED, PAN_VERIFY, EKYC_OTP_GENERATED, EKYC_OTP_VERIFIED, FRAUD_CHECK, KYC_COMPLETE all appear.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6f8f1"/>
            <w:tcBorders>
              <w:top w:val="single" w:sz="2" w:color="035c38"/>
              <w:left w:val="single" w:sz="8" w:color="035c38"/>
              <w:bottom w:val="single" w:sz="2" w:color="035c38"/>
              <w:right w:val="single" w:sz="2" w:color="035c38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035C38"/>
                <w:sz w:val="19"/>
              </w:rPr>
              <w:t>✅ HINT / ANSWER:  cursor.execute("SELECT event_type, outcome FROM audit_log WHERE session_id=:1 ORDER BY created_at", [session_id]). Should return 6+ rows. All outcomes should be SUCCESS. If FRAUD_DETECTED appears, check which document was used.</w:t>
            </w:r>
          </w:p>
        </w:tc>
      </w:tr>
    </w:tbl>
    <w:p>
      <w:pPr>
        <w:spacing w:after="100"/>
      </w:pPr>
    </w:p>
    <w:p>
      <w:pPr>
        <w:spacing w:before="60" w:after="60"/>
        <w:pBdr>
          <w:bottom w:val="single" w:sz="4" w:color="dde3ea"/>
        </w:pBdr>
      </w:pPr>
    </w:p>
    <w:p>
      <w:r>
        <w:br w:type="page"/>
      </w:r>
    </w:p>
    <w:p>
      <w:pPr>
        <w:spacing w:before="400" w:after="100"/>
        <w:pBdr>
          <w:left w:val="single" w:sz="30" w:space="8" w:color="007aaa"/>
        </w:pBdr>
        <w:ind w:left="255"/>
      </w:pPr>
      <w:r>
        <w:rPr>
          <w:rFonts w:ascii="Calibri" w:hAnsi="Calibri"/>
          <w:b/>
          <w:color w:val="0A1428"/>
          <w:sz w:val="30"/>
        </w:rPr>
        <w:t>CHAPTER 8 — QUICK REFERENCE CARD (YOUR STACK)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eaff"/>
            <w:tcBorders>
              <w:top w:val="single" w:sz="2" w:color="521c96"/>
              <w:left w:val="single" w:sz="8" w:color="521c96"/>
              <w:bottom w:val="single" w:sz="2" w:color="521c96"/>
              <w:right w:val="single" w:sz="2" w:color="521c96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521C96"/>
                <w:sz w:val="19"/>
              </w:rPr>
              <w:t>Print this page. Keep it on your desk.</w:t>
            </w:r>
          </w:p>
        </w:tc>
      </w:tr>
    </w:tbl>
    <w:p>
      <w:pPr>
        <w:spacing w:after="10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Daily Health Checks</w:t>
      </w:r>
    </w:p>
    <w:p>
      <w:pPr>
        <w:spacing w:before="160" w:after="20"/>
      </w:pPr>
      <w:r>
        <w:rPr>
          <w:rFonts w:ascii="Consolas" w:hAnsi="Consolas"/>
          <w:b/>
          <w:color w:val="44566C"/>
          <w:sz w:val="17"/>
        </w:rPr>
        <w:t xml:space="preserve">  ▸  Daily health check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c1220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# Run every morning in Terminal: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source .venv/bin/activate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docker compose ps                          # LocalStack + Spring Boot healthy?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python -c "from api.db import get_pool; get_pool().acquire(); print('Oracle OK')"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python -c "from api.cache import get_cache; get_cache(); print('Aerospike OK')"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aws --endpoint-url=http://localhost:4566 --profile localstack s3 ls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curl http://localhost:8080/actuator/health  # Spring Boot mock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B0D8FF"/>
                <w:sz w:val="17"/>
              </w:rPr>
              <w:t>python ingestion/pipeline.py --verify-only # LanceDB RAG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007AA8"/>
          <w:sz w:val="23"/>
        </w:rPr>
        <w:t>Tech Stack Substitution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88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If you see in old code...</w:t>
            </w:r>
          </w:p>
        </w:tc>
        <w:tc>
          <w:tcPr>
            <w:tcW w:type="dxa" w:w="3288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Replace with in your stack...</w:t>
            </w:r>
          </w:p>
        </w:tc>
        <w:tc>
          <w:tcPr>
            <w:tcW w:type="dxa" w:w="2948"/>
            <w:shd w:val="clear" w:color="auto" w:fill="162540"/>
            <w:tcBorders>
              <w:top w:val="single" w:sz="4" w:space="0" w:color="253e5f"/>
              <w:left w:val="single" w:sz="4" w:space="0" w:color="253e5f"/>
              <w:bottom w:val="single" w:sz="4" w:space="0" w:color="253e5f"/>
              <w:right w:val="single" w:sz="4" w:space="0" w:color="253e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7AA8"/>
                <w:sz w:val="18"/>
              </w:rPr>
              <w:t>Notes</w:t>
            </w:r>
          </w:p>
        </w:tc>
      </w:tr>
      <w:tr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import asyncpg</w:t>
            </w:r>
          </w:p>
        </w:tc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import cx_Oracle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Oracle driver for Python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import redis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from api.cache import get_cache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Aerospike cache helper</w:t>
            </w:r>
          </w:p>
        </w:tc>
      </w:tr>
      <w:tr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redis.setex(k, ttl, v)</w:t>
            </w:r>
          </w:p>
        </w:tc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cache.setex(k, ttl, v)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Same TTL semantics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redis.get(k)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cache.get(k)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Same return (str or None)</w:t>
            </w:r>
          </w:p>
        </w:tc>
      </w:tr>
      <w:tr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redis.incr(k)</w:t>
            </w:r>
          </w:p>
        </w:tc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cache.incr(k, ttl_sec=86400)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Aerospike needs explicit TTL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JSONB field in SQL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CLOB field in Oracle SQL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JSON stored as CLOB; use .read() to parse</w:t>
            </w:r>
          </w:p>
        </w:tc>
      </w:tr>
      <w:tr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SELECT NOW()</w:t>
            </w:r>
          </w:p>
        </w:tc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SELECT SYSDATE FROM dual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Oracle date function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%s placeholder in SQL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:1, :2, :3 in Oracle SQL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Oracle uses positional :N binds</w:t>
            </w:r>
          </w:p>
        </w:tc>
      </w:tr>
      <w:tr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endpoint_url=http://localhost:9000</w:t>
            </w:r>
          </w:p>
        </w:tc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endpoint_url=http://localhost:4566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LocalStack instead of MinIO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Ollama / base_url/v1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settings.LLM_BASE_URL (inhouse)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No /v1 suffix needed if already in URL</w:t>
            </w:r>
          </w:p>
        </w:tc>
      </w:tr>
      <w:tr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Mock in Python FastAPI</w:t>
            </w:r>
          </w:p>
        </w:tc>
        <w:tc>
          <w:tcPr>
            <w:tcW w:type="dxa" w:w="328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Mock in Spring Boot on :8080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color w:val="1A2438"/>
                <w:sz w:val="18"/>
              </w:rPr>
              <w:t>Same HTTP call, different server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