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E1D" w:rsidRPr="0012511C" w:rsidRDefault="00373E1D" w:rsidP="00BB071D">
      <w:pPr>
        <w:shd w:val="clear" w:color="auto" w:fill="FFFFFF"/>
        <w:spacing w:before="240" w:after="240" w:line="360" w:lineRule="auto"/>
        <w:ind w:left="240" w:right="24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12511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P07 - Use Case Modeling</w:t>
      </w:r>
    </w:p>
    <w:p w:rsidR="0012511C" w:rsidRDefault="0012511C" w:rsidP="00BB071D">
      <w:pPr>
        <w:shd w:val="clear" w:color="auto" w:fill="FFFFFF"/>
        <w:spacing w:before="240" w:after="240" w:line="360" w:lineRule="auto"/>
        <w:ind w:left="240" w:right="24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B07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About Tool</w:t>
      </w:r>
    </w:p>
    <w:p w:rsidR="000209B1" w:rsidRPr="00BB071D" w:rsidRDefault="000209B1" w:rsidP="00BB071D">
      <w:pPr>
        <w:shd w:val="clear" w:color="auto" w:fill="FFFFFF"/>
        <w:spacing w:before="240" w:after="240" w:line="360" w:lineRule="auto"/>
        <w:ind w:left="240" w:right="24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bookmarkStart w:id="0" w:name="_GoBack"/>
      <w:r w:rsidRPr="000209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47EA8EB1" wp14:editId="0C70F8D7">
            <wp:extent cx="28575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B071D" w:rsidRDefault="004A523D" w:rsidP="00035ED9">
      <w:pPr>
        <w:shd w:val="clear" w:color="auto" w:fill="FFFFFF"/>
        <w:spacing w:before="240" w:after="240" w:line="360" w:lineRule="auto"/>
        <w:ind w:left="240" w:right="240"/>
        <w:outlineLvl w:val="1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B071D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Microsoft Visio</w:t>
      </w:r>
      <w:r w:rsidRPr="00BB071D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BB071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is a</w:t>
      </w:r>
      <w:r w:rsidRPr="00BB071D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BB071D">
        <w:rPr>
          <w:rFonts w:ascii="Times New Roman" w:hAnsi="Times New Roman" w:cs="Times New Roman"/>
          <w:sz w:val="24"/>
          <w:szCs w:val="24"/>
          <w:shd w:val="clear" w:color="auto" w:fill="FFFFFF"/>
        </w:rPr>
        <w:t>diagramming</w:t>
      </w:r>
      <w:r w:rsidRPr="00BB071D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BB071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and</w:t>
      </w:r>
      <w:r w:rsidRPr="00BB071D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BB071D">
        <w:rPr>
          <w:rFonts w:ascii="Times New Roman" w:hAnsi="Times New Roman" w:cs="Times New Roman"/>
          <w:sz w:val="24"/>
          <w:szCs w:val="24"/>
          <w:shd w:val="clear" w:color="auto" w:fill="FFFFFF"/>
        </w:rPr>
        <w:t>vector graphics</w:t>
      </w:r>
      <w:r w:rsidRPr="00BB071D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BB071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application and is part of the</w:t>
      </w:r>
      <w:r w:rsidRPr="00BB071D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BB071D">
        <w:rPr>
          <w:rFonts w:ascii="Times New Roman" w:hAnsi="Times New Roman" w:cs="Times New Roman"/>
          <w:sz w:val="24"/>
          <w:szCs w:val="24"/>
          <w:shd w:val="clear" w:color="auto" w:fill="FFFFFF"/>
        </w:rPr>
        <w:t>Microsoft Office</w:t>
      </w:r>
      <w:r w:rsidRPr="00BB071D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BB071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family.</w:t>
      </w:r>
      <w:r w:rsidR="000209B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Pr="00BB071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The product was first introduced in 1992, made by the</w:t>
      </w:r>
      <w:r w:rsidRPr="00BB071D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BB071D">
        <w:rPr>
          <w:rFonts w:ascii="Times New Roman" w:hAnsi="Times New Roman" w:cs="Times New Roman"/>
          <w:sz w:val="24"/>
          <w:szCs w:val="24"/>
          <w:shd w:val="clear" w:color="auto" w:fill="FFFFFF"/>
        </w:rPr>
        <w:t>Shapeware Corporation</w:t>
      </w:r>
      <w:r w:rsidRPr="00BB071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It was acquired by</w:t>
      </w:r>
      <w:r w:rsidRPr="00BB071D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BB071D">
        <w:rPr>
          <w:rFonts w:ascii="Times New Roman" w:hAnsi="Times New Roman" w:cs="Times New Roman"/>
          <w:sz w:val="24"/>
          <w:szCs w:val="24"/>
          <w:shd w:val="clear" w:color="auto" w:fill="FFFFFF"/>
        </w:rPr>
        <w:t>Microsoft</w:t>
      </w:r>
      <w:r w:rsidRPr="00BB071D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BB071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in 2000</w:t>
      </w:r>
      <w:r w:rsidRPr="00035ED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 w:rsidR="0073760D" w:rsidRPr="00035ED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0209B1" w:rsidRPr="00035ED9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Visio offers thousands of shapes that meet industry standards, including BPMN 2.0, UML 2.4 and IEEE (new).</w:t>
      </w:r>
      <w:r w:rsidR="000209B1"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> </w:t>
      </w:r>
      <w:r w:rsidR="0073760D" w:rsidRPr="00BB071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Users can</w:t>
      </w:r>
      <w:r w:rsidR="00035ED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easily</w:t>
      </w:r>
      <w:r w:rsidR="0073760D" w:rsidRPr="00BB071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create UML use case diagrams using Microsoft Visio. There are special communication shapes to</w:t>
      </w:r>
      <w:r w:rsidR="00BB071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indicate</w:t>
      </w:r>
      <w:r w:rsidR="0073760D" w:rsidRPr="00BB071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relationships between use cases and actors. T</w:t>
      </w:r>
      <w:r w:rsidR="00BB071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he application supports for several</w:t>
      </w:r>
      <w:r w:rsidR="0073760D" w:rsidRPr="00BB071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BB071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file types so that the</w:t>
      </w:r>
      <w:r w:rsidR="00BB071D" w:rsidRPr="00BB071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user ca</w:t>
      </w:r>
      <w:r w:rsidR="00BB071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n save the diagram in many file formats.</w:t>
      </w:r>
    </w:p>
    <w:p w:rsidR="00831CAE" w:rsidRPr="00BB071D" w:rsidRDefault="00333BDB" w:rsidP="00BB071D">
      <w:pPr>
        <w:pageBreakBefore/>
        <w:shd w:val="clear" w:color="auto" w:fill="FFFFFF"/>
        <w:spacing w:before="240" w:after="240" w:line="360" w:lineRule="auto"/>
        <w:ind w:left="245" w:right="245"/>
        <w:outlineLvl w:val="1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B071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Use case Diagram</w:t>
      </w:r>
    </w:p>
    <w:p w:rsidR="00BA0DAD" w:rsidRPr="00BB071D" w:rsidRDefault="0073760D" w:rsidP="00333BDB">
      <w:pPr>
        <w:shd w:val="clear" w:color="auto" w:fill="FFFFFF"/>
        <w:tabs>
          <w:tab w:val="left" w:pos="1950"/>
        </w:tabs>
        <w:spacing w:after="240" w:line="273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B071D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1ABDFA5D" wp14:editId="053A7C62">
            <wp:extent cx="6442678" cy="596085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182" cy="59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DAD" w:rsidRPr="00BB0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231DB"/>
    <w:multiLevelType w:val="multilevel"/>
    <w:tmpl w:val="C4F8097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BEC"/>
    <w:rsid w:val="000209B1"/>
    <w:rsid w:val="00035ED9"/>
    <w:rsid w:val="000E3FCD"/>
    <w:rsid w:val="0012511C"/>
    <w:rsid w:val="0016419F"/>
    <w:rsid w:val="00333BDB"/>
    <w:rsid w:val="00373E1D"/>
    <w:rsid w:val="00377A30"/>
    <w:rsid w:val="004A523D"/>
    <w:rsid w:val="0052681E"/>
    <w:rsid w:val="0073760D"/>
    <w:rsid w:val="00831CAE"/>
    <w:rsid w:val="00902646"/>
    <w:rsid w:val="00916989"/>
    <w:rsid w:val="00AA4692"/>
    <w:rsid w:val="00BA0DAD"/>
    <w:rsid w:val="00BB071D"/>
    <w:rsid w:val="00C86BEC"/>
    <w:rsid w:val="00DF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A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73E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3E1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73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11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2681E"/>
  </w:style>
  <w:style w:type="character" w:styleId="Emphasis">
    <w:name w:val="Emphasis"/>
    <w:basedOn w:val="DefaultParagraphFont"/>
    <w:uiPriority w:val="20"/>
    <w:qFormat/>
    <w:rsid w:val="0052681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2681E"/>
    <w:rPr>
      <w:color w:val="0000FF"/>
      <w:u w:val="single"/>
    </w:rPr>
  </w:style>
  <w:style w:type="character" w:customStyle="1" w:styleId="ipa">
    <w:name w:val="ipa"/>
    <w:basedOn w:val="DefaultParagraphFont"/>
    <w:rsid w:val="004A523D"/>
  </w:style>
  <w:style w:type="character" w:customStyle="1" w:styleId="smallcaps">
    <w:name w:val="smallcaps"/>
    <w:basedOn w:val="DefaultParagraphFont"/>
    <w:rsid w:val="004A523D"/>
  </w:style>
  <w:style w:type="character" w:customStyle="1" w:styleId="Heading1Char">
    <w:name w:val="Heading 1 Char"/>
    <w:basedOn w:val="DefaultParagraphFont"/>
    <w:link w:val="Heading1"/>
    <w:uiPriority w:val="9"/>
    <w:rsid w:val="00377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A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73E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3E1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73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11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2681E"/>
  </w:style>
  <w:style w:type="character" w:styleId="Emphasis">
    <w:name w:val="Emphasis"/>
    <w:basedOn w:val="DefaultParagraphFont"/>
    <w:uiPriority w:val="20"/>
    <w:qFormat/>
    <w:rsid w:val="0052681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2681E"/>
    <w:rPr>
      <w:color w:val="0000FF"/>
      <w:u w:val="single"/>
    </w:rPr>
  </w:style>
  <w:style w:type="character" w:customStyle="1" w:styleId="ipa">
    <w:name w:val="ipa"/>
    <w:basedOn w:val="DefaultParagraphFont"/>
    <w:rsid w:val="004A523D"/>
  </w:style>
  <w:style w:type="character" w:customStyle="1" w:styleId="smallcaps">
    <w:name w:val="smallcaps"/>
    <w:basedOn w:val="DefaultParagraphFont"/>
    <w:rsid w:val="004A523D"/>
  </w:style>
  <w:style w:type="character" w:customStyle="1" w:styleId="Heading1Char">
    <w:name w:val="Heading 1 Char"/>
    <w:basedOn w:val="DefaultParagraphFont"/>
    <w:link w:val="Heading1"/>
    <w:uiPriority w:val="9"/>
    <w:rsid w:val="00377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8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5305">
          <w:marLeft w:val="1603"/>
          <w:marRight w:val="1603"/>
          <w:marTop w:val="150"/>
          <w:marBottom w:val="321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22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Malsha</dc:creator>
  <cp:keywords/>
  <dc:description/>
  <cp:lastModifiedBy>Malsha</cp:lastModifiedBy>
  <cp:revision>14</cp:revision>
  <dcterms:created xsi:type="dcterms:W3CDTF">2016-03-16T12:38:00Z</dcterms:created>
  <dcterms:modified xsi:type="dcterms:W3CDTF">2016-04-02T10:32:00Z</dcterms:modified>
</cp:coreProperties>
</file>