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85F" w:rsidRDefault="0001085F" w:rsidP="000F4327">
      <w:pPr>
        <w:spacing w:after="0" w:line="480" w:lineRule="auto"/>
        <w:ind w:left="720" w:hanging="720"/>
        <w:rPr>
          <w:sz w:val="34"/>
        </w:rPr>
      </w:pPr>
      <w:r>
        <w:rPr>
          <w:sz w:val="34"/>
        </w:rPr>
        <w:tab/>
        <w:t xml:space="preserve">   </w:t>
      </w:r>
    </w:p>
    <w:p w:rsidR="00971532" w:rsidRDefault="004F1BB1" w:rsidP="000F4327">
      <w:pPr>
        <w:spacing w:after="0" w:line="480" w:lineRule="auto"/>
        <w:ind w:left="720" w:hanging="720"/>
        <w:rPr>
          <w:rFonts w:ascii="Cambria" w:hAnsi="Cambria"/>
          <w:b/>
          <w:bCs/>
          <w:sz w:val="36"/>
          <w:szCs w:val="34"/>
        </w:rPr>
      </w:pPr>
      <w:r>
        <w:rPr>
          <w:rFonts w:ascii="Cambria" w:hAnsi="Cambria"/>
          <w:b/>
          <w:bCs/>
          <w:sz w:val="36"/>
          <w:szCs w:val="34"/>
        </w:rPr>
        <w:t>Service Contract</w:t>
      </w:r>
    </w:p>
    <w:p w:rsidR="005E312A" w:rsidRDefault="00971532" w:rsidP="000F4327">
      <w:pPr>
        <w:spacing w:after="0" w:line="480" w:lineRule="auto"/>
        <w:ind w:left="720" w:hanging="720"/>
        <w:rPr>
          <w:rFonts w:ascii="Cambria" w:hAnsi="Cambria"/>
          <w:b/>
          <w:bCs/>
          <w:sz w:val="36"/>
          <w:szCs w:val="34"/>
        </w:rPr>
      </w:pPr>
      <w:r>
        <w:rPr>
          <w:rFonts w:ascii="Cambria" w:hAnsi="Cambria"/>
          <w:b/>
          <w:bCs/>
          <w:noProof/>
          <w:sz w:val="36"/>
          <w:szCs w:val="34"/>
        </w:rPr>
        <w:drawing>
          <wp:inline distT="0" distB="0" distL="0" distR="0">
            <wp:extent cx="6339412" cy="4199860"/>
            <wp:effectExtent l="19050" t="0" r="4238" b="0"/>
            <wp:docPr id="9" name="Picture 8" descr="imagesCABKDH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CABKDHCC.jpg"/>
                    <pic:cNvPicPr/>
                  </pic:nvPicPr>
                  <pic:blipFill>
                    <a:blip r:embed="rId8"/>
                    <a:stretch>
                      <a:fillRect/>
                    </a:stretch>
                  </pic:blipFill>
                  <pic:spPr>
                    <a:xfrm>
                      <a:off x="0" y="0"/>
                      <a:ext cx="6350001" cy="4206875"/>
                    </a:xfrm>
                    <a:prstGeom prst="rect">
                      <a:avLst/>
                    </a:prstGeom>
                  </pic:spPr>
                </pic:pic>
              </a:graphicData>
            </a:graphic>
          </wp:inline>
        </w:drawing>
      </w:r>
    </w:p>
    <w:p w:rsidR="004F1BB1" w:rsidRDefault="004F1BB1" w:rsidP="00A317E1">
      <w:pPr>
        <w:spacing w:after="0" w:line="480" w:lineRule="auto"/>
        <w:ind w:left="5760" w:firstLine="720"/>
        <w:rPr>
          <w:rFonts w:ascii="Cambria" w:hAnsi="Cambria"/>
          <w:b/>
          <w:bCs/>
          <w:sz w:val="34"/>
          <w:szCs w:val="34"/>
        </w:rPr>
      </w:pPr>
    </w:p>
    <w:p w:rsidR="005E312A" w:rsidRDefault="005E312A" w:rsidP="00A317E1">
      <w:pPr>
        <w:spacing w:after="0" w:line="480" w:lineRule="auto"/>
        <w:ind w:left="5760" w:firstLine="720"/>
        <w:rPr>
          <w:rFonts w:ascii="Cambria" w:hAnsi="Cambria"/>
          <w:b/>
          <w:bCs/>
          <w:sz w:val="34"/>
          <w:szCs w:val="34"/>
        </w:rPr>
      </w:pPr>
      <w:r>
        <w:rPr>
          <w:rFonts w:ascii="Cambria" w:hAnsi="Cambria"/>
          <w:b/>
          <w:bCs/>
          <w:sz w:val="34"/>
          <w:szCs w:val="34"/>
        </w:rPr>
        <w:t>Rameshkartik.RS</w:t>
      </w:r>
    </w:p>
    <w:p w:rsidR="00B51824" w:rsidRDefault="001A26AC" w:rsidP="00B51824">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0F4327">
      <w:pPr>
        <w:spacing w:after="0" w:line="480" w:lineRule="auto"/>
        <w:ind w:left="720" w:hanging="720"/>
        <w:rPr>
          <w:rFonts w:ascii="Cambria" w:hAnsi="Cambria"/>
          <w:b/>
          <w:bCs/>
          <w:sz w:val="34"/>
          <w:szCs w:val="34"/>
        </w:rPr>
      </w:pPr>
      <w:r>
        <w:rPr>
          <w:rFonts w:ascii="Cambria" w:hAnsi="Cambria"/>
          <w:b/>
          <w:bCs/>
          <w:sz w:val="34"/>
          <w:szCs w:val="34"/>
        </w:rPr>
        <w:t xml:space="preserve">         </w:t>
      </w:r>
    </w:p>
    <w:p w:rsidR="0001085F" w:rsidRDefault="0001085F" w:rsidP="00A42751">
      <w:pPr>
        <w:spacing w:after="0" w:line="480" w:lineRule="auto"/>
        <w:ind w:left="720" w:hanging="720"/>
        <w:rPr>
          <w:b/>
          <w:bCs/>
          <w:sz w:val="36"/>
          <w:szCs w:val="36"/>
        </w:rPr>
      </w:pPr>
      <w:r>
        <w:rPr>
          <w:rFonts w:ascii="Cambria" w:hAnsi="Cambria"/>
          <w:b/>
          <w:bCs/>
          <w:sz w:val="34"/>
          <w:szCs w:val="34"/>
        </w:rPr>
        <w:lastRenderedPageBreak/>
        <w:t xml:space="preserve">    </w:t>
      </w:r>
      <w:r>
        <w:rPr>
          <w:rFonts w:ascii="Cambria" w:hAnsi="Cambria"/>
          <w:b/>
          <w:bCs/>
          <w:sz w:val="34"/>
          <w:szCs w:val="34"/>
        </w:rPr>
        <w:tab/>
        <w:t xml:space="preserve">  </w:t>
      </w:r>
      <w:r w:rsidRPr="00AE473F">
        <w:rPr>
          <w:b/>
          <w:bCs/>
          <w:sz w:val="36"/>
          <w:szCs w:val="36"/>
        </w:rPr>
        <w:t xml:space="preserve">                        </w:t>
      </w:r>
    </w:p>
    <w:p w:rsidR="0001085F" w:rsidRPr="00AE473F" w:rsidRDefault="0001085F" w:rsidP="000F4327">
      <w:pPr>
        <w:spacing w:after="0" w:line="480" w:lineRule="auto"/>
        <w:ind w:left="720" w:hanging="720"/>
        <w:rPr>
          <w:rFonts w:ascii="Cambria" w:hAnsi="Cambria"/>
          <w:b/>
          <w:bCs/>
          <w:sz w:val="36"/>
          <w:szCs w:val="36"/>
        </w:rPr>
      </w:pPr>
      <w:r w:rsidRPr="00AE473F">
        <w:rPr>
          <w:b/>
          <w:bCs/>
          <w:sz w:val="36"/>
          <w:szCs w:val="36"/>
        </w:rPr>
        <w:t xml:space="preserve"> </w:t>
      </w:r>
      <w:r>
        <w:rPr>
          <w:b/>
          <w:bCs/>
          <w:sz w:val="36"/>
          <w:szCs w:val="36"/>
        </w:rPr>
        <w:t xml:space="preserve">                                        </w:t>
      </w:r>
      <w:r w:rsidRPr="00AE473F">
        <w:rPr>
          <w:b/>
          <w:bCs/>
          <w:sz w:val="36"/>
          <w:szCs w:val="36"/>
        </w:rPr>
        <w:t xml:space="preserve"> </w:t>
      </w:r>
      <w:r w:rsidRPr="00AE473F">
        <w:rPr>
          <w:rFonts w:ascii="Cambria" w:hAnsi="Cambria"/>
          <w:b/>
          <w:bCs/>
          <w:sz w:val="36"/>
          <w:szCs w:val="36"/>
        </w:rPr>
        <w:t>Table of Contents</w:t>
      </w:r>
    </w:p>
    <w:p w:rsidR="00E849B6" w:rsidRPr="00E849B6" w:rsidRDefault="00AA6E91">
      <w:pPr>
        <w:pStyle w:val="TOC1"/>
        <w:tabs>
          <w:tab w:val="right" w:leader="dot" w:pos="9350"/>
        </w:tabs>
        <w:rPr>
          <w:rFonts w:asciiTheme="majorHAnsi" w:eastAsiaTheme="minorEastAsia" w:hAnsiTheme="majorHAnsi" w:cstheme="minorBidi"/>
          <w:noProof/>
          <w:sz w:val="30"/>
        </w:rPr>
      </w:pPr>
      <w:r w:rsidRPr="00E849B6">
        <w:rPr>
          <w:rFonts w:asciiTheme="majorHAnsi" w:hAnsiTheme="majorHAnsi"/>
          <w:b/>
          <w:bCs/>
          <w:sz w:val="36"/>
          <w:szCs w:val="28"/>
        </w:rPr>
        <w:fldChar w:fldCharType="begin"/>
      </w:r>
      <w:r w:rsidR="0001085F" w:rsidRPr="00E849B6">
        <w:rPr>
          <w:rFonts w:asciiTheme="majorHAnsi" w:hAnsiTheme="majorHAnsi"/>
          <w:b/>
          <w:bCs/>
          <w:sz w:val="36"/>
          <w:szCs w:val="28"/>
        </w:rPr>
        <w:instrText xml:space="preserve"> TOC \o "1-3" \h \z \u </w:instrText>
      </w:r>
      <w:r w:rsidRPr="00E849B6">
        <w:rPr>
          <w:rFonts w:asciiTheme="majorHAnsi" w:hAnsiTheme="majorHAnsi"/>
          <w:b/>
          <w:bCs/>
          <w:sz w:val="36"/>
          <w:szCs w:val="28"/>
        </w:rPr>
        <w:fldChar w:fldCharType="separate"/>
      </w:r>
      <w:hyperlink w:anchor="_Toc392775928" w:history="1">
        <w:r w:rsidR="00E849B6" w:rsidRPr="00E849B6">
          <w:rPr>
            <w:rStyle w:val="Hyperlink"/>
            <w:rFonts w:asciiTheme="majorHAnsi" w:hAnsiTheme="majorHAnsi"/>
            <w:noProof/>
            <w:sz w:val="30"/>
          </w:rPr>
          <w:t>Introduction to Service Contract</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_Toc392775928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3</w:t>
        </w:r>
        <w:r w:rsidRPr="00E849B6">
          <w:rPr>
            <w:rFonts w:asciiTheme="majorHAnsi" w:hAnsiTheme="majorHAnsi"/>
            <w:noProof/>
            <w:webHidden/>
            <w:sz w:val="30"/>
          </w:rPr>
          <w:fldChar w:fldCharType="end"/>
        </w:r>
      </w:hyperlink>
    </w:p>
    <w:p w:rsidR="00E849B6" w:rsidRPr="00E849B6" w:rsidRDefault="00AA6E91">
      <w:pPr>
        <w:pStyle w:val="TOC1"/>
        <w:tabs>
          <w:tab w:val="right" w:leader="dot" w:pos="9350"/>
        </w:tabs>
        <w:rPr>
          <w:rFonts w:asciiTheme="majorHAnsi" w:eastAsiaTheme="minorEastAsia" w:hAnsiTheme="majorHAnsi" w:cstheme="minorBidi"/>
          <w:noProof/>
          <w:sz w:val="30"/>
        </w:rPr>
      </w:pPr>
      <w:hyperlink w:anchor="_Toc392775929" w:history="1">
        <w:r w:rsidR="00E849B6" w:rsidRPr="00E849B6">
          <w:rPr>
            <w:rStyle w:val="Hyperlink"/>
            <w:rFonts w:asciiTheme="majorHAnsi" w:hAnsiTheme="majorHAnsi"/>
            <w:noProof/>
            <w:sz w:val="30"/>
          </w:rPr>
          <w:t>How do we need to define Service Contract?</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_Toc392775929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4</w:t>
        </w:r>
        <w:r w:rsidRPr="00E849B6">
          <w:rPr>
            <w:rFonts w:asciiTheme="majorHAnsi" w:hAnsiTheme="majorHAnsi"/>
            <w:noProof/>
            <w:webHidden/>
            <w:sz w:val="30"/>
          </w:rPr>
          <w:fldChar w:fldCharType="end"/>
        </w:r>
      </w:hyperlink>
    </w:p>
    <w:p w:rsidR="00E849B6" w:rsidRPr="00E849B6" w:rsidRDefault="00AA6E91">
      <w:pPr>
        <w:pStyle w:val="TOC1"/>
        <w:tabs>
          <w:tab w:val="right" w:leader="dot" w:pos="9350"/>
        </w:tabs>
        <w:rPr>
          <w:rFonts w:asciiTheme="majorHAnsi" w:eastAsiaTheme="minorEastAsia" w:hAnsiTheme="majorHAnsi" w:cstheme="minorBidi"/>
          <w:noProof/>
          <w:sz w:val="30"/>
        </w:rPr>
      </w:pPr>
      <w:hyperlink w:anchor="_Toc392775930" w:history="1">
        <w:r w:rsidR="00E849B6" w:rsidRPr="00E849B6">
          <w:rPr>
            <w:rStyle w:val="Hyperlink"/>
            <w:rFonts w:asciiTheme="majorHAnsi" w:hAnsiTheme="majorHAnsi"/>
            <w:noProof/>
            <w:sz w:val="30"/>
          </w:rPr>
          <w:t>How should we need to implement it?</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_Toc392775930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5</w:t>
        </w:r>
        <w:r w:rsidRPr="00E849B6">
          <w:rPr>
            <w:rFonts w:asciiTheme="majorHAnsi" w:hAnsiTheme="majorHAnsi"/>
            <w:noProof/>
            <w:webHidden/>
            <w:sz w:val="30"/>
          </w:rPr>
          <w:fldChar w:fldCharType="end"/>
        </w:r>
      </w:hyperlink>
    </w:p>
    <w:p w:rsidR="00E849B6" w:rsidRPr="00E849B6" w:rsidRDefault="00AA6E91">
      <w:pPr>
        <w:pStyle w:val="TOC1"/>
        <w:tabs>
          <w:tab w:val="right" w:leader="dot" w:pos="9350"/>
        </w:tabs>
        <w:rPr>
          <w:rFonts w:asciiTheme="majorHAnsi" w:eastAsiaTheme="minorEastAsia" w:hAnsiTheme="majorHAnsi" w:cstheme="minorBidi"/>
          <w:noProof/>
          <w:sz w:val="30"/>
        </w:rPr>
      </w:pPr>
      <w:hyperlink w:anchor="_Toc392775934" w:history="1">
        <w:r w:rsidR="00E849B6" w:rsidRPr="00E849B6">
          <w:rPr>
            <w:rStyle w:val="Hyperlink"/>
            <w:rFonts w:asciiTheme="majorHAnsi" w:hAnsiTheme="majorHAnsi"/>
            <w:noProof/>
            <w:sz w:val="30"/>
          </w:rPr>
          <w:t>Extracting Service MetaData</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_Toc392775934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7</w:t>
        </w:r>
        <w:r w:rsidRPr="00E849B6">
          <w:rPr>
            <w:rFonts w:asciiTheme="majorHAnsi" w:hAnsiTheme="majorHAnsi"/>
            <w:noProof/>
            <w:webHidden/>
            <w:sz w:val="30"/>
          </w:rPr>
          <w:fldChar w:fldCharType="end"/>
        </w:r>
      </w:hyperlink>
    </w:p>
    <w:p w:rsidR="00E849B6" w:rsidRPr="00E849B6" w:rsidRDefault="00AA6E91">
      <w:pPr>
        <w:pStyle w:val="TOC1"/>
        <w:tabs>
          <w:tab w:val="right" w:leader="dot" w:pos="9350"/>
        </w:tabs>
        <w:rPr>
          <w:rFonts w:asciiTheme="majorHAnsi" w:eastAsiaTheme="minorEastAsia" w:hAnsiTheme="majorHAnsi" w:cstheme="minorBidi"/>
          <w:noProof/>
          <w:sz w:val="36"/>
          <w:szCs w:val="28"/>
        </w:rPr>
      </w:pPr>
      <w:hyperlink w:anchor="_Toc392775943" w:history="1">
        <w:r w:rsidR="00E849B6" w:rsidRPr="00E849B6">
          <w:rPr>
            <w:rStyle w:val="Hyperlink"/>
            <w:rFonts w:asciiTheme="majorHAnsi" w:hAnsiTheme="majorHAnsi"/>
            <w:noProof/>
            <w:sz w:val="30"/>
          </w:rPr>
          <w:t>Attachment</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_Toc392775943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9</w:t>
        </w:r>
        <w:r w:rsidRPr="00E849B6">
          <w:rPr>
            <w:rFonts w:asciiTheme="majorHAnsi" w:hAnsiTheme="majorHAnsi"/>
            <w:noProof/>
            <w:webHidden/>
            <w:sz w:val="30"/>
          </w:rPr>
          <w:fldChar w:fldCharType="end"/>
        </w:r>
      </w:hyperlink>
    </w:p>
    <w:p w:rsidR="00E849B6" w:rsidRPr="00E849B6" w:rsidRDefault="00AA6E91">
      <w:pPr>
        <w:pStyle w:val="TOC1"/>
        <w:tabs>
          <w:tab w:val="right" w:leader="dot" w:pos="9350"/>
        </w:tabs>
        <w:rPr>
          <w:rFonts w:asciiTheme="majorHAnsi" w:eastAsiaTheme="minorEastAsia" w:hAnsiTheme="majorHAnsi" w:cstheme="minorBidi"/>
          <w:noProof/>
          <w:sz w:val="36"/>
          <w:szCs w:val="28"/>
        </w:rPr>
      </w:pPr>
      <w:hyperlink w:anchor="_Toc392775944" w:history="1">
        <w:r w:rsidR="00E849B6" w:rsidRPr="00E849B6">
          <w:rPr>
            <w:rStyle w:val="Hyperlink"/>
            <w:rFonts w:asciiTheme="majorHAnsi" w:hAnsiTheme="majorHAnsi"/>
            <w:noProof/>
            <w:sz w:val="30"/>
          </w:rPr>
          <w:t>Summary</w:t>
        </w:r>
        <w:r w:rsidR="00E849B6" w:rsidRPr="00E849B6">
          <w:rPr>
            <w:rFonts w:asciiTheme="majorHAnsi" w:hAnsiTheme="majorHAnsi"/>
            <w:noProof/>
            <w:webHidden/>
            <w:sz w:val="30"/>
          </w:rPr>
          <w:tab/>
        </w:r>
        <w:r w:rsidRPr="00E849B6">
          <w:rPr>
            <w:rFonts w:asciiTheme="majorHAnsi" w:hAnsiTheme="majorHAnsi"/>
            <w:noProof/>
            <w:webHidden/>
            <w:sz w:val="30"/>
          </w:rPr>
          <w:fldChar w:fldCharType="begin"/>
        </w:r>
        <w:r w:rsidR="00E849B6" w:rsidRPr="00E849B6">
          <w:rPr>
            <w:rFonts w:asciiTheme="majorHAnsi" w:hAnsiTheme="majorHAnsi"/>
            <w:noProof/>
            <w:webHidden/>
            <w:sz w:val="30"/>
          </w:rPr>
          <w:instrText xml:space="preserve"> PAGEREF _Toc392775944 \h </w:instrText>
        </w:r>
        <w:r w:rsidRPr="00E849B6">
          <w:rPr>
            <w:rFonts w:asciiTheme="majorHAnsi" w:hAnsiTheme="majorHAnsi"/>
            <w:noProof/>
            <w:webHidden/>
            <w:sz w:val="30"/>
          </w:rPr>
        </w:r>
        <w:r w:rsidRPr="00E849B6">
          <w:rPr>
            <w:rFonts w:asciiTheme="majorHAnsi" w:hAnsiTheme="majorHAnsi"/>
            <w:noProof/>
            <w:webHidden/>
            <w:sz w:val="30"/>
          </w:rPr>
          <w:fldChar w:fldCharType="separate"/>
        </w:r>
        <w:r w:rsidR="00E849B6" w:rsidRPr="00E849B6">
          <w:rPr>
            <w:rFonts w:asciiTheme="majorHAnsi" w:hAnsiTheme="majorHAnsi"/>
            <w:noProof/>
            <w:webHidden/>
            <w:sz w:val="30"/>
          </w:rPr>
          <w:t>9</w:t>
        </w:r>
        <w:r w:rsidRPr="00E849B6">
          <w:rPr>
            <w:rFonts w:asciiTheme="majorHAnsi" w:hAnsiTheme="majorHAnsi"/>
            <w:noProof/>
            <w:webHidden/>
            <w:sz w:val="30"/>
          </w:rPr>
          <w:fldChar w:fldCharType="end"/>
        </w:r>
      </w:hyperlink>
    </w:p>
    <w:p w:rsidR="0001085F" w:rsidRPr="00A1762E" w:rsidRDefault="00AA6E91" w:rsidP="000F4327">
      <w:pPr>
        <w:spacing w:after="0" w:line="480" w:lineRule="auto"/>
        <w:ind w:left="720" w:hanging="720"/>
        <w:rPr>
          <w:rFonts w:ascii="Cambria" w:hAnsi="Cambria"/>
          <w:sz w:val="28"/>
          <w:szCs w:val="28"/>
        </w:rPr>
      </w:pPr>
      <w:r w:rsidRPr="00E849B6">
        <w:rPr>
          <w:rFonts w:asciiTheme="majorHAnsi" w:hAnsiTheme="majorHAnsi"/>
          <w:b/>
          <w:bCs/>
          <w:sz w:val="36"/>
          <w:szCs w:val="28"/>
        </w:rPr>
        <w:fldChar w:fldCharType="end"/>
      </w:r>
    </w:p>
    <w:p w:rsidR="0001085F" w:rsidRDefault="0001085F" w:rsidP="000F4327">
      <w:pPr>
        <w:spacing w:after="0" w:line="480" w:lineRule="auto"/>
        <w:ind w:left="720" w:hanging="720"/>
        <w:rPr>
          <w:sz w:val="34"/>
        </w:rPr>
      </w:pPr>
    </w:p>
    <w:p w:rsidR="00EB667C" w:rsidRDefault="00EB667C" w:rsidP="003F2016">
      <w:pPr>
        <w:spacing w:after="0" w:line="240" w:lineRule="auto"/>
        <w:ind w:left="720" w:hanging="720"/>
        <w:rPr>
          <w:b/>
          <w:sz w:val="34"/>
        </w:rPr>
      </w:pPr>
    </w:p>
    <w:p w:rsidR="003F2016" w:rsidRPr="003F2016" w:rsidRDefault="003F2016" w:rsidP="003F2016">
      <w:pPr>
        <w:spacing w:after="0" w:line="240" w:lineRule="auto"/>
        <w:ind w:left="720" w:hanging="720"/>
        <w:rPr>
          <w:b/>
          <w:sz w:val="34"/>
        </w:rPr>
      </w:pPr>
      <w:r w:rsidRPr="003F2016">
        <w:rPr>
          <w:b/>
          <w:sz w:val="34"/>
        </w:rPr>
        <w:t>WHAT’s  IN THIS ARTicle?</w:t>
      </w:r>
    </w:p>
    <w:p w:rsidR="00921645" w:rsidRPr="003F2016" w:rsidRDefault="00AA6E91" w:rsidP="003F2016">
      <w:pPr>
        <w:spacing w:after="0" w:line="240" w:lineRule="auto"/>
        <w:ind w:left="720" w:hanging="720"/>
        <w:rPr>
          <w:b/>
          <w:sz w:val="34"/>
        </w:rPr>
      </w:pPr>
      <w:r w:rsidRPr="00AA6E91">
        <w:rPr>
          <w:b/>
          <w:sz w:val="34"/>
        </w:rPr>
        <w:pict>
          <v:rect id="_x0000_i1025" style="width:0;height:1.5pt" o:hralign="center" o:hrstd="t" o:hr="t" fillcolor="#a0a0a0" stroked="f"/>
        </w:pict>
      </w:r>
    </w:p>
    <w:p w:rsidR="00B713F9" w:rsidRDefault="00B713F9" w:rsidP="00B713F9">
      <w:pPr>
        <w:spacing w:after="0"/>
        <w:ind w:left="720"/>
        <w:rPr>
          <w:sz w:val="26"/>
          <w:szCs w:val="26"/>
        </w:rPr>
      </w:pPr>
    </w:p>
    <w:p w:rsidR="003F2016" w:rsidRDefault="00B3226C" w:rsidP="00B713F9">
      <w:pPr>
        <w:numPr>
          <w:ilvl w:val="0"/>
          <w:numId w:val="18"/>
        </w:numPr>
        <w:spacing w:after="0" w:line="360" w:lineRule="auto"/>
        <w:rPr>
          <w:sz w:val="26"/>
          <w:szCs w:val="26"/>
        </w:rPr>
      </w:pPr>
      <w:r>
        <w:rPr>
          <w:sz w:val="26"/>
          <w:szCs w:val="26"/>
        </w:rPr>
        <w:t xml:space="preserve">Introduction </w:t>
      </w:r>
      <w:r w:rsidR="00E849B6">
        <w:rPr>
          <w:sz w:val="26"/>
          <w:szCs w:val="26"/>
        </w:rPr>
        <w:t>to ServiceContract</w:t>
      </w:r>
    </w:p>
    <w:p w:rsidR="00050567" w:rsidRDefault="00E849B6" w:rsidP="00B713F9">
      <w:pPr>
        <w:numPr>
          <w:ilvl w:val="0"/>
          <w:numId w:val="18"/>
        </w:numPr>
        <w:spacing w:after="0" w:line="360" w:lineRule="auto"/>
        <w:rPr>
          <w:sz w:val="26"/>
          <w:szCs w:val="26"/>
        </w:rPr>
      </w:pPr>
      <w:r>
        <w:rPr>
          <w:sz w:val="26"/>
          <w:szCs w:val="26"/>
        </w:rPr>
        <w:t>Steps to Create and Implement Service Contract</w:t>
      </w:r>
    </w:p>
    <w:p w:rsidR="00A317E1" w:rsidRDefault="00A317E1" w:rsidP="00B713F9">
      <w:pPr>
        <w:numPr>
          <w:ilvl w:val="0"/>
          <w:numId w:val="18"/>
        </w:numPr>
        <w:spacing w:after="0" w:line="360" w:lineRule="auto"/>
        <w:rPr>
          <w:sz w:val="26"/>
          <w:szCs w:val="26"/>
        </w:rPr>
      </w:pPr>
      <w:r>
        <w:rPr>
          <w:sz w:val="26"/>
          <w:szCs w:val="26"/>
        </w:rPr>
        <w:t>Attachment</w:t>
      </w:r>
    </w:p>
    <w:p w:rsidR="002F40E0" w:rsidRPr="00B713F9" w:rsidRDefault="002F40E0" w:rsidP="00B713F9">
      <w:pPr>
        <w:numPr>
          <w:ilvl w:val="0"/>
          <w:numId w:val="18"/>
        </w:numPr>
        <w:spacing w:after="0" w:line="360" w:lineRule="auto"/>
        <w:rPr>
          <w:sz w:val="26"/>
          <w:szCs w:val="26"/>
        </w:rPr>
      </w:pPr>
      <w:r>
        <w:rPr>
          <w:sz w:val="26"/>
          <w:szCs w:val="26"/>
        </w:rPr>
        <w:t>Summary</w:t>
      </w:r>
    </w:p>
    <w:p w:rsidR="00B713F9" w:rsidRPr="003F2016" w:rsidRDefault="00B713F9" w:rsidP="00B713F9">
      <w:pPr>
        <w:spacing w:after="0" w:line="480" w:lineRule="auto"/>
        <w:ind w:left="720"/>
        <w:rPr>
          <w:sz w:val="34"/>
        </w:rPr>
      </w:pPr>
    </w:p>
    <w:p w:rsidR="00E849B6" w:rsidRDefault="00E849B6" w:rsidP="000F4327">
      <w:pPr>
        <w:pStyle w:val="Heading1"/>
        <w:spacing w:before="0" w:after="0" w:line="480" w:lineRule="auto"/>
        <w:ind w:left="720" w:hanging="720"/>
      </w:pPr>
    </w:p>
    <w:p w:rsidR="00E849B6" w:rsidRDefault="00E849B6" w:rsidP="000F4327">
      <w:pPr>
        <w:pStyle w:val="Heading1"/>
        <w:spacing w:before="0" w:after="0" w:line="480" w:lineRule="auto"/>
        <w:ind w:left="720" w:hanging="720"/>
      </w:pPr>
    </w:p>
    <w:p w:rsidR="00B701DA" w:rsidRDefault="009612B2" w:rsidP="000F4327">
      <w:pPr>
        <w:pStyle w:val="Heading1"/>
        <w:spacing w:before="0" w:after="0" w:line="480" w:lineRule="auto"/>
        <w:ind w:left="720" w:hanging="720"/>
      </w:pPr>
      <w:bookmarkStart w:id="0" w:name="_Toc392775928"/>
      <w:r>
        <w:t>Introduction</w:t>
      </w:r>
      <w:r w:rsidR="004F1BB1">
        <w:t xml:space="preserve"> to Service Contract</w:t>
      </w:r>
      <w:bookmarkEnd w:id="0"/>
    </w:p>
    <w:p w:rsidR="00D81514" w:rsidRDefault="004F1BB1" w:rsidP="009979B6">
      <w:pPr>
        <w:spacing w:line="480" w:lineRule="auto"/>
        <w:rPr>
          <w:sz w:val="26"/>
          <w:szCs w:val="26"/>
        </w:rPr>
      </w:pPr>
      <w:r>
        <w:rPr>
          <w:sz w:val="26"/>
          <w:szCs w:val="26"/>
        </w:rPr>
        <w:t xml:space="preserve">Normally we write functionalities(logical implementation) and that should be accessed by the </w:t>
      </w:r>
      <w:r w:rsidR="00494B39">
        <w:rPr>
          <w:sz w:val="26"/>
          <w:szCs w:val="26"/>
        </w:rPr>
        <w:t>other</w:t>
      </w:r>
      <w:r>
        <w:rPr>
          <w:sz w:val="26"/>
          <w:szCs w:val="26"/>
        </w:rPr>
        <w:t xml:space="preserve"> method to get the benefit,</w:t>
      </w:r>
      <w:r w:rsidR="007D49E6">
        <w:rPr>
          <w:sz w:val="26"/>
          <w:szCs w:val="26"/>
        </w:rPr>
        <w:t xml:space="preserve"> </w:t>
      </w:r>
      <w:r w:rsidR="00494B39">
        <w:rPr>
          <w:sz w:val="26"/>
          <w:szCs w:val="26"/>
        </w:rPr>
        <w:t>Yes, what</w:t>
      </w:r>
      <w:r w:rsidR="007D49E6">
        <w:rPr>
          <w:sz w:val="26"/>
          <w:szCs w:val="26"/>
        </w:rPr>
        <w:t xml:space="preserve"> if the functionalities to be exposed </w:t>
      </w:r>
      <w:r w:rsidR="00DD3229">
        <w:rPr>
          <w:sz w:val="26"/>
          <w:szCs w:val="26"/>
        </w:rPr>
        <w:t>to</w:t>
      </w:r>
      <w:r w:rsidR="007D49E6">
        <w:rPr>
          <w:sz w:val="26"/>
          <w:szCs w:val="26"/>
        </w:rPr>
        <w:t xml:space="preserve"> the outside world?</w:t>
      </w:r>
      <w:r w:rsidR="00DD3229">
        <w:rPr>
          <w:sz w:val="26"/>
          <w:szCs w:val="26"/>
        </w:rPr>
        <w:t xml:space="preserve"> Client may be a Non- .Net client</w:t>
      </w:r>
      <w:r w:rsidR="006C3281">
        <w:rPr>
          <w:sz w:val="26"/>
          <w:szCs w:val="26"/>
        </w:rPr>
        <w:t xml:space="preserve"> Say</w:t>
      </w:r>
      <w:r w:rsidR="00DD3229">
        <w:rPr>
          <w:sz w:val="26"/>
          <w:szCs w:val="26"/>
        </w:rPr>
        <w:t xml:space="preserve"> Java or </w:t>
      </w:r>
      <w:r w:rsidR="006C3281">
        <w:rPr>
          <w:sz w:val="26"/>
          <w:szCs w:val="26"/>
        </w:rPr>
        <w:t>anyone</w:t>
      </w:r>
      <w:r w:rsidR="00DD3229">
        <w:rPr>
          <w:sz w:val="26"/>
          <w:szCs w:val="26"/>
        </w:rPr>
        <w:t>.</w:t>
      </w:r>
      <w:r w:rsidR="00494B39">
        <w:rPr>
          <w:sz w:val="26"/>
          <w:szCs w:val="26"/>
        </w:rPr>
        <w:t xml:space="preserve"> In the SOA world,</w:t>
      </w:r>
      <w:r w:rsidR="006C3281">
        <w:rPr>
          <w:sz w:val="26"/>
          <w:szCs w:val="26"/>
        </w:rPr>
        <w:t>the messages need to be exchanged in a SOAP format</w:t>
      </w:r>
      <w:r w:rsidR="00143FEC">
        <w:rPr>
          <w:sz w:val="26"/>
          <w:szCs w:val="26"/>
        </w:rPr>
        <w:t xml:space="preserve">. Until we attribute the class as [ServiceContract] and the method as [OperationContract] the functionalities </w:t>
      </w:r>
      <w:r w:rsidR="0099762F">
        <w:rPr>
          <w:sz w:val="26"/>
          <w:szCs w:val="26"/>
        </w:rPr>
        <w:t xml:space="preserve"> will not be exposed to all different types of clients. As per the operations defined in the service contract the SOAP messages with the schemas are exchanged between the client and server.</w:t>
      </w:r>
      <w:r w:rsidR="00B57981">
        <w:rPr>
          <w:sz w:val="26"/>
          <w:szCs w:val="26"/>
        </w:rPr>
        <w:t xml:space="preserve"> Schemas are nothing but a pattern</w:t>
      </w:r>
      <w:r w:rsidR="00E84EC8">
        <w:rPr>
          <w:sz w:val="26"/>
          <w:szCs w:val="26"/>
        </w:rPr>
        <w:t>,</w:t>
      </w:r>
      <w:r w:rsidR="00B57981">
        <w:rPr>
          <w:sz w:val="26"/>
          <w:szCs w:val="26"/>
        </w:rPr>
        <w:t xml:space="preserve"> it organizes the categories of information with the references.</w:t>
      </w:r>
      <w:r w:rsidR="006F1869">
        <w:rPr>
          <w:sz w:val="26"/>
          <w:szCs w:val="26"/>
        </w:rPr>
        <w:t xml:space="preserve"> Ok, Let us  see the steps involved in creating the service contract</w:t>
      </w:r>
    </w:p>
    <w:p w:rsidR="00EC05AA" w:rsidRPr="00A317E1" w:rsidRDefault="008F7D07" w:rsidP="00A317E1">
      <w:pPr>
        <w:pStyle w:val="Heading1"/>
        <w:spacing w:before="0" w:after="0" w:line="480" w:lineRule="auto"/>
        <w:ind w:left="720" w:hanging="720"/>
      </w:pPr>
      <w:bookmarkStart w:id="1" w:name="_Toc392775929"/>
      <w:r>
        <w:t>How do we need to define Service Contract?</w:t>
      </w:r>
      <w:bookmarkEnd w:id="1"/>
    </w:p>
    <w:p w:rsidR="0083516D" w:rsidRDefault="0083516D" w:rsidP="009979B6">
      <w:pPr>
        <w:spacing w:line="480" w:lineRule="auto"/>
        <w:rPr>
          <w:sz w:val="26"/>
          <w:szCs w:val="26"/>
        </w:rPr>
      </w:pPr>
      <w:r>
        <w:rPr>
          <w:sz w:val="26"/>
          <w:szCs w:val="26"/>
        </w:rPr>
        <w:t xml:space="preserve">As a first step we need to create a service interface through </w:t>
      </w:r>
      <w:r w:rsidR="00494B39">
        <w:rPr>
          <w:sz w:val="26"/>
          <w:szCs w:val="26"/>
        </w:rPr>
        <w:t>the WCF service library</w:t>
      </w:r>
      <w:r>
        <w:rPr>
          <w:sz w:val="26"/>
          <w:szCs w:val="26"/>
        </w:rPr>
        <w:t xml:space="preserve">, You can find the same in New-&gt;Project-&gt;WCF-&gt;WCF Service Library. Once you create the  project </w:t>
      </w:r>
      <w:r w:rsidR="008C760B">
        <w:rPr>
          <w:sz w:val="26"/>
          <w:szCs w:val="26"/>
        </w:rPr>
        <w:t xml:space="preserve">add an assembly reference System.ServiceModel then </w:t>
      </w:r>
      <w:r>
        <w:rPr>
          <w:sz w:val="26"/>
          <w:szCs w:val="26"/>
        </w:rPr>
        <w:t>create an interface as like the below snapshot</w:t>
      </w:r>
    </w:p>
    <w:p w:rsidR="0083516D" w:rsidRDefault="0083516D" w:rsidP="009979B6">
      <w:pPr>
        <w:spacing w:line="480" w:lineRule="auto"/>
        <w:rPr>
          <w:sz w:val="26"/>
          <w:szCs w:val="26"/>
        </w:rPr>
      </w:pPr>
      <w:r>
        <w:rPr>
          <w:noProof/>
          <w:sz w:val="26"/>
          <w:szCs w:val="26"/>
        </w:rPr>
        <w:lastRenderedPageBreak/>
        <w:drawing>
          <wp:inline distT="0" distB="0" distL="0" distR="0">
            <wp:extent cx="5773420" cy="226504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73420" cy="2265045"/>
                    </a:xfrm>
                    <a:prstGeom prst="rect">
                      <a:avLst/>
                    </a:prstGeom>
                    <a:noFill/>
                    <a:ln w="9525">
                      <a:noFill/>
                      <a:miter lim="800000"/>
                      <a:headEnd/>
                      <a:tailEnd/>
                    </a:ln>
                  </pic:spPr>
                </pic:pic>
              </a:graphicData>
            </a:graphic>
          </wp:inline>
        </w:drawing>
      </w:r>
    </w:p>
    <w:p w:rsidR="0083516D" w:rsidRDefault="00B06E90" w:rsidP="009979B6">
      <w:pPr>
        <w:spacing w:line="480" w:lineRule="auto"/>
        <w:rPr>
          <w:sz w:val="26"/>
          <w:szCs w:val="26"/>
        </w:rPr>
      </w:pPr>
      <w:r>
        <w:rPr>
          <w:sz w:val="26"/>
          <w:szCs w:val="26"/>
        </w:rPr>
        <w:t xml:space="preserve">As I said earlier just put the [ServiceContract] attribute over the interface and the [Operation Contract] over the </w:t>
      </w:r>
      <w:r w:rsidR="00494B39">
        <w:rPr>
          <w:sz w:val="26"/>
          <w:szCs w:val="26"/>
        </w:rPr>
        <w:t>service</w:t>
      </w:r>
      <w:r>
        <w:rPr>
          <w:sz w:val="26"/>
          <w:szCs w:val="26"/>
        </w:rPr>
        <w:t xml:space="preserve"> method, This will include this service operation in the WSDL document. If we didn’t mention the above attributes it will not be included in the WSDLdocument. This can also be called as opt in model.</w:t>
      </w:r>
      <w:r w:rsidR="009E2B57">
        <w:rPr>
          <w:sz w:val="26"/>
          <w:szCs w:val="26"/>
        </w:rPr>
        <w:t xml:space="preserve"> We should not combine the service interface and the </w:t>
      </w:r>
      <w:r w:rsidR="00494B39">
        <w:rPr>
          <w:sz w:val="26"/>
          <w:szCs w:val="26"/>
        </w:rPr>
        <w:t>implementation</w:t>
      </w:r>
      <w:r w:rsidR="009E2B57">
        <w:rPr>
          <w:sz w:val="26"/>
          <w:szCs w:val="26"/>
        </w:rPr>
        <w:t xml:space="preserve"> altogether, if we do </w:t>
      </w:r>
      <w:r w:rsidR="00494B39">
        <w:rPr>
          <w:sz w:val="26"/>
          <w:szCs w:val="26"/>
        </w:rPr>
        <w:t>so, we</w:t>
      </w:r>
      <w:r w:rsidR="009E2B57">
        <w:rPr>
          <w:sz w:val="26"/>
          <w:szCs w:val="26"/>
        </w:rPr>
        <w:t xml:space="preserve"> are breaking the rule of decoupling. Decoupling is none other than abstracting the service definition from the concrete implementation .</w:t>
      </w:r>
      <w:r w:rsidR="002D34F4">
        <w:rPr>
          <w:sz w:val="26"/>
          <w:szCs w:val="26"/>
        </w:rPr>
        <w:t xml:space="preserve"> Now we have done our part in defining the service,next we need to implement the defined service interface.</w:t>
      </w:r>
    </w:p>
    <w:p w:rsidR="002D34F4" w:rsidRDefault="002D34F4" w:rsidP="002D34F4">
      <w:pPr>
        <w:pStyle w:val="Heading1"/>
        <w:spacing w:before="0" w:after="0" w:line="480" w:lineRule="auto"/>
        <w:ind w:left="720" w:hanging="720"/>
      </w:pPr>
      <w:bookmarkStart w:id="2" w:name="_Toc392775930"/>
      <w:r w:rsidRPr="002D34F4">
        <w:t xml:space="preserve">How </w:t>
      </w:r>
      <w:r>
        <w:t>s</w:t>
      </w:r>
      <w:r w:rsidRPr="002D34F4">
        <w:t>hould we</w:t>
      </w:r>
      <w:r>
        <w:t xml:space="preserve"> need to</w:t>
      </w:r>
      <w:r w:rsidRPr="002D34F4">
        <w:t xml:space="preserve"> implement it?</w:t>
      </w:r>
      <w:bookmarkEnd w:id="2"/>
    </w:p>
    <w:p w:rsidR="00DB7DC6" w:rsidRDefault="00DB7DC6" w:rsidP="00FF6D7B">
      <w:pPr>
        <w:spacing w:line="480" w:lineRule="auto"/>
      </w:pPr>
      <w:r w:rsidRPr="00FF6D7B">
        <w:rPr>
          <w:sz w:val="26"/>
          <w:szCs w:val="26"/>
        </w:rPr>
        <w:t xml:space="preserve">Create an another project and implement the service interface what we created </w:t>
      </w:r>
      <w:r w:rsidR="00494B39">
        <w:rPr>
          <w:sz w:val="26"/>
          <w:szCs w:val="26"/>
        </w:rPr>
        <w:t>,</w:t>
      </w:r>
      <w:r w:rsidRPr="00FF6D7B">
        <w:rPr>
          <w:sz w:val="26"/>
          <w:szCs w:val="26"/>
        </w:rPr>
        <w:t>then you can do your own implementation</w:t>
      </w:r>
      <w:r w:rsidR="00494B39">
        <w:rPr>
          <w:sz w:val="26"/>
          <w:szCs w:val="26"/>
        </w:rPr>
        <w:t xml:space="preserve"> </w:t>
      </w:r>
      <w:r w:rsidR="00494B39" w:rsidRPr="00FF6D7B">
        <w:rPr>
          <w:sz w:val="26"/>
          <w:szCs w:val="26"/>
        </w:rPr>
        <w:t>for each and every</w:t>
      </w:r>
      <w:r w:rsidR="00494B39">
        <w:rPr>
          <w:sz w:val="26"/>
          <w:szCs w:val="26"/>
        </w:rPr>
        <w:t xml:space="preserve"> interface</w:t>
      </w:r>
      <w:r w:rsidR="00494B39" w:rsidRPr="00FF6D7B">
        <w:rPr>
          <w:sz w:val="26"/>
          <w:szCs w:val="26"/>
        </w:rPr>
        <w:t xml:space="preserve"> method</w:t>
      </w:r>
      <w:r w:rsidRPr="00FF6D7B">
        <w:rPr>
          <w:sz w:val="26"/>
          <w:szCs w:val="26"/>
        </w:rPr>
        <w:t>.</w:t>
      </w:r>
      <w:r w:rsidR="00FA6E51" w:rsidRPr="00FF6D7B">
        <w:rPr>
          <w:sz w:val="26"/>
          <w:szCs w:val="26"/>
        </w:rPr>
        <w:t xml:space="preserve"> Following is the snapshot of</w:t>
      </w:r>
      <w:r w:rsidR="00FF6D7B" w:rsidRPr="00FF6D7B">
        <w:rPr>
          <w:sz w:val="26"/>
          <w:szCs w:val="26"/>
        </w:rPr>
        <w:t xml:space="preserve"> implementation</w:t>
      </w:r>
    </w:p>
    <w:p w:rsidR="00FF6D7B" w:rsidRDefault="00FF6D7B" w:rsidP="00DB7DC6"/>
    <w:p w:rsidR="00AE7A4F" w:rsidRDefault="00FF6D7B" w:rsidP="00AE7A4F">
      <w:pPr>
        <w:spacing w:line="480" w:lineRule="auto"/>
        <w:rPr>
          <w:b/>
          <w:bCs/>
          <w:sz w:val="26"/>
          <w:szCs w:val="26"/>
        </w:rPr>
      </w:pPr>
      <w:r>
        <w:rPr>
          <w:noProof/>
        </w:rPr>
        <w:lastRenderedPageBreak/>
        <w:drawing>
          <wp:inline distT="0" distB="0" distL="0" distR="0">
            <wp:extent cx="5943600" cy="24345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2434590"/>
                    </a:xfrm>
                    <a:prstGeom prst="rect">
                      <a:avLst/>
                    </a:prstGeom>
                    <a:noFill/>
                    <a:ln w="9525">
                      <a:noFill/>
                      <a:miter lim="800000"/>
                      <a:headEnd/>
                      <a:tailEnd/>
                    </a:ln>
                  </pic:spPr>
                </pic:pic>
              </a:graphicData>
            </a:graphic>
          </wp:inline>
        </w:drawing>
      </w:r>
      <w:r w:rsidRPr="00FF6D7B">
        <w:rPr>
          <w:sz w:val="26"/>
          <w:szCs w:val="26"/>
        </w:rPr>
        <w:t xml:space="preserve"> Once you</w:t>
      </w:r>
      <w:r>
        <w:rPr>
          <w:sz w:val="26"/>
          <w:szCs w:val="26"/>
        </w:rPr>
        <w:t xml:space="preserve"> have done your implementation, it is the time to think about Hosting the </w:t>
      </w:r>
      <w:r w:rsidR="00AE7A4F">
        <w:rPr>
          <w:sz w:val="26"/>
          <w:szCs w:val="26"/>
        </w:rPr>
        <w:t xml:space="preserve"> </w:t>
      </w:r>
      <w:r>
        <w:rPr>
          <w:sz w:val="26"/>
          <w:szCs w:val="26"/>
        </w:rPr>
        <w:t xml:space="preserve">implemented service. Hosting is the bigger concept am not going to explain </w:t>
      </w:r>
      <w:r w:rsidR="001D005D">
        <w:rPr>
          <w:sz w:val="26"/>
          <w:szCs w:val="26"/>
        </w:rPr>
        <w:t>here, also</w:t>
      </w:r>
      <w:r>
        <w:rPr>
          <w:sz w:val="26"/>
          <w:szCs w:val="26"/>
        </w:rPr>
        <w:t xml:space="preserve"> it </w:t>
      </w:r>
      <w:r w:rsidR="00AE7A4F">
        <w:rPr>
          <w:sz w:val="26"/>
          <w:szCs w:val="26"/>
        </w:rPr>
        <w:t xml:space="preserve"> </w:t>
      </w:r>
      <w:r>
        <w:rPr>
          <w:sz w:val="26"/>
          <w:szCs w:val="26"/>
        </w:rPr>
        <w:t>is irrelevant to this topic, you can follow my future articles in WCF, I will give you all a detailed view on this</w:t>
      </w:r>
      <w:r w:rsidR="002F411A">
        <w:rPr>
          <w:sz w:val="26"/>
          <w:szCs w:val="26"/>
        </w:rPr>
        <w:t>.</w:t>
      </w:r>
      <w:r w:rsidR="00AE7A4F">
        <w:rPr>
          <w:sz w:val="26"/>
          <w:szCs w:val="26"/>
        </w:rPr>
        <w:t xml:space="preserve"> </w:t>
      </w:r>
      <w:r w:rsidR="00494B39" w:rsidRPr="00D56802">
        <w:rPr>
          <w:sz w:val="26"/>
          <w:szCs w:val="26"/>
        </w:rPr>
        <w:t xml:space="preserve">So far we have a defined a service interface and implemented it. Now we will see how to </w:t>
      </w:r>
      <w:r w:rsidR="00AE7A4F">
        <w:rPr>
          <w:sz w:val="26"/>
          <w:szCs w:val="26"/>
        </w:rPr>
        <w:t xml:space="preserve"> </w:t>
      </w:r>
      <w:r w:rsidR="00494B39" w:rsidRPr="00D56802">
        <w:rPr>
          <w:sz w:val="26"/>
          <w:szCs w:val="26"/>
        </w:rPr>
        <w:t xml:space="preserve">utilize it </w:t>
      </w:r>
      <w:r w:rsidR="00BE70D3">
        <w:rPr>
          <w:sz w:val="26"/>
          <w:szCs w:val="26"/>
        </w:rPr>
        <w:t>o</w:t>
      </w:r>
      <w:r w:rsidR="00494B39" w:rsidRPr="00D56802">
        <w:rPr>
          <w:sz w:val="26"/>
          <w:szCs w:val="26"/>
        </w:rPr>
        <w:t>n the</w:t>
      </w:r>
      <w:r w:rsidR="00D56802">
        <w:rPr>
          <w:sz w:val="26"/>
          <w:szCs w:val="26"/>
        </w:rPr>
        <w:t xml:space="preserve"> </w:t>
      </w:r>
      <w:r w:rsidR="00494B39" w:rsidRPr="00D56802">
        <w:rPr>
          <w:sz w:val="26"/>
          <w:szCs w:val="26"/>
        </w:rPr>
        <w:t xml:space="preserve">client side. </w:t>
      </w:r>
      <w:r w:rsidR="001D005D">
        <w:rPr>
          <w:sz w:val="26"/>
          <w:szCs w:val="26"/>
        </w:rPr>
        <w:t>The first thing</w:t>
      </w:r>
      <w:r w:rsidR="00494B39" w:rsidRPr="00D56802">
        <w:rPr>
          <w:sz w:val="26"/>
          <w:szCs w:val="26"/>
        </w:rPr>
        <w:t xml:space="preserve"> you</w:t>
      </w:r>
      <w:r w:rsidR="000B67F3" w:rsidRPr="000B67F3">
        <w:rPr>
          <w:sz w:val="26"/>
          <w:szCs w:val="26"/>
        </w:rPr>
        <w:t xml:space="preserve"> need to</w:t>
      </w:r>
      <w:r w:rsidR="00494B39" w:rsidRPr="00D56802">
        <w:rPr>
          <w:sz w:val="26"/>
          <w:szCs w:val="26"/>
        </w:rPr>
        <w:t xml:space="preserve"> do here is</w:t>
      </w:r>
      <w:r w:rsidR="00E400C5" w:rsidRPr="00D56802">
        <w:rPr>
          <w:sz w:val="26"/>
          <w:szCs w:val="26"/>
        </w:rPr>
        <w:t xml:space="preserve"> open the service </w:t>
      </w:r>
      <w:r w:rsidR="00AE7A4F">
        <w:rPr>
          <w:sz w:val="26"/>
          <w:szCs w:val="26"/>
        </w:rPr>
        <w:t xml:space="preserve"> </w:t>
      </w:r>
      <w:r w:rsidR="00E400C5" w:rsidRPr="00D56802">
        <w:rPr>
          <w:sz w:val="26"/>
          <w:szCs w:val="26"/>
        </w:rPr>
        <w:t xml:space="preserve">reference and enter the service address to discover it. Make sure your host is running to get discovered. </w:t>
      </w:r>
    </w:p>
    <w:p w:rsidR="008C75B3" w:rsidRPr="008C75B3" w:rsidRDefault="008C75B3" w:rsidP="008C75B3">
      <w:r>
        <w:rPr>
          <w:noProof/>
        </w:rPr>
        <w:drawing>
          <wp:inline distT="0" distB="0" distL="0" distR="0">
            <wp:extent cx="5943600" cy="2800985"/>
            <wp:effectExtent l="19050" t="0" r="0" b="0"/>
            <wp:docPr id="1" name="Picture 0" descr="Proxy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Reference.png"/>
                    <pic:cNvPicPr/>
                  </pic:nvPicPr>
                  <pic:blipFill>
                    <a:blip r:embed="rId11"/>
                    <a:stretch>
                      <a:fillRect/>
                    </a:stretch>
                  </pic:blipFill>
                  <pic:spPr>
                    <a:xfrm>
                      <a:off x="0" y="0"/>
                      <a:ext cx="5943600" cy="2800985"/>
                    </a:xfrm>
                    <a:prstGeom prst="rect">
                      <a:avLst/>
                    </a:prstGeom>
                  </pic:spPr>
                </pic:pic>
              </a:graphicData>
            </a:graphic>
          </wp:inline>
        </w:drawing>
      </w:r>
    </w:p>
    <w:p w:rsidR="00AE7A4F" w:rsidRDefault="00AE7A4F" w:rsidP="00AE7A4F">
      <w:pPr>
        <w:pStyle w:val="Heading1"/>
        <w:spacing w:before="0" w:after="0" w:line="480" w:lineRule="auto"/>
        <w:ind w:left="720" w:hanging="720"/>
        <w:rPr>
          <w:rFonts w:ascii="Calibri" w:hAnsi="Calibri" w:cs="Times New Roman"/>
          <w:b w:val="0"/>
          <w:bCs w:val="0"/>
          <w:kern w:val="0"/>
          <w:sz w:val="26"/>
          <w:szCs w:val="26"/>
        </w:rPr>
      </w:pPr>
      <w:bookmarkStart w:id="3" w:name="_Toc392775931"/>
      <w:r w:rsidRPr="00D56802">
        <w:rPr>
          <w:rFonts w:ascii="Calibri" w:hAnsi="Calibri" w:cs="Times New Roman"/>
          <w:b w:val="0"/>
          <w:bCs w:val="0"/>
          <w:kern w:val="0"/>
          <w:sz w:val="26"/>
          <w:szCs w:val="26"/>
        </w:rPr>
        <w:lastRenderedPageBreak/>
        <w:t xml:space="preserve">Based on the service reference added in </w:t>
      </w:r>
      <w:r>
        <w:rPr>
          <w:rFonts w:ascii="Calibri" w:hAnsi="Calibri" w:cs="Times New Roman"/>
          <w:b w:val="0"/>
          <w:bCs w:val="0"/>
          <w:kern w:val="0"/>
          <w:sz w:val="26"/>
          <w:szCs w:val="26"/>
        </w:rPr>
        <w:t>the project</w:t>
      </w:r>
      <w:r w:rsidRPr="00D56802">
        <w:rPr>
          <w:rFonts w:ascii="Calibri" w:hAnsi="Calibri" w:cs="Times New Roman"/>
          <w:b w:val="0"/>
          <w:bCs w:val="0"/>
          <w:kern w:val="0"/>
          <w:sz w:val="26"/>
          <w:szCs w:val="26"/>
        </w:rPr>
        <w:t>, app</w:t>
      </w:r>
      <w:r>
        <w:rPr>
          <w:rFonts w:ascii="Calibri" w:hAnsi="Calibri" w:cs="Times New Roman"/>
          <w:b w:val="0"/>
          <w:bCs w:val="0"/>
          <w:kern w:val="0"/>
          <w:sz w:val="26"/>
          <w:szCs w:val="26"/>
        </w:rPr>
        <w:t xml:space="preserve">. </w:t>
      </w:r>
      <w:r w:rsidRPr="00D56802">
        <w:rPr>
          <w:rFonts w:ascii="Calibri" w:hAnsi="Calibri" w:cs="Times New Roman"/>
          <w:b w:val="0"/>
          <w:bCs w:val="0"/>
          <w:kern w:val="0"/>
          <w:sz w:val="26"/>
          <w:szCs w:val="26"/>
        </w:rPr>
        <w:t>config will be</w:t>
      </w:r>
      <w:bookmarkEnd w:id="3"/>
      <w:r w:rsidRPr="00D56802">
        <w:rPr>
          <w:rFonts w:ascii="Calibri" w:hAnsi="Calibri" w:cs="Times New Roman"/>
          <w:b w:val="0"/>
          <w:bCs w:val="0"/>
          <w:kern w:val="0"/>
          <w:sz w:val="26"/>
          <w:szCs w:val="26"/>
        </w:rPr>
        <w:t xml:space="preserve"> </w:t>
      </w:r>
    </w:p>
    <w:p w:rsidR="00AE7A4F" w:rsidRDefault="00AE7A4F" w:rsidP="00AE7A4F">
      <w:pPr>
        <w:pStyle w:val="Heading1"/>
        <w:spacing w:before="0" w:after="0" w:line="480" w:lineRule="auto"/>
        <w:ind w:left="720" w:hanging="720"/>
        <w:rPr>
          <w:rFonts w:ascii="Calibri" w:hAnsi="Calibri" w:cs="Times New Roman"/>
          <w:b w:val="0"/>
          <w:bCs w:val="0"/>
          <w:kern w:val="0"/>
          <w:sz w:val="26"/>
          <w:szCs w:val="26"/>
        </w:rPr>
      </w:pPr>
      <w:bookmarkStart w:id="4" w:name="_Toc392775932"/>
      <w:r w:rsidRPr="00D56802">
        <w:rPr>
          <w:rFonts w:ascii="Calibri" w:hAnsi="Calibri" w:cs="Times New Roman"/>
          <w:b w:val="0"/>
          <w:bCs w:val="0"/>
          <w:kern w:val="0"/>
          <w:sz w:val="26"/>
          <w:szCs w:val="26"/>
        </w:rPr>
        <w:t>created automatically with the address, binding and contract information.</w:t>
      </w:r>
      <w:r>
        <w:rPr>
          <w:rFonts w:ascii="Calibri" w:hAnsi="Calibri" w:cs="Times New Roman"/>
          <w:b w:val="0"/>
          <w:bCs w:val="0"/>
          <w:kern w:val="0"/>
          <w:sz w:val="26"/>
          <w:szCs w:val="26"/>
        </w:rPr>
        <w:t xml:space="preserve"> As a next step</w:t>
      </w:r>
      <w:bookmarkEnd w:id="4"/>
    </w:p>
    <w:p w:rsidR="00AE7A4F" w:rsidRDefault="00AE7A4F" w:rsidP="00AE7A4F">
      <w:pPr>
        <w:pStyle w:val="Heading1"/>
        <w:spacing w:before="0" w:after="0" w:line="480" w:lineRule="auto"/>
        <w:ind w:left="720" w:hanging="720"/>
        <w:rPr>
          <w:rFonts w:ascii="Calibri" w:hAnsi="Calibri" w:cs="Times New Roman"/>
          <w:b w:val="0"/>
          <w:bCs w:val="0"/>
          <w:kern w:val="0"/>
          <w:sz w:val="26"/>
          <w:szCs w:val="26"/>
        </w:rPr>
      </w:pPr>
      <w:bookmarkStart w:id="5" w:name="_Toc392775933"/>
      <w:r>
        <w:rPr>
          <w:rFonts w:ascii="Calibri" w:hAnsi="Calibri" w:cs="Times New Roman"/>
          <w:b w:val="0"/>
          <w:bCs w:val="0"/>
          <w:kern w:val="0"/>
          <w:sz w:val="26"/>
          <w:szCs w:val="26"/>
        </w:rPr>
        <w:t>ceate a proxy object in the client to communicate the server</w:t>
      </w:r>
      <w:bookmarkEnd w:id="5"/>
      <w:r>
        <w:rPr>
          <w:rFonts w:ascii="Calibri" w:hAnsi="Calibri" w:cs="Times New Roman"/>
          <w:b w:val="0"/>
          <w:bCs w:val="0"/>
          <w:kern w:val="0"/>
          <w:sz w:val="26"/>
          <w:szCs w:val="26"/>
        </w:rPr>
        <w:t xml:space="preserve"> </w:t>
      </w:r>
    </w:p>
    <w:p w:rsidR="00AE7A4F" w:rsidRDefault="00AE7A4F" w:rsidP="00A317E1">
      <w:pPr>
        <w:pStyle w:val="Heading1"/>
        <w:spacing w:before="0" w:after="0" w:line="480" w:lineRule="auto"/>
        <w:ind w:left="720" w:hanging="720"/>
      </w:pPr>
      <w:r>
        <w:rPr>
          <w:noProof/>
        </w:rPr>
        <w:drawing>
          <wp:inline distT="0" distB="0" distL="0" distR="0">
            <wp:extent cx="5468114" cy="1114581"/>
            <wp:effectExtent l="19050" t="0" r="0" b="0"/>
            <wp:docPr id="4" name="Picture 3" descr="client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napshot.png"/>
                    <pic:cNvPicPr/>
                  </pic:nvPicPr>
                  <pic:blipFill>
                    <a:blip r:embed="rId12"/>
                    <a:stretch>
                      <a:fillRect/>
                    </a:stretch>
                  </pic:blipFill>
                  <pic:spPr>
                    <a:xfrm>
                      <a:off x="0" y="0"/>
                      <a:ext cx="5468114" cy="1114581"/>
                    </a:xfrm>
                    <a:prstGeom prst="rect">
                      <a:avLst/>
                    </a:prstGeom>
                  </pic:spPr>
                </pic:pic>
              </a:graphicData>
            </a:graphic>
          </wp:inline>
        </w:drawing>
      </w:r>
    </w:p>
    <w:p w:rsidR="00AE7A4F" w:rsidRDefault="00045B8C" w:rsidP="00A317E1">
      <w:pPr>
        <w:pStyle w:val="Heading1"/>
        <w:spacing w:before="0" w:after="0" w:line="480" w:lineRule="auto"/>
        <w:ind w:left="720" w:hanging="720"/>
      </w:pPr>
      <w:bookmarkStart w:id="6" w:name="_Toc392775934"/>
      <w:r>
        <w:t>Extracting Service MetaData</w:t>
      </w:r>
      <w:bookmarkEnd w:id="6"/>
    </w:p>
    <w:p w:rsidR="00537399" w:rsidRDefault="00045B8C" w:rsidP="00537399">
      <w:pPr>
        <w:pStyle w:val="Heading1"/>
        <w:spacing w:before="0" w:after="0" w:line="480" w:lineRule="auto"/>
        <w:ind w:left="720" w:hanging="720"/>
        <w:rPr>
          <w:rFonts w:ascii="Calibri" w:hAnsi="Calibri" w:cs="Times New Roman"/>
          <w:b w:val="0"/>
          <w:bCs w:val="0"/>
          <w:kern w:val="0"/>
          <w:sz w:val="26"/>
          <w:szCs w:val="26"/>
        </w:rPr>
      </w:pPr>
      <w:bookmarkStart w:id="7" w:name="_Toc392775935"/>
      <w:r w:rsidRPr="00537399">
        <w:rPr>
          <w:rFonts w:ascii="Calibri" w:hAnsi="Calibri" w:cs="Times New Roman"/>
          <w:b w:val="0"/>
          <w:bCs w:val="0"/>
          <w:kern w:val="0"/>
          <w:sz w:val="26"/>
          <w:szCs w:val="26"/>
        </w:rPr>
        <w:t xml:space="preserve">As a told you earlier WSDL file has to be generated for </w:t>
      </w:r>
      <w:r w:rsidR="00E61BB0" w:rsidRPr="00537399">
        <w:rPr>
          <w:rFonts w:ascii="Calibri" w:hAnsi="Calibri" w:cs="Times New Roman"/>
          <w:b w:val="0"/>
          <w:bCs w:val="0"/>
          <w:kern w:val="0"/>
          <w:sz w:val="26"/>
          <w:szCs w:val="26"/>
        </w:rPr>
        <w:t>all types of</w:t>
      </w:r>
      <w:r w:rsidRPr="00537399">
        <w:rPr>
          <w:rFonts w:ascii="Calibri" w:hAnsi="Calibri" w:cs="Times New Roman"/>
          <w:b w:val="0"/>
          <w:bCs w:val="0"/>
          <w:kern w:val="0"/>
          <w:sz w:val="26"/>
          <w:szCs w:val="26"/>
        </w:rPr>
        <w:t xml:space="preserve"> clients to make use of</w:t>
      </w:r>
      <w:bookmarkEnd w:id="7"/>
      <w:r w:rsidRPr="00537399">
        <w:rPr>
          <w:rFonts w:ascii="Calibri" w:hAnsi="Calibri" w:cs="Times New Roman"/>
          <w:b w:val="0"/>
          <w:bCs w:val="0"/>
          <w:kern w:val="0"/>
          <w:sz w:val="26"/>
          <w:szCs w:val="26"/>
        </w:rPr>
        <w:t xml:space="preserve"> </w:t>
      </w:r>
    </w:p>
    <w:p w:rsidR="00537399" w:rsidRDefault="00045B8C" w:rsidP="00537399">
      <w:pPr>
        <w:pStyle w:val="Heading1"/>
        <w:spacing w:before="0" w:after="0" w:line="480" w:lineRule="auto"/>
        <w:ind w:left="720" w:hanging="720"/>
        <w:rPr>
          <w:rFonts w:ascii="Calibri" w:hAnsi="Calibri" w:cs="Times New Roman"/>
          <w:b w:val="0"/>
          <w:bCs w:val="0"/>
          <w:kern w:val="0"/>
          <w:sz w:val="26"/>
          <w:szCs w:val="26"/>
        </w:rPr>
      </w:pPr>
      <w:bookmarkStart w:id="8" w:name="_Toc392775936"/>
      <w:r w:rsidRPr="00537399">
        <w:rPr>
          <w:rFonts w:ascii="Calibri" w:hAnsi="Calibri" w:cs="Times New Roman"/>
          <w:b w:val="0"/>
          <w:bCs w:val="0"/>
          <w:kern w:val="0"/>
          <w:sz w:val="26"/>
          <w:szCs w:val="26"/>
        </w:rPr>
        <w:t>the service</w:t>
      </w:r>
      <w:r w:rsidR="00E61BB0" w:rsidRPr="00537399">
        <w:rPr>
          <w:rFonts w:ascii="Calibri" w:hAnsi="Calibri" w:cs="Times New Roman"/>
          <w:b w:val="0"/>
          <w:bCs w:val="0"/>
          <w:kern w:val="0"/>
          <w:sz w:val="26"/>
          <w:szCs w:val="26"/>
        </w:rPr>
        <w:t>. WSDL document contains method definitions and service operations. To get</w:t>
      </w:r>
      <w:bookmarkEnd w:id="8"/>
      <w:r w:rsidR="00E61BB0" w:rsidRPr="00537399">
        <w:rPr>
          <w:rFonts w:ascii="Calibri" w:hAnsi="Calibri" w:cs="Times New Roman"/>
          <w:b w:val="0"/>
          <w:bCs w:val="0"/>
          <w:kern w:val="0"/>
          <w:sz w:val="26"/>
          <w:szCs w:val="26"/>
        </w:rPr>
        <w:t xml:space="preserve"> </w:t>
      </w:r>
    </w:p>
    <w:p w:rsidR="00537399" w:rsidRDefault="00E61BB0" w:rsidP="00537399">
      <w:pPr>
        <w:pStyle w:val="Heading1"/>
        <w:spacing w:before="0" w:after="0" w:line="480" w:lineRule="auto"/>
        <w:ind w:left="720" w:hanging="720"/>
        <w:rPr>
          <w:rFonts w:ascii="Calibri" w:hAnsi="Calibri" w:cs="Times New Roman"/>
          <w:b w:val="0"/>
          <w:bCs w:val="0"/>
          <w:kern w:val="0"/>
          <w:sz w:val="26"/>
          <w:szCs w:val="26"/>
        </w:rPr>
      </w:pPr>
      <w:bookmarkStart w:id="9" w:name="_Toc392775937"/>
      <w:r w:rsidRPr="00537399">
        <w:rPr>
          <w:rFonts w:ascii="Calibri" w:hAnsi="Calibri" w:cs="Times New Roman"/>
          <w:b w:val="0"/>
          <w:bCs w:val="0"/>
          <w:kern w:val="0"/>
          <w:sz w:val="26"/>
          <w:szCs w:val="26"/>
        </w:rPr>
        <w:t>the WSDL document of a service you have to use command SVCUtil.exe from t</w:t>
      </w:r>
      <w:r w:rsidR="00345BC3" w:rsidRPr="00537399">
        <w:rPr>
          <w:rFonts w:ascii="Calibri" w:hAnsi="Calibri" w:cs="Times New Roman"/>
          <w:b w:val="0"/>
          <w:bCs w:val="0"/>
          <w:kern w:val="0"/>
          <w:sz w:val="26"/>
          <w:szCs w:val="26"/>
        </w:rPr>
        <w:t>he visual</w:t>
      </w:r>
      <w:bookmarkEnd w:id="9"/>
      <w:r w:rsidR="00345BC3" w:rsidRPr="00537399">
        <w:rPr>
          <w:rFonts w:ascii="Calibri" w:hAnsi="Calibri" w:cs="Times New Roman"/>
          <w:b w:val="0"/>
          <w:bCs w:val="0"/>
          <w:kern w:val="0"/>
          <w:sz w:val="26"/>
          <w:szCs w:val="26"/>
        </w:rPr>
        <w:t xml:space="preserve"> </w:t>
      </w:r>
    </w:p>
    <w:p w:rsidR="00537399" w:rsidRDefault="00345BC3" w:rsidP="00537399">
      <w:pPr>
        <w:pStyle w:val="Heading1"/>
        <w:spacing w:before="0" w:after="0" w:line="480" w:lineRule="auto"/>
        <w:ind w:left="720" w:hanging="720"/>
        <w:rPr>
          <w:rFonts w:ascii="Calibri" w:hAnsi="Calibri" w:cs="Times New Roman"/>
          <w:b w:val="0"/>
          <w:bCs w:val="0"/>
          <w:kern w:val="0"/>
          <w:sz w:val="26"/>
          <w:szCs w:val="26"/>
        </w:rPr>
      </w:pPr>
      <w:bookmarkStart w:id="10" w:name="_Toc392775938"/>
      <w:r w:rsidRPr="00537399">
        <w:rPr>
          <w:rFonts w:ascii="Calibri" w:hAnsi="Calibri" w:cs="Times New Roman"/>
          <w:b w:val="0"/>
          <w:bCs w:val="0"/>
          <w:kern w:val="0"/>
          <w:sz w:val="26"/>
          <w:szCs w:val="26"/>
        </w:rPr>
        <w:t>studio command prompt. Following is the syntax has to be used to generate the WSDL</w:t>
      </w:r>
      <w:bookmarkEnd w:id="10"/>
      <w:r w:rsidRPr="00537399">
        <w:rPr>
          <w:rFonts w:ascii="Calibri" w:hAnsi="Calibri" w:cs="Times New Roman"/>
          <w:b w:val="0"/>
          <w:bCs w:val="0"/>
          <w:kern w:val="0"/>
          <w:sz w:val="26"/>
          <w:szCs w:val="26"/>
        </w:rPr>
        <w:t xml:space="preserve"> </w:t>
      </w:r>
    </w:p>
    <w:p w:rsidR="00045B8C" w:rsidRPr="00537399" w:rsidRDefault="00345BC3" w:rsidP="00537399">
      <w:pPr>
        <w:pStyle w:val="Heading1"/>
        <w:spacing w:before="0" w:after="0" w:line="480" w:lineRule="auto"/>
        <w:ind w:left="720" w:hanging="720"/>
        <w:rPr>
          <w:rFonts w:ascii="Calibri" w:hAnsi="Calibri" w:cs="Times New Roman"/>
          <w:b w:val="0"/>
          <w:bCs w:val="0"/>
          <w:kern w:val="0"/>
          <w:sz w:val="26"/>
          <w:szCs w:val="26"/>
        </w:rPr>
      </w:pPr>
      <w:bookmarkStart w:id="11" w:name="_Toc392775939"/>
      <w:r w:rsidRPr="00537399">
        <w:rPr>
          <w:rFonts w:ascii="Calibri" w:hAnsi="Calibri" w:cs="Times New Roman"/>
          <w:b w:val="0"/>
          <w:bCs w:val="0"/>
          <w:kern w:val="0"/>
          <w:sz w:val="26"/>
          <w:szCs w:val="26"/>
        </w:rPr>
        <w:t>document</w:t>
      </w:r>
      <w:bookmarkEnd w:id="11"/>
    </w:p>
    <w:p w:rsidR="00345BC3" w:rsidRPr="00537399" w:rsidRDefault="00345BC3" w:rsidP="00537399">
      <w:pPr>
        <w:pStyle w:val="Heading1"/>
        <w:spacing w:before="0" w:after="0" w:line="480" w:lineRule="auto"/>
        <w:ind w:left="720" w:hanging="720"/>
        <w:rPr>
          <w:rFonts w:ascii="Calibri" w:hAnsi="Calibri" w:cs="Times New Roman"/>
          <w:b w:val="0"/>
          <w:bCs w:val="0"/>
          <w:kern w:val="0"/>
          <w:sz w:val="26"/>
          <w:szCs w:val="26"/>
        </w:rPr>
      </w:pPr>
      <w:bookmarkStart w:id="12" w:name="_Toc392775940"/>
      <w:r w:rsidRPr="00E849B6">
        <w:rPr>
          <w:rFonts w:ascii="Calibri" w:hAnsi="Calibri" w:cs="Times New Roman"/>
          <w:bCs w:val="0"/>
          <w:kern w:val="0"/>
          <w:sz w:val="26"/>
          <w:szCs w:val="26"/>
        </w:rPr>
        <w:t>SVCUtil.exe OnlineShoppingService.DLL</w:t>
      </w:r>
      <w:r w:rsidRPr="00537399">
        <w:rPr>
          <w:rFonts w:ascii="Calibri" w:hAnsi="Calibri" w:cs="Times New Roman"/>
          <w:b w:val="0"/>
          <w:bCs w:val="0"/>
          <w:kern w:val="0"/>
          <w:sz w:val="26"/>
          <w:szCs w:val="26"/>
        </w:rPr>
        <w:t xml:space="preserve"> [DLL Name of the WCF Service Library]</w:t>
      </w:r>
      <w:bookmarkEnd w:id="12"/>
    </w:p>
    <w:p w:rsidR="00537399" w:rsidRDefault="00345BC3" w:rsidP="00537399">
      <w:pPr>
        <w:pStyle w:val="Heading1"/>
        <w:spacing w:before="0" w:after="0" w:line="480" w:lineRule="auto"/>
        <w:ind w:left="720" w:hanging="720"/>
        <w:rPr>
          <w:rFonts w:ascii="Calibri" w:hAnsi="Calibri" w:cs="Times New Roman"/>
          <w:b w:val="0"/>
          <w:bCs w:val="0"/>
          <w:kern w:val="0"/>
          <w:sz w:val="26"/>
          <w:szCs w:val="26"/>
        </w:rPr>
      </w:pPr>
      <w:bookmarkStart w:id="13" w:name="_Toc392775941"/>
      <w:r w:rsidRPr="00537399">
        <w:rPr>
          <w:rFonts w:ascii="Calibri" w:hAnsi="Calibri" w:cs="Times New Roman"/>
          <w:b w:val="0"/>
          <w:bCs w:val="0"/>
          <w:kern w:val="0"/>
          <w:sz w:val="26"/>
          <w:szCs w:val="26"/>
        </w:rPr>
        <w:t>In the generated file, you can find the service method definitions,Following snapshot is</w:t>
      </w:r>
      <w:bookmarkEnd w:id="13"/>
      <w:r w:rsidRPr="00537399">
        <w:rPr>
          <w:rFonts w:ascii="Calibri" w:hAnsi="Calibri" w:cs="Times New Roman"/>
          <w:b w:val="0"/>
          <w:bCs w:val="0"/>
          <w:kern w:val="0"/>
          <w:sz w:val="26"/>
          <w:szCs w:val="26"/>
        </w:rPr>
        <w:t xml:space="preserve"> </w:t>
      </w:r>
    </w:p>
    <w:p w:rsidR="00345BC3" w:rsidRPr="00537399" w:rsidRDefault="00345BC3" w:rsidP="00537399">
      <w:pPr>
        <w:pStyle w:val="Heading1"/>
        <w:spacing w:before="0" w:after="0" w:line="480" w:lineRule="auto"/>
        <w:ind w:left="720" w:hanging="720"/>
        <w:rPr>
          <w:rFonts w:ascii="Calibri" w:hAnsi="Calibri" w:cs="Times New Roman"/>
          <w:b w:val="0"/>
          <w:bCs w:val="0"/>
          <w:kern w:val="0"/>
          <w:sz w:val="26"/>
          <w:szCs w:val="26"/>
        </w:rPr>
      </w:pPr>
      <w:bookmarkStart w:id="14" w:name="_Toc392775942"/>
      <w:r w:rsidRPr="00537399">
        <w:rPr>
          <w:rFonts w:ascii="Calibri" w:hAnsi="Calibri" w:cs="Times New Roman"/>
          <w:b w:val="0"/>
          <w:bCs w:val="0"/>
          <w:kern w:val="0"/>
          <w:sz w:val="26"/>
          <w:szCs w:val="26"/>
        </w:rPr>
        <w:t>part of WSDL document showing the method definitions</w:t>
      </w:r>
      <w:bookmarkEnd w:id="14"/>
      <w:r w:rsidRPr="00537399">
        <w:rPr>
          <w:rFonts w:ascii="Calibri" w:hAnsi="Calibri" w:cs="Times New Roman"/>
          <w:b w:val="0"/>
          <w:bCs w:val="0"/>
          <w:kern w:val="0"/>
          <w:sz w:val="26"/>
          <w:szCs w:val="26"/>
        </w:rPr>
        <w:t xml:space="preserve"> </w:t>
      </w:r>
    </w:p>
    <w:p w:rsidR="00345BC3" w:rsidRDefault="00345BC3" w:rsidP="00045B8C">
      <w:r>
        <w:rPr>
          <w:noProof/>
        </w:rPr>
        <w:lastRenderedPageBreak/>
        <w:drawing>
          <wp:inline distT="0" distB="0" distL="0" distR="0">
            <wp:extent cx="5847715" cy="2030730"/>
            <wp:effectExtent l="19050" t="0" r="63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847715" cy="2030730"/>
                    </a:xfrm>
                    <a:prstGeom prst="rect">
                      <a:avLst/>
                    </a:prstGeom>
                    <a:noFill/>
                    <a:ln w="9525">
                      <a:noFill/>
                      <a:miter lim="800000"/>
                      <a:headEnd/>
                      <a:tailEnd/>
                    </a:ln>
                  </pic:spPr>
                </pic:pic>
              </a:graphicData>
            </a:graphic>
          </wp:inline>
        </w:drawing>
      </w:r>
    </w:p>
    <w:p w:rsidR="00345BC3" w:rsidRDefault="00990A31" w:rsidP="00045B8C">
      <w:r>
        <w:t xml:space="preserve">Another part of the document showing the operations available in the service.  </w:t>
      </w:r>
    </w:p>
    <w:p w:rsidR="00066FBE" w:rsidRPr="00045B8C" w:rsidRDefault="00066FBE" w:rsidP="00045B8C">
      <w:r>
        <w:rPr>
          <w:noProof/>
        </w:rPr>
        <w:drawing>
          <wp:inline distT="0" distB="0" distL="0" distR="0">
            <wp:extent cx="6115936" cy="249865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115936" cy="2498651"/>
                    </a:xfrm>
                    <a:prstGeom prst="rect">
                      <a:avLst/>
                    </a:prstGeom>
                    <a:noFill/>
                    <a:ln w="9525">
                      <a:noFill/>
                      <a:miter lim="800000"/>
                      <a:headEnd/>
                      <a:tailEnd/>
                    </a:ln>
                  </pic:spPr>
                </pic:pic>
              </a:graphicData>
            </a:graphic>
          </wp:inline>
        </w:drawing>
      </w:r>
    </w:p>
    <w:p w:rsidR="00066FBE" w:rsidRDefault="00066FBE" w:rsidP="00A317E1">
      <w:pPr>
        <w:pStyle w:val="Heading1"/>
        <w:spacing w:before="0" w:after="0" w:line="480" w:lineRule="auto"/>
        <w:ind w:left="720" w:hanging="720"/>
      </w:pPr>
    </w:p>
    <w:p w:rsidR="00227F9A" w:rsidRDefault="00227F9A" w:rsidP="00227F9A">
      <w:r>
        <w:t xml:space="preserve">Apart from that, XSD schemas  also be generated for the method attributes and the .NET Types. Refer the below attachment you can find </w:t>
      </w:r>
      <w:r w:rsidR="00E849B6">
        <w:t xml:space="preserve">the name of data types with the sequence </w:t>
      </w:r>
    </w:p>
    <w:p w:rsidR="00E849B6" w:rsidRDefault="00E849B6" w:rsidP="00227F9A">
      <w:r>
        <w:rPr>
          <w:noProof/>
        </w:rPr>
        <w:drawing>
          <wp:inline distT="0" distB="0" distL="0" distR="0">
            <wp:extent cx="5943095" cy="1552354"/>
            <wp:effectExtent l="19050" t="0" r="50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943600" cy="1552486"/>
                    </a:xfrm>
                    <a:prstGeom prst="rect">
                      <a:avLst/>
                    </a:prstGeom>
                    <a:noFill/>
                    <a:ln w="9525">
                      <a:noFill/>
                      <a:miter lim="800000"/>
                      <a:headEnd/>
                      <a:tailEnd/>
                    </a:ln>
                  </pic:spPr>
                </pic:pic>
              </a:graphicData>
            </a:graphic>
          </wp:inline>
        </w:drawing>
      </w:r>
    </w:p>
    <w:p w:rsidR="00227F9A" w:rsidRPr="00227F9A" w:rsidRDefault="00227F9A" w:rsidP="00227F9A">
      <w:r>
        <w:t xml:space="preserve"> </w:t>
      </w:r>
    </w:p>
    <w:p w:rsidR="00926404" w:rsidRDefault="00A317E1" w:rsidP="00A317E1">
      <w:pPr>
        <w:pStyle w:val="Heading1"/>
        <w:spacing w:before="0" w:after="0" w:line="480" w:lineRule="auto"/>
        <w:ind w:left="720" w:hanging="720"/>
      </w:pPr>
      <w:bookmarkStart w:id="15" w:name="_Toc392775943"/>
      <w:r>
        <w:lastRenderedPageBreak/>
        <w:t>Attachment</w:t>
      </w:r>
      <w:bookmarkEnd w:id="15"/>
    </w:p>
    <w:p w:rsidR="00A317E1" w:rsidRPr="00D23A97" w:rsidRDefault="00A317E1" w:rsidP="00A317E1">
      <w:pPr>
        <w:rPr>
          <w:sz w:val="26"/>
          <w:szCs w:val="26"/>
        </w:rPr>
      </w:pPr>
      <w:r w:rsidRPr="00D23A97">
        <w:rPr>
          <w:sz w:val="26"/>
          <w:szCs w:val="26"/>
        </w:rPr>
        <w:t>Refer the code attachment</w:t>
      </w:r>
      <w:r w:rsidR="00E849B6">
        <w:rPr>
          <w:sz w:val="26"/>
          <w:szCs w:val="26"/>
        </w:rPr>
        <w:t xml:space="preserve"> and wsdl document,xsd schemas </w:t>
      </w:r>
      <w:r w:rsidRPr="00D23A97">
        <w:rPr>
          <w:sz w:val="26"/>
          <w:szCs w:val="26"/>
        </w:rPr>
        <w:t xml:space="preserve"> for </w:t>
      </w:r>
      <w:r w:rsidR="00D23A97" w:rsidRPr="00D23A97">
        <w:rPr>
          <w:sz w:val="26"/>
          <w:szCs w:val="26"/>
        </w:rPr>
        <w:t>further details</w:t>
      </w:r>
    </w:p>
    <w:p w:rsidR="0001085F" w:rsidRDefault="0001085F" w:rsidP="000F4327">
      <w:pPr>
        <w:pStyle w:val="Heading1"/>
        <w:spacing w:before="0" w:after="0" w:line="480" w:lineRule="auto"/>
        <w:ind w:left="720" w:hanging="720"/>
      </w:pPr>
      <w:bookmarkStart w:id="16" w:name="_Toc392775944"/>
      <w:r w:rsidRPr="00F06065">
        <w:t>Summary</w:t>
      </w:r>
      <w:bookmarkEnd w:id="16"/>
    </w:p>
    <w:p w:rsidR="00E849B6" w:rsidRDefault="00E849B6" w:rsidP="009979B6">
      <w:pPr>
        <w:spacing w:after="0" w:line="480" w:lineRule="auto"/>
        <w:ind w:left="720" w:hanging="720"/>
        <w:rPr>
          <w:sz w:val="26"/>
          <w:szCs w:val="26"/>
        </w:rPr>
      </w:pPr>
      <w:r>
        <w:rPr>
          <w:sz w:val="26"/>
          <w:szCs w:val="26"/>
        </w:rPr>
        <w:t xml:space="preserve">[Service Contract]  and the [Operation Contract] attributes are the foremost attributes </w:t>
      </w:r>
    </w:p>
    <w:p w:rsidR="0001085F" w:rsidRDefault="00E849B6" w:rsidP="000F4327">
      <w:pPr>
        <w:spacing w:after="0" w:line="480" w:lineRule="auto"/>
        <w:ind w:left="720" w:hanging="720"/>
        <w:rPr>
          <w:sz w:val="28"/>
        </w:rPr>
      </w:pPr>
      <w:r>
        <w:rPr>
          <w:sz w:val="26"/>
          <w:szCs w:val="26"/>
        </w:rPr>
        <w:t>to make the service method as accessible to the outside world</w:t>
      </w:r>
    </w:p>
    <w:sectPr w:rsidR="0001085F" w:rsidSect="000F4327">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F12" w:rsidRDefault="002F1F12">
      <w:r>
        <w:separator/>
      </w:r>
    </w:p>
  </w:endnote>
  <w:endnote w:type="continuationSeparator" w:id="0">
    <w:p w:rsidR="002F1F12" w:rsidRDefault="002F1F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142" w:rsidRPr="00C06545" w:rsidRDefault="004F1BB1" w:rsidP="00175D41">
    <w:pPr>
      <w:pStyle w:val="Footer"/>
      <w:rPr>
        <w:rFonts w:ascii="Cambria" w:hAnsi="Cambria"/>
        <w:sz w:val="24"/>
        <w:szCs w:val="24"/>
      </w:rPr>
    </w:pPr>
    <w:r>
      <w:rPr>
        <w:rFonts w:ascii="Cambria" w:hAnsi="Cambria"/>
      </w:rPr>
      <w:t>Service</w:t>
    </w:r>
    <w:r w:rsidR="001F4387">
      <w:rPr>
        <w:rFonts w:ascii="Cambria" w:hAnsi="Cambria"/>
      </w:rPr>
      <w:t>Contract</w:t>
    </w:r>
    <w:r w:rsidR="00301142">
      <w:rPr>
        <w:rFonts w:ascii="Cambria" w:hAnsi="Cambria"/>
        <w:sz w:val="24"/>
        <w:szCs w:val="24"/>
      </w:rPr>
      <w:t xml:space="preserve">           </w:t>
    </w:r>
    <w:r w:rsidR="00301142" w:rsidRPr="00175D41">
      <w:rPr>
        <w:rFonts w:ascii="Cambria" w:hAnsi="Cambria"/>
        <w:sz w:val="24"/>
        <w:szCs w:val="24"/>
      </w:rPr>
      <w:t xml:space="preserve">                                                                </w:t>
    </w:r>
    <w:r w:rsidR="00301142">
      <w:rPr>
        <w:rFonts w:ascii="Cambria" w:hAnsi="Cambria"/>
        <w:sz w:val="24"/>
        <w:szCs w:val="24"/>
      </w:rPr>
      <w:t xml:space="preserve">       </w:t>
    </w:r>
    <w:r w:rsidR="00301142" w:rsidRPr="00175D41">
      <w:rPr>
        <w:rFonts w:ascii="Cambria" w:hAnsi="Cambria"/>
        <w:sz w:val="24"/>
        <w:szCs w:val="24"/>
      </w:rPr>
      <w:t xml:space="preserve">                                   </w:t>
    </w:r>
    <w:r w:rsidR="00AA6E91" w:rsidRPr="00C06545">
      <w:rPr>
        <w:rStyle w:val="PageNumber"/>
        <w:sz w:val="24"/>
        <w:szCs w:val="24"/>
      </w:rPr>
      <w:fldChar w:fldCharType="begin"/>
    </w:r>
    <w:r w:rsidR="00301142" w:rsidRPr="00C06545">
      <w:rPr>
        <w:rStyle w:val="PageNumber"/>
        <w:sz w:val="24"/>
        <w:szCs w:val="24"/>
      </w:rPr>
      <w:instrText xml:space="preserve"> PAGE </w:instrText>
    </w:r>
    <w:r w:rsidR="00AA6E91" w:rsidRPr="00C06545">
      <w:rPr>
        <w:rStyle w:val="PageNumber"/>
        <w:sz w:val="24"/>
        <w:szCs w:val="24"/>
      </w:rPr>
      <w:fldChar w:fldCharType="separate"/>
    </w:r>
    <w:r w:rsidR="001464CD">
      <w:rPr>
        <w:rStyle w:val="PageNumber"/>
        <w:noProof/>
        <w:sz w:val="24"/>
        <w:szCs w:val="24"/>
      </w:rPr>
      <w:t>1</w:t>
    </w:r>
    <w:r w:rsidR="00AA6E91" w:rsidRPr="00C06545">
      <w:rPr>
        <w:rStyle w:val="PageNumber"/>
        <w:sz w:val="24"/>
        <w:szCs w:val="24"/>
      </w:rPr>
      <w:fldChar w:fldCharType="end"/>
    </w:r>
    <w:r w:rsidR="00301142" w:rsidRPr="00C06545">
      <w:rPr>
        <w:rFonts w:ascii="Cambria" w:hAnsi="Cambria"/>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F12" w:rsidRDefault="002F1F12">
      <w:r>
        <w:separator/>
      </w:r>
    </w:p>
  </w:footnote>
  <w:footnote w:type="continuationSeparator" w:id="0">
    <w:p w:rsidR="002F1F12" w:rsidRDefault="002F1F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86970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910C2790"/>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B884E1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C71CF67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9C1A35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12564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50A4E3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3DAC5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98E613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FA6469C4"/>
    <w:lvl w:ilvl="0">
      <w:start w:val="1"/>
      <w:numFmt w:val="bullet"/>
      <w:lvlText w:val=""/>
      <w:lvlJc w:val="left"/>
      <w:pPr>
        <w:tabs>
          <w:tab w:val="num" w:pos="360"/>
        </w:tabs>
        <w:ind w:left="360" w:hanging="360"/>
      </w:pPr>
      <w:rPr>
        <w:rFonts w:ascii="Symbol" w:hAnsi="Symbol" w:hint="default"/>
      </w:rPr>
    </w:lvl>
  </w:abstractNum>
  <w:abstractNum w:abstractNumId="10">
    <w:nsid w:val="06440C20"/>
    <w:multiLevelType w:val="hybridMultilevel"/>
    <w:tmpl w:val="BE3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1D1653"/>
    <w:multiLevelType w:val="hybridMultilevel"/>
    <w:tmpl w:val="5788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352165"/>
    <w:multiLevelType w:val="hybridMultilevel"/>
    <w:tmpl w:val="C144E372"/>
    <w:lvl w:ilvl="0" w:tplc="0409000D">
      <w:start w:val="1"/>
      <w:numFmt w:val="bullet"/>
      <w:lvlText w:val=""/>
      <w:lvlJc w:val="left"/>
      <w:pPr>
        <w:tabs>
          <w:tab w:val="num" w:pos="1490"/>
        </w:tabs>
        <w:ind w:left="1490" w:hanging="360"/>
      </w:pPr>
      <w:rPr>
        <w:rFonts w:ascii="Wingdings" w:hAnsi="Wingdings" w:hint="default"/>
      </w:rPr>
    </w:lvl>
    <w:lvl w:ilvl="1" w:tplc="04090003" w:tentative="1">
      <w:start w:val="1"/>
      <w:numFmt w:val="bullet"/>
      <w:lvlText w:val="o"/>
      <w:lvlJc w:val="left"/>
      <w:pPr>
        <w:tabs>
          <w:tab w:val="num" w:pos="2210"/>
        </w:tabs>
        <w:ind w:left="2210" w:hanging="360"/>
      </w:pPr>
      <w:rPr>
        <w:rFonts w:ascii="Courier New" w:hAnsi="Courier New" w:hint="default"/>
      </w:rPr>
    </w:lvl>
    <w:lvl w:ilvl="2" w:tplc="04090005" w:tentative="1">
      <w:start w:val="1"/>
      <w:numFmt w:val="bullet"/>
      <w:lvlText w:val=""/>
      <w:lvlJc w:val="left"/>
      <w:pPr>
        <w:tabs>
          <w:tab w:val="num" w:pos="2930"/>
        </w:tabs>
        <w:ind w:left="2930" w:hanging="360"/>
      </w:pPr>
      <w:rPr>
        <w:rFonts w:ascii="Wingdings" w:hAnsi="Wingdings" w:hint="default"/>
      </w:rPr>
    </w:lvl>
    <w:lvl w:ilvl="3" w:tplc="04090001" w:tentative="1">
      <w:start w:val="1"/>
      <w:numFmt w:val="bullet"/>
      <w:lvlText w:val=""/>
      <w:lvlJc w:val="left"/>
      <w:pPr>
        <w:tabs>
          <w:tab w:val="num" w:pos="3650"/>
        </w:tabs>
        <w:ind w:left="3650" w:hanging="360"/>
      </w:pPr>
      <w:rPr>
        <w:rFonts w:ascii="Symbol" w:hAnsi="Symbol" w:hint="default"/>
      </w:rPr>
    </w:lvl>
    <w:lvl w:ilvl="4" w:tplc="04090003" w:tentative="1">
      <w:start w:val="1"/>
      <w:numFmt w:val="bullet"/>
      <w:lvlText w:val="o"/>
      <w:lvlJc w:val="left"/>
      <w:pPr>
        <w:tabs>
          <w:tab w:val="num" w:pos="4370"/>
        </w:tabs>
        <w:ind w:left="4370" w:hanging="360"/>
      </w:pPr>
      <w:rPr>
        <w:rFonts w:ascii="Courier New" w:hAnsi="Courier New" w:hint="default"/>
      </w:rPr>
    </w:lvl>
    <w:lvl w:ilvl="5" w:tplc="04090005" w:tentative="1">
      <w:start w:val="1"/>
      <w:numFmt w:val="bullet"/>
      <w:lvlText w:val=""/>
      <w:lvlJc w:val="left"/>
      <w:pPr>
        <w:tabs>
          <w:tab w:val="num" w:pos="5090"/>
        </w:tabs>
        <w:ind w:left="5090" w:hanging="360"/>
      </w:pPr>
      <w:rPr>
        <w:rFonts w:ascii="Wingdings" w:hAnsi="Wingdings" w:hint="default"/>
      </w:rPr>
    </w:lvl>
    <w:lvl w:ilvl="6" w:tplc="04090001" w:tentative="1">
      <w:start w:val="1"/>
      <w:numFmt w:val="bullet"/>
      <w:lvlText w:val=""/>
      <w:lvlJc w:val="left"/>
      <w:pPr>
        <w:tabs>
          <w:tab w:val="num" w:pos="5810"/>
        </w:tabs>
        <w:ind w:left="5810" w:hanging="360"/>
      </w:pPr>
      <w:rPr>
        <w:rFonts w:ascii="Symbol" w:hAnsi="Symbol" w:hint="default"/>
      </w:rPr>
    </w:lvl>
    <w:lvl w:ilvl="7" w:tplc="04090003" w:tentative="1">
      <w:start w:val="1"/>
      <w:numFmt w:val="bullet"/>
      <w:lvlText w:val="o"/>
      <w:lvlJc w:val="left"/>
      <w:pPr>
        <w:tabs>
          <w:tab w:val="num" w:pos="6530"/>
        </w:tabs>
        <w:ind w:left="6530" w:hanging="360"/>
      </w:pPr>
      <w:rPr>
        <w:rFonts w:ascii="Courier New" w:hAnsi="Courier New" w:hint="default"/>
      </w:rPr>
    </w:lvl>
    <w:lvl w:ilvl="8" w:tplc="04090005" w:tentative="1">
      <w:start w:val="1"/>
      <w:numFmt w:val="bullet"/>
      <w:lvlText w:val=""/>
      <w:lvlJc w:val="left"/>
      <w:pPr>
        <w:tabs>
          <w:tab w:val="num" w:pos="7250"/>
        </w:tabs>
        <w:ind w:left="7250" w:hanging="360"/>
      </w:pPr>
      <w:rPr>
        <w:rFonts w:ascii="Wingdings" w:hAnsi="Wingdings" w:hint="default"/>
      </w:rPr>
    </w:lvl>
  </w:abstractNum>
  <w:abstractNum w:abstractNumId="13">
    <w:nsid w:val="16D6535B"/>
    <w:multiLevelType w:val="hybridMultilevel"/>
    <w:tmpl w:val="1C266342"/>
    <w:lvl w:ilvl="0" w:tplc="0409000D">
      <w:start w:val="1"/>
      <w:numFmt w:val="bullet"/>
      <w:lvlText w:val=""/>
      <w:lvlJc w:val="left"/>
      <w:pPr>
        <w:tabs>
          <w:tab w:val="num" w:pos="770"/>
        </w:tabs>
        <w:ind w:left="770" w:hanging="360"/>
      </w:pPr>
      <w:rPr>
        <w:rFonts w:ascii="Wingdings" w:hAnsi="Wingdings"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14">
    <w:nsid w:val="19AB5E76"/>
    <w:multiLevelType w:val="hybridMultilevel"/>
    <w:tmpl w:val="1CCAF81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22D03071"/>
    <w:multiLevelType w:val="hybridMultilevel"/>
    <w:tmpl w:val="56B253B8"/>
    <w:lvl w:ilvl="0" w:tplc="0409000D">
      <w:start w:val="1"/>
      <w:numFmt w:val="bullet"/>
      <w:lvlText w:val=""/>
      <w:lvlJc w:val="left"/>
      <w:pPr>
        <w:tabs>
          <w:tab w:val="num" w:pos="2210"/>
        </w:tabs>
        <w:ind w:left="2210" w:hanging="360"/>
      </w:pPr>
      <w:rPr>
        <w:rFonts w:ascii="Wingdings" w:hAnsi="Wingdings" w:hint="default"/>
      </w:rPr>
    </w:lvl>
    <w:lvl w:ilvl="1" w:tplc="04090003" w:tentative="1">
      <w:start w:val="1"/>
      <w:numFmt w:val="bullet"/>
      <w:lvlText w:val="o"/>
      <w:lvlJc w:val="left"/>
      <w:pPr>
        <w:tabs>
          <w:tab w:val="num" w:pos="2930"/>
        </w:tabs>
        <w:ind w:left="2930" w:hanging="360"/>
      </w:pPr>
      <w:rPr>
        <w:rFonts w:ascii="Courier New" w:hAnsi="Courier New" w:hint="default"/>
      </w:rPr>
    </w:lvl>
    <w:lvl w:ilvl="2" w:tplc="04090005" w:tentative="1">
      <w:start w:val="1"/>
      <w:numFmt w:val="bullet"/>
      <w:lvlText w:val=""/>
      <w:lvlJc w:val="left"/>
      <w:pPr>
        <w:tabs>
          <w:tab w:val="num" w:pos="3650"/>
        </w:tabs>
        <w:ind w:left="3650" w:hanging="360"/>
      </w:pPr>
      <w:rPr>
        <w:rFonts w:ascii="Wingdings" w:hAnsi="Wingdings" w:hint="default"/>
      </w:rPr>
    </w:lvl>
    <w:lvl w:ilvl="3" w:tplc="04090001" w:tentative="1">
      <w:start w:val="1"/>
      <w:numFmt w:val="bullet"/>
      <w:lvlText w:val=""/>
      <w:lvlJc w:val="left"/>
      <w:pPr>
        <w:tabs>
          <w:tab w:val="num" w:pos="4370"/>
        </w:tabs>
        <w:ind w:left="4370" w:hanging="360"/>
      </w:pPr>
      <w:rPr>
        <w:rFonts w:ascii="Symbol" w:hAnsi="Symbol" w:hint="default"/>
      </w:rPr>
    </w:lvl>
    <w:lvl w:ilvl="4" w:tplc="04090003" w:tentative="1">
      <w:start w:val="1"/>
      <w:numFmt w:val="bullet"/>
      <w:lvlText w:val="o"/>
      <w:lvlJc w:val="left"/>
      <w:pPr>
        <w:tabs>
          <w:tab w:val="num" w:pos="5090"/>
        </w:tabs>
        <w:ind w:left="5090" w:hanging="360"/>
      </w:pPr>
      <w:rPr>
        <w:rFonts w:ascii="Courier New" w:hAnsi="Courier New" w:hint="default"/>
      </w:rPr>
    </w:lvl>
    <w:lvl w:ilvl="5" w:tplc="04090005" w:tentative="1">
      <w:start w:val="1"/>
      <w:numFmt w:val="bullet"/>
      <w:lvlText w:val=""/>
      <w:lvlJc w:val="left"/>
      <w:pPr>
        <w:tabs>
          <w:tab w:val="num" w:pos="5810"/>
        </w:tabs>
        <w:ind w:left="5810" w:hanging="360"/>
      </w:pPr>
      <w:rPr>
        <w:rFonts w:ascii="Wingdings" w:hAnsi="Wingdings" w:hint="default"/>
      </w:rPr>
    </w:lvl>
    <w:lvl w:ilvl="6" w:tplc="04090001" w:tentative="1">
      <w:start w:val="1"/>
      <w:numFmt w:val="bullet"/>
      <w:lvlText w:val=""/>
      <w:lvlJc w:val="left"/>
      <w:pPr>
        <w:tabs>
          <w:tab w:val="num" w:pos="6530"/>
        </w:tabs>
        <w:ind w:left="6530" w:hanging="360"/>
      </w:pPr>
      <w:rPr>
        <w:rFonts w:ascii="Symbol" w:hAnsi="Symbol" w:hint="default"/>
      </w:rPr>
    </w:lvl>
    <w:lvl w:ilvl="7" w:tplc="04090003" w:tentative="1">
      <w:start w:val="1"/>
      <w:numFmt w:val="bullet"/>
      <w:lvlText w:val="o"/>
      <w:lvlJc w:val="left"/>
      <w:pPr>
        <w:tabs>
          <w:tab w:val="num" w:pos="7250"/>
        </w:tabs>
        <w:ind w:left="7250" w:hanging="360"/>
      </w:pPr>
      <w:rPr>
        <w:rFonts w:ascii="Courier New" w:hAnsi="Courier New" w:hint="default"/>
      </w:rPr>
    </w:lvl>
    <w:lvl w:ilvl="8" w:tplc="04090005" w:tentative="1">
      <w:start w:val="1"/>
      <w:numFmt w:val="bullet"/>
      <w:lvlText w:val=""/>
      <w:lvlJc w:val="left"/>
      <w:pPr>
        <w:tabs>
          <w:tab w:val="num" w:pos="7970"/>
        </w:tabs>
        <w:ind w:left="7970" w:hanging="360"/>
      </w:pPr>
      <w:rPr>
        <w:rFonts w:ascii="Wingdings" w:hAnsi="Wingdings" w:hint="default"/>
      </w:rPr>
    </w:lvl>
  </w:abstractNum>
  <w:abstractNum w:abstractNumId="16">
    <w:nsid w:val="2F7C5E89"/>
    <w:multiLevelType w:val="hybridMultilevel"/>
    <w:tmpl w:val="FF666F1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227B0A"/>
    <w:multiLevelType w:val="hybridMultilevel"/>
    <w:tmpl w:val="DF6270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E6793F"/>
    <w:multiLevelType w:val="hybridMultilevel"/>
    <w:tmpl w:val="86F6EB5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792D1C"/>
    <w:multiLevelType w:val="hybridMultilevel"/>
    <w:tmpl w:val="71A06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091AB3"/>
    <w:multiLevelType w:val="hybridMultilevel"/>
    <w:tmpl w:val="DDAA5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368D8"/>
    <w:multiLevelType w:val="hybridMultilevel"/>
    <w:tmpl w:val="EEEA17B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22">
    <w:nsid w:val="74443874"/>
    <w:multiLevelType w:val="hybridMultilevel"/>
    <w:tmpl w:val="1522F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6"/>
  </w:num>
  <w:num w:numId="13">
    <w:abstractNumId w:val="19"/>
  </w:num>
  <w:num w:numId="14">
    <w:abstractNumId w:val="13"/>
  </w:num>
  <w:num w:numId="15">
    <w:abstractNumId w:val="12"/>
  </w:num>
  <w:num w:numId="16">
    <w:abstractNumId w:val="15"/>
  </w:num>
  <w:num w:numId="17">
    <w:abstractNumId w:val="14"/>
  </w:num>
  <w:num w:numId="18">
    <w:abstractNumId w:val="17"/>
  </w:num>
  <w:num w:numId="19">
    <w:abstractNumId w:val="11"/>
  </w:num>
  <w:num w:numId="20">
    <w:abstractNumId w:val="21"/>
  </w:num>
  <w:num w:numId="21">
    <w:abstractNumId w:val="20"/>
  </w:num>
  <w:num w:numId="22">
    <w:abstractNumId w:val="10"/>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hideSpellingErrors/>
  <w:hideGrammaticalErrors/>
  <w:defaultTabStop w:val="720"/>
  <w:characterSpacingControl w:val="doNotCompress"/>
  <w:footnotePr>
    <w:footnote w:id="-1"/>
    <w:footnote w:id="0"/>
  </w:footnotePr>
  <w:endnotePr>
    <w:endnote w:id="-1"/>
    <w:endnote w:id="0"/>
  </w:endnotePr>
  <w:compat/>
  <w:rsids>
    <w:rsidRoot w:val="00346776"/>
    <w:rsid w:val="0001085F"/>
    <w:rsid w:val="00021035"/>
    <w:rsid w:val="00024D42"/>
    <w:rsid w:val="00025F4B"/>
    <w:rsid w:val="00032991"/>
    <w:rsid w:val="000333B2"/>
    <w:rsid w:val="00036A1A"/>
    <w:rsid w:val="00036F13"/>
    <w:rsid w:val="000448E3"/>
    <w:rsid w:val="00045B8C"/>
    <w:rsid w:val="000475EF"/>
    <w:rsid w:val="0005023B"/>
    <w:rsid w:val="00050567"/>
    <w:rsid w:val="00052F4D"/>
    <w:rsid w:val="00053B1B"/>
    <w:rsid w:val="00062484"/>
    <w:rsid w:val="00064123"/>
    <w:rsid w:val="000647A6"/>
    <w:rsid w:val="00066FBE"/>
    <w:rsid w:val="00067FC4"/>
    <w:rsid w:val="00073E3D"/>
    <w:rsid w:val="00074FD1"/>
    <w:rsid w:val="000873EF"/>
    <w:rsid w:val="00097FF5"/>
    <w:rsid w:val="000A0DF0"/>
    <w:rsid w:val="000A33D3"/>
    <w:rsid w:val="000A352C"/>
    <w:rsid w:val="000A3A2F"/>
    <w:rsid w:val="000A55C3"/>
    <w:rsid w:val="000B39F8"/>
    <w:rsid w:val="000B3F45"/>
    <w:rsid w:val="000B67CB"/>
    <w:rsid w:val="000B67F3"/>
    <w:rsid w:val="000B6E20"/>
    <w:rsid w:val="000B7CDA"/>
    <w:rsid w:val="000C2DEF"/>
    <w:rsid w:val="000D15AB"/>
    <w:rsid w:val="000D3730"/>
    <w:rsid w:val="000D62D0"/>
    <w:rsid w:val="000D6C1A"/>
    <w:rsid w:val="000E3623"/>
    <w:rsid w:val="000E4D8F"/>
    <w:rsid w:val="000E7B10"/>
    <w:rsid w:val="000F4327"/>
    <w:rsid w:val="000F7CC1"/>
    <w:rsid w:val="001001FD"/>
    <w:rsid w:val="0011543F"/>
    <w:rsid w:val="0011633A"/>
    <w:rsid w:val="001246FC"/>
    <w:rsid w:val="00126987"/>
    <w:rsid w:val="0013207B"/>
    <w:rsid w:val="00143FEC"/>
    <w:rsid w:val="0014509C"/>
    <w:rsid w:val="00145F28"/>
    <w:rsid w:val="001464CD"/>
    <w:rsid w:val="00147E75"/>
    <w:rsid w:val="00151067"/>
    <w:rsid w:val="0015382B"/>
    <w:rsid w:val="00160D3B"/>
    <w:rsid w:val="00160D4B"/>
    <w:rsid w:val="00165E3C"/>
    <w:rsid w:val="00167A12"/>
    <w:rsid w:val="00171405"/>
    <w:rsid w:val="0017332F"/>
    <w:rsid w:val="00175D41"/>
    <w:rsid w:val="00180A70"/>
    <w:rsid w:val="00181CC8"/>
    <w:rsid w:val="00182DE4"/>
    <w:rsid w:val="001847D1"/>
    <w:rsid w:val="00187E71"/>
    <w:rsid w:val="001A0887"/>
    <w:rsid w:val="001A12E6"/>
    <w:rsid w:val="001A26AC"/>
    <w:rsid w:val="001A36C0"/>
    <w:rsid w:val="001A5917"/>
    <w:rsid w:val="001B017B"/>
    <w:rsid w:val="001B1F59"/>
    <w:rsid w:val="001B4AF3"/>
    <w:rsid w:val="001D005D"/>
    <w:rsid w:val="001E2B66"/>
    <w:rsid w:val="001E2F43"/>
    <w:rsid w:val="001E4532"/>
    <w:rsid w:val="001E6310"/>
    <w:rsid w:val="001F4387"/>
    <w:rsid w:val="002008BB"/>
    <w:rsid w:val="00211FF4"/>
    <w:rsid w:val="00213822"/>
    <w:rsid w:val="00227F9A"/>
    <w:rsid w:val="00246C98"/>
    <w:rsid w:val="00251F8F"/>
    <w:rsid w:val="00254453"/>
    <w:rsid w:val="00261D03"/>
    <w:rsid w:val="0028326B"/>
    <w:rsid w:val="00283CDD"/>
    <w:rsid w:val="00283E6F"/>
    <w:rsid w:val="00286182"/>
    <w:rsid w:val="002900AB"/>
    <w:rsid w:val="0029117B"/>
    <w:rsid w:val="0029177A"/>
    <w:rsid w:val="002A1E20"/>
    <w:rsid w:val="002A2CB0"/>
    <w:rsid w:val="002A3C79"/>
    <w:rsid w:val="002A6BDA"/>
    <w:rsid w:val="002B1C53"/>
    <w:rsid w:val="002B21F2"/>
    <w:rsid w:val="002B445E"/>
    <w:rsid w:val="002B7240"/>
    <w:rsid w:val="002C2B4B"/>
    <w:rsid w:val="002D2C1D"/>
    <w:rsid w:val="002D34F4"/>
    <w:rsid w:val="002E7672"/>
    <w:rsid w:val="002F0196"/>
    <w:rsid w:val="002F1F12"/>
    <w:rsid w:val="002F201A"/>
    <w:rsid w:val="002F40E0"/>
    <w:rsid w:val="002F411A"/>
    <w:rsid w:val="002F4950"/>
    <w:rsid w:val="00301142"/>
    <w:rsid w:val="00304320"/>
    <w:rsid w:val="00305475"/>
    <w:rsid w:val="0031398E"/>
    <w:rsid w:val="00324FE6"/>
    <w:rsid w:val="00334558"/>
    <w:rsid w:val="00342D40"/>
    <w:rsid w:val="00344BB2"/>
    <w:rsid w:val="00345BC3"/>
    <w:rsid w:val="0034606A"/>
    <w:rsid w:val="00346776"/>
    <w:rsid w:val="0035069B"/>
    <w:rsid w:val="00353EFA"/>
    <w:rsid w:val="003556A6"/>
    <w:rsid w:val="00356CC6"/>
    <w:rsid w:val="00360D10"/>
    <w:rsid w:val="00360FE8"/>
    <w:rsid w:val="00373511"/>
    <w:rsid w:val="003740C5"/>
    <w:rsid w:val="00376F3F"/>
    <w:rsid w:val="00380E9D"/>
    <w:rsid w:val="00384E19"/>
    <w:rsid w:val="003911D8"/>
    <w:rsid w:val="00391D7B"/>
    <w:rsid w:val="00396809"/>
    <w:rsid w:val="003A36D2"/>
    <w:rsid w:val="003A577A"/>
    <w:rsid w:val="003A5B52"/>
    <w:rsid w:val="003B0140"/>
    <w:rsid w:val="003B57CA"/>
    <w:rsid w:val="003C0EF3"/>
    <w:rsid w:val="003C2D13"/>
    <w:rsid w:val="003C2E99"/>
    <w:rsid w:val="003C3281"/>
    <w:rsid w:val="003C42E2"/>
    <w:rsid w:val="003C75D0"/>
    <w:rsid w:val="003D337E"/>
    <w:rsid w:val="003E16F9"/>
    <w:rsid w:val="003E1A5C"/>
    <w:rsid w:val="003F199A"/>
    <w:rsid w:val="003F2016"/>
    <w:rsid w:val="003F360B"/>
    <w:rsid w:val="00402906"/>
    <w:rsid w:val="00404B44"/>
    <w:rsid w:val="0041138E"/>
    <w:rsid w:val="00415B28"/>
    <w:rsid w:val="00421EE2"/>
    <w:rsid w:val="00422684"/>
    <w:rsid w:val="00432057"/>
    <w:rsid w:val="00432A91"/>
    <w:rsid w:val="00432E21"/>
    <w:rsid w:val="004361CA"/>
    <w:rsid w:val="004368DE"/>
    <w:rsid w:val="00443BF6"/>
    <w:rsid w:val="00444E0A"/>
    <w:rsid w:val="00446067"/>
    <w:rsid w:val="00453E5D"/>
    <w:rsid w:val="00455881"/>
    <w:rsid w:val="00456980"/>
    <w:rsid w:val="0045776D"/>
    <w:rsid w:val="00460408"/>
    <w:rsid w:val="00460A7A"/>
    <w:rsid w:val="0047268E"/>
    <w:rsid w:val="00474C7B"/>
    <w:rsid w:val="00477F45"/>
    <w:rsid w:val="00481369"/>
    <w:rsid w:val="00481C24"/>
    <w:rsid w:val="00493313"/>
    <w:rsid w:val="00494B39"/>
    <w:rsid w:val="00494CD7"/>
    <w:rsid w:val="004976F7"/>
    <w:rsid w:val="004A6B72"/>
    <w:rsid w:val="004C1A1C"/>
    <w:rsid w:val="004E225E"/>
    <w:rsid w:val="004E6FA4"/>
    <w:rsid w:val="004E7576"/>
    <w:rsid w:val="004F10AA"/>
    <w:rsid w:val="004F1BB1"/>
    <w:rsid w:val="004F2EAE"/>
    <w:rsid w:val="004F6DFA"/>
    <w:rsid w:val="00502B86"/>
    <w:rsid w:val="00505404"/>
    <w:rsid w:val="00506470"/>
    <w:rsid w:val="00510329"/>
    <w:rsid w:val="00511C9F"/>
    <w:rsid w:val="00512B80"/>
    <w:rsid w:val="00514FE4"/>
    <w:rsid w:val="00515133"/>
    <w:rsid w:val="0051596C"/>
    <w:rsid w:val="00525FF4"/>
    <w:rsid w:val="00530605"/>
    <w:rsid w:val="00530CCB"/>
    <w:rsid w:val="00537399"/>
    <w:rsid w:val="00556045"/>
    <w:rsid w:val="00556DA7"/>
    <w:rsid w:val="00556FEB"/>
    <w:rsid w:val="00560984"/>
    <w:rsid w:val="0057023F"/>
    <w:rsid w:val="0057221D"/>
    <w:rsid w:val="005732AB"/>
    <w:rsid w:val="00580847"/>
    <w:rsid w:val="00582105"/>
    <w:rsid w:val="00584BFD"/>
    <w:rsid w:val="00585D0D"/>
    <w:rsid w:val="00586FAE"/>
    <w:rsid w:val="005958C4"/>
    <w:rsid w:val="005A3113"/>
    <w:rsid w:val="005A52DA"/>
    <w:rsid w:val="005C37F1"/>
    <w:rsid w:val="005C5FD5"/>
    <w:rsid w:val="005C60BB"/>
    <w:rsid w:val="005C72F3"/>
    <w:rsid w:val="005D1094"/>
    <w:rsid w:val="005D1D34"/>
    <w:rsid w:val="005D58B9"/>
    <w:rsid w:val="005D5DA3"/>
    <w:rsid w:val="005D7F4E"/>
    <w:rsid w:val="005E312A"/>
    <w:rsid w:val="005E4424"/>
    <w:rsid w:val="005E4E08"/>
    <w:rsid w:val="005E6431"/>
    <w:rsid w:val="005F4220"/>
    <w:rsid w:val="005F793C"/>
    <w:rsid w:val="00602808"/>
    <w:rsid w:val="00606ACD"/>
    <w:rsid w:val="00626DB3"/>
    <w:rsid w:val="00630869"/>
    <w:rsid w:val="00631ACC"/>
    <w:rsid w:val="00636D84"/>
    <w:rsid w:val="00640E0E"/>
    <w:rsid w:val="00641C0E"/>
    <w:rsid w:val="006428AC"/>
    <w:rsid w:val="00646943"/>
    <w:rsid w:val="00650572"/>
    <w:rsid w:val="00651125"/>
    <w:rsid w:val="00652B06"/>
    <w:rsid w:val="00653889"/>
    <w:rsid w:val="006556D8"/>
    <w:rsid w:val="006607FB"/>
    <w:rsid w:val="006642EE"/>
    <w:rsid w:val="006719EE"/>
    <w:rsid w:val="006737D0"/>
    <w:rsid w:val="006761B7"/>
    <w:rsid w:val="00677E1A"/>
    <w:rsid w:val="00687E77"/>
    <w:rsid w:val="00696547"/>
    <w:rsid w:val="006973DC"/>
    <w:rsid w:val="006A38D8"/>
    <w:rsid w:val="006A6831"/>
    <w:rsid w:val="006B098B"/>
    <w:rsid w:val="006B1B1D"/>
    <w:rsid w:val="006B4BF3"/>
    <w:rsid w:val="006C3281"/>
    <w:rsid w:val="006C3F64"/>
    <w:rsid w:val="006D0A56"/>
    <w:rsid w:val="006D7C7E"/>
    <w:rsid w:val="006F1869"/>
    <w:rsid w:val="006F22B3"/>
    <w:rsid w:val="006F4A71"/>
    <w:rsid w:val="00700AA5"/>
    <w:rsid w:val="00701E10"/>
    <w:rsid w:val="00703801"/>
    <w:rsid w:val="00704844"/>
    <w:rsid w:val="007060FD"/>
    <w:rsid w:val="00707088"/>
    <w:rsid w:val="00711E0D"/>
    <w:rsid w:val="00713458"/>
    <w:rsid w:val="00715D88"/>
    <w:rsid w:val="00737B98"/>
    <w:rsid w:val="00741D5A"/>
    <w:rsid w:val="00743FD8"/>
    <w:rsid w:val="00752186"/>
    <w:rsid w:val="00757845"/>
    <w:rsid w:val="00773AEC"/>
    <w:rsid w:val="00775F20"/>
    <w:rsid w:val="0077703F"/>
    <w:rsid w:val="0077735B"/>
    <w:rsid w:val="00782A6A"/>
    <w:rsid w:val="00783FD5"/>
    <w:rsid w:val="00787B1E"/>
    <w:rsid w:val="00794CBB"/>
    <w:rsid w:val="007A2CB9"/>
    <w:rsid w:val="007A2FDE"/>
    <w:rsid w:val="007A3CD8"/>
    <w:rsid w:val="007A4724"/>
    <w:rsid w:val="007A6F25"/>
    <w:rsid w:val="007B3BDA"/>
    <w:rsid w:val="007C60B9"/>
    <w:rsid w:val="007D184C"/>
    <w:rsid w:val="007D206B"/>
    <w:rsid w:val="007D2CE8"/>
    <w:rsid w:val="007D39B2"/>
    <w:rsid w:val="007D49E6"/>
    <w:rsid w:val="007E4A64"/>
    <w:rsid w:val="007E5505"/>
    <w:rsid w:val="007E7C4E"/>
    <w:rsid w:val="007F0920"/>
    <w:rsid w:val="007F0CD3"/>
    <w:rsid w:val="007F37B4"/>
    <w:rsid w:val="00804C56"/>
    <w:rsid w:val="008051D2"/>
    <w:rsid w:val="008110D6"/>
    <w:rsid w:val="00814DCF"/>
    <w:rsid w:val="00815955"/>
    <w:rsid w:val="0082138D"/>
    <w:rsid w:val="00823A50"/>
    <w:rsid w:val="0083516D"/>
    <w:rsid w:val="00836E0C"/>
    <w:rsid w:val="0084465E"/>
    <w:rsid w:val="00845828"/>
    <w:rsid w:val="00851024"/>
    <w:rsid w:val="00851A1C"/>
    <w:rsid w:val="00851C15"/>
    <w:rsid w:val="008551DA"/>
    <w:rsid w:val="00857341"/>
    <w:rsid w:val="00857A7D"/>
    <w:rsid w:val="0086207C"/>
    <w:rsid w:val="008624D0"/>
    <w:rsid w:val="00864056"/>
    <w:rsid w:val="0088045C"/>
    <w:rsid w:val="008835D0"/>
    <w:rsid w:val="00884F22"/>
    <w:rsid w:val="00887C64"/>
    <w:rsid w:val="008912AE"/>
    <w:rsid w:val="00893244"/>
    <w:rsid w:val="008A5CD7"/>
    <w:rsid w:val="008A6CD8"/>
    <w:rsid w:val="008A755F"/>
    <w:rsid w:val="008A7712"/>
    <w:rsid w:val="008B002E"/>
    <w:rsid w:val="008B1028"/>
    <w:rsid w:val="008B30AA"/>
    <w:rsid w:val="008B3C65"/>
    <w:rsid w:val="008B5809"/>
    <w:rsid w:val="008B7247"/>
    <w:rsid w:val="008C75B3"/>
    <w:rsid w:val="008C760B"/>
    <w:rsid w:val="008C7F77"/>
    <w:rsid w:val="008D1FB1"/>
    <w:rsid w:val="008D7475"/>
    <w:rsid w:val="008E3DE9"/>
    <w:rsid w:val="008E5867"/>
    <w:rsid w:val="008F53BF"/>
    <w:rsid w:val="008F541C"/>
    <w:rsid w:val="008F7249"/>
    <w:rsid w:val="008F7D07"/>
    <w:rsid w:val="00900EED"/>
    <w:rsid w:val="00905591"/>
    <w:rsid w:val="00911F33"/>
    <w:rsid w:val="009176CC"/>
    <w:rsid w:val="00920C5E"/>
    <w:rsid w:val="00921645"/>
    <w:rsid w:val="00924363"/>
    <w:rsid w:val="00926404"/>
    <w:rsid w:val="00936605"/>
    <w:rsid w:val="00937445"/>
    <w:rsid w:val="00944821"/>
    <w:rsid w:val="00944D85"/>
    <w:rsid w:val="00944EE6"/>
    <w:rsid w:val="00947E74"/>
    <w:rsid w:val="00950EB7"/>
    <w:rsid w:val="00952526"/>
    <w:rsid w:val="009612B2"/>
    <w:rsid w:val="009618E4"/>
    <w:rsid w:val="009637C9"/>
    <w:rsid w:val="00963890"/>
    <w:rsid w:val="00963E23"/>
    <w:rsid w:val="00964B58"/>
    <w:rsid w:val="00967C73"/>
    <w:rsid w:val="00971532"/>
    <w:rsid w:val="00981B8F"/>
    <w:rsid w:val="00990A31"/>
    <w:rsid w:val="009916A9"/>
    <w:rsid w:val="00993A10"/>
    <w:rsid w:val="0099582F"/>
    <w:rsid w:val="0099762F"/>
    <w:rsid w:val="009979B6"/>
    <w:rsid w:val="009A133D"/>
    <w:rsid w:val="009A6EDA"/>
    <w:rsid w:val="009C2B4E"/>
    <w:rsid w:val="009C47C5"/>
    <w:rsid w:val="009C7564"/>
    <w:rsid w:val="009C77E8"/>
    <w:rsid w:val="009D4218"/>
    <w:rsid w:val="009D4BA9"/>
    <w:rsid w:val="009E0A8F"/>
    <w:rsid w:val="009E2B57"/>
    <w:rsid w:val="009E3460"/>
    <w:rsid w:val="009E60EA"/>
    <w:rsid w:val="009F3A2E"/>
    <w:rsid w:val="009F5F07"/>
    <w:rsid w:val="009F62E9"/>
    <w:rsid w:val="00A02C55"/>
    <w:rsid w:val="00A04AAD"/>
    <w:rsid w:val="00A121D9"/>
    <w:rsid w:val="00A1762E"/>
    <w:rsid w:val="00A317E1"/>
    <w:rsid w:val="00A3278B"/>
    <w:rsid w:val="00A40BDA"/>
    <w:rsid w:val="00A413F9"/>
    <w:rsid w:val="00A42751"/>
    <w:rsid w:val="00A467EA"/>
    <w:rsid w:val="00A5023C"/>
    <w:rsid w:val="00A61397"/>
    <w:rsid w:val="00A65D7E"/>
    <w:rsid w:val="00A661BD"/>
    <w:rsid w:val="00A70587"/>
    <w:rsid w:val="00A72ED9"/>
    <w:rsid w:val="00A75D48"/>
    <w:rsid w:val="00A81C0D"/>
    <w:rsid w:val="00A853BE"/>
    <w:rsid w:val="00A86107"/>
    <w:rsid w:val="00A906A7"/>
    <w:rsid w:val="00A914EF"/>
    <w:rsid w:val="00A94F2A"/>
    <w:rsid w:val="00AA0244"/>
    <w:rsid w:val="00AA6E91"/>
    <w:rsid w:val="00AB5D5B"/>
    <w:rsid w:val="00AC0851"/>
    <w:rsid w:val="00AC12C6"/>
    <w:rsid w:val="00AC5EFB"/>
    <w:rsid w:val="00AC68E3"/>
    <w:rsid w:val="00AD4A2D"/>
    <w:rsid w:val="00AD597E"/>
    <w:rsid w:val="00AD6BF5"/>
    <w:rsid w:val="00AE34EE"/>
    <w:rsid w:val="00AE473F"/>
    <w:rsid w:val="00AE5740"/>
    <w:rsid w:val="00AE7A4F"/>
    <w:rsid w:val="00AF153E"/>
    <w:rsid w:val="00AF31B2"/>
    <w:rsid w:val="00AF5C0B"/>
    <w:rsid w:val="00AF6E5E"/>
    <w:rsid w:val="00B01ECB"/>
    <w:rsid w:val="00B0509E"/>
    <w:rsid w:val="00B06E90"/>
    <w:rsid w:val="00B13AB6"/>
    <w:rsid w:val="00B1746F"/>
    <w:rsid w:val="00B216CD"/>
    <w:rsid w:val="00B27850"/>
    <w:rsid w:val="00B3226C"/>
    <w:rsid w:val="00B351B0"/>
    <w:rsid w:val="00B35E88"/>
    <w:rsid w:val="00B40FFB"/>
    <w:rsid w:val="00B51824"/>
    <w:rsid w:val="00B54A6B"/>
    <w:rsid w:val="00B57981"/>
    <w:rsid w:val="00B61A11"/>
    <w:rsid w:val="00B65737"/>
    <w:rsid w:val="00B701DA"/>
    <w:rsid w:val="00B706B2"/>
    <w:rsid w:val="00B713F9"/>
    <w:rsid w:val="00B71BC8"/>
    <w:rsid w:val="00B76302"/>
    <w:rsid w:val="00B7640C"/>
    <w:rsid w:val="00B80AF9"/>
    <w:rsid w:val="00B81993"/>
    <w:rsid w:val="00B83EA4"/>
    <w:rsid w:val="00B9623C"/>
    <w:rsid w:val="00BA1AA2"/>
    <w:rsid w:val="00BA5107"/>
    <w:rsid w:val="00BA783E"/>
    <w:rsid w:val="00BB6261"/>
    <w:rsid w:val="00BB6FA5"/>
    <w:rsid w:val="00BC1674"/>
    <w:rsid w:val="00BC20E2"/>
    <w:rsid w:val="00BC348A"/>
    <w:rsid w:val="00BC4DB6"/>
    <w:rsid w:val="00BC5D10"/>
    <w:rsid w:val="00BC615E"/>
    <w:rsid w:val="00BD3650"/>
    <w:rsid w:val="00BE4147"/>
    <w:rsid w:val="00BE4711"/>
    <w:rsid w:val="00BE5B36"/>
    <w:rsid w:val="00BE5B4D"/>
    <w:rsid w:val="00BE70D3"/>
    <w:rsid w:val="00BF0210"/>
    <w:rsid w:val="00BF1B8E"/>
    <w:rsid w:val="00BF2A05"/>
    <w:rsid w:val="00BF5AE5"/>
    <w:rsid w:val="00C012EB"/>
    <w:rsid w:val="00C01716"/>
    <w:rsid w:val="00C04389"/>
    <w:rsid w:val="00C0524C"/>
    <w:rsid w:val="00C06545"/>
    <w:rsid w:val="00C10DA5"/>
    <w:rsid w:val="00C15213"/>
    <w:rsid w:val="00C26129"/>
    <w:rsid w:val="00C321DF"/>
    <w:rsid w:val="00C4182B"/>
    <w:rsid w:val="00C47EA3"/>
    <w:rsid w:val="00C51305"/>
    <w:rsid w:val="00C53A33"/>
    <w:rsid w:val="00C55A3A"/>
    <w:rsid w:val="00C5628B"/>
    <w:rsid w:val="00C57A57"/>
    <w:rsid w:val="00C60A02"/>
    <w:rsid w:val="00C61BFB"/>
    <w:rsid w:val="00C63F0F"/>
    <w:rsid w:val="00C67F9B"/>
    <w:rsid w:val="00C8353A"/>
    <w:rsid w:val="00C87335"/>
    <w:rsid w:val="00C90091"/>
    <w:rsid w:val="00C92D9A"/>
    <w:rsid w:val="00C94424"/>
    <w:rsid w:val="00C95849"/>
    <w:rsid w:val="00CA32E5"/>
    <w:rsid w:val="00CA42F1"/>
    <w:rsid w:val="00CA6F76"/>
    <w:rsid w:val="00CB4540"/>
    <w:rsid w:val="00CB4E81"/>
    <w:rsid w:val="00CC5AB6"/>
    <w:rsid w:val="00CD1334"/>
    <w:rsid w:val="00CD3B74"/>
    <w:rsid w:val="00CD472A"/>
    <w:rsid w:val="00CE7104"/>
    <w:rsid w:val="00CF229B"/>
    <w:rsid w:val="00CF3D5E"/>
    <w:rsid w:val="00CF59DC"/>
    <w:rsid w:val="00CF753E"/>
    <w:rsid w:val="00CF7DA0"/>
    <w:rsid w:val="00D04EEE"/>
    <w:rsid w:val="00D05A07"/>
    <w:rsid w:val="00D17C26"/>
    <w:rsid w:val="00D23A97"/>
    <w:rsid w:val="00D3238C"/>
    <w:rsid w:val="00D36318"/>
    <w:rsid w:val="00D375E8"/>
    <w:rsid w:val="00D47132"/>
    <w:rsid w:val="00D4799A"/>
    <w:rsid w:val="00D512F7"/>
    <w:rsid w:val="00D5284D"/>
    <w:rsid w:val="00D55813"/>
    <w:rsid w:val="00D56359"/>
    <w:rsid w:val="00D56802"/>
    <w:rsid w:val="00D737B0"/>
    <w:rsid w:val="00D73D65"/>
    <w:rsid w:val="00D75927"/>
    <w:rsid w:val="00D81514"/>
    <w:rsid w:val="00D8332C"/>
    <w:rsid w:val="00D96A02"/>
    <w:rsid w:val="00DA07BC"/>
    <w:rsid w:val="00DB4231"/>
    <w:rsid w:val="00DB6096"/>
    <w:rsid w:val="00DB7DC6"/>
    <w:rsid w:val="00DC1884"/>
    <w:rsid w:val="00DC29F9"/>
    <w:rsid w:val="00DC3854"/>
    <w:rsid w:val="00DC4731"/>
    <w:rsid w:val="00DC62E5"/>
    <w:rsid w:val="00DD3184"/>
    <w:rsid w:val="00DD3229"/>
    <w:rsid w:val="00DD4AF9"/>
    <w:rsid w:val="00DD5629"/>
    <w:rsid w:val="00DD5E8D"/>
    <w:rsid w:val="00DE0F26"/>
    <w:rsid w:val="00DE5E9C"/>
    <w:rsid w:val="00DE64F2"/>
    <w:rsid w:val="00DF4C1E"/>
    <w:rsid w:val="00E03855"/>
    <w:rsid w:val="00E03CCD"/>
    <w:rsid w:val="00E04517"/>
    <w:rsid w:val="00E06123"/>
    <w:rsid w:val="00E06E7F"/>
    <w:rsid w:val="00E07606"/>
    <w:rsid w:val="00E07CE3"/>
    <w:rsid w:val="00E12595"/>
    <w:rsid w:val="00E139A1"/>
    <w:rsid w:val="00E2105F"/>
    <w:rsid w:val="00E26674"/>
    <w:rsid w:val="00E3037C"/>
    <w:rsid w:val="00E400C5"/>
    <w:rsid w:val="00E427CC"/>
    <w:rsid w:val="00E43874"/>
    <w:rsid w:val="00E4416E"/>
    <w:rsid w:val="00E541E6"/>
    <w:rsid w:val="00E574A8"/>
    <w:rsid w:val="00E6050A"/>
    <w:rsid w:val="00E61BB0"/>
    <w:rsid w:val="00E63693"/>
    <w:rsid w:val="00E729D0"/>
    <w:rsid w:val="00E75C52"/>
    <w:rsid w:val="00E761A4"/>
    <w:rsid w:val="00E77327"/>
    <w:rsid w:val="00E849B6"/>
    <w:rsid w:val="00E84EC8"/>
    <w:rsid w:val="00E85C3D"/>
    <w:rsid w:val="00E87149"/>
    <w:rsid w:val="00E87DDC"/>
    <w:rsid w:val="00EA35A6"/>
    <w:rsid w:val="00EA4AE6"/>
    <w:rsid w:val="00EB1671"/>
    <w:rsid w:val="00EB56CA"/>
    <w:rsid w:val="00EB667C"/>
    <w:rsid w:val="00EC05AA"/>
    <w:rsid w:val="00EC0889"/>
    <w:rsid w:val="00EC10D6"/>
    <w:rsid w:val="00ED0445"/>
    <w:rsid w:val="00ED0CBC"/>
    <w:rsid w:val="00ED0D73"/>
    <w:rsid w:val="00ED3970"/>
    <w:rsid w:val="00EE5C7D"/>
    <w:rsid w:val="00EE68C2"/>
    <w:rsid w:val="00F00D18"/>
    <w:rsid w:val="00F06065"/>
    <w:rsid w:val="00F1704A"/>
    <w:rsid w:val="00F25EEE"/>
    <w:rsid w:val="00F36FAA"/>
    <w:rsid w:val="00F47D19"/>
    <w:rsid w:val="00F513D8"/>
    <w:rsid w:val="00F57174"/>
    <w:rsid w:val="00F5742E"/>
    <w:rsid w:val="00F65AD8"/>
    <w:rsid w:val="00F701E0"/>
    <w:rsid w:val="00F71AA7"/>
    <w:rsid w:val="00F72A71"/>
    <w:rsid w:val="00F73445"/>
    <w:rsid w:val="00F75149"/>
    <w:rsid w:val="00F840CF"/>
    <w:rsid w:val="00F91EA0"/>
    <w:rsid w:val="00F936FD"/>
    <w:rsid w:val="00F937AC"/>
    <w:rsid w:val="00F95C16"/>
    <w:rsid w:val="00F97646"/>
    <w:rsid w:val="00FA5D79"/>
    <w:rsid w:val="00FA6E51"/>
    <w:rsid w:val="00FB0452"/>
    <w:rsid w:val="00FB0EFB"/>
    <w:rsid w:val="00FB5D2B"/>
    <w:rsid w:val="00FB65CA"/>
    <w:rsid w:val="00FC1B97"/>
    <w:rsid w:val="00FC4B7B"/>
    <w:rsid w:val="00FC60A1"/>
    <w:rsid w:val="00FD02BB"/>
    <w:rsid w:val="00FD2A63"/>
    <w:rsid w:val="00FE1797"/>
    <w:rsid w:val="00FE22EE"/>
    <w:rsid w:val="00FF6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BF5"/>
    <w:pPr>
      <w:spacing w:after="200" w:line="276" w:lineRule="auto"/>
    </w:pPr>
    <w:rPr>
      <w:sz w:val="22"/>
      <w:szCs w:val="22"/>
    </w:rPr>
  </w:style>
  <w:style w:type="paragraph" w:styleId="Heading1">
    <w:name w:val="heading 1"/>
    <w:basedOn w:val="Normal"/>
    <w:next w:val="Normal"/>
    <w:link w:val="Heading1Char"/>
    <w:uiPriority w:val="99"/>
    <w:qFormat/>
    <w:locked/>
    <w:rsid w:val="00F937AC"/>
    <w:pPr>
      <w:keepNext/>
      <w:spacing w:before="240" w:after="60"/>
      <w:outlineLvl w:val="0"/>
    </w:pPr>
    <w:rPr>
      <w:rFonts w:ascii="Cambria" w:hAnsi="Cambria" w:cs="Arial"/>
      <w:b/>
      <w:bCs/>
      <w:kern w:val="32"/>
      <w:sz w:val="32"/>
      <w:szCs w:val="32"/>
    </w:rPr>
  </w:style>
  <w:style w:type="paragraph" w:styleId="Heading2">
    <w:name w:val="heading 2"/>
    <w:basedOn w:val="Normal"/>
    <w:next w:val="Normal"/>
    <w:link w:val="Heading2Char"/>
    <w:uiPriority w:val="99"/>
    <w:qFormat/>
    <w:locked/>
    <w:rsid w:val="00884F22"/>
    <w:pPr>
      <w:keepNext/>
      <w:spacing w:before="240" w:after="60"/>
      <w:outlineLvl w:val="1"/>
    </w:pPr>
    <w:rPr>
      <w:rFonts w:ascii="Cambria" w:hAnsi="Cambria"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61A11"/>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B61A11"/>
    <w:rPr>
      <w:rFonts w:ascii="Cambria" w:hAnsi="Cambria" w:cs="Times New Roman"/>
      <w:b/>
      <w:bCs/>
      <w:i/>
      <w:iCs/>
      <w:sz w:val="28"/>
      <w:szCs w:val="28"/>
    </w:rPr>
  </w:style>
  <w:style w:type="paragraph" w:styleId="TOC1">
    <w:name w:val="toc 1"/>
    <w:basedOn w:val="Normal"/>
    <w:next w:val="Normal"/>
    <w:autoRedefine/>
    <w:uiPriority w:val="39"/>
    <w:locked/>
    <w:rsid w:val="00BA783E"/>
  </w:style>
  <w:style w:type="character" w:styleId="Hyperlink">
    <w:name w:val="Hyperlink"/>
    <w:basedOn w:val="DefaultParagraphFont"/>
    <w:uiPriority w:val="99"/>
    <w:rsid w:val="00BA783E"/>
    <w:rPr>
      <w:rFonts w:cs="Times New Roman"/>
      <w:color w:val="0000FF"/>
      <w:u w:val="single"/>
    </w:rPr>
  </w:style>
  <w:style w:type="paragraph" w:styleId="Footer">
    <w:name w:val="footer"/>
    <w:basedOn w:val="Normal"/>
    <w:link w:val="FooterChar"/>
    <w:uiPriority w:val="99"/>
    <w:rsid w:val="00E06E7F"/>
    <w:pPr>
      <w:tabs>
        <w:tab w:val="center" w:pos="4320"/>
        <w:tab w:val="right" w:pos="8640"/>
      </w:tabs>
    </w:pPr>
  </w:style>
  <w:style w:type="character" w:customStyle="1" w:styleId="FooterChar">
    <w:name w:val="Footer Char"/>
    <w:basedOn w:val="DefaultParagraphFont"/>
    <w:link w:val="Footer"/>
    <w:uiPriority w:val="99"/>
    <w:semiHidden/>
    <w:locked/>
    <w:rsid w:val="00B61A11"/>
    <w:rPr>
      <w:rFonts w:cs="Times New Roman"/>
    </w:rPr>
  </w:style>
  <w:style w:type="character" w:styleId="PageNumber">
    <w:name w:val="page number"/>
    <w:basedOn w:val="DefaultParagraphFont"/>
    <w:uiPriority w:val="99"/>
    <w:rsid w:val="00E06E7F"/>
    <w:rPr>
      <w:rFonts w:cs="Times New Roman"/>
    </w:rPr>
  </w:style>
  <w:style w:type="paragraph" w:styleId="Header">
    <w:name w:val="header"/>
    <w:basedOn w:val="Normal"/>
    <w:link w:val="HeaderChar"/>
    <w:uiPriority w:val="99"/>
    <w:rsid w:val="00E139A1"/>
    <w:pPr>
      <w:tabs>
        <w:tab w:val="center" w:pos="4320"/>
        <w:tab w:val="right" w:pos="8640"/>
      </w:tabs>
    </w:pPr>
  </w:style>
  <w:style w:type="character" w:customStyle="1" w:styleId="HeaderChar">
    <w:name w:val="Header Char"/>
    <w:basedOn w:val="DefaultParagraphFont"/>
    <w:link w:val="Header"/>
    <w:uiPriority w:val="99"/>
    <w:semiHidden/>
    <w:locked/>
    <w:rsid w:val="00B61A11"/>
    <w:rPr>
      <w:rFonts w:cs="Times New Roman"/>
    </w:rPr>
  </w:style>
  <w:style w:type="paragraph" w:styleId="TOC2">
    <w:name w:val="toc 2"/>
    <w:basedOn w:val="Normal"/>
    <w:next w:val="Normal"/>
    <w:autoRedefine/>
    <w:uiPriority w:val="99"/>
    <w:semiHidden/>
    <w:locked/>
    <w:rsid w:val="00A1762E"/>
    <w:pPr>
      <w:ind w:left="220"/>
    </w:pPr>
  </w:style>
  <w:style w:type="table" w:styleId="TableGrid">
    <w:name w:val="Table Grid"/>
    <w:basedOn w:val="TableNormal"/>
    <w:uiPriority w:val="99"/>
    <w:locked/>
    <w:rsid w:val="00857341"/>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696547"/>
    <w:pPr>
      <w:spacing w:after="120"/>
    </w:pPr>
    <w:rPr>
      <w:sz w:val="24"/>
    </w:rPr>
  </w:style>
  <w:style w:type="character" w:customStyle="1" w:styleId="BodyTextChar">
    <w:name w:val="Body Text Char"/>
    <w:basedOn w:val="DefaultParagraphFont"/>
    <w:link w:val="BodyText"/>
    <w:uiPriority w:val="99"/>
    <w:semiHidden/>
    <w:locked/>
    <w:rsid w:val="00DD3184"/>
    <w:rPr>
      <w:rFonts w:cs="Times New Roman"/>
    </w:rPr>
  </w:style>
  <w:style w:type="paragraph" w:customStyle="1" w:styleId="StyleBodyTextComplex13pt">
    <w:name w:val="Style Body Text + (Complex) 13 pt"/>
    <w:basedOn w:val="BodyText"/>
    <w:uiPriority w:val="99"/>
    <w:rsid w:val="00696547"/>
    <w:rPr>
      <w:szCs w:val="26"/>
    </w:rPr>
  </w:style>
  <w:style w:type="paragraph" w:customStyle="1" w:styleId="StyleBodyTextComplex13pt1">
    <w:name w:val="Style Body Text + (Complex) 13 pt1"/>
    <w:basedOn w:val="BodyText"/>
    <w:uiPriority w:val="99"/>
    <w:rsid w:val="00696547"/>
    <w:rPr>
      <w:sz w:val="26"/>
      <w:szCs w:val="26"/>
    </w:rPr>
  </w:style>
  <w:style w:type="paragraph" w:styleId="NormalWeb">
    <w:name w:val="Normal (Web)"/>
    <w:basedOn w:val="Normal"/>
    <w:uiPriority w:val="99"/>
    <w:rsid w:val="00211FF4"/>
    <w:rPr>
      <w:rFonts w:ascii="Times New Roman" w:hAnsi="Times New Roman"/>
      <w:sz w:val="24"/>
      <w:szCs w:val="24"/>
    </w:rPr>
  </w:style>
  <w:style w:type="paragraph" w:styleId="BalloonText">
    <w:name w:val="Balloon Text"/>
    <w:basedOn w:val="Normal"/>
    <w:link w:val="BalloonTextChar"/>
    <w:uiPriority w:val="99"/>
    <w:semiHidden/>
    <w:unhideWhenUsed/>
    <w:rsid w:val="00EE6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C2"/>
    <w:rPr>
      <w:rFonts w:ascii="Tahoma" w:hAnsi="Tahoma" w:cs="Tahoma"/>
      <w:sz w:val="16"/>
      <w:szCs w:val="16"/>
    </w:rPr>
  </w:style>
  <w:style w:type="paragraph" w:styleId="ListParagraph">
    <w:name w:val="List Paragraph"/>
    <w:basedOn w:val="Normal"/>
    <w:uiPriority w:val="34"/>
    <w:qFormat/>
    <w:rsid w:val="00F25EEE"/>
    <w:pPr>
      <w:ind w:left="720"/>
      <w:contextualSpacing/>
    </w:pPr>
  </w:style>
</w:styles>
</file>

<file path=word/webSettings.xml><?xml version="1.0" encoding="utf-8"?>
<w:webSettings xmlns:r="http://schemas.openxmlformats.org/officeDocument/2006/relationships" xmlns:w="http://schemas.openxmlformats.org/wordprocessingml/2006/main">
  <w:divs>
    <w:div w:id="366757278">
      <w:bodyDiv w:val="1"/>
      <w:marLeft w:val="0"/>
      <w:marRight w:val="0"/>
      <w:marTop w:val="0"/>
      <w:marBottom w:val="0"/>
      <w:divBdr>
        <w:top w:val="none" w:sz="0" w:space="0" w:color="auto"/>
        <w:left w:val="none" w:sz="0" w:space="0" w:color="auto"/>
        <w:bottom w:val="none" w:sz="0" w:space="0" w:color="auto"/>
        <w:right w:val="none" w:sz="0" w:space="0" w:color="auto"/>
      </w:divBdr>
      <w:divsChild>
        <w:div w:id="663554963">
          <w:marLeft w:val="0"/>
          <w:marRight w:val="0"/>
          <w:marTop w:val="0"/>
          <w:marBottom w:val="0"/>
          <w:divBdr>
            <w:top w:val="none" w:sz="0" w:space="0" w:color="auto"/>
            <w:left w:val="none" w:sz="0" w:space="0" w:color="auto"/>
            <w:bottom w:val="none" w:sz="0" w:space="0" w:color="auto"/>
            <w:right w:val="none" w:sz="0" w:space="0" w:color="auto"/>
          </w:divBdr>
          <w:divsChild>
            <w:div w:id="266934648">
              <w:marLeft w:val="0"/>
              <w:marRight w:val="0"/>
              <w:marTop w:val="0"/>
              <w:marBottom w:val="0"/>
              <w:divBdr>
                <w:top w:val="none" w:sz="0" w:space="0" w:color="auto"/>
                <w:left w:val="none" w:sz="0" w:space="0" w:color="auto"/>
                <w:bottom w:val="none" w:sz="0" w:space="0" w:color="auto"/>
                <w:right w:val="none" w:sz="0" w:space="0" w:color="auto"/>
              </w:divBdr>
              <w:divsChild>
                <w:div w:id="920217150">
                  <w:marLeft w:val="4688"/>
                  <w:marRight w:val="0"/>
                  <w:marTop w:val="0"/>
                  <w:marBottom w:val="0"/>
                  <w:divBdr>
                    <w:top w:val="none" w:sz="0" w:space="0" w:color="auto"/>
                    <w:left w:val="none" w:sz="0" w:space="0" w:color="auto"/>
                    <w:bottom w:val="none" w:sz="0" w:space="0" w:color="auto"/>
                    <w:right w:val="none" w:sz="0" w:space="0" w:color="auto"/>
                  </w:divBdr>
                  <w:divsChild>
                    <w:div w:id="12237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015">
      <w:bodyDiv w:val="1"/>
      <w:marLeft w:val="0"/>
      <w:marRight w:val="0"/>
      <w:marTop w:val="0"/>
      <w:marBottom w:val="0"/>
      <w:divBdr>
        <w:top w:val="none" w:sz="0" w:space="0" w:color="auto"/>
        <w:left w:val="none" w:sz="0" w:space="0" w:color="auto"/>
        <w:bottom w:val="none" w:sz="0" w:space="0" w:color="auto"/>
        <w:right w:val="none" w:sz="0" w:space="0" w:color="auto"/>
      </w:divBdr>
      <w:divsChild>
        <w:div w:id="1200171269">
          <w:marLeft w:val="0"/>
          <w:marRight w:val="0"/>
          <w:marTop w:val="0"/>
          <w:marBottom w:val="0"/>
          <w:divBdr>
            <w:top w:val="none" w:sz="0" w:space="0" w:color="auto"/>
            <w:left w:val="none" w:sz="0" w:space="0" w:color="auto"/>
            <w:bottom w:val="none" w:sz="0" w:space="0" w:color="auto"/>
            <w:right w:val="none" w:sz="0" w:space="0" w:color="auto"/>
          </w:divBdr>
          <w:divsChild>
            <w:div w:id="1400785577">
              <w:marLeft w:val="0"/>
              <w:marRight w:val="0"/>
              <w:marTop w:val="0"/>
              <w:marBottom w:val="0"/>
              <w:divBdr>
                <w:top w:val="none" w:sz="0" w:space="0" w:color="auto"/>
                <w:left w:val="none" w:sz="0" w:space="0" w:color="auto"/>
                <w:bottom w:val="none" w:sz="0" w:space="0" w:color="auto"/>
                <w:right w:val="none" w:sz="0" w:space="0" w:color="auto"/>
              </w:divBdr>
              <w:divsChild>
                <w:div w:id="1680158829">
                  <w:marLeft w:val="4688"/>
                  <w:marRight w:val="0"/>
                  <w:marTop w:val="0"/>
                  <w:marBottom w:val="0"/>
                  <w:divBdr>
                    <w:top w:val="none" w:sz="0" w:space="0" w:color="auto"/>
                    <w:left w:val="none" w:sz="0" w:space="0" w:color="auto"/>
                    <w:bottom w:val="none" w:sz="0" w:space="0" w:color="auto"/>
                    <w:right w:val="none" w:sz="0" w:space="0" w:color="auto"/>
                  </w:divBdr>
                  <w:divsChild>
                    <w:div w:id="1189102352">
                      <w:marLeft w:val="0"/>
                      <w:marRight w:val="0"/>
                      <w:marTop w:val="0"/>
                      <w:marBottom w:val="0"/>
                      <w:divBdr>
                        <w:top w:val="none" w:sz="0" w:space="0" w:color="auto"/>
                        <w:left w:val="none" w:sz="0" w:space="0" w:color="auto"/>
                        <w:bottom w:val="none" w:sz="0" w:space="0" w:color="auto"/>
                        <w:right w:val="none" w:sz="0" w:space="0" w:color="auto"/>
                      </w:divBdr>
                      <w:divsChild>
                        <w:div w:id="1503472998">
                          <w:marLeft w:val="0"/>
                          <w:marRight w:val="0"/>
                          <w:marTop w:val="0"/>
                          <w:marBottom w:val="0"/>
                          <w:divBdr>
                            <w:top w:val="none" w:sz="0" w:space="0" w:color="auto"/>
                            <w:left w:val="none" w:sz="0" w:space="0" w:color="auto"/>
                            <w:bottom w:val="none" w:sz="0" w:space="0" w:color="auto"/>
                            <w:right w:val="none" w:sz="0" w:space="0" w:color="auto"/>
                          </w:divBdr>
                          <w:divsChild>
                            <w:div w:id="16928038">
                              <w:marLeft w:val="0"/>
                              <w:marRight w:val="0"/>
                              <w:marTop w:val="0"/>
                              <w:marBottom w:val="0"/>
                              <w:divBdr>
                                <w:top w:val="none" w:sz="0" w:space="0" w:color="auto"/>
                                <w:left w:val="none" w:sz="0" w:space="0" w:color="auto"/>
                                <w:bottom w:val="none" w:sz="0" w:space="0" w:color="auto"/>
                                <w:right w:val="none" w:sz="0" w:space="0" w:color="auto"/>
                              </w:divBdr>
                              <w:divsChild>
                                <w:div w:id="1585337510">
                                  <w:marLeft w:val="0"/>
                                  <w:marRight w:val="0"/>
                                  <w:marTop w:val="0"/>
                                  <w:marBottom w:val="0"/>
                                  <w:divBdr>
                                    <w:top w:val="none" w:sz="0" w:space="0" w:color="auto"/>
                                    <w:left w:val="none" w:sz="0" w:space="0" w:color="auto"/>
                                    <w:bottom w:val="none" w:sz="0" w:space="0" w:color="auto"/>
                                    <w:right w:val="none" w:sz="0" w:space="0" w:color="auto"/>
                                  </w:divBdr>
                                  <w:divsChild>
                                    <w:div w:id="809327284">
                                      <w:marLeft w:val="0"/>
                                      <w:marRight w:val="0"/>
                                      <w:marTop w:val="0"/>
                                      <w:marBottom w:val="0"/>
                                      <w:divBdr>
                                        <w:top w:val="none" w:sz="0" w:space="0" w:color="auto"/>
                                        <w:left w:val="none" w:sz="0" w:space="0" w:color="auto"/>
                                        <w:bottom w:val="none" w:sz="0" w:space="0" w:color="auto"/>
                                        <w:right w:val="none" w:sz="0" w:space="0" w:color="auto"/>
                                      </w:divBdr>
                                      <w:divsChild>
                                        <w:div w:id="79722179">
                                          <w:marLeft w:val="0"/>
                                          <w:marRight w:val="0"/>
                                          <w:marTop w:val="0"/>
                                          <w:marBottom w:val="0"/>
                                          <w:divBdr>
                                            <w:top w:val="none" w:sz="0" w:space="0" w:color="auto"/>
                                            <w:left w:val="none" w:sz="0" w:space="0" w:color="auto"/>
                                            <w:bottom w:val="none" w:sz="0" w:space="0" w:color="auto"/>
                                            <w:right w:val="none" w:sz="0" w:space="0" w:color="auto"/>
                                          </w:divBdr>
                                          <w:divsChild>
                                            <w:div w:id="9912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747501">
      <w:bodyDiv w:val="1"/>
      <w:marLeft w:val="0"/>
      <w:marRight w:val="0"/>
      <w:marTop w:val="0"/>
      <w:marBottom w:val="0"/>
      <w:divBdr>
        <w:top w:val="none" w:sz="0" w:space="0" w:color="auto"/>
        <w:left w:val="none" w:sz="0" w:space="0" w:color="auto"/>
        <w:bottom w:val="none" w:sz="0" w:space="0" w:color="auto"/>
        <w:right w:val="none" w:sz="0" w:space="0" w:color="auto"/>
      </w:divBdr>
    </w:div>
    <w:div w:id="1012680404">
      <w:bodyDiv w:val="1"/>
      <w:marLeft w:val="0"/>
      <w:marRight w:val="0"/>
      <w:marTop w:val="0"/>
      <w:marBottom w:val="0"/>
      <w:divBdr>
        <w:top w:val="none" w:sz="0" w:space="0" w:color="auto"/>
        <w:left w:val="none" w:sz="0" w:space="0" w:color="auto"/>
        <w:bottom w:val="none" w:sz="0" w:space="0" w:color="auto"/>
        <w:right w:val="none" w:sz="0" w:space="0" w:color="auto"/>
      </w:divBdr>
    </w:div>
    <w:div w:id="1746027996">
      <w:bodyDiv w:val="1"/>
      <w:marLeft w:val="0"/>
      <w:marRight w:val="0"/>
      <w:marTop w:val="0"/>
      <w:marBottom w:val="0"/>
      <w:divBdr>
        <w:top w:val="none" w:sz="0" w:space="0" w:color="auto"/>
        <w:left w:val="none" w:sz="0" w:space="0" w:color="auto"/>
        <w:bottom w:val="none" w:sz="0" w:space="0" w:color="auto"/>
        <w:right w:val="none" w:sz="0" w:space="0" w:color="auto"/>
      </w:divBdr>
      <w:divsChild>
        <w:div w:id="1844936399">
          <w:marLeft w:val="0"/>
          <w:marRight w:val="0"/>
          <w:marTop w:val="0"/>
          <w:marBottom w:val="0"/>
          <w:divBdr>
            <w:top w:val="none" w:sz="0" w:space="0" w:color="auto"/>
            <w:left w:val="none" w:sz="0" w:space="0" w:color="auto"/>
            <w:bottom w:val="none" w:sz="0" w:space="0" w:color="auto"/>
            <w:right w:val="none" w:sz="0" w:space="0" w:color="auto"/>
          </w:divBdr>
          <w:divsChild>
            <w:div w:id="1257133285">
              <w:marLeft w:val="0"/>
              <w:marRight w:val="0"/>
              <w:marTop w:val="0"/>
              <w:marBottom w:val="0"/>
              <w:divBdr>
                <w:top w:val="none" w:sz="0" w:space="0" w:color="auto"/>
                <w:left w:val="none" w:sz="0" w:space="0" w:color="auto"/>
                <w:bottom w:val="none" w:sz="0" w:space="0" w:color="auto"/>
                <w:right w:val="none" w:sz="0" w:space="0" w:color="auto"/>
              </w:divBdr>
              <w:divsChild>
                <w:div w:id="597058636">
                  <w:marLeft w:val="4688"/>
                  <w:marRight w:val="0"/>
                  <w:marTop w:val="0"/>
                  <w:marBottom w:val="0"/>
                  <w:divBdr>
                    <w:top w:val="none" w:sz="0" w:space="0" w:color="auto"/>
                    <w:left w:val="none" w:sz="0" w:space="0" w:color="auto"/>
                    <w:bottom w:val="none" w:sz="0" w:space="0" w:color="auto"/>
                    <w:right w:val="none" w:sz="0" w:space="0" w:color="auto"/>
                  </w:divBdr>
                  <w:divsChild>
                    <w:div w:id="2542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58079">
      <w:marLeft w:val="0"/>
      <w:marRight w:val="0"/>
      <w:marTop w:val="0"/>
      <w:marBottom w:val="0"/>
      <w:divBdr>
        <w:top w:val="none" w:sz="0" w:space="0" w:color="auto"/>
        <w:left w:val="none" w:sz="0" w:space="0" w:color="auto"/>
        <w:bottom w:val="none" w:sz="0" w:space="0" w:color="auto"/>
        <w:right w:val="none" w:sz="0" w:space="0" w:color="auto"/>
      </w:divBdr>
    </w:div>
    <w:div w:id="1844858080">
      <w:marLeft w:val="0"/>
      <w:marRight w:val="0"/>
      <w:marTop w:val="0"/>
      <w:marBottom w:val="0"/>
      <w:divBdr>
        <w:top w:val="none" w:sz="0" w:space="0" w:color="auto"/>
        <w:left w:val="none" w:sz="0" w:space="0" w:color="auto"/>
        <w:bottom w:val="none" w:sz="0" w:space="0" w:color="auto"/>
        <w:right w:val="none" w:sz="0" w:space="0" w:color="auto"/>
      </w:divBdr>
    </w:div>
    <w:div w:id="1844858081">
      <w:marLeft w:val="0"/>
      <w:marRight w:val="0"/>
      <w:marTop w:val="0"/>
      <w:marBottom w:val="0"/>
      <w:divBdr>
        <w:top w:val="none" w:sz="0" w:space="0" w:color="auto"/>
        <w:left w:val="none" w:sz="0" w:space="0" w:color="auto"/>
        <w:bottom w:val="none" w:sz="0" w:space="0" w:color="auto"/>
        <w:right w:val="none" w:sz="0" w:space="0" w:color="auto"/>
      </w:divBdr>
    </w:div>
    <w:div w:id="1844858089">
      <w:marLeft w:val="0"/>
      <w:marRight w:val="0"/>
      <w:marTop w:val="0"/>
      <w:marBottom w:val="0"/>
      <w:divBdr>
        <w:top w:val="none" w:sz="0" w:space="0" w:color="auto"/>
        <w:left w:val="none" w:sz="0" w:space="0" w:color="auto"/>
        <w:bottom w:val="none" w:sz="0" w:space="0" w:color="auto"/>
        <w:right w:val="none" w:sz="0" w:space="0" w:color="auto"/>
      </w:divBdr>
      <w:divsChild>
        <w:div w:id="1844858084">
          <w:marLeft w:val="0"/>
          <w:marRight w:val="0"/>
          <w:marTop w:val="0"/>
          <w:marBottom w:val="0"/>
          <w:divBdr>
            <w:top w:val="none" w:sz="0" w:space="0" w:color="auto"/>
            <w:left w:val="none" w:sz="0" w:space="0" w:color="auto"/>
            <w:bottom w:val="none" w:sz="0" w:space="0" w:color="auto"/>
            <w:right w:val="none" w:sz="0" w:space="0" w:color="auto"/>
          </w:divBdr>
          <w:divsChild>
            <w:div w:id="1844858086">
              <w:marLeft w:val="0"/>
              <w:marRight w:val="0"/>
              <w:marTop w:val="0"/>
              <w:marBottom w:val="0"/>
              <w:divBdr>
                <w:top w:val="none" w:sz="0" w:space="0" w:color="auto"/>
                <w:left w:val="none" w:sz="0" w:space="0" w:color="auto"/>
                <w:bottom w:val="none" w:sz="0" w:space="0" w:color="auto"/>
                <w:right w:val="none" w:sz="0" w:space="0" w:color="auto"/>
              </w:divBdr>
              <w:divsChild>
                <w:div w:id="1844858087">
                  <w:marLeft w:val="4688"/>
                  <w:marRight w:val="0"/>
                  <w:marTop w:val="0"/>
                  <w:marBottom w:val="0"/>
                  <w:divBdr>
                    <w:top w:val="none" w:sz="0" w:space="0" w:color="auto"/>
                    <w:left w:val="none" w:sz="0" w:space="0" w:color="auto"/>
                    <w:bottom w:val="none" w:sz="0" w:space="0" w:color="auto"/>
                    <w:right w:val="none" w:sz="0" w:space="0" w:color="auto"/>
                  </w:divBdr>
                  <w:divsChild>
                    <w:div w:id="1844858088">
                      <w:marLeft w:val="0"/>
                      <w:marRight w:val="0"/>
                      <w:marTop w:val="0"/>
                      <w:marBottom w:val="0"/>
                      <w:divBdr>
                        <w:top w:val="none" w:sz="0" w:space="0" w:color="auto"/>
                        <w:left w:val="none" w:sz="0" w:space="0" w:color="auto"/>
                        <w:bottom w:val="none" w:sz="0" w:space="0" w:color="auto"/>
                        <w:right w:val="none" w:sz="0" w:space="0" w:color="auto"/>
                      </w:divBdr>
                      <w:divsChild>
                        <w:div w:id="1844858083">
                          <w:marLeft w:val="0"/>
                          <w:marRight w:val="0"/>
                          <w:marTop w:val="0"/>
                          <w:marBottom w:val="0"/>
                          <w:divBdr>
                            <w:top w:val="none" w:sz="0" w:space="0" w:color="auto"/>
                            <w:left w:val="none" w:sz="0" w:space="0" w:color="auto"/>
                            <w:bottom w:val="none" w:sz="0" w:space="0" w:color="auto"/>
                            <w:right w:val="none" w:sz="0" w:space="0" w:color="auto"/>
                          </w:divBdr>
                          <w:divsChild>
                            <w:div w:id="1844858085">
                              <w:marLeft w:val="0"/>
                              <w:marRight w:val="0"/>
                              <w:marTop w:val="0"/>
                              <w:marBottom w:val="0"/>
                              <w:divBdr>
                                <w:top w:val="none" w:sz="0" w:space="0" w:color="auto"/>
                                <w:left w:val="none" w:sz="0" w:space="0" w:color="auto"/>
                                <w:bottom w:val="none" w:sz="0" w:space="0" w:color="auto"/>
                                <w:right w:val="none" w:sz="0" w:space="0" w:color="auto"/>
                              </w:divBdr>
                              <w:divsChild>
                                <w:div w:id="18448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092">
      <w:marLeft w:val="0"/>
      <w:marRight w:val="0"/>
      <w:marTop w:val="0"/>
      <w:marBottom w:val="0"/>
      <w:divBdr>
        <w:top w:val="none" w:sz="0" w:space="0" w:color="auto"/>
        <w:left w:val="none" w:sz="0" w:space="0" w:color="auto"/>
        <w:bottom w:val="none" w:sz="0" w:space="0" w:color="auto"/>
        <w:right w:val="none" w:sz="0" w:space="0" w:color="auto"/>
      </w:divBdr>
      <w:divsChild>
        <w:div w:id="1844858100">
          <w:marLeft w:val="0"/>
          <w:marRight w:val="0"/>
          <w:marTop w:val="0"/>
          <w:marBottom w:val="0"/>
          <w:divBdr>
            <w:top w:val="none" w:sz="0" w:space="0" w:color="auto"/>
            <w:left w:val="none" w:sz="0" w:space="0" w:color="auto"/>
            <w:bottom w:val="single" w:sz="6" w:space="0" w:color="E2E2E2"/>
            <w:right w:val="none" w:sz="0" w:space="0" w:color="auto"/>
          </w:divBdr>
          <w:divsChild>
            <w:div w:id="1844858105">
              <w:marLeft w:val="0"/>
              <w:marRight w:val="0"/>
              <w:marTop w:val="0"/>
              <w:marBottom w:val="0"/>
              <w:divBdr>
                <w:top w:val="none" w:sz="0" w:space="0" w:color="auto"/>
                <w:left w:val="none" w:sz="0" w:space="0" w:color="auto"/>
                <w:bottom w:val="none" w:sz="0" w:space="0" w:color="auto"/>
                <w:right w:val="none" w:sz="0" w:space="0" w:color="auto"/>
              </w:divBdr>
              <w:divsChild>
                <w:div w:id="1844858095">
                  <w:marLeft w:val="0"/>
                  <w:marRight w:val="0"/>
                  <w:marTop w:val="0"/>
                  <w:marBottom w:val="0"/>
                  <w:divBdr>
                    <w:top w:val="none" w:sz="0" w:space="0" w:color="auto"/>
                    <w:left w:val="none" w:sz="0" w:space="0" w:color="auto"/>
                    <w:bottom w:val="none" w:sz="0" w:space="0" w:color="auto"/>
                    <w:right w:val="none" w:sz="0" w:space="0" w:color="auto"/>
                  </w:divBdr>
                  <w:divsChild>
                    <w:div w:id="1844858102">
                      <w:marLeft w:val="0"/>
                      <w:marRight w:val="0"/>
                      <w:marTop w:val="167"/>
                      <w:marBottom w:val="335"/>
                      <w:divBdr>
                        <w:top w:val="none" w:sz="0" w:space="0" w:color="auto"/>
                        <w:left w:val="none" w:sz="0" w:space="0" w:color="auto"/>
                        <w:bottom w:val="none" w:sz="0" w:space="0" w:color="auto"/>
                        <w:right w:val="none" w:sz="0" w:space="0" w:color="auto"/>
                      </w:divBdr>
                      <w:divsChild>
                        <w:div w:id="1844858098">
                          <w:marLeft w:val="0"/>
                          <w:marRight w:val="0"/>
                          <w:marTop w:val="0"/>
                          <w:marBottom w:val="0"/>
                          <w:divBdr>
                            <w:top w:val="none" w:sz="0" w:space="0" w:color="auto"/>
                            <w:left w:val="none" w:sz="0" w:space="0" w:color="auto"/>
                            <w:bottom w:val="none" w:sz="0" w:space="0" w:color="auto"/>
                            <w:right w:val="none" w:sz="0" w:space="0" w:color="auto"/>
                          </w:divBdr>
                          <w:divsChild>
                            <w:div w:id="1844858093">
                              <w:marLeft w:val="0"/>
                              <w:marRight w:val="0"/>
                              <w:marTop w:val="0"/>
                              <w:marBottom w:val="0"/>
                              <w:divBdr>
                                <w:top w:val="single" w:sz="6" w:space="17" w:color="FFFFFF"/>
                                <w:left w:val="none" w:sz="0" w:space="0" w:color="auto"/>
                                <w:bottom w:val="single" w:sz="6" w:space="17" w:color="CCCCCC"/>
                                <w:right w:val="none" w:sz="0" w:space="0" w:color="auto"/>
                              </w:divBdr>
                              <w:divsChild>
                                <w:div w:id="1844858101">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858104">
      <w:marLeft w:val="0"/>
      <w:marRight w:val="0"/>
      <w:marTop w:val="0"/>
      <w:marBottom w:val="0"/>
      <w:divBdr>
        <w:top w:val="none" w:sz="0" w:space="0" w:color="auto"/>
        <w:left w:val="none" w:sz="0" w:space="0" w:color="auto"/>
        <w:bottom w:val="none" w:sz="0" w:space="0" w:color="auto"/>
        <w:right w:val="none" w:sz="0" w:space="0" w:color="auto"/>
      </w:divBdr>
      <w:divsChild>
        <w:div w:id="1844858097">
          <w:marLeft w:val="0"/>
          <w:marRight w:val="0"/>
          <w:marTop w:val="0"/>
          <w:marBottom w:val="0"/>
          <w:divBdr>
            <w:top w:val="none" w:sz="0" w:space="0" w:color="auto"/>
            <w:left w:val="none" w:sz="0" w:space="0" w:color="auto"/>
            <w:bottom w:val="single" w:sz="6" w:space="0" w:color="E2E2E2"/>
            <w:right w:val="none" w:sz="0" w:space="0" w:color="auto"/>
          </w:divBdr>
          <w:divsChild>
            <w:div w:id="1844858091">
              <w:marLeft w:val="0"/>
              <w:marRight w:val="0"/>
              <w:marTop w:val="0"/>
              <w:marBottom w:val="0"/>
              <w:divBdr>
                <w:top w:val="none" w:sz="0" w:space="0" w:color="auto"/>
                <w:left w:val="none" w:sz="0" w:space="0" w:color="auto"/>
                <w:bottom w:val="none" w:sz="0" w:space="0" w:color="auto"/>
                <w:right w:val="none" w:sz="0" w:space="0" w:color="auto"/>
              </w:divBdr>
              <w:divsChild>
                <w:div w:id="1844858099">
                  <w:marLeft w:val="0"/>
                  <w:marRight w:val="0"/>
                  <w:marTop w:val="0"/>
                  <w:marBottom w:val="0"/>
                  <w:divBdr>
                    <w:top w:val="none" w:sz="0" w:space="0" w:color="auto"/>
                    <w:left w:val="none" w:sz="0" w:space="0" w:color="auto"/>
                    <w:bottom w:val="none" w:sz="0" w:space="0" w:color="auto"/>
                    <w:right w:val="none" w:sz="0" w:space="0" w:color="auto"/>
                  </w:divBdr>
                  <w:divsChild>
                    <w:div w:id="1844858090">
                      <w:marLeft w:val="0"/>
                      <w:marRight w:val="0"/>
                      <w:marTop w:val="167"/>
                      <w:marBottom w:val="335"/>
                      <w:divBdr>
                        <w:top w:val="none" w:sz="0" w:space="0" w:color="auto"/>
                        <w:left w:val="none" w:sz="0" w:space="0" w:color="auto"/>
                        <w:bottom w:val="none" w:sz="0" w:space="0" w:color="auto"/>
                        <w:right w:val="none" w:sz="0" w:space="0" w:color="auto"/>
                      </w:divBdr>
                      <w:divsChild>
                        <w:div w:id="1844858094">
                          <w:marLeft w:val="0"/>
                          <w:marRight w:val="0"/>
                          <w:marTop w:val="0"/>
                          <w:marBottom w:val="0"/>
                          <w:divBdr>
                            <w:top w:val="none" w:sz="0" w:space="0" w:color="auto"/>
                            <w:left w:val="none" w:sz="0" w:space="0" w:color="auto"/>
                            <w:bottom w:val="none" w:sz="0" w:space="0" w:color="auto"/>
                            <w:right w:val="none" w:sz="0" w:space="0" w:color="auto"/>
                          </w:divBdr>
                          <w:divsChild>
                            <w:div w:id="1844858096">
                              <w:marLeft w:val="0"/>
                              <w:marRight w:val="0"/>
                              <w:marTop w:val="0"/>
                              <w:marBottom w:val="0"/>
                              <w:divBdr>
                                <w:top w:val="single" w:sz="6" w:space="17" w:color="FFFFFF"/>
                                <w:left w:val="none" w:sz="0" w:space="0" w:color="auto"/>
                                <w:bottom w:val="single" w:sz="6" w:space="17" w:color="CCCCCC"/>
                                <w:right w:val="none" w:sz="0" w:space="0" w:color="auto"/>
                              </w:divBdr>
                              <w:divsChild>
                                <w:div w:id="1844858103">
                                  <w:marLeft w:val="0"/>
                                  <w:marRight w:val="84"/>
                                  <w:marTop w:val="0"/>
                                  <w:marBottom w:val="8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849436">
      <w:bodyDiv w:val="1"/>
      <w:marLeft w:val="0"/>
      <w:marRight w:val="0"/>
      <w:marTop w:val="0"/>
      <w:marBottom w:val="0"/>
      <w:divBdr>
        <w:top w:val="none" w:sz="0" w:space="0" w:color="auto"/>
        <w:left w:val="none" w:sz="0" w:space="0" w:color="auto"/>
        <w:bottom w:val="none" w:sz="0" w:space="0" w:color="auto"/>
        <w:right w:val="none" w:sz="0" w:space="0" w:color="auto"/>
      </w:divBdr>
      <w:divsChild>
        <w:div w:id="1207062226">
          <w:marLeft w:val="0"/>
          <w:marRight w:val="0"/>
          <w:marTop w:val="0"/>
          <w:marBottom w:val="0"/>
          <w:divBdr>
            <w:top w:val="none" w:sz="0" w:space="0" w:color="auto"/>
            <w:left w:val="none" w:sz="0" w:space="0" w:color="auto"/>
            <w:bottom w:val="none" w:sz="0" w:space="0" w:color="auto"/>
            <w:right w:val="none" w:sz="0" w:space="0" w:color="auto"/>
          </w:divBdr>
          <w:divsChild>
            <w:div w:id="1103495573">
              <w:marLeft w:val="0"/>
              <w:marRight w:val="0"/>
              <w:marTop w:val="0"/>
              <w:marBottom w:val="0"/>
              <w:divBdr>
                <w:top w:val="none" w:sz="0" w:space="0" w:color="auto"/>
                <w:left w:val="none" w:sz="0" w:space="0" w:color="auto"/>
                <w:bottom w:val="none" w:sz="0" w:space="0" w:color="auto"/>
                <w:right w:val="none" w:sz="0" w:space="0" w:color="auto"/>
              </w:divBdr>
              <w:divsChild>
                <w:div w:id="1495872581">
                  <w:marLeft w:val="4688"/>
                  <w:marRight w:val="0"/>
                  <w:marTop w:val="0"/>
                  <w:marBottom w:val="0"/>
                  <w:divBdr>
                    <w:top w:val="none" w:sz="0" w:space="0" w:color="auto"/>
                    <w:left w:val="none" w:sz="0" w:space="0" w:color="auto"/>
                    <w:bottom w:val="none" w:sz="0" w:space="0" w:color="auto"/>
                    <w:right w:val="none" w:sz="0" w:space="0" w:color="auto"/>
                  </w:divBdr>
                  <w:divsChild>
                    <w:div w:id="632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E1CAC-F4BD-4EFE-902D-5ECDD1A4E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2170</TotalTime>
  <Pages>8</Pages>
  <Words>703</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Service Contract</vt:lpstr>
    </vt:vector>
  </TitlesOfParts>
  <Company>Siemens AG</Company>
  <LinksUpToDate>false</LinksUpToDate>
  <CharactersWithSpaces>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subject>Design Patterns</dc:subject>
  <dc:creator>Rameshkartik.RS</dc:creator>
  <cp:keywords>Technology</cp:keywords>
  <cp:lastModifiedBy>in270338</cp:lastModifiedBy>
  <cp:revision>96</cp:revision>
  <cp:lastPrinted>2013-08-09T04:29:00Z</cp:lastPrinted>
  <dcterms:created xsi:type="dcterms:W3CDTF">2014-04-23T06:59:00Z</dcterms:created>
  <dcterms:modified xsi:type="dcterms:W3CDTF">2014-07-10T12:57:00Z</dcterms:modified>
  <cp:category>Technology</cp:category>
</cp:coreProperties>
</file>