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B96663" w:rsidP="000F4327">
      <w:pPr>
        <w:spacing w:after="0" w:line="480" w:lineRule="auto"/>
        <w:ind w:left="720" w:hanging="720"/>
        <w:rPr>
          <w:rFonts w:ascii="Cambria" w:hAnsi="Cambria"/>
          <w:b/>
          <w:bCs/>
          <w:sz w:val="36"/>
          <w:szCs w:val="34"/>
        </w:rPr>
      </w:pPr>
      <w:r>
        <w:rPr>
          <w:rFonts w:ascii="Cambria" w:hAnsi="Cambria"/>
          <w:b/>
          <w:bCs/>
          <w:sz w:val="36"/>
          <w:szCs w:val="34"/>
        </w:rPr>
        <w:t xml:space="preserve">Service </w:t>
      </w:r>
      <w:r w:rsidR="00550E8B">
        <w:rPr>
          <w:rFonts w:ascii="Cambria" w:hAnsi="Cambria"/>
          <w:b/>
          <w:bCs/>
          <w:sz w:val="36"/>
          <w:szCs w:val="34"/>
        </w:rPr>
        <w:t>Behavior</w:t>
      </w:r>
      <w:r w:rsidR="00AB406B">
        <w:rPr>
          <w:rFonts w:ascii="Cambria" w:hAnsi="Cambria"/>
          <w:b/>
          <w:bCs/>
          <w:sz w:val="36"/>
          <w:szCs w:val="34"/>
        </w:rPr>
        <w:t xml:space="preserve"> in WCF</w:t>
      </w:r>
    </w:p>
    <w:p w:rsidR="0097087A" w:rsidRDefault="0097087A" w:rsidP="00A25757">
      <w:pPr>
        <w:spacing w:after="0" w:line="480" w:lineRule="auto"/>
        <w:rPr>
          <w:rFonts w:ascii="Cambria" w:hAnsi="Cambria"/>
          <w:b/>
          <w:bCs/>
          <w:sz w:val="34"/>
          <w:szCs w:val="34"/>
        </w:rPr>
      </w:pPr>
    </w:p>
    <w:p w:rsidR="00B96663" w:rsidRDefault="00B96663" w:rsidP="00A25757">
      <w:pPr>
        <w:spacing w:after="0" w:line="480" w:lineRule="auto"/>
        <w:rPr>
          <w:rFonts w:ascii="Cambria" w:hAnsi="Cambria"/>
          <w:b/>
          <w:bCs/>
          <w:sz w:val="34"/>
          <w:szCs w:val="34"/>
        </w:rPr>
      </w:pPr>
      <w:r>
        <w:rPr>
          <w:rFonts w:ascii="Cambria" w:hAnsi="Cambria"/>
          <w:b/>
          <w:bCs/>
          <w:noProof/>
          <w:sz w:val="34"/>
          <w:szCs w:val="34"/>
        </w:rPr>
        <w:drawing>
          <wp:inline distT="0" distB="0" distL="0" distR="0">
            <wp:extent cx="5715734" cy="3721395"/>
            <wp:effectExtent l="19050" t="0" r="0" b="0"/>
            <wp:docPr id="6" name="Picture 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5723871" cy="3726693"/>
                    </a:xfrm>
                    <a:prstGeom prst="rect">
                      <a:avLst/>
                    </a:prstGeom>
                  </pic:spPr>
                </pic:pic>
              </a:graphicData>
            </a:graphic>
          </wp:inline>
        </w:drawing>
      </w:r>
    </w:p>
    <w:p w:rsidR="00A25757" w:rsidRDefault="00A25757" w:rsidP="00A317E1">
      <w:pPr>
        <w:spacing w:after="0" w:line="480" w:lineRule="auto"/>
        <w:ind w:left="5760" w:firstLine="720"/>
        <w:rPr>
          <w:rFonts w:ascii="Cambria" w:hAnsi="Cambria"/>
          <w:b/>
          <w:bCs/>
          <w:sz w:val="34"/>
          <w:szCs w:val="34"/>
        </w:rPr>
      </w:pPr>
    </w:p>
    <w:p w:rsidR="00B96663" w:rsidRDefault="00B96663" w:rsidP="00A317E1">
      <w:pPr>
        <w:spacing w:after="0" w:line="480" w:lineRule="auto"/>
        <w:ind w:left="5760" w:firstLine="720"/>
        <w:rPr>
          <w:rFonts w:ascii="Cambria" w:hAnsi="Cambria"/>
          <w:b/>
          <w:bCs/>
          <w:sz w:val="34"/>
          <w:szCs w:val="34"/>
        </w:rPr>
      </w:pPr>
    </w:p>
    <w:p w:rsidR="00B96663" w:rsidRDefault="00B96663"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AB406B" w:rsidP="00A25757">
      <w:pPr>
        <w:spacing w:after="0" w:line="480" w:lineRule="auto"/>
        <w:ind w:left="720" w:hanging="720"/>
        <w:rPr>
          <w:rFonts w:ascii="Cambria" w:hAnsi="Cambria"/>
          <w:b/>
          <w:bCs/>
          <w:sz w:val="34"/>
          <w:szCs w:val="34"/>
        </w:rPr>
      </w:pPr>
    </w:p>
    <w:p w:rsidR="00AB406B" w:rsidRDefault="00AB406B" w:rsidP="00A25757">
      <w:pPr>
        <w:spacing w:after="0" w:line="480" w:lineRule="auto"/>
        <w:ind w:left="720" w:hanging="720"/>
        <w:rPr>
          <w:rFonts w:ascii="Cambria" w:hAnsi="Cambria"/>
          <w:b/>
          <w:bCs/>
          <w:sz w:val="34"/>
          <w:szCs w:val="34"/>
        </w:rPr>
      </w:pPr>
    </w:p>
    <w:p w:rsidR="00AB406B" w:rsidRDefault="00AB406B" w:rsidP="00A25757">
      <w:pPr>
        <w:spacing w:after="0" w:line="480" w:lineRule="auto"/>
        <w:ind w:left="720" w:hanging="720"/>
        <w:rPr>
          <w:rFonts w:ascii="Cambria" w:hAnsi="Cambria"/>
          <w:b/>
          <w:bCs/>
          <w:sz w:val="34"/>
          <w:szCs w:val="34"/>
        </w:rPr>
      </w:pP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516E6A" w:rsidRPr="00516E6A" w:rsidRDefault="007401BF">
      <w:pPr>
        <w:pStyle w:val="TOC1"/>
        <w:tabs>
          <w:tab w:val="right" w:leader="dot" w:pos="9350"/>
        </w:tabs>
        <w:rPr>
          <w:rFonts w:asciiTheme="majorHAnsi" w:eastAsiaTheme="minorEastAsia" w:hAnsiTheme="majorHAnsi" w:cstheme="minorBidi"/>
          <w:noProof/>
          <w:sz w:val="28"/>
          <w:szCs w:val="28"/>
        </w:rPr>
      </w:pPr>
      <w:r w:rsidRPr="00516E6A">
        <w:rPr>
          <w:rFonts w:asciiTheme="majorHAnsi" w:hAnsiTheme="majorHAnsi"/>
          <w:b/>
          <w:bCs/>
          <w:sz w:val="28"/>
          <w:szCs w:val="28"/>
        </w:rPr>
        <w:fldChar w:fldCharType="begin"/>
      </w:r>
      <w:r w:rsidR="0001085F" w:rsidRPr="00516E6A">
        <w:rPr>
          <w:rFonts w:asciiTheme="majorHAnsi" w:hAnsiTheme="majorHAnsi"/>
          <w:b/>
          <w:bCs/>
          <w:sz w:val="28"/>
          <w:szCs w:val="28"/>
        </w:rPr>
        <w:instrText xml:space="preserve"> TOC \o "1-3" \h \z \u </w:instrText>
      </w:r>
      <w:r w:rsidRPr="00516E6A">
        <w:rPr>
          <w:rFonts w:asciiTheme="majorHAnsi" w:hAnsiTheme="majorHAnsi"/>
          <w:b/>
          <w:bCs/>
          <w:sz w:val="28"/>
          <w:szCs w:val="28"/>
        </w:rPr>
        <w:fldChar w:fldCharType="separate"/>
      </w:r>
      <w:hyperlink w:anchor="_Toc389911313" w:history="1">
        <w:r w:rsidR="00516E6A" w:rsidRPr="00516E6A">
          <w:rPr>
            <w:rStyle w:val="Hyperlink"/>
            <w:noProof/>
            <w:sz w:val="28"/>
            <w:szCs w:val="28"/>
          </w:rPr>
          <w:t>Introduction</w:t>
        </w:r>
        <w:r w:rsidR="00516E6A" w:rsidRPr="00516E6A">
          <w:rPr>
            <w:noProof/>
            <w:webHidden/>
            <w:sz w:val="28"/>
            <w:szCs w:val="28"/>
          </w:rPr>
          <w:tab/>
        </w:r>
        <w:r w:rsidR="00516E6A" w:rsidRPr="00516E6A">
          <w:rPr>
            <w:noProof/>
            <w:webHidden/>
            <w:sz w:val="28"/>
            <w:szCs w:val="28"/>
          </w:rPr>
          <w:fldChar w:fldCharType="begin"/>
        </w:r>
        <w:r w:rsidR="00516E6A" w:rsidRPr="00516E6A">
          <w:rPr>
            <w:noProof/>
            <w:webHidden/>
            <w:sz w:val="28"/>
            <w:szCs w:val="28"/>
          </w:rPr>
          <w:instrText xml:space="preserve"> PAGEREF _Toc389911313 \h </w:instrText>
        </w:r>
        <w:r w:rsidR="00516E6A" w:rsidRPr="00516E6A">
          <w:rPr>
            <w:noProof/>
            <w:webHidden/>
            <w:sz w:val="28"/>
            <w:szCs w:val="28"/>
          </w:rPr>
        </w:r>
        <w:r w:rsidR="00516E6A" w:rsidRPr="00516E6A">
          <w:rPr>
            <w:noProof/>
            <w:webHidden/>
            <w:sz w:val="28"/>
            <w:szCs w:val="28"/>
          </w:rPr>
          <w:fldChar w:fldCharType="separate"/>
        </w:r>
        <w:r w:rsidR="00516E6A" w:rsidRPr="00516E6A">
          <w:rPr>
            <w:noProof/>
            <w:webHidden/>
            <w:sz w:val="28"/>
            <w:szCs w:val="28"/>
          </w:rPr>
          <w:t>4</w:t>
        </w:r>
        <w:r w:rsidR="00516E6A"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14" w:history="1">
        <w:r w:rsidRPr="00516E6A">
          <w:rPr>
            <w:rStyle w:val="Hyperlink"/>
            <w:noProof/>
            <w:sz w:val="28"/>
            <w:szCs w:val="28"/>
          </w:rPr>
          <w:t>Service Behavior</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_Toc389911314 \h </w:instrText>
        </w:r>
        <w:r w:rsidRPr="00516E6A">
          <w:rPr>
            <w:noProof/>
            <w:webHidden/>
            <w:sz w:val="28"/>
            <w:szCs w:val="28"/>
          </w:rPr>
        </w:r>
        <w:r w:rsidRPr="00516E6A">
          <w:rPr>
            <w:noProof/>
            <w:webHidden/>
            <w:sz w:val="28"/>
            <w:szCs w:val="28"/>
          </w:rPr>
          <w:fldChar w:fldCharType="separate"/>
        </w:r>
        <w:r w:rsidRPr="00516E6A">
          <w:rPr>
            <w:noProof/>
            <w:webHidden/>
            <w:sz w:val="28"/>
            <w:szCs w:val="28"/>
          </w:rPr>
          <w:t>4</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15" w:history="1">
        <w:r w:rsidRPr="00516E6A">
          <w:rPr>
            <w:rStyle w:val="Hyperlink"/>
            <w:noProof/>
            <w:sz w:val="28"/>
            <w:szCs w:val="28"/>
          </w:rPr>
          <w:t>Types of Transactions</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_Toc389911315 \h </w:instrText>
        </w:r>
        <w:r w:rsidRPr="00516E6A">
          <w:rPr>
            <w:noProof/>
            <w:webHidden/>
            <w:sz w:val="28"/>
            <w:szCs w:val="28"/>
          </w:rPr>
        </w:r>
        <w:r w:rsidRPr="00516E6A">
          <w:rPr>
            <w:noProof/>
            <w:webHidden/>
            <w:sz w:val="28"/>
            <w:szCs w:val="28"/>
          </w:rPr>
          <w:fldChar w:fldCharType="separate"/>
        </w:r>
        <w:r w:rsidRPr="00516E6A">
          <w:rPr>
            <w:noProof/>
            <w:webHidden/>
            <w:sz w:val="28"/>
            <w:szCs w:val="28"/>
          </w:rPr>
          <w:t>7</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16" w:history="1">
        <w:r w:rsidRPr="00516E6A">
          <w:rPr>
            <w:rStyle w:val="Hyperlink"/>
            <w:noProof/>
            <w:sz w:val="28"/>
            <w:szCs w:val="28"/>
          </w:rPr>
          <w:t>Transaction Protocols</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_Toc389911316 \h </w:instrText>
        </w:r>
        <w:r w:rsidRPr="00516E6A">
          <w:rPr>
            <w:noProof/>
            <w:webHidden/>
            <w:sz w:val="28"/>
            <w:szCs w:val="28"/>
          </w:rPr>
        </w:r>
        <w:r w:rsidRPr="00516E6A">
          <w:rPr>
            <w:noProof/>
            <w:webHidden/>
            <w:sz w:val="28"/>
            <w:szCs w:val="28"/>
          </w:rPr>
          <w:fldChar w:fldCharType="separate"/>
        </w:r>
        <w:r w:rsidRPr="00516E6A">
          <w:rPr>
            <w:noProof/>
            <w:webHidden/>
            <w:sz w:val="28"/>
            <w:szCs w:val="28"/>
          </w:rPr>
          <w:t>7</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17" w:history="1">
        <w:r w:rsidRPr="00516E6A">
          <w:rPr>
            <w:rStyle w:val="Hyperlink"/>
            <w:noProof/>
            <w:sz w:val="28"/>
            <w:szCs w:val="28"/>
          </w:rPr>
          <w:t>WCF Transactions</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_Toc389911317 \h </w:instrText>
        </w:r>
        <w:r w:rsidRPr="00516E6A">
          <w:rPr>
            <w:noProof/>
            <w:webHidden/>
            <w:sz w:val="28"/>
            <w:szCs w:val="28"/>
          </w:rPr>
        </w:r>
        <w:r w:rsidRPr="00516E6A">
          <w:rPr>
            <w:noProof/>
            <w:webHidden/>
            <w:sz w:val="28"/>
            <w:szCs w:val="28"/>
          </w:rPr>
          <w:fldChar w:fldCharType="separate"/>
        </w:r>
        <w:r w:rsidRPr="00516E6A">
          <w:rPr>
            <w:noProof/>
            <w:webHidden/>
            <w:sz w:val="28"/>
            <w:szCs w:val="28"/>
          </w:rPr>
          <w:t>9</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18" w:history="1">
        <w:r w:rsidRPr="00516E6A">
          <w:rPr>
            <w:rStyle w:val="Hyperlink"/>
            <w:noProof/>
            <w:sz w:val="28"/>
            <w:szCs w:val="28"/>
          </w:rPr>
          <w:t>Transaction Bindings</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_Toc389911318 \h </w:instrText>
        </w:r>
        <w:r w:rsidRPr="00516E6A">
          <w:rPr>
            <w:noProof/>
            <w:webHidden/>
            <w:sz w:val="28"/>
            <w:szCs w:val="28"/>
          </w:rPr>
        </w:r>
        <w:r w:rsidRPr="00516E6A">
          <w:rPr>
            <w:noProof/>
            <w:webHidden/>
            <w:sz w:val="28"/>
            <w:szCs w:val="28"/>
          </w:rPr>
          <w:fldChar w:fldCharType="separate"/>
        </w:r>
        <w:r w:rsidRPr="00516E6A">
          <w:rPr>
            <w:noProof/>
            <w:webHidden/>
            <w:sz w:val="28"/>
            <w:szCs w:val="28"/>
          </w:rPr>
          <w:t>10</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24" w:history="1">
        <w:r w:rsidRPr="00516E6A">
          <w:rPr>
            <w:rStyle w:val="Hyperlink"/>
            <w:noProof/>
            <w:sz w:val="28"/>
            <w:szCs w:val="28"/>
          </w:rPr>
          <w:t>Transaction Flow Option</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_Toc389911324 \h </w:instrText>
        </w:r>
        <w:r w:rsidRPr="00516E6A">
          <w:rPr>
            <w:noProof/>
            <w:webHidden/>
            <w:sz w:val="28"/>
            <w:szCs w:val="28"/>
          </w:rPr>
        </w:r>
        <w:r w:rsidRPr="00516E6A">
          <w:rPr>
            <w:noProof/>
            <w:webHidden/>
            <w:sz w:val="28"/>
            <w:szCs w:val="28"/>
          </w:rPr>
          <w:fldChar w:fldCharType="separate"/>
        </w:r>
        <w:r w:rsidRPr="00516E6A">
          <w:rPr>
            <w:noProof/>
            <w:webHidden/>
            <w:sz w:val="28"/>
            <w:szCs w:val="28"/>
          </w:rPr>
          <w:t>11</w:t>
        </w:r>
        <w:r w:rsidRPr="00516E6A">
          <w:rPr>
            <w:noProof/>
            <w:webHidden/>
            <w:sz w:val="28"/>
            <w:szCs w:val="28"/>
          </w:rPr>
          <w:fldChar w:fldCharType="end"/>
        </w:r>
      </w:hyperlink>
    </w:p>
    <w:p w:rsidR="00516E6A" w:rsidRPr="00516E6A" w:rsidRDefault="00516E6A">
      <w:pPr>
        <w:pStyle w:val="TOC1"/>
        <w:tabs>
          <w:tab w:val="left" w:pos="440"/>
          <w:tab w:val="right" w:leader="dot" w:pos="9350"/>
        </w:tabs>
        <w:rPr>
          <w:rFonts w:asciiTheme="minorHAnsi" w:eastAsiaTheme="minorEastAsia" w:hAnsiTheme="minorHAnsi" w:cstheme="minorBidi"/>
          <w:noProof/>
          <w:sz w:val="28"/>
          <w:szCs w:val="28"/>
        </w:rPr>
      </w:pPr>
      <w:hyperlink w:anchor="_Toc389911327" w:history="1">
        <w:r w:rsidRPr="00516E6A">
          <w:rPr>
            <w:rStyle w:val="Hyperlink"/>
            <w:rFonts w:ascii="Symbol" w:hAnsi="Symbol"/>
            <w:noProof/>
            <w:sz w:val="28"/>
            <w:szCs w:val="28"/>
          </w:rPr>
          <w:t></w:t>
        </w:r>
        <w:r w:rsidRPr="00516E6A">
          <w:rPr>
            <w:rFonts w:asciiTheme="minorHAnsi" w:eastAsiaTheme="minorEastAsia" w:hAnsiTheme="minorHAnsi" w:cstheme="minorBidi"/>
            <w:noProof/>
            <w:sz w:val="28"/>
            <w:szCs w:val="28"/>
          </w:rPr>
          <w:tab/>
        </w:r>
        <w:r w:rsidRPr="00516E6A">
          <w:rPr>
            <w:rStyle w:val="Hyperlink"/>
            <w:noProof/>
            <w:sz w:val="28"/>
            <w:szCs w:val="28"/>
          </w:rPr>
          <w:t>Transaction Flow option – Not Allowed</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_Toc389911327 \h </w:instrText>
        </w:r>
        <w:r w:rsidRPr="00516E6A">
          <w:rPr>
            <w:noProof/>
            <w:webHidden/>
            <w:sz w:val="28"/>
            <w:szCs w:val="28"/>
          </w:rPr>
        </w:r>
        <w:r w:rsidRPr="00516E6A">
          <w:rPr>
            <w:noProof/>
            <w:webHidden/>
            <w:sz w:val="28"/>
            <w:szCs w:val="28"/>
          </w:rPr>
          <w:fldChar w:fldCharType="separate"/>
        </w:r>
        <w:r w:rsidRPr="00516E6A">
          <w:rPr>
            <w:noProof/>
            <w:webHidden/>
            <w:sz w:val="28"/>
            <w:szCs w:val="28"/>
          </w:rPr>
          <w:t>11</w:t>
        </w:r>
        <w:r w:rsidRPr="00516E6A">
          <w:rPr>
            <w:noProof/>
            <w:webHidden/>
            <w:sz w:val="28"/>
            <w:szCs w:val="28"/>
          </w:rPr>
          <w:fldChar w:fldCharType="end"/>
        </w:r>
      </w:hyperlink>
    </w:p>
    <w:p w:rsidR="00516E6A" w:rsidRPr="00516E6A" w:rsidRDefault="00516E6A">
      <w:pPr>
        <w:pStyle w:val="TOC1"/>
        <w:tabs>
          <w:tab w:val="left" w:pos="440"/>
          <w:tab w:val="right" w:leader="dot" w:pos="9350"/>
        </w:tabs>
        <w:rPr>
          <w:rFonts w:asciiTheme="minorHAnsi" w:eastAsiaTheme="minorEastAsia" w:hAnsiTheme="minorHAnsi" w:cstheme="minorBidi"/>
          <w:noProof/>
          <w:sz w:val="28"/>
          <w:szCs w:val="28"/>
        </w:rPr>
      </w:pPr>
      <w:hyperlink w:anchor="_Toc389911328" w:history="1">
        <w:r w:rsidRPr="00516E6A">
          <w:rPr>
            <w:rStyle w:val="Hyperlink"/>
            <w:rFonts w:ascii="Symbol" w:hAnsi="Symbol"/>
            <w:noProof/>
            <w:sz w:val="28"/>
            <w:szCs w:val="28"/>
          </w:rPr>
          <w:t></w:t>
        </w:r>
        <w:r w:rsidRPr="00516E6A">
          <w:rPr>
            <w:rFonts w:asciiTheme="minorHAnsi" w:eastAsiaTheme="minorEastAsia" w:hAnsiTheme="minorHAnsi" w:cstheme="minorBidi"/>
            <w:noProof/>
            <w:sz w:val="28"/>
            <w:szCs w:val="28"/>
          </w:rPr>
          <w:tab/>
        </w:r>
        <w:r w:rsidRPr="00516E6A">
          <w:rPr>
            <w:rStyle w:val="Hyperlink"/>
            <w:noProof/>
            <w:sz w:val="28"/>
            <w:szCs w:val="28"/>
          </w:rPr>
          <w:t>Transaction Flow option – Allowed</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_Toc389911328 \h </w:instrText>
        </w:r>
        <w:r w:rsidRPr="00516E6A">
          <w:rPr>
            <w:noProof/>
            <w:webHidden/>
            <w:sz w:val="28"/>
            <w:szCs w:val="28"/>
          </w:rPr>
        </w:r>
        <w:r w:rsidRPr="00516E6A">
          <w:rPr>
            <w:noProof/>
            <w:webHidden/>
            <w:sz w:val="28"/>
            <w:szCs w:val="28"/>
          </w:rPr>
          <w:fldChar w:fldCharType="separate"/>
        </w:r>
        <w:r w:rsidRPr="00516E6A">
          <w:rPr>
            <w:noProof/>
            <w:webHidden/>
            <w:sz w:val="28"/>
            <w:szCs w:val="28"/>
          </w:rPr>
          <w:t>11</w:t>
        </w:r>
        <w:r w:rsidRPr="00516E6A">
          <w:rPr>
            <w:noProof/>
            <w:webHidden/>
            <w:sz w:val="28"/>
            <w:szCs w:val="28"/>
          </w:rPr>
          <w:fldChar w:fldCharType="end"/>
        </w:r>
      </w:hyperlink>
    </w:p>
    <w:p w:rsidR="00516E6A" w:rsidRPr="00516E6A" w:rsidRDefault="00516E6A">
      <w:pPr>
        <w:pStyle w:val="TOC1"/>
        <w:tabs>
          <w:tab w:val="left" w:pos="440"/>
          <w:tab w:val="right" w:leader="dot" w:pos="9350"/>
        </w:tabs>
        <w:rPr>
          <w:rFonts w:asciiTheme="minorHAnsi" w:eastAsiaTheme="minorEastAsia" w:hAnsiTheme="minorHAnsi" w:cstheme="minorBidi"/>
          <w:noProof/>
          <w:sz w:val="28"/>
          <w:szCs w:val="28"/>
        </w:rPr>
      </w:pPr>
      <w:hyperlink w:anchor="_Toc389911329" w:history="1">
        <w:r w:rsidRPr="00516E6A">
          <w:rPr>
            <w:rStyle w:val="Hyperlink"/>
            <w:rFonts w:ascii="Symbol" w:hAnsi="Symbol"/>
            <w:noProof/>
            <w:sz w:val="28"/>
            <w:szCs w:val="28"/>
          </w:rPr>
          <w:t></w:t>
        </w:r>
        <w:r w:rsidRPr="00516E6A">
          <w:rPr>
            <w:rFonts w:asciiTheme="minorHAnsi" w:eastAsiaTheme="minorEastAsia" w:hAnsiTheme="minorHAnsi" w:cstheme="minorBidi"/>
            <w:noProof/>
            <w:sz w:val="28"/>
            <w:szCs w:val="28"/>
          </w:rPr>
          <w:tab/>
        </w:r>
        <w:r w:rsidRPr="00516E6A">
          <w:rPr>
            <w:rStyle w:val="Hyperlink"/>
            <w:noProof/>
            <w:sz w:val="28"/>
            <w:szCs w:val="28"/>
          </w:rPr>
          <w:t>Transaction Flow option – Mandatory</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_Toc389911329 \h </w:instrText>
        </w:r>
        <w:r w:rsidRPr="00516E6A">
          <w:rPr>
            <w:noProof/>
            <w:webHidden/>
            <w:sz w:val="28"/>
            <w:szCs w:val="28"/>
          </w:rPr>
        </w:r>
        <w:r w:rsidRPr="00516E6A">
          <w:rPr>
            <w:noProof/>
            <w:webHidden/>
            <w:sz w:val="28"/>
            <w:szCs w:val="28"/>
          </w:rPr>
          <w:fldChar w:fldCharType="separate"/>
        </w:r>
        <w:r w:rsidRPr="00516E6A">
          <w:rPr>
            <w:noProof/>
            <w:webHidden/>
            <w:sz w:val="28"/>
            <w:szCs w:val="28"/>
          </w:rPr>
          <w:t>11</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43" w:history="1">
        <w:r w:rsidRPr="00516E6A">
          <w:rPr>
            <w:rStyle w:val="Hyperlink"/>
            <w:noProof/>
            <w:sz w:val="28"/>
            <w:szCs w:val="28"/>
          </w:rPr>
          <w:t>Transaction Scope</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_Toc389911343 \h </w:instrText>
        </w:r>
        <w:r w:rsidRPr="00516E6A">
          <w:rPr>
            <w:noProof/>
            <w:webHidden/>
            <w:sz w:val="28"/>
            <w:szCs w:val="28"/>
          </w:rPr>
        </w:r>
        <w:r w:rsidRPr="00516E6A">
          <w:rPr>
            <w:noProof/>
            <w:webHidden/>
            <w:sz w:val="28"/>
            <w:szCs w:val="28"/>
          </w:rPr>
          <w:fldChar w:fldCharType="separate"/>
        </w:r>
        <w:r w:rsidRPr="00516E6A">
          <w:rPr>
            <w:noProof/>
            <w:webHidden/>
            <w:sz w:val="28"/>
            <w:szCs w:val="28"/>
          </w:rPr>
          <w:t>13</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44" w:history="1">
        <w:r w:rsidRPr="00516E6A">
          <w:rPr>
            <w:rStyle w:val="Hyperlink"/>
            <w:noProof/>
            <w:sz w:val="28"/>
            <w:szCs w:val="28"/>
          </w:rPr>
          <w:t>Configuring Transaction Modes</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_Toc389911344 \h </w:instrText>
        </w:r>
        <w:r w:rsidRPr="00516E6A">
          <w:rPr>
            <w:noProof/>
            <w:webHidden/>
            <w:sz w:val="28"/>
            <w:szCs w:val="28"/>
          </w:rPr>
        </w:r>
        <w:r w:rsidRPr="00516E6A">
          <w:rPr>
            <w:noProof/>
            <w:webHidden/>
            <w:sz w:val="28"/>
            <w:szCs w:val="28"/>
          </w:rPr>
          <w:fldChar w:fldCharType="separate"/>
        </w:r>
        <w:r w:rsidRPr="00516E6A">
          <w:rPr>
            <w:noProof/>
            <w:webHidden/>
            <w:sz w:val="28"/>
            <w:szCs w:val="28"/>
          </w:rPr>
          <w:t>14</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45" w:history="1">
        <w:r w:rsidRPr="00516E6A">
          <w:rPr>
            <w:rStyle w:val="Hyperlink"/>
            <w:noProof/>
            <w:sz w:val="28"/>
            <w:szCs w:val="28"/>
          </w:rPr>
          <w:t>Throttling</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_Toc389911345 \h </w:instrText>
        </w:r>
        <w:r w:rsidRPr="00516E6A">
          <w:rPr>
            <w:noProof/>
            <w:webHidden/>
            <w:sz w:val="28"/>
            <w:szCs w:val="28"/>
          </w:rPr>
        </w:r>
        <w:r w:rsidRPr="00516E6A">
          <w:rPr>
            <w:noProof/>
            <w:webHidden/>
            <w:sz w:val="28"/>
            <w:szCs w:val="28"/>
          </w:rPr>
          <w:fldChar w:fldCharType="separate"/>
        </w:r>
        <w:r w:rsidRPr="00516E6A">
          <w:rPr>
            <w:noProof/>
            <w:webHidden/>
            <w:sz w:val="28"/>
            <w:szCs w:val="28"/>
          </w:rPr>
          <w:t>17</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46" w:history="1">
        <w:r w:rsidRPr="00516E6A">
          <w:rPr>
            <w:rStyle w:val="Hyperlink"/>
            <w:noProof/>
            <w:sz w:val="28"/>
            <w:szCs w:val="28"/>
          </w:rPr>
          <w:t>Attachment</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_Toc389911346 \h </w:instrText>
        </w:r>
        <w:r w:rsidRPr="00516E6A">
          <w:rPr>
            <w:noProof/>
            <w:webHidden/>
            <w:sz w:val="28"/>
            <w:szCs w:val="28"/>
          </w:rPr>
        </w:r>
        <w:r w:rsidRPr="00516E6A">
          <w:rPr>
            <w:noProof/>
            <w:webHidden/>
            <w:sz w:val="28"/>
            <w:szCs w:val="28"/>
          </w:rPr>
          <w:fldChar w:fldCharType="separate"/>
        </w:r>
        <w:r w:rsidRPr="00516E6A">
          <w:rPr>
            <w:noProof/>
            <w:webHidden/>
            <w:sz w:val="28"/>
            <w:szCs w:val="28"/>
          </w:rPr>
          <w:t>18</w:t>
        </w:r>
        <w:r w:rsidRPr="00516E6A">
          <w:rPr>
            <w:noProof/>
            <w:webHidden/>
            <w:sz w:val="28"/>
            <w:szCs w:val="28"/>
          </w:rPr>
          <w:fldChar w:fldCharType="end"/>
        </w:r>
      </w:hyperlink>
    </w:p>
    <w:p w:rsidR="00516E6A" w:rsidRPr="00516E6A" w:rsidRDefault="00516E6A">
      <w:pPr>
        <w:pStyle w:val="TOC1"/>
        <w:tabs>
          <w:tab w:val="right" w:leader="dot" w:pos="9350"/>
        </w:tabs>
        <w:rPr>
          <w:rFonts w:asciiTheme="minorHAnsi" w:eastAsiaTheme="minorEastAsia" w:hAnsiTheme="minorHAnsi" w:cstheme="minorBidi"/>
          <w:noProof/>
          <w:sz w:val="28"/>
          <w:szCs w:val="28"/>
        </w:rPr>
      </w:pPr>
      <w:hyperlink w:anchor="_Toc389911347" w:history="1">
        <w:r w:rsidRPr="00516E6A">
          <w:rPr>
            <w:rStyle w:val="Hyperlink"/>
            <w:noProof/>
            <w:sz w:val="28"/>
            <w:szCs w:val="28"/>
          </w:rPr>
          <w:t>Summary</w:t>
        </w:r>
        <w:r w:rsidRPr="00516E6A">
          <w:rPr>
            <w:noProof/>
            <w:webHidden/>
            <w:sz w:val="28"/>
            <w:szCs w:val="28"/>
          </w:rPr>
          <w:tab/>
        </w:r>
        <w:r w:rsidRPr="00516E6A">
          <w:rPr>
            <w:noProof/>
            <w:webHidden/>
            <w:sz w:val="28"/>
            <w:szCs w:val="28"/>
          </w:rPr>
          <w:fldChar w:fldCharType="begin"/>
        </w:r>
        <w:r w:rsidRPr="00516E6A">
          <w:rPr>
            <w:noProof/>
            <w:webHidden/>
            <w:sz w:val="28"/>
            <w:szCs w:val="28"/>
          </w:rPr>
          <w:instrText xml:space="preserve"> PAGEREF _Toc389911347 \h </w:instrText>
        </w:r>
        <w:r w:rsidRPr="00516E6A">
          <w:rPr>
            <w:noProof/>
            <w:webHidden/>
            <w:sz w:val="28"/>
            <w:szCs w:val="28"/>
          </w:rPr>
        </w:r>
        <w:r w:rsidRPr="00516E6A">
          <w:rPr>
            <w:noProof/>
            <w:webHidden/>
            <w:sz w:val="28"/>
            <w:szCs w:val="28"/>
          </w:rPr>
          <w:fldChar w:fldCharType="separate"/>
        </w:r>
        <w:r w:rsidRPr="00516E6A">
          <w:rPr>
            <w:noProof/>
            <w:webHidden/>
            <w:sz w:val="28"/>
            <w:szCs w:val="28"/>
          </w:rPr>
          <w:t>18</w:t>
        </w:r>
        <w:r w:rsidRPr="00516E6A">
          <w:rPr>
            <w:noProof/>
            <w:webHidden/>
            <w:sz w:val="28"/>
            <w:szCs w:val="28"/>
          </w:rPr>
          <w:fldChar w:fldCharType="end"/>
        </w:r>
      </w:hyperlink>
    </w:p>
    <w:p w:rsidR="0001085F" w:rsidRPr="00A1762E" w:rsidRDefault="007401BF" w:rsidP="000F4327">
      <w:pPr>
        <w:spacing w:after="0" w:line="480" w:lineRule="auto"/>
        <w:ind w:left="720" w:hanging="720"/>
        <w:rPr>
          <w:rFonts w:ascii="Cambria" w:hAnsi="Cambria"/>
          <w:sz w:val="28"/>
          <w:szCs w:val="28"/>
        </w:rPr>
      </w:pPr>
      <w:r w:rsidRPr="00516E6A">
        <w:rPr>
          <w:rFonts w:asciiTheme="majorHAnsi" w:hAnsiTheme="majorHAnsi"/>
          <w:b/>
          <w:bCs/>
          <w:sz w:val="28"/>
          <w:szCs w:val="28"/>
        </w:rPr>
        <w:lastRenderedPageBreak/>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516E6A" w:rsidRDefault="00516E6A" w:rsidP="003F2016">
      <w:pPr>
        <w:spacing w:after="0" w:line="240" w:lineRule="auto"/>
        <w:ind w:left="720" w:hanging="720"/>
        <w:rPr>
          <w:b/>
          <w:sz w:val="34"/>
        </w:rPr>
      </w:pPr>
    </w:p>
    <w:p w:rsidR="00516E6A" w:rsidRDefault="00516E6A"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7401BF" w:rsidP="003F2016">
      <w:pPr>
        <w:spacing w:after="0" w:line="240" w:lineRule="auto"/>
        <w:ind w:left="720" w:hanging="720"/>
        <w:rPr>
          <w:b/>
          <w:sz w:val="34"/>
        </w:rPr>
      </w:pPr>
      <w:r w:rsidRPr="007401BF">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470EC4" w:rsidP="00B713F9">
      <w:pPr>
        <w:numPr>
          <w:ilvl w:val="0"/>
          <w:numId w:val="18"/>
        </w:numPr>
        <w:spacing w:after="0" w:line="360" w:lineRule="auto"/>
        <w:rPr>
          <w:sz w:val="26"/>
          <w:szCs w:val="26"/>
        </w:rPr>
      </w:pPr>
      <w:r>
        <w:rPr>
          <w:sz w:val="26"/>
          <w:szCs w:val="26"/>
        </w:rPr>
        <w:t>Introduction</w:t>
      </w:r>
    </w:p>
    <w:p w:rsidR="00A317E1" w:rsidRDefault="00516E6A" w:rsidP="00B713F9">
      <w:pPr>
        <w:numPr>
          <w:ilvl w:val="0"/>
          <w:numId w:val="18"/>
        </w:numPr>
        <w:spacing w:after="0" w:line="360" w:lineRule="auto"/>
        <w:rPr>
          <w:sz w:val="26"/>
          <w:szCs w:val="26"/>
        </w:rPr>
      </w:pPr>
      <w:r>
        <w:rPr>
          <w:sz w:val="26"/>
          <w:szCs w:val="26"/>
        </w:rPr>
        <w:t>Transactions</w:t>
      </w:r>
    </w:p>
    <w:p w:rsidR="0018702A" w:rsidRDefault="00516E6A" w:rsidP="00B713F9">
      <w:pPr>
        <w:numPr>
          <w:ilvl w:val="0"/>
          <w:numId w:val="18"/>
        </w:numPr>
        <w:spacing w:after="0" w:line="360" w:lineRule="auto"/>
        <w:rPr>
          <w:sz w:val="26"/>
          <w:szCs w:val="26"/>
        </w:rPr>
      </w:pPr>
      <w:r>
        <w:rPr>
          <w:sz w:val="26"/>
          <w:szCs w:val="26"/>
        </w:rPr>
        <w:t>Throttling</w:t>
      </w:r>
    </w:p>
    <w:p w:rsidR="002F40E0" w:rsidRDefault="00516E6A" w:rsidP="00B713F9">
      <w:pPr>
        <w:numPr>
          <w:ilvl w:val="0"/>
          <w:numId w:val="18"/>
        </w:numPr>
        <w:spacing w:after="0" w:line="360" w:lineRule="auto"/>
        <w:rPr>
          <w:sz w:val="26"/>
          <w:szCs w:val="26"/>
        </w:rPr>
      </w:pPr>
      <w:r>
        <w:rPr>
          <w:sz w:val="26"/>
          <w:szCs w:val="26"/>
        </w:rPr>
        <w:t>Attachment</w:t>
      </w:r>
    </w:p>
    <w:p w:rsidR="00A74648" w:rsidRPr="00B713F9" w:rsidRDefault="00A74648"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A906A7" w:rsidRDefault="00A906A7" w:rsidP="000F4327">
      <w:pPr>
        <w:pStyle w:val="Heading1"/>
        <w:spacing w:before="0" w:after="0" w:line="480" w:lineRule="auto"/>
        <w:ind w:left="720" w:hanging="720"/>
      </w:pPr>
    </w:p>
    <w:p w:rsidR="0018702A" w:rsidRDefault="0018702A" w:rsidP="000F4327">
      <w:pPr>
        <w:pStyle w:val="Heading1"/>
        <w:spacing w:before="0" w:after="0" w:line="480" w:lineRule="auto"/>
        <w:ind w:left="720" w:hanging="720"/>
      </w:pPr>
    </w:p>
    <w:p w:rsidR="0018702A" w:rsidRPr="0018702A" w:rsidRDefault="0018702A" w:rsidP="0018702A"/>
    <w:p w:rsidR="00B701DA" w:rsidRDefault="001608FD" w:rsidP="000F4327">
      <w:pPr>
        <w:pStyle w:val="Heading1"/>
        <w:spacing w:before="0" w:after="0" w:line="480" w:lineRule="auto"/>
        <w:ind w:left="720" w:hanging="720"/>
      </w:pPr>
      <w:bookmarkStart w:id="0" w:name="_Toc389911313"/>
      <w:r>
        <w:t>Introduction</w:t>
      </w:r>
      <w:bookmarkEnd w:id="0"/>
    </w:p>
    <w:p w:rsidR="00AB406B" w:rsidRDefault="00AB406B" w:rsidP="000C1A45">
      <w:pPr>
        <w:spacing w:line="480" w:lineRule="auto"/>
        <w:rPr>
          <w:sz w:val="26"/>
          <w:szCs w:val="26"/>
        </w:rPr>
      </w:pPr>
      <w:r>
        <w:rPr>
          <w:sz w:val="26"/>
          <w:szCs w:val="26"/>
        </w:rPr>
        <w:t xml:space="preserve">Your good behavior make you a better person, Am I right? Yes </w:t>
      </w:r>
      <w:r w:rsidR="005B66BD">
        <w:rPr>
          <w:sz w:val="26"/>
          <w:szCs w:val="26"/>
        </w:rPr>
        <w:t xml:space="preserve">If you </w:t>
      </w:r>
      <w:r w:rsidR="008D7BC8">
        <w:rPr>
          <w:sz w:val="26"/>
          <w:szCs w:val="26"/>
        </w:rPr>
        <w:t>are showing</w:t>
      </w:r>
      <w:r w:rsidR="005B66BD">
        <w:rPr>
          <w:sz w:val="26"/>
          <w:szCs w:val="26"/>
        </w:rPr>
        <w:t xml:space="preserve"> your good behavior towards other person the </w:t>
      </w:r>
      <w:r w:rsidR="00EB1FD3">
        <w:rPr>
          <w:sz w:val="26"/>
          <w:szCs w:val="26"/>
        </w:rPr>
        <w:t xml:space="preserve">better </w:t>
      </w:r>
      <w:r w:rsidR="008D7BC8">
        <w:rPr>
          <w:sz w:val="26"/>
          <w:szCs w:val="26"/>
        </w:rPr>
        <w:t>communication</w:t>
      </w:r>
      <w:r w:rsidR="00EB1FD3">
        <w:rPr>
          <w:sz w:val="26"/>
          <w:szCs w:val="26"/>
        </w:rPr>
        <w:t xml:space="preserve"> </w:t>
      </w:r>
      <w:r w:rsidR="008D7BC8">
        <w:rPr>
          <w:sz w:val="26"/>
          <w:szCs w:val="26"/>
        </w:rPr>
        <w:t>will form</w:t>
      </w:r>
      <w:r w:rsidR="00EB1FD3">
        <w:rPr>
          <w:sz w:val="26"/>
          <w:szCs w:val="26"/>
        </w:rPr>
        <w:t xml:space="preserve">. AS like that if you apply </w:t>
      </w:r>
      <w:r w:rsidR="00FC3276">
        <w:rPr>
          <w:sz w:val="26"/>
          <w:szCs w:val="26"/>
        </w:rPr>
        <w:t>the right behavior</w:t>
      </w:r>
      <w:r w:rsidR="00EB1FD3">
        <w:rPr>
          <w:sz w:val="26"/>
          <w:szCs w:val="26"/>
        </w:rPr>
        <w:t xml:space="preserve"> on different parts </w:t>
      </w:r>
      <w:r w:rsidR="008D7BC8">
        <w:rPr>
          <w:sz w:val="26"/>
          <w:szCs w:val="26"/>
        </w:rPr>
        <w:t>of your WCF system</w:t>
      </w:r>
      <w:r w:rsidR="00FC3276">
        <w:rPr>
          <w:sz w:val="26"/>
          <w:szCs w:val="26"/>
        </w:rPr>
        <w:t xml:space="preserve">, </w:t>
      </w:r>
      <w:r w:rsidR="008D7BC8">
        <w:rPr>
          <w:sz w:val="26"/>
          <w:szCs w:val="26"/>
        </w:rPr>
        <w:t>you will be able to influence WCF service in regard to things concurrency</w:t>
      </w:r>
      <w:r w:rsidR="00FC3276">
        <w:rPr>
          <w:sz w:val="26"/>
          <w:szCs w:val="26"/>
        </w:rPr>
        <w:t xml:space="preserve">, </w:t>
      </w:r>
      <w:r w:rsidR="008D7BC8">
        <w:rPr>
          <w:sz w:val="26"/>
          <w:szCs w:val="26"/>
        </w:rPr>
        <w:t>session management</w:t>
      </w:r>
      <w:r w:rsidR="00FC3276">
        <w:rPr>
          <w:sz w:val="26"/>
          <w:szCs w:val="26"/>
        </w:rPr>
        <w:t xml:space="preserve">, </w:t>
      </w:r>
      <w:r w:rsidR="008D7BC8">
        <w:rPr>
          <w:sz w:val="26"/>
          <w:szCs w:val="26"/>
        </w:rPr>
        <w:t>throttling</w:t>
      </w:r>
      <w:r w:rsidR="00FC3276">
        <w:rPr>
          <w:sz w:val="26"/>
          <w:szCs w:val="26"/>
        </w:rPr>
        <w:t xml:space="preserve">, </w:t>
      </w:r>
      <w:r w:rsidR="008D7BC8">
        <w:rPr>
          <w:sz w:val="26"/>
          <w:szCs w:val="26"/>
        </w:rPr>
        <w:t>and transactions</w:t>
      </w:r>
      <w:r w:rsidR="00FC3276">
        <w:rPr>
          <w:sz w:val="26"/>
          <w:szCs w:val="26"/>
        </w:rPr>
        <w:t xml:space="preserve">. </w:t>
      </w:r>
      <w:r w:rsidR="008D7BC8">
        <w:rPr>
          <w:sz w:val="26"/>
          <w:szCs w:val="26"/>
        </w:rPr>
        <w:t>Behaviors can be applied at  service</w:t>
      </w:r>
      <w:r w:rsidR="00FC3276">
        <w:rPr>
          <w:sz w:val="26"/>
          <w:szCs w:val="26"/>
        </w:rPr>
        <w:t xml:space="preserve">, </w:t>
      </w:r>
      <w:r w:rsidR="008D7BC8">
        <w:rPr>
          <w:sz w:val="26"/>
          <w:szCs w:val="26"/>
        </w:rPr>
        <w:t>operation</w:t>
      </w:r>
      <w:r w:rsidR="00FC3276">
        <w:rPr>
          <w:sz w:val="26"/>
          <w:szCs w:val="26"/>
        </w:rPr>
        <w:t xml:space="preserve">, </w:t>
      </w:r>
      <w:r w:rsidR="008D7BC8">
        <w:rPr>
          <w:sz w:val="26"/>
          <w:szCs w:val="26"/>
        </w:rPr>
        <w:t xml:space="preserve">endpoint and </w:t>
      </w:r>
      <w:r w:rsidR="00887452">
        <w:rPr>
          <w:sz w:val="26"/>
          <w:szCs w:val="26"/>
        </w:rPr>
        <w:t xml:space="preserve">contract </w:t>
      </w:r>
      <w:r w:rsidR="00887452">
        <w:rPr>
          <w:sz w:val="26"/>
          <w:szCs w:val="26"/>
        </w:rPr>
        <w:lastRenderedPageBreak/>
        <w:t>levels</w:t>
      </w:r>
      <w:r w:rsidR="008D7BC8">
        <w:rPr>
          <w:sz w:val="26"/>
          <w:szCs w:val="26"/>
        </w:rPr>
        <w:t>.</w:t>
      </w:r>
      <w:r w:rsidR="00FC3276">
        <w:rPr>
          <w:sz w:val="26"/>
          <w:szCs w:val="26"/>
        </w:rPr>
        <w:t xml:space="preserve"> Few behavior configurations can be done </w:t>
      </w:r>
      <w:r w:rsidR="00887452">
        <w:rPr>
          <w:sz w:val="26"/>
          <w:szCs w:val="26"/>
        </w:rPr>
        <w:t>on</w:t>
      </w:r>
      <w:r w:rsidR="00FC3276">
        <w:rPr>
          <w:sz w:val="26"/>
          <w:szCs w:val="26"/>
        </w:rPr>
        <w:t xml:space="preserve"> configuration side and few can be at </w:t>
      </w:r>
      <w:r w:rsidR="00887452">
        <w:rPr>
          <w:sz w:val="26"/>
          <w:szCs w:val="26"/>
        </w:rPr>
        <w:t>the source code side</w:t>
      </w:r>
      <w:r w:rsidR="00FC3276">
        <w:rPr>
          <w:sz w:val="26"/>
          <w:szCs w:val="26"/>
        </w:rPr>
        <w:t>.</w:t>
      </w:r>
    </w:p>
    <w:p w:rsidR="00EB1FD3" w:rsidRDefault="00EB1FD3" w:rsidP="000C1A45">
      <w:pPr>
        <w:spacing w:line="480" w:lineRule="auto"/>
        <w:rPr>
          <w:sz w:val="26"/>
          <w:szCs w:val="26"/>
        </w:rPr>
      </w:pPr>
    </w:p>
    <w:p w:rsidR="0002237D" w:rsidRDefault="0009017A" w:rsidP="0002237D">
      <w:pPr>
        <w:pStyle w:val="Heading1"/>
        <w:spacing w:before="0" w:after="0" w:line="480" w:lineRule="auto"/>
        <w:ind w:left="720" w:hanging="720"/>
      </w:pPr>
      <w:bookmarkStart w:id="1" w:name="_Toc389911314"/>
      <w:r>
        <w:t>Service Behavior</w:t>
      </w:r>
      <w:bookmarkEnd w:id="1"/>
    </w:p>
    <w:p w:rsidR="0021055E" w:rsidRDefault="0070163D" w:rsidP="009866B7">
      <w:pPr>
        <w:spacing w:line="480" w:lineRule="auto"/>
        <w:rPr>
          <w:sz w:val="26"/>
          <w:szCs w:val="26"/>
        </w:rPr>
      </w:pPr>
      <w:r>
        <w:rPr>
          <w:sz w:val="26"/>
          <w:szCs w:val="26"/>
        </w:rPr>
        <w:t xml:space="preserve">The [Service Behavior] attribute is used to apply behavior at the service level. It allows you to control things such as </w:t>
      </w:r>
    </w:p>
    <w:p w:rsidR="0070163D" w:rsidRDefault="0070163D" w:rsidP="0070163D">
      <w:pPr>
        <w:pStyle w:val="ListParagraph"/>
        <w:numPr>
          <w:ilvl w:val="0"/>
          <w:numId w:val="27"/>
        </w:numPr>
        <w:spacing w:line="480" w:lineRule="auto"/>
        <w:rPr>
          <w:sz w:val="26"/>
          <w:szCs w:val="26"/>
        </w:rPr>
      </w:pPr>
      <w:r>
        <w:rPr>
          <w:sz w:val="26"/>
          <w:szCs w:val="26"/>
        </w:rPr>
        <w:t>Concurrency</w:t>
      </w:r>
    </w:p>
    <w:p w:rsidR="0070163D" w:rsidRDefault="0070163D" w:rsidP="0070163D">
      <w:pPr>
        <w:pStyle w:val="ListParagraph"/>
        <w:numPr>
          <w:ilvl w:val="0"/>
          <w:numId w:val="27"/>
        </w:numPr>
        <w:spacing w:line="480" w:lineRule="auto"/>
        <w:rPr>
          <w:sz w:val="26"/>
          <w:szCs w:val="26"/>
        </w:rPr>
      </w:pPr>
      <w:r>
        <w:rPr>
          <w:sz w:val="26"/>
          <w:szCs w:val="26"/>
        </w:rPr>
        <w:t>Throttling</w:t>
      </w:r>
    </w:p>
    <w:p w:rsidR="0070163D" w:rsidRDefault="0070163D" w:rsidP="0070163D">
      <w:pPr>
        <w:pStyle w:val="ListParagraph"/>
        <w:numPr>
          <w:ilvl w:val="0"/>
          <w:numId w:val="27"/>
        </w:numPr>
        <w:spacing w:line="480" w:lineRule="auto"/>
        <w:rPr>
          <w:sz w:val="26"/>
          <w:szCs w:val="26"/>
        </w:rPr>
      </w:pPr>
      <w:r>
        <w:rPr>
          <w:sz w:val="26"/>
          <w:szCs w:val="26"/>
        </w:rPr>
        <w:t>Transaction</w:t>
      </w:r>
    </w:p>
    <w:p w:rsidR="0070163D" w:rsidRDefault="0070163D" w:rsidP="0070163D">
      <w:pPr>
        <w:pStyle w:val="ListParagraph"/>
        <w:numPr>
          <w:ilvl w:val="0"/>
          <w:numId w:val="27"/>
        </w:numPr>
        <w:spacing w:line="480" w:lineRule="auto"/>
        <w:rPr>
          <w:sz w:val="26"/>
          <w:szCs w:val="26"/>
        </w:rPr>
      </w:pPr>
      <w:r>
        <w:rPr>
          <w:sz w:val="26"/>
          <w:szCs w:val="26"/>
        </w:rPr>
        <w:t>Session Management</w:t>
      </w:r>
    </w:p>
    <w:p w:rsidR="0070163D" w:rsidRPr="0070163D" w:rsidRDefault="0070163D" w:rsidP="0070163D">
      <w:pPr>
        <w:pStyle w:val="ListParagraph"/>
        <w:numPr>
          <w:ilvl w:val="0"/>
          <w:numId w:val="27"/>
        </w:numPr>
        <w:spacing w:line="480" w:lineRule="auto"/>
        <w:rPr>
          <w:sz w:val="26"/>
          <w:szCs w:val="26"/>
        </w:rPr>
      </w:pPr>
      <w:r>
        <w:rPr>
          <w:sz w:val="26"/>
          <w:szCs w:val="26"/>
        </w:rPr>
        <w:t>Thread Behavior</w:t>
      </w:r>
    </w:p>
    <w:p w:rsidR="0070163D" w:rsidRDefault="00DE4971" w:rsidP="009866B7">
      <w:pPr>
        <w:spacing w:line="480" w:lineRule="auto"/>
        <w:rPr>
          <w:sz w:val="26"/>
          <w:szCs w:val="26"/>
        </w:rPr>
      </w:pPr>
      <w:r>
        <w:rPr>
          <w:sz w:val="26"/>
          <w:szCs w:val="26"/>
        </w:rPr>
        <w:t xml:space="preserve">  The above can be achieved by setting its properties</w:t>
      </w:r>
    </w:p>
    <w:tbl>
      <w:tblPr>
        <w:tblW w:w="9485" w:type="dxa"/>
        <w:tblInd w:w="91" w:type="dxa"/>
        <w:tblLook w:val="04A0"/>
      </w:tblPr>
      <w:tblGrid>
        <w:gridCol w:w="707"/>
        <w:gridCol w:w="4596"/>
        <w:gridCol w:w="4182"/>
      </w:tblGrid>
      <w:tr w:rsidR="00302704" w:rsidRPr="00302704" w:rsidTr="00302704">
        <w:trPr>
          <w:trHeight w:val="300"/>
        </w:trPr>
        <w:tc>
          <w:tcPr>
            <w:tcW w:w="948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center"/>
              <w:rPr>
                <w:rFonts w:eastAsia="Times New Roman" w:cs="Calibri"/>
                <w:b/>
                <w:bCs/>
                <w:color w:val="000000"/>
              </w:rPr>
            </w:pPr>
            <w:r w:rsidRPr="00302704">
              <w:rPr>
                <w:rFonts w:eastAsia="Times New Roman" w:cs="Calibri"/>
                <w:b/>
                <w:bCs/>
                <w:color w:val="000000"/>
                <w:sz w:val="26"/>
              </w:rPr>
              <w:t>Service Behavior Properties</w:t>
            </w:r>
          </w:p>
        </w:tc>
      </w:tr>
      <w:tr w:rsidR="00302704" w:rsidRPr="00302704" w:rsidTr="001727F0">
        <w:trPr>
          <w:trHeight w:val="3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1727F0">
            <w:pPr>
              <w:spacing w:after="0" w:line="240" w:lineRule="auto"/>
              <w:rPr>
                <w:rFonts w:eastAsia="Times New Roman" w:cs="Calibri"/>
                <w:b/>
                <w:bCs/>
                <w:color w:val="000000"/>
                <w:sz w:val="24"/>
                <w:szCs w:val="24"/>
              </w:rPr>
            </w:pPr>
            <w:r w:rsidRPr="00302704">
              <w:rPr>
                <w:rFonts w:eastAsia="Times New Roman" w:cs="Calibri"/>
                <w:b/>
                <w:bCs/>
                <w:color w:val="000000"/>
                <w:sz w:val="24"/>
                <w:szCs w:val="24"/>
              </w:rPr>
              <w:t>S.N</w:t>
            </w:r>
            <w:r w:rsidR="001727F0">
              <w:rPr>
                <w:rFonts w:eastAsia="Times New Roman" w:cs="Calibri"/>
                <w:b/>
                <w:bCs/>
                <w:color w:val="000000"/>
                <w:sz w:val="24"/>
                <w:szCs w:val="24"/>
              </w:rPr>
              <w:t>o</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b/>
                <w:bCs/>
                <w:color w:val="000000"/>
                <w:sz w:val="24"/>
                <w:szCs w:val="24"/>
              </w:rPr>
            </w:pPr>
            <w:r w:rsidRPr="00302704">
              <w:rPr>
                <w:rFonts w:eastAsia="Times New Roman" w:cs="Calibri"/>
                <w:b/>
                <w:bCs/>
                <w:color w:val="000000"/>
                <w:sz w:val="24"/>
                <w:szCs w:val="24"/>
              </w:rPr>
              <w:t>Property</w:t>
            </w:r>
          </w:p>
        </w:tc>
        <w:tc>
          <w:tcPr>
            <w:tcW w:w="4422"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b/>
                <w:bCs/>
                <w:color w:val="000000"/>
                <w:sz w:val="24"/>
                <w:szCs w:val="24"/>
              </w:rPr>
            </w:pPr>
            <w:r w:rsidRPr="00302704">
              <w:rPr>
                <w:rFonts w:eastAsia="Times New Roman" w:cs="Calibri"/>
                <w:b/>
                <w:bCs/>
                <w:color w:val="000000"/>
                <w:sz w:val="24"/>
                <w:szCs w:val="24"/>
              </w:rPr>
              <w:t>What for?</w:t>
            </w:r>
          </w:p>
        </w:tc>
      </w:tr>
      <w:tr w:rsidR="00302704" w:rsidRPr="00302704" w:rsidTr="001727F0">
        <w:trPr>
          <w:trHeight w:val="15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1</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Address Filter Mode</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Allows you to change the Message Filter,This property has three values</w:t>
            </w:r>
            <w:r w:rsidRPr="00302704">
              <w:rPr>
                <w:rFonts w:eastAsia="Times New Roman" w:cs="Calibri"/>
                <w:color w:val="000000"/>
                <w:sz w:val="24"/>
                <w:szCs w:val="24"/>
              </w:rPr>
              <w:br/>
              <w:t>Any,Exact,Prefix.Used by Dispatcher to identify the correct endpoint responsible to handle incoming messages</w:t>
            </w:r>
          </w:p>
        </w:tc>
      </w:tr>
      <w:tr w:rsidR="00302704" w:rsidRPr="00302704" w:rsidTr="001727F0">
        <w:trPr>
          <w:trHeight w:val="12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2</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Automatic Session ShutDown</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Boolean Field, Stops the server from closing the session when all the incoming messages have been processed. By Default it is true.By make it false you are able to control the session life time</w:t>
            </w:r>
          </w:p>
        </w:tc>
      </w:tr>
      <w:tr w:rsidR="00302704" w:rsidRPr="00302704" w:rsidTr="001727F0">
        <w:trPr>
          <w:trHeight w:val="6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lastRenderedPageBreak/>
              <w:t>3</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Concurrency Mode</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This sets if the service runs on single thread or multiple threads</w:t>
            </w:r>
          </w:p>
        </w:tc>
      </w:tr>
      <w:tr w:rsidR="00302704" w:rsidRPr="00302704" w:rsidTr="001727F0">
        <w:trPr>
          <w:trHeight w:val="9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4</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IgnoreExtensionDataObject</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Boolean Field. By Default False. IF set to true, Any unknown serialization data is not sent with the message</w:t>
            </w:r>
          </w:p>
        </w:tc>
      </w:tr>
      <w:tr w:rsidR="00302704" w:rsidRPr="00302704" w:rsidTr="001727F0">
        <w:trPr>
          <w:trHeight w:val="12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5</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IncludeExceptionDetailinFaults</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Set to True ,if you want to get the unhandled exception sent to client as a SOAP fault.</w:t>
            </w:r>
            <w:r w:rsidRPr="00302704">
              <w:rPr>
                <w:rFonts w:eastAsia="Times New Roman" w:cs="Calibri"/>
                <w:color w:val="000000"/>
                <w:sz w:val="24"/>
                <w:szCs w:val="24"/>
              </w:rPr>
              <w:br/>
              <w:t>Set to False in a production environment, Set to True in development enviroment</w:t>
            </w:r>
          </w:p>
        </w:tc>
      </w:tr>
      <w:tr w:rsidR="00302704" w:rsidRPr="00302704" w:rsidTr="001727F0">
        <w:trPr>
          <w:trHeight w:val="6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6</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InstanceContextMode</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Used to set the lifetime of the service instance, Allowed values are Persession,Percall and Single</w:t>
            </w:r>
          </w:p>
        </w:tc>
      </w:tr>
      <w:tr w:rsidR="00302704" w:rsidRPr="00302704" w:rsidTr="001727F0">
        <w:trPr>
          <w:trHeight w:val="15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7</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MaxItemsinObjectGraph</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This sets to Maximum allowed items in the serialized/deserialized object graph.Sometimes you receive an exception when you serialize/deserialize the maximum number of items.Increase this property to match your case</w:t>
            </w:r>
          </w:p>
        </w:tc>
      </w:tr>
      <w:tr w:rsidR="00302704" w:rsidRPr="00302704" w:rsidTr="001727F0">
        <w:trPr>
          <w:trHeight w:val="6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8</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ReleaseServiceInstanceOnTransactionComplete</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If set to true,the service object will be released when the active transaction is complete</w:t>
            </w:r>
          </w:p>
        </w:tc>
      </w:tr>
      <w:tr w:rsidR="00302704" w:rsidRPr="00302704" w:rsidTr="001727F0">
        <w:trPr>
          <w:trHeight w:val="9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9</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TransactionAutoCompleteOnSessionClose</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Set to true,if you want to mark the active transaction as complete when the session is closed by client without error</w:t>
            </w:r>
          </w:p>
        </w:tc>
      </w:tr>
      <w:tr w:rsidR="00302704" w:rsidRPr="00302704" w:rsidTr="001727F0">
        <w:trPr>
          <w:trHeight w:val="1200"/>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jc w:val="right"/>
              <w:rPr>
                <w:rFonts w:eastAsia="Times New Roman" w:cs="Calibri"/>
                <w:color w:val="000000"/>
                <w:sz w:val="24"/>
                <w:szCs w:val="24"/>
              </w:rPr>
            </w:pPr>
            <w:r w:rsidRPr="00302704">
              <w:rPr>
                <w:rFonts w:eastAsia="Times New Roman" w:cs="Calibri"/>
                <w:color w:val="000000"/>
                <w:sz w:val="24"/>
                <w:szCs w:val="24"/>
              </w:rPr>
              <w:t>10</w:t>
            </w:r>
          </w:p>
        </w:tc>
        <w:tc>
          <w:tcPr>
            <w:tcW w:w="4326" w:type="dxa"/>
            <w:tcBorders>
              <w:top w:val="nil"/>
              <w:left w:val="nil"/>
              <w:bottom w:val="single" w:sz="4" w:space="0" w:color="auto"/>
              <w:right w:val="single" w:sz="4" w:space="0" w:color="auto"/>
            </w:tcBorders>
            <w:shd w:val="clear" w:color="auto" w:fill="auto"/>
            <w:noWrap/>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TransactionTimeOut</w:t>
            </w:r>
          </w:p>
        </w:tc>
        <w:tc>
          <w:tcPr>
            <w:tcW w:w="4422" w:type="dxa"/>
            <w:tcBorders>
              <w:top w:val="nil"/>
              <w:left w:val="nil"/>
              <w:bottom w:val="single" w:sz="4" w:space="0" w:color="auto"/>
              <w:right w:val="single" w:sz="4" w:space="0" w:color="auto"/>
            </w:tcBorders>
            <w:shd w:val="clear" w:color="auto" w:fill="auto"/>
            <w:vAlign w:val="bottom"/>
            <w:hideMark/>
          </w:tcPr>
          <w:p w:rsidR="00302704" w:rsidRPr="00302704" w:rsidRDefault="00302704" w:rsidP="00302704">
            <w:pPr>
              <w:spacing w:after="0" w:line="240" w:lineRule="auto"/>
              <w:rPr>
                <w:rFonts w:eastAsia="Times New Roman" w:cs="Calibri"/>
                <w:color w:val="000000"/>
                <w:sz w:val="24"/>
                <w:szCs w:val="24"/>
              </w:rPr>
            </w:pPr>
            <w:r w:rsidRPr="00302704">
              <w:rPr>
                <w:rFonts w:eastAsia="Times New Roman" w:cs="Calibri"/>
                <w:color w:val="000000"/>
                <w:sz w:val="24"/>
                <w:szCs w:val="24"/>
              </w:rPr>
              <w:t>Sometimes a transaction can take more time to complete. You can set a timeout after which the session is considered as aborted and the rollback process is started</w:t>
            </w:r>
          </w:p>
        </w:tc>
      </w:tr>
    </w:tbl>
    <w:p w:rsidR="00302704" w:rsidRDefault="00302704" w:rsidP="009866B7">
      <w:pPr>
        <w:spacing w:line="480" w:lineRule="auto"/>
        <w:rPr>
          <w:sz w:val="26"/>
          <w:szCs w:val="26"/>
        </w:rPr>
      </w:pPr>
    </w:p>
    <w:p w:rsidR="001727F0" w:rsidRDefault="001727F0" w:rsidP="009866B7">
      <w:pPr>
        <w:spacing w:line="480" w:lineRule="auto"/>
        <w:rPr>
          <w:sz w:val="26"/>
          <w:szCs w:val="26"/>
        </w:rPr>
      </w:pPr>
      <w:r>
        <w:rPr>
          <w:sz w:val="26"/>
          <w:szCs w:val="26"/>
        </w:rPr>
        <w:br/>
        <w:t>Session management and the Concurrency are really important and most useful properties in Service Behavior</w:t>
      </w:r>
      <w:r w:rsidR="003439D2">
        <w:rPr>
          <w:sz w:val="26"/>
          <w:szCs w:val="26"/>
        </w:rPr>
        <w:t>. In my upcoming article you can find detailed explanations on Session Management and concurrency, But here we will concentrate only on the Transactions</w:t>
      </w:r>
      <w:r w:rsidR="006F1030">
        <w:rPr>
          <w:sz w:val="26"/>
          <w:szCs w:val="26"/>
        </w:rPr>
        <w:t xml:space="preserve"> and Throttling.</w:t>
      </w:r>
    </w:p>
    <w:p w:rsidR="006F1030" w:rsidRDefault="006F1030" w:rsidP="009866B7">
      <w:pPr>
        <w:spacing w:line="480" w:lineRule="auto"/>
        <w:rPr>
          <w:rFonts w:ascii="Cambria" w:hAnsi="Cambria" w:cs="Arial"/>
          <w:b/>
          <w:bCs/>
          <w:kern w:val="32"/>
          <w:sz w:val="32"/>
          <w:szCs w:val="32"/>
        </w:rPr>
      </w:pPr>
      <w:r w:rsidRPr="006F1030">
        <w:rPr>
          <w:rFonts w:ascii="Cambria" w:hAnsi="Cambria" w:cs="Arial"/>
          <w:b/>
          <w:bCs/>
          <w:kern w:val="32"/>
          <w:sz w:val="32"/>
          <w:szCs w:val="32"/>
        </w:rPr>
        <w:lastRenderedPageBreak/>
        <w:t xml:space="preserve">What is </w:t>
      </w:r>
      <w:r>
        <w:rPr>
          <w:rFonts w:ascii="Cambria" w:hAnsi="Cambria" w:cs="Arial"/>
          <w:b/>
          <w:bCs/>
          <w:kern w:val="32"/>
          <w:sz w:val="32"/>
          <w:szCs w:val="32"/>
        </w:rPr>
        <w:t>a Transaction</w:t>
      </w:r>
      <w:r w:rsidRPr="006F1030">
        <w:rPr>
          <w:rFonts w:ascii="Cambria" w:hAnsi="Cambria" w:cs="Arial"/>
          <w:b/>
          <w:bCs/>
          <w:kern w:val="32"/>
          <w:sz w:val="32"/>
          <w:szCs w:val="32"/>
        </w:rPr>
        <w:t>?</w:t>
      </w:r>
    </w:p>
    <w:p w:rsidR="003439D2" w:rsidRDefault="006F1030" w:rsidP="009866B7">
      <w:pPr>
        <w:spacing w:line="480" w:lineRule="auto"/>
        <w:rPr>
          <w:sz w:val="26"/>
          <w:szCs w:val="26"/>
        </w:rPr>
      </w:pPr>
      <w:r>
        <w:rPr>
          <w:sz w:val="26"/>
          <w:szCs w:val="26"/>
        </w:rPr>
        <w:t>The transaction</w:t>
      </w:r>
      <w:r w:rsidRPr="006F1030">
        <w:rPr>
          <w:sz w:val="26"/>
          <w:szCs w:val="26"/>
        </w:rPr>
        <w:t xml:space="preserve"> is a logic unit of work consisting </w:t>
      </w:r>
      <w:r w:rsidR="001410B8">
        <w:rPr>
          <w:sz w:val="26"/>
          <w:szCs w:val="26"/>
        </w:rPr>
        <w:t xml:space="preserve">multiple activities that’s needs to be succeed or fail. Yes, you are trying to make an online purchase – dress, your amount got debited from the bank but your </w:t>
      </w:r>
      <w:r w:rsidR="001C6C36">
        <w:rPr>
          <w:sz w:val="26"/>
          <w:szCs w:val="26"/>
        </w:rPr>
        <w:t xml:space="preserve">ordered </w:t>
      </w:r>
      <w:r w:rsidR="001410B8">
        <w:rPr>
          <w:sz w:val="26"/>
          <w:szCs w:val="26"/>
        </w:rPr>
        <w:t xml:space="preserve">dress was not delivered to </w:t>
      </w:r>
      <w:r w:rsidR="00166205">
        <w:rPr>
          <w:sz w:val="26"/>
          <w:szCs w:val="26"/>
        </w:rPr>
        <w:t xml:space="preserve">you. So what did you get from </w:t>
      </w:r>
      <w:r w:rsidR="001C6C36">
        <w:rPr>
          <w:sz w:val="26"/>
          <w:szCs w:val="26"/>
        </w:rPr>
        <w:t>the above example?</w:t>
      </w:r>
      <w:r w:rsidR="003651D1">
        <w:rPr>
          <w:sz w:val="26"/>
          <w:szCs w:val="26"/>
        </w:rPr>
        <w:t xml:space="preserve"> Bank operations hosted in a separate service and the online purchase </w:t>
      </w:r>
      <w:r w:rsidR="001C6C36">
        <w:rPr>
          <w:sz w:val="26"/>
          <w:szCs w:val="26"/>
        </w:rPr>
        <w:t>service (</w:t>
      </w:r>
      <w:r w:rsidR="003651D1">
        <w:rPr>
          <w:sz w:val="26"/>
          <w:szCs w:val="26"/>
        </w:rPr>
        <w:t xml:space="preserve">Ordering the goods) hosted </w:t>
      </w:r>
      <w:r w:rsidR="009F34F6">
        <w:rPr>
          <w:sz w:val="26"/>
          <w:szCs w:val="26"/>
        </w:rPr>
        <w:t>as</w:t>
      </w:r>
      <w:r w:rsidR="003651D1">
        <w:rPr>
          <w:sz w:val="26"/>
          <w:szCs w:val="26"/>
        </w:rPr>
        <w:t xml:space="preserve"> a</w:t>
      </w:r>
      <w:r w:rsidR="009F34F6">
        <w:rPr>
          <w:sz w:val="26"/>
          <w:szCs w:val="26"/>
        </w:rPr>
        <w:t xml:space="preserve"> other</w:t>
      </w:r>
      <w:r w:rsidR="003651D1">
        <w:rPr>
          <w:sz w:val="26"/>
          <w:szCs w:val="26"/>
        </w:rPr>
        <w:t xml:space="preserve"> separate service.</w:t>
      </w:r>
      <w:r w:rsidR="00AF0180">
        <w:rPr>
          <w:sz w:val="26"/>
          <w:szCs w:val="26"/>
        </w:rPr>
        <w:t xml:space="preserve"> For the above example online purchase service </w:t>
      </w:r>
      <w:r w:rsidR="001C6C36">
        <w:rPr>
          <w:sz w:val="26"/>
          <w:szCs w:val="26"/>
        </w:rPr>
        <w:t>did not worked well as expected due to the database query error, without knowing it the Bank operations were completed his job perfectly.</w:t>
      </w:r>
      <w:r w:rsidR="009F34F6">
        <w:rPr>
          <w:sz w:val="26"/>
          <w:szCs w:val="26"/>
        </w:rPr>
        <w:t xml:space="preserve"> For this we really need transactions to make sure that either of the operations should succeed or fail.</w:t>
      </w:r>
      <w:r w:rsidR="00077EF8">
        <w:rPr>
          <w:sz w:val="26"/>
          <w:szCs w:val="26"/>
        </w:rPr>
        <w:t xml:space="preserve"> Before we go to the WCF transactions, Let we discuss what exactly the basics behind the transactions?</w:t>
      </w:r>
    </w:p>
    <w:p w:rsidR="00742B61" w:rsidRDefault="00EB0C12" w:rsidP="00EB0C12">
      <w:pPr>
        <w:pStyle w:val="Heading1"/>
        <w:spacing w:before="0" w:after="0" w:line="480" w:lineRule="auto"/>
        <w:ind w:left="720" w:hanging="720"/>
      </w:pPr>
      <w:bookmarkStart w:id="2" w:name="_Toc389911315"/>
      <w:r w:rsidRPr="00EB0C12">
        <w:t>Types of Transactions</w:t>
      </w:r>
      <w:bookmarkEnd w:id="2"/>
    </w:p>
    <w:p w:rsidR="00EB0C12" w:rsidRPr="00EB0C12" w:rsidRDefault="00EB0C12" w:rsidP="00EB0C12">
      <w:pPr>
        <w:pStyle w:val="ListParagraph"/>
        <w:numPr>
          <w:ilvl w:val="0"/>
          <w:numId w:val="28"/>
        </w:numPr>
        <w:spacing w:line="480" w:lineRule="auto"/>
        <w:rPr>
          <w:sz w:val="26"/>
          <w:szCs w:val="26"/>
        </w:rPr>
      </w:pPr>
      <w:r w:rsidRPr="00EB0C12">
        <w:rPr>
          <w:sz w:val="26"/>
          <w:szCs w:val="26"/>
        </w:rPr>
        <w:t>Atomic</w:t>
      </w:r>
    </w:p>
    <w:p w:rsidR="00EB0C12" w:rsidRPr="00EB0C12" w:rsidRDefault="00EB0C12" w:rsidP="00EB0C12">
      <w:pPr>
        <w:pStyle w:val="ListParagraph"/>
        <w:numPr>
          <w:ilvl w:val="0"/>
          <w:numId w:val="28"/>
        </w:numPr>
        <w:spacing w:line="480" w:lineRule="auto"/>
        <w:rPr>
          <w:sz w:val="26"/>
          <w:szCs w:val="26"/>
        </w:rPr>
      </w:pPr>
      <w:r w:rsidRPr="00EB0C12">
        <w:rPr>
          <w:sz w:val="26"/>
          <w:szCs w:val="26"/>
        </w:rPr>
        <w:t>Long Running</w:t>
      </w:r>
    </w:p>
    <w:p w:rsidR="00742B61" w:rsidRDefault="00EB0C12" w:rsidP="009866B7">
      <w:pPr>
        <w:spacing w:line="480" w:lineRule="auto"/>
        <w:rPr>
          <w:sz w:val="26"/>
          <w:szCs w:val="26"/>
        </w:rPr>
      </w:pPr>
      <w:r w:rsidRPr="00EB0C12">
        <w:rPr>
          <w:sz w:val="26"/>
          <w:szCs w:val="26"/>
        </w:rPr>
        <w:t>Atomic transactions are the one which take</w:t>
      </w:r>
      <w:r w:rsidR="00D078D5">
        <w:rPr>
          <w:sz w:val="26"/>
          <w:szCs w:val="26"/>
        </w:rPr>
        <w:t xml:space="preserve">s less time to finish, For Example updating the relative tables in the database. As I told you in the last </w:t>
      </w:r>
      <w:r w:rsidR="003914A7">
        <w:rPr>
          <w:sz w:val="26"/>
          <w:szCs w:val="26"/>
        </w:rPr>
        <w:t>paragraph, bank</w:t>
      </w:r>
      <w:r w:rsidR="00D078D5">
        <w:rPr>
          <w:sz w:val="26"/>
          <w:szCs w:val="26"/>
        </w:rPr>
        <w:t xml:space="preserve"> related operations table got updated, but the Purchase related tables were not updated.  This we can call it as an Atomic Transactions.</w:t>
      </w:r>
    </w:p>
    <w:p w:rsidR="00D078D5" w:rsidRDefault="00D078D5" w:rsidP="009866B7">
      <w:pPr>
        <w:spacing w:line="480" w:lineRule="auto"/>
        <w:rPr>
          <w:sz w:val="26"/>
          <w:szCs w:val="26"/>
        </w:rPr>
      </w:pPr>
      <w:r>
        <w:rPr>
          <w:sz w:val="26"/>
          <w:szCs w:val="26"/>
        </w:rPr>
        <w:lastRenderedPageBreak/>
        <w:t xml:space="preserve">Long Running transactions are the one which takes more time to finish, For Example </w:t>
      </w:r>
      <w:r w:rsidR="00FB6FDB">
        <w:rPr>
          <w:sz w:val="26"/>
          <w:szCs w:val="26"/>
        </w:rPr>
        <w:t xml:space="preserve">client </w:t>
      </w:r>
      <w:r>
        <w:rPr>
          <w:sz w:val="26"/>
          <w:szCs w:val="26"/>
        </w:rPr>
        <w:t xml:space="preserve">sending a request to the service but it takes more </w:t>
      </w:r>
      <w:r w:rsidR="00FB6FDB">
        <w:rPr>
          <w:sz w:val="26"/>
          <w:szCs w:val="26"/>
        </w:rPr>
        <w:t>days or month</w:t>
      </w:r>
      <w:r>
        <w:rPr>
          <w:sz w:val="26"/>
          <w:szCs w:val="26"/>
        </w:rPr>
        <w:t xml:space="preserve"> to give </w:t>
      </w:r>
      <w:r w:rsidR="00FB6FDB">
        <w:rPr>
          <w:sz w:val="26"/>
          <w:szCs w:val="26"/>
        </w:rPr>
        <w:t>response to the client.</w:t>
      </w:r>
      <w:r w:rsidR="00080F7A">
        <w:rPr>
          <w:sz w:val="26"/>
          <w:szCs w:val="26"/>
        </w:rPr>
        <w:t xml:space="preserve"> Yes of course till that period of time we should not lock down the resources</w:t>
      </w:r>
      <w:r w:rsidR="008E4089">
        <w:rPr>
          <w:sz w:val="26"/>
          <w:szCs w:val="26"/>
        </w:rPr>
        <w:t xml:space="preserve"> like SQL server</w:t>
      </w:r>
      <w:r w:rsidR="00080F7A">
        <w:rPr>
          <w:sz w:val="26"/>
          <w:szCs w:val="26"/>
        </w:rPr>
        <w:t xml:space="preserve">, </w:t>
      </w:r>
      <w:r w:rsidR="003914A7">
        <w:rPr>
          <w:sz w:val="26"/>
          <w:szCs w:val="26"/>
        </w:rPr>
        <w:t>so</w:t>
      </w:r>
      <w:r w:rsidR="00080F7A">
        <w:rPr>
          <w:sz w:val="26"/>
          <w:szCs w:val="26"/>
        </w:rPr>
        <w:t xml:space="preserve"> this</w:t>
      </w:r>
      <w:r w:rsidR="00525B77">
        <w:rPr>
          <w:sz w:val="26"/>
          <w:szCs w:val="26"/>
        </w:rPr>
        <w:t xml:space="preserve"> case cannot be</w:t>
      </w:r>
      <w:r w:rsidR="00270905">
        <w:rPr>
          <w:sz w:val="26"/>
          <w:szCs w:val="26"/>
        </w:rPr>
        <w:t xml:space="preserve"> handled by</w:t>
      </w:r>
      <w:r w:rsidR="00080F7A">
        <w:rPr>
          <w:sz w:val="26"/>
          <w:szCs w:val="26"/>
        </w:rPr>
        <w:t xml:space="preserve"> Atomic Transactions.</w:t>
      </w:r>
      <w:r w:rsidR="00270905">
        <w:rPr>
          <w:sz w:val="26"/>
          <w:szCs w:val="26"/>
        </w:rPr>
        <w:t xml:space="preserve"> </w:t>
      </w:r>
    </w:p>
    <w:p w:rsidR="004425C0" w:rsidRDefault="004425C0" w:rsidP="004425C0">
      <w:pPr>
        <w:pStyle w:val="Heading1"/>
        <w:spacing w:before="0" w:after="0" w:line="480" w:lineRule="auto"/>
        <w:ind w:left="720" w:hanging="720"/>
      </w:pPr>
      <w:bookmarkStart w:id="3" w:name="_Toc389911316"/>
      <w:r w:rsidRPr="004425C0">
        <w:t>Transaction Protocols</w:t>
      </w:r>
      <w:bookmarkEnd w:id="3"/>
      <w:r w:rsidRPr="004425C0">
        <w:t xml:space="preserve"> </w:t>
      </w:r>
    </w:p>
    <w:p w:rsidR="004425C0" w:rsidRPr="00A47D52" w:rsidRDefault="00A47D52" w:rsidP="00A47D52">
      <w:pPr>
        <w:pStyle w:val="ListParagraph"/>
        <w:numPr>
          <w:ilvl w:val="0"/>
          <w:numId w:val="29"/>
        </w:numPr>
        <w:spacing w:line="480" w:lineRule="auto"/>
        <w:rPr>
          <w:sz w:val="26"/>
          <w:szCs w:val="26"/>
        </w:rPr>
      </w:pPr>
      <w:r w:rsidRPr="00A47D52">
        <w:rPr>
          <w:sz w:val="26"/>
          <w:szCs w:val="26"/>
        </w:rPr>
        <w:t>Lightweight Protocol</w:t>
      </w:r>
    </w:p>
    <w:p w:rsidR="00A47D52" w:rsidRPr="00A47D52" w:rsidRDefault="00A47D52" w:rsidP="00A47D52">
      <w:pPr>
        <w:pStyle w:val="ListParagraph"/>
        <w:numPr>
          <w:ilvl w:val="0"/>
          <w:numId w:val="29"/>
        </w:numPr>
        <w:spacing w:line="480" w:lineRule="auto"/>
        <w:rPr>
          <w:sz w:val="26"/>
          <w:szCs w:val="26"/>
        </w:rPr>
      </w:pPr>
      <w:r w:rsidRPr="00A47D52">
        <w:rPr>
          <w:sz w:val="26"/>
          <w:szCs w:val="26"/>
        </w:rPr>
        <w:t>OleTx Protocol</w:t>
      </w:r>
    </w:p>
    <w:p w:rsidR="00A47D52" w:rsidRPr="00A47D52" w:rsidRDefault="00A47D52" w:rsidP="00A47D52">
      <w:pPr>
        <w:pStyle w:val="ListParagraph"/>
        <w:numPr>
          <w:ilvl w:val="0"/>
          <w:numId w:val="29"/>
        </w:numPr>
        <w:spacing w:line="480" w:lineRule="auto"/>
        <w:rPr>
          <w:sz w:val="26"/>
          <w:szCs w:val="26"/>
        </w:rPr>
      </w:pPr>
      <w:r w:rsidRPr="00A47D52">
        <w:rPr>
          <w:sz w:val="26"/>
          <w:szCs w:val="26"/>
        </w:rPr>
        <w:t>WSAT Protocol</w:t>
      </w:r>
    </w:p>
    <w:p w:rsidR="00A47D52" w:rsidRDefault="00A47D52" w:rsidP="00950805">
      <w:pPr>
        <w:pStyle w:val="Heading1"/>
        <w:spacing w:before="0" w:after="0" w:line="480" w:lineRule="auto"/>
        <w:ind w:left="720" w:hanging="720"/>
      </w:pPr>
    </w:p>
    <w:p w:rsidR="007A4373" w:rsidRDefault="007A4373" w:rsidP="007A4373">
      <w:pPr>
        <w:spacing w:line="480" w:lineRule="auto"/>
        <w:rPr>
          <w:sz w:val="26"/>
          <w:szCs w:val="26"/>
        </w:rPr>
      </w:pPr>
      <w:r>
        <w:t xml:space="preserve">  </w:t>
      </w:r>
      <w:r w:rsidRPr="007A4373">
        <w:rPr>
          <w:sz w:val="26"/>
          <w:szCs w:val="26"/>
        </w:rPr>
        <w:t>Lightweight Protocol</w:t>
      </w:r>
      <w:r w:rsidR="00A35C03">
        <w:rPr>
          <w:sz w:val="26"/>
          <w:szCs w:val="26"/>
        </w:rPr>
        <w:t xml:space="preserve"> – It is used when a single application inside an appdomain is working with single RM (SQL server or any component participating in transactions)</w:t>
      </w:r>
    </w:p>
    <w:p w:rsidR="00A35C03" w:rsidRDefault="00A35C03" w:rsidP="007A4373">
      <w:pPr>
        <w:spacing w:line="480" w:lineRule="auto"/>
        <w:rPr>
          <w:sz w:val="26"/>
          <w:szCs w:val="26"/>
        </w:rPr>
      </w:pPr>
      <w:r>
        <w:rPr>
          <w:sz w:val="26"/>
          <w:szCs w:val="26"/>
        </w:rPr>
        <w:t>OleTx Protocol - It allows Cross AppDomain, Used for Windows-intranet scenario. No cross platform communication allowed, No communication through firewall is allowed</w:t>
      </w:r>
    </w:p>
    <w:p w:rsidR="00A35C03" w:rsidRDefault="00A35C03" w:rsidP="007A4373">
      <w:pPr>
        <w:spacing w:line="480" w:lineRule="auto"/>
        <w:rPr>
          <w:sz w:val="26"/>
          <w:szCs w:val="26"/>
        </w:rPr>
      </w:pPr>
      <w:r>
        <w:rPr>
          <w:sz w:val="26"/>
          <w:szCs w:val="26"/>
        </w:rPr>
        <w:t>WSAT Protocol – Similar like OleTx, but this will go across firewalls and platforms</w:t>
      </w:r>
    </w:p>
    <w:p w:rsidR="002F3598" w:rsidRDefault="005A30E2" w:rsidP="007A4373">
      <w:pPr>
        <w:spacing w:line="480" w:lineRule="auto"/>
        <w:rPr>
          <w:sz w:val="26"/>
          <w:szCs w:val="26"/>
        </w:rPr>
      </w:pPr>
      <w:r>
        <w:rPr>
          <w:sz w:val="26"/>
          <w:szCs w:val="26"/>
        </w:rPr>
        <w:t xml:space="preserve">Hope the above one is still unclear for you guys, Let me try to explain you in other way, A WCF service calls into SQL server for multiple updates to be done, which are all enlisted as a single transaction. </w:t>
      </w:r>
      <w:r w:rsidR="006B2C2E">
        <w:rPr>
          <w:sz w:val="26"/>
          <w:szCs w:val="26"/>
        </w:rPr>
        <w:t xml:space="preserve"> WCF service is called by the clients running on same machine or different windows machine. In this case OleTx protocol is used to maintain </w:t>
      </w:r>
      <w:r w:rsidR="006B2C2E">
        <w:rPr>
          <w:sz w:val="26"/>
          <w:szCs w:val="26"/>
        </w:rPr>
        <w:lastRenderedPageBreak/>
        <w:t xml:space="preserve">the transaction. In the same above situation if one of your client is a Java client </w:t>
      </w:r>
      <w:r w:rsidR="00451065">
        <w:rPr>
          <w:sz w:val="26"/>
          <w:szCs w:val="26"/>
        </w:rPr>
        <w:t>,WSAT protocol will be used since it is an cross platform interoperability.</w:t>
      </w:r>
    </w:p>
    <w:p w:rsidR="005A30E2" w:rsidRPr="007A4373" w:rsidRDefault="00151798" w:rsidP="007A4373">
      <w:pPr>
        <w:spacing w:line="480" w:lineRule="auto"/>
        <w:rPr>
          <w:sz w:val="26"/>
          <w:szCs w:val="26"/>
        </w:rPr>
      </w:pPr>
      <w:r>
        <w:rPr>
          <w:noProof/>
          <w:sz w:val="26"/>
          <w:szCs w:val="26"/>
        </w:rPr>
        <w:drawing>
          <wp:inline distT="0" distB="0" distL="0" distR="0">
            <wp:extent cx="5943600" cy="3589655"/>
            <wp:effectExtent l="19050" t="0" r="0" b="0"/>
            <wp:docPr id="4" name="Picture 3" descr="trans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s.jpg"/>
                    <pic:cNvPicPr/>
                  </pic:nvPicPr>
                  <pic:blipFill>
                    <a:blip r:embed="rId9"/>
                    <a:stretch>
                      <a:fillRect/>
                    </a:stretch>
                  </pic:blipFill>
                  <pic:spPr>
                    <a:xfrm>
                      <a:off x="0" y="0"/>
                      <a:ext cx="5943600" cy="3589655"/>
                    </a:xfrm>
                    <a:prstGeom prst="rect">
                      <a:avLst/>
                    </a:prstGeom>
                  </pic:spPr>
                </pic:pic>
              </a:graphicData>
            </a:graphic>
          </wp:inline>
        </w:drawing>
      </w:r>
    </w:p>
    <w:p w:rsidR="00A47D52" w:rsidRDefault="00BB3CDD" w:rsidP="00950805">
      <w:pPr>
        <w:pStyle w:val="Heading1"/>
        <w:spacing w:before="0" w:after="0" w:line="480" w:lineRule="auto"/>
        <w:ind w:left="720" w:hanging="720"/>
      </w:pPr>
      <w:bookmarkStart w:id="4" w:name="_Toc389911317"/>
      <w:r>
        <w:t>WCF Transactions</w:t>
      </w:r>
      <w:bookmarkEnd w:id="4"/>
    </w:p>
    <w:p w:rsidR="00BB3CDD" w:rsidRDefault="00944C48" w:rsidP="0058576B">
      <w:pPr>
        <w:spacing w:line="480" w:lineRule="auto"/>
        <w:rPr>
          <w:sz w:val="26"/>
          <w:szCs w:val="26"/>
        </w:rPr>
      </w:pPr>
      <w:r w:rsidRPr="00944C48">
        <w:rPr>
          <w:sz w:val="26"/>
          <w:szCs w:val="26"/>
        </w:rPr>
        <w:t>We shall see here How the Transaction</w:t>
      </w:r>
      <w:r>
        <w:rPr>
          <w:sz w:val="26"/>
          <w:szCs w:val="26"/>
        </w:rPr>
        <w:t>s will be achieved using W</w:t>
      </w:r>
      <w:r w:rsidRPr="00944C48">
        <w:rPr>
          <w:sz w:val="26"/>
          <w:szCs w:val="26"/>
        </w:rPr>
        <w:t>CF</w:t>
      </w:r>
      <w:r w:rsidR="0058576B">
        <w:rPr>
          <w:sz w:val="26"/>
          <w:szCs w:val="26"/>
        </w:rPr>
        <w:t>? Following are the steps are really important to configure Transactions.</w:t>
      </w:r>
    </w:p>
    <w:p w:rsidR="0058576B" w:rsidRDefault="0058576B" w:rsidP="00097933">
      <w:pPr>
        <w:pStyle w:val="ListParagraph"/>
        <w:numPr>
          <w:ilvl w:val="0"/>
          <w:numId w:val="30"/>
        </w:numPr>
        <w:spacing w:line="480" w:lineRule="auto"/>
        <w:rPr>
          <w:sz w:val="26"/>
          <w:szCs w:val="26"/>
        </w:rPr>
      </w:pPr>
      <w:r>
        <w:rPr>
          <w:sz w:val="26"/>
          <w:szCs w:val="26"/>
        </w:rPr>
        <w:t>Transaction Bindings</w:t>
      </w:r>
    </w:p>
    <w:p w:rsidR="0058576B" w:rsidRDefault="0058576B" w:rsidP="00097933">
      <w:pPr>
        <w:pStyle w:val="ListParagraph"/>
        <w:numPr>
          <w:ilvl w:val="0"/>
          <w:numId w:val="30"/>
        </w:numPr>
        <w:spacing w:line="480" w:lineRule="auto"/>
        <w:rPr>
          <w:sz w:val="26"/>
          <w:szCs w:val="26"/>
        </w:rPr>
      </w:pPr>
      <w:r>
        <w:rPr>
          <w:sz w:val="26"/>
          <w:szCs w:val="26"/>
        </w:rPr>
        <w:t>Transaction Flow</w:t>
      </w:r>
      <w:r w:rsidR="004A6C49">
        <w:rPr>
          <w:sz w:val="26"/>
          <w:szCs w:val="26"/>
        </w:rPr>
        <w:t xml:space="preserve"> Option</w:t>
      </w:r>
    </w:p>
    <w:p w:rsidR="002D36FD" w:rsidRDefault="002D36FD" w:rsidP="00097933">
      <w:pPr>
        <w:pStyle w:val="ListParagraph"/>
        <w:numPr>
          <w:ilvl w:val="0"/>
          <w:numId w:val="30"/>
        </w:numPr>
        <w:spacing w:line="480" w:lineRule="auto"/>
        <w:rPr>
          <w:sz w:val="26"/>
          <w:szCs w:val="26"/>
        </w:rPr>
      </w:pPr>
      <w:r>
        <w:rPr>
          <w:sz w:val="26"/>
          <w:szCs w:val="26"/>
        </w:rPr>
        <w:t>TransactionScope(Client and Server)</w:t>
      </w:r>
    </w:p>
    <w:p w:rsidR="0058576B" w:rsidRPr="0058576B" w:rsidRDefault="001849D4" w:rsidP="00097933">
      <w:pPr>
        <w:pStyle w:val="ListParagraph"/>
        <w:numPr>
          <w:ilvl w:val="0"/>
          <w:numId w:val="30"/>
        </w:numPr>
        <w:spacing w:line="480" w:lineRule="auto"/>
        <w:rPr>
          <w:sz w:val="26"/>
          <w:szCs w:val="26"/>
        </w:rPr>
      </w:pPr>
      <w:r>
        <w:rPr>
          <w:sz w:val="26"/>
          <w:szCs w:val="26"/>
        </w:rPr>
        <w:t>Configuring Transaction</w:t>
      </w:r>
      <w:r w:rsidR="0058576B">
        <w:rPr>
          <w:sz w:val="26"/>
          <w:szCs w:val="26"/>
        </w:rPr>
        <w:t xml:space="preserve"> </w:t>
      </w:r>
      <w:r>
        <w:rPr>
          <w:sz w:val="26"/>
          <w:szCs w:val="26"/>
        </w:rPr>
        <w:t>Modes</w:t>
      </w:r>
    </w:p>
    <w:p w:rsidR="00A47D52" w:rsidRDefault="00D777A8" w:rsidP="00950805">
      <w:pPr>
        <w:pStyle w:val="Heading1"/>
        <w:spacing w:before="0" w:after="0" w:line="480" w:lineRule="auto"/>
        <w:ind w:left="720" w:hanging="720"/>
      </w:pPr>
      <w:bookmarkStart w:id="5" w:name="_Toc389911318"/>
      <w:r>
        <w:lastRenderedPageBreak/>
        <w:t>Transaction Bindings</w:t>
      </w:r>
      <w:bookmarkEnd w:id="5"/>
    </w:p>
    <w:p w:rsidR="00D777A8" w:rsidRDefault="00D777A8" w:rsidP="00950805">
      <w:pPr>
        <w:pStyle w:val="Heading1"/>
        <w:spacing w:before="0" w:after="0" w:line="480" w:lineRule="auto"/>
        <w:ind w:left="720" w:hanging="720"/>
        <w:rPr>
          <w:rFonts w:ascii="Calibri" w:hAnsi="Calibri" w:cs="Times New Roman"/>
          <w:b w:val="0"/>
          <w:bCs w:val="0"/>
          <w:kern w:val="0"/>
          <w:sz w:val="26"/>
          <w:szCs w:val="26"/>
        </w:rPr>
      </w:pPr>
      <w:bookmarkStart w:id="6" w:name="_Toc389911319"/>
      <w:r w:rsidRPr="00D777A8">
        <w:rPr>
          <w:rFonts w:ascii="Calibri" w:hAnsi="Calibri" w:cs="Times New Roman"/>
          <w:b w:val="0"/>
          <w:bCs w:val="0"/>
          <w:kern w:val="0"/>
          <w:sz w:val="26"/>
          <w:szCs w:val="26"/>
        </w:rPr>
        <w:t xml:space="preserve">Before you think about </w:t>
      </w:r>
      <w:r>
        <w:rPr>
          <w:rFonts w:ascii="Calibri" w:hAnsi="Calibri" w:cs="Times New Roman"/>
          <w:b w:val="0"/>
          <w:bCs w:val="0"/>
          <w:kern w:val="0"/>
          <w:sz w:val="26"/>
          <w:szCs w:val="26"/>
        </w:rPr>
        <w:t xml:space="preserve">achieving </w:t>
      </w:r>
      <w:r w:rsidRPr="00D777A8">
        <w:rPr>
          <w:rFonts w:ascii="Calibri" w:hAnsi="Calibri" w:cs="Times New Roman"/>
          <w:b w:val="0"/>
          <w:bCs w:val="0"/>
          <w:kern w:val="0"/>
          <w:sz w:val="26"/>
          <w:szCs w:val="26"/>
        </w:rPr>
        <w:t>the transaction i</w:t>
      </w:r>
      <w:r>
        <w:rPr>
          <w:rFonts w:ascii="Calibri" w:hAnsi="Calibri" w:cs="Times New Roman"/>
          <w:b w:val="0"/>
          <w:bCs w:val="0"/>
          <w:kern w:val="0"/>
          <w:sz w:val="26"/>
          <w:szCs w:val="26"/>
        </w:rPr>
        <w:t xml:space="preserve">n </w:t>
      </w:r>
      <w:r w:rsidR="008A0ED2">
        <w:rPr>
          <w:rFonts w:ascii="Calibri" w:hAnsi="Calibri" w:cs="Times New Roman"/>
          <w:b w:val="0"/>
          <w:bCs w:val="0"/>
          <w:kern w:val="0"/>
          <w:sz w:val="26"/>
          <w:szCs w:val="26"/>
        </w:rPr>
        <w:t>WCF,</w:t>
      </w:r>
      <w:r>
        <w:rPr>
          <w:rFonts w:ascii="Calibri" w:hAnsi="Calibri" w:cs="Times New Roman"/>
          <w:b w:val="0"/>
          <w:bCs w:val="0"/>
          <w:kern w:val="0"/>
          <w:sz w:val="26"/>
          <w:szCs w:val="26"/>
        </w:rPr>
        <w:t xml:space="preserve"> we </w:t>
      </w:r>
      <w:r w:rsidR="008A0ED2">
        <w:rPr>
          <w:rFonts w:ascii="Calibri" w:hAnsi="Calibri" w:cs="Times New Roman"/>
          <w:b w:val="0"/>
          <w:bCs w:val="0"/>
          <w:kern w:val="0"/>
          <w:sz w:val="26"/>
          <w:szCs w:val="26"/>
        </w:rPr>
        <w:t>need to</w:t>
      </w:r>
      <w:r>
        <w:rPr>
          <w:rFonts w:ascii="Calibri" w:hAnsi="Calibri" w:cs="Times New Roman"/>
          <w:b w:val="0"/>
          <w:bCs w:val="0"/>
          <w:kern w:val="0"/>
          <w:sz w:val="26"/>
          <w:szCs w:val="26"/>
        </w:rPr>
        <w:t xml:space="preserve"> consider the</w:t>
      </w:r>
      <w:bookmarkEnd w:id="6"/>
      <w:r>
        <w:rPr>
          <w:rFonts w:ascii="Calibri" w:hAnsi="Calibri" w:cs="Times New Roman"/>
          <w:b w:val="0"/>
          <w:bCs w:val="0"/>
          <w:kern w:val="0"/>
          <w:sz w:val="26"/>
          <w:szCs w:val="26"/>
        </w:rPr>
        <w:t xml:space="preserve"> </w:t>
      </w:r>
    </w:p>
    <w:p w:rsidR="008A0ED2" w:rsidRDefault="002907D1" w:rsidP="00950805">
      <w:pPr>
        <w:pStyle w:val="Heading1"/>
        <w:spacing w:before="0" w:after="0" w:line="480" w:lineRule="auto"/>
        <w:ind w:left="720" w:hanging="720"/>
        <w:rPr>
          <w:rFonts w:ascii="Calibri" w:hAnsi="Calibri" w:cs="Times New Roman"/>
          <w:b w:val="0"/>
          <w:bCs w:val="0"/>
          <w:kern w:val="0"/>
          <w:sz w:val="26"/>
          <w:szCs w:val="26"/>
        </w:rPr>
      </w:pPr>
      <w:bookmarkStart w:id="7" w:name="_Toc389911320"/>
      <w:r>
        <w:rPr>
          <w:rFonts w:ascii="Calibri" w:hAnsi="Calibri" w:cs="Times New Roman"/>
          <w:b w:val="0"/>
          <w:bCs w:val="0"/>
          <w:kern w:val="0"/>
          <w:sz w:val="26"/>
          <w:szCs w:val="26"/>
        </w:rPr>
        <w:t>b</w:t>
      </w:r>
      <w:r w:rsidR="00D777A8">
        <w:rPr>
          <w:rFonts w:ascii="Calibri" w:hAnsi="Calibri" w:cs="Times New Roman"/>
          <w:b w:val="0"/>
          <w:bCs w:val="0"/>
          <w:kern w:val="0"/>
          <w:sz w:val="26"/>
          <w:szCs w:val="26"/>
        </w:rPr>
        <w:t>inding</w:t>
      </w:r>
      <w:r w:rsidR="008A0ED2">
        <w:rPr>
          <w:rFonts w:ascii="Calibri" w:hAnsi="Calibri" w:cs="Times New Roman"/>
          <w:b w:val="0"/>
          <w:bCs w:val="0"/>
          <w:kern w:val="0"/>
          <w:sz w:val="26"/>
          <w:szCs w:val="26"/>
        </w:rPr>
        <w:t xml:space="preserve"> what you choose</w:t>
      </w:r>
      <w:r w:rsidR="00D777A8">
        <w:rPr>
          <w:rFonts w:ascii="Calibri" w:hAnsi="Calibri" w:cs="Times New Roman"/>
          <w:b w:val="0"/>
          <w:bCs w:val="0"/>
          <w:kern w:val="0"/>
          <w:sz w:val="26"/>
          <w:szCs w:val="26"/>
        </w:rPr>
        <w:t xml:space="preserve">, </w:t>
      </w:r>
      <w:r w:rsidR="008A0ED2">
        <w:rPr>
          <w:rFonts w:ascii="Calibri" w:hAnsi="Calibri" w:cs="Times New Roman"/>
          <w:b w:val="0"/>
          <w:bCs w:val="0"/>
          <w:kern w:val="0"/>
          <w:sz w:val="26"/>
          <w:szCs w:val="26"/>
        </w:rPr>
        <w:t>not</w:t>
      </w:r>
      <w:r w:rsidR="00D777A8">
        <w:rPr>
          <w:rFonts w:ascii="Calibri" w:hAnsi="Calibri" w:cs="Times New Roman"/>
          <w:b w:val="0"/>
          <w:bCs w:val="0"/>
          <w:kern w:val="0"/>
          <w:sz w:val="26"/>
          <w:szCs w:val="26"/>
        </w:rPr>
        <w:t xml:space="preserve"> all </w:t>
      </w:r>
      <w:r w:rsidR="005A622D">
        <w:rPr>
          <w:rFonts w:ascii="Calibri" w:hAnsi="Calibri" w:cs="Times New Roman"/>
          <w:b w:val="0"/>
          <w:bCs w:val="0"/>
          <w:kern w:val="0"/>
          <w:sz w:val="26"/>
          <w:szCs w:val="26"/>
        </w:rPr>
        <w:t>Binding</w:t>
      </w:r>
      <w:r w:rsidR="00D777A8">
        <w:rPr>
          <w:rFonts w:ascii="Calibri" w:hAnsi="Calibri" w:cs="Times New Roman"/>
          <w:b w:val="0"/>
          <w:bCs w:val="0"/>
          <w:kern w:val="0"/>
          <w:sz w:val="26"/>
          <w:szCs w:val="26"/>
        </w:rPr>
        <w:t xml:space="preserve"> normally supports </w:t>
      </w:r>
      <w:r w:rsidR="005A622D">
        <w:rPr>
          <w:rFonts w:ascii="Calibri" w:hAnsi="Calibri" w:cs="Times New Roman"/>
          <w:b w:val="0"/>
          <w:bCs w:val="0"/>
          <w:kern w:val="0"/>
          <w:sz w:val="26"/>
          <w:szCs w:val="26"/>
        </w:rPr>
        <w:t>Transaction</w:t>
      </w:r>
      <w:r w:rsidR="00D777A8">
        <w:rPr>
          <w:rFonts w:ascii="Calibri" w:hAnsi="Calibri" w:cs="Times New Roman"/>
          <w:b w:val="0"/>
          <w:bCs w:val="0"/>
          <w:kern w:val="0"/>
          <w:sz w:val="26"/>
          <w:szCs w:val="26"/>
        </w:rPr>
        <w:t>,</w:t>
      </w:r>
      <w:r w:rsidR="008A0ED2">
        <w:rPr>
          <w:rFonts w:ascii="Calibri" w:hAnsi="Calibri" w:cs="Times New Roman"/>
          <w:b w:val="0"/>
          <w:bCs w:val="0"/>
          <w:kern w:val="0"/>
          <w:sz w:val="26"/>
          <w:szCs w:val="26"/>
        </w:rPr>
        <w:t xml:space="preserve"> The following</w:t>
      </w:r>
      <w:bookmarkEnd w:id="7"/>
      <w:r w:rsidR="008A0ED2">
        <w:rPr>
          <w:rFonts w:ascii="Calibri" w:hAnsi="Calibri" w:cs="Times New Roman"/>
          <w:b w:val="0"/>
          <w:bCs w:val="0"/>
          <w:kern w:val="0"/>
          <w:sz w:val="26"/>
          <w:szCs w:val="26"/>
        </w:rPr>
        <w:t xml:space="preserve"> </w:t>
      </w:r>
    </w:p>
    <w:p w:rsidR="00A47D52" w:rsidRPr="00D777A8" w:rsidRDefault="008A0ED2" w:rsidP="00950805">
      <w:pPr>
        <w:pStyle w:val="Heading1"/>
        <w:spacing w:before="0" w:after="0" w:line="480" w:lineRule="auto"/>
        <w:ind w:left="720" w:hanging="720"/>
        <w:rPr>
          <w:rFonts w:ascii="Calibri" w:hAnsi="Calibri" w:cs="Times New Roman"/>
          <w:b w:val="0"/>
          <w:bCs w:val="0"/>
          <w:kern w:val="0"/>
          <w:sz w:val="26"/>
          <w:szCs w:val="26"/>
        </w:rPr>
      </w:pPr>
      <w:bookmarkStart w:id="8" w:name="_Toc389911321"/>
      <w:r>
        <w:rPr>
          <w:rFonts w:ascii="Calibri" w:hAnsi="Calibri" w:cs="Times New Roman"/>
          <w:b w:val="0"/>
          <w:bCs w:val="0"/>
          <w:kern w:val="0"/>
          <w:sz w:val="26"/>
          <w:szCs w:val="26"/>
        </w:rPr>
        <w:t>are the binding which supports the Transaction</w:t>
      </w:r>
      <w:bookmarkEnd w:id="8"/>
    </w:p>
    <w:p w:rsidR="008A0ED2" w:rsidRPr="008A0ED2" w:rsidRDefault="008A0ED2" w:rsidP="008A0ED2">
      <w:pPr>
        <w:pStyle w:val="ListParagraph"/>
        <w:numPr>
          <w:ilvl w:val="0"/>
          <w:numId w:val="32"/>
        </w:numPr>
        <w:spacing w:line="480" w:lineRule="auto"/>
        <w:rPr>
          <w:sz w:val="26"/>
          <w:szCs w:val="26"/>
        </w:rPr>
      </w:pPr>
      <w:r w:rsidRPr="008A0ED2">
        <w:rPr>
          <w:sz w:val="26"/>
          <w:szCs w:val="26"/>
        </w:rPr>
        <w:t>NetNamedPipeBinding</w:t>
      </w:r>
    </w:p>
    <w:p w:rsidR="008A0ED2" w:rsidRPr="008A0ED2" w:rsidRDefault="008A0ED2" w:rsidP="008A0ED2">
      <w:pPr>
        <w:pStyle w:val="ListParagraph"/>
        <w:numPr>
          <w:ilvl w:val="0"/>
          <w:numId w:val="32"/>
        </w:numPr>
        <w:spacing w:line="480" w:lineRule="auto"/>
        <w:rPr>
          <w:sz w:val="26"/>
          <w:szCs w:val="26"/>
        </w:rPr>
      </w:pPr>
      <w:r w:rsidRPr="008A0ED2">
        <w:rPr>
          <w:sz w:val="26"/>
          <w:szCs w:val="26"/>
        </w:rPr>
        <w:t>NetTCPBinding</w:t>
      </w:r>
    </w:p>
    <w:p w:rsidR="008A0ED2" w:rsidRPr="008A0ED2" w:rsidRDefault="008A0ED2" w:rsidP="008A0ED2">
      <w:pPr>
        <w:pStyle w:val="ListParagraph"/>
        <w:numPr>
          <w:ilvl w:val="0"/>
          <w:numId w:val="32"/>
        </w:numPr>
        <w:spacing w:line="480" w:lineRule="auto"/>
        <w:rPr>
          <w:sz w:val="26"/>
          <w:szCs w:val="26"/>
        </w:rPr>
      </w:pPr>
      <w:r w:rsidRPr="008A0ED2">
        <w:rPr>
          <w:sz w:val="26"/>
          <w:szCs w:val="26"/>
        </w:rPr>
        <w:t>WSHttpBinding</w:t>
      </w:r>
    </w:p>
    <w:p w:rsidR="008A0ED2" w:rsidRPr="008A0ED2" w:rsidRDefault="008A0ED2" w:rsidP="008A0ED2">
      <w:pPr>
        <w:pStyle w:val="ListParagraph"/>
        <w:numPr>
          <w:ilvl w:val="0"/>
          <w:numId w:val="32"/>
        </w:numPr>
        <w:spacing w:line="480" w:lineRule="auto"/>
        <w:rPr>
          <w:sz w:val="26"/>
          <w:szCs w:val="26"/>
        </w:rPr>
      </w:pPr>
      <w:r w:rsidRPr="008A0ED2">
        <w:rPr>
          <w:sz w:val="26"/>
          <w:szCs w:val="26"/>
        </w:rPr>
        <w:t>WSDualHttpBinding</w:t>
      </w:r>
    </w:p>
    <w:p w:rsidR="008A0ED2" w:rsidRPr="008A0ED2" w:rsidRDefault="008A0ED2" w:rsidP="008A0ED2">
      <w:pPr>
        <w:pStyle w:val="ListParagraph"/>
        <w:numPr>
          <w:ilvl w:val="0"/>
          <w:numId w:val="32"/>
        </w:numPr>
        <w:spacing w:line="480" w:lineRule="auto"/>
        <w:rPr>
          <w:sz w:val="26"/>
          <w:szCs w:val="26"/>
        </w:rPr>
      </w:pPr>
      <w:r w:rsidRPr="008A0ED2">
        <w:rPr>
          <w:sz w:val="26"/>
          <w:szCs w:val="26"/>
        </w:rPr>
        <w:t>WSFederationHttpBinding</w:t>
      </w:r>
    </w:p>
    <w:p w:rsidR="002907D1" w:rsidRDefault="002907D1" w:rsidP="002907D1">
      <w:pPr>
        <w:pStyle w:val="Heading1"/>
        <w:spacing w:before="0" w:after="0" w:line="480" w:lineRule="auto"/>
        <w:ind w:left="720" w:hanging="720"/>
        <w:rPr>
          <w:rFonts w:ascii="Calibri" w:hAnsi="Calibri" w:cs="Times New Roman"/>
          <w:b w:val="0"/>
          <w:bCs w:val="0"/>
          <w:kern w:val="0"/>
          <w:sz w:val="26"/>
          <w:szCs w:val="26"/>
        </w:rPr>
      </w:pPr>
      <w:bookmarkStart w:id="9" w:name="_Toc389911322"/>
      <w:r w:rsidRPr="002907D1">
        <w:rPr>
          <w:rFonts w:ascii="Calibri" w:hAnsi="Calibri" w:cs="Times New Roman"/>
          <w:b w:val="0"/>
          <w:bCs w:val="0"/>
          <w:kern w:val="0"/>
          <w:sz w:val="26"/>
          <w:szCs w:val="26"/>
        </w:rPr>
        <w:t>NetNamedPipeBinding and NetTCPBinding support transactions because they deal with</w:t>
      </w:r>
      <w:bookmarkEnd w:id="9"/>
      <w:r w:rsidRPr="002907D1">
        <w:rPr>
          <w:rFonts w:ascii="Calibri" w:hAnsi="Calibri" w:cs="Times New Roman"/>
          <w:b w:val="0"/>
          <w:bCs w:val="0"/>
          <w:kern w:val="0"/>
          <w:sz w:val="26"/>
          <w:szCs w:val="26"/>
        </w:rPr>
        <w:t xml:space="preserve"> </w:t>
      </w:r>
    </w:p>
    <w:p w:rsidR="008A0ED2" w:rsidRPr="002907D1" w:rsidRDefault="002907D1" w:rsidP="002907D1">
      <w:pPr>
        <w:pStyle w:val="Heading1"/>
        <w:spacing w:before="0" w:after="0" w:line="480" w:lineRule="auto"/>
        <w:ind w:left="720" w:hanging="720"/>
        <w:rPr>
          <w:rFonts w:ascii="Calibri" w:hAnsi="Calibri" w:cs="Times New Roman"/>
          <w:b w:val="0"/>
          <w:bCs w:val="0"/>
          <w:kern w:val="0"/>
          <w:sz w:val="26"/>
          <w:szCs w:val="26"/>
        </w:rPr>
      </w:pPr>
      <w:bookmarkStart w:id="10" w:name="_Toc389911323"/>
      <w:r w:rsidRPr="002907D1">
        <w:rPr>
          <w:rFonts w:ascii="Calibri" w:hAnsi="Calibri" w:cs="Times New Roman"/>
          <w:b w:val="0"/>
          <w:bCs w:val="0"/>
          <w:kern w:val="0"/>
          <w:sz w:val="26"/>
          <w:szCs w:val="26"/>
        </w:rPr>
        <w:t>AppDomains very well, either in the same machine or another machine.</w:t>
      </w:r>
      <w:bookmarkEnd w:id="10"/>
    </w:p>
    <w:p w:rsidR="008A0ED2" w:rsidRPr="00D1125B" w:rsidRDefault="00D1125B" w:rsidP="00D1125B">
      <w:pPr>
        <w:spacing w:line="480" w:lineRule="auto"/>
        <w:rPr>
          <w:sz w:val="26"/>
          <w:szCs w:val="26"/>
        </w:rPr>
      </w:pPr>
      <w:r w:rsidRPr="00D1125B">
        <w:rPr>
          <w:sz w:val="26"/>
          <w:szCs w:val="26"/>
        </w:rPr>
        <w:t xml:space="preserve">WS bindings not an issue, they implement the Web Services </w:t>
      </w:r>
      <w:r w:rsidR="00E630EE" w:rsidRPr="00D1125B">
        <w:rPr>
          <w:sz w:val="26"/>
          <w:szCs w:val="26"/>
        </w:rPr>
        <w:t xml:space="preserve">Enhancement </w:t>
      </w:r>
      <w:r w:rsidR="00E630EE">
        <w:rPr>
          <w:sz w:val="26"/>
          <w:szCs w:val="26"/>
        </w:rPr>
        <w:t>standards</w:t>
      </w:r>
      <w:r w:rsidR="00E630EE" w:rsidRPr="00D1125B">
        <w:rPr>
          <w:sz w:val="26"/>
          <w:szCs w:val="26"/>
        </w:rPr>
        <w:t xml:space="preserve"> (</w:t>
      </w:r>
      <w:r w:rsidRPr="00D1125B">
        <w:rPr>
          <w:sz w:val="26"/>
          <w:szCs w:val="26"/>
        </w:rPr>
        <w:t>WSE)</w:t>
      </w:r>
      <w:r>
        <w:rPr>
          <w:sz w:val="26"/>
          <w:szCs w:val="26"/>
        </w:rPr>
        <w:t xml:space="preserve"> namely WS-Atomic Transaction</w:t>
      </w:r>
      <w:r w:rsidR="00E630EE">
        <w:rPr>
          <w:sz w:val="26"/>
          <w:szCs w:val="26"/>
        </w:rPr>
        <w:t>.</w:t>
      </w:r>
      <w:r w:rsidR="007A2361">
        <w:rPr>
          <w:sz w:val="26"/>
          <w:szCs w:val="26"/>
        </w:rPr>
        <w:t xml:space="preserve"> The following is the declaration of the binding</w:t>
      </w:r>
    </w:p>
    <w:p w:rsidR="007A2361" w:rsidRDefault="007A2361" w:rsidP="007A2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rsidR="007A2361" w:rsidRDefault="007A2361" w:rsidP="007A2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wsHttpBinding</w:t>
      </w:r>
      <w:r>
        <w:rPr>
          <w:rFonts w:ascii="Consolas" w:hAnsi="Consolas" w:cs="Consolas"/>
          <w:color w:val="0000FF"/>
          <w:sz w:val="19"/>
          <w:szCs w:val="19"/>
          <w:highlight w:val="white"/>
        </w:rPr>
        <w:t>&gt;</w:t>
      </w:r>
    </w:p>
    <w:p w:rsidR="007A2361" w:rsidRDefault="007A2361" w:rsidP="007A2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wshttpbind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transactionFlow</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binding</w:t>
      </w:r>
      <w:r>
        <w:rPr>
          <w:rFonts w:ascii="Consolas" w:hAnsi="Consolas" w:cs="Consolas"/>
          <w:color w:val="0000FF"/>
          <w:sz w:val="19"/>
          <w:szCs w:val="19"/>
          <w:highlight w:val="white"/>
        </w:rPr>
        <w:t>&gt;</w:t>
      </w:r>
    </w:p>
    <w:p w:rsidR="007A2361" w:rsidRDefault="007A2361" w:rsidP="007A2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wsHttpBinding</w:t>
      </w:r>
      <w:r>
        <w:rPr>
          <w:rFonts w:ascii="Consolas" w:hAnsi="Consolas" w:cs="Consolas"/>
          <w:color w:val="0000FF"/>
          <w:sz w:val="19"/>
          <w:szCs w:val="19"/>
          <w:highlight w:val="white"/>
        </w:rPr>
        <w:t>&gt;</w:t>
      </w:r>
    </w:p>
    <w:p w:rsidR="008A0ED2" w:rsidRPr="008A0ED2" w:rsidRDefault="007A2361" w:rsidP="007A2361">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rsidR="00A47D52" w:rsidRDefault="004A6C49" w:rsidP="00950805">
      <w:pPr>
        <w:pStyle w:val="Heading1"/>
        <w:spacing w:before="0" w:after="0" w:line="480" w:lineRule="auto"/>
        <w:ind w:left="720" w:hanging="720"/>
      </w:pPr>
      <w:bookmarkStart w:id="11" w:name="_Toc389911324"/>
      <w:r>
        <w:lastRenderedPageBreak/>
        <w:t>Transaction Flow Option</w:t>
      </w:r>
      <w:bookmarkEnd w:id="11"/>
    </w:p>
    <w:p w:rsidR="00931CE0" w:rsidRDefault="00931CE0" w:rsidP="00950805">
      <w:pPr>
        <w:pStyle w:val="Heading1"/>
        <w:spacing w:before="0" w:after="0" w:line="480" w:lineRule="auto"/>
        <w:ind w:left="720" w:hanging="720"/>
        <w:rPr>
          <w:rFonts w:ascii="Calibri" w:hAnsi="Calibri" w:cs="Times New Roman"/>
          <w:b w:val="0"/>
          <w:bCs w:val="0"/>
          <w:kern w:val="0"/>
          <w:sz w:val="26"/>
          <w:szCs w:val="26"/>
        </w:rPr>
      </w:pPr>
      <w:bookmarkStart w:id="12" w:name="_Toc389911325"/>
      <w:r w:rsidRPr="00931CE0">
        <w:rPr>
          <w:rFonts w:ascii="Calibri" w:hAnsi="Calibri" w:cs="Times New Roman"/>
          <w:b w:val="0"/>
          <w:bCs w:val="0"/>
          <w:kern w:val="0"/>
          <w:sz w:val="26"/>
          <w:szCs w:val="26"/>
        </w:rPr>
        <w:t>This option we should declare</w:t>
      </w:r>
      <w:r>
        <w:rPr>
          <w:rFonts w:ascii="Calibri" w:hAnsi="Calibri" w:cs="Times New Roman"/>
          <w:b w:val="0"/>
          <w:bCs w:val="0"/>
          <w:kern w:val="0"/>
          <w:sz w:val="26"/>
          <w:szCs w:val="26"/>
        </w:rPr>
        <w:t xml:space="preserve"> in service</w:t>
      </w:r>
      <w:r w:rsidR="005263B4">
        <w:rPr>
          <w:rFonts w:ascii="Calibri" w:hAnsi="Calibri" w:cs="Times New Roman"/>
          <w:b w:val="0"/>
          <w:bCs w:val="0"/>
          <w:kern w:val="0"/>
          <w:sz w:val="26"/>
          <w:szCs w:val="26"/>
        </w:rPr>
        <w:t xml:space="preserve"> interface methods</w:t>
      </w:r>
      <w:r>
        <w:rPr>
          <w:rFonts w:ascii="Calibri" w:hAnsi="Calibri" w:cs="Times New Roman"/>
          <w:b w:val="0"/>
          <w:bCs w:val="0"/>
          <w:kern w:val="0"/>
          <w:sz w:val="26"/>
          <w:szCs w:val="26"/>
        </w:rPr>
        <w:t>. Following are the</w:t>
      </w:r>
      <w:bookmarkEnd w:id="12"/>
      <w:r>
        <w:rPr>
          <w:rFonts w:ascii="Calibri" w:hAnsi="Calibri" w:cs="Times New Roman"/>
          <w:b w:val="0"/>
          <w:bCs w:val="0"/>
          <w:kern w:val="0"/>
          <w:sz w:val="26"/>
          <w:szCs w:val="26"/>
        </w:rPr>
        <w:t xml:space="preserve"> </w:t>
      </w:r>
    </w:p>
    <w:p w:rsidR="00A47D52" w:rsidRDefault="00931CE0" w:rsidP="00950805">
      <w:pPr>
        <w:pStyle w:val="Heading1"/>
        <w:spacing w:before="0" w:after="0" w:line="480" w:lineRule="auto"/>
        <w:ind w:left="720" w:hanging="720"/>
        <w:rPr>
          <w:rFonts w:ascii="Calibri" w:hAnsi="Calibri" w:cs="Times New Roman"/>
          <w:b w:val="0"/>
          <w:bCs w:val="0"/>
          <w:kern w:val="0"/>
          <w:sz w:val="26"/>
          <w:szCs w:val="26"/>
        </w:rPr>
      </w:pPr>
      <w:bookmarkStart w:id="13" w:name="_Toc389911326"/>
      <w:r>
        <w:rPr>
          <w:rFonts w:ascii="Calibri" w:hAnsi="Calibri" w:cs="Times New Roman"/>
          <w:b w:val="0"/>
          <w:bCs w:val="0"/>
          <w:kern w:val="0"/>
          <w:sz w:val="26"/>
          <w:szCs w:val="26"/>
        </w:rPr>
        <w:t>three set of options available</w:t>
      </w:r>
      <w:bookmarkEnd w:id="13"/>
      <w:r>
        <w:rPr>
          <w:rFonts w:ascii="Calibri" w:hAnsi="Calibri" w:cs="Times New Roman"/>
          <w:b w:val="0"/>
          <w:bCs w:val="0"/>
          <w:kern w:val="0"/>
          <w:sz w:val="26"/>
          <w:szCs w:val="26"/>
        </w:rPr>
        <w:t xml:space="preserve"> </w:t>
      </w:r>
    </w:p>
    <w:p w:rsidR="005263B4" w:rsidRPr="00BB0CA8" w:rsidRDefault="00931CE0" w:rsidP="005263B4">
      <w:pPr>
        <w:pStyle w:val="Heading1"/>
        <w:numPr>
          <w:ilvl w:val="0"/>
          <w:numId w:val="34"/>
        </w:numPr>
        <w:spacing w:before="0" w:after="0" w:line="480" w:lineRule="auto"/>
        <w:rPr>
          <w:rFonts w:ascii="Calibri" w:hAnsi="Calibri" w:cs="Times New Roman"/>
          <w:b w:val="0"/>
          <w:bCs w:val="0"/>
          <w:kern w:val="0"/>
          <w:sz w:val="26"/>
          <w:szCs w:val="26"/>
        </w:rPr>
      </w:pPr>
      <w:bookmarkStart w:id="14" w:name="_Toc389911327"/>
      <w:r w:rsidRPr="005263B4">
        <w:rPr>
          <w:rFonts w:ascii="Calibri" w:hAnsi="Calibri" w:cs="Times New Roman"/>
          <w:b w:val="0"/>
          <w:bCs w:val="0"/>
          <w:kern w:val="0"/>
          <w:sz w:val="26"/>
          <w:szCs w:val="26"/>
        </w:rPr>
        <w:t>Transaction Flow option –</w:t>
      </w:r>
      <w:r w:rsidR="005263B4" w:rsidRPr="005263B4">
        <w:rPr>
          <w:rFonts w:ascii="Calibri" w:hAnsi="Calibri" w:cs="Times New Roman"/>
          <w:b w:val="0"/>
          <w:bCs w:val="0"/>
          <w:kern w:val="0"/>
          <w:sz w:val="26"/>
          <w:szCs w:val="26"/>
        </w:rPr>
        <w:t xml:space="preserve"> </w:t>
      </w:r>
      <w:r w:rsidR="005263B4" w:rsidRPr="00BB0CA8">
        <w:rPr>
          <w:rFonts w:ascii="Calibri" w:hAnsi="Calibri" w:cs="Times New Roman"/>
          <w:b w:val="0"/>
          <w:bCs w:val="0"/>
          <w:kern w:val="0"/>
          <w:sz w:val="26"/>
          <w:szCs w:val="26"/>
        </w:rPr>
        <w:t>Not Allowed</w:t>
      </w:r>
      <w:bookmarkEnd w:id="14"/>
    </w:p>
    <w:p w:rsidR="00931CE0" w:rsidRPr="005263B4" w:rsidRDefault="00931CE0" w:rsidP="00BB0CA8">
      <w:pPr>
        <w:pStyle w:val="Heading1"/>
        <w:numPr>
          <w:ilvl w:val="0"/>
          <w:numId w:val="34"/>
        </w:numPr>
        <w:spacing w:before="0" w:after="0" w:line="480" w:lineRule="auto"/>
        <w:rPr>
          <w:rFonts w:ascii="Calibri" w:hAnsi="Calibri" w:cs="Times New Roman"/>
          <w:b w:val="0"/>
          <w:bCs w:val="0"/>
          <w:kern w:val="0"/>
          <w:sz w:val="26"/>
          <w:szCs w:val="26"/>
        </w:rPr>
      </w:pPr>
      <w:bookmarkStart w:id="15" w:name="_Toc389911328"/>
      <w:r w:rsidRPr="005263B4">
        <w:rPr>
          <w:rFonts w:ascii="Calibri" w:hAnsi="Calibri" w:cs="Times New Roman"/>
          <w:b w:val="0"/>
          <w:bCs w:val="0"/>
          <w:kern w:val="0"/>
          <w:sz w:val="26"/>
          <w:szCs w:val="26"/>
        </w:rPr>
        <w:t xml:space="preserve">Transaction Flow option – </w:t>
      </w:r>
      <w:r w:rsidR="005263B4">
        <w:rPr>
          <w:rFonts w:ascii="Calibri" w:hAnsi="Calibri" w:cs="Times New Roman"/>
          <w:b w:val="0"/>
          <w:bCs w:val="0"/>
          <w:kern w:val="0"/>
          <w:sz w:val="26"/>
          <w:szCs w:val="26"/>
        </w:rPr>
        <w:t>Allowed</w:t>
      </w:r>
      <w:bookmarkEnd w:id="15"/>
    </w:p>
    <w:p w:rsidR="00931CE0" w:rsidRPr="00BB0CA8" w:rsidRDefault="00931CE0" w:rsidP="00BB0CA8">
      <w:pPr>
        <w:pStyle w:val="Heading1"/>
        <w:numPr>
          <w:ilvl w:val="0"/>
          <w:numId w:val="34"/>
        </w:numPr>
        <w:spacing w:before="0" w:after="0" w:line="480" w:lineRule="auto"/>
        <w:rPr>
          <w:rFonts w:ascii="Calibri" w:hAnsi="Calibri" w:cs="Times New Roman"/>
          <w:b w:val="0"/>
          <w:bCs w:val="0"/>
          <w:kern w:val="0"/>
          <w:sz w:val="26"/>
          <w:szCs w:val="26"/>
        </w:rPr>
      </w:pPr>
      <w:bookmarkStart w:id="16" w:name="_Toc389911329"/>
      <w:r w:rsidRPr="00BB0CA8">
        <w:rPr>
          <w:rFonts w:ascii="Calibri" w:hAnsi="Calibri" w:cs="Times New Roman"/>
          <w:b w:val="0"/>
          <w:bCs w:val="0"/>
          <w:kern w:val="0"/>
          <w:sz w:val="26"/>
          <w:szCs w:val="26"/>
        </w:rPr>
        <w:t xml:space="preserve">Transaction Flow option – </w:t>
      </w:r>
      <w:r w:rsidR="005263B4">
        <w:rPr>
          <w:rFonts w:ascii="Calibri" w:hAnsi="Calibri" w:cs="Times New Roman"/>
          <w:b w:val="0"/>
          <w:bCs w:val="0"/>
          <w:kern w:val="0"/>
          <w:sz w:val="26"/>
          <w:szCs w:val="26"/>
        </w:rPr>
        <w:t>Mandatory</w:t>
      </w:r>
      <w:bookmarkEnd w:id="16"/>
    </w:p>
    <w:p w:rsidR="00631584" w:rsidRDefault="00631584" w:rsidP="00631584">
      <w:pPr>
        <w:pStyle w:val="Heading1"/>
        <w:spacing w:before="0" w:after="0" w:line="480" w:lineRule="auto"/>
        <w:rPr>
          <w:rFonts w:ascii="Calibri" w:hAnsi="Calibri" w:cs="Times New Roman"/>
          <w:b w:val="0"/>
          <w:bCs w:val="0"/>
          <w:kern w:val="0"/>
          <w:sz w:val="26"/>
          <w:szCs w:val="26"/>
        </w:rPr>
      </w:pPr>
    </w:p>
    <w:p w:rsidR="00631584" w:rsidRPr="00A67BFF" w:rsidRDefault="00631584" w:rsidP="00631584">
      <w:pPr>
        <w:pStyle w:val="Heading1"/>
        <w:spacing w:before="0" w:after="0" w:line="480" w:lineRule="auto"/>
        <w:rPr>
          <w:rFonts w:ascii="Calibri" w:hAnsi="Calibri" w:cs="Times New Roman"/>
          <w:bCs w:val="0"/>
          <w:kern w:val="0"/>
          <w:sz w:val="26"/>
          <w:szCs w:val="26"/>
        </w:rPr>
      </w:pPr>
      <w:bookmarkStart w:id="17" w:name="_Toc389911330"/>
      <w:r w:rsidRPr="00A67BFF">
        <w:rPr>
          <w:rFonts w:ascii="Calibri" w:hAnsi="Calibri" w:cs="Times New Roman"/>
          <w:bCs w:val="0"/>
          <w:kern w:val="0"/>
          <w:sz w:val="26"/>
          <w:szCs w:val="26"/>
        </w:rPr>
        <w:t>Transaction Flow Option – Not Allowed</w:t>
      </w:r>
      <w:bookmarkEnd w:id="17"/>
    </w:p>
    <w:p w:rsidR="00C006CD" w:rsidRDefault="00C006CD" w:rsidP="00950805">
      <w:pPr>
        <w:pStyle w:val="Heading1"/>
        <w:spacing w:before="0" w:after="0" w:line="480" w:lineRule="auto"/>
        <w:ind w:left="720" w:hanging="720"/>
        <w:rPr>
          <w:rFonts w:ascii="Calibri" w:hAnsi="Calibri" w:cs="Times New Roman"/>
          <w:b w:val="0"/>
          <w:bCs w:val="0"/>
          <w:kern w:val="0"/>
          <w:sz w:val="26"/>
          <w:szCs w:val="26"/>
        </w:rPr>
      </w:pPr>
      <w:bookmarkStart w:id="18" w:name="_Toc389911331"/>
      <w:r>
        <w:rPr>
          <w:rFonts w:ascii="Calibri" w:hAnsi="Calibri" w:cs="Times New Roman"/>
          <w:b w:val="0"/>
          <w:bCs w:val="0"/>
          <w:kern w:val="0"/>
          <w:sz w:val="26"/>
          <w:szCs w:val="26"/>
        </w:rPr>
        <w:t>The client</w:t>
      </w:r>
      <w:r w:rsidR="00631584">
        <w:rPr>
          <w:rFonts w:ascii="Calibri" w:hAnsi="Calibri" w:cs="Times New Roman"/>
          <w:b w:val="0"/>
          <w:bCs w:val="0"/>
          <w:kern w:val="0"/>
          <w:sz w:val="26"/>
          <w:szCs w:val="26"/>
        </w:rPr>
        <w:t xml:space="preserve"> cannot propagate its transaction into the service operation</w:t>
      </w:r>
      <w:r>
        <w:rPr>
          <w:rFonts w:ascii="Calibri" w:hAnsi="Calibri" w:cs="Times New Roman"/>
          <w:b w:val="0"/>
          <w:bCs w:val="0"/>
          <w:kern w:val="0"/>
          <w:sz w:val="26"/>
          <w:szCs w:val="26"/>
        </w:rPr>
        <w:t>. No matter if the</w:t>
      </w:r>
      <w:bookmarkEnd w:id="18"/>
      <w:r>
        <w:rPr>
          <w:rFonts w:ascii="Calibri" w:hAnsi="Calibri" w:cs="Times New Roman"/>
          <w:b w:val="0"/>
          <w:bCs w:val="0"/>
          <w:kern w:val="0"/>
          <w:sz w:val="26"/>
          <w:szCs w:val="26"/>
        </w:rPr>
        <w:t xml:space="preserve"> </w:t>
      </w:r>
    </w:p>
    <w:p w:rsidR="00C006CD" w:rsidRDefault="00C006CD" w:rsidP="00950805">
      <w:pPr>
        <w:pStyle w:val="Heading1"/>
        <w:spacing w:before="0" w:after="0" w:line="480" w:lineRule="auto"/>
        <w:ind w:left="720" w:hanging="720"/>
        <w:rPr>
          <w:rFonts w:ascii="Calibri" w:hAnsi="Calibri" w:cs="Times New Roman"/>
          <w:b w:val="0"/>
          <w:bCs w:val="0"/>
          <w:kern w:val="0"/>
          <w:sz w:val="26"/>
          <w:szCs w:val="26"/>
        </w:rPr>
      </w:pPr>
      <w:bookmarkStart w:id="19" w:name="_Toc389911332"/>
      <w:r>
        <w:rPr>
          <w:rFonts w:ascii="Calibri" w:hAnsi="Calibri" w:cs="Times New Roman"/>
          <w:b w:val="0"/>
          <w:bCs w:val="0"/>
          <w:kern w:val="0"/>
          <w:sz w:val="26"/>
          <w:szCs w:val="26"/>
        </w:rPr>
        <w:t>binding supports transaction. Even if the client propagates its transaction, it will be</w:t>
      </w:r>
      <w:bookmarkEnd w:id="19"/>
      <w:r>
        <w:rPr>
          <w:rFonts w:ascii="Calibri" w:hAnsi="Calibri" w:cs="Times New Roman"/>
          <w:b w:val="0"/>
          <w:bCs w:val="0"/>
          <w:kern w:val="0"/>
          <w:sz w:val="26"/>
          <w:szCs w:val="26"/>
        </w:rPr>
        <w:t xml:space="preserve"> </w:t>
      </w:r>
    </w:p>
    <w:p w:rsidR="00A47D52" w:rsidRDefault="00C006CD" w:rsidP="00950805">
      <w:pPr>
        <w:pStyle w:val="Heading1"/>
        <w:spacing w:before="0" w:after="0" w:line="480" w:lineRule="auto"/>
        <w:ind w:left="720" w:hanging="720"/>
        <w:rPr>
          <w:rFonts w:ascii="Calibri" w:hAnsi="Calibri" w:cs="Times New Roman"/>
          <w:b w:val="0"/>
          <w:bCs w:val="0"/>
          <w:kern w:val="0"/>
          <w:sz w:val="26"/>
          <w:szCs w:val="26"/>
        </w:rPr>
      </w:pPr>
      <w:bookmarkStart w:id="20" w:name="_Toc389911333"/>
      <w:r>
        <w:rPr>
          <w:rFonts w:ascii="Calibri" w:hAnsi="Calibri" w:cs="Times New Roman"/>
          <w:b w:val="0"/>
          <w:bCs w:val="0"/>
          <w:kern w:val="0"/>
          <w:sz w:val="26"/>
          <w:szCs w:val="26"/>
        </w:rPr>
        <w:t>simply ignored, no exception will be thrown.</w:t>
      </w:r>
      <w:bookmarkEnd w:id="20"/>
    </w:p>
    <w:p w:rsidR="005263B4" w:rsidRPr="005263B4" w:rsidRDefault="00A67BFF" w:rsidP="005263B4">
      <w:r>
        <w:rPr>
          <w:noProof/>
        </w:rPr>
        <w:drawing>
          <wp:inline distT="0" distB="0" distL="0" distR="0">
            <wp:extent cx="3867690" cy="1752845"/>
            <wp:effectExtent l="19050" t="0" r="0" b="0"/>
            <wp:docPr id="1" name="Picture 0" descr="TFlowNot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lowNotEnabled.png"/>
                    <pic:cNvPicPr/>
                  </pic:nvPicPr>
                  <pic:blipFill>
                    <a:blip r:embed="rId10"/>
                    <a:stretch>
                      <a:fillRect/>
                    </a:stretch>
                  </pic:blipFill>
                  <pic:spPr>
                    <a:xfrm>
                      <a:off x="0" y="0"/>
                      <a:ext cx="3867690" cy="1752845"/>
                    </a:xfrm>
                    <a:prstGeom prst="rect">
                      <a:avLst/>
                    </a:prstGeom>
                  </pic:spPr>
                </pic:pic>
              </a:graphicData>
            </a:graphic>
          </wp:inline>
        </w:drawing>
      </w:r>
    </w:p>
    <w:p w:rsidR="00A47D52" w:rsidRPr="00A67BFF" w:rsidRDefault="005263B4" w:rsidP="005263B4">
      <w:pPr>
        <w:pStyle w:val="Heading1"/>
        <w:spacing w:before="0" w:after="0" w:line="480" w:lineRule="auto"/>
        <w:rPr>
          <w:rFonts w:ascii="Calibri" w:hAnsi="Calibri" w:cs="Times New Roman"/>
          <w:bCs w:val="0"/>
          <w:kern w:val="0"/>
          <w:sz w:val="26"/>
          <w:szCs w:val="26"/>
        </w:rPr>
      </w:pPr>
      <w:bookmarkStart w:id="21" w:name="_Toc389911334"/>
      <w:r w:rsidRPr="00A67BFF">
        <w:rPr>
          <w:rFonts w:ascii="Calibri" w:hAnsi="Calibri" w:cs="Times New Roman"/>
          <w:bCs w:val="0"/>
          <w:kern w:val="0"/>
          <w:sz w:val="26"/>
          <w:szCs w:val="26"/>
        </w:rPr>
        <w:lastRenderedPageBreak/>
        <w:t>Transaction Flow Option - Allowed</w:t>
      </w:r>
      <w:bookmarkEnd w:id="21"/>
    </w:p>
    <w:p w:rsidR="005D11A0" w:rsidRDefault="005D11A0" w:rsidP="00950805">
      <w:pPr>
        <w:pStyle w:val="Heading1"/>
        <w:spacing w:before="0" w:after="0" w:line="480" w:lineRule="auto"/>
        <w:ind w:left="720" w:hanging="720"/>
        <w:rPr>
          <w:rFonts w:ascii="Calibri" w:hAnsi="Calibri" w:cs="Times New Roman"/>
          <w:b w:val="0"/>
          <w:bCs w:val="0"/>
          <w:kern w:val="0"/>
          <w:sz w:val="26"/>
          <w:szCs w:val="26"/>
        </w:rPr>
      </w:pPr>
      <w:bookmarkStart w:id="22" w:name="_Toc389911335"/>
      <w:r w:rsidRPr="005D11A0">
        <w:rPr>
          <w:rFonts w:ascii="Calibri" w:hAnsi="Calibri" w:cs="Times New Roman"/>
          <w:b w:val="0"/>
          <w:bCs w:val="0"/>
          <w:kern w:val="0"/>
          <w:sz w:val="26"/>
          <w:szCs w:val="26"/>
        </w:rPr>
        <w:t>The service operation allows the transaction propagation if the client wants to.</w:t>
      </w:r>
      <w:r>
        <w:rPr>
          <w:rFonts w:ascii="Calibri" w:hAnsi="Calibri" w:cs="Times New Roman"/>
          <w:b w:val="0"/>
          <w:bCs w:val="0"/>
          <w:kern w:val="0"/>
          <w:sz w:val="26"/>
          <w:szCs w:val="26"/>
        </w:rPr>
        <w:t xml:space="preserve"> That is</w:t>
      </w:r>
      <w:bookmarkEnd w:id="22"/>
      <w:r>
        <w:rPr>
          <w:rFonts w:ascii="Calibri" w:hAnsi="Calibri" w:cs="Times New Roman"/>
          <w:b w:val="0"/>
          <w:bCs w:val="0"/>
          <w:kern w:val="0"/>
          <w:sz w:val="26"/>
          <w:szCs w:val="26"/>
        </w:rPr>
        <w:t xml:space="preserve"> </w:t>
      </w:r>
    </w:p>
    <w:p w:rsidR="009C5D76" w:rsidRDefault="00BB5527" w:rsidP="00950805">
      <w:pPr>
        <w:pStyle w:val="Heading1"/>
        <w:spacing w:before="0" w:after="0" w:line="480" w:lineRule="auto"/>
        <w:ind w:left="720" w:hanging="720"/>
        <w:rPr>
          <w:rFonts w:ascii="Calibri" w:hAnsi="Calibri" w:cs="Times New Roman"/>
          <w:b w:val="0"/>
          <w:bCs w:val="0"/>
          <w:kern w:val="0"/>
          <w:sz w:val="26"/>
          <w:szCs w:val="26"/>
        </w:rPr>
      </w:pPr>
      <w:bookmarkStart w:id="23" w:name="_Toc389911336"/>
      <w:r>
        <w:rPr>
          <w:rFonts w:ascii="Calibri" w:hAnsi="Calibri" w:cs="Times New Roman"/>
          <w:b w:val="0"/>
          <w:bCs w:val="0"/>
          <w:kern w:val="0"/>
          <w:sz w:val="26"/>
          <w:szCs w:val="26"/>
        </w:rPr>
        <w:t xml:space="preserve">the </w:t>
      </w:r>
      <w:r w:rsidR="005D11A0">
        <w:rPr>
          <w:rFonts w:ascii="Calibri" w:hAnsi="Calibri" w:cs="Times New Roman"/>
          <w:b w:val="0"/>
          <w:bCs w:val="0"/>
          <w:kern w:val="0"/>
          <w:sz w:val="26"/>
          <w:szCs w:val="26"/>
        </w:rPr>
        <w:t xml:space="preserve">client </w:t>
      </w:r>
      <w:r>
        <w:rPr>
          <w:rFonts w:ascii="Calibri" w:hAnsi="Calibri" w:cs="Times New Roman"/>
          <w:b w:val="0"/>
          <w:bCs w:val="0"/>
          <w:kern w:val="0"/>
          <w:sz w:val="26"/>
          <w:szCs w:val="26"/>
        </w:rPr>
        <w:t>creates</w:t>
      </w:r>
      <w:r w:rsidR="005D11A0">
        <w:rPr>
          <w:rFonts w:ascii="Calibri" w:hAnsi="Calibri" w:cs="Times New Roman"/>
          <w:b w:val="0"/>
          <w:bCs w:val="0"/>
          <w:kern w:val="0"/>
          <w:sz w:val="26"/>
          <w:szCs w:val="26"/>
        </w:rPr>
        <w:t xml:space="preserve"> the transaction</w:t>
      </w:r>
      <w:r>
        <w:rPr>
          <w:rFonts w:ascii="Calibri" w:hAnsi="Calibri" w:cs="Times New Roman"/>
          <w:b w:val="0"/>
          <w:bCs w:val="0"/>
          <w:kern w:val="0"/>
          <w:sz w:val="26"/>
          <w:szCs w:val="26"/>
        </w:rPr>
        <w:t xml:space="preserve">, </w:t>
      </w:r>
      <w:r w:rsidR="009C5D76">
        <w:rPr>
          <w:rFonts w:ascii="Calibri" w:hAnsi="Calibri" w:cs="Times New Roman"/>
          <w:b w:val="0"/>
          <w:bCs w:val="0"/>
          <w:kern w:val="0"/>
          <w:sz w:val="26"/>
          <w:szCs w:val="26"/>
        </w:rPr>
        <w:t>binding that you are using also supports</w:t>
      </w:r>
      <w:bookmarkEnd w:id="23"/>
      <w:r w:rsidR="009C5D76">
        <w:rPr>
          <w:rFonts w:ascii="Calibri" w:hAnsi="Calibri" w:cs="Times New Roman"/>
          <w:b w:val="0"/>
          <w:bCs w:val="0"/>
          <w:kern w:val="0"/>
          <w:sz w:val="26"/>
          <w:szCs w:val="26"/>
        </w:rPr>
        <w:t xml:space="preserve"> </w:t>
      </w:r>
    </w:p>
    <w:p w:rsidR="00BB5527" w:rsidRDefault="00BB5527" w:rsidP="00950805">
      <w:pPr>
        <w:pStyle w:val="Heading1"/>
        <w:spacing w:before="0" w:after="0" w:line="480" w:lineRule="auto"/>
        <w:ind w:left="720" w:hanging="720"/>
        <w:rPr>
          <w:rFonts w:ascii="Calibri" w:hAnsi="Calibri" w:cs="Times New Roman"/>
          <w:b w:val="0"/>
          <w:bCs w:val="0"/>
          <w:kern w:val="0"/>
          <w:sz w:val="26"/>
          <w:szCs w:val="26"/>
        </w:rPr>
      </w:pPr>
      <w:bookmarkStart w:id="24" w:name="_Toc389911337"/>
      <w:r>
        <w:rPr>
          <w:rFonts w:ascii="Calibri" w:hAnsi="Calibri" w:cs="Times New Roman"/>
          <w:b w:val="0"/>
          <w:bCs w:val="0"/>
          <w:kern w:val="0"/>
          <w:sz w:val="26"/>
          <w:szCs w:val="26"/>
        </w:rPr>
        <w:t>transaction. If</w:t>
      </w:r>
      <w:r w:rsidR="009C5D76">
        <w:rPr>
          <w:rFonts w:ascii="Calibri" w:hAnsi="Calibri" w:cs="Times New Roman"/>
          <w:b w:val="0"/>
          <w:bCs w:val="0"/>
          <w:kern w:val="0"/>
          <w:sz w:val="26"/>
          <w:szCs w:val="26"/>
        </w:rPr>
        <w:t xml:space="preserve"> the transaction flow option is </w:t>
      </w:r>
      <w:r>
        <w:rPr>
          <w:rFonts w:ascii="Calibri" w:hAnsi="Calibri" w:cs="Times New Roman"/>
          <w:b w:val="0"/>
          <w:bCs w:val="0"/>
          <w:kern w:val="0"/>
          <w:sz w:val="26"/>
          <w:szCs w:val="26"/>
        </w:rPr>
        <w:t>allowed in service method, Then the</w:t>
      </w:r>
      <w:bookmarkEnd w:id="24"/>
      <w:r>
        <w:rPr>
          <w:rFonts w:ascii="Calibri" w:hAnsi="Calibri" w:cs="Times New Roman"/>
          <w:b w:val="0"/>
          <w:bCs w:val="0"/>
          <w:kern w:val="0"/>
          <w:sz w:val="26"/>
          <w:szCs w:val="26"/>
        </w:rPr>
        <w:t xml:space="preserve"> </w:t>
      </w:r>
    </w:p>
    <w:p w:rsidR="00BB5527" w:rsidRDefault="00BB5527" w:rsidP="00950805">
      <w:pPr>
        <w:pStyle w:val="Heading1"/>
        <w:spacing w:before="0" w:after="0" w:line="480" w:lineRule="auto"/>
        <w:ind w:left="720" w:hanging="720"/>
        <w:rPr>
          <w:rFonts w:ascii="Calibri" w:hAnsi="Calibri" w:cs="Times New Roman"/>
          <w:b w:val="0"/>
          <w:bCs w:val="0"/>
          <w:kern w:val="0"/>
          <w:sz w:val="26"/>
          <w:szCs w:val="26"/>
        </w:rPr>
      </w:pPr>
      <w:bookmarkStart w:id="25" w:name="_Toc389911338"/>
      <w:r>
        <w:rPr>
          <w:rFonts w:ascii="Calibri" w:hAnsi="Calibri" w:cs="Times New Roman"/>
          <w:b w:val="0"/>
          <w:bCs w:val="0"/>
          <w:kern w:val="0"/>
          <w:sz w:val="26"/>
          <w:szCs w:val="26"/>
        </w:rPr>
        <w:t>Transaction will be propagated to the service,In other words the transaction will not be</w:t>
      </w:r>
      <w:bookmarkEnd w:id="25"/>
      <w:r>
        <w:rPr>
          <w:rFonts w:ascii="Calibri" w:hAnsi="Calibri" w:cs="Times New Roman"/>
          <w:b w:val="0"/>
          <w:bCs w:val="0"/>
          <w:kern w:val="0"/>
          <w:sz w:val="26"/>
          <w:szCs w:val="26"/>
        </w:rPr>
        <w:t xml:space="preserve"> </w:t>
      </w:r>
    </w:p>
    <w:p w:rsidR="00BB5527" w:rsidRDefault="00BB5527" w:rsidP="00950805">
      <w:pPr>
        <w:pStyle w:val="Heading1"/>
        <w:spacing w:before="0" w:after="0" w:line="480" w:lineRule="auto"/>
        <w:ind w:left="720" w:hanging="720"/>
        <w:rPr>
          <w:rFonts w:ascii="Calibri" w:hAnsi="Calibri" w:cs="Times New Roman"/>
          <w:b w:val="0"/>
          <w:bCs w:val="0"/>
          <w:kern w:val="0"/>
          <w:sz w:val="26"/>
          <w:szCs w:val="26"/>
        </w:rPr>
      </w:pPr>
      <w:bookmarkStart w:id="26" w:name="_Toc389911339"/>
      <w:r>
        <w:rPr>
          <w:rFonts w:ascii="Calibri" w:hAnsi="Calibri" w:cs="Times New Roman"/>
          <w:b w:val="0"/>
          <w:bCs w:val="0"/>
          <w:kern w:val="0"/>
          <w:sz w:val="26"/>
          <w:szCs w:val="26"/>
        </w:rPr>
        <w:t>Propagated. What if? When the  client propagates the transaction, but the binding in</w:t>
      </w:r>
      <w:bookmarkEnd w:id="26"/>
      <w:r>
        <w:rPr>
          <w:rFonts w:ascii="Calibri" w:hAnsi="Calibri" w:cs="Times New Roman"/>
          <w:b w:val="0"/>
          <w:bCs w:val="0"/>
          <w:kern w:val="0"/>
          <w:sz w:val="26"/>
          <w:szCs w:val="26"/>
        </w:rPr>
        <w:t xml:space="preserve"> </w:t>
      </w:r>
    </w:p>
    <w:p w:rsidR="00BB5527" w:rsidRDefault="00BB5527" w:rsidP="00950805">
      <w:pPr>
        <w:pStyle w:val="Heading1"/>
        <w:spacing w:before="0" w:after="0" w:line="480" w:lineRule="auto"/>
        <w:ind w:left="720" w:hanging="720"/>
        <w:rPr>
          <w:rFonts w:ascii="Calibri" w:hAnsi="Calibri" w:cs="Times New Roman"/>
          <w:b w:val="0"/>
          <w:bCs w:val="0"/>
          <w:kern w:val="0"/>
          <w:sz w:val="26"/>
          <w:szCs w:val="26"/>
        </w:rPr>
      </w:pPr>
      <w:bookmarkStart w:id="27" w:name="_Toc389911340"/>
      <w:r>
        <w:rPr>
          <w:rFonts w:ascii="Calibri" w:hAnsi="Calibri" w:cs="Times New Roman"/>
          <w:b w:val="0"/>
          <w:bCs w:val="0"/>
          <w:kern w:val="0"/>
          <w:sz w:val="26"/>
          <w:szCs w:val="26"/>
        </w:rPr>
        <w:t>the service did not support transactions,As a result exception will be thrown while the</w:t>
      </w:r>
      <w:bookmarkEnd w:id="27"/>
      <w:r>
        <w:rPr>
          <w:rFonts w:ascii="Calibri" w:hAnsi="Calibri" w:cs="Times New Roman"/>
          <w:b w:val="0"/>
          <w:bCs w:val="0"/>
          <w:kern w:val="0"/>
          <w:sz w:val="26"/>
          <w:szCs w:val="26"/>
        </w:rPr>
        <w:t xml:space="preserve"> </w:t>
      </w:r>
    </w:p>
    <w:p w:rsidR="00BB5527" w:rsidRDefault="00BB5527" w:rsidP="00950805">
      <w:pPr>
        <w:pStyle w:val="Heading1"/>
        <w:spacing w:before="0" w:after="0" w:line="480" w:lineRule="auto"/>
        <w:ind w:left="720" w:hanging="720"/>
        <w:rPr>
          <w:rFonts w:ascii="Calibri" w:hAnsi="Calibri" w:cs="Times New Roman"/>
          <w:b w:val="0"/>
          <w:bCs w:val="0"/>
          <w:kern w:val="0"/>
          <w:sz w:val="26"/>
          <w:szCs w:val="26"/>
        </w:rPr>
      </w:pPr>
      <w:bookmarkStart w:id="28" w:name="_Toc389911341"/>
      <w:r>
        <w:rPr>
          <w:rFonts w:ascii="Calibri" w:hAnsi="Calibri" w:cs="Times New Roman"/>
          <w:b w:val="0"/>
          <w:bCs w:val="0"/>
          <w:kern w:val="0"/>
          <w:sz w:val="26"/>
          <w:szCs w:val="26"/>
        </w:rPr>
        <w:t>client propagates the transaction</w:t>
      </w:r>
      <w:bookmarkEnd w:id="28"/>
    </w:p>
    <w:p w:rsidR="00A67BFF" w:rsidRPr="00A67BFF" w:rsidRDefault="00A67BFF" w:rsidP="00A67BFF">
      <w:r>
        <w:rPr>
          <w:noProof/>
        </w:rPr>
        <w:drawing>
          <wp:inline distT="0" distB="0" distL="0" distR="0">
            <wp:extent cx="3667637" cy="1648055"/>
            <wp:effectExtent l="19050" t="0" r="9013" b="0"/>
            <wp:docPr id="2" name="Picture 1" descr="TFlow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lowAllowed.png"/>
                    <pic:cNvPicPr/>
                  </pic:nvPicPr>
                  <pic:blipFill>
                    <a:blip r:embed="rId11"/>
                    <a:stretch>
                      <a:fillRect/>
                    </a:stretch>
                  </pic:blipFill>
                  <pic:spPr>
                    <a:xfrm>
                      <a:off x="0" y="0"/>
                      <a:ext cx="3667637" cy="1648055"/>
                    </a:xfrm>
                    <a:prstGeom prst="rect">
                      <a:avLst/>
                    </a:prstGeom>
                  </pic:spPr>
                </pic:pic>
              </a:graphicData>
            </a:graphic>
          </wp:inline>
        </w:drawing>
      </w:r>
    </w:p>
    <w:p w:rsidR="00106D88" w:rsidRPr="00106D88" w:rsidRDefault="00106D88" w:rsidP="00106D88"/>
    <w:p w:rsidR="00A47D52" w:rsidRPr="00A67BFF" w:rsidRDefault="00106D88" w:rsidP="00BB5527">
      <w:pPr>
        <w:pStyle w:val="Heading1"/>
        <w:spacing w:before="0" w:after="0" w:line="480" w:lineRule="auto"/>
        <w:ind w:left="720" w:hanging="720"/>
        <w:rPr>
          <w:rFonts w:ascii="Calibri" w:hAnsi="Calibri" w:cs="Times New Roman"/>
          <w:bCs w:val="0"/>
          <w:kern w:val="0"/>
          <w:sz w:val="26"/>
          <w:szCs w:val="26"/>
        </w:rPr>
      </w:pPr>
      <w:bookmarkStart w:id="29" w:name="_Toc389911342"/>
      <w:r w:rsidRPr="00A67BFF">
        <w:rPr>
          <w:rFonts w:ascii="Calibri" w:hAnsi="Calibri" w:cs="Times New Roman"/>
          <w:bCs w:val="0"/>
          <w:kern w:val="0"/>
          <w:sz w:val="26"/>
          <w:szCs w:val="26"/>
        </w:rPr>
        <w:t>Transaction Flow Option – Mandatory</w:t>
      </w:r>
      <w:bookmarkEnd w:id="29"/>
    </w:p>
    <w:p w:rsidR="00106D88" w:rsidRPr="00106D88" w:rsidRDefault="00106D88" w:rsidP="00106D88">
      <w:pPr>
        <w:spacing w:line="480" w:lineRule="auto"/>
        <w:rPr>
          <w:sz w:val="26"/>
          <w:szCs w:val="26"/>
        </w:rPr>
      </w:pPr>
      <w:r w:rsidRPr="00106D88">
        <w:rPr>
          <w:sz w:val="26"/>
          <w:szCs w:val="26"/>
        </w:rPr>
        <w:t>The client and the service must use the binding that supports transactions, Any violations the exception will be thrown</w:t>
      </w:r>
    </w:p>
    <w:p w:rsidR="00106D88" w:rsidRPr="00106D88" w:rsidRDefault="00A67BFF" w:rsidP="00106D88">
      <w:r>
        <w:rPr>
          <w:noProof/>
        </w:rPr>
        <w:lastRenderedPageBreak/>
        <w:drawing>
          <wp:inline distT="0" distB="0" distL="0" distR="0">
            <wp:extent cx="3867690" cy="1657581"/>
            <wp:effectExtent l="19050" t="0" r="0" b="0"/>
            <wp:docPr id="3" name="Picture 2" descr="TFlow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lowMand.png"/>
                    <pic:cNvPicPr/>
                  </pic:nvPicPr>
                  <pic:blipFill>
                    <a:blip r:embed="rId12"/>
                    <a:stretch>
                      <a:fillRect/>
                    </a:stretch>
                  </pic:blipFill>
                  <pic:spPr>
                    <a:xfrm>
                      <a:off x="0" y="0"/>
                      <a:ext cx="3867690" cy="1657581"/>
                    </a:xfrm>
                    <a:prstGeom prst="rect">
                      <a:avLst/>
                    </a:prstGeom>
                  </pic:spPr>
                </pic:pic>
              </a:graphicData>
            </a:graphic>
          </wp:inline>
        </w:drawing>
      </w:r>
    </w:p>
    <w:p w:rsidR="00A47D52" w:rsidRDefault="003E5B70" w:rsidP="00950805">
      <w:pPr>
        <w:pStyle w:val="Heading1"/>
        <w:spacing w:before="0" w:after="0" w:line="480" w:lineRule="auto"/>
        <w:ind w:left="720" w:hanging="720"/>
      </w:pPr>
      <w:bookmarkStart w:id="30" w:name="_Toc389911343"/>
      <w:r>
        <w:t>Transaction Scope</w:t>
      </w:r>
      <w:bookmarkEnd w:id="30"/>
    </w:p>
    <w:p w:rsidR="001849D4" w:rsidRDefault="001849D4" w:rsidP="001849D4">
      <w:pPr>
        <w:spacing w:line="480" w:lineRule="auto"/>
        <w:rPr>
          <w:sz w:val="26"/>
          <w:szCs w:val="26"/>
        </w:rPr>
      </w:pPr>
      <w:r w:rsidRPr="001849D4">
        <w:rPr>
          <w:sz w:val="26"/>
          <w:szCs w:val="26"/>
        </w:rPr>
        <w:t xml:space="preserve"> </w:t>
      </w:r>
      <w:r>
        <w:rPr>
          <w:sz w:val="26"/>
          <w:szCs w:val="26"/>
        </w:rPr>
        <w:t>Let, we</w:t>
      </w:r>
      <w:r w:rsidRPr="001849D4">
        <w:rPr>
          <w:sz w:val="26"/>
          <w:szCs w:val="26"/>
        </w:rPr>
        <w:t xml:space="preserve"> discuss two important attributes we need to be defined in </w:t>
      </w:r>
      <w:r>
        <w:rPr>
          <w:sz w:val="26"/>
          <w:szCs w:val="26"/>
        </w:rPr>
        <w:t>the transaction</w:t>
      </w:r>
      <w:r w:rsidRPr="001849D4">
        <w:rPr>
          <w:sz w:val="26"/>
          <w:szCs w:val="26"/>
        </w:rPr>
        <w:t xml:space="preserve"> are TransactionScopeRequired and the TransactionAutoComplete properties in operation behavior</w:t>
      </w:r>
      <w:r>
        <w:rPr>
          <w:sz w:val="26"/>
          <w:szCs w:val="26"/>
        </w:rPr>
        <w:t xml:space="preserve">.  </w:t>
      </w:r>
    </w:p>
    <w:p w:rsidR="001849D4" w:rsidRDefault="001849D4" w:rsidP="001849D4">
      <w:pPr>
        <w:spacing w:line="480" w:lineRule="auto"/>
        <w:rPr>
          <w:sz w:val="26"/>
          <w:szCs w:val="26"/>
        </w:rPr>
      </w:pPr>
      <w:r>
        <w:rPr>
          <w:sz w:val="26"/>
          <w:szCs w:val="26"/>
        </w:rPr>
        <w:t>TransactionScopeRequired –True</w:t>
      </w:r>
      <w:r w:rsidR="003C3AB4">
        <w:rPr>
          <w:sz w:val="26"/>
          <w:szCs w:val="26"/>
        </w:rPr>
        <w:t xml:space="preserve">, it </w:t>
      </w:r>
      <w:r>
        <w:rPr>
          <w:sz w:val="26"/>
          <w:szCs w:val="26"/>
        </w:rPr>
        <w:t xml:space="preserve">means if the client </w:t>
      </w:r>
      <w:r w:rsidR="003C3AB4">
        <w:rPr>
          <w:sz w:val="26"/>
          <w:szCs w:val="26"/>
        </w:rPr>
        <w:t>propagates the transaction to the operation, it will be the one to use in the service side. If the client did not propagates any transaction,it creates own transaction by own and use it</w:t>
      </w:r>
      <w:r w:rsidR="00A4691F">
        <w:rPr>
          <w:sz w:val="26"/>
          <w:szCs w:val="26"/>
        </w:rPr>
        <w:t>.</w:t>
      </w:r>
      <w:r w:rsidR="003E5B70">
        <w:rPr>
          <w:sz w:val="26"/>
          <w:szCs w:val="26"/>
        </w:rPr>
        <w:t xml:space="preserve"> Please look the below source code to know how we should declare in the client and server side</w:t>
      </w:r>
      <w:r w:rsidR="003D5371">
        <w:rPr>
          <w:sz w:val="26"/>
          <w:szCs w:val="26"/>
        </w:rPr>
        <w:t>.</w:t>
      </w:r>
    </w:p>
    <w:p w:rsidR="002A4558" w:rsidRDefault="002A4558" w:rsidP="001849D4">
      <w:pPr>
        <w:spacing w:line="480" w:lineRule="auto"/>
        <w:rPr>
          <w:sz w:val="26"/>
          <w:szCs w:val="26"/>
        </w:rPr>
      </w:pPr>
      <w:r>
        <w:rPr>
          <w:noProof/>
          <w:sz w:val="26"/>
          <w:szCs w:val="26"/>
        </w:rPr>
        <w:drawing>
          <wp:inline distT="0" distB="0" distL="0" distR="0">
            <wp:extent cx="5372850" cy="552527"/>
            <wp:effectExtent l="19050" t="0" r="0" b="0"/>
            <wp:docPr id="10" name="Picture 9" descr="TScop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copEnabled.png"/>
                    <pic:cNvPicPr/>
                  </pic:nvPicPr>
                  <pic:blipFill>
                    <a:blip r:embed="rId13"/>
                    <a:stretch>
                      <a:fillRect/>
                    </a:stretch>
                  </pic:blipFill>
                  <pic:spPr>
                    <a:xfrm>
                      <a:off x="0" y="0"/>
                      <a:ext cx="5372850" cy="552527"/>
                    </a:xfrm>
                    <a:prstGeom prst="rect">
                      <a:avLst/>
                    </a:prstGeom>
                  </pic:spPr>
                </pic:pic>
              </a:graphicData>
            </a:graphic>
          </wp:inline>
        </w:drawing>
      </w:r>
    </w:p>
    <w:p w:rsidR="00A4691F" w:rsidRDefault="00A4691F" w:rsidP="001849D4">
      <w:pPr>
        <w:spacing w:line="480" w:lineRule="auto"/>
        <w:rPr>
          <w:sz w:val="26"/>
          <w:szCs w:val="26"/>
        </w:rPr>
      </w:pPr>
      <w:r>
        <w:rPr>
          <w:sz w:val="26"/>
          <w:szCs w:val="26"/>
        </w:rPr>
        <w:t>TransactionAutoComplete – True</w:t>
      </w:r>
      <w:r w:rsidR="003E5B70">
        <w:rPr>
          <w:sz w:val="26"/>
          <w:szCs w:val="26"/>
        </w:rPr>
        <w:t xml:space="preserve">, </w:t>
      </w:r>
      <w:r>
        <w:rPr>
          <w:sz w:val="26"/>
          <w:szCs w:val="26"/>
        </w:rPr>
        <w:t>This setting instructs the WCF to auto commit the transaction at the end of code block</w:t>
      </w:r>
      <w:r w:rsidR="003E5B70">
        <w:rPr>
          <w:sz w:val="26"/>
          <w:szCs w:val="26"/>
        </w:rPr>
        <w:t>. It can be configured only at the service level.</w:t>
      </w:r>
    </w:p>
    <w:p w:rsidR="003D5371" w:rsidRPr="003D5371" w:rsidRDefault="003D5371" w:rsidP="003D5371">
      <w:pPr>
        <w:pStyle w:val="Heading1"/>
        <w:spacing w:before="0" w:after="0" w:line="480" w:lineRule="auto"/>
        <w:ind w:left="720" w:hanging="720"/>
      </w:pPr>
      <w:bookmarkStart w:id="31" w:name="_Toc389911344"/>
      <w:r w:rsidRPr="003D5371">
        <w:lastRenderedPageBreak/>
        <w:t>Configuring Transaction Modes</w:t>
      </w:r>
      <w:bookmarkEnd w:id="31"/>
    </w:p>
    <w:p w:rsidR="003E5B70" w:rsidRDefault="003D5371" w:rsidP="001849D4">
      <w:pPr>
        <w:spacing w:line="480" w:lineRule="auto"/>
        <w:rPr>
          <w:sz w:val="26"/>
          <w:szCs w:val="26"/>
        </w:rPr>
      </w:pPr>
      <w:r>
        <w:rPr>
          <w:sz w:val="26"/>
          <w:szCs w:val="26"/>
        </w:rPr>
        <w:t>So far we have learned about the usage of transaction attributes, now lets we see different options in configuring transaction modes.</w:t>
      </w:r>
    </w:p>
    <w:p w:rsidR="003B5B7D" w:rsidRDefault="003B5B7D" w:rsidP="001849D4">
      <w:pPr>
        <w:spacing w:line="480" w:lineRule="auto"/>
        <w:rPr>
          <w:b/>
          <w:sz w:val="26"/>
          <w:szCs w:val="26"/>
        </w:rPr>
      </w:pPr>
      <w:r w:rsidRPr="003B5B7D">
        <w:rPr>
          <w:b/>
          <w:sz w:val="26"/>
          <w:szCs w:val="26"/>
        </w:rPr>
        <w:t>Use Client</w:t>
      </w:r>
      <w:r w:rsidR="00AD5AB5">
        <w:rPr>
          <w:b/>
          <w:sz w:val="26"/>
          <w:szCs w:val="26"/>
        </w:rPr>
        <w:t>’s T</w:t>
      </w:r>
      <w:r w:rsidRPr="003B5B7D">
        <w:rPr>
          <w:b/>
          <w:sz w:val="26"/>
          <w:szCs w:val="26"/>
        </w:rPr>
        <w:t xml:space="preserve"> or Use your OWN</w:t>
      </w:r>
      <w:r w:rsidR="00AD5AB5">
        <w:rPr>
          <w:b/>
          <w:sz w:val="26"/>
          <w:szCs w:val="26"/>
        </w:rPr>
        <w:t xml:space="preserve"> T</w:t>
      </w:r>
    </w:p>
    <w:p w:rsidR="00AD5AB5" w:rsidRDefault="00AD5AB5" w:rsidP="00AD5AB5">
      <w:pPr>
        <w:spacing w:line="480" w:lineRule="auto"/>
        <w:rPr>
          <w:sz w:val="26"/>
          <w:szCs w:val="26"/>
        </w:rPr>
      </w:pPr>
      <w:r w:rsidRPr="00AD5AB5">
        <w:rPr>
          <w:sz w:val="26"/>
          <w:szCs w:val="26"/>
        </w:rPr>
        <w:t xml:space="preserve">Did you </w:t>
      </w:r>
      <w:r w:rsidR="00DB238B">
        <w:rPr>
          <w:sz w:val="26"/>
          <w:szCs w:val="26"/>
        </w:rPr>
        <w:t>understood</w:t>
      </w:r>
      <w:r w:rsidRPr="00AD5AB5">
        <w:rPr>
          <w:sz w:val="26"/>
          <w:szCs w:val="26"/>
        </w:rPr>
        <w:t xml:space="preserve">  the Title </w:t>
      </w:r>
      <w:r>
        <w:rPr>
          <w:b/>
          <w:sz w:val="26"/>
          <w:szCs w:val="26"/>
        </w:rPr>
        <w:t>‘</w:t>
      </w:r>
      <w:r w:rsidRPr="00AD5AB5">
        <w:rPr>
          <w:i/>
          <w:sz w:val="26"/>
          <w:szCs w:val="26"/>
        </w:rPr>
        <w:t>Use Client’s T or Use your OWN T</w:t>
      </w:r>
      <w:r>
        <w:rPr>
          <w:b/>
          <w:sz w:val="26"/>
          <w:szCs w:val="26"/>
        </w:rPr>
        <w:t>’</w:t>
      </w:r>
      <w:r w:rsidRPr="00AD5AB5">
        <w:rPr>
          <w:sz w:val="26"/>
          <w:szCs w:val="26"/>
        </w:rPr>
        <w:t>?</w:t>
      </w:r>
      <w:r w:rsidR="00DB238B">
        <w:rPr>
          <w:sz w:val="26"/>
          <w:szCs w:val="26"/>
        </w:rPr>
        <w:t xml:space="preserve"> Hope you couldn’t </w:t>
      </w:r>
      <w:r w:rsidR="00DB238B" w:rsidRPr="00DB238B">
        <w:rPr>
          <w:sz w:val="26"/>
          <w:szCs w:val="26"/>
        </w:rPr>
        <w:sym w:font="Wingdings" w:char="F04A"/>
      </w:r>
    </w:p>
    <w:p w:rsidR="00DB238B" w:rsidRDefault="00DB238B" w:rsidP="00AD5AB5">
      <w:pPr>
        <w:spacing w:line="480" w:lineRule="auto"/>
        <w:rPr>
          <w:sz w:val="26"/>
          <w:szCs w:val="26"/>
        </w:rPr>
      </w:pPr>
      <w:r>
        <w:rPr>
          <w:sz w:val="26"/>
          <w:szCs w:val="26"/>
        </w:rPr>
        <w:t xml:space="preserve">Yes,Let me explain it here, The following steps tells that use the client’s transaction if it is propagated or otherwise </w:t>
      </w:r>
      <w:r w:rsidR="00232D5B">
        <w:rPr>
          <w:sz w:val="26"/>
          <w:szCs w:val="26"/>
        </w:rPr>
        <w:t>create your own transaction and use it well.</w:t>
      </w:r>
    </w:p>
    <w:p w:rsidR="003B5B7D" w:rsidRDefault="003B5B7D" w:rsidP="003B5B7D">
      <w:pPr>
        <w:pStyle w:val="ListParagraph"/>
        <w:numPr>
          <w:ilvl w:val="0"/>
          <w:numId w:val="35"/>
        </w:numPr>
        <w:spacing w:line="480" w:lineRule="auto"/>
        <w:rPr>
          <w:sz w:val="26"/>
          <w:szCs w:val="26"/>
        </w:rPr>
      </w:pPr>
      <w:r w:rsidRPr="00DE58BB">
        <w:rPr>
          <w:sz w:val="26"/>
          <w:szCs w:val="26"/>
        </w:rPr>
        <w:t xml:space="preserve">Set the transaction Flow attribute </w:t>
      </w:r>
      <w:r w:rsidR="00232D5B">
        <w:rPr>
          <w:sz w:val="26"/>
          <w:szCs w:val="26"/>
        </w:rPr>
        <w:t>to</w:t>
      </w:r>
      <w:r w:rsidRPr="00DE58BB">
        <w:rPr>
          <w:sz w:val="26"/>
          <w:szCs w:val="26"/>
        </w:rPr>
        <w:t xml:space="preserve"> True</w:t>
      </w:r>
      <w:r w:rsidR="00232D5B">
        <w:rPr>
          <w:sz w:val="26"/>
          <w:szCs w:val="26"/>
        </w:rPr>
        <w:t xml:space="preserve"> on both the client and service</w:t>
      </w:r>
    </w:p>
    <w:p w:rsidR="00232D5B" w:rsidRDefault="00232D5B" w:rsidP="003B5B7D">
      <w:pPr>
        <w:pStyle w:val="ListParagraph"/>
        <w:numPr>
          <w:ilvl w:val="0"/>
          <w:numId w:val="35"/>
        </w:numPr>
        <w:spacing w:line="480" w:lineRule="auto"/>
        <w:rPr>
          <w:sz w:val="26"/>
          <w:szCs w:val="26"/>
        </w:rPr>
      </w:pPr>
      <w:r>
        <w:rPr>
          <w:sz w:val="26"/>
          <w:szCs w:val="26"/>
        </w:rPr>
        <w:t>Set the Transaction Flow allowed on the operation contract</w:t>
      </w:r>
    </w:p>
    <w:p w:rsidR="00232D5B" w:rsidRDefault="00FA25D2" w:rsidP="003B5B7D">
      <w:pPr>
        <w:pStyle w:val="ListParagraph"/>
        <w:numPr>
          <w:ilvl w:val="0"/>
          <w:numId w:val="35"/>
        </w:numPr>
        <w:spacing w:line="480" w:lineRule="auto"/>
        <w:rPr>
          <w:sz w:val="26"/>
          <w:szCs w:val="26"/>
        </w:rPr>
      </w:pPr>
      <w:r>
        <w:rPr>
          <w:sz w:val="26"/>
          <w:szCs w:val="26"/>
        </w:rPr>
        <w:t>Set the TransactionScopeRequired and TransactionAutoComplete attributes of operation contract to True</w:t>
      </w:r>
    </w:p>
    <w:p w:rsidR="00FA25D2" w:rsidRPr="00DE58BB" w:rsidRDefault="00FA25D2" w:rsidP="00FA25D2">
      <w:pPr>
        <w:pStyle w:val="ListParagraph"/>
        <w:spacing w:line="480" w:lineRule="auto"/>
        <w:ind w:left="837"/>
        <w:rPr>
          <w:sz w:val="26"/>
          <w:szCs w:val="26"/>
        </w:rPr>
      </w:pPr>
      <w:r>
        <w:rPr>
          <w:noProof/>
          <w:sz w:val="26"/>
          <w:szCs w:val="26"/>
        </w:rPr>
        <w:drawing>
          <wp:inline distT="0" distB="0" distL="0" distR="0">
            <wp:extent cx="5372850" cy="552527"/>
            <wp:effectExtent l="19050" t="0" r="0" b="0"/>
            <wp:docPr id="9" name="Picture 8" descr="TScop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copEnabled.png"/>
                    <pic:cNvPicPr/>
                  </pic:nvPicPr>
                  <pic:blipFill>
                    <a:blip r:embed="rId13"/>
                    <a:stretch>
                      <a:fillRect/>
                    </a:stretch>
                  </pic:blipFill>
                  <pic:spPr>
                    <a:xfrm>
                      <a:off x="0" y="0"/>
                      <a:ext cx="5372850" cy="552527"/>
                    </a:xfrm>
                    <a:prstGeom prst="rect">
                      <a:avLst/>
                    </a:prstGeom>
                  </pic:spPr>
                </pic:pic>
              </a:graphicData>
            </a:graphic>
          </wp:inline>
        </w:drawing>
      </w:r>
    </w:p>
    <w:p w:rsidR="003B5B7D" w:rsidRDefault="00FA25D2" w:rsidP="001849D4">
      <w:pPr>
        <w:spacing w:line="480" w:lineRule="auto"/>
        <w:rPr>
          <w:sz w:val="26"/>
          <w:szCs w:val="26"/>
        </w:rPr>
      </w:pPr>
      <w:r w:rsidRPr="00FA25D2">
        <w:rPr>
          <w:sz w:val="26"/>
          <w:szCs w:val="26"/>
        </w:rPr>
        <w:t xml:space="preserve">    If you still not clear ,please refer the attached source code</w:t>
      </w:r>
    </w:p>
    <w:p w:rsidR="008624E8" w:rsidRDefault="008624E8" w:rsidP="001849D4">
      <w:pPr>
        <w:spacing w:line="480" w:lineRule="auto"/>
        <w:rPr>
          <w:b/>
          <w:sz w:val="26"/>
          <w:szCs w:val="26"/>
        </w:rPr>
      </w:pPr>
      <w:r w:rsidRPr="00C06A6F">
        <w:rPr>
          <w:b/>
          <w:sz w:val="26"/>
          <w:szCs w:val="26"/>
        </w:rPr>
        <w:t xml:space="preserve">Use </w:t>
      </w:r>
      <w:r w:rsidR="00C06A6F" w:rsidRPr="00C06A6F">
        <w:rPr>
          <w:b/>
          <w:sz w:val="26"/>
          <w:szCs w:val="26"/>
        </w:rPr>
        <w:t xml:space="preserve">only </w:t>
      </w:r>
      <w:r w:rsidRPr="00C06A6F">
        <w:rPr>
          <w:b/>
          <w:sz w:val="26"/>
          <w:szCs w:val="26"/>
        </w:rPr>
        <w:t>Client’s T</w:t>
      </w:r>
    </w:p>
    <w:p w:rsidR="00C06A6F" w:rsidRDefault="00C92A82" w:rsidP="001849D4">
      <w:pPr>
        <w:spacing w:line="480" w:lineRule="auto"/>
        <w:rPr>
          <w:sz w:val="26"/>
          <w:szCs w:val="26"/>
        </w:rPr>
      </w:pPr>
      <w:r w:rsidRPr="00C92A82">
        <w:rPr>
          <w:sz w:val="26"/>
          <w:szCs w:val="26"/>
        </w:rPr>
        <w:t xml:space="preserve">Use only Client’s T </w:t>
      </w:r>
      <w:r>
        <w:rPr>
          <w:sz w:val="26"/>
          <w:szCs w:val="26"/>
        </w:rPr>
        <w:t xml:space="preserve">–. Yes the following steps tells that Hello Service, Don’t use or create any transaction, use only the client’s transaction </w:t>
      </w:r>
    </w:p>
    <w:p w:rsidR="0068754F" w:rsidRDefault="0068754F" w:rsidP="0068754F">
      <w:pPr>
        <w:pStyle w:val="ListParagraph"/>
        <w:numPr>
          <w:ilvl w:val="0"/>
          <w:numId w:val="35"/>
        </w:numPr>
        <w:spacing w:line="480" w:lineRule="auto"/>
        <w:rPr>
          <w:sz w:val="26"/>
          <w:szCs w:val="26"/>
        </w:rPr>
      </w:pPr>
      <w:r w:rsidRPr="00DE58BB">
        <w:rPr>
          <w:sz w:val="26"/>
          <w:szCs w:val="26"/>
        </w:rPr>
        <w:t xml:space="preserve">Set the transaction Flow attribute </w:t>
      </w:r>
      <w:r>
        <w:rPr>
          <w:sz w:val="26"/>
          <w:szCs w:val="26"/>
        </w:rPr>
        <w:t>to</w:t>
      </w:r>
      <w:r w:rsidRPr="00DE58BB">
        <w:rPr>
          <w:sz w:val="26"/>
          <w:szCs w:val="26"/>
        </w:rPr>
        <w:t xml:space="preserve"> True</w:t>
      </w:r>
      <w:r>
        <w:rPr>
          <w:sz w:val="26"/>
          <w:szCs w:val="26"/>
        </w:rPr>
        <w:t xml:space="preserve"> on both the client and service</w:t>
      </w:r>
    </w:p>
    <w:p w:rsidR="0068754F" w:rsidRDefault="0068754F" w:rsidP="0068754F">
      <w:pPr>
        <w:pStyle w:val="ListParagraph"/>
        <w:numPr>
          <w:ilvl w:val="0"/>
          <w:numId w:val="35"/>
        </w:numPr>
        <w:spacing w:line="480" w:lineRule="auto"/>
        <w:rPr>
          <w:sz w:val="26"/>
          <w:szCs w:val="26"/>
        </w:rPr>
      </w:pPr>
      <w:r>
        <w:rPr>
          <w:sz w:val="26"/>
          <w:szCs w:val="26"/>
        </w:rPr>
        <w:lastRenderedPageBreak/>
        <w:t>Set the Transaction Flow Mandatory on the operation contract</w:t>
      </w:r>
    </w:p>
    <w:p w:rsidR="0068754F" w:rsidRDefault="0068754F" w:rsidP="0068754F">
      <w:pPr>
        <w:pStyle w:val="ListParagraph"/>
        <w:numPr>
          <w:ilvl w:val="0"/>
          <w:numId w:val="35"/>
        </w:numPr>
        <w:spacing w:line="480" w:lineRule="auto"/>
        <w:rPr>
          <w:sz w:val="26"/>
          <w:szCs w:val="26"/>
        </w:rPr>
      </w:pPr>
      <w:r>
        <w:rPr>
          <w:sz w:val="26"/>
          <w:szCs w:val="26"/>
        </w:rPr>
        <w:t>Set the TransactionScopeRequired and TransactionAutoComplete attributes of operation contract to True</w:t>
      </w:r>
    </w:p>
    <w:p w:rsidR="00DA14EF" w:rsidRPr="00F723F4" w:rsidRDefault="00F723F4" w:rsidP="00DA14EF">
      <w:pPr>
        <w:spacing w:line="480" w:lineRule="auto"/>
        <w:rPr>
          <w:b/>
          <w:sz w:val="26"/>
          <w:szCs w:val="26"/>
        </w:rPr>
      </w:pPr>
      <w:r w:rsidRPr="00F723F4">
        <w:rPr>
          <w:b/>
          <w:sz w:val="26"/>
          <w:szCs w:val="26"/>
        </w:rPr>
        <w:t>Use only Service’s T</w:t>
      </w:r>
    </w:p>
    <w:p w:rsidR="00F723F4" w:rsidRPr="00F723F4" w:rsidRDefault="00F723F4" w:rsidP="00F723F4">
      <w:pPr>
        <w:spacing w:line="480" w:lineRule="auto"/>
        <w:rPr>
          <w:sz w:val="26"/>
          <w:szCs w:val="26"/>
        </w:rPr>
      </w:pPr>
      <w:r w:rsidRPr="00F723F4">
        <w:rPr>
          <w:sz w:val="26"/>
          <w:szCs w:val="26"/>
        </w:rPr>
        <w:t>Use only Service’s T</w:t>
      </w:r>
      <w:r>
        <w:rPr>
          <w:sz w:val="26"/>
          <w:szCs w:val="26"/>
        </w:rPr>
        <w:t xml:space="preserve"> – The following steps tells that </w:t>
      </w:r>
      <w:r w:rsidR="00FE5F26" w:rsidRPr="00C67CA4">
        <w:rPr>
          <w:i/>
          <w:sz w:val="26"/>
          <w:szCs w:val="26"/>
        </w:rPr>
        <w:t>Hello</w:t>
      </w:r>
      <w:r w:rsidR="00FE5F26">
        <w:rPr>
          <w:sz w:val="26"/>
          <w:szCs w:val="26"/>
        </w:rPr>
        <w:t xml:space="preserve"> Service, Don’t use other’s transaction ,use your own transaction(Service)</w:t>
      </w:r>
    </w:p>
    <w:p w:rsidR="00FE5F26" w:rsidRDefault="00FE5F26" w:rsidP="00FE5F26">
      <w:pPr>
        <w:pStyle w:val="ListParagraph"/>
        <w:numPr>
          <w:ilvl w:val="0"/>
          <w:numId w:val="35"/>
        </w:numPr>
        <w:spacing w:line="480" w:lineRule="auto"/>
        <w:rPr>
          <w:sz w:val="26"/>
          <w:szCs w:val="26"/>
        </w:rPr>
      </w:pPr>
      <w:r w:rsidRPr="00DE58BB">
        <w:rPr>
          <w:sz w:val="26"/>
          <w:szCs w:val="26"/>
        </w:rPr>
        <w:t xml:space="preserve">Set the transaction Flow attribute </w:t>
      </w:r>
      <w:r>
        <w:rPr>
          <w:sz w:val="26"/>
          <w:szCs w:val="26"/>
        </w:rPr>
        <w:t>to</w:t>
      </w:r>
      <w:r w:rsidRPr="00DE58BB">
        <w:rPr>
          <w:sz w:val="26"/>
          <w:szCs w:val="26"/>
        </w:rPr>
        <w:t xml:space="preserve"> True</w:t>
      </w:r>
      <w:r>
        <w:rPr>
          <w:sz w:val="26"/>
          <w:szCs w:val="26"/>
        </w:rPr>
        <w:t xml:space="preserve"> on both the client and service</w:t>
      </w:r>
    </w:p>
    <w:p w:rsidR="00FE5F26" w:rsidRDefault="00FE5F26" w:rsidP="00FE5F26">
      <w:pPr>
        <w:pStyle w:val="ListParagraph"/>
        <w:numPr>
          <w:ilvl w:val="0"/>
          <w:numId w:val="35"/>
        </w:numPr>
        <w:spacing w:line="480" w:lineRule="auto"/>
        <w:rPr>
          <w:sz w:val="26"/>
          <w:szCs w:val="26"/>
        </w:rPr>
      </w:pPr>
      <w:r>
        <w:rPr>
          <w:sz w:val="26"/>
          <w:szCs w:val="26"/>
        </w:rPr>
        <w:t>Set the Transaction Flow Not Allowed on the operation contract</w:t>
      </w:r>
    </w:p>
    <w:p w:rsidR="00FE5F26" w:rsidRDefault="00FE5F26" w:rsidP="00FE5F26">
      <w:pPr>
        <w:pStyle w:val="ListParagraph"/>
        <w:numPr>
          <w:ilvl w:val="0"/>
          <w:numId w:val="35"/>
        </w:numPr>
        <w:spacing w:line="480" w:lineRule="auto"/>
        <w:rPr>
          <w:sz w:val="26"/>
          <w:szCs w:val="26"/>
        </w:rPr>
      </w:pPr>
      <w:r>
        <w:rPr>
          <w:sz w:val="26"/>
          <w:szCs w:val="26"/>
        </w:rPr>
        <w:t>Set the TransactionScopeRequired and TransactionAutoComplete attributes of operation contract to True</w:t>
      </w:r>
    </w:p>
    <w:p w:rsidR="00C67CA4" w:rsidRPr="00C67CA4" w:rsidRDefault="00C67CA4" w:rsidP="00C67CA4">
      <w:pPr>
        <w:spacing w:line="480" w:lineRule="auto"/>
        <w:rPr>
          <w:b/>
          <w:sz w:val="26"/>
          <w:szCs w:val="26"/>
        </w:rPr>
      </w:pPr>
      <w:r w:rsidRPr="00C67CA4">
        <w:rPr>
          <w:b/>
          <w:sz w:val="26"/>
          <w:szCs w:val="26"/>
        </w:rPr>
        <w:t xml:space="preserve"> Don’t use T</w:t>
      </w:r>
    </w:p>
    <w:p w:rsidR="00C67CA4" w:rsidRDefault="00C67CA4" w:rsidP="00C67CA4">
      <w:pPr>
        <w:spacing w:line="480" w:lineRule="auto"/>
        <w:rPr>
          <w:sz w:val="26"/>
          <w:szCs w:val="26"/>
        </w:rPr>
      </w:pPr>
      <w:r w:rsidRPr="00C67CA4">
        <w:rPr>
          <w:sz w:val="26"/>
          <w:szCs w:val="26"/>
        </w:rPr>
        <w:t xml:space="preserve"> Don’t use T</w:t>
      </w:r>
      <w:r>
        <w:rPr>
          <w:sz w:val="26"/>
          <w:szCs w:val="26"/>
        </w:rPr>
        <w:t xml:space="preserve"> – The Following steps tells that </w:t>
      </w:r>
      <w:r w:rsidRPr="00C67CA4">
        <w:rPr>
          <w:i/>
          <w:sz w:val="26"/>
          <w:szCs w:val="26"/>
        </w:rPr>
        <w:t>Hello</w:t>
      </w:r>
      <w:r>
        <w:rPr>
          <w:sz w:val="26"/>
          <w:szCs w:val="26"/>
        </w:rPr>
        <w:t xml:space="preserve"> Service, Don’t use any transaction.</w:t>
      </w:r>
    </w:p>
    <w:p w:rsidR="00C67CA4" w:rsidRDefault="00C67CA4" w:rsidP="00C67CA4">
      <w:pPr>
        <w:pStyle w:val="ListParagraph"/>
        <w:numPr>
          <w:ilvl w:val="0"/>
          <w:numId w:val="35"/>
        </w:numPr>
        <w:spacing w:line="480" w:lineRule="auto"/>
        <w:rPr>
          <w:sz w:val="26"/>
          <w:szCs w:val="26"/>
        </w:rPr>
      </w:pPr>
      <w:r w:rsidRPr="00DE58BB">
        <w:rPr>
          <w:sz w:val="26"/>
          <w:szCs w:val="26"/>
        </w:rPr>
        <w:t xml:space="preserve">Set the transaction Flow attribute </w:t>
      </w:r>
      <w:r>
        <w:rPr>
          <w:sz w:val="26"/>
          <w:szCs w:val="26"/>
        </w:rPr>
        <w:t>to</w:t>
      </w:r>
      <w:r w:rsidRPr="00DE58BB">
        <w:rPr>
          <w:sz w:val="26"/>
          <w:szCs w:val="26"/>
        </w:rPr>
        <w:t xml:space="preserve"> True</w:t>
      </w:r>
      <w:r>
        <w:rPr>
          <w:sz w:val="26"/>
          <w:szCs w:val="26"/>
        </w:rPr>
        <w:t xml:space="preserve"> on both the client and service</w:t>
      </w:r>
    </w:p>
    <w:p w:rsidR="00C67CA4" w:rsidRDefault="00C67CA4" w:rsidP="00C67CA4">
      <w:pPr>
        <w:pStyle w:val="ListParagraph"/>
        <w:numPr>
          <w:ilvl w:val="0"/>
          <w:numId w:val="35"/>
        </w:numPr>
        <w:spacing w:line="480" w:lineRule="auto"/>
        <w:rPr>
          <w:sz w:val="26"/>
          <w:szCs w:val="26"/>
        </w:rPr>
      </w:pPr>
      <w:r>
        <w:rPr>
          <w:sz w:val="26"/>
          <w:szCs w:val="26"/>
        </w:rPr>
        <w:t>Set the Transaction Flow Not Allowed on the operation contract</w:t>
      </w:r>
    </w:p>
    <w:p w:rsidR="00C67CA4" w:rsidRDefault="00C67CA4" w:rsidP="00C67CA4">
      <w:pPr>
        <w:pStyle w:val="ListParagraph"/>
        <w:numPr>
          <w:ilvl w:val="0"/>
          <w:numId w:val="35"/>
        </w:numPr>
        <w:spacing w:line="480" w:lineRule="auto"/>
        <w:rPr>
          <w:sz w:val="26"/>
          <w:szCs w:val="26"/>
        </w:rPr>
      </w:pPr>
      <w:r>
        <w:rPr>
          <w:sz w:val="26"/>
          <w:szCs w:val="26"/>
        </w:rPr>
        <w:t>Set the TransactionScopeRequired and TransactionAutoComplete attributes of operation contract to True</w:t>
      </w:r>
    </w:p>
    <w:p w:rsidR="00C67CA4" w:rsidRDefault="00C67CA4" w:rsidP="00C67CA4">
      <w:pPr>
        <w:pStyle w:val="ListParagraph"/>
        <w:spacing w:line="480" w:lineRule="auto"/>
        <w:ind w:left="837"/>
        <w:rPr>
          <w:sz w:val="26"/>
          <w:szCs w:val="26"/>
        </w:rPr>
      </w:pPr>
    </w:p>
    <w:p w:rsidR="00C67CA4" w:rsidRPr="00C67CA4" w:rsidRDefault="00C67CA4" w:rsidP="00C67CA4">
      <w:pPr>
        <w:spacing w:line="480" w:lineRule="auto"/>
        <w:rPr>
          <w:sz w:val="26"/>
          <w:szCs w:val="26"/>
        </w:rPr>
      </w:pPr>
    </w:p>
    <w:p w:rsidR="0068754F" w:rsidRDefault="00586656" w:rsidP="00C67CA4">
      <w:pPr>
        <w:spacing w:line="480" w:lineRule="auto"/>
        <w:rPr>
          <w:sz w:val="26"/>
          <w:szCs w:val="26"/>
        </w:rPr>
      </w:pPr>
      <w:r>
        <w:rPr>
          <w:sz w:val="26"/>
          <w:szCs w:val="26"/>
        </w:rPr>
        <w:lastRenderedPageBreak/>
        <w:t>So far we</w:t>
      </w:r>
      <w:r w:rsidR="004C0C6B">
        <w:rPr>
          <w:sz w:val="26"/>
          <w:szCs w:val="26"/>
        </w:rPr>
        <w:t xml:space="preserve"> have</w:t>
      </w:r>
      <w:r>
        <w:rPr>
          <w:sz w:val="26"/>
          <w:szCs w:val="26"/>
        </w:rPr>
        <w:t xml:space="preserve"> seen What is transactions? What are all the types of protocols it uses ? What are all the Steps involved in configuring transactions in WCF? How should we configure different transaction modes?</w:t>
      </w:r>
      <w:r w:rsidR="00F464DE">
        <w:rPr>
          <w:sz w:val="26"/>
          <w:szCs w:val="26"/>
        </w:rPr>
        <w:t xml:space="preserve"> Now we shall see what exactly the process involved during the transaction.</w:t>
      </w:r>
      <w:r w:rsidR="00431563">
        <w:rPr>
          <w:sz w:val="26"/>
          <w:szCs w:val="26"/>
        </w:rPr>
        <w:t xml:space="preserve"> Transactional manager is a one who is managing the transactions across the process or boundaries. It uses either the OleTx Protocol or the WSAT protocol to manage. Namely Distributed transaction manager(DT</w:t>
      </w:r>
      <w:r w:rsidR="00436892">
        <w:rPr>
          <w:sz w:val="26"/>
          <w:szCs w:val="26"/>
        </w:rPr>
        <w:t>C</w:t>
      </w:r>
      <w:r w:rsidR="00431563">
        <w:rPr>
          <w:sz w:val="26"/>
          <w:szCs w:val="26"/>
        </w:rPr>
        <w:t>). DT</w:t>
      </w:r>
      <w:r w:rsidR="00436892">
        <w:rPr>
          <w:sz w:val="26"/>
          <w:szCs w:val="26"/>
        </w:rPr>
        <w:t>C</w:t>
      </w:r>
      <w:r w:rsidR="00431563">
        <w:rPr>
          <w:sz w:val="26"/>
          <w:szCs w:val="26"/>
        </w:rPr>
        <w:t xml:space="preserve"> actually uses the management protocol 2 Phase Commit Protocol to manage the distributed transaction</w:t>
      </w:r>
      <w:r w:rsidR="00F21758">
        <w:rPr>
          <w:sz w:val="26"/>
          <w:szCs w:val="26"/>
        </w:rPr>
        <w:t xml:space="preserve"> across machines</w:t>
      </w:r>
      <w:r w:rsidR="00431563">
        <w:rPr>
          <w:sz w:val="26"/>
          <w:szCs w:val="26"/>
        </w:rPr>
        <w:t>.</w:t>
      </w:r>
      <w:r w:rsidR="00F21758">
        <w:rPr>
          <w:sz w:val="26"/>
          <w:szCs w:val="26"/>
        </w:rPr>
        <w:t xml:space="preserve"> There are two phases that DTM uses to manage the distributed transaction </w:t>
      </w:r>
    </w:p>
    <w:p w:rsidR="00F21758" w:rsidRDefault="00F21758" w:rsidP="00F21758">
      <w:pPr>
        <w:pStyle w:val="ListParagraph"/>
        <w:numPr>
          <w:ilvl w:val="0"/>
          <w:numId w:val="37"/>
        </w:numPr>
        <w:spacing w:line="480" w:lineRule="auto"/>
        <w:rPr>
          <w:sz w:val="26"/>
          <w:szCs w:val="26"/>
        </w:rPr>
      </w:pPr>
      <w:r>
        <w:rPr>
          <w:sz w:val="26"/>
          <w:szCs w:val="26"/>
        </w:rPr>
        <w:t>Prepare</w:t>
      </w:r>
    </w:p>
    <w:p w:rsidR="00F21758" w:rsidRDefault="00F21758" w:rsidP="00F21758">
      <w:pPr>
        <w:pStyle w:val="ListParagraph"/>
        <w:numPr>
          <w:ilvl w:val="0"/>
          <w:numId w:val="37"/>
        </w:numPr>
        <w:spacing w:line="480" w:lineRule="auto"/>
        <w:rPr>
          <w:sz w:val="26"/>
          <w:szCs w:val="26"/>
        </w:rPr>
      </w:pPr>
      <w:r>
        <w:rPr>
          <w:sz w:val="26"/>
          <w:szCs w:val="26"/>
        </w:rPr>
        <w:t>Commit</w:t>
      </w:r>
    </w:p>
    <w:p w:rsidR="00436892" w:rsidRDefault="00F21758" w:rsidP="00F21758">
      <w:pPr>
        <w:spacing w:line="480" w:lineRule="auto"/>
        <w:rPr>
          <w:sz w:val="26"/>
          <w:szCs w:val="26"/>
        </w:rPr>
      </w:pPr>
      <w:r>
        <w:rPr>
          <w:sz w:val="26"/>
          <w:szCs w:val="26"/>
        </w:rPr>
        <w:t xml:space="preserve">In the Prepare phase </w:t>
      </w:r>
      <w:r w:rsidR="00436892">
        <w:rPr>
          <w:sz w:val="26"/>
          <w:szCs w:val="26"/>
        </w:rPr>
        <w:t>,DTC asks each Resource manager(SQL) to vote on either commit or abort through  an RPC call, Then each Resource manager (SQL) giv</w:t>
      </w:r>
      <w:r w:rsidR="003C701F">
        <w:rPr>
          <w:sz w:val="26"/>
          <w:szCs w:val="26"/>
        </w:rPr>
        <w:t>es their votes to DTC saying Yes or No.</w:t>
      </w:r>
    </w:p>
    <w:p w:rsidR="003C701F" w:rsidRDefault="003C701F" w:rsidP="00F21758">
      <w:pPr>
        <w:spacing w:line="480" w:lineRule="auto"/>
        <w:rPr>
          <w:sz w:val="26"/>
          <w:szCs w:val="26"/>
        </w:rPr>
      </w:pPr>
      <w:r>
        <w:rPr>
          <w:sz w:val="26"/>
          <w:szCs w:val="26"/>
        </w:rPr>
        <w:t>In the Commit phase, DTC asks all Resource managers to commit or abort based on the votes received yes or no.</w:t>
      </w:r>
    </w:p>
    <w:p w:rsidR="003C701F" w:rsidRDefault="003C701F" w:rsidP="003C701F">
      <w:pPr>
        <w:spacing w:line="480" w:lineRule="auto"/>
        <w:rPr>
          <w:sz w:val="26"/>
          <w:szCs w:val="26"/>
        </w:rPr>
      </w:pPr>
    </w:p>
    <w:p w:rsidR="003C701F" w:rsidRPr="00C67CA4" w:rsidRDefault="003C701F" w:rsidP="003C701F">
      <w:pPr>
        <w:spacing w:line="480" w:lineRule="auto"/>
        <w:rPr>
          <w:sz w:val="26"/>
          <w:szCs w:val="26"/>
        </w:rPr>
      </w:pP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lastRenderedPageBreak/>
        <w:t>Coordinator                                         Cohort</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 xml:space="preserve">                              QUERY TO COMMIT</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 xml:space="preserve">                --------------------------------&gt;</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 xml:space="preserve">                              VOTE YES/NO           prepare*/abort*</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 xml:space="preserve">                &lt;-------------------------------</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commit*/abort*                COMMIT/ROLLBACK</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 xml:space="preserve">                --------------------------------&gt;</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 xml:space="preserve">                              ACKNOWLEDGMENT        commit*/abort*</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 xml:space="preserve">                &lt;--------------------------------  </w:t>
      </w:r>
    </w:p>
    <w:p w:rsidR="003C701F" w:rsidRPr="004C0C6B" w:rsidRDefault="003C701F" w:rsidP="003C70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4C0C6B">
        <w:rPr>
          <w:rFonts w:ascii="Courier New" w:eastAsia="Times New Roman" w:hAnsi="Courier New" w:cs="Courier New"/>
          <w:color w:val="000000"/>
          <w:sz w:val="23"/>
          <w:szCs w:val="23"/>
        </w:rPr>
        <w:t>end</w:t>
      </w:r>
    </w:p>
    <w:p w:rsidR="003C701F" w:rsidRDefault="003C701F" w:rsidP="00F21758">
      <w:pPr>
        <w:spacing w:line="480" w:lineRule="auto"/>
        <w:rPr>
          <w:sz w:val="26"/>
          <w:szCs w:val="26"/>
        </w:rPr>
      </w:pPr>
    </w:p>
    <w:p w:rsidR="003C701F" w:rsidRDefault="003C701F" w:rsidP="00F21758">
      <w:pPr>
        <w:spacing w:line="480" w:lineRule="auto"/>
        <w:rPr>
          <w:sz w:val="26"/>
          <w:szCs w:val="26"/>
        </w:rPr>
      </w:pPr>
      <w:r>
        <w:rPr>
          <w:sz w:val="26"/>
          <w:szCs w:val="26"/>
        </w:rPr>
        <w:t>But please don’t worry about which transaction manager I need to use, how I need to manage and all, because all these operations are managed by the WCF internally. Please refer the attached code for further details</w:t>
      </w:r>
    </w:p>
    <w:p w:rsidR="00C92A82" w:rsidRDefault="00DD0430" w:rsidP="00DD0430">
      <w:pPr>
        <w:pStyle w:val="Heading1"/>
        <w:spacing w:before="0" w:after="0" w:line="480" w:lineRule="auto"/>
        <w:ind w:left="720" w:hanging="720"/>
      </w:pPr>
      <w:bookmarkStart w:id="32" w:name="_Toc389911345"/>
      <w:r w:rsidRPr="00DD0430">
        <w:t>Throttling</w:t>
      </w:r>
      <w:bookmarkEnd w:id="32"/>
    </w:p>
    <w:p w:rsidR="00DD0430" w:rsidRDefault="002527D9" w:rsidP="002527D9">
      <w:pPr>
        <w:spacing w:line="480" w:lineRule="auto"/>
        <w:rPr>
          <w:sz w:val="26"/>
          <w:szCs w:val="26"/>
        </w:rPr>
      </w:pPr>
      <w:r w:rsidRPr="002527D9">
        <w:rPr>
          <w:sz w:val="26"/>
          <w:szCs w:val="26"/>
        </w:rPr>
        <w:t xml:space="preserve">Service Behavior –Throttling exposes properties that you </w:t>
      </w:r>
      <w:r>
        <w:rPr>
          <w:sz w:val="26"/>
          <w:szCs w:val="26"/>
        </w:rPr>
        <w:t xml:space="preserve">can </w:t>
      </w:r>
      <w:r w:rsidRPr="002527D9">
        <w:rPr>
          <w:sz w:val="26"/>
          <w:szCs w:val="26"/>
        </w:rPr>
        <w:t>control how many instanc</w:t>
      </w:r>
      <w:r>
        <w:rPr>
          <w:sz w:val="26"/>
          <w:szCs w:val="26"/>
        </w:rPr>
        <w:t>es o</w:t>
      </w:r>
      <w:r w:rsidRPr="002527D9">
        <w:rPr>
          <w:sz w:val="26"/>
          <w:szCs w:val="26"/>
        </w:rPr>
        <w:t>r sessions are created at the application level</w:t>
      </w:r>
      <w:r>
        <w:rPr>
          <w:sz w:val="26"/>
          <w:szCs w:val="26"/>
        </w:rPr>
        <w:t>. For example the number of service instances creating should not be more than the particular value.</w:t>
      </w:r>
    </w:p>
    <w:p w:rsidR="002527D9" w:rsidRPr="00513FBE" w:rsidRDefault="002527D9" w:rsidP="002527D9">
      <w:pPr>
        <w:spacing w:line="480" w:lineRule="auto"/>
        <w:rPr>
          <w:b/>
          <w:sz w:val="26"/>
          <w:szCs w:val="26"/>
        </w:rPr>
      </w:pPr>
      <w:r w:rsidRPr="00513FBE">
        <w:rPr>
          <w:b/>
          <w:sz w:val="26"/>
          <w:szCs w:val="26"/>
        </w:rPr>
        <w:t>MaxConcurrentCalls</w:t>
      </w:r>
    </w:p>
    <w:p w:rsidR="002527D9" w:rsidRDefault="002527D9" w:rsidP="002527D9">
      <w:pPr>
        <w:spacing w:line="480" w:lineRule="auto"/>
        <w:rPr>
          <w:sz w:val="26"/>
          <w:szCs w:val="26"/>
        </w:rPr>
      </w:pPr>
      <w:r>
        <w:rPr>
          <w:sz w:val="26"/>
          <w:szCs w:val="26"/>
        </w:rPr>
        <w:t>To define the number of concurrent calls that the service will accept. Default value in  .net 4.0 is 16 * processor count. Prior to the .net 4.0 is 16</w:t>
      </w:r>
    </w:p>
    <w:p w:rsidR="00513FBE" w:rsidRDefault="00513FBE" w:rsidP="002527D9">
      <w:pPr>
        <w:spacing w:line="480" w:lineRule="auto"/>
        <w:rPr>
          <w:b/>
          <w:sz w:val="26"/>
          <w:szCs w:val="26"/>
        </w:rPr>
      </w:pPr>
    </w:p>
    <w:p w:rsidR="00513FBE" w:rsidRDefault="00513FBE" w:rsidP="002527D9">
      <w:pPr>
        <w:spacing w:line="480" w:lineRule="auto"/>
        <w:rPr>
          <w:b/>
          <w:sz w:val="26"/>
          <w:szCs w:val="26"/>
        </w:rPr>
      </w:pPr>
    </w:p>
    <w:p w:rsidR="002527D9" w:rsidRPr="00513FBE" w:rsidRDefault="002527D9" w:rsidP="002527D9">
      <w:pPr>
        <w:spacing w:line="480" w:lineRule="auto"/>
        <w:rPr>
          <w:b/>
          <w:sz w:val="26"/>
          <w:szCs w:val="26"/>
        </w:rPr>
      </w:pPr>
      <w:r w:rsidRPr="00513FBE">
        <w:rPr>
          <w:b/>
          <w:sz w:val="26"/>
          <w:szCs w:val="26"/>
        </w:rPr>
        <w:lastRenderedPageBreak/>
        <w:t>MaxConcurrentSessions</w:t>
      </w:r>
    </w:p>
    <w:p w:rsidR="002527D9" w:rsidRDefault="002527D9" w:rsidP="002527D9">
      <w:pPr>
        <w:spacing w:line="480" w:lineRule="auto"/>
        <w:rPr>
          <w:sz w:val="26"/>
          <w:szCs w:val="26"/>
        </w:rPr>
      </w:pPr>
      <w:r>
        <w:rPr>
          <w:sz w:val="26"/>
          <w:szCs w:val="26"/>
        </w:rPr>
        <w:t>To define the number of session channels that the service will accept.</w:t>
      </w:r>
      <w:r w:rsidR="00A104F7">
        <w:rPr>
          <w:sz w:val="26"/>
          <w:szCs w:val="26"/>
        </w:rPr>
        <w:t xml:space="preserve"> </w:t>
      </w:r>
      <w:r w:rsidR="00493E53">
        <w:rPr>
          <w:sz w:val="26"/>
          <w:szCs w:val="26"/>
        </w:rPr>
        <w:t>By default in</w:t>
      </w:r>
      <w:r w:rsidR="00294C4F">
        <w:rPr>
          <w:sz w:val="26"/>
          <w:szCs w:val="26"/>
        </w:rPr>
        <w:t xml:space="preserve"> .net 4.0  the default value is 100 * </w:t>
      </w:r>
      <w:r w:rsidR="00B8338D">
        <w:rPr>
          <w:sz w:val="26"/>
          <w:szCs w:val="26"/>
        </w:rPr>
        <w:t>processor count</w:t>
      </w:r>
      <w:r w:rsidR="00294C4F">
        <w:rPr>
          <w:sz w:val="26"/>
          <w:szCs w:val="26"/>
        </w:rPr>
        <w:t>, prior to .net 4.0 the default value</w:t>
      </w:r>
      <w:r w:rsidR="00B8338D">
        <w:rPr>
          <w:sz w:val="26"/>
          <w:szCs w:val="26"/>
        </w:rPr>
        <w:t xml:space="preserve"> is 10</w:t>
      </w:r>
    </w:p>
    <w:p w:rsidR="002527D9" w:rsidRPr="00513FBE" w:rsidRDefault="00B8338D" w:rsidP="002527D9">
      <w:pPr>
        <w:spacing w:line="480" w:lineRule="auto"/>
        <w:rPr>
          <w:b/>
          <w:sz w:val="26"/>
          <w:szCs w:val="26"/>
        </w:rPr>
      </w:pPr>
      <w:r w:rsidRPr="00513FBE">
        <w:rPr>
          <w:b/>
          <w:sz w:val="26"/>
          <w:szCs w:val="26"/>
        </w:rPr>
        <w:t>MaxConcurrentInstances</w:t>
      </w:r>
    </w:p>
    <w:p w:rsidR="00B8338D" w:rsidRDefault="007D1D82" w:rsidP="002527D9">
      <w:pPr>
        <w:spacing w:line="480" w:lineRule="auto"/>
        <w:rPr>
          <w:sz w:val="26"/>
          <w:szCs w:val="26"/>
        </w:rPr>
      </w:pPr>
      <w:r>
        <w:rPr>
          <w:sz w:val="26"/>
          <w:szCs w:val="26"/>
        </w:rPr>
        <w:t>To define the number of service</w:t>
      </w:r>
      <w:r w:rsidR="005E5C7B">
        <w:rPr>
          <w:sz w:val="26"/>
          <w:szCs w:val="26"/>
        </w:rPr>
        <w:t xml:space="preserve"> instances will be created.</w:t>
      </w:r>
      <w:r w:rsidR="00513FBE">
        <w:rPr>
          <w:sz w:val="26"/>
          <w:szCs w:val="26"/>
        </w:rPr>
        <w:t xml:space="preserve"> By default in .net 4.0 the default value will be 26, where as in .net 4.0 the default value will be 116 * processor count</w:t>
      </w:r>
    </w:p>
    <w:p w:rsidR="002527D9" w:rsidRDefault="00513FBE" w:rsidP="002527D9">
      <w:pPr>
        <w:spacing w:line="480" w:lineRule="auto"/>
        <w:rPr>
          <w:sz w:val="26"/>
          <w:szCs w:val="26"/>
        </w:rPr>
      </w:pPr>
      <w:r>
        <w:rPr>
          <w:noProof/>
          <w:sz w:val="26"/>
          <w:szCs w:val="26"/>
        </w:rPr>
        <w:drawing>
          <wp:inline distT="0" distB="0" distL="0" distR="0">
            <wp:extent cx="5943600" cy="1028065"/>
            <wp:effectExtent l="19050" t="0" r="0" b="0"/>
            <wp:docPr id="5" name="Picture 4" descr="thrott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ottling.png"/>
                    <pic:cNvPicPr/>
                  </pic:nvPicPr>
                  <pic:blipFill>
                    <a:blip r:embed="rId14"/>
                    <a:stretch>
                      <a:fillRect/>
                    </a:stretch>
                  </pic:blipFill>
                  <pic:spPr>
                    <a:xfrm>
                      <a:off x="0" y="0"/>
                      <a:ext cx="5943600" cy="1028065"/>
                    </a:xfrm>
                    <a:prstGeom prst="rect">
                      <a:avLst/>
                    </a:prstGeom>
                  </pic:spPr>
                </pic:pic>
              </a:graphicData>
            </a:graphic>
          </wp:inline>
        </w:drawing>
      </w:r>
    </w:p>
    <w:p w:rsidR="002527D9" w:rsidRDefault="00513FBE" w:rsidP="002527D9">
      <w:pPr>
        <w:spacing w:line="480" w:lineRule="auto"/>
        <w:rPr>
          <w:sz w:val="26"/>
          <w:szCs w:val="26"/>
        </w:rPr>
      </w:pPr>
      <w:r>
        <w:rPr>
          <w:sz w:val="26"/>
          <w:szCs w:val="26"/>
        </w:rPr>
        <w:t xml:space="preserve"> </w:t>
      </w:r>
    </w:p>
    <w:p w:rsidR="00513FBE" w:rsidRPr="00516E6A" w:rsidRDefault="00513FBE" w:rsidP="00516E6A">
      <w:pPr>
        <w:pStyle w:val="Heading1"/>
        <w:spacing w:before="0" w:after="0" w:line="480" w:lineRule="auto"/>
        <w:ind w:left="720" w:hanging="720"/>
      </w:pPr>
      <w:bookmarkStart w:id="33" w:name="_Toc389911346"/>
      <w:r w:rsidRPr="00516E6A">
        <w:t>Attachment</w:t>
      </w:r>
      <w:bookmarkEnd w:id="33"/>
    </w:p>
    <w:p w:rsidR="00516E6A" w:rsidRDefault="00513FBE" w:rsidP="002527D9">
      <w:pPr>
        <w:spacing w:line="480" w:lineRule="auto"/>
        <w:rPr>
          <w:sz w:val="26"/>
          <w:szCs w:val="26"/>
        </w:rPr>
      </w:pPr>
      <w:r>
        <w:rPr>
          <w:sz w:val="26"/>
          <w:szCs w:val="26"/>
        </w:rPr>
        <w:t>Please refer the folder Transaction for the Transaction</w:t>
      </w:r>
      <w:r w:rsidR="00516E6A">
        <w:rPr>
          <w:sz w:val="26"/>
          <w:szCs w:val="26"/>
        </w:rPr>
        <w:t xml:space="preserve"> sample,refer the folder Throttling for the Throttling samples</w:t>
      </w:r>
    </w:p>
    <w:p w:rsidR="00516E6A" w:rsidRPr="00516E6A" w:rsidRDefault="00516E6A" w:rsidP="00516E6A">
      <w:pPr>
        <w:pStyle w:val="Heading1"/>
        <w:spacing w:before="0" w:after="0" w:line="480" w:lineRule="auto"/>
        <w:ind w:left="720" w:hanging="720"/>
      </w:pPr>
      <w:bookmarkStart w:id="34" w:name="_Toc389911347"/>
      <w:r w:rsidRPr="00516E6A">
        <w:t>Summary</w:t>
      </w:r>
      <w:bookmarkEnd w:id="34"/>
    </w:p>
    <w:p w:rsidR="00516E6A" w:rsidRDefault="00516E6A" w:rsidP="002527D9">
      <w:pPr>
        <w:spacing w:line="480" w:lineRule="auto"/>
        <w:rPr>
          <w:sz w:val="26"/>
          <w:szCs w:val="26"/>
        </w:rPr>
      </w:pPr>
      <w:r>
        <w:rPr>
          <w:sz w:val="26"/>
          <w:szCs w:val="26"/>
        </w:rPr>
        <w:t xml:space="preserve">CTS – Concurrency, Throttling, Transactions are the important topics in service behavior </w:t>
      </w:r>
    </w:p>
    <w:p w:rsidR="00516E6A" w:rsidRDefault="00516E6A" w:rsidP="002527D9">
      <w:pPr>
        <w:spacing w:line="480" w:lineRule="auto"/>
        <w:rPr>
          <w:sz w:val="26"/>
          <w:szCs w:val="26"/>
        </w:rPr>
      </w:pPr>
    </w:p>
    <w:sectPr w:rsidR="00516E6A" w:rsidSect="000F432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146" w:rsidRDefault="00023146">
      <w:r>
        <w:separator/>
      </w:r>
    </w:p>
  </w:endnote>
  <w:endnote w:type="continuationSeparator" w:id="1">
    <w:p w:rsidR="00023146" w:rsidRDefault="000231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53" w:rsidRDefault="00493E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53" w:rsidRPr="00C06545" w:rsidRDefault="00493E53" w:rsidP="00175D41">
    <w:pPr>
      <w:pStyle w:val="Footer"/>
      <w:rPr>
        <w:rFonts w:ascii="Cambria" w:hAnsi="Cambria"/>
        <w:sz w:val="24"/>
        <w:szCs w:val="24"/>
      </w:rPr>
    </w:pPr>
    <w:r>
      <w:rPr>
        <w:rFonts w:ascii="Cambria" w:hAnsi="Cambria"/>
        <w:sz w:val="24"/>
        <w:szCs w:val="24"/>
      </w:rPr>
      <w:t>Service Behavior in WCF</w:t>
    </w:r>
    <w:r>
      <w:rPr>
        <w:rFonts w:ascii="Cambria" w:hAnsi="Cambria"/>
        <w:sz w:val="24"/>
        <w:szCs w:val="24"/>
      </w:rPr>
      <w:tab/>
    </w:r>
    <w:r>
      <w:rPr>
        <w:rFonts w:ascii="Cambria" w:hAnsi="Cambria"/>
        <w:sz w:val="24"/>
        <w:szCs w:val="24"/>
      </w:rPr>
      <w:tab/>
    </w:r>
    <w:r w:rsidRPr="00C06545">
      <w:rPr>
        <w:rStyle w:val="PageNumber"/>
        <w:sz w:val="24"/>
        <w:szCs w:val="24"/>
      </w:rPr>
      <w:fldChar w:fldCharType="begin"/>
    </w:r>
    <w:r w:rsidRPr="00C06545">
      <w:rPr>
        <w:rStyle w:val="PageNumber"/>
        <w:sz w:val="24"/>
        <w:szCs w:val="24"/>
      </w:rPr>
      <w:instrText xml:space="preserve"> PAGE </w:instrText>
    </w:r>
    <w:r w:rsidRPr="00C06545">
      <w:rPr>
        <w:rStyle w:val="PageNumber"/>
        <w:sz w:val="24"/>
        <w:szCs w:val="24"/>
      </w:rPr>
      <w:fldChar w:fldCharType="separate"/>
    </w:r>
    <w:r w:rsidR="00550E8B">
      <w:rPr>
        <w:rStyle w:val="PageNumber"/>
        <w:noProof/>
        <w:sz w:val="24"/>
        <w:szCs w:val="24"/>
      </w:rPr>
      <w:t>1</w:t>
    </w:r>
    <w:r w:rsidRPr="00C06545">
      <w:rPr>
        <w:rStyle w:val="PageNumber"/>
        <w:sz w:val="24"/>
        <w:szCs w:val="24"/>
      </w:rPr>
      <w:fldChar w:fldCharType="end"/>
    </w:r>
    <w:r w:rsidRPr="00C06545">
      <w:rPr>
        <w:rFonts w:ascii="Cambria" w:hAnsi="Cambria"/>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53" w:rsidRDefault="00493E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146" w:rsidRDefault="00023146">
      <w:r>
        <w:separator/>
      </w:r>
    </w:p>
  </w:footnote>
  <w:footnote w:type="continuationSeparator" w:id="1">
    <w:p w:rsidR="00023146" w:rsidRDefault="000231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53" w:rsidRDefault="00493E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53" w:rsidRDefault="00493E5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53" w:rsidRDefault="00493E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B101DD"/>
    <w:multiLevelType w:val="hybridMultilevel"/>
    <w:tmpl w:val="77A45BDE"/>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3">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4">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5">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1A1252A1"/>
    <w:multiLevelType w:val="hybridMultilevel"/>
    <w:tmpl w:val="5F7A4B4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7">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8">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1111FD"/>
    <w:multiLevelType w:val="hybridMultilevel"/>
    <w:tmpl w:val="8CC8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E81CC3"/>
    <w:multiLevelType w:val="hybridMultilevel"/>
    <w:tmpl w:val="5C96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922D29"/>
    <w:multiLevelType w:val="hybridMultilevel"/>
    <w:tmpl w:val="72B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517BFA"/>
    <w:multiLevelType w:val="hybridMultilevel"/>
    <w:tmpl w:val="E9B0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460310"/>
    <w:multiLevelType w:val="hybridMultilevel"/>
    <w:tmpl w:val="3D60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DD6725"/>
    <w:multiLevelType w:val="hybridMultilevel"/>
    <w:tmpl w:val="61CE7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64290B"/>
    <w:multiLevelType w:val="hybridMultilevel"/>
    <w:tmpl w:val="8BB8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3">
    <w:nsid w:val="68B0014A"/>
    <w:multiLevelType w:val="hybridMultilevel"/>
    <w:tmpl w:val="9F60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235AB8"/>
    <w:multiLevelType w:val="hybridMultilevel"/>
    <w:tmpl w:val="34AE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1"/>
  </w:num>
  <w:num w:numId="13">
    <w:abstractNumId w:val="27"/>
  </w:num>
  <w:num w:numId="14">
    <w:abstractNumId w:val="14"/>
  </w:num>
  <w:num w:numId="15">
    <w:abstractNumId w:val="13"/>
  </w:num>
  <w:num w:numId="16">
    <w:abstractNumId w:val="17"/>
  </w:num>
  <w:num w:numId="17">
    <w:abstractNumId w:val="15"/>
  </w:num>
  <w:num w:numId="18">
    <w:abstractNumId w:val="23"/>
  </w:num>
  <w:num w:numId="19">
    <w:abstractNumId w:val="11"/>
  </w:num>
  <w:num w:numId="20">
    <w:abstractNumId w:val="32"/>
  </w:num>
  <w:num w:numId="21">
    <w:abstractNumId w:val="29"/>
  </w:num>
  <w:num w:numId="22">
    <w:abstractNumId w:val="10"/>
  </w:num>
  <w:num w:numId="23">
    <w:abstractNumId w:val="35"/>
  </w:num>
  <w:num w:numId="24">
    <w:abstractNumId w:val="36"/>
  </w:num>
  <w:num w:numId="25">
    <w:abstractNumId w:val="20"/>
  </w:num>
  <w:num w:numId="26">
    <w:abstractNumId w:val="18"/>
  </w:num>
  <w:num w:numId="27">
    <w:abstractNumId w:val="30"/>
  </w:num>
  <w:num w:numId="28">
    <w:abstractNumId w:val="34"/>
  </w:num>
  <w:num w:numId="29">
    <w:abstractNumId w:val="12"/>
  </w:num>
  <w:num w:numId="30">
    <w:abstractNumId w:val="28"/>
  </w:num>
  <w:num w:numId="31">
    <w:abstractNumId w:val="26"/>
  </w:num>
  <w:num w:numId="32">
    <w:abstractNumId w:val="31"/>
  </w:num>
  <w:num w:numId="33">
    <w:abstractNumId w:val="19"/>
  </w:num>
  <w:num w:numId="34">
    <w:abstractNumId w:val="33"/>
  </w:num>
  <w:num w:numId="35">
    <w:abstractNumId w:val="16"/>
  </w:num>
  <w:num w:numId="36">
    <w:abstractNumId w:val="24"/>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defaultTabStop w:val="720"/>
  <w:characterSpacingControl w:val="doNotCompress"/>
  <w:hdrShapeDefaults>
    <o:shapedefaults v:ext="edit" spidmax="16386"/>
  </w:hdrShapeDefaults>
  <w:footnotePr>
    <w:footnote w:id="0"/>
    <w:footnote w:id="1"/>
  </w:footnotePr>
  <w:endnotePr>
    <w:endnote w:id="0"/>
    <w:endnote w:id="1"/>
  </w:endnotePr>
  <w:compat/>
  <w:rsids>
    <w:rsidRoot w:val="00346776"/>
    <w:rsid w:val="0000244F"/>
    <w:rsid w:val="0001085F"/>
    <w:rsid w:val="00021035"/>
    <w:rsid w:val="0002237D"/>
    <w:rsid w:val="00023146"/>
    <w:rsid w:val="00024D42"/>
    <w:rsid w:val="00025F4B"/>
    <w:rsid w:val="00031C04"/>
    <w:rsid w:val="00032991"/>
    <w:rsid w:val="000333B2"/>
    <w:rsid w:val="00036A1A"/>
    <w:rsid w:val="00036F13"/>
    <w:rsid w:val="000448E3"/>
    <w:rsid w:val="000475EF"/>
    <w:rsid w:val="0005023B"/>
    <w:rsid w:val="00050567"/>
    <w:rsid w:val="00052F4D"/>
    <w:rsid w:val="000533A9"/>
    <w:rsid w:val="00053B1B"/>
    <w:rsid w:val="00053E10"/>
    <w:rsid w:val="00056D1A"/>
    <w:rsid w:val="0006210C"/>
    <w:rsid w:val="00062484"/>
    <w:rsid w:val="00063E5F"/>
    <w:rsid w:val="00064123"/>
    <w:rsid w:val="000647A6"/>
    <w:rsid w:val="0006652C"/>
    <w:rsid w:val="00067FC4"/>
    <w:rsid w:val="00073E3D"/>
    <w:rsid w:val="00074FD1"/>
    <w:rsid w:val="00077EF8"/>
    <w:rsid w:val="000804A5"/>
    <w:rsid w:val="00080F7A"/>
    <w:rsid w:val="000873EF"/>
    <w:rsid w:val="0009017A"/>
    <w:rsid w:val="00095F65"/>
    <w:rsid w:val="00096708"/>
    <w:rsid w:val="00097933"/>
    <w:rsid w:val="00097FF5"/>
    <w:rsid w:val="000A33D3"/>
    <w:rsid w:val="000A352C"/>
    <w:rsid w:val="000A3A2F"/>
    <w:rsid w:val="000A55C3"/>
    <w:rsid w:val="000B1BA7"/>
    <w:rsid w:val="000B39F8"/>
    <w:rsid w:val="000B3F45"/>
    <w:rsid w:val="000B67CB"/>
    <w:rsid w:val="000B6E20"/>
    <w:rsid w:val="000B7CDA"/>
    <w:rsid w:val="000C1A45"/>
    <w:rsid w:val="000C2DEF"/>
    <w:rsid w:val="000D15AB"/>
    <w:rsid w:val="000D3730"/>
    <w:rsid w:val="000D62D0"/>
    <w:rsid w:val="000D6C1A"/>
    <w:rsid w:val="000E1319"/>
    <w:rsid w:val="000E3623"/>
    <w:rsid w:val="000E4D8F"/>
    <w:rsid w:val="000E7B10"/>
    <w:rsid w:val="000F4327"/>
    <w:rsid w:val="000F7CC1"/>
    <w:rsid w:val="001001FD"/>
    <w:rsid w:val="00106D88"/>
    <w:rsid w:val="00107C09"/>
    <w:rsid w:val="0011543F"/>
    <w:rsid w:val="0011633A"/>
    <w:rsid w:val="001217E2"/>
    <w:rsid w:val="001246FC"/>
    <w:rsid w:val="00126987"/>
    <w:rsid w:val="0013207B"/>
    <w:rsid w:val="001410B8"/>
    <w:rsid w:val="0014509C"/>
    <w:rsid w:val="00145F28"/>
    <w:rsid w:val="00147E75"/>
    <w:rsid w:val="00151067"/>
    <w:rsid w:val="0015164F"/>
    <w:rsid w:val="00151798"/>
    <w:rsid w:val="0015382B"/>
    <w:rsid w:val="00155EAE"/>
    <w:rsid w:val="001608FD"/>
    <w:rsid w:val="00160A23"/>
    <w:rsid w:val="00160D3B"/>
    <w:rsid w:val="00160D4B"/>
    <w:rsid w:val="00165E3C"/>
    <w:rsid w:val="00166205"/>
    <w:rsid w:val="00167A12"/>
    <w:rsid w:val="00171405"/>
    <w:rsid w:val="00171E4A"/>
    <w:rsid w:val="001727F0"/>
    <w:rsid w:val="0017332F"/>
    <w:rsid w:val="00175D41"/>
    <w:rsid w:val="001779A2"/>
    <w:rsid w:val="00180A70"/>
    <w:rsid w:val="00180F23"/>
    <w:rsid w:val="00181CC8"/>
    <w:rsid w:val="00182DE4"/>
    <w:rsid w:val="00182F50"/>
    <w:rsid w:val="001847D1"/>
    <w:rsid w:val="001849D4"/>
    <w:rsid w:val="0018702A"/>
    <w:rsid w:val="00187E71"/>
    <w:rsid w:val="001A0887"/>
    <w:rsid w:val="001A12E6"/>
    <w:rsid w:val="001A26AC"/>
    <w:rsid w:val="001A36C0"/>
    <w:rsid w:val="001A5917"/>
    <w:rsid w:val="001A5B4F"/>
    <w:rsid w:val="001B017B"/>
    <w:rsid w:val="001B1F59"/>
    <w:rsid w:val="001B4AF3"/>
    <w:rsid w:val="001C5DF0"/>
    <w:rsid w:val="001C6C36"/>
    <w:rsid w:val="001E2B66"/>
    <w:rsid w:val="001E2F43"/>
    <w:rsid w:val="001E4532"/>
    <w:rsid w:val="001E50E5"/>
    <w:rsid w:val="001E6310"/>
    <w:rsid w:val="001F4387"/>
    <w:rsid w:val="001F579A"/>
    <w:rsid w:val="002008BB"/>
    <w:rsid w:val="002011C2"/>
    <w:rsid w:val="0021055E"/>
    <w:rsid w:val="00211FF4"/>
    <w:rsid w:val="00213822"/>
    <w:rsid w:val="00217BD1"/>
    <w:rsid w:val="00223E7C"/>
    <w:rsid w:val="00232D5B"/>
    <w:rsid w:val="00246C98"/>
    <w:rsid w:val="00251F8F"/>
    <w:rsid w:val="002527D9"/>
    <w:rsid w:val="00254453"/>
    <w:rsid w:val="00261D03"/>
    <w:rsid w:val="00261D49"/>
    <w:rsid w:val="002677E0"/>
    <w:rsid w:val="00270905"/>
    <w:rsid w:val="00281007"/>
    <w:rsid w:val="00281329"/>
    <w:rsid w:val="00282BFF"/>
    <w:rsid w:val="0028326B"/>
    <w:rsid w:val="00283CDD"/>
    <w:rsid w:val="00283E6F"/>
    <w:rsid w:val="00286182"/>
    <w:rsid w:val="002900AB"/>
    <w:rsid w:val="002907D1"/>
    <w:rsid w:val="0029117B"/>
    <w:rsid w:val="0029177A"/>
    <w:rsid w:val="00294C4F"/>
    <w:rsid w:val="002A1E20"/>
    <w:rsid w:val="002A2CB0"/>
    <w:rsid w:val="002A3C79"/>
    <w:rsid w:val="002A4558"/>
    <w:rsid w:val="002A4ACD"/>
    <w:rsid w:val="002A67C8"/>
    <w:rsid w:val="002A6BDA"/>
    <w:rsid w:val="002B1C53"/>
    <w:rsid w:val="002B21F2"/>
    <w:rsid w:val="002B445E"/>
    <w:rsid w:val="002B7240"/>
    <w:rsid w:val="002C2B4B"/>
    <w:rsid w:val="002D2C1D"/>
    <w:rsid w:val="002D36FD"/>
    <w:rsid w:val="002E155E"/>
    <w:rsid w:val="002E73BF"/>
    <w:rsid w:val="002E7672"/>
    <w:rsid w:val="002F0196"/>
    <w:rsid w:val="002F201A"/>
    <w:rsid w:val="002F3598"/>
    <w:rsid w:val="002F3A14"/>
    <w:rsid w:val="002F40E0"/>
    <w:rsid w:val="002F4950"/>
    <w:rsid w:val="002F638D"/>
    <w:rsid w:val="0030027B"/>
    <w:rsid w:val="00301142"/>
    <w:rsid w:val="00302704"/>
    <w:rsid w:val="00304320"/>
    <w:rsid w:val="00305475"/>
    <w:rsid w:val="0031398E"/>
    <w:rsid w:val="00314210"/>
    <w:rsid w:val="00314D96"/>
    <w:rsid w:val="00323810"/>
    <w:rsid w:val="00324FE6"/>
    <w:rsid w:val="00334558"/>
    <w:rsid w:val="00342D40"/>
    <w:rsid w:val="003439D2"/>
    <w:rsid w:val="00344BB2"/>
    <w:rsid w:val="0034606A"/>
    <w:rsid w:val="00346776"/>
    <w:rsid w:val="0035069B"/>
    <w:rsid w:val="00353E77"/>
    <w:rsid w:val="00353EFA"/>
    <w:rsid w:val="00354E0D"/>
    <w:rsid w:val="003556A6"/>
    <w:rsid w:val="00356CC6"/>
    <w:rsid w:val="00360D10"/>
    <w:rsid w:val="00360FE8"/>
    <w:rsid w:val="003611CE"/>
    <w:rsid w:val="00364AFC"/>
    <w:rsid w:val="003651D1"/>
    <w:rsid w:val="00373511"/>
    <w:rsid w:val="003740C5"/>
    <w:rsid w:val="00376F3F"/>
    <w:rsid w:val="00380E9D"/>
    <w:rsid w:val="00384E19"/>
    <w:rsid w:val="003911D8"/>
    <w:rsid w:val="003914A7"/>
    <w:rsid w:val="00391D7B"/>
    <w:rsid w:val="00392060"/>
    <w:rsid w:val="00396809"/>
    <w:rsid w:val="003A36D2"/>
    <w:rsid w:val="003A577A"/>
    <w:rsid w:val="003A5B52"/>
    <w:rsid w:val="003B0140"/>
    <w:rsid w:val="003B57CA"/>
    <w:rsid w:val="003B5B7D"/>
    <w:rsid w:val="003C0EF3"/>
    <w:rsid w:val="003C2D13"/>
    <w:rsid w:val="003C2E99"/>
    <w:rsid w:val="003C3281"/>
    <w:rsid w:val="003C3AB4"/>
    <w:rsid w:val="003C42E2"/>
    <w:rsid w:val="003C701F"/>
    <w:rsid w:val="003C75D0"/>
    <w:rsid w:val="003D337E"/>
    <w:rsid w:val="003D5371"/>
    <w:rsid w:val="003D608C"/>
    <w:rsid w:val="003E16F9"/>
    <w:rsid w:val="003E1A5C"/>
    <w:rsid w:val="003E1C6B"/>
    <w:rsid w:val="003E5B70"/>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1563"/>
    <w:rsid w:val="00432057"/>
    <w:rsid w:val="00432A91"/>
    <w:rsid w:val="00432E21"/>
    <w:rsid w:val="00435065"/>
    <w:rsid w:val="004361CA"/>
    <w:rsid w:val="00436892"/>
    <w:rsid w:val="004368DE"/>
    <w:rsid w:val="004403D6"/>
    <w:rsid w:val="004425C0"/>
    <w:rsid w:val="00443BF6"/>
    <w:rsid w:val="00444E0A"/>
    <w:rsid w:val="00446067"/>
    <w:rsid w:val="00451065"/>
    <w:rsid w:val="00453E5D"/>
    <w:rsid w:val="00455881"/>
    <w:rsid w:val="00456980"/>
    <w:rsid w:val="0045776D"/>
    <w:rsid w:val="00460A7A"/>
    <w:rsid w:val="00470EC4"/>
    <w:rsid w:val="0047268E"/>
    <w:rsid w:val="00474C7B"/>
    <w:rsid w:val="00477F45"/>
    <w:rsid w:val="00481369"/>
    <w:rsid w:val="00481C24"/>
    <w:rsid w:val="0048498D"/>
    <w:rsid w:val="004864F7"/>
    <w:rsid w:val="00493313"/>
    <w:rsid w:val="00493E53"/>
    <w:rsid w:val="0049407A"/>
    <w:rsid w:val="00494CD7"/>
    <w:rsid w:val="004976F7"/>
    <w:rsid w:val="004A6B72"/>
    <w:rsid w:val="004A6C49"/>
    <w:rsid w:val="004B25C4"/>
    <w:rsid w:val="004B5D02"/>
    <w:rsid w:val="004B6280"/>
    <w:rsid w:val="004C0C6B"/>
    <w:rsid w:val="004C1A1C"/>
    <w:rsid w:val="004E0BDC"/>
    <w:rsid w:val="004E225E"/>
    <w:rsid w:val="004E616B"/>
    <w:rsid w:val="004E6FA4"/>
    <w:rsid w:val="004E7576"/>
    <w:rsid w:val="004F10AA"/>
    <w:rsid w:val="004F2EAE"/>
    <w:rsid w:val="004F6DFA"/>
    <w:rsid w:val="004F6FB2"/>
    <w:rsid w:val="00502B86"/>
    <w:rsid w:val="00505404"/>
    <w:rsid w:val="00506470"/>
    <w:rsid w:val="00510329"/>
    <w:rsid w:val="00511C9F"/>
    <w:rsid w:val="00512B80"/>
    <w:rsid w:val="00513FBE"/>
    <w:rsid w:val="00514DEA"/>
    <w:rsid w:val="00514FE4"/>
    <w:rsid w:val="00515133"/>
    <w:rsid w:val="0051596C"/>
    <w:rsid w:val="00516E6A"/>
    <w:rsid w:val="00523D61"/>
    <w:rsid w:val="00525B77"/>
    <w:rsid w:val="00525FF4"/>
    <w:rsid w:val="005263B4"/>
    <w:rsid w:val="00530605"/>
    <w:rsid w:val="00530CCB"/>
    <w:rsid w:val="00533E77"/>
    <w:rsid w:val="0053429F"/>
    <w:rsid w:val="00550E8B"/>
    <w:rsid w:val="0055397F"/>
    <w:rsid w:val="00556045"/>
    <w:rsid w:val="00556DA7"/>
    <w:rsid w:val="00556FEB"/>
    <w:rsid w:val="00570163"/>
    <w:rsid w:val="0057023F"/>
    <w:rsid w:val="0057221D"/>
    <w:rsid w:val="005732AB"/>
    <w:rsid w:val="00580847"/>
    <w:rsid w:val="00582105"/>
    <w:rsid w:val="0058488D"/>
    <w:rsid w:val="00584BFD"/>
    <w:rsid w:val="0058576B"/>
    <w:rsid w:val="00585D0D"/>
    <w:rsid w:val="00586656"/>
    <w:rsid w:val="00586FAE"/>
    <w:rsid w:val="005958C4"/>
    <w:rsid w:val="0059747D"/>
    <w:rsid w:val="005A30E2"/>
    <w:rsid w:val="005A3113"/>
    <w:rsid w:val="005A52DA"/>
    <w:rsid w:val="005A622D"/>
    <w:rsid w:val="005B249E"/>
    <w:rsid w:val="005B57D8"/>
    <w:rsid w:val="005B66BD"/>
    <w:rsid w:val="005C37F1"/>
    <w:rsid w:val="005C5265"/>
    <w:rsid w:val="005C5FD5"/>
    <w:rsid w:val="005C60BB"/>
    <w:rsid w:val="005C72F3"/>
    <w:rsid w:val="005D0894"/>
    <w:rsid w:val="005D1094"/>
    <w:rsid w:val="005D11A0"/>
    <w:rsid w:val="005D1D34"/>
    <w:rsid w:val="005D58B9"/>
    <w:rsid w:val="005D5DA3"/>
    <w:rsid w:val="005D7060"/>
    <w:rsid w:val="005D7F4E"/>
    <w:rsid w:val="005E312A"/>
    <w:rsid w:val="005E4424"/>
    <w:rsid w:val="005E45C4"/>
    <w:rsid w:val="005E4E08"/>
    <w:rsid w:val="005E5C7B"/>
    <w:rsid w:val="005E6431"/>
    <w:rsid w:val="005F3D7D"/>
    <w:rsid w:val="005F4220"/>
    <w:rsid w:val="005F793C"/>
    <w:rsid w:val="005F7DD6"/>
    <w:rsid w:val="00602808"/>
    <w:rsid w:val="00606ACD"/>
    <w:rsid w:val="006160D8"/>
    <w:rsid w:val="00626DB3"/>
    <w:rsid w:val="00630869"/>
    <w:rsid w:val="00631584"/>
    <w:rsid w:val="00631ACC"/>
    <w:rsid w:val="00631D2A"/>
    <w:rsid w:val="00632BFD"/>
    <w:rsid w:val="00636D84"/>
    <w:rsid w:val="00640E0E"/>
    <w:rsid w:val="00641C0E"/>
    <w:rsid w:val="006428AC"/>
    <w:rsid w:val="00646943"/>
    <w:rsid w:val="00646FF8"/>
    <w:rsid w:val="00650572"/>
    <w:rsid w:val="00651125"/>
    <w:rsid w:val="00652B06"/>
    <w:rsid w:val="00653889"/>
    <w:rsid w:val="006556D8"/>
    <w:rsid w:val="0065673A"/>
    <w:rsid w:val="006607FB"/>
    <w:rsid w:val="006642EE"/>
    <w:rsid w:val="00664FD6"/>
    <w:rsid w:val="006719EE"/>
    <w:rsid w:val="006737D0"/>
    <w:rsid w:val="006761B7"/>
    <w:rsid w:val="00677E1A"/>
    <w:rsid w:val="00682B1B"/>
    <w:rsid w:val="0068754F"/>
    <w:rsid w:val="00687E77"/>
    <w:rsid w:val="00696547"/>
    <w:rsid w:val="006973DC"/>
    <w:rsid w:val="006A38D8"/>
    <w:rsid w:val="006A6831"/>
    <w:rsid w:val="006B098B"/>
    <w:rsid w:val="006B1B1D"/>
    <w:rsid w:val="006B1D74"/>
    <w:rsid w:val="006B2C2E"/>
    <w:rsid w:val="006B4BF3"/>
    <w:rsid w:val="006C3F64"/>
    <w:rsid w:val="006C4BD9"/>
    <w:rsid w:val="006C6D01"/>
    <w:rsid w:val="006D0A56"/>
    <w:rsid w:val="006D7C7E"/>
    <w:rsid w:val="006E3959"/>
    <w:rsid w:val="006F0E23"/>
    <w:rsid w:val="006F1030"/>
    <w:rsid w:val="006F22B3"/>
    <w:rsid w:val="006F4A71"/>
    <w:rsid w:val="006F4D95"/>
    <w:rsid w:val="006F78CB"/>
    <w:rsid w:val="006F7BBA"/>
    <w:rsid w:val="00700AA5"/>
    <w:rsid w:val="0070163D"/>
    <w:rsid w:val="00701E10"/>
    <w:rsid w:val="00703801"/>
    <w:rsid w:val="00704844"/>
    <w:rsid w:val="007060FD"/>
    <w:rsid w:val="00707088"/>
    <w:rsid w:val="00707B82"/>
    <w:rsid w:val="00711E0D"/>
    <w:rsid w:val="00713458"/>
    <w:rsid w:val="007159BE"/>
    <w:rsid w:val="00715D88"/>
    <w:rsid w:val="00733DBD"/>
    <w:rsid w:val="00737B98"/>
    <w:rsid w:val="007401BF"/>
    <w:rsid w:val="00741D5A"/>
    <w:rsid w:val="00742482"/>
    <w:rsid w:val="00742B61"/>
    <w:rsid w:val="00743FD8"/>
    <w:rsid w:val="00750E66"/>
    <w:rsid w:val="00752186"/>
    <w:rsid w:val="00757845"/>
    <w:rsid w:val="007643C7"/>
    <w:rsid w:val="00773AEC"/>
    <w:rsid w:val="00775422"/>
    <w:rsid w:val="00775C07"/>
    <w:rsid w:val="00775C75"/>
    <w:rsid w:val="00775F20"/>
    <w:rsid w:val="0077703F"/>
    <w:rsid w:val="0077735B"/>
    <w:rsid w:val="00782A6A"/>
    <w:rsid w:val="00783FD5"/>
    <w:rsid w:val="00787682"/>
    <w:rsid w:val="00787B1E"/>
    <w:rsid w:val="00794CBB"/>
    <w:rsid w:val="007A2361"/>
    <w:rsid w:val="007A2CB9"/>
    <w:rsid w:val="007A2FDE"/>
    <w:rsid w:val="007A3CD8"/>
    <w:rsid w:val="007A4373"/>
    <w:rsid w:val="007A4724"/>
    <w:rsid w:val="007A6F25"/>
    <w:rsid w:val="007B3BDA"/>
    <w:rsid w:val="007B4543"/>
    <w:rsid w:val="007C60B9"/>
    <w:rsid w:val="007D0FF1"/>
    <w:rsid w:val="007D184C"/>
    <w:rsid w:val="007D1D82"/>
    <w:rsid w:val="007D206B"/>
    <w:rsid w:val="007D2CE8"/>
    <w:rsid w:val="007D39B2"/>
    <w:rsid w:val="007D4732"/>
    <w:rsid w:val="007E4A64"/>
    <w:rsid w:val="007E5505"/>
    <w:rsid w:val="007E7C4E"/>
    <w:rsid w:val="007F0920"/>
    <w:rsid w:val="007F37B4"/>
    <w:rsid w:val="00804C56"/>
    <w:rsid w:val="00804F9E"/>
    <w:rsid w:val="008051D2"/>
    <w:rsid w:val="008110D6"/>
    <w:rsid w:val="008113B9"/>
    <w:rsid w:val="00812D82"/>
    <w:rsid w:val="00814DCF"/>
    <w:rsid w:val="00815955"/>
    <w:rsid w:val="0082138D"/>
    <w:rsid w:val="00823A50"/>
    <w:rsid w:val="00833363"/>
    <w:rsid w:val="00836E0C"/>
    <w:rsid w:val="00840BC2"/>
    <w:rsid w:val="0084465E"/>
    <w:rsid w:val="00845828"/>
    <w:rsid w:val="00845F4D"/>
    <w:rsid w:val="00851024"/>
    <w:rsid w:val="00851A1C"/>
    <w:rsid w:val="00851C15"/>
    <w:rsid w:val="008551DA"/>
    <w:rsid w:val="00857341"/>
    <w:rsid w:val="00857A7D"/>
    <w:rsid w:val="0086207C"/>
    <w:rsid w:val="008624D0"/>
    <w:rsid w:val="008624E8"/>
    <w:rsid w:val="00864056"/>
    <w:rsid w:val="0088045C"/>
    <w:rsid w:val="008835D0"/>
    <w:rsid w:val="008843F7"/>
    <w:rsid w:val="00884F22"/>
    <w:rsid w:val="00887452"/>
    <w:rsid w:val="00887C64"/>
    <w:rsid w:val="008903FA"/>
    <w:rsid w:val="008912AE"/>
    <w:rsid w:val="00893244"/>
    <w:rsid w:val="008A0ED2"/>
    <w:rsid w:val="008A59B4"/>
    <w:rsid w:val="008A5CD7"/>
    <w:rsid w:val="008A6CD8"/>
    <w:rsid w:val="008A755F"/>
    <w:rsid w:val="008A7712"/>
    <w:rsid w:val="008B002E"/>
    <w:rsid w:val="008B1028"/>
    <w:rsid w:val="008B30AA"/>
    <w:rsid w:val="008B3C65"/>
    <w:rsid w:val="008B5809"/>
    <w:rsid w:val="008B7247"/>
    <w:rsid w:val="008C7F77"/>
    <w:rsid w:val="008D1FB1"/>
    <w:rsid w:val="008D7475"/>
    <w:rsid w:val="008D7BC8"/>
    <w:rsid w:val="008E0069"/>
    <w:rsid w:val="008E3DE9"/>
    <w:rsid w:val="008E4089"/>
    <w:rsid w:val="008E4AA1"/>
    <w:rsid w:val="008E5867"/>
    <w:rsid w:val="008F3BF6"/>
    <w:rsid w:val="008F53BF"/>
    <w:rsid w:val="008F541C"/>
    <w:rsid w:val="008F7249"/>
    <w:rsid w:val="00900EED"/>
    <w:rsid w:val="00905591"/>
    <w:rsid w:val="00907B0B"/>
    <w:rsid w:val="00911F33"/>
    <w:rsid w:val="00914ED7"/>
    <w:rsid w:val="009176CC"/>
    <w:rsid w:val="00920C5E"/>
    <w:rsid w:val="00921645"/>
    <w:rsid w:val="00924363"/>
    <w:rsid w:val="00926404"/>
    <w:rsid w:val="00931CE0"/>
    <w:rsid w:val="00936605"/>
    <w:rsid w:val="00937445"/>
    <w:rsid w:val="00944821"/>
    <w:rsid w:val="00944C48"/>
    <w:rsid w:val="00944D85"/>
    <w:rsid w:val="00944EE6"/>
    <w:rsid w:val="00947E74"/>
    <w:rsid w:val="00950805"/>
    <w:rsid w:val="00950EB7"/>
    <w:rsid w:val="00952526"/>
    <w:rsid w:val="009612B2"/>
    <w:rsid w:val="009618E4"/>
    <w:rsid w:val="009637C9"/>
    <w:rsid w:val="00963890"/>
    <w:rsid w:val="00963E23"/>
    <w:rsid w:val="00964B58"/>
    <w:rsid w:val="00967C73"/>
    <w:rsid w:val="0097087A"/>
    <w:rsid w:val="00974379"/>
    <w:rsid w:val="00981B8F"/>
    <w:rsid w:val="009866B7"/>
    <w:rsid w:val="009916A9"/>
    <w:rsid w:val="00993A10"/>
    <w:rsid w:val="0099582F"/>
    <w:rsid w:val="009979B6"/>
    <w:rsid w:val="009A133D"/>
    <w:rsid w:val="009A6EDA"/>
    <w:rsid w:val="009C2B4E"/>
    <w:rsid w:val="009C4683"/>
    <w:rsid w:val="009C47C5"/>
    <w:rsid w:val="009C5D76"/>
    <w:rsid w:val="009C7564"/>
    <w:rsid w:val="009C77E8"/>
    <w:rsid w:val="009D4218"/>
    <w:rsid w:val="009D4BA9"/>
    <w:rsid w:val="009E0A8F"/>
    <w:rsid w:val="009E276C"/>
    <w:rsid w:val="009E3460"/>
    <w:rsid w:val="009E60EA"/>
    <w:rsid w:val="009F34F6"/>
    <w:rsid w:val="009F3A2E"/>
    <w:rsid w:val="009F5F07"/>
    <w:rsid w:val="009F62E9"/>
    <w:rsid w:val="00A02C55"/>
    <w:rsid w:val="00A0442B"/>
    <w:rsid w:val="00A04AAD"/>
    <w:rsid w:val="00A104F7"/>
    <w:rsid w:val="00A121D9"/>
    <w:rsid w:val="00A12B2F"/>
    <w:rsid w:val="00A1762E"/>
    <w:rsid w:val="00A25757"/>
    <w:rsid w:val="00A317E1"/>
    <w:rsid w:val="00A3278B"/>
    <w:rsid w:val="00A358A2"/>
    <w:rsid w:val="00A35C03"/>
    <w:rsid w:val="00A40BDA"/>
    <w:rsid w:val="00A413F9"/>
    <w:rsid w:val="00A42751"/>
    <w:rsid w:val="00A467EA"/>
    <w:rsid w:val="00A4691F"/>
    <w:rsid w:val="00A47D52"/>
    <w:rsid w:val="00A5023C"/>
    <w:rsid w:val="00A61397"/>
    <w:rsid w:val="00A6270A"/>
    <w:rsid w:val="00A65D7E"/>
    <w:rsid w:val="00A661BD"/>
    <w:rsid w:val="00A67BFF"/>
    <w:rsid w:val="00A70587"/>
    <w:rsid w:val="00A72ED9"/>
    <w:rsid w:val="00A74648"/>
    <w:rsid w:val="00A75D48"/>
    <w:rsid w:val="00A81C0D"/>
    <w:rsid w:val="00A853BE"/>
    <w:rsid w:val="00A86107"/>
    <w:rsid w:val="00A87C50"/>
    <w:rsid w:val="00A906A7"/>
    <w:rsid w:val="00A914EF"/>
    <w:rsid w:val="00A94F2A"/>
    <w:rsid w:val="00AA0244"/>
    <w:rsid w:val="00AA4F9D"/>
    <w:rsid w:val="00AB406B"/>
    <w:rsid w:val="00AB43AD"/>
    <w:rsid w:val="00AB5D5B"/>
    <w:rsid w:val="00AC0851"/>
    <w:rsid w:val="00AC12C6"/>
    <w:rsid w:val="00AC5EFB"/>
    <w:rsid w:val="00AC68E3"/>
    <w:rsid w:val="00AD0791"/>
    <w:rsid w:val="00AD4A2D"/>
    <w:rsid w:val="00AD597E"/>
    <w:rsid w:val="00AD5AB5"/>
    <w:rsid w:val="00AD6BF5"/>
    <w:rsid w:val="00AE34EE"/>
    <w:rsid w:val="00AE473F"/>
    <w:rsid w:val="00AE5740"/>
    <w:rsid w:val="00AF0180"/>
    <w:rsid w:val="00AF153E"/>
    <w:rsid w:val="00AF31B2"/>
    <w:rsid w:val="00AF5C0B"/>
    <w:rsid w:val="00AF6E5E"/>
    <w:rsid w:val="00B01ECB"/>
    <w:rsid w:val="00B0509E"/>
    <w:rsid w:val="00B13AB6"/>
    <w:rsid w:val="00B1746F"/>
    <w:rsid w:val="00B216CD"/>
    <w:rsid w:val="00B22566"/>
    <w:rsid w:val="00B233E0"/>
    <w:rsid w:val="00B27850"/>
    <w:rsid w:val="00B31220"/>
    <w:rsid w:val="00B3226C"/>
    <w:rsid w:val="00B351B0"/>
    <w:rsid w:val="00B35E88"/>
    <w:rsid w:val="00B40FFB"/>
    <w:rsid w:val="00B4433D"/>
    <w:rsid w:val="00B51824"/>
    <w:rsid w:val="00B51A55"/>
    <w:rsid w:val="00B54A6B"/>
    <w:rsid w:val="00B61A11"/>
    <w:rsid w:val="00B61BE9"/>
    <w:rsid w:val="00B65737"/>
    <w:rsid w:val="00B701DA"/>
    <w:rsid w:val="00B706B2"/>
    <w:rsid w:val="00B713F9"/>
    <w:rsid w:val="00B71BC8"/>
    <w:rsid w:val="00B74787"/>
    <w:rsid w:val="00B76302"/>
    <w:rsid w:val="00B7640C"/>
    <w:rsid w:val="00B80AF9"/>
    <w:rsid w:val="00B81993"/>
    <w:rsid w:val="00B8338D"/>
    <w:rsid w:val="00B83EA4"/>
    <w:rsid w:val="00B85DC3"/>
    <w:rsid w:val="00B9623C"/>
    <w:rsid w:val="00B96663"/>
    <w:rsid w:val="00BA02A7"/>
    <w:rsid w:val="00BA1AA2"/>
    <w:rsid w:val="00BA5107"/>
    <w:rsid w:val="00BA5989"/>
    <w:rsid w:val="00BA783E"/>
    <w:rsid w:val="00BB0CA8"/>
    <w:rsid w:val="00BB2C72"/>
    <w:rsid w:val="00BB3CDD"/>
    <w:rsid w:val="00BB5527"/>
    <w:rsid w:val="00BB6261"/>
    <w:rsid w:val="00BB6FA5"/>
    <w:rsid w:val="00BC1674"/>
    <w:rsid w:val="00BC20E2"/>
    <w:rsid w:val="00BC348A"/>
    <w:rsid w:val="00BC4DB6"/>
    <w:rsid w:val="00BC5D10"/>
    <w:rsid w:val="00BC615E"/>
    <w:rsid w:val="00BD3650"/>
    <w:rsid w:val="00BE4147"/>
    <w:rsid w:val="00BE4711"/>
    <w:rsid w:val="00BE5524"/>
    <w:rsid w:val="00BE5B36"/>
    <w:rsid w:val="00BE5B4D"/>
    <w:rsid w:val="00BF0210"/>
    <w:rsid w:val="00BF1B8E"/>
    <w:rsid w:val="00BF2A05"/>
    <w:rsid w:val="00BF5AE5"/>
    <w:rsid w:val="00C006CD"/>
    <w:rsid w:val="00C012EB"/>
    <w:rsid w:val="00C01716"/>
    <w:rsid w:val="00C02FEC"/>
    <w:rsid w:val="00C04389"/>
    <w:rsid w:val="00C0524C"/>
    <w:rsid w:val="00C06545"/>
    <w:rsid w:val="00C06A6F"/>
    <w:rsid w:val="00C10DA5"/>
    <w:rsid w:val="00C11A46"/>
    <w:rsid w:val="00C15213"/>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6ADA"/>
    <w:rsid w:val="00C67CA4"/>
    <w:rsid w:val="00C67F9B"/>
    <w:rsid w:val="00C8353A"/>
    <w:rsid w:val="00C83982"/>
    <w:rsid w:val="00C84D16"/>
    <w:rsid w:val="00C87335"/>
    <w:rsid w:val="00C92A82"/>
    <w:rsid w:val="00C92D9A"/>
    <w:rsid w:val="00C94424"/>
    <w:rsid w:val="00C95849"/>
    <w:rsid w:val="00CA32E5"/>
    <w:rsid w:val="00CA42F1"/>
    <w:rsid w:val="00CA6F76"/>
    <w:rsid w:val="00CB2897"/>
    <w:rsid w:val="00CB4540"/>
    <w:rsid w:val="00CB4E81"/>
    <w:rsid w:val="00CD1334"/>
    <w:rsid w:val="00CD3B74"/>
    <w:rsid w:val="00CD472A"/>
    <w:rsid w:val="00CD7883"/>
    <w:rsid w:val="00CE7104"/>
    <w:rsid w:val="00CF229B"/>
    <w:rsid w:val="00CF3D5E"/>
    <w:rsid w:val="00CF59DC"/>
    <w:rsid w:val="00CF753E"/>
    <w:rsid w:val="00CF7DA0"/>
    <w:rsid w:val="00D04EEE"/>
    <w:rsid w:val="00D05A07"/>
    <w:rsid w:val="00D078D5"/>
    <w:rsid w:val="00D1125B"/>
    <w:rsid w:val="00D17C26"/>
    <w:rsid w:val="00D17C3F"/>
    <w:rsid w:val="00D23A97"/>
    <w:rsid w:val="00D31458"/>
    <w:rsid w:val="00D3238C"/>
    <w:rsid w:val="00D36318"/>
    <w:rsid w:val="00D36470"/>
    <w:rsid w:val="00D375E8"/>
    <w:rsid w:val="00D47132"/>
    <w:rsid w:val="00D4799A"/>
    <w:rsid w:val="00D47ED8"/>
    <w:rsid w:val="00D512F7"/>
    <w:rsid w:val="00D5284D"/>
    <w:rsid w:val="00D55813"/>
    <w:rsid w:val="00D561F1"/>
    <w:rsid w:val="00D56359"/>
    <w:rsid w:val="00D737B0"/>
    <w:rsid w:val="00D73D65"/>
    <w:rsid w:val="00D75927"/>
    <w:rsid w:val="00D777A8"/>
    <w:rsid w:val="00D81514"/>
    <w:rsid w:val="00D8332C"/>
    <w:rsid w:val="00D9428F"/>
    <w:rsid w:val="00D96A02"/>
    <w:rsid w:val="00DA07BC"/>
    <w:rsid w:val="00DA14EF"/>
    <w:rsid w:val="00DB238B"/>
    <w:rsid w:val="00DB4231"/>
    <w:rsid w:val="00DB6096"/>
    <w:rsid w:val="00DC1884"/>
    <w:rsid w:val="00DC29F9"/>
    <w:rsid w:val="00DC3854"/>
    <w:rsid w:val="00DC4731"/>
    <w:rsid w:val="00DC62E5"/>
    <w:rsid w:val="00DD0430"/>
    <w:rsid w:val="00DD3184"/>
    <w:rsid w:val="00DD4AF9"/>
    <w:rsid w:val="00DD5629"/>
    <w:rsid w:val="00DD5E8D"/>
    <w:rsid w:val="00DD769A"/>
    <w:rsid w:val="00DE0F26"/>
    <w:rsid w:val="00DE4971"/>
    <w:rsid w:val="00DE58BB"/>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427CC"/>
    <w:rsid w:val="00E43874"/>
    <w:rsid w:val="00E4416E"/>
    <w:rsid w:val="00E51795"/>
    <w:rsid w:val="00E541E6"/>
    <w:rsid w:val="00E55473"/>
    <w:rsid w:val="00E574A8"/>
    <w:rsid w:val="00E576A2"/>
    <w:rsid w:val="00E6050A"/>
    <w:rsid w:val="00E630EE"/>
    <w:rsid w:val="00E63693"/>
    <w:rsid w:val="00E729D0"/>
    <w:rsid w:val="00E7444A"/>
    <w:rsid w:val="00E75C52"/>
    <w:rsid w:val="00E761A4"/>
    <w:rsid w:val="00E77327"/>
    <w:rsid w:val="00E82CB9"/>
    <w:rsid w:val="00E850C6"/>
    <w:rsid w:val="00E85C3D"/>
    <w:rsid w:val="00E87149"/>
    <w:rsid w:val="00E87DDC"/>
    <w:rsid w:val="00EA35A6"/>
    <w:rsid w:val="00EA4AE6"/>
    <w:rsid w:val="00EB0C12"/>
    <w:rsid w:val="00EB1671"/>
    <w:rsid w:val="00EB1FD3"/>
    <w:rsid w:val="00EB56CA"/>
    <w:rsid w:val="00EB667C"/>
    <w:rsid w:val="00EC05AA"/>
    <w:rsid w:val="00EC0889"/>
    <w:rsid w:val="00EC10D6"/>
    <w:rsid w:val="00ED0445"/>
    <w:rsid w:val="00ED0CBC"/>
    <w:rsid w:val="00ED0D73"/>
    <w:rsid w:val="00ED3970"/>
    <w:rsid w:val="00ED46D8"/>
    <w:rsid w:val="00EE45F3"/>
    <w:rsid w:val="00EE5C7D"/>
    <w:rsid w:val="00EE68C2"/>
    <w:rsid w:val="00EF7816"/>
    <w:rsid w:val="00F00D18"/>
    <w:rsid w:val="00F016B8"/>
    <w:rsid w:val="00F03DA1"/>
    <w:rsid w:val="00F06065"/>
    <w:rsid w:val="00F1704A"/>
    <w:rsid w:val="00F21758"/>
    <w:rsid w:val="00F25EEE"/>
    <w:rsid w:val="00F2668B"/>
    <w:rsid w:val="00F36FAA"/>
    <w:rsid w:val="00F464DE"/>
    <w:rsid w:val="00F47D19"/>
    <w:rsid w:val="00F513D8"/>
    <w:rsid w:val="00F57174"/>
    <w:rsid w:val="00F5742E"/>
    <w:rsid w:val="00F65AD8"/>
    <w:rsid w:val="00F701E0"/>
    <w:rsid w:val="00F71AA7"/>
    <w:rsid w:val="00F723F4"/>
    <w:rsid w:val="00F72A71"/>
    <w:rsid w:val="00F72DDB"/>
    <w:rsid w:val="00F73445"/>
    <w:rsid w:val="00F75149"/>
    <w:rsid w:val="00F840CF"/>
    <w:rsid w:val="00F87DBF"/>
    <w:rsid w:val="00F91EA0"/>
    <w:rsid w:val="00F936FD"/>
    <w:rsid w:val="00F937AC"/>
    <w:rsid w:val="00F95C16"/>
    <w:rsid w:val="00F97646"/>
    <w:rsid w:val="00FA25D2"/>
    <w:rsid w:val="00FA5D79"/>
    <w:rsid w:val="00FB0452"/>
    <w:rsid w:val="00FB0EFB"/>
    <w:rsid w:val="00FB5D2B"/>
    <w:rsid w:val="00FB65CA"/>
    <w:rsid w:val="00FB6FDB"/>
    <w:rsid w:val="00FC1B97"/>
    <w:rsid w:val="00FC3276"/>
    <w:rsid w:val="00FC4B7B"/>
    <w:rsid w:val="00FC60A1"/>
    <w:rsid w:val="00FD02BB"/>
    <w:rsid w:val="00FD2A63"/>
    <w:rsid w:val="00FE1797"/>
    <w:rsid w:val="00FE22EE"/>
    <w:rsid w:val="00FE5F26"/>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 w:type="paragraph" w:styleId="HTMLPreformatted">
    <w:name w:val="HTML Preformatted"/>
    <w:basedOn w:val="Normal"/>
    <w:link w:val="HTMLPreformattedChar"/>
    <w:uiPriority w:val="99"/>
    <w:semiHidden/>
    <w:unhideWhenUsed/>
    <w:rsid w:val="004C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C6B"/>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78811606">
      <w:bodyDiv w:val="1"/>
      <w:marLeft w:val="0"/>
      <w:marRight w:val="0"/>
      <w:marTop w:val="0"/>
      <w:marBottom w:val="0"/>
      <w:divBdr>
        <w:top w:val="none" w:sz="0" w:space="0" w:color="auto"/>
        <w:left w:val="none" w:sz="0" w:space="0" w:color="auto"/>
        <w:bottom w:val="none" w:sz="0" w:space="0" w:color="auto"/>
        <w:right w:val="none" w:sz="0" w:space="0" w:color="auto"/>
      </w:divBdr>
    </w:div>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83111">
      <w:bodyDiv w:val="1"/>
      <w:marLeft w:val="0"/>
      <w:marRight w:val="0"/>
      <w:marTop w:val="0"/>
      <w:marBottom w:val="0"/>
      <w:divBdr>
        <w:top w:val="none" w:sz="0" w:space="0" w:color="auto"/>
        <w:left w:val="none" w:sz="0" w:space="0" w:color="auto"/>
        <w:bottom w:val="none" w:sz="0" w:space="0" w:color="auto"/>
        <w:right w:val="none" w:sz="0" w:space="0" w:color="auto"/>
      </w:divBdr>
      <w:divsChild>
        <w:div w:id="516651097">
          <w:marLeft w:val="0"/>
          <w:marRight w:val="0"/>
          <w:marTop w:val="0"/>
          <w:marBottom w:val="0"/>
          <w:divBdr>
            <w:top w:val="none" w:sz="0" w:space="0" w:color="auto"/>
            <w:left w:val="none" w:sz="0" w:space="0" w:color="auto"/>
            <w:bottom w:val="none" w:sz="0" w:space="0" w:color="auto"/>
            <w:right w:val="none" w:sz="0" w:space="0" w:color="auto"/>
          </w:divBdr>
          <w:divsChild>
            <w:div w:id="1671173336">
              <w:marLeft w:val="0"/>
              <w:marRight w:val="0"/>
              <w:marTop w:val="100"/>
              <w:marBottom w:val="100"/>
              <w:divBdr>
                <w:top w:val="none" w:sz="0" w:space="0" w:color="auto"/>
                <w:left w:val="none" w:sz="0" w:space="0" w:color="auto"/>
                <w:bottom w:val="none" w:sz="0" w:space="0" w:color="auto"/>
                <w:right w:val="none" w:sz="0" w:space="0" w:color="auto"/>
              </w:divBdr>
              <w:divsChild>
                <w:div w:id="70395355">
                  <w:marLeft w:val="0"/>
                  <w:marRight w:val="0"/>
                  <w:marTop w:val="0"/>
                  <w:marBottom w:val="0"/>
                  <w:divBdr>
                    <w:top w:val="none" w:sz="0" w:space="0" w:color="auto"/>
                    <w:left w:val="none" w:sz="0" w:space="0" w:color="auto"/>
                    <w:bottom w:val="none" w:sz="0" w:space="0" w:color="auto"/>
                    <w:right w:val="none" w:sz="0" w:space="0" w:color="auto"/>
                  </w:divBdr>
                  <w:divsChild>
                    <w:div w:id="1577738951">
                      <w:marLeft w:val="0"/>
                      <w:marRight w:val="0"/>
                      <w:marTop w:val="0"/>
                      <w:marBottom w:val="0"/>
                      <w:divBdr>
                        <w:top w:val="none" w:sz="0" w:space="0" w:color="auto"/>
                        <w:left w:val="none" w:sz="0" w:space="0" w:color="auto"/>
                        <w:bottom w:val="none" w:sz="0" w:space="0" w:color="auto"/>
                        <w:right w:val="none" w:sz="0" w:space="0" w:color="auto"/>
                      </w:divBdr>
                      <w:divsChild>
                        <w:div w:id="1356926793">
                          <w:marLeft w:val="0"/>
                          <w:marRight w:val="0"/>
                          <w:marTop w:val="0"/>
                          <w:marBottom w:val="0"/>
                          <w:divBdr>
                            <w:top w:val="none" w:sz="0" w:space="0" w:color="auto"/>
                            <w:left w:val="none" w:sz="0" w:space="0" w:color="auto"/>
                            <w:bottom w:val="none" w:sz="0" w:space="0" w:color="auto"/>
                            <w:right w:val="none" w:sz="0" w:space="0" w:color="auto"/>
                          </w:divBdr>
                          <w:divsChild>
                            <w:div w:id="1937319680">
                              <w:marLeft w:val="0"/>
                              <w:marRight w:val="0"/>
                              <w:marTop w:val="0"/>
                              <w:marBottom w:val="0"/>
                              <w:divBdr>
                                <w:top w:val="none" w:sz="0" w:space="0" w:color="auto"/>
                                <w:left w:val="none" w:sz="0" w:space="0" w:color="auto"/>
                                <w:bottom w:val="none" w:sz="0" w:space="0" w:color="auto"/>
                                <w:right w:val="none" w:sz="0" w:space="0" w:color="auto"/>
                              </w:divBdr>
                              <w:divsChild>
                                <w:div w:id="8843189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78050114">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527332281">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11110-F793-447D-8128-5738CAE2E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17</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Service Behaviors in WCF</vt:lpstr>
    </vt:vector>
  </TitlesOfParts>
  <Company>Siemens AG</Company>
  <LinksUpToDate>false</LinksUpToDate>
  <CharactersWithSpaces>14536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Behaviors in WCF</dc:title>
  <dc:subject>Design Patterns</dc:subject>
  <dc:creator>Rameshkartik.RS</dc:creator>
  <cp:keywords>Technology</cp:keywords>
  <cp:lastModifiedBy>Kiruthika</cp:lastModifiedBy>
  <cp:revision>73</cp:revision>
  <cp:lastPrinted>2013-08-09T04:29:00Z</cp:lastPrinted>
  <dcterms:created xsi:type="dcterms:W3CDTF">2014-05-20T04:35:00Z</dcterms:created>
  <dcterms:modified xsi:type="dcterms:W3CDTF">2014-06-07T08:13:00Z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-1773785017</vt:i4>
  </property>
  <property fmtid="{D5CDD505-2E9C-101B-9397-08002B2CF9AE}" pid="3" name="_NewReviewCycle">
    <vt:lpwstr/>
  </property>
  <property fmtid="{D5CDD505-2E9C-101B-9397-08002B2CF9AE}" pid="4" name="_EmailSubject">
    <vt:lpwstr>service behav update</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ReviewingToolsShownOnce">
    <vt:lpwstr/>
  </property>
</Properties>
</file>