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85F" w:rsidRDefault="0001085F" w:rsidP="000F4327">
      <w:pPr>
        <w:spacing w:after="0" w:line="480" w:lineRule="auto"/>
        <w:ind w:left="720" w:hanging="720"/>
        <w:rPr>
          <w:sz w:val="34"/>
        </w:rPr>
      </w:pPr>
      <w:r>
        <w:rPr>
          <w:sz w:val="34"/>
        </w:rPr>
        <w:tab/>
        <w:t xml:space="preserve">   </w:t>
      </w:r>
    </w:p>
    <w:p w:rsidR="0001085F" w:rsidRDefault="00FE396B" w:rsidP="000F4327">
      <w:pPr>
        <w:spacing w:after="0" w:line="480" w:lineRule="auto"/>
        <w:ind w:left="720" w:hanging="720"/>
        <w:rPr>
          <w:rFonts w:ascii="Cambria" w:hAnsi="Cambria"/>
          <w:b/>
          <w:bCs/>
          <w:sz w:val="36"/>
          <w:szCs w:val="34"/>
        </w:rPr>
      </w:pPr>
      <w:r>
        <w:rPr>
          <w:rFonts w:ascii="Cambria" w:hAnsi="Cambria"/>
          <w:b/>
          <w:bCs/>
          <w:sz w:val="36"/>
          <w:szCs w:val="34"/>
        </w:rPr>
        <w:t>Hosting</w:t>
      </w:r>
      <w:r w:rsidR="007D17BA">
        <w:rPr>
          <w:rFonts w:ascii="Cambria" w:hAnsi="Cambria"/>
          <w:b/>
          <w:bCs/>
          <w:sz w:val="36"/>
          <w:szCs w:val="34"/>
        </w:rPr>
        <w:t xml:space="preserve"> in WCF</w:t>
      </w:r>
    </w:p>
    <w:p w:rsidR="00B51824" w:rsidRDefault="001A26AC" w:rsidP="00B51824">
      <w:pPr>
        <w:spacing w:after="0" w:line="480" w:lineRule="auto"/>
        <w:ind w:left="720" w:hanging="720"/>
        <w:rPr>
          <w:rFonts w:ascii="Cambria" w:hAnsi="Cambria"/>
          <w:b/>
          <w:bCs/>
          <w:sz w:val="34"/>
          <w:szCs w:val="34"/>
        </w:rPr>
      </w:pPr>
      <w:r>
        <w:rPr>
          <w:rFonts w:ascii="Cambria" w:hAnsi="Cambria"/>
          <w:b/>
          <w:bCs/>
          <w:sz w:val="34"/>
          <w:szCs w:val="34"/>
        </w:rPr>
        <w:t xml:space="preserve">  </w:t>
      </w:r>
    </w:p>
    <w:p w:rsidR="00AB406B" w:rsidRDefault="00544259" w:rsidP="00544259">
      <w:pPr>
        <w:tabs>
          <w:tab w:val="left" w:pos="6900"/>
        </w:tabs>
        <w:spacing w:after="0" w:line="480" w:lineRule="auto"/>
        <w:ind w:left="720" w:hanging="720"/>
        <w:rPr>
          <w:rFonts w:ascii="Cambria" w:hAnsi="Cambria"/>
          <w:b/>
          <w:bCs/>
          <w:sz w:val="34"/>
          <w:szCs w:val="34"/>
        </w:rPr>
      </w:pPr>
      <w:r>
        <w:rPr>
          <w:rFonts w:ascii="Cambria" w:hAnsi="Cambria"/>
          <w:b/>
          <w:bCs/>
          <w:sz w:val="34"/>
          <w:szCs w:val="34"/>
        </w:rPr>
        <w:tab/>
      </w:r>
      <w:r>
        <w:rPr>
          <w:rFonts w:ascii="Cambria" w:hAnsi="Cambria"/>
          <w:b/>
          <w:bCs/>
          <w:sz w:val="34"/>
          <w:szCs w:val="34"/>
        </w:rPr>
        <w:tab/>
      </w:r>
    </w:p>
    <w:p w:rsidR="0001085F" w:rsidRDefault="0001085F" w:rsidP="00A25757">
      <w:pPr>
        <w:spacing w:after="0" w:line="480" w:lineRule="auto"/>
        <w:ind w:left="720" w:hanging="720"/>
        <w:rPr>
          <w:rFonts w:ascii="Cambria" w:hAnsi="Cambria"/>
          <w:b/>
          <w:bCs/>
          <w:sz w:val="36"/>
          <w:szCs w:val="36"/>
        </w:rPr>
      </w:pPr>
      <w:r>
        <w:rPr>
          <w:rFonts w:ascii="Cambria" w:hAnsi="Cambria"/>
          <w:b/>
          <w:bCs/>
          <w:sz w:val="34"/>
          <w:szCs w:val="34"/>
        </w:rPr>
        <w:t xml:space="preserve"> </w:t>
      </w:r>
      <w:r w:rsidRPr="00AE473F">
        <w:rPr>
          <w:rFonts w:ascii="Cambria" w:hAnsi="Cambria"/>
          <w:b/>
          <w:bCs/>
          <w:sz w:val="36"/>
          <w:szCs w:val="36"/>
        </w:rPr>
        <w:t>Table of Contents</w:t>
      </w:r>
    </w:p>
    <w:p w:rsidR="00FE396B" w:rsidRPr="00FE396B" w:rsidRDefault="002D4B68">
      <w:pPr>
        <w:pStyle w:val="TOC1"/>
        <w:tabs>
          <w:tab w:val="right" w:leader="dot" w:pos="9350"/>
        </w:tabs>
        <w:rPr>
          <w:rFonts w:asciiTheme="minorHAnsi" w:eastAsiaTheme="minorEastAsia" w:hAnsiTheme="minorHAnsi" w:cstheme="minorBidi"/>
          <w:noProof/>
          <w:sz w:val="28"/>
          <w:szCs w:val="28"/>
        </w:rPr>
      </w:pPr>
      <w:r w:rsidRPr="00911D40">
        <w:rPr>
          <w:rFonts w:asciiTheme="majorHAnsi" w:hAnsiTheme="majorHAnsi"/>
          <w:b/>
          <w:bCs/>
          <w:sz w:val="34"/>
          <w:szCs w:val="28"/>
        </w:rPr>
        <w:fldChar w:fldCharType="begin"/>
      </w:r>
      <w:r w:rsidR="0001085F" w:rsidRPr="00911D40">
        <w:rPr>
          <w:rFonts w:asciiTheme="majorHAnsi" w:hAnsiTheme="majorHAnsi"/>
          <w:b/>
          <w:bCs/>
          <w:sz w:val="34"/>
          <w:szCs w:val="28"/>
        </w:rPr>
        <w:instrText xml:space="preserve"> TOC \o "1-3" \h \z \u </w:instrText>
      </w:r>
      <w:r w:rsidRPr="00911D40">
        <w:rPr>
          <w:rFonts w:asciiTheme="majorHAnsi" w:hAnsiTheme="majorHAnsi"/>
          <w:b/>
          <w:bCs/>
          <w:sz w:val="34"/>
          <w:szCs w:val="28"/>
        </w:rPr>
        <w:fldChar w:fldCharType="separate"/>
      </w:r>
      <w:hyperlink w:anchor="_Toc451603321" w:history="1">
        <w:r w:rsidR="00FE396B" w:rsidRPr="00FE396B">
          <w:rPr>
            <w:rStyle w:val="Hyperlink"/>
            <w:noProof/>
            <w:sz w:val="28"/>
            <w:szCs w:val="28"/>
          </w:rPr>
          <w:t>Hosting</w:t>
        </w:r>
        <w:r w:rsidR="00FE396B" w:rsidRPr="00FE396B">
          <w:rPr>
            <w:noProof/>
            <w:webHidden/>
            <w:sz w:val="28"/>
            <w:szCs w:val="28"/>
          </w:rPr>
          <w:tab/>
        </w:r>
        <w:r w:rsidRPr="00FE396B">
          <w:rPr>
            <w:noProof/>
            <w:webHidden/>
            <w:sz w:val="28"/>
            <w:szCs w:val="28"/>
          </w:rPr>
          <w:fldChar w:fldCharType="begin"/>
        </w:r>
        <w:r w:rsidR="00FE396B" w:rsidRPr="00FE396B">
          <w:rPr>
            <w:noProof/>
            <w:webHidden/>
            <w:sz w:val="28"/>
            <w:szCs w:val="28"/>
          </w:rPr>
          <w:instrText xml:space="preserve"> PAGEREF _Toc451603321 \h </w:instrText>
        </w:r>
        <w:r w:rsidRPr="00FE396B">
          <w:rPr>
            <w:noProof/>
            <w:webHidden/>
            <w:sz w:val="28"/>
            <w:szCs w:val="28"/>
          </w:rPr>
        </w:r>
        <w:r w:rsidRPr="00FE396B">
          <w:rPr>
            <w:noProof/>
            <w:webHidden/>
            <w:sz w:val="28"/>
            <w:szCs w:val="28"/>
          </w:rPr>
          <w:fldChar w:fldCharType="separate"/>
        </w:r>
        <w:r w:rsidR="00FE396B" w:rsidRPr="00FE396B">
          <w:rPr>
            <w:noProof/>
            <w:webHidden/>
            <w:sz w:val="28"/>
            <w:szCs w:val="28"/>
          </w:rPr>
          <w:t>2</w:t>
        </w:r>
        <w:r w:rsidRPr="00FE396B">
          <w:rPr>
            <w:noProof/>
            <w:webHidden/>
            <w:sz w:val="28"/>
            <w:szCs w:val="28"/>
          </w:rPr>
          <w:fldChar w:fldCharType="end"/>
        </w:r>
      </w:hyperlink>
    </w:p>
    <w:p w:rsidR="00FE396B" w:rsidRPr="00FE396B" w:rsidRDefault="002D4B68">
      <w:pPr>
        <w:pStyle w:val="TOC1"/>
        <w:tabs>
          <w:tab w:val="right" w:leader="dot" w:pos="9350"/>
        </w:tabs>
        <w:rPr>
          <w:rFonts w:asciiTheme="minorHAnsi" w:eastAsiaTheme="minorEastAsia" w:hAnsiTheme="minorHAnsi" w:cstheme="minorBidi"/>
          <w:noProof/>
          <w:sz w:val="28"/>
          <w:szCs w:val="28"/>
        </w:rPr>
      </w:pPr>
      <w:hyperlink w:anchor="_Toc451603322" w:history="1">
        <w:r w:rsidR="00FE396B" w:rsidRPr="00FE396B">
          <w:rPr>
            <w:rStyle w:val="Hyperlink"/>
            <w:noProof/>
            <w:sz w:val="28"/>
            <w:szCs w:val="28"/>
          </w:rPr>
          <w:t>Needs of Hosting</w:t>
        </w:r>
        <w:r w:rsidR="00FE396B" w:rsidRPr="00FE396B">
          <w:rPr>
            <w:noProof/>
            <w:webHidden/>
            <w:sz w:val="28"/>
            <w:szCs w:val="28"/>
          </w:rPr>
          <w:tab/>
        </w:r>
        <w:r w:rsidRPr="00FE396B">
          <w:rPr>
            <w:noProof/>
            <w:webHidden/>
            <w:sz w:val="28"/>
            <w:szCs w:val="28"/>
          </w:rPr>
          <w:fldChar w:fldCharType="begin"/>
        </w:r>
        <w:r w:rsidR="00FE396B" w:rsidRPr="00FE396B">
          <w:rPr>
            <w:noProof/>
            <w:webHidden/>
            <w:sz w:val="28"/>
            <w:szCs w:val="28"/>
          </w:rPr>
          <w:instrText xml:space="preserve"> PAGEREF _Toc451603322 \h </w:instrText>
        </w:r>
        <w:r w:rsidRPr="00FE396B">
          <w:rPr>
            <w:noProof/>
            <w:webHidden/>
            <w:sz w:val="28"/>
            <w:szCs w:val="28"/>
          </w:rPr>
        </w:r>
        <w:r w:rsidRPr="00FE396B">
          <w:rPr>
            <w:noProof/>
            <w:webHidden/>
            <w:sz w:val="28"/>
            <w:szCs w:val="28"/>
          </w:rPr>
          <w:fldChar w:fldCharType="separate"/>
        </w:r>
        <w:r w:rsidR="00FE396B" w:rsidRPr="00FE396B">
          <w:rPr>
            <w:noProof/>
            <w:webHidden/>
            <w:sz w:val="28"/>
            <w:szCs w:val="28"/>
          </w:rPr>
          <w:t>3</w:t>
        </w:r>
        <w:r w:rsidRPr="00FE396B">
          <w:rPr>
            <w:noProof/>
            <w:webHidden/>
            <w:sz w:val="28"/>
            <w:szCs w:val="28"/>
          </w:rPr>
          <w:fldChar w:fldCharType="end"/>
        </w:r>
      </w:hyperlink>
    </w:p>
    <w:p w:rsidR="00FE396B" w:rsidRPr="00FE396B" w:rsidRDefault="002D4B68">
      <w:pPr>
        <w:pStyle w:val="TOC1"/>
        <w:tabs>
          <w:tab w:val="right" w:leader="dot" w:pos="9350"/>
        </w:tabs>
        <w:rPr>
          <w:rFonts w:asciiTheme="minorHAnsi" w:eastAsiaTheme="minorEastAsia" w:hAnsiTheme="minorHAnsi" w:cstheme="minorBidi"/>
          <w:noProof/>
          <w:sz w:val="28"/>
          <w:szCs w:val="28"/>
        </w:rPr>
      </w:pPr>
      <w:hyperlink w:anchor="_Toc451603323" w:history="1">
        <w:r w:rsidR="00FE396B" w:rsidRPr="00FE396B">
          <w:rPr>
            <w:rStyle w:val="Hyperlink"/>
            <w:noProof/>
            <w:sz w:val="28"/>
            <w:szCs w:val="28"/>
          </w:rPr>
          <w:t>Ways to Host</w:t>
        </w:r>
        <w:r w:rsidR="00FE396B" w:rsidRPr="00FE396B">
          <w:rPr>
            <w:noProof/>
            <w:webHidden/>
            <w:sz w:val="28"/>
            <w:szCs w:val="28"/>
          </w:rPr>
          <w:tab/>
        </w:r>
        <w:r w:rsidRPr="00FE396B">
          <w:rPr>
            <w:noProof/>
            <w:webHidden/>
            <w:sz w:val="28"/>
            <w:szCs w:val="28"/>
          </w:rPr>
          <w:fldChar w:fldCharType="begin"/>
        </w:r>
        <w:r w:rsidR="00FE396B" w:rsidRPr="00FE396B">
          <w:rPr>
            <w:noProof/>
            <w:webHidden/>
            <w:sz w:val="28"/>
            <w:szCs w:val="28"/>
          </w:rPr>
          <w:instrText xml:space="preserve"> PAGEREF _Toc451603323 \h </w:instrText>
        </w:r>
        <w:r w:rsidRPr="00FE396B">
          <w:rPr>
            <w:noProof/>
            <w:webHidden/>
            <w:sz w:val="28"/>
            <w:szCs w:val="28"/>
          </w:rPr>
        </w:r>
        <w:r w:rsidRPr="00FE396B">
          <w:rPr>
            <w:noProof/>
            <w:webHidden/>
            <w:sz w:val="28"/>
            <w:szCs w:val="28"/>
          </w:rPr>
          <w:fldChar w:fldCharType="separate"/>
        </w:r>
        <w:r w:rsidR="00FE396B" w:rsidRPr="00FE396B">
          <w:rPr>
            <w:noProof/>
            <w:webHidden/>
            <w:sz w:val="28"/>
            <w:szCs w:val="28"/>
          </w:rPr>
          <w:t>3</w:t>
        </w:r>
        <w:r w:rsidRPr="00FE396B">
          <w:rPr>
            <w:noProof/>
            <w:webHidden/>
            <w:sz w:val="28"/>
            <w:szCs w:val="28"/>
          </w:rPr>
          <w:fldChar w:fldCharType="end"/>
        </w:r>
      </w:hyperlink>
    </w:p>
    <w:p w:rsidR="00FE396B" w:rsidRPr="00FE396B" w:rsidRDefault="002D4B68">
      <w:pPr>
        <w:pStyle w:val="TOC1"/>
        <w:tabs>
          <w:tab w:val="right" w:leader="dot" w:pos="9350"/>
        </w:tabs>
        <w:rPr>
          <w:rFonts w:asciiTheme="minorHAnsi" w:eastAsiaTheme="minorEastAsia" w:hAnsiTheme="minorHAnsi" w:cstheme="minorBidi"/>
          <w:noProof/>
          <w:sz w:val="28"/>
          <w:szCs w:val="28"/>
        </w:rPr>
      </w:pPr>
      <w:hyperlink w:anchor="_Toc451603324" w:history="1">
        <w:r w:rsidR="00FE396B" w:rsidRPr="00FE396B">
          <w:rPr>
            <w:rStyle w:val="Hyperlink"/>
            <w:noProof/>
            <w:sz w:val="28"/>
            <w:szCs w:val="28"/>
          </w:rPr>
          <w:t>Service Host</w:t>
        </w:r>
        <w:r w:rsidR="00FE396B" w:rsidRPr="00FE396B">
          <w:rPr>
            <w:noProof/>
            <w:webHidden/>
            <w:sz w:val="28"/>
            <w:szCs w:val="28"/>
          </w:rPr>
          <w:tab/>
        </w:r>
        <w:r w:rsidRPr="00FE396B">
          <w:rPr>
            <w:noProof/>
            <w:webHidden/>
            <w:sz w:val="28"/>
            <w:szCs w:val="28"/>
          </w:rPr>
          <w:fldChar w:fldCharType="begin"/>
        </w:r>
        <w:r w:rsidR="00FE396B" w:rsidRPr="00FE396B">
          <w:rPr>
            <w:noProof/>
            <w:webHidden/>
            <w:sz w:val="28"/>
            <w:szCs w:val="28"/>
          </w:rPr>
          <w:instrText xml:space="preserve"> PAGEREF _Toc451603324 \h </w:instrText>
        </w:r>
        <w:r w:rsidRPr="00FE396B">
          <w:rPr>
            <w:noProof/>
            <w:webHidden/>
            <w:sz w:val="28"/>
            <w:szCs w:val="28"/>
          </w:rPr>
        </w:r>
        <w:r w:rsidRPr="00FE396B">
          <w:rPr>
            <w:noProof/>
            <w:webHidden/>
            <w:sz w:val="28"/>
            <w:szCs w:val="28"/>
          </w:rPr>
          <w:fldChar w:fldCharType="separate"/>
        </w:r>
        <w:r w:rsidR="00FE396B" w:rsidRPr="00FE396B">
          <w:rPr>
            <w:noProof/>
            <w:webHidden/>
            <w:sz w:val="28"/>
            <w:szCs w:val="28"/>
          </w:rPr>
          <w:t>4</w:t>
        </w:r>
        <w:r w:rsidRPr="00FE396B">
          <w:rPr>
            <w:noProof/>
            <w:webHidden/>
            <w:sz w:val="28"/>
            <w:szCs w:val="28"/>
          </w:rPr>
          <w:fldChar w:fldCharType="end"/>
        </w:r>
      </w:hyperlink>
    </w:p>
    <w:p w:rsidR="00FE396B" w:rsidRPr="00FE396B" w:rsidRDefault="002D4B68">
      <w:pPr>
        <w:pStyle w:val="TOC1"/>
        <w:tabs>
          <w:tab w:val="right" w:leader="dot" w:pos="9350"/>
        </w:tabs>
        <w:rPr>
          <w:rFonts w:asciiTheme="minorHAnsi" w:eastAsiaTheme="minorEastAsia" w:hAnsiTheme="minorHAnsi" w:cstheme="minorBidi"/>
          <w:noProof/>
          <w:sz w:val="28"/>
          <w:szCs w:val="28"/>
        </w:rPr>
      </w:pPr>
      <w:hyperlink w:anchor="_Toc451603325" w:history="1">
        <w:r w:rsidR="00FE396B" w:rsidRPr="00FE396B">
          <w:rPr>
            <w:rStyle w:val="Hyperlink"/>
            <w:noProof/>
            <w:sz w:val="28"/>
            <w:szCs w:val="28"/>
          </w:rPr>
          <w:t>Self Hosting</w:t>
        </w:r>
        <w:r w:rsidR="00FE396B" w:rsidRPr="00FE396B">
          <w:rPr>
            <w:noProof/>
            <w:webHidden/>
            <w:sz w:val="28"/>
            <w:szCs w:val="28"/>
          </w:rPr>
          <w:tab/>
        </w:r>
        <w:r w:rsidRPr="00FE396B">
          <w:rPr>
            <w:noProof/>
            <w:webHidden/>
            <w:sz w:val="28"/>
            <w:szCs w:val="28"/>
          </w:rPr>
          <w:fldChar w:fldCharType="begin"/>
        </w:r>
        <w:r w:rsidR="00FE396B" w:rsidRPr="00FE396B">
          <w:rPr>
            <w:noProof/>
            <w:webHidden/>
            <w:sz w:val="28"/>
            <w:szCs w:val="28"/>
          </w:rPr>
          <w:instrText xml:space="preserve"> PAGEREF _Toc451603325 \h </w:instrText>
        </w:r>
        <w:r w:rsidRPr="00FE396B">
          <w:rPr>
            <w:noProof/>
            <w:webHidden/>
            <w:sz w:val="28"/>
            <w:szCs w:val="28"/>
          </w:rPr>
        </w:r>
        <w:r w:rsidRPr="00FE396B">
          <w:rPr>
            <w:noProof/>
            <w:webHidden/>
            <w:sz w:val="28"/>
            <w:szCs w:val="28"/>
          </w:rPr>
          <w:fldChar w:fldCharType="separate"/>
        </w:r>
        <w:r w:rsidR="00FE396B" w:rsidRPr="00FE396B">
          <w:rPr>
            <w:noProof/>
            <w:webHidden/>
            <w:sz w:val="28"/>
            <w:szCs w:val="28"/>
          </w:rPr>
          <w:t>6</w:t>
        </w:r>
        <w:r w:rsidRPr="00FE396B">
          <w:rPr>
            <w:noProof/>
            <w:webHidden/>
            <w:sz w:val="28"/>
            <w:szCs w:val="28"/>
          </w:rPr>
          <w:fldChar w:fldCharType="end"/>
        </w:r>
      </w:hyperlink>
    </w:p>
    <w:p w:rsidR="00FE396B" w:rsidRPr="00FE396B" w:rsidRDefault="002D4B68">
      <w:pPr>
        <w:pStyle w:val="TOC1"/>
        <w:tabs>
          <w:tab w:val="right" w:leader="dot" w:pos="9350"/>
        </w:tabs>
        <w:rPr>
          <w:rFonts w:asciiTheme="minorHAnsi" w:eastAsiaTheme="minorEastAsia" w:hAnsiTheme="minorHAnsi" w:cstheme="minorBidi"/>
          <w:noProof/>
          <w:sz w:val="28"/>
          <w:szCs w:val="28"/>
        </w:rPr>
      </w:pPr>
      <w:hyperlink w:anchor="_Toc451603326" w:history="1">
        <w:r w:rsidR="00FE396B" w:rsidRPr="00FE396B">
          <w:rPr>
            <w:rStyle w:val="Hyperlink"/>
            <w:rFonts w:cs="Cambria"/>
            <w:noProof/>
            <w:sz w:val="28"/>
            <w:szCs w:val="28"/>
          </w:rPr>
          <w:t>Step 0:</w:t>
        </w:r>
        <w:r w:rsidR="00FE396B" w:rsidRPr="00FE396B">
          <w:rPr>
            <w:noProof/>
            <w:webHidden/>
            <w:sz w:val="28"/>
            <w:szCs w:val="28"/>
          </w:rPr>
          <w:tab/>
        </w:r>
        <w:r w:rsidRPr="00FE396B">
          <w:rPr>
            <w:noProof/>
            <w:webHidden/>
            <w:sz w:val="28"/>
            <w:szCs w:val="28"/>
          </w:rPr>
          <w:fldChar w:fldCharType="begin"/>
        </w:r>
        <w:r w:rsidR="00FE396B" w:rsidRPr="00FE396B">
          <w:rPr>
            <w:noProof/>
            <w:webHidden/>
            <w:sz w:val="28"/>
            <w:szCs w:val="28"/>
          </w:rPr>
          <w:instrText xml:space="preserve"> PAGEREF _Toc451603326 \h </w:instrText>
        </w:r>
        <w:r w:rsidRPr="00FE396B">
          <w:rPr>
            <w:noProof/>
            <w:webHidden/>
            <w:sz w:val="28"/>
            <w:szCs w:val="28"/>
          </w:rPr>
        </w:r>
        <w:r w:rsidRPr="00FE396B">
          <w:rPr>
            <w:noProof/>
            <w:webHidden/>
            <w:sz w:val="28"/>
            <w:szCs w:val="28"/>
          </w:rPr>
          <w:fldChar w:fldCharType="separate"/>
        </w:r>
        <w:r w:rsidR="00FE396B" w:rsidRPr="00FE396B">
          <w:rPr>
            <w:noProof/>
            <w:webHidden/>
            <w:sz w:val="28"/>
            <w:szCs w:val="28"/>
          </w:rPr>
          <w:t>6</w:t>
        </w:r>
        <w:r w:rsidRPr="00FE396B">
          <w:rPr>
            <w:noProof/>
            <w:webHidden/>
            <w:sz w:val="28"/>
            <w:szCs w:val="28"/>
          </w:rPr>
          <w:fldChar w:fldCharType="end"/>
        </w:r>
      </w:hyperlink>
    </w:p>
    <w:p w:rsidR="00FE396B" w:rsidRPr="00FE396B" w:rsidRDefault="002D4B68">
      <w:pPr>
        <w:pStyle w:val="TOC1"/>
        <w:tabs>
          <w:tab w:val="right" w:leader="dot" w:pos="9350"/>
        </w:tabs>
        <w:rPr>
          <w:rFonts w:asciiTheme="minorHAnsi" w:eastAsiaTheme="minorEastAsia" w:hAnsiTheme="minorHAnsi" w:cstheme="minorBidi"/>
          <w:noProof/>
          <w:sz w:val="28"/>
          <w:szCs w:val="28"/>
        </w:rPr>
      </w:pPr>
      <w:hyperlink w:anchor="_Toc451603327" w:history="1">
        <w:r w:rsidR="00FE396B" w:rsidRPr="00FE396B">
          <w:rPr>
            <w:rStyle w:val="Hyperlink"/>
            <w:rFonts w:cs="Cambria"/>
            <w:noProof/>
            <w:sz w:val="28"/>
            <w:szCs w:val="28"/>
          </w:rPr>
          <w:t>Step 1:</w:t>
        </w:r>
        <w:r w:rsidR="00FE396B" w:rsidRPr="00FE396B">
          <w:rPr>
            <w:noProof/>
            <w:webHidden/>
            <w:sz w:val="28"/>
            <w:szCs w:val="28"/>
          </w:rPr>
          <w:tab/>
        </w:r>
        <w:r w:rsidRPr="00FE396B">
          <w:rPr>
            <w:noProof/>
            <w:webHidden/>
            <w:sz w:val="28"/>
            <w:szCs w:val="28"/>
          </w:rPr>
          <w:fldChar w:fldCharType="begin"/>
        </w:r>
        <w:r w:rsidR="00FE396B" w:rsidRPr="00FE396B">
          <w:rPr>
            <w:noProof/>
            <w:webHidden/>
            <w:sz w:val="28"/>
            <w:szCs w:val="28"/>
          </w:rPr>
          <w:instrText xml:space="preserve"> PAGEREF _Toc451603327 \h </w:instrText>
        </w:r>
        <w:r w:rsidRPr="00FE396B">
          <w:rPr>
            <w:noProof/>
            <w:webHidden/>
            <w:sz w:val="28"/>
            <w:szCs w:val="28"/>
          </w:rPr>
        </w:r>
        <w:r w:rsidRPr="00FE396B">
          <w:rPr>
            <w:noProof/>
            <w:webHidden/>
            <w:sz w:val="28"/>
            <w:szCs w:val="28"/>
          </w:rPr>
          <w:fldChar w:fldCharType="separate"/>
        </w:r>
        <w:r w:rsidR="00FE396B" w:rsidRPr="00FE396B">
          <w:rPr>
            <w:noProof/>
            <w:webHidden/>
            <w:sz w:val="28"/>
            <w:szCs w:val="28"/>
          </w:rPr>
          <w:t>7</w:t>
        </w:r>
        <w:r w:rsidRPr="00FE396B">
          <w:rPr>
            <w:noProof/>
            <w:webHidden/>
            <w:sz w:val="28"/>
            <w:szCs w:val="28"/>
          </w:rPr>
          <w:fldChar w:fldCharType="end"/>
        </w:r>
      </w:hyperlink>
    </w:p>
    <w:p w:rsidR="00FE396B" w:rsidRPr="00FE396B" w:rsidRDefault="002D4B68">
      <w:pPr>
        <w:pStyle w:val="TOC1"/>
        <w:tabs>
          <w:tab w:val="right" w:leader="dot" w:pos="9350"/>
        </w:tabs>
        <w:rPr>
          <w:rFonts w:asciiTheme="minorHAnsi" w:eastAsiaTheme="minorEastAsia" w:hAnsiTheme="minorHAnsi" w:cstheme="minorBidi"/>
          <w:noProof/>
          <w:sz w:val="28"/>
          <w:szCs w:val="28"/>
        </w:rPr>
      </w:pPr>
      <w:hyperlink w:anchor="_Toc451603328" w:history="1">
        <w:r w:rsidR="00FE396B" w:rsidRPr="00FE396B">
          <w:rPr>
            <w:rStyle w:val="Hyperlink"/>
            <w:noProof/>
            <w:sz w:val="28"/>
            <w:szCs w:val="28"/>
          </w:rPr>
          <w:t>Summary</w:t>
        </w:r>
        <w:r w:rsidR="00FE396B" w:rsidRPr="00FE396B">
          <w:rPr>
            <w:noProof/>
            <w:webHidden/>
            <w:sz w:val="28"/>
            <w:szCs w:val="28"/>
          </w:rPr>
          <w:tab/>
        </w:r>
        <w:r w:rsidRPr="00FE396B">
          <w:rPr>
            <w:noProof/>
            <w:webHidden/>
            <w:sz w:val="28"/>
            <w:szCs w:val="28"/>
          </w:rPr>
          <w:fldChar w:fldCharType="begin"/>
        </w:r>
        <w:r w:rsidR="00FE396B" w:rsidRPr="00FE396B">
          <w:rPr>
            <w:noProof/>
            <w:webHidden/>
            <w:sz w:val="28"/>
            <w:szCs w:val="28"/>
          </w:rPr>
          <w:instrText xml:space="preserve"> PAGEREF _Toc451603328 \h </w:instrText>
        </w:r>
        <w:r w:rsidRPr="00FE396B">
          <w:rPr>
            <w:noProof/>
            <w:webHidden/>
            <w:sz w:val="28"/>
            <w:szCs w:val="28"/>
          </w:rPr>
        </w:r>
        <w:r w:rsidRPr="00FE396B">
          <w:rPr>
            <w:noProof/>
            <w:webHidden/>
            <w:sz w:val="28"/>
            <w:szCs w:val="28"/>
          </w:rPr>
          <w:fldChar w:fldCharType="separate"/>
        </w:r>
        <w:r w:rsidR="00FE396B" w:rsidRPr="00FE396B">
          <w:rPr>
            <w:noProof/>
            <w:webHidden/>
            <w:sz w:val="28"/>
            <w:szCs w:val="28"/>
          </w:rPr>
          <w:t>9</w:t>
        </w:r>
        <w:r w:rsidRPr="00FE396B">
          <w:rPr>
            <w:noProof/>
            <w:webHidden/>
            <w:sz w:val="28"/>
            <w:szCs w:val="28"/>
          </w:rPr>
          <w:fldChar w:fldCharType="end"/>
        </w:r>
      </w:hyperlink>
    </w:p>
    <w:p w:rsidR="0001085F" w:rsidRPr="009B04E1" w:rsidRDefault="002D4B68" w:rsidP="000F4327">
      <w:pPr>
        <w:spacing w:after="0" w:line="480" w:lineRule="auto"/>
        <w:ind w:left="720" w:hanging="720"/>
        <w:rPr>
          <w:rFonts w:ascii="Cambria" w:hAnsi="Cambria"/>
          <w:sz w:val="28"/>
          <w:szCs w:val="28"/>
        </w:rPr>
      </w:pPr>
      <w:r w:rsidRPr="00911D40">
        <w:rPr>
          <w:rFonts w:asciiTheme="majorHAnsi" w:hAnsiTheme="majorHAnsi"/>
          <w:b/>
          <w:bCs/>
          <w:sz w:val="34"/>
          <w:szCs w:val="28"/>
        </w:rPr>
        <w:fldChar w:fldCharType="end"/>
      </w:r>
    </w:p>
    <w:p w:rsidR="00EB667C" w:rsidRDefault="00EB667C" w:rsidP="003F2016">
      <w:pPr>
        <w:spacing w:after="0" w:line="240" w:lineRule="auto"/>
        <w:ind w:left="720" w:hanging="720"/>
        <w:rPr>
          <w:b/>
          <w:sz w:val="34"/>
        </w:rPr>
      </w:pPr>
    </w:p>
    <w:p w:rsidR="001779A2" w:rsidRDefault="001779A2" w:rsidP="003F2016">
      <w:pPr>
        <w:spacing w:after="0" w:line="240" w:lineRule="auto"/>
        <w:ind w:left="720" w:hanging="720"/>
        <w:rPr>
          <w:b/>
          <w:sz w:val="34"/>
        </w:rPr>
      </w:pPr>
    </w:p>
    <w:p w:rsidR="007D17BA" w:rsidRDefault="007D17BA" w:rsidP="003F2016">
      <w:pPr>
        <w:spacing w:after="0" w:line="240" w:lineRule="auto"/>
        <w:ind w:left="720" w:hanging="720"/>
        <w:rPr>
          <w:b/>
          <w:sz w:val="34"/>
        </w:rPr>
      </w:pPr>
    </w:p>
    <w:p w:rsidR="007D17BA" w:rsidRDefault="007D17BA" w:rsidP="003F2016">
      <w:pPr>
        <w:spacing w:after="0" w:line="240" w:lineRule="auto"/>
        <w:ind w:left="720" w:hanging="720"/>
        <w:rPr>
          <w:b/>
          <w:sz w:val="34"/>
        </w:rPr>
      </w:pPr>
    </w:p>
    <w:p w:rsidR="007D17BA" w:rsidRDefault="007D17BA" w:rsidP="003F2016">
      <w:pPr>
        <w:spacing w:after="0" w:line="240" w:lineRule="auto"/>
        <w:ind w:left="720" w:hanging="720"/>
        <w:rPr>
          <w:b/>
          <w:sz w:val="34"/>
        </w:rPr>
      </w:pPr>
    </w:p>
    <w:p w:rsidR="007D17BA" w:rsidRDefault="007D17BA" w:rsidP="003F2016">
      <w:pPr>
        <w:spacing w:after="0" w:line="240" w:lineRule="auto"/>
        <w:ind w:left="720" w:hanging="720"/>
        <w:rPr>
          <w:b/>
          <w:sz w:val="34"/>
        </w:rPr>
      </w:pPr>
    </w:p>
    <w:p w:rsidR="00911D40" w:rsidRDefault="00911D40" w:rsidP="003F2016">
      <w:pPr>
        <w:spacing w:after="0" w:line="240" w:lineRule="auto"/>
        <w:ind w:left="720" w:hanging="720"/>
        <w:rPr>
          <w:b/>
          <w:sz w:val="34"/>
        </w:rPr>
      </w:pPr>
    </w:p>
    <w:p w:rsidR="00911D40" w:rsidRDefault="00911D40" w:rsidP="003F2016">
      <w:pPr>
        <w:spacing w:after="0" w:line="240" w:lineRule="auto"/>
        <w:ind w:left="720" w:hanging="720"/>
        <w:rPr>
          <w:b/>
          <w:sz w:val="34"/>
        </w:rPr>
      </w:pPr>
    </w:p>
    <w:p w:rsidR="00911D40" w:rsidRDefault="00911D40" w:rsidP="003F2016">
      <w:pPr>
        <w:spacing w:after="0" w:line="240" w:lineRule="auto"/>
        <w:ind w:left="720" w:hanging="720"/>
        <w:rPr>
          <w:b/>
          <w:sz w:val="34"/>
        </w:rPr>
      </w:pPr>
    </w:p>
    <w:p w:rsidR="007D17BA" w:rsidRDefault="007D17BA" w:rsidP="003F2016">
      <w:pPr>
        <w:spacing w:after="0" w:line="240" w:lineRule="auto"/>
        <w:ind w:left="720" w:hanging="720"/>
        <w:rPr>
          <w:b/>
          <w:sz w:val="34"/>
        </w:rPr>
      </w:pPr>
    </w:p>
    <w:p w:rsidR="00FE396B" w:rsidRDefault="00FE396B" w:rsidP="000F4327">
      <w:pPr>
        <w:pStyle w:val="Heading1"/>
        <w:spacing w:before="0" w:after="0" w:line="480" w:lineRule="auto"/>
        <w:ind w:left="720" w:hanging="720"/>
        <w:rPr>
          <w:sz w:val="28"/>
          <w:szCs w:val="28"/>
        </w:rPr>
      </w:pPr>
      <w:bookmarkStart w:id="0" w:name="_Toc451603321"/>
    </w:p>
    <w:p w:rsidR="00B701DA" w:rsidRPr="00F96185" w:rsidRDefault="00126EE6" w:rsidP="000F4327">
      <w:pPr>
        <w:pStyle w:val="Heading1"/>
        <w:spacing w:before="0" w:after="0" w:line="480" w:lineRule="auto"/>
        <w:ind w:left="720" w:hanging="720"/>
        <w:rPr>
          <w:sz w:val="28"/>
          <w:szCs w:val="28"/>
        </w:rPr>
      </w:pPr>
      <w:r>
        <w:rPr>
          <w:sz w:val="28"/>
          <w:szCs w:val="28"/>
        </w:rPr>
        <w:t xml:space="preserve">WAS </w:t>
      </w:r>
      <w:r w:rsidR="00A02BCA">
        <w:rPr>
          <w:sz w:val="28"/>
          <w:szCs w:val="28"/>
        </w:rPr>
        <w:t>Hosting</w:t>
      </w:r>
      <w:bookmarkEnd w:id="0"/>
    </w:p>
    <w:p w:rsidR="00691096" w:rsidRPr="00691096" w:rsidRDefault="00126EE6" w:rsidP="00691096">
      <w:pPr>
        <w:spacing w:after="360" w:line="480" w:lineRule="auto"/>
      </w:pPr>
      <w:r>
        <w:t>WAS</w:t>
      </w:r>
      <w:r w:rsidR="00691096" w:rsidRPr="00691096">
        <w:t xml:space="preserve"> =&gt; </w:t>
      </w:r>
      <w:r>
        <w:t>Windows Activation Service</w:t>
      </w:r>
    </w:p>
    <w:p w:rsidR="00633D86" w:rsidRDefault="00D81B98" w:rsidP="00D81B98">
      <w:pPr>
        <w:tabs>
          <w:tab w:val="right" w:pos="9360"/>
        </w:tabs>
        <w:spacing w:after="360" w:line="480" w:lineRule="auto"/>
      </w:pPr>
      <w:r>
        <w:t xml:space="preserve">WAS is a Process  Activation Service comes with Windows vista and IIS 7.  WAS was designed  to support non-HTTP protocols with the help of IIS 7 where as   IIS 6 supports only HTTP protocols.  If you want to use NetTcpBinding </w:t>
      </w:r>
      <w:r w:rsidR="00633D86">
        <w:t>over IIS, WAS hosting is the only option.  Of course, WAS also supports HTTP protocols</w:t>
      </w:r>
    </w:p>
    <w:p w:rsidR="00D81B98" w:rsidRDefault="00D81B98" w:rsidP="00D81B98">
      <w:pPr>
        <w:tabs>
          <w:tab w:val="right" w:pos="9360"/>
        </w:tabs>
        <w:spacing w:after="360" w:line="480" w:lineRule="auto"/>
      </w:pPr>
    </w:p>
    <w:p w:rsidR="002153D0" w:rsidRPr="00691096" w:rsidRDefault="002153D0" w:rsidP="00691096">
      <w:pPr>
        <w:spacing w:after="360" w:line="480" w:lineRule="auto"/>
      </w:pPr>
    </w:p>
    <w:p w:rsidR="00585876" w:rsidRPr="00F96185" w:rsidRDefault="00A02BCA" w:rsidP="00585876">
      <w:pPr>
        <w:pStyle w:val="Heading1"/>
        <w:spacing w:before="0" w:after="0" w:line="480" w:lineRule="auto"/>
        <w:ind w:left="720" w:hanging="720"/>
        <w:rPr>
          <w:sz w:val="28"/>
          <w:szCs w:val="28"/>
        </w:rPr>
      </w:pPr>
      <w:bookmarkStart w:id="1" w:name="_Toc451603322"/>
      <w:r>
        <w:rPr>
          <w:sz w:val="28"/>
          <w:szCs w:val="28"/>
        </w:rPr>
        <w:t>Needs of Hosting</w:t>
      </w:r>
      <w:bookmarkEnd w:id="1"/>
    </w:p>
    <w:p w:rsidR="00A02BCA" w:rsidRDefault="00A02BCA" w:rsidP="00FE396B">
      <w:bookmarkStart w:id="2" w:name="_Toc451602949"/>
      <w:bookmarkStart w:id="3" w:name="_Toc451603236"/>
      <w:r w:rsidRPr="00A02BCA">
        <w:t>Once you developed your service you need make it available to the client, then only the client can</w:t>
      </w:r>
      <w:bookmarkEnd w:id="2"/>
      <w:bookmarkEnd w:id="3"/>
      <w:r w:rsidRPr="00A02BCA">
        <w:t xml:space="preserve"> </w:t>
      </w:r>
    </w:p>
    <w:p w:rsidR="00A02BCA" w:rsidRDefault="00A02BCA" w:rsidP="00FE396B">
      <w:bookmarkStart w:id="4" w:name="_Toc451602950"/>
      <w:r w:rsidRPr="00A02BCA">
        <w:t>access it and get the benefits, In our case we can call it as "Online Shopping Service", Benefit what client</w:t>
      </w:r>
      <w:bookmarkEnd w:id="4"/>
      <w:r w:rsidRPr="00A02BCA">
        <w:t xml:space="preserve"> </w:t>
      </w:r>
    </w:p>
    <w:p w:rsidR="00A02BCA" w:rsidRDefault="00A02BCA" w:rsidP="00FE396B">
      <w:bookmarkStart w:id="5" w:name="_Toc451602951"/>
      <w:r w:rsidRPr="00A02BCA">
        <w:t>gets: Purchasing an item from an online store using the  mobile app. The service is now ready with a full</w:t>
      </w:r>
      <w:bookmarkEnd w:id="5"/>
      <w:r w:rsidRPr="00A02BCA">
        <w:t xml:space="preserve"> </w:t>
      </w:r>
    </w:p>
    <w:p w:rsidR="00A02BCA" w:rsidRDefault="00A02BCA" w:rsidP="00FE396B">
      <w:bookmarkStart w:id="6" w:name="_Toc451602952"/>
      <w:r w:rsidRPr="00A02BCA">
        <w:t>set of online shopping service features like "Purchase Item", "Sell Item". Then we need to host it or place</w:t>
      </w:r>
      <w:bookmarkEnd w:id="6"/>
      <w:r w:rsidRPr="00A02BCA">
        <w:t xml:space="preserve"> </w:t>
      </w:r>
    </w:p>
    <w:p w:rsidR="00A02BCA" w:rsidRDefault="00A02BCA" w:rsidP="00FE396B">
      <w:bookmarkStart w:id="7" w:name="_Toc451602953"/>
      <w:r w:rsidRPr="00A02BCA">
        <w:t>it in a position. This process is called hosting, it creates various configuration settings that enable the</w:t>
      </w:r>
      <w:bookmarkEnd w:id="7"/>
      <w:r w:rsidRPr="00A02BCA">
        <w:t xml:space="preserve"> </w:t>
      </w:r>
    </w:p>
    <w:p w:rsidR="00A02BCA" w:rsidRDefault="00A02BCA" w:rsidP="00FE396B">
      <w:bookmarkStart w:id="8" w:name="_Toc451602954"/>
      <w:r w:rsidRPr="00A02BCA">
        <w:t>service execution, prepares the environment, creates the endpoint, starts the listening process and</w:t>
      </w:r>
      <w:bookmarkEnd w:id="8"/>
      <w:r w:rsidRPr="00A02BCA">
        <w:t xml:space="preserve"> </w:t>
      </w:r>
    </w:p>
    <w:p w:rsidR="00A02BCA" w:rsidRDefault="00A02BCA" w:rsidP="00FE396B">
      <w:bookmarkStart w:id="9" w:name="_Toc451602955"/>
      <w:r w:rsidRPr="00A02BCA">
        <w:t>manages the service lifecycle</w:t>
      </w:r>
      <w:bookmarkEnd w:id="9"/>
    </w:p>
    <w:p w:rsidR="00A02BCA" w:rsidRDefault="00A02BCA" w:rsidP="00A02BCA"/>
    <w:p w:rsidR="00A02BCA" w:rsidRPr="009D1B18" w:rsidRDefault="009D1B18" w:rsidP="009D1B18">
      <w:pPr>
        <w:pStyle w:val="Heading1"/>
        <w:spacing w:before="0" w:after="0" w:line="480" w:lineRule="auto"/>
        <w:ind w:left="720" w:hanging="720"/>
        <w:rPr>
          <w:sz w:val="28"/>
          <w:szCs w:val="28"/>
        </w:rPr>
      </w:pPr>
      <w:bookmarkStart w:id="10" w:name="_Toc451603323"/>
      <w:r w:rsidRPr="009D1B18">
        <w:rPr>
          <w:sz w:val="28"/>
          <w:szCs w:val="28"/>
        </w:rPr>
        <w:lastRenderedPageBreak/>
        <w:t>Ways to Host</w:t>
      </w:r>
      <w:bookmarkEnd w:id="10"/>
    </w:p>
    <w:p w:rsidR="009D1B18" w:rsidRPr="009D1B18" w:rsidRDefault="009B4440" w:rsidP="009D1B18">
      <w:pPr>
        <w:autoSpaceDE w:val="0"/>
        <w:autoSpaceDN w:val="0"/>
        <w:adjustRightInd w:val="0"/>
        <w:spacing w:line="480" w:lineRule="auto"/>
        <w:rPr>
          <w:rFonts w:cs="Calibri"/>
        </w:rPr>
      </w:pPr>
      <w:r>
        <w:rPr>
          <w:rFonts w:cs="Calibri"/>
        </w:rPr>
        <w:t xml:space="preserve"> </w:t>
      </w:r>
      <w:r w:rsidR="009D1B18" w:rsidRPr="009D1B18">
        <w:rPr>
          <w:rFonts w:cs="Calibri"/>
        </w:rPr>
        <w:t>There are few ways to hosting your service to be accessible across the world.</w:t>
      </w:r>
    </w:p>
    <w:p w:rsidR="009D1B18" w:rsidRPr="009D1B18" w:rsidRDefault="009D1B18" w:rsidP="009D1B18">
      <w:pPr>
        <w:numPr>
          <w:ilvl w:val="0"/>
          <w:numId w:val="31"/>
        </w:numPr>
        <w:autoSpaceDE w:val="0"/>
        <w:autoSpaceDN w:val="0"/>
        <w:adjustRightInd w:val="0"/>
        <w:spacing w:line="480" w:lineRule="auto"/>
        <w:rPr>
          <w:rFonts w:cs="Calibri"/>
        </w:rPr>
      </w:pPr>
      <w:r w:rsidRPr="009D1B18">
        <w:rPr>
          <w:rFonts w:cs="Calibri"/>
        </w:rPr>
        <w:t>Self Hosting =&gt; Using Windows Console and Form Application</w:t>
      </w:r>
    </w:p>
    <w:p w:rsidR="009D1B18" w:rsidRDefault="009D1B18" w:rsidP="009D1B18">
      <w:pPr>
        <w:numPr>
          <w:ilvl w:val="0"/>
          <w:numId w:val="31"/>
        </w:numPr>
        <w:autoSpaceDE w:val="0"/>
        <w:autoSpaceDN w:val="0"/>
        <w:adjustRightInd w:val="0"/>
        <w:spacing w:line="480" w:lineRule="auto"/>
        <w:rPr>
          <w:rFonts w:cs="Calibri"/>
        </w:rPr>
      </w:pPr>
      <w:r w:rsidRPr="009D1B18">
        <w:rPr>
          <w:rFonts w:cs="Calibri"/>
        </w:rPr>
        <w:t>IIS Hosting =&gt; Using IIS6</w:t>
      </w:r>
    </w:p>
    <w:p w:rsidR="009D1B18" w:rsidRPr="009D1B18" w:rsidRDefault="009D1B18" w:rsidP="009D1B18">
      <w:pPr>
        <w:numPr>
          <w:ilvl w:val="0"/>
          <w:numId w:val="31"/>
        </w:numPr>
        <w:autoSpaceDE w:val="0"/>
        <w:autoSpaceDN w:val="0"/>
        <w:adjustRightInd w:val="0"/>
        <w:spacing w:line="480" w:lineRule="auto"/>
        <w:rPr>
          <w:rFonts w:cs="Calibri"/>
        </w:rPr>
      </w:pPr>
      <w:r w:rsidRPr="009D1B18">
        <w:rPr>
          <w:rFonts w:cs="Calibri"/>
        </w:rPr>
        <w:t>WAS Hosting =&gt; Using IIS7</w:t>
      </w:r>
    </w:p>
    <w:p w:rsidR="009D1B18" w:rsidRPr="009D1B18" w:rsidRDefault="009D1B18" w:rsidP="009D1B18">
      <w:pPr>
        <w:numPr>
          <w:ilvl w:val="0"/>
          <w:numId w:val="31"/>
        </w:numPr>
        <w:autoSpaceDE w:val="0"/>
        <w:autoSpaceDN w:val="0"/>
        <w:adjustRightInd w:val="0"/>
        <w:spacing w:line="480" w:lineRule="auto"/>
        <w:rPr>
          <w:rFonts w:cs="Calibri"/>
        </w:rPr>
      </w:pPr>
      <w:r w:rsidRPr="009D1B18">
        <w:rPr>
          <w:rFonts w:cs="Calibri"/>
        </w:rPr>
        <w:t>Windows Service Application</w:t>
      </w:r>
    </w:p>
    <w:p w:rsidR="009D1B18" w:rsidRDefault="009D1B18" w:rsidP="009D1B18">
      <w:pPr>
        <w:autoSpaceDE w:val="0"/>
        <w:autoSpaceDN w:val="0"/>
        <w:adjustRightInd w:val="0"/>
        <w:spacing w:line="480" w:lineRule="auto"/>
        <w:rPr>
          <w:rFonts w:cs="Calibri"/>
        </w:rPr>
      </w:pPr>
      <w:r w:rsidRPr="009D1B18">
        <w:rPr>
          <w:rFonts w:cs="Calibri"/>
        </w:rPr>
        <w:t>Selecting the ways of hosting is depending upon the transport protocol and the feature you expect in the hosting environment, There are many more features will be needed to make the service a robust host. Few important features like Health Monitoring, Process Recycling,Process Activation and Idle Time Management are highly recommended to host the service.I will not detail out the feature here but i will brief out.                                                </w:t>
      </w:r>
    </w:p>
    <w:p w:rsidR="009D1B18" w:rsidRDefault="009D1B18" w:rsidP="009D1B18">
      <w:pPr>
        <w:autoSpaceDE w:val="0"/>
        <w:autoSpaceDN w:val="0"/>
        <w:adjustRightInd w:val="0"/>
        <w:spacing w:line="480" w:lineRule="auto"/>
        <w:rPr>
          <w:rFonts w:cs="Calibri"/>
        </w:rPr>
      </w:pPr>
      <w:r w:rsidRPr="009D1B18">
        <w:rPr>
          <w:rFonts w:cs="Calibri"/>
        </w:rPr>
        <w:t xml:space="preserve">  Process Recycling - If the IIS finds the service is not healthy enough due to the memory leak or other factors ,it will restart the worker process and avoiding the entire system to get into the problem     </w:t>
      </w:r>
    </w:p>
    <w:p w:rsidR="009D1B18" w:rsidRPr="009D1B18" w:rsidRDefault="009D1B18" w:rsidP="009D1B18">
      <w:pPr>
        <w:autoSpaceDE w:val="0"/>
        <w:autoSpaceDN w:val="0"/>
        <w:adjustRightInd w:val="0"/>
        <w:spacing w:line="480" w:lineRule="auto"/>
        <w:rPr>
          <w:rFonts w:cs="Calibri"/>
        </w:rPr>
      </w:pPr>
      <w:r w:rsidRPr="009D1B18">
        <w:rPr>
          <w:rFonts w:cs="Calibri"/>
        </w:rPr>
        <w:t> Process Activation - Worker process or other processes will be triggered only the request arrives. Unlike SelfHosting ,the host process should always be started up and listening for incoming requests. There is always a big debate on Which hosting will be better for your service? of -course, it's an interesting to discuss.But i don't want to hijack the topic, we will discuss this in the series of my articles in hosting.</w:t>
      </w:r>
    </w:p>
    <w:p w:rsidR="009D1B18" w:rsidRPr="009D1B18" w:rsidRDefault="009D1B18" w:rsidP="009D1B18">
      <w:pPr>
        <w:pStyle w:val="Heading1"/>
        <w:spacing w:before="0" w:after="0" w:line="480" w:lineRule="auto"/>
        <w:ind w:left="720" w:hanging="720"/>
        <w:rPr>
          <w:sz w:val="28"/>
          <w:szCs w:val="28"/>
        </w:rPr>
      </w:pPr>
      <w:bookmarkStart w:id="11" w:name="_Toc451603324"/>
      <w:r>
        <w:rPr>
          <w:sz w:val="28"/>
          <w:szCs w:val="28"/>
        </w:rPr>
        <w:t>Service</w:t>
      </w:r>
      <w:r w:rsidRPr="009D1B18">
        <w:rPr>
          <w:sz w:val="28"/>
          <w:szCs w:val="28"/>
        </w:rPr>
        <w:t xml:space="preserve"> Host</w:t>
      </w:r>
      <w:bookmarkEnd w:id="11"/>
    </w:p>
    <w:p w:rsidR="009B4440" w:rsidRPr="009D1B18" w:rsidRDefault="009D1B18" w:rsidP="009B4440">
      <w:pPr>
        <w:autoSpaceDE w:val="0"/>
        <w:autoSpaceDN w:val="0"/>
        <w:adjustRightInd w:val="0"/>
        <w:spacing w:line="480" w:lineRule="auto"/>
        <w:rPr>
          <w:rFonts w:asciiTheme="minorHAnsi" w:hAnsiTheme="minorHAnsi" w:cstheme="minorHAnsi"/>
        </w:rPr>
      </w:pPr>
      <w:r w:rsidRPr="009D1B18">
        <w:rPr>
          <w:rFonts w:asciiTheme="minorHAnsi" w:hAnsiTheme="minorHAnsi" w:cstheme="minorHAnsi"/>
        </w:rPr>
        <w:t xml:space="preserve">Service Host is a part of System.ServiceModel Namespace. ServiceHost instance associates one or more services to be accessible at run- time. when you are trying to do hosting in a console application(self-hosting), then you need to use the class Service Host. If you are trying to host your service in WAS or IIS, </w:t>
      </w:r>
      <w:r w:rsidRPr="009D1B18">
        <w:rPr>
          <w:rFonts w:asciiTheme="minorHAnsi" w:hAnsiTheme="minorHAnsi" w:cstheme="minorHAnsi"/>
        </w:rPr>
        <w:lastRenderedPageBreak/>
        <w:t> WAS or IIS will use the instance ServiceHost on behalf of you. ServiceHost will be initialized with the parameters ServiceType,Service EndPoints,Base Address and Behaviour and creates a service description that is a part of System.ServiceModel. The ServiceDescription is responsible for creating the description of the service that includes the types of service,endpoint and behaviours, and uses that description to create the channel dispatcher objects and WSDL document so that the client can access the exposed services. The following diagram shows the process of service host</w:t>
      </w:r>
    </w:p>
    <w:p w:rsidR="009D1B18" w:rsidRDefault="009D1B18" w:rsidP="009B4440">
      <w:pPr>
        <w:autoSpaceDE w:val="0"/>
        <w:autoSpaceDN w:val="0"/>
        <w:adjustRightInd w:val="0"/>
        <w:spacing w:line="480" w:lineRule="auto"/>
        <w:rPr>
          <w:rFonts w:ascii="Times New Roman" w:hAnsi="Times New Roman"/>
        </w:rPr>
      </w:pPr>
      <w:r>
        <w:rPr>
          <w:rFonts w:ascii="Georgia" w:hAnsi="Georgia"/>
          <w:noProof/>
          <w:color w:val="78DCFA"/>
          <w:sz w:val="23"/>
          <w:szCs w:val="23"/>
          <w:shd w:val="clear" w:color="auto" w:fill="FFFFFF"/>
        </w:rPr>
        <w:lastRenderedPageBreak/>
        <w:drawing>
          <wp:inline distT="0" distB="0" distL="0" distR="0">
            <wp:extent cx="5943600" cy="7302137"/>
            <wp:effectExtent l="19050" t="0" r="0" b="0"/>
            <wp:docPr id="41" name="Picture 41" descr="Service Hos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ervice Host">
                      <a:hlinkClick r:id="rId8"/>
                    </pic:cNvPr>
                    <pic:cNvPicPr>
                      <a:picLocks noChangeAspect="1" noChangeArrowheads="1"/>
                    </pic:cNvPicPr>
                  </pic:nvPicPr>
                  <pic:blipFill>
                    <a:blip r:embed="rId9"/>
                    <a:srcRect/>
                    <a:stretch>
                      <a:fillRect/>
                    </a:stretch>
                  </pic:blipFill>
                  <pic:spPr bwMode="auto">
                    <a:xfrm>
                      <a:off x="0" y="0"/>
                      <a:ext cx="5943600" cy="7302137"/>
                    </a:xfrm>
                    <a:prstGeom prst="rect">
                      <a:avLst/>
                    </a:prstGeom>
                    <a:noFill/>
                    <a:ln w="9525">
                      <a:noFill/>
                      <a:miter lim="800000"/>
                      <a:headEnd/>
                      <a:tailEnd/>
                    </a:ln>
                  </pic:spPr>
                </pic:pic>
              </a:graphicData>
            </a:graphic>
          </wp:inline>
        </w:drawing>
      </w:r>
    </w:p>
    <w:p w:rsidR="009D1B18" w:rsidRPr="009D1B18" w:rsidRDefault="009D1B18" w:rsidP="009B4440">
      <w:pPr>
        <w:autoSpaceDE w:val="0"/>
        <w:autoSpaceDN w:val="0"/>
        <w:adjustRightInd w:val="0"/>
        <w:spacing w:line="480" w:lineRule="auto"/>
        <w:rPr>
          <w:rFonts w:asciiTheme="minorHAnsi" w:hAnsiTheme="minorHAnsi" w:cstheme="minorHAnsi"/>
        </w:rPr>
      </w:pPr>
      <w:r w:rsidRPr="009D1B18">
        <w:rPr>
          <w:rFonts w:asciiTheme="minorHAnsi" w:hAnsiTheme="minorHAnsi" w:cstheme="minorHAnsi"/>
        </w:rPr>
        <w:t>The  diagram above tells exactly what i have explained you in the sub-topic Service Host.</w:t>
      </w:r>
    </w:p>
    <w:p w:rsidR="009D1B18" w:rsidRPr="009D1B18" w:rsidRDefault="009D1B18" w:rsidP="009D1B18">
      <w:pPr>
        <w:pStyle w:val="Heading1"/>
        <w:spacing w:before="0" w:after="0" w:line="480" w:lineRule="auto"/>
        <w:ind w:left="720" w:hanging="720"/>
        <w:rPr>
          <w:sz w:val="28"/>
          <w:szCs w:val="28"/>
        </w:rPr>
      </w:pPr>
      <w:bookmarkStart w:id="12" w:name="_Toc451603325"/>
      <w:r>
        <w:rPr>
          <w:sz w:val="28"/>
          <w:szCs w:val="28"/>
        </w:rPr>
        <w:lastRenderedPageBreak/>
        <w:t xml:space="preserve">Self </w:t>
      </w:r>
      <w:r w:rsidRPr="009D1B18">
        <w:rPr>
          <w:sz w:val="28"/>
          <w:szCs w:val="28"/>
        </w:rPr>
        <w:t>Host</w:t>
      </w:r>
      <w:r>
        <w:rPr>
          <w:sz w:val="28"/>
          <w:szCs w:val="28"/>
        </w:rPr>
        <w:t>ing</w:t>
      </w:r>
      <w:bookmarkEnd w:id="12"/>
    </w:p>
    <w:p w:rsidR="009D1B18" w:rsidRPr="009D1B18" w:rsidRDefault="009D1B18" w:rsidP="009D1B18">
      <w:pPr>
        <w:autoSpaceDE w:val="0"/>
        <w:autoSpaceDN w:val="0"/>
        <w:adjustRightInd w:val="0"/>
        <w:spacing w:after="0" w:line="480" w:lineRule="auto"/>
        <w:rPr>
          <w:rFonts w:asciiTheme="minorHAnsi" w:hAnsiTheme="minorHAnsi" w:cstheme="minorHAnsi"/>
        </w:rPr>
      </w:pPr>
      <w:r w:rsidRPr="009D1B18">
        <w:rPr>
          <w:rFonts w:asciiTheme="minorHAnsi" w:hAnsiTheme="minorHAnsi" w:cstheme="minorHAnsi"/>
        </w:rPr>
        <w:t>The simplest way to host your services is self-hosting that can be suffice using the Winforms,Console applications and windows services. The Developer must simply instantiate the Service Host class that is derived from system.servicemodel. Service Host will be opened when it will be instantiated with the parameters service type,contract type and endpoints.Once it is opened it will allocate the work process to receive the incoming messages from the client and served it. Ok ,Let's move on to discuss the steps required for the Self Hosting.</w:t>
      </w:r>
    </w:p>
    <w:p w:rsidR="009B4440" w:rsidRDefault="009B4440" w:rsidP="009B4440">
      <w:pPr>
        <w:autoSpaceDE w:val="0"/>
        <w:autoSpaceDN w:val="0"/>
        <w:adjustRightInd w:val="0"/>
        <w:spacing w:after="0" w:line="240" w:lineRule="auto"/>
        <w:rPr>
          <w:rFonts w:cs="Calibri"/>
        </w:rPr>
      </w:pPr>
    </w:p>
    <w:p w:rsidR="000E0B48" w:rsidRDefault="009D1B18" w:rsidP="000E0B48">
      <w:pPr>
        <w:pStyle w:val="Heading1"/>
        <w:spacing w:line="480" w:lineRule="auto"/>
        <w:ind w:left="720" w:hanging="720"/>
        <w:rPr>
          <w:rFonts w:cs="Cambria"/>
          <w:b w:val="0"/>
          <w:bCs w:val="0"/>
        </w:rPr>
      </w:pPr>
      <w:bookmarkStart w:id="13" w:name="_Toc451603326"/>
      <w:r>
        <w:rPr>
          <w:rFonts w:cs="Cambria"/>
          <w:b w:val="0"/>
          <w:bCs w:val="0"/>
        </w:rPr>
        <w:t>Step 0:</w:t>
      </w:r>
      <w:bookmarkEnd w:id="13"/>
    </w:p>
    <w:p w:rsidR="009D1B18" w:rsidRDefault="009D1B18" w:rsidP="009D1B18">
      <w:pPr>
        <w:spacing w:line="480" w:lineRule="auto"/>
        <w:rPr>
          <w:rFonts w:asciiTheme="minorHAnsi" w:hAnsiTheme="minorHAnsi" w:cstheme="minorHAnsi"/>
        </w:rPr>
      </w:pPr>
      <w:r w:rsidRPr="009D1B18">
        <w:rPr>
          <w:rFonts w:asciiTheme="minorHAnsi" w:hAnsiTheme="minorHAnsi" w:cstheme="minorHAnsi"/>
        </w:rPr>
        <w:t>In the First step, you can find out that New Host Project will be created. For the Demonstration purpose ,i have selected the console application in windows templates. you can also select the Host project as Windows Form application or WPF application. The following snapshot provides a clear picture on first step.</w:t>
      </w:r>
    </w:p>
    <w:p w:rsidR="009D1B18" w:rsidRDefault="009D1B18" w:rsidP="009D1B18">
      <w:pPr>
        <w:spacing w:line="480" w:lineRule="auto"/>
        <w:rPr>
          <w:rFonts w:asciiTheme="minorHAnsi" w:hAnsiTheme="minorHAnsi" w:cstheme="minorHAnsi"/>
        </w:rPr>
      </w:pPr>
      <w:r>
        <w:rPr>
          <w:noProof/>
        </w:rPr>
        <w:lastRenderedPageBreak/>
        <w:drawing>
          <wp:inline distT="0" distB="0" distL="0" distR="0">
            <wp:extent cx="5943600" cy="4106487"/>
            <wp:effectExtent l="19050" t="0" r="0" b="0"/>
            <wp:docPr id="44" name="Picture 44" descr="Step0_Creat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tep0_CreateProject"/>
                    <pic:cNvPicPr>
                      <a:picLocks noChangeAspect="1" noChangeArrowheads="1"/>
                    </pic:cNvPicPr>
                  </pic:nvPicPr>
                  <pic:blipFill>
                    <a:blip r:embed="rId10"/>
                    <a:srcRect/>
                    <a:stretch>
                      <a:fillRect/>
                    </a:stretch>
                  </pic:blipFill>
                  <pic:spPr bwMode="auto">
                    <a:xfrm>
                      <a:off x="0" y="0"/>
                      <a:ext cx="5943600" cy="4106487"/>
                    </a:xfrm>
                    <a:prstGeom prst="rect">
                      <a:avLst/>
                    </a:prstGeom>
                    <a:noFill/>
                    <a:ln w="9525">
                      <a:noFill/>
                      <a:miter lim="800000"/>
                      <a:headEnd/>
                      <a:tailEnd/>
                    </a:ln>
                  </pic:spPr>
                </pic:pic>
              </a:graphicData>
            </a:graphic>
          </wp:inline>
        </w:drawing>
      </w:r>
    </w:p>
    <w:p w:rsidR="009D1B18" w:rsidRPr="009E36D3" w:rsidRDefault="009D1B18" w:rsidP="009E36D3">
      <w:pPr>
        <w:pStyle w:val="Heading1"/>
        <w:spacing w:line="480" w:lineRule="auto"/>
        <w:ind w:left="720" w:hanging="720"/>
        <w:rPr>
          <w:rFonts w:cs="Cambria"/>
          <w:b w:val="0"/>
          <w:bCs w:val="0"/>
        </w:rPr>
      </w:pPr>
      <w:bookmarkStart w:id="14" w:name="_Toc451603327"/>
      <w:r w:rsidRPr="009E36D3">
        <w:rPr>
          <w:rFonts w:cs="Cambria"/>
          <w:b w:val="0"/>
          <w:bCs w:val="0"/>
        </w:rPr>
        <w:t>Step 1:</w:t>
      </w:r>
      <w:bookmarkEnd w:id="14"/>
    </w:p>
    <w:p w:rsidR="009D1B18" w:rsidRDefault="009D1B18" w:rsidP="009D1B18">
      <w:pPr>
        <w:spacing w:line="480" w:lineRule="auto"/>
        <w:rPr>
          <w:rFonts w:cs="Calibri"/>
        </w:rPr>
      </w:pPr>
      <w:r w:rsidRPr="002E6D67">
        <w:rPr>
          <w:rFonts w:cs="Calibri"/>
        </w:rPr>
        <w:t>In the second step, you can find out that ServiceHost is instantiated with the service type. In our Demonstration ,you can find that the ServiceType parameter(Implementation) is passed to the ServiceHost class. This call will create the service to communicate in the communication protocol mentioned(wsHttpBinding) with the DataContract ILibrary to host in the address mentioned in the BaseAddress</w:t>
      </w:r>
    </w:p>
    <w:p w:rsidR="002E6D67" w:rsidRDefault="002E6D67" w:rsidP="009D1B18">
      <w:pPr>
        <w:spacing w:line="480" w:lineRule="auto"/>
        <w:rPr>
          <w:rFonts w:cs="Calibri"/>
        </w:rPr>
      </w:pPr>
      <w:r>
        <w:rPr>
          <w:noProof/>
        </w:rPr>
        <w:lastRenderedPageBreak/>
        <w:drawing>
          <wp:inline distT="0" distB="0" distL="0" distR="0">
            <wp:extent cx="5943600" cy="2242358"/>
            <wp:effectExtent l="19050" t="0" r="0" b="0"/>
            <wp:docPr id="47" name="Picture 47" descr="Step1_HostInstant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tep1_HostInstantiation"/>
                    <pic:cNvPicPr>
                      <a:picLocks noChangeAspect="1" noChangeArrowheads="1"/>
                    </pic:cNvPicPr>
                  </pic:nvPicPr>
                  <pic:blipFill>
                    <a:blip r:embed="rId11"/>
                    <a:srcRect/>
                    <a:stretch>
                      <a:fillRect/>
                    </a:stretch>
                  </pic:blipFill>
                  <pic:spPr bwMode="auto">
                    <a:xfrm>
                      <a:off x="0" y="0"/>
                      <a:ext cx="5943600" cy="2242358"/>
                    </a:xfrm>
                    <a:prstGeom prst="rect">
                      <a:avLst/>
                    </a:prstGeom>
                    <a:noFill/>
                    <a:ln w="9525">
                      <a:noFill/>
                      <a:miter lim="800000"/>
                      <a:headEnd/>
                      <a:tailEnd/>
                    </a:ln>
                  </pic:spPr>
                </pic:pic>
              </a:graphicData>
            </a:graphic>
          </wp:inline>
        </w:drawing>
      </w:r>
    </w:p>
    <w:p w:rsidR="00A84F4D" w:rsidRDefault="00A84F4D" w:rsidP="009D1B18">
      <w:pPr>
        <w:spacing w:line="480" w:lineRule="auto"/>
        <w:rPr>
          <w:rFonts w:cs="Calibri"/>
        </w:rPr>
      </w:pPr>
    </w:p>
    <w:p w:rsidR="00A84F4D" w:rsidRDefault="00A84F4D" w:rsidP="009D1B18">
      <w:pPr>
        <w:spacing w:line="480" w:lineRule="auto"/>
        <w:rPr>
          <w:rFonts w:cs="Calibri"/>
        </w:rPr>
      </w:pPr>
      <w:r w:rsidRPr="00A84F4D">
        <w:rPr>
          <w:rFonts w:cs="Calibri"/>
        </w:rPr>
        <w:t>You can also find out that Event handlers have been assigned to the service host class and it will be fired if the ServiceHost is opened or closed appropriately. Please ensure that servicetype(implementation) declaration is happened since it mentioned in the Host App.config file, You can also do it programmatically</w:t>
      </w:r>
    </w:p>
    <w:p w:rsidR="00A84F4D" w:rsidRDefault="00A84F4D" w:rsidP="009D1B18">
      <w:pPr>
        <w:spacing w:line="480" w:lineRule="auto"/>
        <w:rPr>
          <w:rFonts w:cs="Calibri"/>
        </w:rPr>
      </w:pPr>
      <w:r>
        <w:rPr>
          <w:noProof/>
        </w:rPr>
        <w:drawing>
          <wp:inline distT="0" distB="0" distL="0" distR="0">
            <wp:extent cx="5943600" cy="1828107"/>
            <wp:effectExtent l="19050" t="0" r="0" b="0"/>
            <wp:docPr id="50" name="Picture 50" descr="Step2_AppConfigServic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tep2_AppConfigServicCreation"/>
                    <pic:cNvPicPr>
                      <a:picLocks noChangeAspect="1" noChangeArrowheads="1"/>
                    </pic:cNvPicPr>
                  </pic:nvPicPr>
                  <pic:blipFill>
                    <a:blip r:embed="rId12"/>
                    <a:srcRect/>
                    <a:stretch>
                      <a:fillRect/>
                    </a:stretch>
                  </pic:blipFill>
                  <pic:spPr bwMode="auto">
                    <a:xfrm>
                      <a:off x="0" y="0"/>
                      <a:ext cx="5943600" cy="1828107"/>
                    </a:xfrm>
                    <a:prstGeom prst="rect">
                      <a:avLst/>
                    </a:prstGeom>
                    <a:noFill/>
                    <a:ln w="9525">
                      <a:noFill/>
                      <a:miter lim="800000"/>
                      <a:headEnd/>
                      <a:tailEnd/>
                    </a:ln>
                  </pic:spPr>
                </pic:pic>
              </a:graphicData>
            </a:graphic>
          </wp:inline>
        </w:drawing>
      </w:r>
    </w:p>
    <w:p w:rsidR="00A84F4D" w:rsidRDefault="00A84F4D" w:rsidP="009D1B18">
      <w:pPr>
        <w:spacing w:line="480" w:lineRule="auto"/>
        <w:rPr>
          <w:rFonts w:cs="Calibri"/>
        </w:rPr>
      </w:pPr>
      <w:r w:rsidRPr="00A84F4D">
        <w:rPr>
          <w:rFonts w:cs="Calibri"/>
        </w:rPr>
        <w:t>Here with I have attached the SourceCode as well,you can have a look at that. Self Hosting is very simple and you don't require too many steps to host it. Yes, That's it, am going to end this article, thought of giving a detailed explanation on WAS Hosting and IIS Hosting in my next article.</w:t>
      </w:r>
    </w:p>
    <w:p w:rsidR="00A84F4D" w:rsidRDefault="00A84F4D" w:rsidP="00A84F4D">
      <w:pPr>
        <w:pStyle w:val="Heading1"/>
        <w:spacing w:before="0" w:after="0" w:line="480" w:lineRule="auto"/>
        <w:ind w:left="720" w:hanging="720"/>
        <w:rPr>
          <w:sz w:val="28"/>
          <w:szCs w:val="28"/>
        </w:rPr>
      </w:pPr>
      <w:bookmarkStart w:id="15" w:name="_Toc451603328"/>
      <w:r>
        <w:rPr>
          <w:sz w:val="28"/>
          <w:szCs w:val="28"/>
        </w:rPr>
        <w:lastRenderedPageBreak/>
        <w:t>Summary</w:t>
      </w:r>
      <w:bookmarkEnd w:id="15"/>
    </w:p>
    <w:p w:rsidR="00A84F4D" w:rsidRPr="009E36D3" w:rsidRDefault="00A84F4D" w:rsidP="009E36D3">
      <w:pPr>
        <w:spacing w:line="480" w:lineRule="auto"/>
        <w:rPr>
          <w:rFonts w:cs="Calibri"/>
        </w:rPr>
      </w:pPr>
      <w:r w:rsidRPr="009E36D3">
        <w:rPr>
          <w:rFonts w:cs="Calibri"/>
        </w:rPr>
        <w:t>Service Host is a part of System.ServiceModel .This class will be instantiated by the developer if he needs to do SelfHosting. This class will be instantiated by IIS if the service is hosted in the way of IIS or WAS.</w:t>
      </w:r>
    </w:p>
    <w:sectPr w:rsidR="00A84F4D" w:rsidRPr="009E36D3" w:rsidSect="000F4327">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00AD" w:rsidRDefault="007C00AD">
      <w:r>
        <w:separator/>
      </w:r>
    </w:p>
  </w:endnote>
  <w:endnote w:type="continuationSeparator" w:id="1">
    <w:p w:rsidR="007C00AD" w:rsidRDefault="007C00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E54" w:rsidRPr="00C06545" w:rsidRDefault="00FE396B" w:rsidP="00175D41">
    <w:pPr>
      <w:pStyle w:val="Footer"/>
      <w:rPr>
        <w:rFonts w:ascii="Cambria" w:hAnsi="Cambria"/>
        <w:sz w:val="24"/>
        <w:szCs w:val="24"/>
      </w:rPr>
    </w:pPr>
    <w:r>
      <w:rPr>
        <w:rFonts w:ascii="Cambria" w:hAnsi="Cambria"/>
        <w:sz w:val="24"/>
        <w:szCs w:val="24"/>
      </w:rPr>
      <w:t>Hosting</w:t>
    </w:r>
    <w:r w:rsidR="007D17BA">
      <w:rPr>
        <w:rFonts w:ascii="Cambria" w:hAnsi="Cambria"/>
        <w:sz w:val="24"/>
        <w:szCs w:val="24"/>
      </w:rPr>
      <w:t xml:space="preserve"> in WCF</w:t>
    </w:r>
    <w:r w:rsidR="00530E54">
      <w:rPr>
        <w:rFonts w:ascii="Cambria" w:hAnsi="Cambria"/>
        <w:sz w:val="24"/>
        <w:szCs w:val="24"/>
      </w:rPr>
      <w:tab/>
    </w:r>
    <w:r w:rsidR="00530E54">
      <w:rPr>
        <w:rFonts w:ascii="Cambria" w:hAnsi="Cambria"/>
        <w:sz w:val="24"/>
        <w:szCs w:val="24"/>
      </w:rPr>
      <w:tab/>
      <w:t xml:space="preserve">  </w:t>
    </w:r>
    <w:r w:rsidR="002D4B68" w:rsidRPr="00C06545">
      <w:rPr>
        <w:rStyle w:val="PageNumber"/>
        <w:sz w:val="24"/>
        <w:szCs w:val="24"/>
      </w:rPr>
      <w:fldChar w:fldCharType="begin"/>
    </w:r>
    <w:r w:rsidR="00530E54" w:rsidRPr="00C06545">
      <w:rPr>
        <w:rStyle w:val="PageNumber"/>
        <w:sz w:val="24"/>
        <w:szCs w:val="24"/>
      </w:rPr>
      <w:instrText xml:space="preserve"> PAGE </w:instrText>
    </w:r>
    <w:r w:rsidR="002D4B68" w:rsidRPr="00C06545">
      <w:rPr>
        <w:rStyle w:val="PageNumber"/>
        <w:sz w:val="24"/>
        <w:szCs w:val="24"/>
      </w:rPr>
      <w:fldChar w:fldCharType="separate"/>
    </w:r>
    <w:r w:rsidR="00DB59ED">
      <w:rPr>
        <w:rStyle w:val="PageNumber"/>
        <w:noProof/>
        <w:sz w:val="24"/>
        <w:szCs w:val="24"/>
      </w:rPr>
      <w:t>2</w:t>
    </w:r>
    <w:r w:rsidR="002D4B68" w:rsidRPr="00C06545">
      <w:rPr>
        <w:rStyle w:val="PageNumber"/>
        <w:sz w:val="24"/>
        <w:szCs w:val="24"/>
      </w:rPr>
      <w:fldChar w:fldCharType="end"/>
    </w:r>
    <w:r w:rsidR="00530E54" w:rsidRPr="00C06545">
      <w:rPr>
        <w:rFonts w:ascii="Cambria" w:hAnsi="Cambria"/>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00AD" w:rsidRDefault="007C00AD">
      <w:r>
        <w:separator/>
      </w:r>
    </w:p>
  </w:footnote>
  <w:footnote w:type="continuationSeparator" w:id="1">
    <w:p w:rsidR="007C00AD" w:rsidRDefault="007C00A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86970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910C279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B884E1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C71CF67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C1A350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312564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50A4E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3DAC5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98E613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A6469C4"/>
    <w:lvl w:ilvl="0">
      <w:start w:val="1"/>
      <w:numFmt w:val="bullet"/>
      <w:lvlText w:val=""/>
      <w:lvlJc w:val="left"/>
      <w:pPr>
        <w:tabs>
          <w:tab w:val="num" w:pos="360"/>
        </w:tabs>
        <w:ind w:left="360" w:hanging="360"/>
      </w:pPr>
      <w:rPr>
        <w:rFonts w:ascii="Symbol" w:hAnsi="Symbol" w:hint="default"/>
      </w:rPr>
    </w:lvl>
  </w:abstractNum>
  <w:abstractNum w:abstractNumId="10">
    <w:nsid w:val="06440C20"/>
    <w:multiLevelType w:val="hybridMultilevel"/>
    <w:tmpl w:val="BE36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1D1653"/>
    <w:multiLevelType w:val="hybridMultilevel"/>
    <w:tmpl w:val="5788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7F34F8"/>
    <w:multiLevelType w:val="hybridMultilevel"/>
    <w:tmpl w:val="79367E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352165"/>
    <w:multiLevelType w:val="hybridMultilevel"/>
    <w:tmpl w:val="C144E372"/>
    <w:lvl w:ilvl="0" w:tplc="0409000D">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14">
    <w:nsid w:val="16D6535B"/>
    <w:multiLevelType w:val="hybridMultilevel"/>
    <w:tmpl w:val="1C266342"/>
    <w:lvl w:ilvl="0" w:tplc="0409000D">
      <w:start w:val="1"/>
      <w:numFmt w:val="bullet"/>
      <w:lvlText w:val=""/>
      <w:lvlJc w:val="left"/>
      <w:pPr>
        <w:tabs>
          <w:tab w:val="num" w:pos="770"/>
        </w:tabs>
        <w:ind w:left="770" w:hanging="360"/>
      </w:pPr>
      <w:rPr>
        <w:rFonts w:ascii="Wingdings" w:hAnsi="Wingdings"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15">
    <w:nsid w:val="16F9024C"/>
    <w:multiLevelType w:val="hybridMultilevel"/>
    <w:tmpl w:val="88C6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AB5E76"/>
    <w:multiLevelType w:val="hybridMultilevel"/>
    <w:tmpl w:val="1CCAF81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7">
    <w:nsid w:val="22D03071"/>
    <w:multiLevelType w:val="hybridMultilevel"/>
    <w:tmpl w:val="56B253B8"/>
    <w:lvl w:ilvl="0" w:tplc="0409000D">
      <w:start w:val="1"/>
      <w:numFmt w:val="bullet"/>
      <w:lvlText w:val=""/>
      <w:lvlJc w:val="left"/>
      <w:pPr>
        <w:tabs>
          <w:tab w:val="num" w:pos="2210"/>
        </w:tabs>
        <w:ind w:left="2210" w:hanging="360"/>
      </w:pPr>
      <w:rPr>
        <w:rFonts w:ascii="Wingdings" w:hAnsi="Wingdings" w:hint="default"/>
      </w:rPr>
    </w:lvl>
    <w:lvl w:ilvl="1" w:tplc="04090003" w:tentative="1">
      <w:start w:val="1"/>
      <w:numFmt w:val="bullet"/>
      <w:lvlText w:val="o"/>
      <w:lvlJc w:val="left"/>
      <w:pPr>
        <w:tabs>
          <w:tab w:val="num" w:pos="2930"/>
        </w:tabs>
        <w:ind w:left="2930" w:hanging="360"/>
      </w:pPr>
      <w:rPr>
        <w:rFonts w:ascii="Courier New" w:hAnsi="Courier New" w:hint="default"/>
      </w:rPr>
    </w:lvl>
    <w:lvl w:ilvl="2" w:tplc="04090005" w:tentative="1">
      <w:start w:val="1"/>
      <w:numFmt w:val="bullet"/>
      <w:lvlText w:val=""/>
      <w:lvlJc w:val="left"/>
      <w:pPr>
        <w:tabs>
          <w:tab w:val="num" w:pos="3650"/>
        </w:tabs>
        <w:ind w:left="3650" w:hanging="360"/>
      </w:pPr>
      <w:rPr>
        <w:rFonts w:ascii="Wingdings" w:hAnsi="Wingdings" w:hint="default"/>
      </w:rPr>
    </w:lvl>
    <w:lvl w:ilvl="3" w:tplc="04090001" w:tentative="1">
      <w:start w:val="1"/>
      <w:numFmt w:val="bullet"/>
      <w:lvlText w:val=""/>
      <w:lvlJc w:val="left"/>
      <w:pPr>
        <w:tabs>
          <w:tab w:val="num" w:pos="4370"/>
        </w:tabs>
        <w:ind w:left="4370" w:hanging="360"/>
      </w:pPr>
      <w:rPr>
        <w:rFonts w:ascii="Symbol" w:hAnsi="Symbol" w:hint="default"/>
      </w:rPr>
    </w:lvl>
    <w:lvl w:ilvl="4" w:tplc="04090003" w:tentative="1">
      <w:start w:val="1"/>
      <w:numFmt w:val="bullet"/>
      <w:lvlText w:val="o"/>
      <w:lvlJc w:val="left"/>
      <w:pPr>
        <w:tabs>
          <w:tab w:val="num" w:pos="5090"/>
        </w:tabs>
        <w:ind w:left="5090" w:hanging="360"/>
      </w:pPr>
      <w:rPr>
        <w:rFonts w:ascii="Courier New" w:hAnsi="Courier New" w:hint="default"/>
      </w:rPr>
    </w:lvl>
    <w:lvl w:ilvl="5" w:tplc="04090005" w:tentative="1">
      <w:start w:val="1"/>
      <w:numFmt w:val="bullet"/>
      <w:lvlText w:val=""/>
      <w:lvlJc w:val="left"/>
      <w:pPr>
        <w:tabs>
          <w:tab w:val="num" w:pos="5810"/>
        </w:tabs>
        <w:ind w:left="5810" w:hanging="360"/>
      </w:pPr>
      <w:rPr>
        <w:rFonts w:ascii="Wingdings" w:hAnsi="Wingdings" w:hint="default"/>
      </w:rPr>
    </w:lvl>
    <w:lvl w:ilvl="6" w:tplc="04090001" w:tentative="1">
      <w:start w:val="1"/>
      <w:numFmt w:val="bullet"/>
      <w:lvlText w:val=""/>
      <w:lvlJc w:val="left"/>
      <w:pPr>
        <w:tabs>
          <w:tab w:val="num" w:pos="6530"/>
        </w:tabs>
        <w:ind w:left="6530" w:hanging="360"/>
      </w:pPr>
      <w:rPr>
        <w:rFonts w:ascii="Symbol" w:hAnsi="Symbol" w:hint="default"/>
      </w:rPr>
    </w:lvl>
    <w:lvl w:ilvl="7" w:tplc="04090003" w:tentative="1">
      <w:start w:val="1"/>
      <w:numFmt w:val="bullet"/>
      <w:lvlText w:val="o"/>
      <w:lvlJc w:val="left"/>
      <w:pPr>
        <w:tabs>
          <w:tab w:val="num" w:pos="7250"/>
        </w:tabs>
        <w:ind w:left="7250" w:hanging="360"/>
      </w:pPr>
      <w:rPr>
        <w:rFonts w:ascii="Courier New" w:hAnsi="Courier New" w:hint="default"/>
      </w:rPr>
    </w:lvl>
    <w:lvl w:ilvl="8" w:tplc="04090005" w:tentative="1">
      <w:start w:val="1"/>
      <w:numFmt w:val="bullet"/>
      <w:lvlText w:val=""/>
      <w:lvlJc w:val="left"/>
      <w:pPr>
        <w:tabs>
          <w:tab w:val="num" w:pos="7970"/>
        </w:tabs>
        <w:ind w:left="7970" w:hanging="360"/>
      </w:pPr>
      <w:rPr>
        <w:rFonts w:ascii="Wingdings" w:hAnsi="Wingdings" w:hint="default"/>
      </w:rPr>
    </w:lvl>
  </w:abstractNum>
  <w:abstractNum w:abstractNumId="18">
    <w:nsid w:val="240C1112"/>
    <w:multiLevelType w:val="hybridMultilevel"/>
    <w:tmpl w:val="D9866DE0"/>
    <w:lvl w:ilvl="0" w:tplc="48042A1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4F40F5"/>
    <w:multiLevelType w:val="hybridMultilevel"/>
    <w:tmpl w:val="7B0E56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7672B2"/>
    <w:multiLevelType w:val="hybridMultilevel"/>
    <w:tmpl w:val="CBDC5D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7C5E89"/>
    <w:multiLevelType w:val="hybridMultilevel"/>
    <w:tmpl w:val="FF666F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6227B0A"/>
    <w:multiLevelType w:val="hybridMultilevel"/>
    <w:tmpl w:val="DF6270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E6793F"/>
    <w:multiLevelType w:val="hybridMultilevel"/>
    <w:tmpl w:val="86F6EB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3792D1C"/>
    <w:multiLevelType w:val="hybridMultilevel"/>
    <w:tmpl w:val="71A06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D091AB3"/>
    <w:multiLevelType w:val="hybridMultilevel"/>
    <w:tmpl w:val="DDAA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4368D8"/>
    <w:multiLevelType w:val="hybridMultilevel"/>
    <w:tmpl w:val="EEEA17B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7">
    <w:nsid w:val="63BB5490"/>
    <w:multiLevelType w:val="multilevel"/>
    <w:tmpl w:val="A29A5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26671E4"/>
    <w:multiLevelType w:val="hybridMultilevel"/>
    <w:tmpl w:val="0936CE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443874"/>
    <w:multiLevelType w:val="hybridMultilevel"/>
    <w:tmpl w:val="1522F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7240EC"/>
    <w:multiLevelType w:val="hybridMultilevel"/>
    <w:tmpl w:val="D8F0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1"/>
  </w:num>
  <w:num w:numId="13">
    <w:abstractNumId w:val="24"/>
  </w:num>
  <w:num w:numId="14">
    <w:abstractNumId w:val="14"/>
  </w:num>
  <w:num w:numId="15">
    <w:abstractNumId w:val="13"/>
  </w:num>
  <w:num w:numId="16">
    <w:abstractNumId w:val="17"/>
  </w:num>
  <w:num w:numId="17">
    <w:abstractNumId w:val="16"/>
  </w:num>
  <w:num w:numId="18">
    <w:abstractNumId w:val="22"/>
  </w:num>
  <w:num w:numId="19">
    <w:abstractNumId w:val="11"/>
  </w:num>
  <w:num w:numId="20">
    <w:abstractNumId w:val="26"/>
  </w:num>
  <w:num w:numId="21">
    <w:abstractNumId w:val="25"/>
  </w:num>
  <w:num w:numId="22">
    <w:abstractNumId w:val="10"/>
  </w:num>
  <w:num w:numId="23">
    <w:abstractNumId w:val="29"/>
  </w:num>
  <w:num w:numId="24">
    <w:abstractNumId w:val="30"/>
  </w:num>
  <w:num w:numId="25">
    <w:abstractNumId w:val="20"/>
  </w:num>
  <w:num w:numId="26">
    <w:abstractNumId w:val="19"/>
  </w:num>
  <w:num w:numId="27">
    <w:abstractNumId w:val="15"/>
  </w:num>
  <w:num w:numId="28">
    <w:abstractNumId w:val="18"/>
  </w:num>
  <w:num w:numId="29">
    <w:abstractNumId w:val="12"/>
  </w:num>
  <w:num w:numId="30">
    <w:abstractNumId w:val="28"/>
  </w:num>
  <w:num w:numId="31">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hideGrammaticalErrors/>
  <w:defaultTabStop w:val="720"/>
  <w:characterSpacingControl w:val="doNotCompress"/>
  <w:footnotePr>
    <w:footnote w:id="0"/>
    <w:footnote w:id="1"/>
  </w:footnotePr>
  <w:endnotePr>
    <w:endnote w:id="0"/>
    <w:endnote w:id="1"/>
  </w:endnotePr>
  <w:compat/>
  <w:rsids>
    <w:rsidRoot w:val="00346776"/>
    <w:rsid w:val="0000244F"/>
    <w:rsid w:val="0001085F"/>
    <w:rsid w:val="00021035"/>
    <w:rsid w:val="0002237D"/>
    <w:rsid w:val="00024D42"/>
    <w:rsid w:val="00025F4B"/>
    <w:rsid w:val="00031C04"/>
    <w:rsid w:val="00032991"/>
    <w:rsid w:val="000333B2"/>
    <w:rsid w:val="00036A1A"/>
    <w:rsid w:val="00036F13"/>
    <w:rsid w:val="00041296"/>
    <w:rsid w:val="000448E3"/>
    <w:rsid w:val="000475EF"/>
    <w:rsid w:val="0005023B"/>
    <w:rsid w:val="00050567"/>
    <w:rsid w:val="00052F4D"/>
    <w:rsid w:val="000533A9"/>
    <w:rsid w:val="00053B1B"/>
    <w:rsid w:val="00053E10"/>
    <w:rsid w:val="00056D1A"/>
    <w:rsid w:val="00061908"/>
    <w:rsid w:val="00062484"/>
    <w:rsid w:val="00064123"/>
    <w:rsid w:val="000647A6"/>
    <w:rsid w:val="00064FF1"/>
    <w:rsid w:val="0006652C"/>
    <w:rsid w:val="00067FC4"/>
    <w:rsid w:val="00073E3D"/>
    <w:rsid w:val="00074FD1"/>
    <w:rsid w:val="000804A5"/>
    <w:rsid w:val="000873EF"/>
    <w:rsid w:val="0009017A"/>
    <w:rsid w:val="00095F65"/>
    <w:rsid w:val="00096708"/>
    <w:rsid w:val="00097FF5"/>
    <w:rsid w:val="000A33D3"/>
    <w:rsid w:val="000A352C"/>
    <w:rsid w:val="000A3A2F"/>
    <w:rsid w:val="000A55C3"/>
    <w:rsid w:val="000B1BA7"/>
    <w:rsid w:val="000B39F8"/>
    <w:rsid w:val="000B3A33"/>
    <w:rsid w:val="000B3F45"/>
    <w:rsid w:val="000B67CB"/>
    <w:rsid w:val="000B6E20"/>
    <w:rsid w:val="000B7CDA"/>
    <w:rsid w:val="000C1A45"/>
    <w:rsid w:val="000C2DEF"/>
    <w:rsid w:val="000D0C4E"/>
    <w:rsid w:val="000D15AB"/>
    <w:rsid w:val="000D3730"/>
    <w:rsid w:val="000D455E"/>
    <w:rsid w:val="000D62D0"/>
    <w:rsid w:val="000D6C1A"/>
    <w:rsid w:val="000E0B48"/>
    <w:rsid w:val="000E1319"/>
    <w:rsid w:val="000E3623"/>
    <w:rsid w:val="000E4D8F"/>
    <w:rsid w:val="000E7B10"/>
    <w:rsid w:val="000F4327"/>
    <w:rsid w:val="000F7CC1"/>
    <w:rsid w:val="001001FD"/>
    <w:rsid w:val="00100917"/>
    <w:rsid w:val="0011543F"/>
    <w:rsid w:val="0011633A"/>
    <w:rsid w:val="001246FC"/>
    <w:rsid w:val="00126987"/>
    <w:rsid w:val="00126EE6"/>
    <w:rsid w:val="0012735E"/>
    <w:rsid w:val="0013207B"/>
    <w:rsid w:val="0014509C"/>
    <w:rsid w:val="00145F28"/>
    <w:rsid w:val="00147E75"/>
    <w:rsid w:val="00151067"/>
    <w:rsid w:val="0015164F"/>
    <w:rsid w:val="0015382B"/>
    <w:rsid w:val="00155EAE"/>
    <w:rsid w:val="001608FD"/>
    <w:rsid w:val="00160A23"/>
    <w:rsid w:val="00160D3B"/>
    <w:rsid w:val="00160D4B"/>
    <w:rsid w:val="00165E3C"/>
    <w:rsid w:val="00167A12"/>
    <w:rsid w:val="00171405"/>
    <w:rsid w:val="0017332F"/>
    <w:rsid w:val="00175581"/>
    <w:rsid w:val="00175D41"/>
    <w:rsid w:val="001779A2"/>
    <w:rsid w:val="00180A70"/>
    <w:rsid w:val="00181CC8"/>
    <w:rsid w:val="00182DE4"/>
    <w:rsid w:val="00182F50"/>
    <w:rsid w:val="001847D1"/>
    <w:rsid w:val="0018702A"/>
    <w:rsid w:val="00187E71"/>
    <w:rsid w:val="0019585E"/>
    <w:rsid w:val="00197408"/>
    <w:rsid w:val="001A0887"/>
    <w:rsid w:val="001A12E6"/>
    <w:rsid w:val="001A26AC"/>
    <w:rsid w:val="001A36C0"/>
    <w:rsid w:val="001A5917"/>
    <w:rsid w:val="001A5B4F"/>
    <w:rsid w:val="001B017B"/>
    <w:rsid w:val="001B1F59"/>
    <w:rsid w:val="001B4AF3"/>
    <w:rsid w:val="001C5DF0"/>
    <w:rsid w:val="001D5DB9"/>
    <w:rsid w:val="001E2B66"/>
    <w:rsid w:val="001E2F43"/>
    <w:rsid w:val="001E4532"/>
    <w:rsid w:val="001E50E5"/>
    <w:rsid w:val="001E6310"/>
    <w:rsid w:val="001F4387"/>
    <w:rsid w:val="001F579A"/>
    <w:rsid w:val="002008BB"/>
    <w:rsid w:val="002011C2"/>
    <w:rsid w:val="0021055E"/>
    <w:rsid w:val="00211FF4"/>
    <w:rsid w:val="00213822"/>
    <w:rsid w:val="002153D0"/>
    <w:rsid w:val="00217BD1"/>
    <w:rsid w:val="00223D38"/>
    <w:rsid w:val="00223E7C"/>
    <w:rsid w:val="002456CD"/>
    <w:rsid w:val="00246C98"/>
    <w:rsid w:val="00251F8F"/>
    <w:rsid w:val="00254453"/>
    <w:rsid w:val="00261D03"/>
    <w:rsid w:val="00261D49"/>
    <w:rsid w:val="002677E0"/>
    <w:rsid w:val="00272DEB"/>
    <w:rsid w:val="0027354F"/>
    <w:rsid w:val="00281007"/>
    <w:rsid w:val="00281329"/>
    <w:rsid w:val="00282BFF"/>
    <w:rsid w:val="0028326B"/>
    <w:rsid w:val="00283CDD"/>
    <w:rsid w:val="00283E6F"/>
    <w:rsid w:val="00286182"/>
    <w:rsid w:val="002900AB"/>
    <w:rsid w:val="0029117B"/>
    <w:rsid w:val="0029177A"/>
    <w:rsid w:val="002A1E20"/>
    <w:rsid w:val="002A2CB0"/>
    <w:rsid w:val="002A3C79"/>
    <w:rsid w:val="002A4ACD"/>
    <w:rsid w:val="002A67C8"/>
    <w:rsid w:val="002A6BDA"/>
    <w:rsid w:val="002A7565"/>
    <w:rsid w:val="002B1C53"/>
    <w:rsid w:val="002B21F2"/>
    <w:rsid w:val="002B445E"/>
    <w:rsid w:val="002B7240"/>
    <w:rsid w:val="002C22C7"/>
    <w:rsid w:val="002C2B4B"/>
    <w:rsid w:val="002D293D"/>
    <w:rsid w:val="002D2C1D"/>
    <w:rsid w:val="002D3065"/>
    <w:rsid w:val="002D4B68"/>
    <w:rsid w:val="002E155E"/>
    <w:rsid w:val="002E5765"/>
    <w:rsid w:val="002E6D67"/>
    <w:rsid w:val="002E73BF"/>
    <w:rsid w:val="002E7672"/>
    <w:rsid w:val="002F0196"/>
    <w:rsid w:val="002F02BD"/>
    <w:rsid w:val="002F201A"/>
    <w:rsid w:val="002F3A14"/>
    <w:rsid w:val="002F40E0"/>
    <w:rsid w:val="002F4950"/>
    <w:rsid w:val="002F638D"/>
    <w:rsid w:val="0030027B"/>
    <w:rsid w:val="00300BAB"/>
    <w:rsid w:val="00301142"/>
    <w:rsid w:val="00304320"/>
    <w:rsid w:val="00305475"/>
    <w:rsid w:val="00307E78"/>
    <w:rsid w:val="00311C04"/>
    <w:rsid w:val="0031398E"/>
    <w:rsid w:val="00314210"/>
    <w:rsid w:val="00323059"/>
    <w:rsid w:val="00323810"/>
    <w:rsid w:val="00324FE6"/>
    <w:rsid w:val="00332D1C"/>
    <w:rsid w:val="00334558"/>
    <w:rsid w:val="00340C4D"/>
    <w:rsid w:val="00342D40"/>
    <w:rsid w:val="00344BB2"/>
    <w:rsid w:val="0034606A"/>
    <w:rsid w:val="00346776"/>
    <w:rsid w:val="0035069B"/>
    <w:rsid w:val="003518A0"/>
    <w:rsid w:val="00353E77"/>
    <w:rsid w:val="00353EFA"/>
    <w:rsid w:val="00354E0D"/>
    <w:rsid w:val="003556A6"/>
    <w:rsid w:val="00356CC6"/>
    <w:rsid w:val="00360D10"/>
    <w:rsid w:val="00360FE8"/>
    <w:rsid w:val="003611CE"/>
    <w:rsid w:val="00364AFC"/>
    <w:rsid w:val="00373511"/>
    <w:rsid w:val="003740C5"/>
    <w:rsid w:val="00376F3F"/>
    <w:rsid w:val="00380E9D"/>
    <w:rsid w:val="00384E19"/>
    <w:rsid w:val="003911D8"/>
    <w:rsid w:val="00391D7B"/>
    <w:rsid w:val="00392060"/>
    <w:rsid w:val="00396809"/>
    <w:rsid w:val="003A36D2"/>
    <w:rsid w:val="003A577A"/>
    <w:rsid w:val="003A5B52"/>
    <w:rsid w:val="003B0140"/>
    <w:rsid w:val="003B092E"/>
    <w:rsid w:val="003B57CA"/>
    <w:rsid w:val="003C0EF3"/>
    <w:rsid w:val="003C2D13"/>
    <w:rsid w:val="003C2E99"/>
    <w:rsid w:val="003C3281"/>
    <w:rsid w:val="003C42E2"/>
    <w:rsid w:val="003C75D0"/>
    <w:rsid w:val="003D337E"/>
    <w:rsid w:val="003D608C"/>
    <w:rsid w:val="003E16F9"/>
    <w:rsid w:val="003E1A5C"/>
    <w:rsid w:val="003E1C6B"/>
    <w:rsid w:val="003E7AA0"/>
    <w:rsid w:val="003F199A"/>
    <w:rsid w:val="003F2016"/>
    <w:rsid w:val="003F360B"/>
    <w:rsid w:val="003F7425"/>
    <w:rsid w:val="00400F65"/>
    <w:rsid w:val="00402906"/>
    <w:rsid w:val="00404B44"/>
    <w:rsid w:val="0041138E"/>
    <w:rsid w:val="00415B28"/>
    <w:rsid w:val="004177CD"/>
    <w:rsid w:val="00421EE2"/>
    <w:rsid w:val="00422684"/>
    <w:rsid w:val="00423B1B"/>
    <w:rsid w:val="00424832"/>
    <w:rsid w:val="00432057"/>
    <w:rsid w:val="00432A91"/>
    <w:rsid w:val="00432E21"/>
    <w:rsid w:val="00435065"/>
    <w:rsid w:val="004361CA"/>
    <w:rsid w:val="004368DE"/>
    <w:rsid w:val="004403D6"/>
    <w:rsid w:val="00443BF6"/>
    <w:rsid w:val="00444E0A"/>
    <w:rsid w:val="00446067"/>
    <w:rsid w:val="00453E5D"/>
    <w:rsid w:val="00455881"/>
    <w:rsid w:val="00456980"/>
    <w:rsid w:val="0045776D"/>
    <w:rsid w:val="00460A7A"/>
    <w:rsid w:val="00470EC4"/>
    <w:rsid w:val="0047268E"/>
    <w:rsid w:val="00474C7B"/>
    <w:rsid w:val="00477F45"/>
    <w:rsid w:val="00481369"/>
    <w:rsid w:val="00481C24"/>
    <w:rsid w:val="0048498D"/>
    <w:rsid w:val="00486468"/>
    <w:rsid w:val="004864F7"/>
    <w:rsid w:val="00493313"/>
    <w:rsid w:val="004934BE"/>
    <w:rsid w:val="0049407A"/>
    <w:rsid w:val="00494CD7"/>
    <w:rsid w:val="004976F7"/>
    <w:rsid w:val="004A6B72"/>
    <w:rsid w:val="004B5D02"/>
    <w:rsid w:val="004B6280"/>
    <w:rsid w:val="004C1A1C"/>
    <w:rsid w:val="004E0BDC"/>
    <w:rsid w:val="004E225E"/>
    <w:rsid w:val="004E616B"/>
    <w:rsid w:val="004E6FA4"/>
    <w:rsid w:val="004E7576"/>
    <w:rsid w:val="004F10AA"/>
    <w:rsid w:val="004F2EAE"/>
    <w:rsid w:val="004F6DFA"/>
    <w:rsid w:val="004F6FB2"/>
    <w:rsid w:val="00502B86"/>
    <w:rsid w:val="00505404"/>
    <w:rsid w:val="00506470"/>
    <w:rsid w:val="005065EC"/>
    <w:rsid w:val="00510329"/>
    <w:rsid w:val="00511C9F"/>
    <w:rsid w:val="00512B80"/>
    <w:rsid w:val="00514DEA"/>
    <w:rsid w:val="00514FE4"/>
    <w:rsid w:val="00515133"/>
    <w:rsid w:val="0051596C"/>
    <w:rsid w:val="00523D61"/>
    <w:rsid w:val="00525FF4"/>
    <w:rsid w:val="00530605"/>
    <w:rsid w:val="00530CCB"/>
    <w:rsid w:val="00530E54"/>
    <w:rsid w:val="00533E77"/>
    <w:rsid w:val="0053429F"/>
    <w:rsid w:val="00544259"/>
    <w:rsid w:val="0054781F"/>
    <w:rsid w:val="0055397F"/>
    <w:rsid w:val="0055503D"/>
    <w:rsid w:val="00556045"/>
    <w:rsid w:val="00556DA7"/>
    <w:rsid w:val="00556FEB"/>
    <w:rsid w:val="00570163"/>
    <w:rsid w:val="0057023F"/>
    <w:rsid w:val="0057221D"/>
    <w:rsid w:val="005732AB"/>
    <w:rsid w:val="00580847"/>
    <w:rsid w:val="00582105"/>
    <w:rsid w:val="0058488D"/>
    <w:rsid w:val="00584BFD"/>
    <w:rsid w:val="00585876"/>
    <w:rsid w:val="00585D0D"/>
    <w:rsid w:val="00586FAE"/>
    <w:rsid w:val="00587508"/>
    <w:rsid w:val="0059066E"/>
    <w:rsid w:val="005958C4"/>
    <w:rsid w:val="005A3113"/>
    <w:rsid w:val="005A52DA"/>
    <w:rsid w:val="005B2B6A"/>
    <w:rsid w:val="005B57D8"/>
    <w:rsid w:val="005B66BD"/>
    <w:rsid w:val="005C1CF7"/>
    <w:rsid w:val="005C37F1"/>
    <w:rsid w:val="005C5265"/>
    <w:rsid w:val="005C5FD5"/>
    <w:rsid w:val="005C60BB"/>
    <w:rsid w:val="005C72F3"/>
    <w:rsid w:val="005C7BD7"/>
    <w:rsid w:val="005D1094"/>
    <w:rsid w:val="005D1D34"/>
    <w:rsid w:val="005D58B9"/>
    <w:rsid w:val="005D5DA3"/>
    <w:rsid w:val="005D7F4E"/>
    <w:rsid w:val="005E312A"/>
    <w:rsid w:val="005E4424"/>
    <w:rsid w:val="005E45C4"/>
    <w:rsid w:val="005E4E08"/>
    <w:rsid w:val="005E6431"/>
    <w:rsid w:val="005F3D7D"/>
    <w:rsid w:val="005F4220"/>
    <w:rsid w:val="005F7397"/>
    <w:rsid w:val="005F793C"/>
    <w:rsid w:val="00602808"/>
    <w:rsid w:val="006041AB"/>
    <w:rsid w:val="00606ACD"/>
    <w:rsid w:val="006160D8"/>
    <w:rsid w:val="00617D75"/>
    <w:rsid w:val="00626DB3"/>
    <w:rsid w:val="00630869"/>
    <w:rsid w:val="00631ACC"/>
    <w:rsid w:val="00631D2A"/>
    <w:rsid w:val="00632BFD"/>
    <w:rsid w:val="00633D86"/>
    <w:rsid w:val="00636D84"/>
    <w:rsid w:val="00640E0E"/>
    <w:rsid w:val="00641C0E"/>
    <w:rsid w:val="006428AC"/>
    <w:rsid w:val="006467D1"/>
    <w:rsid w:val="00646943"/>
    <w:rsid w:val="00646A3A"/>
    <w:rsid w:val="00650572"/>
    <w:rsid w:val="00651125"/>
    <w:rsid w:val="006513DB"/>
    <w:rsid w:val="00652B06"/>
    <w:rsid w:val="00653889"/>
    <w:rsid w:val="006556D8"/>
    <w:rsid w:val="0065673A"/>
    <w:rsid w:val="006607FB"/>
    <w:rsid w:val="006642EE"/>
    <w:rsid w:val="00664FD6"/>
    <w:rsid w:val="006719EE"/>
    <w:rsid w:val="006737D0"/>
    <w:rsid w:val="006761B7"/>
    <w:rsid w:val="00677E1A"/>
    <w:rsid w:val="00682B1B"/>
    <w:rsid w:val="00687E77"/>
    <w:rsid w:val="00691096"/>
    <w:rsid w:val="006954F1"/>
    <w:rsid w:val="00696547"/>
    <w:rsid w:val="006973DC"/>
    <w:rsid w:val="006A38D8"/>
    <w:rsid w:val="006A6831"/>
    <w:rsid w:val="006B098B"/>
    <w:rsid w:val="006B1B1D"/>
    <w:rsid w:val="006B1D74"/>
    <w:rsid w:val="006B4BF3"/>
    <w:rsid w:val="006C3F64"/>
    <w:rsid w:val="006C6D01"/>
    <w:rsid w:val="006D0A56"/>
    <w:rsid w:val="006D4CF8"/>
    <w:rsid w:val="006D7C7E"/>
    <w:rsid w:val="006E3959"/>
    <w:rsid w:val="006F0E23"/>
    <w:rsid w:val="006F22B3"/>
    <w:rsid w:val="006F3F71"/>
    <w:rsid w:val="006F4A71"/>
    <w:rsid w:val="006F4D95"/>
    <w:rsid w:val="006F78CB"/>
    <w:rsid w:val="006F7BBA"/>
    <w:rsid w:val="00700AA5"/>
    <w:rsid w:val="00701E10"/>
    <w:rsid w:val="0070226B"/>
    <w:rsid w:val="007032CB"/>
    <w:rsid w:val="00703801"/>
    <w:rsid w:val="00704844"/>
    <w:rsid w:val="007060FD"/>
    <w:rsid w:val="00707088"/>
    <w:rsid w:val="00707B82"/>
    <w:rsid w:val="00711E0D"/>
    <w:rsid w:val="00713458"/>
    <w:rsid w:val="007159BE"/>
    <w:rsid w:val="00715D88"/>
    <w:rsid w:val="00730A07"/>
    <w:rsid w:val="00733DBD"/>
    <w:rsid w:val="00737B98"/>
    <w:rsid w:val="00741D5A"/>
    <w:rsid w:val="00742482"/>
    <w:rsid w:val="00743FD8"/>
    <w:rsid w:val="00750E66"/>
    <w:rsid w:val="00752186"/>
    <w:rsid w:val="00757845"/>
    <w:rsid w:val="00773AEC"/>
    <w:rsid w:val="00775422"/>
    <w:rsid w:val="00775C07"/>
    <w:rsid w:val="00775C75"/>
    <w:rsid w:val="00775F20"/>
    <w:rsid w:val="0077703F"/>
    <w:rsid w:val="0077735B"/>
    <w:rsid w:val="00782A6A"/>
    <w:rsid w:val="00783FD5"/>
    <w:rsid w:val="00787682"/>
    <w:rsid w:val="00787B1E"/>
    <w:rsid w:val="00794CBB"/>
    <w:rsid w:val="007A2CB9"/>
    <w:rsid w:val="007A2FDE"/>
    <w:rsid w:val="007A3CD8"/>
    <w:rsid w:val="007A4724"/>
    <w:rsid w:val="007A6F25"/>
    <w:rsid w:val="007B3BDA"/>
    <w:rsid w:val="007B4543"/>
    <w:rsid w:val="007C00AD"/>
    <w:rsid w:val="007C60B9"/>
    <w:rsid w:val="007D0FF1"/>
    <w:rsid w:val="007D17BA"/>
    <w:rsid w:val="007D184C"/>
    <w:rsid w:val="007D206B"/>
    <w:rsid w:val="007D2CE8"/>
    <w:rsid w:val="007D39B2"/>
    <w:rsid w:val="007D4732"/>
    <w:rsid w:val="007D683C"/>
    <w:rsid w:val="007E4A64"/>
    <w:rsid w:val="007E5505"/>
    <w:rsid w:val="007E7C4E"/>
    <w:rsid w:val="007F0920"/>
    <w:rsid w:val="007F37B4"/>
    <w:rsid w:val="00804C56"/>
    <w:rsid w:val="00804F9E"/>
    <w:rsid w:val="008051D2"/>
    <w:rsid w:val="00807A5F"/>
    <w:rsid w:val="008110D6"/>
    <w:rsid w:val="008113B9"/>
    <w:rsid w:val="00812D82"/>
    <w:rsid w:val="00814DCF"/>
    <w:rsid w:val="00815955"/>
    <w:rsid w:val="0082138D"/>
    <w:rsid w:val="00823A50"/>
    <w:rsid w:val="0082563B"/>
    <w:rsid w:val="00833363"/>
    <w:rsid w:val="00836E0C"/>
    <w:rsid w:val="00840BC2"/>
    <w:rsid w:val="0084465E"/>
    <w:rsid w:val="00845828"/>
    <w:rsid w:val="00851024"/>
    <w:rsid w:val="00851A1C"/>
    <w:rsid w:val="00851C15"/>
    <w:rsid w:val="008551DA"/>
    <w:rsid w:val="00857341"/>
    <w:rsid w:val="00857A7D"/>
    <w:rsid w:val="0086207C"/>
    <w:rsid w:val="008624D0"/>
    <w:rsid w:val="00864056"/>
    <w:rsid w:val="008665C1"/>
    <w:rsid w:val="0088045C"/>
    <w:rsid w:val="008835D0"/>
    <w:rsid w:val="008843F7"/>
    <w:rsid w:val="00884F22"/>
    <w:rsid w:val="008868D5"/>
    <w:rsid w:val="00887452"/>
    <w:rsid w:val="00887C64"/>
    <w:rsid w:val="008903FA"/>
    <w:rsid w:val="008912AE"/>
    <w:rsid w:val="00893244"/>
    <w:rsid w:val="008A59B4"/>
    <w:rsid w:val="008A5CD7"/>
    <w:rsid w:val="008A6CD8"/>
    <w:rsid w:val="008A755F"/>
    <w:rsid w:val="008A7712"/>
    <w:rsid w:val="008B002E"/>
    <w:rsid w:val="008B1028"/>
    <w:rsid w:val="008B30AA"/>
    <w:rsid w:val="008B3C65"/>
    <w:rsid w:val="008B5809"/>
    <w:rsid w:val="008B7247"/>
    <w:rsid w:val="008C02F1"/>
    <w:rsid w:val="008C70BD"/>
    <w:rsid w:val="008C7F77"/>
    <w:rsid w:val="008D1FB1"/>
    <w:rsid w:val="008D47F8"/>
    <w:rsid w:val="008D7475"/>
    <w:rsid w:val="008D7BC8"/>
    <w:rsid w:val="008E0069"/>
    <w:rsid w:val="008E3DE9"/>
    <w:rsid w:val="008E5867"/>
    <w:rsid w:val="008F210D"/>
    <w:rsid w:val="008F53BF"/>
    <w:rsid w:val="008F541C"/>
    <w:rsid w:val="008F7249"/>
    <w:rsid w:val="00900EED"/>
    <w:rsid w:val="00905591"/>
    <w:rsid w:val="00911D40"/>
    <w:rsid w:val="00911F33"/>
    <w:rsid w:val="00912F61"/>
    <w:rsid w:val="00914C32"/>
    <w:rsid w:val="00914ED7"/>
    <w:rsid w:val="009176CC"/>
    <w:rsid w:val="00920C5E"/>
    <w:rsid w:val="00921645"/>
    <w:rsid w:val="00924363"/>
    <w:rsid w:val="00926404"/>
    <w:rsid w:val="00936605"/>
    <w:rsid w:val="00937445"/>
    <w:rsid w:val="00941F87"/>
    <w:rsid w:val="00944821"/>
    <w:rsid w:val="00944D85"/>
    <w:rsid w:val="00944EE6"/>
    <w:rsid w:val="00947E74"/>
    <w:rsid w:val="00950805"/>
    <w:rsid w:val="00950EB7"/>
    <w:rsid w:val="00952526"/>
    <w:rsid w:val="009612B2"/>
    <w:rsid w:val="009618E4"/>
    <w:rsid w:val="009637C9"/>
    <w:rsid w:val="00963890"/>
    <w:rsid w:val="00963E23"/>
    <w:rsid w:val="00964B58"/>
    <w:rsid w:val="009652F0"/>
    <w:rsid w:val="00967C73"/>
    <w:rsid w:val="0097087A"/>
    <w:rsid w:val="00974379"/>
    <w:rsid w:val="00976AEC"/>
    <w:rsid w:val="00981B8F"/>
    <w:rsid w:val="009866B7"/>
    <w:rsid w:val="009916A9"/>
    <w:rsid w:val="00993A10"/>
    <w:rsid w:val="0099582F"/>
    <w:rsid w:val="009979B6"/>
    <w:rsid w:val="009A133D"/>
    <w:rsid w:val="009A6EDA"/>
    <w:rsid w:val="009B04E1"/>
    <w:rsid w:val="009B4440"/>
    <w:rsid w:val="009C2B4E"/>
    <w:rsid w:val="009C357C"/>
    <w:rsid w:val="009C4683"/>
    <w:rsid w:val="009C47C5"/>
    <w:rsid w:val="009C5E81"/>
    <w:rsid w:val="009C7564"/>
    <w:rsid w:val="009C77E8"/>
    <w:rsid w:val="009D1B18"/>
    <w:rsid w:val="009D4218"/>
    <w:rsid w:val="009D4BA9"/>
    <w:rsid w:val="009E0A8F"/>
    <w:rsid w:val="009E276C"/>
    <w:rsid w:val="009E3460"/>
    <w:rsid w:val="009E36D3"/>
    <w:rsid w:val="009E60EA"/>
    <w:rsid w:val="009F224F"/>
    <w:rsid w:val="009F3A2E"/>
    <w:rsid w:val="009F5F07"/>
    <w:rsid w:val="009F62E9"/>
    <w:rsid w:val="00A02BCA"/>
    <w:rsid w:val="00A02C55"/>
    <w:rsid w:val="00A04AAD"/>
    <w:rsid w:val="00A121D9"/>
    <w:rsid w:val="00A12B2F"/>
    <w:rsid w:val="00A12D74"/>
    <w:rsid w:val="00A1762E"/>
    <w:rsid w:val="00A2239E"/>
    <w:rsid w:val="00A25757"/>
    <w:rsid w:val="00A317E1"/>
    <w:rsid w:val="00A3278B"/>
    <w:rsid w:val="00A351F9"/>
    <w:rsid w:val="00A358A2"/>
    <w:rsid w:val="00A40BDA"/>
    <w:rsid w:val="00A413F9"/>
    <w:rsid w:val="00A42751"/>
    <w:rsid w:val="00A467EA"/>
    <w:rsid w:val="00A5023C"/>
    <w:rsid w:val="00A61397"/>
    <w:rsid w:val="00A6270A"/>
    <w:rsid w:val="00A65D7E"/>
    <w:rsid w:val="00A661BD"/>
    <w:rsid w:val="00A676E8"/>
    <w:rsid w:val="00A70587"/>
    <w:rsid w:val="00A72ED9"/>
    <w:rsid w:val="00A74648"/>
    <w:rsid w:val="00A75D48"/>
    <w:rsid w:val="00A81C0D"/>
    <w:rsid w:val="00A84F4D"/>
    <w:rsid w:val="00A853BE"/>
    <w:rsid w:val="00A86107"/>
    <w:rsid w:val="00A87C50"/>
    <w:rsid w:val="00A906A7"/>
    <w:rsid w:val="00A914EF"/>
    <w:rsid w:val="00A937F8"/>
    <w:rsid w:val="00A94F2A"/>
    <w:rsid w:val="00AA020B"/>
    <w:rsid w:val="00AA0244"/>
    <w:rsid w:val="00AA4F9D"/>
    <w:rsid w:val="00AB406B"/>
    <w:rsid w:val="00AB43AD"/>
    <w:rsid w:val="00AB5BFF"/>
    <w:rsid w:val="00AB5D5B"/>
    <w:rsid w:val="00AC0851"/>
    <w:rsid w:val="00AC12C6"/>
    <w:rsid w:val="00AC28AB"/>
    <w:rsid w:val="00AC5EFB"/>
    <w:rsid w:val="00AC68E3"/>
    <w:rsid w:val="00AC7A81"/>
    <w:rsid w:val="00AD0791"/>
    <w:rsid w:val="00AD4A2D"/>
    <w:rsid w:val="00AD597E"/>
    <w:rsid w:val="00AD6BF5"/>
    <w:rsid w:val="00AE2DC2"/>
    <w:rsid w:val="00AE34EE"/>
    <w:rsid w:val="00AE473F"/>
    <w:rsid w:val="00AE568B"/>
    <w:rsid w:val="00AE5740"/>
    <w:rsid w:val="00AE743C"/>
    <w:rsid w:val="00AF153E"/>
    <w:rsid w:val="00AF31B2"/>
    <w:rsid w:val="00AF5C0B"/>
    <w:rsid w:val="00AF6E5E"/>
    <w:rsid w:val="00B00FFC"/>
    <w:rsid w:val="00B017AE"/>
    <w:rsid w:val="00B01ECB"/>
    <w:rsid w:val="00B0509E"/>
    <w:rsid w:val="00B13AB6"/>
    <w:rsid w:val="00B1746F"/>
    <w:rsid w:val="00B216CD"/>
    <w:rsid w:val="00B22566"/>
    <w:rsid w:val="00B233E0"/>
    <w:rsid w:val="00B25B02"/>
    <w:rsid w:val="00B27850"/>
    <w:rsid w:val="00B31220"/>
    <w:rsid w:val="00B3226C"/>
    <w:rsid w:val="00B351B0"/>
    <w:rsid w:val="00B35E88"/>
    <w:rsid w:val="00B40FFB"/>
    <w:rsid w:val="00B4433D"/>
    <w:rsid w:val="00B51824"/>
    <w:rsid w:val="00B51A55"/>
    <w:rsid w:val="00B54A6B"/>
    <w:rsid w:val="00B61A11"/>
    <w:rsid w:val="00B61BE9"/>
    <w:rsid w:val="00B6436E"/>
    <w:rsid w:val="00B65737"/>
    <w:rsid w:val="00B701DA"/>
    <w:rsid w:val="00B706B2"/>
    <w:rsid w:val="00B713F9"/>
    <w:rsid w:val="00B71BC8"/>
    <w:rsid w:val="00B74787"/>
    <w:rsid w:val="00B76302"/>
    <w:rsid w:val="00B7640C"/>
    <w:rsid w:val="00B80AF9"/>
    <w:rsid w:val="00B81993"/>
    <w:rsid w:val="00B83EA4"/>
    <w:rsid w:val="00B85576"/>
    <w:rsid w:val="00B85DC3"/>
    <w:rsid w:val="00B9623C"/>
    <w:rsid w:val="00BA02A7"/>
    <w:rsid w:val="00BA1AA2"/>
    <w:rsid w:val="00BA5107"/>
    <w:rsid w:val="00BA783E"/>
    <w:rsid w:val="00BB2C72"/>
    <w:rsid w:val="00BB6261"/>
    <w:rsid w:val="00BB6FA5"/>
    <w:rsid w:val="00BB7A70"/>
    <w:rsid w:val="00BC1674"/>
    <w:rsid w:val="00BC20E2"/>
    <w:rsid w:val="00BC348A"/>
    <w:rsid w:val="00BC4DB6"/>
    <w:rsid w:val="00BC5D10"/>
    <w:rsid w:val="00BC615E"/>
    <w:rsid w:val="00BD28C0"/>
    <w:rsid w:val="00BD3650"/>
    <w:rsid w:val="00BD667A"/>
    <w:rsid w:val="00BE3A18"/>
    <w:rsid w:val="00BE4147"/>
    <w:rsid w:val="00BE4711"/>
    <w:rsid w:val="00BE5524"/>
    <w:rsid w:val="00BE5B36"/>
    <w:rsid w:val="00BE5B4D"/>
    <w:rsid w:val="00BF0210"/>
    <w:rsid w:val="00BF1B8E"/>
    <w:rsid w:val="00BF2A05"/>
    <w:rsid w:val="00BF5AE5"/>
    <w:rsid w:val="00C012EB"/>
    <w:rsid w:val="00C01716"/>
    <w:rsid w:val="00C02FEC"/>
    <w:rsid w:val="00C04389"/>
    <w:rsid w:val="00C0524C"/>
    <w:rsid w:val="00C06545"/>
    <w:rsid w:val="00C10DA5"/>
    <w:rsid w:val="00C11A46"/>
    <w:rsid w:val="00C11F54"/>
    <w:rsid w:val="00C15213"/>
    <w:rsid w:val="00C16B9C"/>
    <w:rsid w:val="00C2203C"/>
    <w:rsid w:val="00C23DFB"/>
    <w:rsid w:val="00C26129"/>
    <w:rsid w:val="00C321DF"/>
    <w:rsid w:val="00C4182B"/>
    <w:rsid w:val="00C433B3"/>
    <w:rsid w:val="00C444E2"/>
    <w:rsid w:val="00C47EA3"/>
    <w:rsid w:val="00C51305"/>
    <w:rsid w:val="00C5144B"/>
    <w:rsid w:val="00C53A33"/>
    <w:rsid w:val="00C55A3A"/>
    <w:rsid w:val="00C5628B"/>
    <w:rsid w:val="00C57A57"/>
    <w:rsid w:val="00C60A02"/>
    <w:rsid w:val="00C63F0F"/>
    <w:rsid w:val="00C657A3"/>
    <w:rsid w:val="00C66ADA"/>
    <w:rsid w:val="00C67F9B"/>
    <w:rsid w:val="00C833AE"/>
    <w:rsid w:val="00C8353A"/>
    <w:rsid w:val="00C83982"/>
    <w:rsid w:val="00C87335"/>
    <w:rsid w:val="00C92D9A"/>
    <w:rsid w:val="00C94424"/>
    <w:rsid w:val="00C95849"/>
    <w:rsid w:val="00CA32E5"/>
    <w:rsid w:val="00CA3C8A"/>
    <w:rsid w:val="00CA42F1"/>
    <w:rsid w:val="00CA6F76"/>
    <w:rsid w:val="00CB2897"/>
    <w:rsid w:val="00CB4540"/>
    <w:rsid w:val="00CB4E81"/>
    <w:rsid w:val="00CC3C83"/>
    <w:rsid w:val="00CD1334"/>
    <w:rsid w:val="00CD3B74"/>
    <w:rsid w:val="00CD472A"/>
    <w:rsid w:val="00CD6131"/>
    <w:rsid w:val="00CD7883"/>
    <w:rsid w:val="00CE1A3F"/>
    <w:rsid w:val="00CE7104"/>
    <w:rsid w:val="00CF229B"/>
    <w:rsid w:val="00CF3D5E"/>
    <w:rsid w:val="00CF59DC"/>
    <w:rsid w:val="00CF753E"/>
    <w:rsid w:val="00CF7DA0"/>
    <w:rsid w:val="00D04EEE"/>
    <w:rsid w:val="00D05A07"/>
    <w:rsid w:val="00D13BF9"/>
    <w:rsid w:val="00D17C26"/>
    <w:rsid w:val="00D20706"/>
    <w:rsid w:val="00D23A97"/>
    <w:rsid w:val="00D31458"/>
    <w:rsid w:val="00D31EF9"/>
    <w:rsid w:val="00D3238C"/>
    <w:rsid w:val="00D36318"/>
    <w:rsid w:val="00D36470"/>
    <w:rsid w:val="00D375E8"/>
    <w:rsid w:val="00D4541B"/>
    <w:rsid w:val="00D47132"/>
    <w:rsid w:val="00D4799A"/>
    <w:rsid w:val="00D512F7"/>
    <w:rsid w:val="00D5284D"/>
    <w:rsid w:val="00D55813"/>
    <w:rsid w:val="00D561F1"/>
    <w:rsid w:val="00D56359"/>
    <w:rsid w:val="00D70EF6"/>
    <w:rsid w:val="00D737B0"/>
    <w:rsid w:val="00D73D65"/>
    <w:rsid w:val="00D75927"/>
    <w:rsid w:val="00D76486"/>
    <w:rsid w:val="00D81514"/>
    <w:rsid w:val="00D81B98"/>
    <w:rsid w:val="00D8332C"/>
    <w:rsid w:val="00D9428F"/>
    <w:rsid w:val="00D96A02"/>
    <w:rsid w:val="00DA07BC"/>
    <w:rsid w:val="00DA6D1E"/>
    <w:rsid w:val="00DB2A45"/>
    <w:rsid w:val="00DB4231"/>
    <w:rsid w:val="00DB59ED"/>
    <w:rsid w:val="00DB6096"/>
    <w:rsid w:val="00DC1884"/>
    <w:rsid w:val="00DC29F9"/>
    <w:rsid w:val="00DC3854"/>
    <w:rsid w:val="00DC4731"/>
    <w:rsid w:val="00DC62E5"/>
    <w:rsid w:val="00DD3184"/>
    <w:rsid w:val="00DD4AF9"/>
    <w:rsid w:val="00DD5629"/>
    <w:rsid w:val="00DD5E8D"/>
    <w:rsid w:val="00DE0F26"/>
    <w:rsid w:val="00DE5E9C"/>
    <w:rsid w:val="00DE64F2"/>
    <w:rsid w:val="00DE777B"/>
    <w:rsid w:val="00DF4C1E"/>
    <w:rsid w:val="00E03855"/>
    <w:rsid w:val="00E03CCD"/>
    <w:rsid w:val="00E04517"/>
    <w:rsid w:val="00E06123"/>
    <w:rsid w:val="00E06E7F"/>
    <w:rsid w:val="00E07606"/>
    <w:rsid w:val="00E07CE3"/>
    <w:rsid w:val="00E12595"/>
    <w:rsid w:val="00E139A1"/>
    <w:rsid w:val="00E2105F"/>
    <w:rsid w:val="00E26674"/>
    <w:rsid w:val="00E30083"/>
    <w:rsid w:val="00E3037C"/>
    <w:rsid w:val="00E36079"/>
    <w:rsid w:val="00E427CC"/>
    <w:rsid w:val="00E43874"/>
    <w:rsid w:val="00E4416E"/>
    <w:rsid w:val="00E51795"/>
    <w:rsid w:val="00E541E6"/>
    <w:rsid w:val="00E55473"/>
    <w:rsid w:val="00E574A8"/>
    <w:rsid w:val="00E576A2"/>
    <w:rsid w:val="00E6050A"/>
    <w:rsid w:val="00E63693"/>
    <w:rsid w:val="00E729D0"/>
    <w:rsid w:val="00E7444A"/>
    <w:rsid w:val="00E75C52"/>
    <w:rsid w:val="00E761A4"/>
    <w:rsid w:val="00E77327"/>
    <w:rsid w:val="00E82CB9"/>
    <w:rsid w:val="00E83122"/>
    <w:rsid w:val="00E850C6"/>
    <w:rsid w:val="00E85C3D"/>
    <w:rsid w:val="00E87149"/>
    <w:rsid w:val="00E87DDC"/>
    <w:rsid w:val="00EA35A6"/>
    <w:rsid w:val="00EA4AE6"/>
    <w:rsid w:val="00EB1671"/>
    <w:rsid w:val="00EB1FD3"/>
    <w:rsid w:val="00EB56CA"/>
    <w:rsid w:val="00EB667C"/>
    <w:rsid w:val="00EC05AA"/>
    <w:rsid w:val="00EC0889"/>
    <w:rsid w:val="00EC10D6"/>
    <w:rsid w:val="00ED0445"/>
    <w:rsid w:val="00ED0CBC"/>
    <w:rsid w:val="00ED0D73"/>
    <w:rsid w:val="00ED3970"/>
    <w:rsid w:val="00ED46D8"/>
    <w:rsid w:val="00EE0871"/>
    <w:rsid w:val="00EE24A5"/>
    <w:rsid w:val="00EE45F3"/>
    <w:rsid w:val="00EE5C7D"/>
    <w:rsid w:val="00EE68C2"/>
    <w:rsid w:val="00EF2CC9"/>
    <w:rsid w:val="00EF5D7E"/>
    <w:rsid w:val="00EF7816"/>
    <w:rsid w:val="00F00D18"/>
    <w:rsid w:val="00F03DA1"/>
    <w:rsid w:val="00F04839"/>
    <w:rsid w:val="00F06065"/>
    <w:rsid w:val="00F1316B"/>
    <w:rsid w:val="00F1704A"/>
    <w:rsid w:val="00F25EEE"/>
    <w:rsid w:val="00F2668B"/>
    <w:rsid w:val="00F36FAA"/>
    <w:rsid w:val="00F47D19"/>
    <w:rsid w:val="00F47F4A"/>
    <w:rsid w:val="00F513D8"/>
    <w:rsid w:val="00F57174"/>
    <w:rsid w:val="00F5742E"/>
    <w:rsid w:val="00F65AD8"/>
    <w:rsid w:val="00F701E0"/>
    <w:rsid w:val="00F71AA7"/>
    <w:rsid w:val="00F72A71"/>
    <w:rsid w:val="00F72DDB"/>
    <w:rsid w:val="00F73445"/>
    <w:rsid w:val="00F75149"/>
    <w:rsid w:val="00F840CF"/>
    <w:rsid w:val="00F87DBF"/>
    <w:rsid w:val="00F91EA0"/>
    <w:rsid w:val="00F936FD"/>
    <w:rsid w:val="00F937AC"/>
    <w:rsid w:val="00F95C16"/>
    <w:rsid w:val="00F96185"/>
    <w:rsid w:val="00F97646"/>
    <w:rsid w:val="00FA21CD"/>
    <w:rsid w:val="00FA3466"/>
    <w:rsid w:val="00FA5D79"/>
    <w:rsid w:val="00FB0452"/>
    <w:rsid w:val="00FB0EFB"/>
    <w:rsid w:val="00FB5D2B"/>
    <w:rsid w:val="00FB65CA"/>
    <w:rsid w:val="00FC1B97"/>
    <w:rsid w:val="00FC3276"/>
    <w:rsid w:val="00FC4B7B"/>
    <w:rsid w:val="00FC60A1"/>
    <w:rsid w:val="00FD02BB"/>
    <w:rsid w:val="00FD2A63"/>
    <w:rsid w:val="00FE1797"/>
    <w:rsid w:val="00FE22EE"/>
    <w:rsid w:val="00FE396B"/>
    <w:rsid w:val="00FE79C8"/>
    <w:rsid w:val="00FF472B"/>
    <w:rsid w:val="00FF4991"/>
    <w:rsid w:val="00FF78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F5"/>
    <w:pPr>
      <w:spacing w:after="200" w:line="276" w:lineRule="auto"/>
    </w:pPr>
    <w:rPr>
      <w:sz w:val="22"/>
      <w:szCs w:val="22"/>
    </w:rPr>
  </w:style>
  <w:style w:type="paragraph" w:styleId="Heading1">
    <w:name w:val="heading 1"/>
    <w:basedOn w:val="Normal"/>
    <w:next w:val="Normal"/>
    <w:link w:val="Heading1Char"/>
    <w:uiPriority w:val="99"/>
    <w:qFormat/>
    <w:locked/>
    <w:rsid w:val="00F937AC"/>
    <w:pPr>
      <w:keepNext/>
      <w:spacing w:before="240" w:after="60"/>
      <w:outlineLvl w:val="0"/>
    </w:pPr>
    <w:rPr>
      <w:rFonts w:ascii="Cambria" w:hAnsi="Cambria" w:cs="Arial"/>
      <w:b/>
      <w:bCs/>
      <w:kern w:val="32"/>
      <w:sz w:val="32"/>
      <w:szCs w:val="32"/>
    </w:rPr>
  </w:style>
  <w:style w:type="paragraph" w:styleId="Heading2">
    <w:name w:val="heading 2"/>
    <w:basedOn w:val="Normal"/>
    <w:next w:val="Normal"/>
    <w:link w:val="Heading2Char"/>
    <w:uiPriority w:val="99"/>
    <w:qFormat/>
    <w:locked/>
    <w:rsid w:val="00884F22"/>
    <w:pPr>
      <w:keepNext/>
      <w:spacing w:before="240" w:after="60"/>
      <w:outlineLvl w:val="1"/>
    </w:pPr>
    <w:rPr>
      <w:rFonts w:ascii="Cambria" w:hAnsi="Cambria"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61A11"/>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B61A11"/>
    <w:rPr>
      <w:rFonts w:ascii="Cambria" w:hAnsi="Cambria" w:cs="Times New Roman"/>
      <w:b/>
      <w:bCs/>
      <w:i/>
      <w:iCs/>
      <w:sz w:val="28"/>
      <w:szCs w:val="28"/>
    </w:rPr>
  </w:style>
  <w:style w:type="paragraph" w:styleId="TOC1">
    <w:name w:val="toc 1"/>
    <w:basedOn w:val="Normal"/>
    <w:next w:val="Normal"/>
    <w:autoRedefine/>
    <w:uiPriority w:val="39"/>
    <w:locked/>
    <w:rsid w:val="00BA783E"/>
  </w:style>
  <w:style w:type="character" w:styleId="Hyperlink">
    <w:name w:val="Hyperlink"/>
    <w:basedOn w:val="DefaultParagraphFont"/>
    <w:uiPriority w:val="99"/>
    <w:rsid w:val="00BA783E"/>
    <w:rPr>
      <w:rFonts w:cs="Times New Roman"/>
      <w:color w:val="0000FF"/>
      <w:u w:val="single"/>
    </w:rPr>
  </w:style>
  <w:style w:type="paragraph" w:styleId="Footer">
    <w:name w:val="footer"/>
    <w:basedOn w:val="Normal"/>
    <w:link w:val="FooterChar"/>
    <w:uiPriority w:val="99"/>
    <w:rsid w:val="00E06E7F"/>
    <w:pPr>
      <w:tabs>
        <w:tab w:val="center" w:pos="4320"/>
        <w:tab w:val="right" w:pos="8640"/>
      </w:tabs>
    </w:pPr>
  </w:style>
  <w:style w:type="character" w:customStyle="1" w:styleId="FooterChar">
    <w:name w:val="Footer Char"/>
    <w:basedOn w:val="DefaultParagraphFont"/>
    <w:link w:val="Footer"/>
    <w:uiPriority w:val="99"/>
    <w:semiHidden/>
    <w:locked/>
    <w:rsid w:val="00B61A11"/>
    <w:rPr>
      <w:rFonts w:cs="Times New Roman"/>
    </w:rPr>
  </w:style>
  <w:style w:type="character" w:styleId="PageNumber">
    <w:name w:val="page number"/>
    <w:basedOn w:val="DefaultParagraphFont"/>
    <w:uiPriority w:val="99"/>
    <w:rsid w:val="00E06E7F"/>
    <w:rPr>
      <w:rFonts w:cs="Times New Roman"/>
    </w:rPr>
  </w:style>
  <w:style w:type="paragraph" w:styleId="Header">
    <w:name w:val="header"/>
    <w:basedOn w:val="Normal"/>
    <w:link w:val="HeaderChar"/>
    <w:uiPriority w:val="99"/>
    <w:rsid w:val="00E139A1"/>
    <w:pPr>
      <w:tabs>
        <w:tab w:val="center" w:pos="4320"/>
        <w:tab w:val="right" w:pos="8640"/>
      </w:tabs>
    </w:pPr>
  </w:style>
  <w:style w:type="character" w:customStyle="1" w:styleId="HeaderChar">
    <w:name w:val="Header Char"/>
    <w:basedOn w:val="DefaultParagraphFont"/>
    <w:link w:val="Header"/>
    <w:uiPriority w:val="99"/>
    <w:semiHidden/>
    <w:locked/>
    <w:rsid w:val="00B61A11"/>
    <w:rPr>
      <w:rFonts w:cs="Times New Roman"/>
    </w:rPr>
  </w:style>
  <w:style w:type="paragraph" w:styleId="TOC2">
    <w:name w:val="toc 2"/>
    <w:basedOn w:val="Normal"/>
    <w:next w:val="Normal"/>
    <w:autoRedefine/>
    <w:uiPriority w:val="39"/>
    <w:locked/>
    <w:rsid w:val="00A1762E"/>
    <w:pPr>
      <w:ind w:left="220"/>
    </w:pPr>
  </w:style>
  <w:style w:type="table" w:styleId="TableGrid">
    <w:name w:val="Table Grid"/>
    <w:basedOn w:val="TableNormal"/>
    <w:uiPriority w:val="99"/>
    <w:locked/>
    <w:rsid w:val="00857341"/>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696547"/>
    <w:pPr>
      <w:spacing w:after="120"/>
    </w:pPr>
    <w:rPr>
      <w:sz w:val="24"/>
    </w:rPr>
  </w:style>
  <w:style w:type="character" w:customStyle="1" w:styleId="BodyTextChar">
    <w:name w:val="Body Text Char"/>
    <w:basedOn w:val="DefaultParagraphFont"/>
    <w:link w:val="BodyText"/>
    <w:uiPriority w:val="99"/>
    <w:semiHidden/>
    <w:locked/>
    <w:rsid w:val="00DD3184"/>
    <w:rPr>
      <w:rFonts w:cs="Times New Roman"/>
    </w:rPr>
  </w:style>
  <w:style w:type="paragraph" w:customStyle="1" w:styleId="StyleBodyTextComplex13pt">
    <w:name w:val="Style Body Text + (Complex) 13 pt"/>
    <w:basedOn w:val="BodyText"/>
    <w:uiPriority w:val="99"/>
    <w:rsid w:val="00696547"/>
    <w:rPr>
      <w:szCs w:val="26"/>
    </w:rPr>
  </w:style>
  <w:style w:type="paragraph" w:customStyle="1" w:styleId="StyleBodyTextComplex13pt1">
    <w:name w:val="Style Body Text + (Complex) 13 pt1"/>
    <w:basedOn w:val="BodyText"/>
    <w:uiPriority w:val="99"/>
    <w:rsid w:val="00696547"/>
    <w:rPr>
      <w:sz w:val="26"/>
      <w:szCs w:val="26"/>
    </w:rPr>
  </w:style>
  <w:style w:type="paragraph" w:styleId="NormalWeb">
    <w:name w:val="Normal (Web)"/>
    <w:basedOn w:val="Normal"/>
    <w:uiPriority w:val="99"/>
    <w:rsid w:val="00211FF4"/>
    <w:rPr>
      <w:rFonts w:ascii="Times New Roman" w:hAnsi="Times New Roman"/>
      <w:sz w:val="24"/>
      <w:szCs w:val="24"/>
    </w:rPr>
  </w:style>
  <w:style w:type="paragraph" w:styleId="BalloonText">
    <w:name w:val="Balloon Text"/>
    <w:basedOn w:val="Normal"/>
    <w:link w:val="BalloonTextChar"/>
    <w:uiPriority w:val="99"/>
    <w:semiHidden/>
    <w:unhideWhenUsed/>
    <w:rsid w:val="00EE6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8C2"/>
    <w:rPr>
      <w:rFonts w:ascii="Tahoma" w:hAnsi="Tahoma" w:cs="Tahoma"/>
      <w:sz w:val="16"/>
      <w:szCs w:val="16"/>
    </w:rPr>
  </w:style>
  <w:style w:type="paragraph" w:styleId="ListParagraph">
    <w:name w:val="List Paragraph"/>
    <w:basedOn w:val="Normal"/>
    <w:uiPriority w:val="34"/>
    <w:qFormat/>
    <w:rsid w:val="00F25EEE"/>
    <w:pPr>
      <w:ind w:left="720"/>
      <w:contextualSpacing/>
    </w:pPr>
  </w:style>
</w:styles>
</file>

<file path=word/webSettings.xml><?xml version="1.0" encoding="utf-8"?>
<w:webSettings xmlns:r="http://schemas.openxmlformats.org/officeDocument/2006/relationships" xmlns:w="http://schemas.openxmlformats.org/wordprocessingml/2006/main">
  <w:divs>
    <w:div w:id="70664912">
      <w:bodyDiv w:val="1"/>
      <w:marLeft w:val="0"/>
      <w:marRight w:val="0"/>
      <w:marTop w:val="0"/>
      <w:marBottom w:val="0"/>
      <w:divBdr>
        <w:top w:val="none" w:sz="0" w:space="0" w:color="auto"/>
        <w:left w:val="none" w:sz="0" w:space="0" w:color="auto"/>
        <w:bottom w:val="none" w:sz="0" w:space="0" w:color="auto"/>
        <w:right w:val="none" w:sz="0" w:space="0" w:color="auto"/>
      </w:divBdr>
    </w:div>
    <w:div w:id="292448350">
      <w:bodyDiv w:val="1"/>
      <w:marLeft w:val="0"/>
      <w:marRight w:val="0"/>
      <w:marTop w:val="0"/>
      <w:marBottom w:val="0"/>
      <w:divBdr>
        <w:top w:val="none" w:sz="0" w:space="0" w:color="auto"/>
        <w:left w:val="none" w:sz="0" w:space="0" w:color="auto"/>
        <w:bottom w:val="none" w:sz="0" w:space="0" w:color="auto"/>
        <w:right w:val="none" w:sz="0" w:space="0" w:color="auto"/>
      </w:divBdr>
    </w:div>
    <w:div w:id="308872969">
      <w:bodyDiv w:val="1"/>
      <w:marLeft w:val="0"/>
      <w:marRight w:val="0"/>
      <w:marTop w:val="0"/>
      <w:marBottom w:val="0"/>
      <w:divBdr>
        <w:top w:val="none" w:sz="0" w:space="0" w:color="auto"/>
        <w:left w:val="none" w:sz="0" w:space="0" w:color="auto"/>
        <w:bottom w:val="none" w:sz="0" w:space="0" w:color="auto"/>
        <w:right w:val="none" w:sz="0" w:space="0" w:color="auto"/>
      </w:divBdr>
    </w:div>
    <w:div w:id="366757278">
      <w:bodyDiv w:val="1"/>
      <w:marLeft w:val="0"/>
      <w:marRight w:val="0"/>
      <w:marTop w:val="0"/>
      <w:marBottom w:val="0"/>
      <w:divBdr>
        <w:top w:val="none" w:sz="0" w:space="0" w:color="auto"/>
        <w:left w:val="none" w:sz="0" w:space="0" w:color="auto"/>
        <w:bottom w:val="none" w:sz="0" w:space="0" w:color="auto"/>
        <w:right w:val="none" w:sz="0" w:space="0" w:color="auto"/>
      </w:divBdr>
      <w:divsChild>
        <w:div w:id="663554963">
          <w:marLeft w:val="0"/>
          <w:marRight w:val="0"/>
          <w:marTop w:val="0"/>
          <w:marBottom w:val="0"/>
          <w:divBdr>
            <w:top w:val="none" w:sz="0" w:space="0" w:color="auto"/>
            <w:left w:val="none" w:sz="0" w:space="0" w:color="auto"/>
            <w:bottom w:val="none" w:sz="0" w:space="0" w:color="auto"/>
            <w:right w:val="none" w:sz="0" w:space="0" w:color="auto"/>
          </w:divBdr>
          <w:divsChild>
            <w:div w:id="266934648">
              <w:marLeft w:val="0"/>
              <w:marRight w:val="0"/>
              <w:marTop w:val="0"/>
              <w:marBottom w:val="0"/>
              <w:divBdr>
                <w:top w:val="none" w:sz="0" w:space="0" w:color="auto"/>
                <w:left w:val="none" w:sz="0" w:space="0" w:color="auto"/>
                <w:bottom w:val="none" w:sz="0" w:space="0" w:color="auto"/>
                <w:right w:val="none" w:sz="0" w:space="0" w:color="auto"/>
              </w:divBdr>
              <w:divsChild>
                <w:div w:id="920217150">
                  <w:marLeft w:val="4688"/>
                  <w:marRight w:val="0"/>
                  <w:marTop w:val="0"/>
                  <w:marBottom w:val="0"/>
                  <w:divBdr>
                    <w:top w:val="none" w:sz="0" w:space="0" w:color="auto"/>
                    <w:left w:val="none" w:sz="0" w:space="0" w:color="auto"/>
                    <w:bottom w:val="none" w:sz="0" w:space="0" w:color="auto"/>
                    <w:right w:val="none" w:sz="0" w:space="0" w:color="auto"/>
                  </w:divBdr>
                  <w:divsChild>
                    <w:div w:id="12237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164015">
      <w:bodyDiv w:val="1"/>
      <w:marLeft w:val="0"/>
      <w:marRight w:val="0"/>
      <w:marTop w:val="0"/>
      <w:marBottom w:val="0"/>
      <w:divBdr>
        <w:top w:val="none" w:sz="0" w:space="0" w:color="auto"/>
        <w:left w:val="none" w:sz="0" w:space="0" w:color="auto"/>
        <w:bottom w:val="none" w:sz="0" w:space="0" w:color="auto"/>
        <w:right w:val="none" w:sz="0" w:space="0" w:color="auto"/>
      </w:divBdr>
      <w:divsChild>
        <w:div w:id="1200171269">
          <w:marLeft w:val="0"/>
          <w:marRight w:val="0"/>
          <w:marTop w:val="0"/>
          <w:marBottom w:val="0"/>
          <w:divBdr>
            <w:top w:val="none" w:sz="0" w:space="0" w:color="auto"/>
            <w:left w:val="none" w:sz="0" w:space="0" w:color="auto"/>
            <w:bottom w:val="none" w:sz="0" w:space="0" w:color="auto"/>
            <w:right w:val="none" w:sz="0" w:space="0" w:color="auto"/>
          </w:divBdr>
          <w:divsChild>
            <w:div w:id="1400785577">
              <w:marLeft w:val="0"/>
              <w:marRight w:val="0"/>
              <w:marTop w:val="0"/>
              <w:marBottom w:val="0"/>
              <w:divBdr>
                <w:top w:val="none" w:sz="0" w:space="0" w:color="auto"/>
                <w:left w:val="none" w:sz="0" w:space="0" w:color="auto"/>
                <w:bottom w:val="none" w:sz="0" w:space="0" w:color="auto"/>
                <w:right w:val="none" w:sz="0" w:space="0" w:color="auto"/>
              </w:divBdr>
              <w:divsChild>
                <w:div w:id="1680158829">
                  <w:marLeft w:val="4688"/>
                  <w:marRight w:val="0"/>
                  <w:marTop w:val="0"/>
                  <w:marBottom w:val="0"/>
                  <w:divBdr>
                    <w:top w:val="none" w:sz="0" w:space="0" w:color="auto"/>
                    <w:left w:val="none" w:sz="0" w:space="0" w:color="auto"/>
                    <w:bottom w:val="none" w:sz="0" w:space="0" w:color="auto"/>
                    <w:right w:val="none" w:sz="0" w:space="0" w:color="auto"/>
                  </w:divBdr>
                  <w:divsChild>
                    <w:div w:id="1189102352">
                      <w:marLeft w:val="0"/>
                      <w:marRight w:val="0"/>
                      <w:marTop w:val="0"/>
                      <w:marBottom w:val="0"/>
                      <w:divBdr>
                        <w:top w:val="none" w:sz="0" w:space="0" w:color="auto"/>
                        <w:left w:val="none" w:sz="0" w:space="0" w:color="auto"/>
                        <w:bottom w:val="none" w:sz="0" w:space="0" w:color="auto"/>
                        <w:right w:val="none" w:sz="0" w:space="0" w:color="auto"/>
                      </w:divBdr>
                      <w:divsChild>
                        <w:div w:id="1503472998">
                          <w:marLeft w:val="0"/>
                          <w:marRight w:val="0"/>
                          <w:marTop w:val="0"/>
                          <w:marBottom w:val="0"/>
                          <w:divBdr>
                            <w:top w:val="none" w:sz="0" w:space="0" w:color="auto"/>
                            <w:left w:val="none" w:sz="0" w:space="0" w:color="auto"/>
                            <w:bottom w:val="none" w:sz="0" w:space="0" w:color="auto"/>
                            <w:right w:val="none" w:sz="0" w:space="0" w:color="auto"/>
                          </w:divBdr>
                          <w:divsChild>
                            <w:div w:id="16928038">
                              <w:marLeft w:val="0"/>
                              <w:marRight w:val="0"/>
                              <w:marTop w:val="0"/>
                              <w:marBottom w:val="0"/>
                              <w:divBdr>
                                <w:top w:val="none" w:sz="0" w:space="0" w:color="auto"/>
                                <w:left w:val="none" w:sz="0" w:space="0" w:color="auto"/>
                                <w:bottom w:val="none" w:sz="0" w:space="0" w:color="auto"/>
                                <w:right w:val="none" w:sz="0" w:space="0" w:color="auto"/>
                              </w:divBdr>
                              <w:divsChild>
                                <w:div w:id="1585337510">
                                  <w:marLeft w:val="0"/>
                                  <w:marRight w:val="0"/>
                                  <w:marTop w:val="0"/>
                                  <w:marBottom w:val="0"/>
                                  <w:divBdr>
                                    <w:top w:val="none" w:sz="0" w:space="0" w:color="auto"/>
                                    <w:left w:val="none" w:sz="0" w:space="0" w:color="auto"/>
                                    <w:bottom w:val="none" w:sz="0" w:space="0" w:color="auto"/>
                                    <w:right w:val="none" w:sz="0" w:space="0" w:color="auto"/>
                                  </w:divBdr>
                                  <w:divsChild>
                                    <w:div w:id="809327284">
                                      <w:marLeft w:val="0"/>
                                      <w:marRight w:val="0"/>
                                      <w:marTop w:val="0"/>
                                      <w:marBottom w:val="0"/>
                                      <w:divBdr>
                                        <w:top w:val="none" w:sz="0" w:space="0" w:color="auto"/>
                                        <w:left w:val="none" w:sz="0" w:space="0" w:color="auto"/>
                                        <w:bottom w:val="none" w:sz="0" w:space="0" w:color="auto"/>
                                        <w:right w:val="none" w:sz="0" w:space="0" w:color="auto"/>
                                      </w:divBdr>
                                      <w:divsChild>
                                        <w:div w:id="79722179">
                                          <w:marLeft w:val="0"/>
                                          <w:marRight w:val="0"/>
                                          <w:marTop w:val="0"/>
                                          <w:marBottom w:val="0"/>
                                          <w:divBdr>
                                            <w:top w:val="none" w:sz="0" w:space="0" w:color="auto"/>
                                            <w:left w:val="none" w:sz="0" w:space="0" w:color="auto"/>
                                            <w:bottom w:val="none" w:sz="0" w:space="0" w:color="auto"/>
                                            <w:right w:val="none" w:sz="0" w:space="0" w:color="auto"/>
                                          </w:divBdr>
                                          <w:divsChild>
                                            <w:div w:id="9912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1284751">
      <w:bodyDiv w:val="1"/>
      <w:marLeft w:val="0"/>
      <w:marRight w:val="0"/>
      <w:marTop w:val="0"/>
      <w:marBottom w:val="0"/>
      <w:divBdr>
        <w:top w:val="none" w:sz="0" w:space="0" w:color="auto"/>
        <w:left w:val="none" w:sz="0" w:space="0" w:color="auto"/>
        <w:bottom w:val="none" w:sz="0" w:space="0" w:color="auto"/>
        <w:right w:val="none" w:sz="0" w:space="0" w:color="auto"/>
      </w:divBdr>
    </w:div>
    <w:div w:id="907687931">
      <w:bodyDiv w:val="1"/>
      <w:marLeft w:val="0"/>
      <w:marRight w:val="0"/>
      <w:marTop w:val="0"/>
      <w:marBottom w:val="0"/>
      <w:divBdr>
        <w:top w:val="none" w:sz="0" w:space="0" w:color="auto"/>
        <w:left w:val="none" w:sz="0" w:space="0" w:color="auto"/>
        <w:bottom w:val="none" w:sz="0" w:space="0" w:color="auto"/>
        <w:right w:val="none" w:sz="0" w:space="0" w:color="auto"/>
      </w:divBdr>
    </w:div>
    <w:div w:id="969747501">
      <w:bodyDiv w:val="1"/>
      <w:marLeft w:val="0"/>
      <w:marRight w:val="0"/>
      <w:marTop w:val="0"/>
      <w:marBottom w:val="0"/>
      <w:divBdr>
        <w:top w:val="none" w:sz="0" w:space="0" w:color="auto"/>
        <w:left w:val="none" w:sz="0" w:space="0" w:color="auto"/>
        <w:bottom w:val="none" w:sz="0" w:space="0" w:color="auto"/>
        <w:right w:val="none" w:sz="0" w:space="0" w:color="auto"/>
      </w:divBdr>
    </w:div>
    <w:div w:id="1012680404">
      <w:bodyDiv w:val="1"/>
      <w:marLeft w:val="0"/>
      <w:marRight w:val="0"/>
      <w:marTop w:val="0"/>
      <w:marBottom w:val="0"/>
      <w:divBdr>
        <w:top w:val="none" w:sz="0" w:space="0" w:color="auto"/>
        <w:left w:val="none" w:sz="0" w:space="0" w:color="auto"/>
        <w:bottom w:val="none" w:sz="0" w:space="0" w:color="auto"/>
        <w:right w:val="none" w:sz="0" w:space="0" w:color="auto"/>
      </w:divBdr>
    </w:div>
    <w:div w:id="1022630352">
      <w:bodyDiv w:val="1"/>
      <w:marLeft w:val="0"/>
      <w:marRight w:val="0"/>
      <w:marTop w:val="0"/>
      <w:marBottom w:val="0"/>
      <w:divBdr>
        <w:top w:val="none" w:sz="0" w:space="0" w:color="auto"/>
        <w:left w:val="none" w:sz="0" w:space="0" w:color="auto"/>
        <w:bottom w:val="none" w:sz="0" w:space="0" w:color="auto"/>
        <w:right w:val="none" w:sz="0" w:space="0" w:color="auto"/>
      </w:divBdr>
    </w:div>
    <w:div w:id="1184126579">
      <w:bodyDiv w:val="1"/>
      <w:marLeft w:val="0"/>
      <w:marRight w:val="0"/>
      <w:marTop w:val="0"/>
      <w:marBottom w:val="0"/>
      <w:divBdr>
        <w:top w:val="none" w:sz="0" w:space="0" w:color="auto"/>
        <w:left w:val="none" w:sz="0" w:space="0" w:color="auto"/>
        <w:bottom w:val="none" w:sz="0" w:space="0" w:color="auto"/>
        <w:right w:val="none" w:sz="0" w:space="0" w:color="auto"/>
      </w:divBdr>
    </w:div>
    <w:div w:id="1222061159">
      <w:bodyDiv w:val="1"/>
      <w:marLeft w:val="0"/>
      <w:marRight w:val="0"/>
      <w:marTop w:val="0"/>
      <w:marBottom w:val="0"/>
      <w:divBdr>
        <w:top w:val="none" w:sz="0" w:space="0" w:color="auto"/>
        <w:left w:val="none" w:sz="0" w:space="0" w:color="auto"/>
        <w:bottom w:val="none" w:sz="0" w:space="0" w:color="auto"/>
        <w:right w:val="none" w:sz="0" w:space="0" w:color="auto"/>
      </w:divBdr>
    </w:div>
    <w:div w:id="1287272191">
      <w:bodyDiv w:val="1"/>
      <w:marLeft w:val="0"/>
      <w:marRight w:val="0"/>
      <w:marTop w:val="0"/>
      <w:marBottom w:val="0"/>
      <w:divBdr>
        <w:top w:val="none" w:sz="0" w:space="0" w:color="auto"/>
        <w:left w:val="none" w:sz="0" w:space="0" w:color="auto"/>
        <w:bottom w:val="none" w:sz="0" w:space="0" w:color="auto"/>
        <w:right w:val="none" w:sz="0" w:space="0" w:color="auto"/>
      </w:divBdr>
    </w:div>
    <w:div w:id="1394936294">
      <w:bodyDiv w:val="1"/>
      <w:marLeft w:val="0"/>
      <w:marRight w:val="0"/>
      <w:marTop w:val="0"/>
      <w:marBottom w:val="0"/>
      <w:divBdr>
        <w:top w:val="none" w:sz="0" w:space="0" w:color="auto"/>
        <w:left w:val="none" w:sz="0" w:space="0" w:color="auto"/>
        <w:bottom w:val="none" w:sz="0" w:space="0" w:color="auto"/>
        <w:right w:val="none" w:sz="0" w:space="0" w:color="auto"/>
      </w:divBdr>
    </w:div>
    <w:div w:id="1462186345">
      <w:bodyDiv w:val="1"/>
      <w:marLeft w:val="0"/>
      <w:marRight w:val="0"/>
      <w:marTop w:val="0"/>
      <w:marBottom w:val="0"/>
      <w:divBdr>
        <w:top w:val="none" w:sz="0" w:space="0" w:color="auto"/>
        <w:left w:val="none" w:sz="0" w:space="0" w:color="auto"/>
        <w:bottom w:val="none" w:sz="0" w:space="0" w:color="auto"/>
        <w:right w:val="none" w:sz="0" w:space="0" w:color="auto"/>
      </w:divBdr>
    </w:div>
    <w:div w:id="1672827120">
      <w:bodyDiv w:val="1"/>
      <w:marLeft w:val="0"/>
      <w:marRight w:val="0"/>
      <w:marTop w:val="0"/>
      <w:marBottom w:val="0"/>
      <w:divBdr>
        <w:top w:val="none" w:sz="0" w:space="0" w:color="auto"/>
        <w:left w:val="none" w:sz="0" w:space="0" w:color="auto"/>
        <w:bottom w:val="none" w:sz="0" w:space="0" w:color="auto"/>
        <w:right w:val="none" w:sz="0" w:space="0" w:color="auto"/>
      </w:divBdr>
    </w:div>
    <w:div w:id="1696804447">
      <w:bodyDiv w:val="1"/>
      <w:marLeft w:val="0"/>
      <w:marRight w:val="0"/>
      <w:marTop w:val="0"/>
      <w:marBottom w:val="0"/>
      <w:divBdr>
        <w:top w:val="none" w:sz="0" w:space="0" w:color="auto"/>
        <w:left w:val="none" w:sz="0" w:space="0" w:color="auto"/>
        <w:bottom w:val="none" w:sz="0" w:space="0" w:color="auto"/>
        <w:right w:val="none" w:sz="0" w:space="0" w:color="auto"/>
      </w:divBdr>
    </w:div>
    <w:div w:id="1714383662">
      <w:bodyDiv w:val="1"/>
      <w:marLeft w:val="0"/>
      <w:marRight w:val="0"/>
      <w:marTop w:val="0"/>
      <w:marBottom w:val="0"/>
      <w:divBdr>
        <w:top w:val="none" w:sz="0" w:space="0" w:color="auto"/>
        <w:left w:val="none" w:sz="0" w:space="0" w:color="auto"/>
        <w:bottom w:val="none" w:sz="0" w:space="0" w:color="auto"/>
        <w:right w:val="none" w:sz="0" w:space="0" w:color="auto"/>
      </w:divBdr>
    </w:div>
    <w:div w:id="1746027996">
      <w:bodyDiv w:val="1"/>
      <w:marLeft w:val="0"/>
      <w:marRight w:val="0"/>
      <w:marTop w:val="0"/>
      <w:marBottom w:val="0"/>
      <w:divBdr>
        <w:top w:val="none" w:sz="0" w:space="0" w:color="auto"/>
        <w:left w:val="none" w:sz="0" w:space="0" w:color="auto"/>
        <w:bottom w:val="none" w:sz="0" w:space="0" w:color="auto"/>
        <w:right w:val="none" w:sz="0" w:space="0" w:color="auto"/>
      </w:divBdr>
      <w:divsChild>
        <w:div w:id="1844936399">
          <w:marLeft w:val="0"/>
          <w:marRight w:val="0"/>
          <w:marTop w:val="0"/>
          <w:marBottom w:val="0"/>
          <w:divBdr>
            <w:top w:val="none" w:sz="0" w:space="0" w:color="auto"/>
            <w:left w:val="none" w:sz="0" w:space="0" w:color="auto"/>
            <w:bottom w:val="none" w:sz="0" w:space="0" w:color="auto"/>
            <w:right w:val="none" w:sz="0" w:space="0" w:color="auto"/>
          </w:divBdr>
          <w:divsChild>
            <w:div w:id="1257133285">
              <w:marLeft w:val="0"/>
              <w:marRight w:val="0"/>
              <w:marTop w:val="0"/>
              <w:marBottom w:val="0"/>
              <w:divBdr>
                <w:top w:val="none" w:sz="0" w:space="0" w:color="auto"/>
                <w:left w:val="none" w:sz="0" w:space="0" w:color="auto"/>
                <w:bottom w:val="none" w:sz="0" w:space="0" w:color="auto"/>
                <w:right w:val="none" w:sz="0" w:space="0" w:color="auto"/>
              </w:divBdr>
              <w:divsChild>
                <w:div w:id="597058636">
                  <w:marLeft w:val="4688"/>
                  <w:marRight w:val="0"/>
                  <w:marTop w:val="0"/>
                  <w:marBottom w:val="0"/>
                  <w:divBdr>
                    <w:top w:val="none" w:sz="0" w:space="0" w:color="auto"/>
                    <w:left w:val="none" w:sz="0" w:space="0" w:color="auto"/>
                    <w:bottom w:val="none" w:sz="0" w:space="0" w:color="auto"/>
                    <w:right w:val="none" w:sz="0" w:space="0" w:color="auto"/>
                  </w:divBdr>
                  <w:divsChild>
                    <w:div w:id="254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8079">
      <w:marLeft w:val="0"/>
      <w:marRight w:val="0"/>
      <w:marTop w:val="0"/>
      <w:marBottom w:val="0"/>
      <w:divBdr>
        <w:top w:val="none" w:sz="0" w:space="0" w:color="auto"/>
        <w:left w:val="none" w:sz="0" w:space="0" w:color="auto"/>
        <w:bottom w:val="none" w:sz="0" w:space="0" w:color="auto"/>
        <w:right w:val="none" w:sz="0" w:space="0" w:color="auto"/>
      </w:divBdr>
    </w:div>
    <w:div w:id="1844858080">
      <w:marLeft w:val="0"/>
      <w:marRight w:val="0"/>
      <w:marTop w:val="0"/>
      <w:marBottom w:val="0"/>
      <w:divBdr>
        <w:top w:val="none" w:sz="0" w:space="0" w:color="auto"/>
        <w:left w:val="none" w:sz="0" w:space="0" w:color="auto"/>
        <w:bottom w:val="none" w:sz="0" w:space="0" w:color="auto"/>
        <w:right w:val="none" w:sz="0" w:space="0" w:color="auto"/>
      </w:divBdr>
    </w:div>
    <w:div w:id="1844858081">
      <w:marLeft w:val="0"/>
      <w:marRight w:val="0"/>
      <w:marTop w:val="0"/>
      <w:marBottom w:val="0"/>
      <w:divBdr>
        <w:top w:val="none" w:sz="0" w:space="0" w:color="auto"/>
        <w:left w:val="none" w:sz="0" w:space="0" w:color="auto"/>
        <w:bottom w:val="none" w:sz="0" w:space="0" w:color="auto"/>
        <w:right w:val="none" w:sz="0" w:space="0" w:color="auto"/>
      </w:divBdr>
    </w:div>
    <w:div w:id="1844858089">
      <w:marLeft w:val="0"/>
      <w:marRight w:val="0"/>
      <w:marTop w:val="0"/>
      <w:marBottom w:val="0"/>
      <w:divBdr>
        <w:top w:val="none" w:sz="0" w:space="0" w:color="auto"/>
        <w:left w:val="none" w:sz="0" w:space="0" w:color="auto"/>
        <w:bottom w:val="none" w:sz="0" w:space="0" w:color="auto"/>
        <w:right w:val="none" w:sz="0" w:space="0" w:color="auto"/>
      </w:divBdr>
      <w:divsChild>
        <w:div w:id="1844858084">
          <w:marLeft w:val="0"/>
          <w:marRight w:val="0"/>
          <w:marTop w:val="0"/>
          <w:marBottom w:val="0"/>
          <w:divBdr>
            <w:top w:val="none" w:sz="0" w:space="0" w:color="auto"/>
            <w:left w:val="none" w:sz="0" w:space="0" w:color="auto"/>
            <w:bottom w:val="none" w:sz="0" w:space="0" w:color="auto"/>
            <w:right w:val="none" w:sz="0" w:space="0" w:color="auto"/>
          </w:divBdr>
          <w:divsChild>
            <w:div w:id="1844858086">
              <w:marLeft w:val="0"/>
              <w:marRight w:val="0"/>
              <w:marTop w:val="0"/>
              <w:marBottom w:val="0"/>
              <w:divBdr>
                <w:top w:val="none" w:sz="0" w:space="0" w:color="auto"/>
                <w:left w:val="none" w:sz="0" w:space="0" w:color="auto"/>
                <w:bottom w:val="none" w:sz="0" w:space="0" w:color="auto"/>
                <w:right w:val="none" w:sz="0" w:space="0" w:color="auto"/>
              </w:divBdr>
              <w:divsChild>
                <w:div w:id="1844858087">
                  <w:marLeft w:val="4688"/>
                  <w:marRight w:val="0"/>
                  <w:marTop w:val="0"/>
                  <w:marBottom w:val="0"/>
                  <w:divBdr>
                    <w:top w:val="none" w:sz="0" w:space="0" w:color="auto"/>
                    <w:left w:val="none" w:sz="0" w:space="0" w:color="auto"/>
                    <w:bottom w:val="none" w:sz="0" w:space="0" w:color="auto"/>
                    <w:right w:val="none" w:sz="0" w:space="0" w:color="auto"/>
                  </w:divBdr>
                  <w:divsChild>
                    <w:div w:id="1844858088">
                      <w:marLeft w:val="0"/>
                      <w:marRight w:val="0"/>
                      <w:marTop w:val="0"/>
                      <w:marBottom w:val="0"/>
                      <w:divBdr>
                        <w:top w:val="none" w:sz="0" w:space="0" w:color="auto"/>
                        <w:left w:val="none" w:sz="0" w:space="0" w:color="auto"/>
                        <w:bottom w:val="none" w:sz="0" w:space="0" w:color="auto"/>
                        <w:right w:val="none" w:sz="0" w:space="0" w:color="auto"/>
                      </w:divBdr>
                      <w:divsChild>
                        <w:div w:id="1844858083">
                          <w:marLeft w:val="0"/>
                          <w:marRight w:val="0"/>
                          <w:marTop w:val="0"/>
                          <w:marBottom w:val="0"/>
                          <w:divBdr>
                            <w:top w:val="none" w:sz="0" w:space="0" w:color="auto"/>
                            <w:left w:val="none" w:sz="0" w:space="0" w:color="auto"/>
                            <w:bottom w:val="none" w:sz="0" w:space="0" w:color="auto"/>
                            <w:right w:val="none" w:sz="0" w:space="0" w:color="auto"/>
                          </w:divBdr>
                          <w:divsChild>
                            <w:div w:id="1844858085">
                              <w:marLeft w:val="0"/>
                              <w:marRight w:val="0"/>
                              <w:marTop w:val="0"/>
                              <w:marBottom w:val="0"/>
                              <w:divBdr>
                                <w:top w:val="none" w:sz="0" w:space="0" w:color="auto"/>
                                <w:left w:val="none" w:sz="0" w:space="0" w:color="auto"/>
                                <w:bottom w:val="none" w:sz="0" w:space="0" w:color="auto"/>
                                <w:right w:val="none" w:sz="0" w:space="0" w:color="auto"/>
                              </w:divBdr>
                              <w:divsChild>
                                <w:div w:id="18448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092">
      <w:marLeft w:val="0"/>
      <w:marRight w:val="0"/>
      <w:marTop w:val="0"/>
      <w:marBottom w:val="0"/>
      <w:divBdr>
        <w:top w:val="none" w:sz="0" w:space="0" w:color="auto"/>
        <w:left w:val="none" w:sz="0" w:space="0" w:color="auto"/>
        <w:bottom w:val="none" w:sz="0" w:space="0" w:color="auto"/>
        <w:right w:val="none" w:sz="0" w:space="0" w:color="auto"/>
      </w:divBdr>
      <w:divsChild>
        <w:div w:id="1844858100">
          <w:marLeft w:val="0"/>
          <w:marRight w:val="0"/>
          <w:marTop w:val="0"/>
          <w:marBottom w:val="0"/>
          <w:divBdr>
            <w:top w:val="none" w:sz="0" w:space="0" w:color="auto"/>
            <w:left w:val="none" w:sz="0" w:space="0" w:color="auto"/>
            <w:bottom w:val="single" w:sz="6" w:space="0" w:color="E2E2E2"/>
            <w:right w:val="none" w:sz="0" w:space="0" w:color="auto"/>
          </w:divBdr>
          <w:divsChild>
            <w:div w:id="1844858105">
              <w:marLeft w:val="0"/>
              <w:marRight w:val="0"/>
              <w:marTop w:val="0"/>
              <w:marBottom w:val="0"/>
              <w:divBdr>
                <w:top w:val="none" w:sz="0" w:space="0" w:color="auto"/>
                <w:left w:val="none" w:sz="0" w:space="0" w:color="auto"/>
                <w:bottom w:val="none" w:sz="0" w:space="0" w:color="auto"/>
                <w:right w:val="none" w:sz="0" w:space="0" w:color="auto"/>
              </w:divBdr>
              <w:divsChild>
                <w:div w:id="1844858095">
                  <w:marLeft w:val="0"/>
                  <w:marRight w:val="0"/>
                  <w:marTop w:val="0"/>
                  <w:marBottom w:val="0"/>
                  <w:divBdr>
                    <w:top w:val="none" w:sz="0" w:space="0" w:color="auto"/>
                    <w:left w:val="none" w:sz="0" w:space="0" w:color="auto"/>
                    <w:bottom w:val="none" w:sz="0" w:space="0" w:color="auto"/>
                    <w:right w:val="none" w:sz="0" w:space="0" w:color="auto"/>
                  </w:divBdr>
                  <w:divsChild>
                    <w:div w:id="1844858102">
                      <w:marLeft w:val="0"/>
                      <w:marRight w:val="0"/>
                      <w:marTop w:val="167"/>
                      <w:marBottom w:val="335"/>
                      <w:divBdr>
                        <w:top w:val="none" w:sz="0" w:space="0" w:color="auto"/>
                        <w:left w:val="none" w:sz="0" w:space="0" w:color="auto"/>
                        <w:bottom w:val="none" w:sz="0" w:space="0" w:color="auto"/>
                        <w:right w:val="none" w:sz="0" w:space="0" w:color="auto"/>
                      </w:divBdr>
                      <w:divsChild>
                        <w:div w:id="1844858098">
                          <w:marLeft w:val="0"/>
                          <w:marRight w:val="0"/>
                          <w:marTop w:val="0"/>
                          <w:marBottom w:val="0"/>
                          <w:divBdr>
                            <w:top w:val="none" w:sz="0" w:space="0" w:color="auto"/>
                            <w:left w:val="none" w:sz="0" w:space="0" w:color="auto"/>
                            <w:bottom w:val="none" w:sz="0" w:space="0" w:color="auto"/>
                            <w:right w:val="none" w:sz="0" w:space="0" w:color="auto"/>
                          </w:divBdr>
                          <w:divsChild>
                            <w:div w:id="1844858093">
                              <w:marLeft w:val="0"/>
                              <w:marRight w:val="0"/>
                              <w:marTop w:val="0"/>
                              <w:marBottom w:val="0"/>
                              <w:divBdr>
                                <w:top w:val="single" w:sz="6" w:space="17" w:color="FFFFFF"/>
                                <w:left w:val="none" w:sz="0" w:space="0" w:color="auto"/>
                                <w:bottom w:val="single" w:sz="6" w:space="17" w:color="CCCCCC"/>
                                <w:right w:val="none" w:sz="0" w:space="0" w:color="auto"/>
                              </w:divBdr>
                              <w:divsChild>
                                <w:div w:id="1844858101">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104">
      <w:marLeft w:val="0"/>
      <w:marRight w:val="0"/>
      <w:marTop w:val="0"/>
      <w:marBottom w:val="0"/>
      <w:divBdr>
        <w:top w:val="none" w:sz="0" w:space="0" w:color="auto"/>
        <w:left w:val="none" w:sz="0" w:space="0" w:color="auto"/>
        <w:bottom w:val="none" w:sz="0" w:space="0" w:color="auto"/>
        <w:right w:val="none" w:sz="0" w:space="0" w:color="auto"/>
      </w:divBdr>
      <w:divsChild>
        <w:div w:id="1844858097">
          <w:marLeft w:val="0"/>
          <w:marRight w:val="0"/>
          <w:marTop w:val="0"/>
          <w:marBottom w:val="0"/>
          <w:divBdr>
            <w:top w:val="none" w:sz="0" w:space="0" w:color="auto"/>
            <w:left w:val="none" w:sz="0" w:space="0" w:color="auto"/>
            <w:bottom w:val="single" w:sz="6" w:space="0" w:color="E2E2E2"/>
            <w:right w:val="none" w:sz="0" w:space="0" w:color="auto"/>
          </w:divBdr>
          <w:divsChild>
            <w:div w:id="1844858091">
              <w:marLeft w:val="0"/>
              <w:marRight w:val="0"/>
              <w:marTop w:val="0"/>
              <w:marBottom w:val="0"/>
              <w:divBdr>
                <w:top w:val="none" w:sz="0" w:space="0" w:color="auto"/>
                <w:left w:val="none" w:sz="0" w:space="0" w:color="auto"/>
                <w:bottom w:val="none" w:sz="0" w:space="0" w:color="auto"/>
                <w:right w:val="none" w:sz="0" w:space="0" w:color="auto"/>
              </w:divBdr>
              <w:divsChild>
                <w:div w:id="1844858099">
                  <w:marLeft w:val="0"/>
                  <w:marRight w:val="0"/>
                  <w:marTop w:val="0"/>
                  <w:marBottom w:val="0"/>
                  <w:divBdr>
                    <w:top w:val="none" w:sz="0" w:space="0" w:color="auto"/>
                    <w:left w:val="none" w:sz="0" w:space="0" w:color="auto"/>
                    <w:bottom w:val="none" w:sz="0" w:space="0" w:color="auto"/>
                    <w:right w:val="none" w:sz="0" w:space="0" w:color="auto"/>
                  </w:divBdr>
                  <w:divsChild>
                    <w:div w:id="1844858090">
                      <w:marLeft w:val="0"/>
                      <w:marRight w:val="0"/>
                      <w:marTop w:val="167"/>
                      <w:marBottom w:val="335"/>
                      <w:divBdr>
                        <w:top w:val="none" w:sz="0" w:space="0" w:color="auto"/>
                        <w:left w:val="none" w:sz="0" w:space="0" w:color="auto"/>
                        <w:bottom w:val="none" w:sz="0" w:space="0" w:color="auto"/>
                        <w:right w:val="none" w:sz="0" w:space="0" w:color="auto"/>
                      </w:divBdr>
                      <w:divsChild>
                        <w:div w:id="1844858094">
                          <w:marLeft w:val="0"/>
                          <w:marRight w:val="0"/>
                          <w:marTop w:val="0"/>
                          <w:marBottom w:val="0"/>
                          <w:divBdr>
                            <w:top w:val="none" w:sz="0" w:space="0" w:color="auto"/>
                            <w:left w:val="none" w:sz="0" w:space="0" w:color="auto"/>
                            <w:bottom w:val="none" w:sz="0" w:space="0" w:color="auto"/>
                            <w:right w:val="none" w:sz="0" w:space="0" w:color="auto"/>
                          </w:divBdr>
                          <w:divsChild>
                            <w:div w:id="1844858096">
                              <w:marLeft w:val="0"/>
                              <w:marRight w:val="0"/>
                              <w:marTop w:val="0"/>
                              <w:marBottom w:val="0"/>
                              <w:divBdr>
                                <w:top w:val="single" w:sz="6" w:space="17" w:color="FFFFFF"/>
                                <w:left w:val="none" w:sz="0" w:space="0" w:color="auto"/>
                                <w:bottom w:val="single" w:sz="6" w:space="17" w:color="CCCCCC"/>
                                <w:right w:val="none" w:sz="0" w:space="0" w:color="auto"/>
                              </w:divBdr>
                              <w:divsChild>
                                <w:div w:id="1844858103">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244225">
      <w:bodyDiv w:val="1"/>
      <w:marLeft w:val="0"/>
      <w:marRight w:val="0"/>
      <w:marTop w:val="0"/>
      <w:marBottom w:val="0"/>
      <w:divBdr>
        <w:top w:val="none" w:sz="0" w:space="0" w:color="auto"/>
        <w:left w:val="none" w:sz="0" w:space="0" w:color="auto"/>
        <w:bottom w:val="none" w:sz="0" w:space="0" w:color="auto"/>
        <w:right w:val="none" w:sz="0" w:space="0" w:color="auto"/>
      </w:divBdr>
    </w:div>
    <w:div w:id="1865896996">
      <w:bodyDiv w:val="1"/>
      <w:marLeft w:val="0"/>
      <w:marRight w:val="0"/>
      <w:marTop w:val="0"/>
      <w:marBottom w:val="0"/>
      <w:divBdr>
        <w:top w:val="none" w:sz="0" w:space="0" w:color="auto"/>
        <w:left w:val="none" w:sz="0" w:space="0" w:color="auto"/>
        <w:bottom w:val="none" w:sz="0" w:space="0" w:color="auto"/>
        <w:right w:val="none" w:sz="0" w:space="0" w:color="auto"/>
      </w:divBdr>
    </w:div>
    <w:div w:id="1965849436">
      <w:bodyDiv w:val="1"/>
      <w:marLeft w:val="0"/>
      <w:marRight w:val="0"/>
      <w:marTop w:val="0"/>
      <w:marBottom w:val="0"/>
      <w:divBdr>
        <w:top w:val="none" w:sz="0" w:space="0" w:color="auto"/>
        <w:left w:val="none" w:sz="0" w:space="0" w:color="auto"/>
        <w:bottom w:val="none" w:sz="0" w:space="0" w:color="auto"/>
        <w:right w:val="none" w:sz="0" w:space="0" w:color="auto"/>
      </w:divBdr>
      <w:divsChild>
        <w:div w:id="1207062226">
          <w:marLeft w:val="0"/>
          <w:marRight w:val="0"/>
          <w:marTop w:val="0"/>
          <w:marBottom w:val="0"/>
          <w:divBdr>
            <w:top w:val="none" w:sz="0" w:space="0" w:color="auto"/>
            <w:left w:val="none" w:sz="0" w:space="0" w:color="auto"/>
            <w:bottom w:val="none" w:sz="0" w:space="0" w:color="auto"/>
            <w:right w:val="none" w:sz="0" w:space="0" w:color="auto"/>
          </w:divBdr>
          <w:divsChild>
            <w:div w:id="1103495573">
              <w:marLeft w:val="0"/>
              <w:marRight w:val="0"/>
              <w:marTop w:val="0"/>
              <w:marBottom w:val="0"/>
              <w:divBdr>
                <w:top w:val="none" w:sz="0" w:space="0" w:color="auto"/>
                <w:left w:val="none" w:sz="0" w:space="0" w:color="auto"/>
                <w:bottom w:val="none" w:sz="0" w:space="0" w:color="auto"/>
                <w:right w:val="none" w:sz="0" w:space="0" w:color="auto"/>
              </w:divBdr>
              <w:divsChild>
                <w:div w:id="1495872581">
                  <w:marLeft w:val="4688"/>
                  <w:marRight w:val="0"/>
                  <w:marTop w:val="0"/>
                  <w:marBottom w:val="0"/>
                  <w:divBdr>
                    <w:top w:val="none" w:sz="0" w:space="0" w:color="auto"/>
                    <w:left w:val="none" w:sz="0" w:space="0" w:color="auto"/>
                    <w:bottom w:val="none" w:sz="0" w:space="0" w:color="auto"/>
                    <w:right w:val="none" w:sz="0" w:space="0" w:color="auto"/>
                  </w:divBdr>
                  <w:divsChild>
                    <w:div w:id="632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carvings.files.wordpress.com/2015/06/service-host.pn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AB71D-E6F9-457D-B42A-B5232BAB6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9</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Instancing in WCF</vt:lpstr>
    </vt:vector>
  </TitlesOfParts>
  <Company>Siemens AG</Company>
  <LinksUpToDate>false</LinksUpToDate>
  <CharactersWithSpaces>6168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Instancing in WCF</dc:title>
  <dc:subject>Design Patterns</dc:subject>
  <dc:creator>Rameshkartik.RS</dc:creator>
  <cp:keywords>Technology</cp:keywords>
  <dc:description/>
  <cp:lastModifiedBy>Kiruthika</cp:lastModifiedBy>
  <cp:revision>1</cp:revision>
  <cp:lastPrinted>2013-08-09T04:29:00Z</cp:lastPrinted>
  <dcterms:created xsi:type="dcterms:W3CDTF">2015-05-29T16:37:00Z</dcterms:created>
  <dcterms:modified xsi:type="dcterms:W3CDTF">2016-08-11T17:39:00Z</dcterms:modified>
  <cp:category>Technology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1813055160</vt:i4>
  </property>
  <property fmtid="{D5CDD505-2E9C-101B-9397-08002B2CF9AE}" pid="3" name="_NewReviewCycle">
    <vt:lpwstr/>
  </property>
  <property fmtid="{D5CDD505-2E9C-101B-9397-08002B2CF9AE}" pid="4" name="_EmailSubject">
    <vt:lpwstr>Protection Level Article</vt:lpwstr>
  </property>
  <property fmtid="{D5CDD505-2E9C-101B-9397-08002B2CF9AE}" pid="5" name="_AuthorEmail">
    <vt:lpwstr>rameshkartik.rs@siemens.com</vt:lpwstr>
  </property>
  <property fmtid="{D5CDD505-2E9C-101B-9397-08002B2CF9AE}" pid="6" name="_AuthorEmailDisplayName">
    <vt:lpwstr>R S, Rameshkartik IN MAA SL</vt:lpwstr>
  </property>
  <property fmtid="{D5CDD505-2E9C-101B-9397-08002B2CF9AE}" pid="7" name="_PreviousAdHocReviewCycleID">
    <vt:i4>-1530876287</vt:i4>
  </property>
  <property fmtid="{D5CDD505-2E9C-101B-9397-08002B2CF9AE}" pid="8" name="_ReviewingToolsShownOnce">
    <vt:lpwstr/>
  </property>
</Properties>
</file>