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5F" w:rsidRDefault="0001085F" w:rsidP="000F4327">
      <w:pPr>
        <w:spacing w:after="0" w:line="480" w:lineRule="auto"/>
        <w:ind w:left="720" w:hanging="720"/>
        <w:rPr>
          <w:sz w:val="34"/>
        </w:rPr>
      </w:pPr>
      <w:r>
        <w:rPr>
          <w:sz w:val="34"/>
        </w:rPr>
        <w:tab/>
        <w:t xml:space="preserve">   </w:t>
      </w:r>
    </w:p>
    <w:p w:rsidR="0001085F" w:rsidRDefault="00ED63B0" w:rsidP="000F4327">
      <w:pPr>
        <w:spacing w:after="0" w:line="480" w:lineRule="auto"/>
        <w:ind w:left="720" w:hanging="720"/>
        <w:rPr>
          <w:rFonts w:ascii="Cambria" w:hAnsi="Cambria"/>
          <w:b/>
          <w:bCs/>
          <w:sz w:val="36"/>
          <w:szCs w:val="34"/>
        </w:rPr>
      </w:pPr>
      <w:r>
        <w:rPr>
          <w:rFonts w:ascii="Cambria" w:hAnsi="Cambria"/>
          <w:b/>
          <w:bCs/>
          <w:sz w:val="36"/>
          <w:szCs w:val="34"/>
        </w:rPr>
        <w:t>WCF</w:t>
      </w:r>
      <w:r w:rsidR="0063037D">
        <w:rPr>
          <w:rFonts w:ascii="Cambria" w:hAnsi="Cambria"/>
          <w:b/>
          <w:bCs/>
          <w:sz w:val="36"/>
          <w:szCs w:val="34"/>
        </w:rPr>
        <w:t xml:space="preserve"> Service Failover</w:t>
      </w:r>
    </w:p>
    <w:p w:rsidR="00B51824" w:rsidRDefault="001A26AC" w:rsidP="00B51824">
      <w:pPr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4"/>
          <w:szCs w:val="34"/>
        </w:rPr>
        <w:t xml:space="preserve">  </w:t>
      </w:r>
    </w:p>
    <w:p w:rsidR="00AB406B" w:rsidRDefault="00544259" w:rsidP="00544259">
      <w:pPr>
        <w:tabs>
          <w:tab w:val="left" w:pos="6900"/>
        </w:tabs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</w:p>
    <w:p w:rsidR="00296CF7" w:rsidRDefault="00296CF7" w:rsidP="00544259">
      <w:pPr>
        <w:tabs>
          <w:tab w:val="left" w:pos="6900"/>
        </w:tabs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296CF7" w:rsidRDefault="00296CF7" w:rsidP="00544259">
      <w:pPr>
        <w:tabs>
          <w:tab w:val="left" w:pos="6900"/>
        </w:tabs>
        <w:spacing w:after="0" w:line="480" w:lineRule="auto"/>
        <w:ind w:left="720" w:hanging="720"/>
        <w:rPr>
          <w:rFonts w:ascii="Cambria" w:hAnsi="Cambria"/>
          <w:b/>
          <w:bCs/>
          <w:sz w:val="34"/>
          <w:szCs w:val="34"/>
        </w:rPr>
      </w:pPr>
    </w:p>
    <w:p w:rsidR="0063037D" w:rsidRDefault="0001085F" w:rsidP="00A25757">
      <w:pPr>
        <w:spacing w:after="0" w:line="480" w:lineRule="auto"/>
        <w:ind w:left="720" w:hanging="720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4"/>
          <w:szCs w:val="34"/>
        </w:rPr>
        <w:t xml:space="preserve"> </w:t>
      </w:r>
      <w:r w:rsidRPr="00AE473F">
        <w:rPr>
          <w:rFonts w:ascii="Cambria" w:hAnsi="Cambria"/>
          <w:b/>
          <w:bCs/>
          <w:sz w:val="36"/>
          <w:szCs w:val="36"/>
        </w:rPr>
        <w:t>Table of Contents</w:t>
      </w:r>
    </w:p>
    <w:p w:rsidR="0063037D" w:rsidRDefault="0063037D" w:rsidP="00A25757">
      <w:pPr>
        <w:spacing w:after="0" w:line="480" w:lineRule="auto"/>
        <w:ind w:left="720" w:hanging="720"/>
        <w:rPr>
          <w:rFonts w:ascii="Cambria" w:hAnsi="Cambria"/>
          <w:b/>
          <w:bCs/>
          <w:sz w:val="36"/>
          <w:szCs w:val="36"/>
        </w:rPr>
      </w:pPr>
    </w:p>
    <w:p w:rsidR="0063037D" w:rsidRPr="0063037D" w:rsidRDefault="00022A3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0"/>
        </w:rPr>
      </w:pPr>
      <w:r w:rsidRPr="0063037D">
        <w:rPr>
          <w:rFonts w:asciiTheme="majorHAnsi" w:hAnsiTheme="majorHAnsi"/>
          <w:b/>
          <w:bCs/>
          <w:sz w:val="50"/>
          <w:szCs w:val="28"/>
        </w:rPr>
        <w:fldChar w:fldCharType="begin"/>
      </w:r>
      <w:r w:rsidR="0001085F" w:rsidRPr="0063037D">
        <w:rPr>
          <w:rFonts w:asciiTheme="majorHAnsi" w:hAnsiTheme="majorHAnsi"/>
          <w:b/>
          <w:bCs/>
          <w:sz w:val="50"/>
          <w:szCs w:val="28"/>
        </w:rPr>
        <w:instrText xml:space="preserve"> TOC \o "1-3" \h \z \u </w:instrText>
      </w:r>
      <w:r w:rsidRPr="0063037D">
        <w:rPr>
          <w:rFonts w:asciiTheme="majorHAnsi" w:hAnsiTheme="majorHAnsi"/>
          <w:b/>
          <w:bCs/>
          <w:sz w:val="50"/>
          <w:szCs w:val="28"/>
        </w:rPr>
        <w:fldChar w:fldCharType="separate"/>
      </w:r>
      <w:hyperlink w:anchor="_Toc464652623" w:history="1">
        <w:r w:rsidR="0063037D" w:rsidRPr="0063037D">
          <w:rPr>
            <w:rStyle w:val="Hyperlink"/>
            <w:noProof/>
            <w:sz w:val="30"/>
          </w:rPr>
          <w:t>Introduction</w:t>
        </w:r>
        <w:r w:rsidR="0063037D" w:rsidRPr="0063037D">
          <w:rPr>
            <w:noProof/>
            <w:webHidden/>
            <w:sz w:val="30"/>
          </w:rPr>
          <w:tab/>
        </w:r>
        <w:r w:rsidRPr="0063037D">
          <w:rPr>
            <w:noProof/>
            <w:webHidden/>
            <w:sz w:val="30"/>
          </w:rPr>
          <w:fldChar w:fldCharType="begin"/>
        </w:r>
        <w:r w:rsidR="0063037D" w:rsidRPr="0063037D">
          <w:rPr>
            <w:noProof/>
            <w:webHidden/>
            <w:sz w:val="30"/>
          </w:rPr>
          <w:instrText xml:space="preserve"> PAGEREF _Toc464652623 \h </w:instrText>
        </w:r>
        <w:r w:rsidRPr="0063037D">
          <w:rPr>
            <w:noProof/>
            <w:webHidden/>
            <w:sz w:val="30"/>
          </w:rPr>
        </w:r>
        <w:r w:rsidRPr="0063037D">
          <w:rPr>
            <w:noProof/>
            <w:webHidden/>
            <w:sz w:val="30"/>
          </w:rPr>
          <w:fldChar w:fldCharType="separate"/>
        </w:r>
        <w:r w:rsidR="0063037D" w:rsidRPr="0063037D">
          <w:rPr>
            <w:noProof/>
            <w:webHidden/>
            <w:sz w:val="30"/>
          </w:rPr>
          <w:t>2</w:t>
        </w:r>
        <w:r w:rsidRPr="0063037D">
          <w:rPr>
            <w:noProof/>
            <w:webHidden/>
            <w:sz w:val="30"/>
          </w:rPr>
          <w:fldChar w:fldCharType="end"/>
        </w:r>
      </w:hyperlink>
    </w:p>
    <w:p w:rsidR="0063037D" w:rsidRPr="0063037D" w:rsidRDefault="00022A3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0"/>
        </w:rPr>
      </w:pPr>
      <w:hyperlink w:anchor="_Toc464652624" w:history="1">
        <w:r w:rsidR="0063037D" w:rsidRPr="0063037D">
          <w:rPr>
            <w:rStyle w:val="Hyperlink"/>
            <w:noProof/>
            <w:sz w:val="30"/>
          </w:rPr>
          <w:t>Failover</w:t>
        </w:r>
        <w:r w:rsidR="0063037D" w:rsidRPr="0063037D">
          <w:rPr>
            <w:noProof/>
            <w:webHidden/>
            <w:sz w:val="30"/>
          </w:rPr>
          <w:tab/>
        </w:r>
        <w:r w:rsidRPr="0063037D">
          <w:rPr>
            <w:noProof/>
            <w:webHidden/>
            <w:sz w:val="30"/>
          </w:rPr>
          <w:fldChar w:fldCharType="begin"/>
        </w:r>
        <w:r w:rsidR="0063037D" w:rsidRPr="0063037D">
          <w:rPr>
            <w:noProof/>
            <w:webHidden/>
            <w:sz w:val="30"/>
          </w:rPr>
          <w:instrText xml:space="preserve"> PAGEREF _Toc464652624 \h </w:instrText>
        </w:r>
        <w:r w:rsidRPr="0063037D">
          <w:rPr>
            <w:noProof/>
            <w:webHidden/>
            <w:sz w:val="30"/>
          </w:rPr>
        </w:r>
        <w:r w:rsidRPr="0063037D">
          <w:rPr>
            <w:noProof/>
            <w:webHidden/>
            <w:sz w:val="30"/>
          </w:rPr>
          <w:fldChar w:fldCharType="separate"/>
        </w:r>
        <w:r w:rsidR="0063037D" w:rsidRPr="0063037D">
          <w:rPr>
            <w:noProof/>
            <w:webHidden/>
            <w:sz w:val="30"/>
          </w:rPr>
          <w:t>2</w:t>
        </w:r>
        <w:r w:rsidRPr="0063037D">
          <w:rPr>
            <w:noProof/>
            <w:webHidden/>
            <w:sz w:val="30"/>
          </w:rPr>
          <w:fldChar w:fldCharType="end"/>
        </w:r>
      </w:hyperlink>
    </w:p>
    <w:p w:rsidR="0063037D" w:rsidRPr="0063037D" w:rsidRDefault="00022A3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0"/>
        </w:rPr>
      </w:pPr>
      <w:hyperlink w:anchor="_Toc464652625" w:history="1">
        <w:r w:rsidR="0063037D" w:rsidRPr="0063037D">
          <w:rPr>
            <w:rStyle w:val="Hyperlink"/>
            <w:noProof/>
            <w:sz w:val="30"/>
          </w:rPr>
          <w:t>Need for Back up</w:t>
        </w:r>
        <w:r w:rsidR="0063037D" w:rsidRPr="0063037D">
          <w:rPr>
            <w:noProof/>
            <w:webHidden/>
            <w:sz w:val="30"/>
          </w:rPr>
          <w:tab/>
        </w:r>
        <w:r w:rsidRPr="0063037D">
          <w:rPr>
            <w:noProof/>
            <w:webHidden/>
            <w:sz w:val="30"/>
          </w:rPr>
          <w:fldChar w:fldCharType="begin"/>
        </w:r>
        <w:r w:rsidR="0063037D" w:rsidRPr="0063037D">
          <w:rPr>
            <w:noProof/>
            <w:webHidden/>
            <w:sz w:val="30"/>
          </w:rPr>
          <w:instrText xml:space="preserve"> PAGEREF _Toc464652625 \h </w:instrText>
        </w:r>
        <w:r w:rsidRPr="0063037D">
          <w:rPr>
            <w:noProof/>
            <w:webHidden/>
            <w:sz w:val="30"/>
          </w:rPr>
        </w:r>
        <w:r w:rsidRPr="0063037D">
          <w:rPr>
            <w:noProof/>
            <w:webHidden/>
            <w:sz w:val="30"/>
          </w:rPr>
          <w:fldChar w:fldCharType="separate"/>
        </w:r>
        <w:r w:rsidR="0063037D" w:rsidRPr="0063037D">
          <w:rPr>
            <w:noProof/>
            <w:webHidden/>
            <w:sz w:val="30"/>
          </w:rPr>
          <w:t>3</w:t>
        </w:r>
        <w:r w:rsidRPr="0063037D">
          <w:rPr>
            <w:noProof/>
            <w:webHidden/>
            <w:sz w:val="30"/>
          </w:rPr>
          <w:fldChar w:fldCharType="end"/>
        </w:r>
      </w:hyperlink>
    </w:p>
    <w:p w:rsidR="0063037D" w:rsidRPr="0063037D" w:rsidRDefault="00022A3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0"/>
        </w:rPr>
      </w:pPr>
      <w:hyperlink w:anchor="_Toc464652626" w:history="1">
        <w:r w:rsidR="0063037D" w:rsidRPr="0063037D">
          <w:rPr>
            <w:rStyle w:val="Hyperlink"/>
            <w:noProof/>
            <w:sz w:val="30"/>
          </w:rPr>
          <w:t>Routing Configuration</w:t>
        </w:r>
        <w:r w:rsidR="0063037D" w:rsidRPr="0063037D">
          <w:rPr>
            <w:noProof/>
            <w:webHidden/>
            <w:sz w:val="30"/>
          </w:rPr>
          <w:tab/>
        </w:r>
        <w:r w:rsidRPr="0063037D">
          <w:rPr>
            <w:noProof/>
            <w:webHidden/>
            <w:sz w:val="30"/>
          </w:rPr>
          <w:fldChar w:fldCharType="begin"/>
        </w:r>
        <w:r w:rsidR="0063037D" w:rsidRPr="0063037D">
          <w:rPr>
            <w:noProof/>
            <w:webHidden/>
            <w:sz w:val="30"/>
          </w:rPr>
          <w:instrText xml:space="preserve"> PAGEREF _Toc464652626 \h </w:instrText>
        </w:r>
        <w:r w:rsidRPr="0063037D">
          <w:rPr>
            <w:noProof/>
            <w:webHidden/>
            <w:sz w:val="30"/>
          </w:rPr>
        </w:r>
        <w:r w:rsidRPr="0063037D">
          <w:rPr>
            <w:noProof/>
            <w:webHidden/>
            <w:sz w:val="30"/>
          </w:rPr>
          <w:fldChar w:fldCharType="separate"/>
        </w:r>
        <w:r w:rsidR="0063037D" w:rsidRPr="0063037D">
          <w:rPr>
            <w:noProof/>
            <w:webHidden/>
            <w:sz w:val="30"/>
          </w:rPr>
          <w:t>4</w:t>
        </w:r>
        <w:r w:rsidRPr="0063037D">
          <w:rPr>
            <w:noProof/>
            <w:webHidden/>
            <w:sz w:val="30"/>
          </w:rPr>
          <w:fldChar w:fldCharType="end"/>
        </w:r>
      </w:hyperlink>
    </w:p>
    <w:p w:rsidR="0063037D" w:rsidRPr="0063037D" w:rsidRDefault="00022A3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0"/>
        </w:rPr>
      </w:pPr>
      <w:hyperlink w:anchor="_Toc464652627" w:history="1">
        <w:r w:rsidR="0063037D" w:rsidRPr="0063037D">
          <w:rPr>
            <w:rStyle w:val="Hyperlink"/>
            <w:noProof/>
            <w:sz w:val="30"/>
          </w:rPr>
          <w:t>Summary</w:t>
        </w:r>
        <w:r w:rsidR="0063037D" w:rsidRPr="0063037D">
          <w:rPr>
            <w:noProof/>
            <w:webHidden/>
            <w:sz w:val="30"/>
          </w:rPr>
          <w:tab/>
        </w:r>
        <w:r w:rsidRPr="0063037D">
          <w:rPr>
            <w:noProof/>
            <w:webHidden/>
            <w:sz w:val="30"/>
          </w:rPr>
          <w:fldChar w:fldCharType="begin"/>
        </w:r>
        <w:r w:rsidR="0063037D" w:rsidRPr="0063037D">
          <w:rPr>
            <w:noProof/>
            <w:webHidden/>
            <w:sz w:val="30"/>
          </w:rPr>
          <w:instrText xml:space="preserve"> PAGEREF _Toc464652627 \h </w:instrText>
        </w:r>
        <w:r w:rsidRPr="0063037D">
          <w:rPr>
            <w:noProof/>
            <w:webHidden/>
            <w:sz w:val="30"/>
          </w:rPr>
        </w:r>
        <w:r w:rsidRPr="0063037D">
          <w:rPr>
            <w:noProof/>
            <w:webHidden/>
            <w:sz w:val="30"/>
          </w:rPr>
          <w:fldChar w:fldCharType="separate"/>
        </w:r>
        <w:r w:rsidR="0063037D" w:rsidRPr="0063037D">
          <w:rPr>
            <w:noProof/>
            <w:webHidden/>
            <w:sz w:val="30"/>
          </w:rPr>
          <w:t>7</w:t>
        </w:r>
        <w:r w:rsidRPr="0063037D">
          <w:rPr>
            <w:noProof/>
            <w:webHidden/>
            <w:sz w:val="30"/>
          </w:rPr>
          <w:fldChar w:fldCharType="end"/>
        </w:r>
      </w:hyperlink>
    </w:p>
    <w:p w:rsidR="0063037D" w:rsidRDefault="00022A32" w:rsidP="0063037D">
      <w:pPr>
        <w:spacing w:after="0" w:line="480" w:lineRule="auto"/>
        <w:ind w:left="720" w:hanging="720"/>
        <w:rPr>
          <w:b/>
          <w:sz w:val="34"/>
        </w:rPr>
      </w:pPr>
      <w:r w:rsidRPr="0063037D">
        <w:rPr>
          <w:rFonts w:asciiTheme="majorHAnsi" w:hAnsiTheme="majorHAnsi"/>
          <w:b/>
          <w:bCs/>
          <w:sz w:val="50"/>
          <w:szCs w:val="28"/>
        </w:rPr>
        <w:fldChar w:fldCharType="end"/>
      </w:r>
    </w:p>
    <w:p w:rsidR="008D5A3F" w:rsidRDefault="008D5A3F" w:rsidP="003F2016">
      <w:pPr>
        <w:spacing w:after="0" w:line="240" w:lineRule="auto"/>
        <w:ind w:left="720" w:hanging="720"/>
        <w:rPr>
          <w:b/>
          <w:sz w:val="34"/>
        </w:rPr>
      </w:pPr>
    </w:p>
    <w:p w:rsidR="008D5A3F" w:rsidRDefault="008D5A3F" w:rsidP="003F2016">
      <w:pPr>
        <w:spacing w:after="0" w:line="240" w:lineRule="auto"/>
        <w:ind w:left="720" w:hanging="720"/>
        <w:rPr>
          <w:b/>
          <w:sz w:val="34"/>
        </w:rPr>
      </w:pPr>
    </w:p>
    <w:p w:rsidR="008D5A3F" w:rsidRDefault="008D5A3F" w:rsidP="003F2016">
      <w:pPr>
        <w:spacing w:after="0" w:line="240" w:lineRule="auto"/>
        <w:ind w:left="720" w:hanging="720"/>
        <w:rPr>
          <w:b/>
          <w:sz w:val="34"/>
        </w:rPr>
      </w:pPr>
    </w:p>
    <w:p w:rsidR="008D5A3F" w:rsidRDefault="008D5A3F" w:rsidP="003F2016">
      <w:pPr>
        <w:spacing w:after="0" w:line="240" w:lineRule="auto"/>
        <w:ind w:left="720" w:hanging="720"/>
        <w:rPr>
          <w:b/>
          <w:sz w:val="34"/>
        </w:rPr>
      </w:pPr>
    </w:p>
    <w:p w:rsidR="008D5A3F" w:rsidRDefault="008D5A3F" w:rsidP="003F2016">
      <w:pPr>
        <w:spacing w:after="0" w:line="240" w:lineRule="auto"/>
        <w:ind w:left="720" w:hanging="720"/>
        <w:rPr>
          <w:b/>
          <w:sz w:val="34"/>
        </w:rPr>
      </w:pPr>
    </w:p>
    <w:p w:rsidR="00911D40" w:rsidRDefault="00911D40" w:rsidP="003F2016">
      <w:pPr>
        <w:spacing w:after="0" w:line="240" w:lineRule="auto"/>
        <w:ind w:left="720" w:hanging="720"/>
        <w:rPr>
          <w:b/>
          <w:sz w:val="34"/>
        </w:rPr>
      </w:pPr>
    </w:p>
    <w:p w:rsidR="00911D40" w:rsidRDefault="00911D40" w:rsidP="003F2016">
      <w:pPr>
        <w:spacing w:after="0" w:line="240" w:lineRule="auto"/>
        <w:ind w:left="720" w:hanging="720"/>
        <w:rPr>
          <w:b/>
          <w:sz w:val="34"/>
        </w:rPr>
      </w:pPr>
    </w:p>
    <w:p w:rsidR="00543C89" w:rsidRDefault="00543C89" w:rsidP="003F2016">
      <w:pPr>
        <w:spacing w:after="0" w:line="240" w:lineRule="auto"/>
        <w:ind w:left="720" w:hanging="720"/>
        <w:rPr>
          <w:b/>
          <w:sz w:val="34"/>
        </w:rPr>
      </w:pPr>
    </w:p>
    <w:p w:rsidR="00FE396B" w:rsidRDefault="00FE396B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ED63B0" w:rsidRDefault="00ED63B0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</w:p>
    <w:p w:rsidR="00B701DA" w:rsidRPr="00F96185" w:rsidRDefault="009A0DCE" w:rsidP="000F4327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0" w:name="_Toc464652623"/>
      <w:r>
        <w:rPr>
          <w:sz w:val="28"/>
          <w:szCs w:val="28"/>
        </w:rPr>
        <w:t>Introduction</w:t>
      </w:r>
      <w:bookmarkEnd w:id="0"/>
    </w:p>
    <w:p w:rsidR="008D5A3F" w:rsidRDefault="008D5A3F" w:rsidP="00691096">
      <w:pPr>
        <w:spacing w:after="360" w:line="480" w:lineRule="auto"/>
      </w:pPr>
      <w:r>
        <w:t>Failover – Stand by server takes over when the main server fails.</w:t>
      </w:r>
    </w:p>
    <w:p w:rsidR="00E55D33" w:rsidRDefault="008D5A3F" w:rsidP="00691096">
      <w:pPr>
        <w:spacing w:after="360" w:line="480" w:lineRule="auto"/>
      </w:pPr>
      <w:r>
        <w:t>In this article, I will explain the failover</w:t>
      </w:r>
      <w:r w:rsidR="000C0D30">
        <w:t xml:space="preserve"> functionality to be achieved using WCF concepts. The fair idea behi</w:t>
      </w:r>
      <w:r w:rsidR="004F107F">
        <w:t xml:space="preserve">nd going into failover </w:t>
      </w:r>
      <w:r w:rsidR="000E5F1B">
        <w:t>is 24</w:t>
      </w:r>
      <w:r w:rsidR="004F107F">
        <w:t xml:space="preserve"> X 7 </w:t>
      </w:r>
      <w:r w:rsidR="000C0D30">
        <w:t xml:space="preserve">availability of </w:t>
      </w:r>
      <w:r w:rsidR="00872DEE">
        <w:t>the S</w:t>
      </w:r>
      <w:r w:rsidR="000C0D30">
        <w:t>ervice to the critical client applications.</w:t>
      </w:r>
      <w:r w:rsidR="004F107F">
        <w:t xml:space="preserve"> </w:t>
      </w:r>
      <w:r w:rsidR="008C1A33">
        <w:t xml:space="preserve">The </w:t>
      </w:r>
      <w:r w:rsidR="004F107F">
        <w:t>Client application should always</w:t>
      </w:r>
      <w:r w:rsidR="000C0D30">
        <w:t xml:space="preserve"> </w:t>
      </w:r>
      <w:r w:rsidR="004F107F">
        <w:t xml:space="preserve">in a </w:t>
      </w:r>
      <w:r w:rsidR="00872DEE">
        <w:t>position to consume the Backup Service though Main S</w:t>
      </w:r>
      <w:r w:rsidR="004F107F">
        <w:t xml:space="preserve">ervice is not available due to some reasons. </w:t>
      </w:r>
      <w:r w:rsidR="000E5F1B">
        <w:t>Let us</w:t>
      </w:r>
      <w:r w:rsidR="004F107F">
        <w:t xml:space="preserve"> discuss this in detail.</w:t>
      </w:r>
    </w:p>
    <w:p w:rsidR="00E55D33" w:rsidRDefault="00E55D33" w:rsidP="00691096">
      <w:pPr>
        <w:spacing w:after="360" w:line="480" w:lineRule="auto"/>
      </w:pPr>
    </w:p>
    <w:p w:rsidR="00F355F0" w:rsidRDefault="00F355F0" w:rsidP="00585876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1" w:name="_Toc464652624"/>
    </w:p>
    <w:p w:rsidR="00585876" w:rsidRPr="00F96185" w:rsidRDefault="004F107F" w:rsidP="00585876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Failover</w:t>
      </w:r>
      <w:bookmarkEnd w:id="1"/>
    </w:p>
    <w:p w:rsidR="00A53F7D" w:rsidRDefault="00A53F7D" w:rsidP="00FE396B">
      <w:r>
        <w:t>Failover is a method of protecting the applications/communicat</w:t>
      </w:r>
      <w:r w:rsidR="000E5F1B">
        <w:t>ion from failure, in which back</w:t>
      </w:r>
      <w:r>
        <w:t xml:space="preserve">up service </w:t>
      </w:r>
    </w:p>
    <w:p w:rsidR="00A53F7D" w:rsidRDefault="00A53F7D" w:rsidP="00FE396B">
      <w:r>
        <w:t xml:space="preserve">Automatically takes over when the main server fails. In the real world scenario, you can see that ticket </w:t>
      </w:r>
    </w:p>
    <w:p w:rsidR="00313B25" w:rsidRDefault="000E5F1B" w:rsidP="00FE396B">
      <w:r>
        <w:t>Booking websites take</w:t>
      </w:r>
      <w:r w:rsidR="00A53F7D">
        <w:t xml:space="preserve"> more time to book the </w:t>
      </w:r>
      <w:r w:rsidR="00313B25">
        <w:t>tickets (to get the server response)</w:t>
      </w:r>
      <w:r w:rsidR="00A53F7D">
        <w:t xml:space="preserve"> during the peak </w:t>
      </w:r>
    </w:p>
    <w:p w:rsidR="000E5F1B" w:rsidRDefault="00A53F7D" w:rsidP="00FE396B">
      <w:r>
        <w:t>hours</w:t>
      </w:r>
      <w:r w:rsidR="00313B25">
        <w:t xml:space="preserve">. </w:t>
      </w:r>
      <w:r w:rsidR="000E5F1B">
        <w:t xml:space="preserve">The </w:t>
      </w:r>
      <w:r w:rsidR="00313B25">
        <w:t xml:space="preserve">Server takes more time due to server’s unavailability or </w:t>
      </w:r>
      <w:r w:rsidR="000E5F1B">
        <w:t xml:space="preserve">a </w:t>
      </w:r>
      <w:r w:rsidR="00313B25">
        <w:t xml:space="preserve">number of requests in queue </w:t>
      </w:r>
      <w:r w:rsidR="000E5F1B">
        <w:t>are</w:t>
      </w:r>
      <w:r w:rsidR="00313B25">
        <w:t xml:space="preserve"> </w:t>
      </w:r>
    </w:p>
    <w:p w:rsidR="000E5F1B" w:rsidRDefault="00313B25" w:rsidP="00FE396B">
      <w:r>
        <w:t xml:space="preserve">high or </w:t>
      </w:r>
      <w:r w:rsidR="000E5F1B">
        <w:t xml:space="preserve"> </w:t>
      </w:r>
      <w:r>
        <w:t>any other reason. Whatever the reason is</w:t>
      </w:r>
      <w:r w:rsidR="00B110A7">
        <w:t>,</w:t>
      </w:r>
      <w:r>
        <w:t xml:space="preserve"> the client application should not </w:t>
      </w:r>
      <w:r w:rsidR="00B110A7">
        <w:t>get</w:t>
      </w:r>
      <w:r w:rsidR="000E5F1B">
        <w:t xml:space="preserve"> an </w:t>
      </w:r>
      <w:r w:rsidR="00B110A7">
        <w:t>impact,</w:t>
      </w:r>
      <w:r>
        <w:t xml:space="preserve"> </w:t>
      </w:r>
    </w:p>
    <w:p w:rsidR="00A53F7D" w:rsidRDefault="000E5F1B" w:rsidP="00FE396B">
      <w:r>
        <w:t>ano</w:t>
      </w:r>
      <w:r w:rsidR="00B110A7">
        <w:t xml:space="preserve">ther </w:t>
      </w:r>
      <w:r>
        <w:t>server should</w:t>
      </w:r>
      <w:r w:rsidR="00B110A7">
        <w:t xml:space="preserve"> take it up when the main server is not available.</w:t>
      </w:r>
    </w:p>
    <w:p w:rsidR="002D5B24" w:rsidRDefault="000F19EE" w:rsidP="00FE396B">
      <w:r>
        <w:rPr>
          <w:noProof/>
        </w:rPr>
        <w:drawing>
          <wp:inline distT="0" distB="0" distL="0" distR="0">
            <wp:extent cx="5943600" cy="3145790"/>
            <wp:effectExtent l="19050" t="0" r="0" b="0"/>
            <wp:docPr id="5" name="Picture 4" descr="Fail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lov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6D" w:rsidRDefault="005F756D" w:rsidP="0063037D">
      <w:pPr>
        <w:ind w:left="1440" w:firstLine="720"/>
      </w:pPr>
      <w:r>
        <w:t>Figure1.0</w:t>
      </w:r>
      <w:r w:rsidR="0063037D">
        <w:t xml:space="preserve"> – Work flow Diagram</w:t>
      </w:r>
    </w:p>
    <w:p w:rsidR="002D5B24" w:rsidRDefault="002D5B24" w:rsidP="00FE396B"/>
    <w:p w:rsidR="008C1A33" w:rsidRDefault="000F19EE" w:rsidP="00FE396B">
      <w:r>
        <w:t>In the snapshot,</w:t>
      </w:r>
      <w:r w:rsidR="00F355F0">
        <w:t xml:space="preserve"> given above, you</w:t>
      </w:r>
      <w:r>
        <w:t xml:space="preserve"> can find that</w:t>
      </w:r>
      <w:r w:rsidR="008C1A33">
        <w:t xml:space="preserve"> the</w:t>
      </w:r>
      <w:r>
        <w:t xml:space="preserve"> Client communicates with the main router. It does </w:t>
      </w:r>
    </w:p>
    <w:p w:rsidR="008C1A33" w:rsidRDefault="000F19EE" w:rsidP="00FE396B">
      <w:r>
        <w:t xml:space="preserve">not </w:t>
      </w:r>
      <w:r w:rsidR="008C1A33">
        <w:t xml:space="preserve"> </w:t>
      </w:r>
      <w:r>
        <w:t xml:space="preserve">aware of </w:t>
      </w:r>
      <w:r w:rsidR="00F355F0">
        <w:t xml:space="preserve"> </w:t>
      </w:r>
      <w:r w:rsidR="00872DEE">
        <w:t>the primary S</w:t>
      </w:r>
      <w:r>
        <w:t>ervice, b</w:t>
      </w:r>
      <w:r w:rsidR="00872DEE">
        <w:t>ackup S</w:t>
      </w:r>
      <w:r>
        <w:t>ervice. When the router receives the request</w:t>
      </w:r>
      <w:r w:rsidR="00F137C1">
        <w:t xml:space="preserve"> </w:t>
      </w:r>
      <w:r w:rsidR="009D7730">
        <w:t>from the</w:t>
      </w:r>
      <w:r w:rsidR="008C1A33">
        <w:t xml:space="preserve"> </w:t>
      </w:r>
    </w:p>
    <w:p w:rsidR="008C1A33" w:rsidRDefault="00F137C1" w:rsidP="00FE396B">
      <w:r>
        <w:t>client</w:t>
      </w:r>
      <w:r w:rsidR="000F19EE">
        <w:t xml:space="preserve">, it usually tries to </w:t>
      </w:r>
      <w:r w:rsidR="00F355F0">
        <w:t xml:space="preserve"> </w:t>
      </w:r>
      <w:r w:rsidR="000F19EE">
        <w:t xml:space="preserve">process it </w:t>
      </w:r>
      <w:r>
        <w:t xml:space="preserve"> </w:t>
      </w:r>
      <w:r w:rsidR="000F19EE">
        <w:t xml:space="preserve">with the primary server. If the primary server is not reachable for any </w:t>
      </w:r>
    </w:p>
    <w:p w:rsidR="008C1A33" w:rsidRDefault="00F137C1" w:rsidP="00FE396B">
      <w:r>
        <w:t>reasons,</w:t>
      </w:r>
      <w:r w:rsidR="009D7730">
        <w:t xml:space="preserve"> the</w:t>
      </w:r>
      <w:r>
        <w:t xml:space="preserve"> main</w:t>
      </w:r>
      <w:r w:rsidR="000F19EE">
        <w:t xml:space="preserve"> router </w:t>
      </w:r>
      <w:r w:rsidR="00F355F0">
        <w:t xml:space="preserve"> </w:t>
      </w:r>
      <w:r w:rsidR="000F19EE">
        <w:t xml:space="preserve">then </w:t>
      </w:r>
      <w:r>
        <w:t xml:space="preserve"> </w:t>
      </w:r>
      <w:r w:rsidR="000F19EE">
        <w:t>automatically tr</w:t>
      </w:r>
      <w:r w:rsidR="00872DEE">
        <w:t xml:space="preserve">ies to connect with the backup Service 1. If the backup </w:t>
      </w:r>
    </w:p>
    <w:p w:rsidR="008C1A33" w:rsidRDefault="00872DEE" w:rsidP="00FE396B">
      <w:r>
        <w:t>S</w:t>
      </w:r>
      <w:r w:rsidR="000F19EE">
        <w:t xml:space="preserve">ervice 1 </w:t>
      </w:r>
      <w:r w:rsidR="009D7730">
        <w:t>is available</w:t>
      </w:r>
      <w:r w:rsidR="000F19EE">
        <w:t xml:space="preserve"> the </w:t>
      </w:r>
      <w:r w:rsidR="009D7730">
        <w:t>request would</w:t>
      </w:r>
      <w:r w:rsidR="000F19EE">
        <w:t xml:space="preserve"> be processed and send the respons</w:t>
      </w:r>
      <w:r>
        <w:t xml:space="preserve">e to the client. If the backup </w:t>
      </w:r>
    </w:p>
    <w:p w:rsidR="008C1A33" w:rsidRDefault="00872DEE" w:rsidP="00FE396B">
      <w:r>
        <w:lastRenderedPageBreak/>
        <w:t>S</w:t>
      </w:r>
      <w:r w:rsidR="000F19EE">
        <w:t xml:space="preserve">ervice 1 is </w:t>
      </w:r>
      <w:r w:rsidR="008C1A33">
        <w:t xml:space="preserve"> </w:t>
      </w:r>
      <w:r w:rsidR="000F19EE">
        <w:t xml:space="preserve">also not </w:t>
      </w:r>
      <w:r w:rsidR="00F355F0">
        <w:t xml:space="preserve"> </w:t>
      </w:r>
      <w:r w:rsidR="00F137C1">
        <w:t>available then</w:t>
      </w:r>
      <w:r w:rsidR="000F19EE">
        <w:t xml:space="preserve"> it wou</w:t>
      </w:r>
      <w:r>
        <w:t>ld send the request to backup S</w:t>
      </w:r>
      <w:r w:rsidR="000F19EE">
        <w:t>ervice 2 to get it processed.</w:t>
      </w:r>
      <w:r w:rsidR="00DB2FF4">
        <w:t xml:space="preserve"> </w:t>
      </w:r>
    </w:p>
    <w:p w:rsidR="008C1A33" w:rsidRDefault="008C1A33" w:rsidP="00FE396B">
      <w:r>
        <w:t xml:space="preserve">The </w:t>
      </w:r>
      <w:r w:rsidR="00DB2FF4">
        <w:t xml:space="preserve">Client </w:t>
      </w:r>
      <w:r>
        <w:t>does not</w:t>
      </w:r>
      <w:r w:rsidR="00DB2FF4">
        <w:t xml:space="preserve"> </w:t>
      </w:r>
      <w:r>
        <w:t>need to</w:t>
      </w:r>
      <w:r w:rsidR="00DB2FF4">
        <w:t xml:space="preserve"> worry about the availability of servers. </w:t>
      </w:r>
      <w:r w:rsidR="009D7730">
        <w:t>The m</w:t>
      </w:r>
      <w:r w:rsidR="00DB2FF4">
        <w:t xml:space="preserve">ain router will re-route the </w:t>
      </w:r>
    </w:p>
    <w:p w:rsidR="000F19EE" w:rsidRDefault="00DB2FF4" w:rsidP="00FE396B">
      <w:r>
        <w:t xml:space="preserve">request </w:t>
      </w:r>
      <w:r w:rsidR="008C1A33">
        <w:t>to the</w:t>
      </w:r>
      <w:r>
        <w:t xml:space="preserve"> back-up </w:t>
      </w:r>
      <w:r w:rsidR="00872DEE">
        <w:t>S</w:t>
      </w:r>
      <w:r>
        <w:t xml:space="preserve">ervices </w:t>
      </w:r>
      <w:r w:rsidR="00F355F0">
        <w:t xml:space="preserve"> </w:t>
      </w:r>
      <w:r>
        <w:t>and get it processed</w:t>
      </w:r>
      <w:r w:rsidR="008E4B96">
        <w:t xml:space="preserve"> if the primary servers are not available.</w:t>
      </w:r>
    </w:p>
    <w:p w:rsidR="00F137C1" w:rsidRDefault="00F137C1" w:rsidP="00F137C1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2" w:name="_Toc464652625"/>
      <w:r>
        <w:rPr>
          <w:sz w:val="28"/>
          <w:szCs w:val="28"/>
        </w:rPr>
        <w:t>Need for Back up</w:t>
      </w:r>
      <w:bookmarkEnd w:id="2"/>
    </w:p>
    <w:p w:rsidR="00F137C1" w:rsidRDefault="00AC2A20" w:rsidP="00F137C1">
      <w:r>
        <w:t>Let us</w:t>
      </w:r>
      <w:r w:rsidR="00F137C1">
        <w:t xml:space="preserve"> discuss in detail about the need of a back-up </w:t>
      </w:r>
      <w:r w:rsidR="00872DEE">
        <w:t>S</w:t>
      </w:r>
      <w:r>
        <w:t>ervices.</w:t>
      </w:r>
    </w:p>
    <w:p w:rsidR="00AC2A20" w:rsidRDefault="00AC2A20" w:rsidP="00AC2A20">
      <w:pPr>
        <w:rPr>
          <w:b/>
          <w:bCs/>
        </w:rPr>
      </w:pPr>
      <w:r>
        <w:rPr>
          <w:b/>
          <w:bCs/>
        </w:rPr>
        <w:t>Critical Applications</w:t>
      </w:r>
      <w:r w:rsidR="00067E42">
        <w:rPr>
          <w:b/>
          <w:bCs/>
        </w:rPr>
        <w:t xml:space="preserve"> Availability</w:t>
      </w:r>
    </w:p>
    <w:p w:rsidR="00AC2A20" w:rsidRDefault="00AC2A20" w:rsidP="00F137C1">
      <w:r>
        <w:t xml:space="preserve">Critical applications are the one where large number of users always wants to perform many </w:t>
      </w:r>
    </w:p>
    <w:p w:rsidR="00AC2A20" w:rsidRDefault="00AC2A20" w:rsidP="00F137C1">
      <w:r>
        <w:t>Transactions at a time. For Ex: Bank Sectors, large number of peoples need to do fund transfer and other</w:t>
      </w:r>
    </w:p>
    <w:p w:rsidR="00067E42" w:rsidRDefault="00AC2A20" w:rsidP="00F137C1">
      <w:r>
        <w:t xml:space="preserve">Transactions as part of their </w:t>
      </w:r>
      <w:r w:rsidR="00067E42">
        <w:t>day-to-day</w:t>
      </w:r>
      <w:r>
        <w:t xml:space="preserve"> </w:t>
      </w:r>
      <w:r w:rsidR="00067E42">
        <w:t xml:space="preserve">activities, if </w:t>
      </w:r>
      <w:r w:rsidR="009D7730">
        <w:t>this</w:t>
      </w:r>
      <w:r w:rsidR="00067E42">
        <w:t xml:space="preserve"> kind of application servers gets affected </w:t>
      </w:r>
    </w:p>
    <w:p w:rsidR="009D7730" w:rsidRDefault="009D7730" w:rsidP="00067E42">
      <w:r>
        <w:t>, the impact</w:t>
      </w:r>
      <w:r w:rsidR="00067E42">
        <w:t xml:space="preserve"> will be huge. To overcome these issues, backup server </w:t>
      </w:r>
      <w:r>
        <w:t>is</w:t>
      </w:r>
      <w:r w:rsidR="00067E42">
        <w:t xml:space="preserve"> always recommended to take care </w:t>
      </w:r>
    </w:p>
    <w:p w:rsidR="00067E42" w:rsidRDefault="009D7730" w:rsidP="00067E42">
      <w:r>
        <w:t>of Client’s</w:t>
      </w:r>
      <w:r w:rsidR="00067E42">
        <w:t xml:space="preserve"> transactions if the primary server is not available</w:t>
      </w:r>
    </w:p>
    <w:p w:rsidR="00B266CC" w:rsidRPr="00B266CC" w:rsidRDefault="00B266CC" w:rsidP="00B266CC">
      <w:pPr>
        <w:rPr>
          <w:b/>
          <w:bCs/>
        </w:rPr>
      </w:pPr>
      <w:r>
        <w:rPr>
          <w:b/>
          <w:bCs/>
        </w:rPr>
        <w:t>Load Balancing</w:t>
      </w:r>
    </w:p>
    <w:p w:rsidR="001F2AFB" w:rsidRDefault="00872DEE" w:rsidP="00067E42">
      <w:r>
        <w:t>There are situations where the S</w:t>
      </w:r>
      <w:r w:rsidR="00B266CC">
        <w:t>ervice gets more requests/transactions</w:t>
      </w:r>
      <w:r w:rsidR="00C04CE2">
        <w:t xml:space="preserve"> only during the</w:t>
      </w:r>
      <w:r w:rsidR="00B266CC">
        <w:t xml:space="preserve"> peak time</w:t>
      </w:r>
      <w:r w:rsidR="00C04CE2">
        <w:t xml:space="preserve"> </w:t>
      </w:r>
      <w:r w:rsidR="001F2AFB">
        <w:t>on</w:t>
      </w:r>
      <w:r w:rsidR="00C04CE2">
        <w:t xml:space="preserve"> </w:t>
      </w:r>
    </w:p>
    <w:p w:rsidR="001F2AFB" w:rsidRDefault="00C04CE2" w:rsidP="00C04CE2">
      <w:r>
        <w:t xml:space="preserve">any </w:t>
      </w:r>
      <w:r w:rsidR="001F2AFB">
        <w:t xml:space="preserve"> </w:t>
      </w:r>
      <w:r>
        <w:t>single day</w:t>
      </w:r>
      <w:r w:rsidR="00B266CC">
        <w:t>.</w:t>
      </w:r>
      <w:r>
        <w:t xml:space="preserve"> Let us take the ticket booking websites, </w:t>
      </w:r>
      <w:r w:rsidR="001F2AFB">
        <w:t xml:space="preserve">a </w:t>
      </w:r>
      <w:r>
        <w:t xml:space="preserve">large number of users will try to book the </w:t>
      </w:r>
    </w:p>
    <w:p w:rsidR="00C04CE2" w:rsidRDefault="00C04CE2" w:rsidP="00C04CE2">
      <w:r>
        <w:t xml:space="preserve">tickets </w:t>
      </w:r>
      <w:r w:rsidR="001F2AFB">
        <w:t xml:space="preserve"> </w:t>
      </w:r>
      <w:r>
        <w:t xml:space="preserve">once the tatkal period gets started. If the server would not capable enough to process all the </w:t>
      </w:r>
    </w:p>
    <w:p w:rsidR="00C04CE2" w:rsidRDefault="00C04CE2" w:rsidP="00C04CE2">
      <w:r>
        <w:t xml:space="preserve">requests ,then the clients will not be able to book the tatkal tickets. To </w:t>
      </w:r>
      <w:r w:rsidR="00735E48">
        <w:t>overcome</w:t>
      </w:r>
      <w:r>
        <w:t xml:space="preserve"> this, the main server </w:t>
      </w:r>
    </w:p>
    <w:p w:rsidR="00735E48" w:rsidRDefault="00C04CE2" w:rsidP="00C04CE2">
      <w:r>
        <w:t xml:space="preserve">should load balance the </w:t>
      </w:r>
      <w:r w:rsidR="00872DEE">
        <w:t>requests to the backup S</w:t>
      </w:r>
      <w:r w:rsidR="00735E48">
        <w:t xml:space="preserve">ervices accordingly. Say if the Primary server is already </w:t>
      </w:r>
    </w:p>
    <w:p w:rsidR="00735E48" w:rsidRDefault="00735E48" w:rsidP="00C04CE2">
      <w:r>
        <w:t xml:space="preserve">processing 1000 messages ,the main server would reroute the other 1000 messages to the backup </w:t>
      </w:r>
    </w:p>
    <w:p w:rsidR="00A02BCA" w:rsidRDefault="00872DEE" w:rsidP="00654429">
      <w:r>
        <w:t>S</w:t>
      </w:r>
      <w:r w:rsidR="00735E48">
        <w:t>ervices. This would increase the processing time and the client’s requests will not affect.</w:t>
      </w:r>
    </w:p>
    <w:p w:rsidR="00345F0B" w:rsidRDefault="00345F0B" w:rsidP="00FE396B"/>
    <w:p w:rsidR="00A02BCA" w:rsidRDefault="00FD22EC" w:rsidP="009D1B18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3" w:name="_Toc464652626"/>
      <w:r>
        <w:rPr>
          <w:sz w:val="28"/>
          <w:szCs w:val="28"/>
        </w:rPr>
        <w:t>Routing Configuration</w:t>
      </w:r>
      <w:bookmarkEnd w:id="3"/>
    </w:p>
    <w:p w:rsidR="00352801" w:rsidRDefault="007F213C" w:rsidP="00352801">
      <w:r>
        <w:t>Let us</w:t>
      </w:r>
      <w:r w:rsidR="00352801">
        <w:t xml:space="preserve"> take the </w:t>
      </w:r>
      <w:r w:rsidR="00075850">
        <w:t>Figure 1.0 as</w:t>
      </w:r>
      <w:r w:rsidR="00352801">
        <w:t xml:space="preserve"> a </w:t>
      </w:r>
      <w:r w:rsidR="005A28F8">
        <w:t>reference-configuring primary and back</w:t>
      </w:r>
      <w:r w:rsidR="00872DEE">
        <w:t>up S</w:t>
      </w:r>
      <w:r w:rsidR="00352801">
        <w:t xml:space="preserve">ervices </w:t>
      </w:r>
    </w:p>
    <w:p w:rsidR="00D32A92" w:rsidRDefault="00075850" w:rsidP="00352801">
      <w:r>
        <w:t>accordingly</w:t>
      </w:r>
      <w:r w:rsidR="00352801">
        <w:t xml:space="preserve">. As a first </w:t>
      </w:r>
      <w:r w:rsidR="007F213C">
        <w:t>step,</w:t>
      </w:r>
      <w:r w:rsidR="00352801">
        <w:t xml:space="preserve"> </w:t>
      </w:r>
      <w:r w:rsidR="007F213C">
        <w:t>create</w:t>
      </w:r>
      <w:r w:rsidR="00872DEE">
        <w:t xml:space="preserve"> the primary S</w:t>
      </w:r>
      <w:r w:rsidR="00352801">
        <w:t xml:space="preserve">ervice library </w:t>
      </w:r>
      <w:r w:rsidR="00D32A92">
        <w:t xml:space="preserve">and </w:t>
      </w:r>
      <w:r w:rsidR="005A28F8">
        <w:t xml:space="preserve">the </w:t>
      </w:r>
      <w:r w:rsidR="00D32A92">
        <w:t xml:space="preserve">host application.  As usual, in the </w:t>
      </w:r>
    </w:p>
    <w:p w:rsidR="00D32A92" w:rsidRDefault="007F213C" w:rsidP="00352801">
      <w:r>
        <w:t>Primary</w:t>
      </w:r>
      <w:r w:rsidR="00872DEE">
        <w:t xml:space="preserve"> S</w:t>
      </w:r>
      <w:r w:rsidR="00D32A92">
        <w:t>ervice library yo</w:t>
      </w:r>
      <w:r w:rsidR="00872DEE">
        <w:t>u can define the contracts and S</w:t>
      </w:r>
      <w:r w:rsidR="00D32A92">
        <w:t xml:space="preserve">ervice implementation. After that create the </w:t>
      </w:r>
    </w:p>
    <w:p w:rsidR="00D32A92" w:rsidRDefault="00D32A92" w:rsidP="00352801">
      <w:r>
        <w:t>host app</w:t>
      </w:r>
      <w:r w:rsidR="00872DEE">
        <w:t>lication and refer the primary S</w:t>
      </w:r>
      <w:r>
        <w:t xml:space="preserve">ervice </w:t>
      </w:r>
      <w:r w:rsidR="0063037D">
        <w:t>library, then</w:t>
      </w:r>
      <w:r>
        <w:t xml:space="preserve"> define the </w:t>
      </w:r>
      <w:r w:rsidR="00872DEE">
        <w:t>S</w:t>
      </w:r>
      <w:r w:rsidR="007F213C">
        <w:t>ervice, endpoint</w:t>
      </w:r>
      <w:r>
        <w:t xml:space="preserve"> and host it. In </w:t>
      </w:r>
    </w:p>
    <w:p w:rsidR="00D32A92" w:rsidRDefault="0063037D" w:rsidP="007F604B">
      <w:r>
        <w:lastRenderedPageBreak/>
        <w:t>Our</w:t>
      </w:r>
      <w:r w:rsidR="007F213C">
        <w:t xml:space="preserve"> example</w:t>
      </w:r>
      <w:r w:rsidR="00D32A92">
        <w:t xml:space="preserve"> I have done it in </w:t>
      </w:r>
      <w:r>
        <w:t>self-hosting</w:t>
      </w:r>
      <w:r w:rsidR="00D32A92">
        <w:t xml:space="preserve">. </w:t>
      </w:r>
      <w:r w:rsidR="00266953">
        <w:t xml:space="preserve"> </w:t>
      </w:r>
      <w:r w:rsidR="002C524E">
        <w:t>If</w:t>
      </w:r>
      <w:r w:rsidR="00266953">
        <w:t xml:space="preserve"> you need assistance in configuring</w:t>
      </w:r>
      <w:r w:rsidR="00D32A92">
        <w:t xml:space="preserve"> and hosting</w:t>
      </w:r>
      <w:r w:rsidR="00266953">
        <w:t xml:space="preserve"> the </w:t>
      </w:r>
    </w:p>
    <w:p w:rsidR="002C524E" w:rsidRDefault="00872DEE" w:rsidP="00D32A92">
      <w:r>
        <w:t>S</w:t>
      </w:r>
      <w:r w:rsidR="00266953">
        <w:t>ervices,</w:t>
      </w:r>
      <w:r w:rsidR="002C524E">
        <w:t xml:space="preserve"> Please look out my</w:t>
      </w:r>
      <w:r w:rsidR="00D32A92">
        <w:t xml:space="preserve"> </w:t>
      </w:r>
      <w:r w:rsidR="002C524E">
        <w:t>previous articles Configuring WCF Routing, Hosting in WCF.</w:t>
      </w:r>
    </w:p>
    <w:p w:rsidR="0014065E" w:rsidRPr="0014065E" w:rsidRDefault="0014065E" w:rsidP="007F604B">
      <w:pPr>
        <w:rPr>
          <w:u w:val="single"/>
        </w:rPr>
      </w:pPr>
      <w:r w:rsidRPr="0014065E">
        <w:rPr>
          <w:u w:val="single"/>
        </w:rPr>
        <w:t>Primary Service</w:t>
      </w:r>
    </w:p>
    <w:p w:rsidR="006D3CB7" w:rsidRDefault="006D3CB7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5943600" cy="2818935"/>
            <wp:effectExtent l="19050" t="0" r="0" b="0"/>
            <wp:docPr id="2" name="Picture 1" descr="Lib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confi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50" w:rsidRDefault="00075850" w:rsidP="0063037D">
      <w:pPr>
        <w:autoSpaceDE w:val="0"/>
        <w:autoSpaceDN w:val="0"/>
        <w:adjustRightInd w:val="0"/>
        <w:spacing w:line="480" w:lineRule="auto"/>
        <w:ind w:left="1440" w:firstLine="720"/>
        <w:rPr>
          <w:rFonts w:cs="Calibri"/>
        </w:rPr>
      </w:pPr>
      <w:r>
        <w:rPr>
          <w:rFonts w:cs="Calibri"/>
        </w:rPr>
        <w:t>Figure 1.2</w:t>
      </w:r>
      <w:r w:rsidR="0063037D">
        <w:rPr>
          <w:rFonts w:cs="Calibri"/>
        </w:rPr>
        <w:t xml:space="preserve"> Primary Service</w:t>
      </w:r>
    </w:p>
    <w:p w:rsidR="00D32A92" w:rsidRDefault="00D32A92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  <w:r>
        <w:rPr>
          <w:rFonts w:cs="Calibri"/>
        </w:rPr>
        <w:t xml:space="preserve">From the </w:t>
      </w:r>
      <w:r w:rsidR="00075850">
        <w:rPr>
          <w:rFonts w:cs="Calibri"/>
        </w:rPr>
        <w:t>Figure 1.2</w:t>
      </w:r>
      <w:r w:rsidR="00F6160F">
        <w:rPr>
          <w:rFonts w:cs="Calibri"/>
        </w:rPr>
        <w:t>,</w:t>
      </w:r>
      <w:r w:rsidR="00872DEE">
        <w:rPr>
          <w:rFonts w:cs="Calibri"/>
        </w:rPr>
        <w:t xml:space="preserve"> you can find that primary S</w:t>
      </w:r>
      <w:r>
        <w:rPr>
          <w:rFonts w:cs="Calibri"/>
        </w:rPr>
        <w:t xml:space="preserve">ervice hosted on </w:t>
      </w:r>
      <w:r w:rsidR="00F6160F" w:rsidRPr="00F6160F">
        <w:rPr>
          <w:rFonts w:cs="Calibri"/>
        </w:rPr>
        <w:t>net.tcp://localhost:8523/PrimaryServiceLib/Service</w:t>
      </w:r>
      <w:r w:rsidR="00F6160F">
        <w:rPr>
          <w:rFonts w:cs="Calibri"/>
        </w:rPr>
        <w:t xml:space="preserve">.  After </w:t>
      </w:r>
      <w:r w:rsidR="00E35853">
        <w:rPr>
          <w:rFonts w:cs="Calibri"/>
        </w:rPr>
        <w:t>that,</w:t>
      </w:r>
      <w:r w:rsidR="00F6160F">
        <w:rPr>
          <w:rFonts w:cs="Calibri"/>
        </w:rPr>
        <w:t xml:space="preserve"> you need to repeat the same</w:t>
      </w:r>
      <w:r w:rsidR="007F213C">
        <w:rPr>
          <w:rFonts w:cs="Calibri"/>
        </w:rPr>
        <w:t xml:space="preserve"> configuration</w:t>
      </w:r>
      <w:r w:rsidR="00F6160F">
        <w:rPr>
          <w:rFonts w:cs="Calibri"/>
        </w:rPr>
        <w:t xml:space="preserve"> for the </w:t>
      </w:r>
      <w:r w:rsidR="00E35853">
        <w:rPr>
          <w:rFonts w:cs="Calibri"/>
        </w:rPr>
        <w:t>Backup</w:t>
      </w:r>
      <w:r w:rsidR="00F6160F">
        <w:rPr>
          <w:rFonts w:cs="Calibri"/>
        </w:rPr>
        <w:t xml:space="preserve"> Service</w:t>
      </w:r>
      <w:r w:rsidR="007F213C">
        <w:rPr>
          <w:rFonts w:cs="Calibri"/>
        </w:rPr>
        <w:t>s</w:t>
      </w:r>
      <w:r w:rsidR="00F6160F">
        <w:rPr>
          <w:rFonts w:cs="Calibri"/>
        </w:rPr>
        <w:t xml:space="preserve"> 1 and 2. In our </w:t>
      </w:r>
      <w:r w:rsidR="00E35853">
        <w:rPr>
          <w:rFonts w:cs="Calibri"/>
        </w:rPr>
        <w:t>case, the</w:t>
      </w:r>
      <w:r w:rsidR="00F6160F">
        <w:rPr>
          <w:rFonts w:cs="Calibri"/>
        </w:rPr>
        <w:t xml:space="preserve"> address of Bac</w:t>
      </w:r>
      <w:r w:rsidR="005A28F8">
        <w:rPr>
          <w:rFonts w:cs="Calibri"/>
        </w:rPr>
        <w:t>k</w:t>
      </w:r>
      <w:r w:rsidR="00F6160F">
        <w:rPr>
          <w:rFonts w:cs="Calibri"/>
        </w:rPr>
        <w:t xml:space="preserve">up Service </w:t>
      </w:r>
      <w:r w:rsidR="00E35853">
        <w:rPr>
          <w:rFonts w:cs="Calibri"/>
        </w:rPr>
        <w:t>1 and 2 are “</w:t>
      </w:r>
      <w:r w:rsidR="00E35853" w:rsidRPr="00E35853">
        <w:rPr>
          <w:rFonts w:cs="Calibri"/>
        </w:rPr>
        <w:t>net.tcp://localhost:8524/BackupService1/Service/</w:t>
      </w:r>
      <w:r w:rsidR="00E35853">
        <w:rPr>
          <w:rFonts w:cs="Calibri"/>
        </w:rPr>
        <w:t xml:space="preserve">”, </w:t>
      </w:r>
      <w:r w:rsidR="00E35853" w:rsidRPr="00E35853">
        <w:rPr>
          <w:rFonts w:cs="Calibri"/>
        </w:rPr>
        <w:t>net.tcp://localhost:8525/BackupService2/Service/</w:t>
      </w:r>
      <w:r w:rsidR="00E35853">
        <w:rPr>
          <w:rFonts w:cs="Calibri"/>
        </w:rPr>
        <w:t>.</w:t>
      </w:r>
      <w:r w:rsidR="007F213C">
        <w:rPr>
          <w:rFonts w:cs="Calibri"/>
        </w:rPr>
        <w:t xml:space="preserve"> Now yo</w:t>
      </w:r>
      <w:r w:rsidR="00872DEE">
        <w:rPr>
          <w:rFonts w:cs="Calibri"/>
        </w:rPr>
        <w:t>u have successfully hosted the S</w:t>
      </w:r>
      <w:r w:rsidR="007F213C">
        <w:rPr>
          <w:rFonts w:cs="Calibri"/>
        </w:rPr>
        <w:t xml:space="preserve">ervices </w:t>
      </w:r>
      <w:r w:rsidR="00075850">
        <w:rPr>
          <w:rFonts w:cs="Calibri"/>
        </w:rPr>
        <w:t>Primary, Back</w:t>
      </w:r>
      <w:r w:rsidR="007F213C">
        <w:rPr>
          <w:rFonts w:cs="Calibri"/>
        </w:rPr>
        <w:t xml:space="preserve">up Service 1 and Backup Service 2. Now </w:t>
      </w:r>
      <w:r w:rsidR="005A28F8">
        <w:rPr>
          <w:rFonts w:cs="Calibri"/>
        </w:rPr>
        <w:t>it is</w:t>
      </w:r>
      <w:r w:rsidR="007F213C">
        <w:rPr>
          <w:rFonts w:cs="Calibri"/>
        </w:rPr>
        <w:t xml:space="preserve"> time to define the Routing Service, which will pass t</w:t>
      </w:r>
      <w:r w:rsidR="00872DEE">
        <w:rPr>
          <w:rFonts w:cs="Calibri"/>
        </w:rPr>
        <w:t>he messages to the appropriate S</w:t>
      </w:r>
      <w:r w:rsidR="007F213C">
        <w:rPr>
          <w:rFonts w:cs="Calibri"/>
        </w:rPr>
        <w:t>ervice, based on availability</w:t>
      </w:r>
      <w:r w:rsidR="005F756D">
        <w:rPr>
          <w:rFonts w:cs="Calibri"/>
        </w:rPr>
        <w:t>.</w:t>
      </w:r>
      <w:r w:rsidR="00075850">
        <w:rPr>
          <w:rFonts w:cs="Calibri"/>
        </w:rPr>
        <w:t xml:space="preserve"> As I have already mentioned in my previous articles, we shouldn’t forget this simple sentence “Address the filter and filter end” . It is just a sentence I have framed myself to remember the RoutingServer configuration steps, which are Address, Filter table, </w:t>
      </w:r>
      <w:r w:rsidR="0063037D">
        <w:rPr>
          <w:rFonts w:cs="Calibri"/>
        </w:rPr>
        <w:t>Filters and</w:t>
      </w:r>
      <w:r w:rsidR="00075850">
        <w:rPr>
          <w:rFonts w:cs="Calibri"/>
        </w:rPr>
        <w:t xml:space="preserve"> </w:t>
      </w:r>
      <w:r w:rsidR="0063037D">
        <w:rPr>
          <w:rFonts w:cs="Calibri"/>
        </w:rPr>
        <w:t>endpoint</w:t>
      </w:r>
      <w:r w:rsidR="00075850" w:rsidRPr="00075850">
        <w:rPr>
          <w:rFonts w:cs="Calibri"/>
        </w:rPr>
        <w:sym w:font="Wingdings" w:char="F04A"/>
      </w:r>
      <w:r w:rsidR="00075850">
        <w:rPr>
          <w:rFonts w:cs="Calibri"/>
        </w:rPr>
        <w:t>, As I shown in the Figure 1.3 snapshot</w:t>
      </w:r>
      <w:r w:rsidR="00872DEE">
        <w:rPr>
          <w:rFonts w:cs="Calibri"/>
        </w:rPr>
        <w:t xml:space="preserve"> configure the Routing S</w:t>
      </w:r>
      <w:r w:rsidR="000B19DB">
        <w:rPr>
          <w:rFonts w:cs="Calibri"/>
        </w:rPr>
        <w:t>ervice accordingly</w:t>
      </w:r>
    </w:p>
    <w:p w:rsidR="00E35853" w:rsidRDefault="00E35853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</w:p>
    <w:p w:rsidR="00F6160F" w:rsidRDefault="00AA68AA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5943600" cy="2196465"/>
            <wp:effectExtent l="19050" t="0" r="0" b="0"/>
            <wp:docPr id="8" name="Picture 7" descr="Routing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Servi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AA" w:rsidRDefault="00AA68AA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5943600" cy="2750185"/>
            <wp:effectExtent l="19050" t="0" r="0" b="0"/>
            <wp:docPr id="9" name="Picture 8" descr="RoutingServi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Servic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7D" w:rsidRDefault="0063037D" w:rsidP="0063037D">
      <w:pPr>
        <w:autoSpaceDE w:val="0"/>
        <w:autoSpaceDN w:val="0"/>
        <w:adjustRightInd w:val="0"/>
        <w:spacing w:line="480" w:lineRule="auto"/>
        <w:ind w:left="2160" w:firstLine="720"/>
        <w:rPr>
          <w:rFonts w:cs="Calibri"/>
        </w:rPr>
      </w:pPr>
      <w:r>
        <w:rPr>
          <w:rFonts w:cs="Calibri"/>
        </w:rPr>
        <w:t>Figure 1.3 Routing Service</w:t>
      </w:r>
    </w:p>
    <w:p w:rsidR="00AA68AA" w:rsidRDefault="00AA68AA" w:rsidP="009D1B18">
      <w:pPr>
        <w:autoSpaceDE w:val="0"/>
        <w:autoSpaceDN w:val="0"/>
        <w:adjustRightInd w:val="0"/>
        <w:spacing w:line="480" w:lineRule="auto"/>
        <w:rPr>
          <w:rFonts w:cs="Calibri"/>
        </w:rPr>
      </w:pPr>
      <w:r>
        <w:rPr>
          <w:rFonts w:cs="Calibri"/>
        </w:rPr>
        <w:t xml:space="preserve">In the filter table named “RoutingInformationTable” you can find that MatchAllFilter have been applied and route to the end point named “PrimaryService_TCPEndPoint”. </w:t>
      </w:r>
      <w:r w:rsidR="00444383">
        <w:rPr>
          <w:rFonts w:cs="Calibri"/>
        </w:rPr>
        <w:t xml:space="preserve">MatchAllFilter is used to route all the messages from the client to the PrimaryService_TCPEndpoint. You can find other attribute named “backuplists” in the filter element. If the </w:t>
      </w:r>
      <w:r w:rsidR="00993951">
        <w:rPr>
          <w:rFonts w:cs="Calibri"/>
        </w:rPr>
        <w:t>RoutingService</w:t>
      </w:r>
      <w:r w:rsidR="00F355F0">
        <w:rPr>
          <w:rFonts w:cs="Calibri"/>
        </w:rPr>
        <w:t xml:space="preserve"> find the</w:t>
      </w:r>
      <w:r w:rsidR="00444383">
        <w:rPr>
          <w:rFonts w:cs="Calibri"/>
        </w:rPr>
        <w:t xml:space="preserve"> </w:t>
      </w:r>
      <w:r w:rsidR="00444383" w:rsidRPr="00444383">
        <w:rPr>
          <w:rFonts w:cs="Calibri"/>
        </w:rPr>
        <w:t>PrimaryService_TCPEndpoint</w:t>
      </w:r>
      <w:r w:rsidR="00444383">
        <w:rPr>
          <w:rFonts w:cs="Calibri"/>
        </w:rPr>
        <w:t xml:space="preserve"> is not available for some reasons, it can route the messages to the endpoints listed in the BackupServices.</w:t>
      </w:r>
      <w:r w:rsidR="00993951">
        <w:rPr>
          <w:rFonts w:cs="Calibri"/>
        </w:rPr>
        <w:t xml:space="preserve">                              </w:t>
      </w:r>
      <w:r w:rsidR="00444383">
        <w:rPr>
          <w:rFonts w:cs="Calibri"/>
        </w:rPr>
        <w:t xml:space="preserve"> </w:t>
      </w:r>
      <w:r w:rsidR="00444383">
        <w:rPr>
          <w:rFonts w:cs="Calibri"/>
        </w:rPr>
        <w:lastRenderedPageBreak/>
        <w:t xml:space="preserve">If the </w:t>
      </w:r>
      <w:r w:rsidR="0063037D">
        <w:rPr>
          <w:rFonts w:cs="Calibri"/>
        </w:rPr>
        <w:t>backup</w:t>
      </w:r>
      <w:r w:rsidR="00872DEE">
        <w:rPr>
          <w:rFonts w:cs="Calibri"/>
        </w:rPr>
        <w:t xml:space="preserve"> S</w:t>
      </w:r>
      <w:r w:rsidR="00444383">
        <w:rPr>
          <w:rFonts w:cs="Calibri"/>
        </w:rPr>
        <w:t>ervice 1 is also not available</w:t>
      </w:r>
      <w:r w:rsidR="00993951">
        <w:rPr>
          <w:rFonts w:cs="Calibri"/>
        </w:rPr>
        <w:t>, then it re-</w:t>
      </w:r>
      <w:r w:rsidR="00872DEE">
        <w:rPr>
          <w:rFonts w:cs="Calibri"/>
        </w:rPr>
        <w:t>routes to back up S</w:t>
      </w:r>
      <w:r w:rsidR="00444383">
        <w:rPr>
          <w:rFonts w:cs="Calibri"/>
        </w:rPr>
        <w:t>ervice 2 endpoint. So th</w:t>
      </w:r>
      <w:r w:rsidR="00872DEE">
        <w:rPr>
          <w:rFonts w:cs="Calibri"/>
        </w:rPr>
        <w:t>e client will not aware of the S</w:t>
      </w:r>
      <w:r w:rsidR="00444383">
        <w:rPr>
          <w:rFonts w:cs="Calibri"/>
        </w:rPr>
        <w:t xml:space="preserve">ervice from </w:t>
      </w:r>
      <w:r w:rsidR="00872DEE">
        <w:rPr>
          <w:rFonts w:cs="Calibri"/>
        </w:rPr>
        <w:t>which S</w:t>
      </w:r>
      <w:r w:rsidR="00993951">
        <w:rPr>
          <w:rFonts w:cs="Calibri"/>
        </w:rPr>
        <w:t>ervice his request served</w:t>
      </w:r>
      <w:r w:rsidR="00444383">
        <w:rPr>
          <w:rFonts w:cs="Calibri"/>
        </w:rPr>
        <w:t>.</w:t>
      </w:r>
    </w:p>
    <w:p w:rsidR="009D1B18" w:rsidRDefault="006574D9" w:rsidP="009D1B18">
      <w:pPr>
        <w:pStyle w:val="Heading1"/>
        <w:spacing w:before="0" w:after="0" w:line="480" w:lineRule="auto"/>
        <w:ind w:left="720" w:hanging="720"/>
        <w:rPr>
          <w:sz w:val="28"/>
          <w:szCs w:val="28"/>
        </w:rPr>
      </w:pPr>
      <w:bookmarkStart w:id="4" w:name="_Toc464652627"/>
      <w:r>
        <w:rPr>
          <w:sz w:val="28"/>
          <w:szCs w:val="28"/>
        </w:rPr>
        <w:t>Summary</w:t>
      </w:r>
      <w:bookmarkEnd w:id="4"/>
    </w:p>
    <w:p w:rsidR="00993951" w:rsidRDefault="00993951" w:rsidP="00993951">
      <w:r>
        <w:t>Failover functionality is an important feature in the client</w:t>
      </w:r>
      <w:r w:rsidR="005A28F8">
        <w:t>-</w:t>
      </w:r>
      <w:r>
        <w:t>server communication.</w:t>
      </w:r>
    </w:p>
    <w:p w:rsidR="00FF77A1" w:rsidRDefault="0063037D" w:rsidP="00993951">
      <w:r>
        <w:t>It is</w:t>
      </w:r>
      <w:r w:rsidR="00872DEE">
        <w:t xml:space="preserve"> quite natural that S</w:t>
      </w:r>
      <w:r w:rsidR="00993951">
        <w:t xml:space="preserve">ervices may </w:t>
      </w:r>
      <w:r w:rsidR="007673CD">
        <w:t xml:space="preserve">stop/not </w:t>
      </w:r>
      <w:r w:rsidR="00FF77A1">
        <w:t xml:space="preserve">reachable for any reasons. Routing Service will take </w:t>
      </w:r>
    </w:p>
    <w:p w:rsidR="00FF77A1" w:rsidRDefault="00FF77A1" w:rsidP="00993951">
      <w:r>
        <w:t xml:space="preserve">the client to the different </w:t>
      </w:r>
      <w:r w:rsidR="00872DEE">
        <w:t>S</w:t>
      </w:r>
      <w:r w:rsidR="007673CD">
        <w:t>ervice (</w:t>
      </w:r>
      <w:r w:rsidR="00872DEE">
        <w:t>backup) if any of the primary S</w:t>
      </w:r>
      <w:r>
        <w:t>erv</w:t>
      </w:r>
      <w:r w:rsidR="00872DEE">
        <w:t>ices is not available. Backup S</w:t>
      </w:r>
      <w:r>
        <w:t xml:space="preserve">ervice </w:t>
      </w:r>
    </w:p>
    <w:p w:rsidR="00FF77A1" w:rsidRDefault="00FF77A1" w:rsidP="00993951">
      <w:r>
        <w:t>will process the request and send it back to the client.</w:t>
      </w:r>
      <w:r w:rsidR="007673CD">
        <w:t xml:space="preserve"> </w:t>
      </w:r>
    </w:p>
    <w:sectPr w:rsidR="00FF77A1" w:rsidSect="000F432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CDA" w:rsidRDefault="00753CDA">
      <w:r>
        <w:separator/>
      </w:r>
    </w:p>
  </w:endnote>
  <w:endnote w:type="continuationSeparator" w:id="1">
    <w:p w:rsidR="00753CDA" w:rsidRDefault="00753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E54" w:rsidRPr="00C06545" w:rsidRDefault="0063037D" w:rsidP="00175D41">
    <w:pPr>
      <w:pStyle w:val="Foot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WCF Server Failover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CDA" w:rsidRDefault="00753CDA">
      <w:r>
        <w:separator/>
      </w:r>
    </w:p>
  </w:footnote>
  <w:footnote w:type="continuationSeparator" w:id="1">
    <w:p w:rsidR="00753CDA" w:rsidRDefault="00753C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38697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910C27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B884E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C71C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C1A35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125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0A4E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3D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8E6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A646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440C20"/>
    <w:multiLevelType w:val="hybridMultilevel"/>
    <w:tmpl w:val="BE3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1D1653"/>
    <w:multiLevelType w:val="hybridMultilevel"/>
    <w:tmpl w:val="5788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7F34F8"/>
    <w:multiLevelType w:val="hybridMultilevel"/>
    <w:tmpl w:val="79367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352165"/>
    <w:multiLevelType w:val="hybridMultilevel"/>
    <w:tmpl w:val="C144E372"/>
    <w:lvl w:ilvl="0" w:tplc="0409000D">
      <w:start w:val="1"/>
      <w:numFmt w:val="bullet"/>
      <w:lvlText w:val=""/>
      <w:lvlJc w:val="left"/>
      <w:pPr>
        <w:tabs>
          <w:tab w:val="num" w:pos="1490"/>
        </w:tabs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0"/>
        </w:tabs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0"/>
        </w:tabs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0"/>
        </w:tabs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0"/>
        </w:tabs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0"/>
        </w:tabs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0"/>
        </w:tabs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0"/>
        </w:tabs>
        <w:ind w:left="7250" w:hanging="360"/>
      </w:pPr>
      <w:rPr>
        <w:rFonts w:ascii="Wingdings" w:hAnsi="Wingdings" w:hint="default"/>
      </w:rPr>
    </w:lvl>
  </w:abstractNum>
  <w:abstractNum w:abstractNumId="14">
    <w:nsid w:val="16D6535B"/>
    <w:multiLevelType w:val="hybridMultilevel"/>
    <w:tmpl w:val="1C266342"/>
    <w:lvl w:ilvl="0" w:tplc="0409000D">
      <w:start w:val="1"/>
      <w:numFmt w:val="bullet"/>
      <w:lvlText w:val="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5">
    <w:nsid w:val="16F9024C"/>
    <w:multiLevelType w:val="hybridMultilevel"/>
    <w:tmpl w:val="88C6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AB5E76"/>
    <w:multiLevelType w:val="hybridMultilevel"/>
    <w:tmpl w:val="1CCAF81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>
    <w:nsid w:val="22D03071"/>
    <w:multiLevelType w:val="hybridMultilevel"/>
    <w:tmpl w:val="56B253B8"/>
    <w:lvl w:ilvl="0" w:tplc="0409000D">
      <w:start w:val="1"/>
      <w:numFmt w:val="bullet"/>
      <w:lvlText w:val="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0"/>
        </w:tabs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0"/>
        </w:tabs>
        <w:ind w:left="7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0"/>
        </w:tabs>
        <w:ind w:left="7970" w:hanging="360"/>
      </w:pPr>
      <w:rPr>
        <w:rFonts w:ascii="Wingdings" w:hAnsi="Wingdings" w:hint="default"/>
      </w:rPr>
    </w:lvl>
  </w:abstractNum>
  <w:abstractNum w:abstractNumId="18">
    <w:nsid w:val="240C1112"/>
    <w:multiLevelType w:val="hybridMultilevel"/>
    <w:tmpl w:val="D9866DE0"/>
    <w:lvl w:ilvl="0" w:tplc="48042A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4F40F5"/>
    <w:multiLevelType w:val="hybridMultilevel"/>
    <w:tmpl w:val="7B0E5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7672B2"/>
    <w:multiLevelType w:val="hybridMultilevel"/>
    <w:tmpl w:val="CBDC5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7C5E89"/>
    <w:multiLevelType w:val="hybridMultilevel"/>
    <w:tmpl w:val="FF666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227B0A"/>
    <w:multiLevelType w:val="hybridMultilevel"/>
    <w:tmpl w:val="DF627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6793F"/>
    <w:multiLevelType w:val="hybridMultilevel"/>
    <w:tmpl w:val="86F6EB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792D1C"/>
    <w:multiLevelType w:val="hybridMultilevel"/>
    <w:tmpl w:val="71A06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091AB3"/>
    <w:multiLevelType w:val="hybridMultilevel"/>
    <w:tmpl w:val="DDAA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368D8"/>
    <w:multiLevelType w:val="hybridMultilevel"/>
    <w:tmpl w:val="EEEA17B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7">
    <w:nsid w:val="63BB5490"/>
    <w:multiLevelType w:val="multilevel"/>
    <w:tmpl w:val="A29A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6671E4"/>
    <w:multiLevelType w:val="hybridMultilevel"/>
    <w:tmpl w:val="0936CE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443874"/>
    <w:multiLevelType w:val="hybridMultilevel"/>
    <w:tmpl w:val="1522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7240EC"/>
    <w:multiLevelType w:val="hybridMultilevel"/>
    <w:tmpl w:val="D8F0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1"/>
  </w:num>
  <w:num w:numId="13">
    <w:abstractNumId w:val="24"/>
  </w:num>
  <w:num w:numId="14">
    <w:abstractNumId w:val="14"/>
  </w:num>
  <w:num w:numId="15">
    <w:abstractNumId w:val="13"/>
  </w:num>
  <w:num w:numId="16">
    <w:abstractNumId w:val="17"/>
  </w:num>
  <w:num w:numId="17">
    <w:abstractNumId w:val="16"/>
  </w:num>
  <w:num w:numId="18">
    <w:abstractNumId w:val="22"/>
  </w:num>
  <w:num w:numId="19">
    <w:abstractNumId w:val="11"/>
  </w:num>
  <w:num w:numId="20">
    <w:abstractNumId w:val="26"/>
  </w:num>
  <w:num w:numId="21">
    <w:abstractNumId w:val="25"/>
  </w:num>
  <w:num w:numId="22">
    <w:abstractNumId w:val="10"/>
  </w:num>
  <w:num w:numId="23">
    <w:abstractNumId w:val="29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18"/>
  </w:num>
  <w:num w:numId="29">
    <w:abstractNumId w:val="12"/>
  </w:num>
  <w:num w:numId="30">
    <w:abstractNumId w:val="28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6776"/>
    <w:rsid w:val="0000244F"/>
    <w:rsid w:val="00004D98"/>
    <w:rsid w:val="0001085F"/>
    <w:rsid w:val="00021035"/>
    <w:rsid w:val="00021D4C"/>
    <w:rsid w:val="0002237D"/>
    <w:rsid w:val="00022A32"/>
    <w:rsid w:val="00024D42"/>
    <w:rsid w:val="00025F4B"/>
    <w:rsid w:val="00031C04"/>
    <w:rsid w:val="00032991"/>
    <w:rsid w:val="000333B2"/>
    <w:rsid w:val="00036A1A"/>
    <w:rsid w:val="00036F13"/>
    <w:rsid w:val="00041296"/>
    <w:rsid w:val="000448E3"/>
    <w:rsid w:val="000475EF"/>
    <w:rsid w:val="0005023B"/>
    <w:rsid w:val="00050567"/>
    <w:rsid w:val="00052F4D"/>
    <w:rsid w:val="000533A9"/>
    <w:rsid w:val="00053B1B"/>
    <w:rsid w:val="00053E10"/>
    <w:rsid w:val="00056D1A"/>
    <w:rsid w:val="00061908"/>
    <w:rsid w:val="00062484"/>
    <w:rsid w:val="00064123"/>
    <w:rsid w:val="000647A6"/>
    <w:rsid w:val="00064FF1"/>
    <w:rsid w:val="0006652C"/>
    <w:rsid w:val="00067E42"/>
    <w:rsid w:val="00067FC4"/>
    <w:rsid w:val="00073E3D"/>
    <w:rsid w:val="00074FD1"/>
    <w:rsid w:val="00075850"/>
    <w:rsid w:val="000804A5"/>
    <w:rsid w:val="00082F52"/>
    <w:rsid w:val="000873EF"/>
    <w:rsid w:val="0009017A"/>
    <w:rsid w:val="00095F65"/>
    <w:rsid w:val="00096708"/>
    <w:rsid w:val="00097FF5"/>
    <w:rsid w:val="000A33D3"/>
    <w:rsid w:val="000A352C"/>
    <w:rsid w:val="000A3A2F"/>
    <w:rsid w:val="000A55C3"/>
    <w:rsid w:val="000B19DB"/>
    <w:rsid w:val="000B1BA7"/>
    <w:rsid w:val="000B39F8"/>
    <w:rsid w:val="000B3A33"/>
    <w:rsid w:val="000B3F45"/>
    <w:rsid w:val="000B67CB"/>
    <w:rsid w:val="000B6E20"/>
    <w:rsid w:val="000B7CDA"/>
    <w:rsid w:val="000C0D30"/>
    <w:rsid w:val="000C1A45"/>
    <w:rsid w:val="000C2DEF"/>
    <w:rsid w:val="000D0C4E"/>
    <w:rsid w:val="000D15AB"/>
    <w:rsid w:val="000D3730"/>
    <w:rsid w:val="000D455E"/>
    <w:rsid w:val="000D62D0"/>
    <w:rsid w:val="000D6C1A"/>
    <w:rsid w:val="000E0B48"/>
    <w:rsid w:val="000E1319"/>
    <w:rsid w:val="000E3623"/>
    <w:rsid w:val="000E4D8F"/>
    <w:rsid w:val="000E5F1B"/>
    <w:rsid w:val="000E7B10"/>
    <w:rsid w:val="000F19EE"/>
    <w:rsid w:val="000F4327"/>
    <w:rsid w:val="000F7CC1"/>
    <w:rsid w:val="001001FD"/>
    <w:rsid w:val="00100917"/>
    <w:rsid w:val="0011543F"/>
    <w:rsid w:val="0011633A"/>
    <w:rsid w:val="001246FC"/>
    <w:rsid w:val="00126987"/>
    <w:rsid w:val="0012735E"/>
    <w:rsid w:val="0013207B"/>
    <w:rsid w:val="0014065E"/>
    <w:rsid w:val="0014509C"/>
    <w:rsid w:val="00145F28"/>
    <w:rsid w:val="00147E75"/>
    <w:rsid w:val="00151067"/>
    <w:rsid w:val="0015164F"/>
    <w:rsid w:val="0015382B"/>
    <w:rsid w:val="00155EAE"/>
    <w:rsid w:val="001608FD"/>
    <w:rsid w:val="00160A23"/>
    <w:rsid w:val="00160D3B"/>
    <w:rsid w:val="00160D4B"/>
    <w:rsid w:val="00165E3C"/>
    <w:rsid w:val="00167A12"/>
    <w:rsid w:val="00171405"/>
    <w:rsid w:val="0017332F"/>
    <w:rsid w:val="00175581"/>
    <w:rsid w:val="00175D41"/>
    <w:rsid w:val="001779A2"/>
    <w:rsid w:val="00180A70"/>
    <w:rsid w:val="00181CC8"/>
    <w:rsid w:val="00182DE4"/>
    <w:rsid w:val="00182F50"/>
    <w:rsid w:val="001847D1"/>
    <w:rsid w:val="0018702A"/>
    <w:rsid w:val="00187E71"/>
    <w:rsid w:val="0019585E"/>
    <w:rsid w:val="00197408"/>
    <w:rsid w:val="001A0887"/>
    <w:rsid w:val="001A12E6"/>
    <w:rsid w:val="001A26AC"/>
    <w:rsid w:val="001A36C0"/>
    <w:rsid w:val="001A5917"/>
    <w:rsid w:val="001A5B4F"/>
    <w:rsid w:val="001B017B"/>
    <w:rsid w:val="001B1F59"/>
    <w:rsid w:val="001B4AF3"/>
    <w:rsid w:val="001C5DF0"/>
    <w:rsid w:val="001D1A28"/>
    <w:rsid w:val="001D5DB9"/>
    <w:rsid w:val="001E2B66"/>
    <w:rsid w:val="001E2F43"/>
    <w:rsid w:val="001E4532"/>
    <w:rsid w:val="001E50E5"/>
    <w:rsid w:val="001E6310"/>
    <w:rsid w:val="001F2AFB"/>
    <w:rsid w:val="001F4387"/>
    <w:rsid w:val="001F579A"/>
    <w:rsid w:val="002008BB"/>
    <w:rsid w:val="002011C2"/>
    <w:rsid w:val="0021055E"/>
    <w:rsid w:val="00211FF4"/>
    <w:rsid w:val="00213822"/>
    <w:rsid w:val="00217BD1"/>
    <w:rsid w:val="0022173A"/>
    <w:rsid w:val="00223D38"/>
    <w:rsid w:val="00223E7C"/>
    <w:rsid w:val="002456CD"/>
    <w:rsid w:val="00246C98"/>
    <w:rsid w:val="00251F8F"/>
    <w:rsid w:val="00254453"/>
    <w:rsid w:val="00261D03"/>
    <w:rsid w:val="00261D49"/>
    <w:rsid w:val="00266953"/>
    <w:rsid w:val="002677E0"/>
    <w:rsid w:val="0027354F"/>
    <w:rsid w:val="00281007"/>
    <w:rsid w:val="00281329"/>
    <w:rsid w:val="00282BFF"/>
    <w:rsid w:val="0028326B"/>
    <w:rsid w:val="00283CDD"/>
    <w:rsid w:val="00283E6F"/>
    <w:rsid w:val="00286182"/>
    <w:rsid w:val="002900AB"/>
    <w:rsid w:val="0029117B"/>
    <w:rsid w:val="0029177A"/>
    <w:rsid w:val="00296CF7"/>
    <w:rsid w:val="002A1E20"/>
    <w:rsid w:val="002A2CB0"/>
    <w:rsid w:val="002A3C79"/>
    <w:rsid w:val="002A4ACD"/>
    <w:rsid w:val="002A67C8"/>
    <w:rsid w:val="002A6BDA"/>
    <w:rsid w:val="002A7565"/>
    <w:rsid w:val="002B1C53"/>
    <w:rsid w:val="002B21F2"/>
    <w:rsid w:val="002B445E"/>
    <w:rsid w:val="002B7240"/>
    <w:rsid w:val="002C22C7"/>
    <w:rsid w:val="002C2B4B"/>
    <w:rsid w:val="002C524E"/>
    <w:rsid w:val="002D293D"/>
    <w:rsid w:val="002D2C1D"/>
    <w:rsid w:val="002D3065"/>
    <w:rsid w:val="002D5B24"/>
    <w:rsid w:val="002E155E"/>
    <w:rsid w:val="002E5765"/>
    <w:rsid w:val="002E6D67"/>
    <w:rsid w:val="002E73BF"/>
    <w:rsid w:val="002E7672"/>
    <w:rsid w:val="002F0196"/>
    <w:rsid w:val="002F02BD"/>
    <w:rsid w:val="002F201A"/>
    <w:rsid w:val="002F3A14"/>
    <w:rsid w:val="002F40E0"/>
    <w:rsid w:val="002F4950"/>
    <w:rsid w:val="002F638D"/>
    <w:rsid w:val="0030027B"/>
    <w:rsid w:val="00300BAB"/>
    <w:rsid w:val="00301142"/>
    <w:rsid w:val="00304320"/>
    <w:rsid w:val="00305475"/>
    <w:rsid w:val="00307E78"/>
    <w:rsid w:val="00311C04"/>
    <w:rsid w:val="0031398E"/>
    <w:rsid w:val="00313B25"/>
    <w:rsid w:val="00314210"/>
    <w:rsid w:val="00323059"/>
    <w:rsid w:val="00323810"/>
    <w:rsid w:val="00324FE6"/>
    <w:rsid w:val="00332D1C"/>
    <w:rsid w:val="00334558"/>
    <w:rsid w:val="00340C4D"/>
    <w:rsid w:val="00342D40"/>
    <w:rsid w:val="00344BB2"/>
    <w:rsid w:val="00345F0B"/>
    <w:rsid w:val="0034606A"/>
    <w:rsid w:val="00346776"/>
    <w:rsid w:val="0035069B"/>
    <w:rsid w:val="003518A0"/>
    <w:rsid w:val="00352801"/>
    <w:rsid w:val="00353E77"/>
    <w:rsid w:val="00353EFA"/>
    <w:rsid w:val="00354E0D"/>
    <w:rsid w:val="003556A6"/>
    <w:rsid w:val="00356CC6"/>
    <w:rsid w:val="00360D10"/>
    <w:rsid w:val="00360FE8"/>
    <w:rsid w:val="003611CE"/>
    <w:rsid w:val="00364AFC"/>
    <w:rsid w:val="00371685"/>
    <w:rsid w:val="00373511"/>
    <w:rsid w:val="003740C5"/>
    <w:rsid w:val="00376F3F"/>
    <w:rsid w:val="00380E9D"/>
    <w:rsid w:val="00384E19"/>
    <w:rsid w:val="003911D8"/>
    <w:rsid w:val="00391D7B"/>
    <w:rsid w:val="00392060"/>
    <w:rsid w:val="00396809"/>
    <w:rsid w:val="003A36D2"/>
    <w:rsid w:val="003A577A"/>
    <w:rsid w:val="003A5B52"/>
    <w:rsid w:val="003B0140"/>
    <w:rsid w:val="003B092E"/>
    <w:rsid w:val="003B57CA"/>
    <w:rsid w:val="003C0EF3"/>
    <w:rsid w:val="003C2D13"/>
    <w:rsid w:val="003C2E99"/>
    <w:rsid w:val="003C3281"/>
    <w:rsid w:val="003C42E2"/>
    <w:rsid w:val="003C75D0"/>
    <w:rsid w:val="003D337E"/>
    <w:rsid w:val="003D608C"/>
    <w:rsid w:val="003E16F9"/>
    <w:rsid w:val="003E1A5C"/>
    <w:rsid w:val="003E1C6B"/>
    <w:rsid w:val="003E7AA0"/>
    <w:rsid w:val="003F199A"/>
    <w:rsid w:val="003F2016"/>
    <w:rsid w:val="003F360B"/>
    <w:rsid w:val="003F7425"/>
    <w:rsid w:val="00400F65"/>
    <w:rsid w:val="00402906"/>
    <w:rsid w:val="00404B44"/>
    <w:rsid w:val="0041138E"/>
    <w:rsid w:val="00415B28"/>
    <w:rsid w:val="004177CD"/>
    <w:rsid w:val="00421EE2"/>
    <w:rsid w:val="00422684"/>
    <w:rsid w:val="00423B1B"/>
    <w:rsid w:val="00424832"/>
    <w:rsid w:val="00432057"/>
    <w:rsid w:val="00432A91"/>
    <w:rsid w:val="00432E21"/>
    <w:rsid w:val="00435065"/>
    <w:rsid w:val="004361CA"/>
    <w:rsid w:val="004368DE"/>
    <w:rsid w:val="00436D32"/>
    <w:rsid w:val="004403D6"/>
    <w:rsid w:val="00443BF6"/>
    <w:rsid w:val="00444383"/>
    <w:rsid w:val="00444E0A"/>
    <w:rsid w:val="00446067"/>
    <w:rsid w:val="0045354B"/>
    <w:rsid w:val="00453E5D"/>
    <w:rsid w:val="00455881"/>
    <w:rsid w:val="00456980"/>
    <w:rsid w:val="0045776D"/>
    <w:rsid w:val="00460A7A"/>
    <w:rsid w:val="00470EC4"/>
    <w:rsid w:val="0047268E"/>
    <w:rsid w:val="00474C7B"/>
    <w:rsid w:val="00477F45"/>
    <w:rsid w:val="00481369"/>
    <w:rsid w:val="00481C24"/>
    <w:rsid w:val="0048498D"/>
    <w:rsid w:val="00486468"/>
    <w:rsid w:val="004864F7"/>
    <w:rsid w:val="00493313"/>
    <w:rsid w:val="004934BE"/>
    <w:rsid w:val="0049407A"/>
    <w:rsid w:val="00494CD7"/>
    <w:rsid w:val="004976F7"/>
    <w:rsid w:val="004A6B72"/>
    <w:rsid w:val="004B5D02"/>
    <w:rsid w:val="004B6280"/>
    <w:rsid w:val="004C1A1C"/>
    <w:rsid w:val="004E0BDC"/>
    <w:rsid w:val="004E225E"/>
    <w:rsid w:val="004E616B"/>
    <w:rsid w:val="004E6FA4"/>
    <w:rsid w:val="004E7576"/>
    <w:rsid w:val="004F107F"/>
    <w:rsid w:val="004F10AA"/>
    <w:rsid w:val="004F2EAE"/>
    <w:rsid w:val="004F6DFA"/>
    <w:rsid w:val="004F6FB2"/>
    <w:rsid w:val="00502B86"/>
    <w:rsid w:val="00505404"/>
    <w:rsid w:val="00506470"/>
    <w:rsid w:val="005065EC"/>
    <w:rsid w:val="00510329"/>
    <w:rsid w:val="00511C9F"/>
    <w:rsid w:val="00512B80"/>
    <w:rsid w:val="00514DEA"/>
    <w:rsid w:val="00514FE4"/>
    <w:rsid w:val="00515133"/>
    <w:rsid w:val="0051596C"/>
    <w:rsid w:val="0052059D"/>
    <w:rsid w:val="00523D61"/>
    <w:rsid w:val="00525FF4"/>
    <w:rsid w:val="00530605"/>
    <w:rsid w:val="00530CCB"/>
    <w:rsid w:val="00530E54"/>
    <w:rsid w:val="00533E77"/>
    <w:rsid w:val="0053429F"/>
    <w:rsid w:val="00543C89"/>
    <w:rsid w:val="00544259"/>
    <w:rsid w:val="0054781F"/>
    <w:rsid w:val="0055397F"/>
    <w:rsid w:val="0055503D"/>
    <w:rsid w:val="00556045"/>
    <w:rsid w:val="00556DA7"/>
    <w:rsid w:val="00556FEB"/>
    <w:rsid w:val="00570163"/>
    <w:rsid w:val="0057023F"/>
    <w:rsid w:val="0057221D"/>
    <w:rsid w:val="005732AB"/>
    <w:rsid w:val="00580847"/>
    <w:rsid w:val="00582105"/>
    <w:rsid w:val="0058488D"/>
    <w:rsid w:val="00584BFD"/>
    <w:rsid w:val="00585876"/>
    <w:rsid w:val="00585D0D"/>
    <w:rsid w:val="00586FAE"/>
    <w:rsid w:val="00587508"/>
    <w:rsid w:val="0059066E"/>
    <w:rsid w:val="005958C4"/>
    <w:rsid w:val="005A28F8"/>
    <w:rsid w:val="005A3113"/>
    <w:rsid w:val="005A52DA"/>
    <w:rsid w:val="005B2B6A"/>
    <w:rsid w:val="005B57D8"/>
    <w:rsid w:val="005B66BD"/>
    <w:rsid w:val="005C1CF7"/>
    <w:rsid w:val="005C37F1"/>
    <w:rsid w:val="005C5265"/>
    <w:rsid w:val="005C5FD5"/>
    <w:rsid w:val="005C60BB"/>
    <w:rsid w:val="005C72F3"/>
    <w:rsid w:val="005C7BD7"/>
    <w:rsid w:val="005D1094"/>
    <w:rsid w:val="005D1D34"/>
    <w:rsid w:val="005D4258"/>
    <w:rsid w:val="005D58B9"/>
    <w:rsid w:val="005D5DA3"/>
    <w:rsid w:val="005D7F4E"/>
    <w:rsid w:val="005E312A"/>
    <w:rsid w:val="005E4424"/>
    <w:rsid w:val="005E45C4"/>
    <w:rsid w:val="005E4E08"/>
    <w:rsid w:val="005E6431"/>
    <w:rsid w:val="005F16F7"/>
    <w:rsid w:val="005F3D7D"/>
    <w:rsid w:val="005F4220"/>
    <w:rsid w:val="005F7397"/>
    <w:rsid w:val="005F756D"/>
    <w:rsid w:val="005F793C"/>
    <w:rsid w:val="00602808"/>
    <w:rsid w:val="006041AB"/>
    <w:rsid w:val="00606ACD"/>
    <w:rsid w:val="006160D8"/>
    <w:rsid w:val="00617D75"/>
    <w:rsid w:val="00626DB3"/>
    <w:rsid w:val="0063037D"/>
    <w:rsid w:val="00630869"/>
    <w:rsid w:val="00631ACC"/>
    <w:rsid w:val="00631D2A"/>
    <w:rsid w:val="00632BFD"/>
    <w:rsid w:val="00636D84"/>
    <w:rsid w:val="00640E0E"/>
    <w:rsid w:val="00641C0E"/>
    <w:rsid w:val="006428AC"/>
    <w:rsid w:val="006467D1"/>
    <w:rsid w:val="00646943"/>
    <w:rsid w:val="00646A3A"/>
    <w:rsid w:val="00650572"/>
    <w:rsid w:val="00651125"/>
    <w:rsid w:val="006513DB"/>
    <w:rsid w:val="00652B06"/>
    <w:rsid w:val="00653889"/>
    <w:rsid w:val="00654429"/>
    <w:rsid w:val="006556D8"/>
    <w:rsid w:val="0065673A"/>
    <w:rsid w:val="006574D9"/>
    <w:rsid w:val="006607FB"/>
    <w:rsid w:val="006642EE"/>
    <w:rsid w:val="00664FD6"/>
    <w:rsid w:val="006719EE"/>
    <w:rsid w:val="006737D0"/>
    <w:rsid w:val="006761B7"/>
    <w:rsid w:val="00677E1A"/>
    <w:rsid w:val="00682B1B"/>
    <w:rsid w:val="00687E77"/>
    <w:rsid w:val="00691096"/>
    <w:rsid w:val="006954F1"/>
    <w:rsid w:val="00696547"/>
    <w:rsid w:val="006973DC"/>
    <w:rsid w:val="006A38D8"/>
    <w:rsid w:val="006A6831"/>
    <w:rsid w:val="006B098B"/>
    <w:rsid w:val="006B1B1D"/>
    <w:rsid w:val="006B1D74"/>
    <w:rsid w:val="006B4BF3"/>
    <w:rsid w:val="006C3F64"/>
    <w:rsid w:val="006C6D01"/>
    <w:rsid w:val="006D0A56"/>
    <w:rsid w:val="006D3CB7"/>
    <w:rsid w:val="006D3F73"/>
    <w:rsid w:val="006D6552"/>
    <w:rsid w:val="006D7C7E"/>
    <w:rsid w:val="006E3959"/>
    <w:rsid w:val="006F0E23"/>
    <w:rsid w:val="006F22B3"/>
    <w:rsid w:val="006F3F71"/>
    <w:rsid w:val="006F4A71"/>
    <w:rsid w:val="006F4D95"/>
    <w:rsid w:val="006F56E0"/>
    <w:rsid w:val="006F78CB"/>
    <w:rsid w:val="006F7BBA"/>
    <w:rsid w:val="00700AA5"/>
    <w:rsid w:val="00701E10"/>
    <w:rsid w:val="0070226B"/>
    <w:rsid w:val="007032CB"/>
    <w:rsid w:val="0070349E"/>
    <w:rsid w:val="00703801"/>
    <w:rsid w:val="00704844"/>
    <w:rsid w:val="007060FD"/>
    <w:rsid w:val="00707088"/>
    <w:rsid w:val="00707B82"/>
    <w:rsid w:val="00711E0D"/>
    <w:rsid w:val="00713458"/>
    <w:rsid w:val="007159BE"/>
    <w:rsid w:val="00715D88"/>
    <w:rsid w:val="00730A07"/>
    <w:rsid w:val="00733DBD"/>
    <w:rsid w:val="00735E48"/>
    <w:rsid w:val="00737B98"/>
    <w:rsid w:val="00741D5A"/>
    <w:rsid w:val="00742482"/>
    <w:rsid w:val="00743FD8"/>
    <w:rsid w:val="00750E66"/>
    <w:rsid w:val="00752186"/>
    <w:rsid w:val="00753CDA"/>
    <w:rsid w:val="00757845"/>
    <w:rsid w:val="007673CD"/>
    <w:rsid w:val="00773AEC"/>
    <w:rsid w:val="00775422"/>
    <w:rsid w:val="00775C07"/>
    <w:rsid w:val="00775C75"/>
    <w:rsid w:val="00775F20"/>
    <w:rsid w:val="0077703F"/>
    <w:rsid w:val="0077735B"/>
    <w:rsid w:val="00782A6A"/>
    <w:rsid w:val="00783FD5"/>
    <w:rsid w:val="00785E2E"/>
    <w:rsid w:val="00787682"/>
    <w:rsid w:val="00787B1E"/>
    <w:rsid w:val="00794CBB"/>
    <w:rsid w:val="007A2CB9"/>
    <w:rsid w:val="007A2FDE"/>
    <w:rsid w:val="007A3CD8"/>
    <w:rsid w:val="007A4724"/>
    <w:rsid w:val="007A6F25"/>
    <w:rsid w:val="007B3BDA"/>
    <w:rsid w:val="007B4543"/>
    <w:rsid w:val="007C1F89"/>
    <w:rsid w:val="007C60B9"/>
    <w:rsid w:val="007D0FF1"/>
    <w:rsid w:val="007D17BA"/>
    <w:rsid w:val="007D184C"/>
    <w:rsid w:val="007D206B"/>
    <w:rsid w:val="007D2CE8"/>
    <w:rsid w:val="007D39B2"/>
    <w:rsid w:val="007D4732"/>
    <w:rsid w:val="007D683C"/>
    <w:rsid w:val="007E4A64"/>
    <w:rsid w:val="007E5505"/>
    <w:rsid w:val="007E7C4E"/>
    <w:rsid w:val="007F0920"/>
    <w:rsid w:val="007F15E8"/>
    <w:rsid w:val="007F213C"/>
    <w:rsid w:val="007F37B4"/>
    <w:rsid w:val="007F604B"/>
    <w:rsid w:val="00804C56"/>
    <w:rsid w:val="00804F9E"/>
    <w:rsid w:val="008051D2"/>
    <w:rsid w:val="00807A5F"/>
    <w:rsid w:val="008110D6"/>
    <w:rsid w:val="008113B9"/>
    <w:rsid w:val="00812D3D"/>
    <w:rsid w:val="00812D82"/>
    <w:rsid w:val="00814DCF"/>
    <w:rsid w:val="00815955"/>
    <w:rsid w:val="0082138D"/>
    <w:rsid w:val="00823A50"/>
    <w:rsid w:val="0082563B"/>
    <w:rsid w:val="00833363"/>
    <w:rsid w:val="00836E0C"/>
    <w:rsid w:val="00840BC2"/>
    <w:rsid w:val="0084465E"/>
    <w:rsid w:val="00845828"/>
    <w:rsid w:val="00851024"/>
    <w:rsid w:val="00851A1C"/>
    <w:rsid w:val="00851C15"/>
    <w:rsid w:val="008551DA"/>
    <w:rsid w:val="00857341"/>
    <w:rsid w:val="00857A7D"/>
    <w:rsid w:val="0086207C"/>
    <w:rsid w:val="008624D0"/>
    <w:rsid w:val="00863EBF"/>
    <w:rsid w:val="00864056"/>
    <w:rsid w:val="008665C1"/>
    <w:rsid w:val="00866F0E"/>
    <w:rsid w:val="00872DEE"/>
    <w:rsid w:val="0088045C"/>
    <w:rsid w:val="008835D0"/>
    <w:rsid w:val="008843F7"/>
    <w:rsid w:val="00884F22"/>
    <w:rsid w:val="008868D5"/>
    <w:rsid w:val="00887452"/>
    <w:rsid w:val="00887C64"/>
    <w:rsid w:val="008903FA"/>
    <w:rsid w:val="008912AE"/>
    <w:rsid w:val="00893244"/>
    <w:rsid w:val="008A59B4"/>
    <w:rsid w:val="008A5CD7"/>
    <w:rsid w:val="008A6CD8"/>
    <w:rsid w:val="008A755F"/>
    <w:rsid w:val="008A7712"/>
    <w:rsid w:val="008B002E"/>
    <w:rsid w:val="008B1028"/>
    <w:rsid w:val="008B30AA"/>
    <w:rsid w:val="008B3C65"/>
    <w:rsid w:val="008B5809"/>
    <w:rsid w:val="008B7247"/>
    <w:rsid w:val="008C02F1"/>
    <w:rsid w:val="008C1A33"/>
    <w:rsid w:val="008C70BD"/>
    <w:rsid w:val="008C7F77"/>
    <w:rsid w:val="008D1FB1"/>
    <w:rsid w:val="008D47F8"/>
    <w:rsid w:val="008D5A3F"/>
    <w:rsid w:val="008D7475"/>
    <w:rsid w:val="008D7BC8"/>
    <w:rsid w:val="008E0069"/>
    <w:rsid w:val="008E3DE9"/>
    <w:rsid w:val="008E4B96"/>
    <w:rsid w:val="008E5867"/>
    <w:rsid w:val="008F210D"/>
    <w:rsid w:val="008F53BF"/>
    <w:rsid w:val="008F541C"/>
    <w:rsid w:val="008F7249"/>
    <w:rsid w:val="00900EED"/>
    <w:rsid w:val="00905591"/>
    <w:rsid w:val="00911D40"/>
    <w:rsid w:val="00911F33"/>
    <w:rsid w:val="00912F61"/>
    <w:rsid w:val="00914C32"/>
    <w:rsid w:val="00914ED7"/>
    <w:rsid w:val="009176CC"/>
    <w:rsid w:val="00920C5E"/>
    <w:rsid w:val="00921645"/>
    <w:rsid w:val="00924363"/>
    <w:rsid w:val="00926404"/>
    <w:rsid w:val="00936605"/>
    <w:rsid w:val="00937445"/>
    <w:rsid w:val="00941F87"/>
    <w:rsid w:val="00944821"/>
    <w:rsid w:val="00944D85"/>
    <w:rsid w:val="00944EE6"/>
    <w:rsid w:val="00947E74"/>
    <w:rsid w:val="00950805"/>
    <w:rsid w:val="00950EB7"/>
    <w:rsid w:val="00952526"/>
    <w:rsid w:val="009612B2"/>
    <w:rsid w:val="009618E4"/>
    <w:rsid w:val="009637C9"/>
    <w:rsid w:val="00963890"/>
    <w:rsid w:val="00963E23"/>
    <w:rsid w:val="00964B58"/>
    <w:rsid w:val="009652F0"/>
    <w:rsid w:val="00967C73"/>
    <w:rsid w:val="0097087A"/>
    <w:rsid w:val="00974379"/>
    <w:rsid w:val="00976AEC"/>
    <w:rsid w:val="00981B8F"/>
    <w:rsid w:val="009866B7"/>
    <w:rsid w:val="009916A9"/>
    <w:rsid w:val="00993951"/>
    <w:rsid w:val="00993A10"/>
    <w:rsid w:val="0099582F"/>
    <w:rsid w:val="009979B6"/>
    <w:rsid w:val="009A0DCE"/>
    <w:rsid w:val="009A133D"/>
    <w:rsid w:val="009A6EDA"/>
    <w:rsid w:val="009B04E1"/>
    <w:rsid w:val="009B4440"/>
    <w:rsid w:val="009C2B4E"/>
    <w:rsid w:val="009C357C"/>
    <w:rsid w:val="009C4683"/>
    <w:rsid w:val="009C47C5"/>
    <w:rsid w:val="009C5E81"/>
    <w:rsid w:val="009C7564"/>
    <w:rsid w:val="009C77E8"/>
    <w:rsid w:val="009D1B18"/>
    <w:rsid w:val="009D4218"/>
    <w:rsid w:val="009D4BA9"/>
    <w:rsid w:val="009D7730"/>
    <w:rsid w:val="009E0A8F"/>
    <w:rsid w:val="009E1EE8"/>
    <w:rsid w:val="009E276C"/>
    <w:rsid w:val="009E3460"/>
    <w:rsid w:val="009E36D3"/>
    <w:rsid w:val="009E60EA"/>
    <w:rsid w:val="009F224F"/>
    <w:rsid w:val="009F3A2E"/>
    <w:rsid w:val="009F5F07"/>
    <w:rsid w:val="009F62E9"/>
    <w:rsid w:val="00A02BCA"/>
    <w:rsid w:val="00A02C55"/>
    <w:rsid w:val="00A04AAD"/>
    <w:rsid w:val="00A121D9"/>
    <w:rsid w:val="00A12B2F"/>
    <w:rsid w:val="00A12D74"/>
    <w:rsid w:val="00A1762E"/>
    <w:rsid w:val="00A2239E"/>
    <w:rsid w:val="00A25757"/>
    <w:rsid w:val="00A317E1"/>
    <w:rsid w:val="00A3278B"/>
    <w:rsid w:val="00A351F9"/>
    <w:rsid w:val="00A358A2"/>
    <w:rsid w:val="00A40230"/>
    <w:rsid w:val="00A40BDA"/>
    <w:rsid w:val="00A413F9"/>
    <w:rsid w:val="00A42751"/>
    <w:rsid w:val="00A467EA"/>
    <w:rsid w:val="00A5023C"/>
    <w:rsid w:val="00A53F7D"/>
    <w:rsid w:val="00A61397"/>
    <w:rsid w:val="00A6270A"/>
    <w:rsid w:val="00A65D7E"/>
    <w:rsid w:val="00A661BD"/>
    <w:rsid w:val="00A676E8"/>
    <w:rsid w:val="00A70587"/>
    <w:rsid w:val="00A72ED9"/>
    <w:rsid w:val="00A74648"/>
    <w:rsid w:val="00A75D48"/>
    <w:rsid w:val="00A81C0D"/>
    <w:rsid w:val="00A84F4D"/>
    <w:rsid w:val="00A853BE"/>
    <w:rsid w:val="00A86107"/>
    <w:rsid w:val="00A87C50"/>
    <w:rsid w:val="00A906A7"/>
    <w:rsid w:val="00A914EF"/>
    <w:rsid w:val="00A937F8"/>
    <w:rsid w:val="00A94F2A"/>
    <w:rsid w:val="00AA020B"/>
    <w:rsid w:val="00AA0244"/>
    <w:rsid w:val="00AA4F9D"/>
    <w:rsid w:val="00AA68AA"/>
    <w:rsid w:val="00AB406B"/>
    <w:rsid w:val="00AB43AD"/>
    <w:rsid w:val="00AB5BFF"/>
    <w:rsid w:val="00AB5D5B"/>
    <w:rsid w:val="00AC0851"/>
    <w:rsid w:val="00AC12C6"/>
    <w:rsid w:val="00AC28AB"/>
    <w:rsid w:val="00AC2A20"/>
    <w:rsid w:val="00AC5EFB"/>
    <w:rsid w:val="00AC68E3"/>
    <w:rsid w:val="00AC7A81"/>
    <w:rsid w:val="00AD0791"/>
    <w:rsid w:val="00AD4A2D"/>
    <w:rsid w:val="00AD597E"/>
    <w:rsid w:val="00AD6BF5"/>
    <w:rsid w:val="00AE2DC2"/>
    <w:rsid w:val="00AE34EE"/>
    <w:rsid w:val="00AE473F"/>
    <w:rsid w:val="00AE568B"/>
    <w:rsid w:val="00AE5740"/>
    <w:rsid w:val="00AE743C"/>
    <w:rsid w:val="00AF153E"/>
    <w:rsid w:val="00AF31B2"/>
    <w:rsid w:val="00AF5C0B"/>
    <w:rsid w:val="00AF6E5E"/>
    <w:rsid w:val="00B00FFC"/>
    <w:rsid w:val="00B017AE"/>
    <w:rsid w:val="00B01ECB"/>
    <w:rsid w:val="00B0509E"/>
    <w:rsid w:val="00B110A7"/>
    <w:rsid w:val="00B13AB6"/>
    <w:rsid w:val="00B1746F"/>
    <w:rsid w:val="00B216CD"/>
    <w:rsid w:val="00B22566"/>
    <w:rsid w:val="00B233E0"/>
    <w:rsid w:val="00B25B02"/>
    <w:rsid w:val="00B25EB6"/>
    <w:rsid w:val="00B266CC"/>
    <w:rsid w:val="00B27850"/>
    <w:rsid w:val="00B31220"/>
    <w:rsid w:val="00B3226C"/>
    <w:rsid w:val="00B351B0"/>
    <w:rsid w:val="00B35E88"/>
    <w:rsid w:val="00B40FFB"/>
    <w:rsid w:val="00B4433D"/>
    <w:rsid w:val="00B51824"/>
    <w:rsid w:val="00B51A55"/>
    <w:rsid w:val="00B54A6B"/>
    <w:rsid w:val="00B61A11"/>
    <w:rsid w:val="00B61BE9"/>
    <w:rsid w:val="00B6436E"/>
    <w:rsid w:val="00B65737"/>
    <w:rsid w:val="00B701DA"/>
    <w:rsid w:val="00B706B2"/>
    <w:rsid w:val="00B713F9"/>
    <w:rsid w:val="00B71BC8"/>
    <w:rsid w:val="00B7201C"/>
    <w:rsid w:val="00B74787"/>
    <w:rsid w:val="00B76302"/>
    <w:rsid w:val="00B7640C"/>
    <w:rsid w:val="00B80AF9"/>
    <w:rsid w:val="00B81993"/>
    <w:rsid w:val="00B83EA4"/>
    <w:rsid w:val="00B85576"/>
    <w:rsid w:val="00B85DC3"/>
    <w:rsid w:val="00B9623C"/>
    <w:rsid w:val="00BA02A7"/>
    <w:rsid w:val="00BA1AA2"/>
    <w:rsid w:val="00BA5107"/>
    <w:rsid w:val="00BA783E"/>
    <w:rsid w:val="00BB2C72"/>
    <w:rsid w:val="00BB6261"/>
    <w:rsid w:val="00BB6FA5"/>
    <w:rsid w:val="00BB7A70"/>
    <w:rsid w:val="00BC1674"/>
    <w:rsid w:val="00BC20E2"/>
    <w:rsid w:val="00BC348A"/>
    <w:rsid w:val="00BC4DB6"/>
    <w:rsid w:val="00BC5D10"/>
    <w:rsid w:val="00BC615E"/>
    <w:rsid w:val="00BD28C0"/>
    <w:rsid w:val="00BD3650"/>
    <w:rsid w:val="00BD667A"/>
    <w:rsid w:val="00BE3A18"/>
    <w:rsid w:val="00BE4147"/>
    <w:rsid w:val="00BE4711"/>
    <w:rsid w:val="00BE5524"/>
    <w:rsid w:val="00BE5B36"/>
    <w:rsid w:val="00BE5B4D"/>
    <w:rsid w:val="00BE6991"/>
    <w:rsid w:val="00BF0210"/>
    <w:rsid w:val="00BF1B8E"/>
    <w:rsid w:val="00BF2A05"/>
    <w:rsid w:val="00BF5AE5"/>
    <w:rsid w:val="00C012EB"/>
    <w:rsid w:val="00C01716"/>
    <w:rsid w:val="00C02FEC"/>
    <w:rsid w:val="00C04389"/>
    <w:rsid w:val="00C04CE2"/>
    <w:rsid w:val="00C0524C"/>
    <w:rsid w:val="00C06545"/>
    <w:rsid w:val="00C10DA5"/>
    <w:rsid w:val="00C11A46"/>
    <w:rsid w:val="00C11F54"/>
    <w:rsid w:val="00C15213"/>
    <w:rsid w:val="00C16B9C"/>
    <w:rsid w:val="00C2203C"/>
    <w:rsid w:val="00C23DFB"/>
    <w:rsid w:val="00C26129"/>
    <w:rsid w:val="00C321DF"/>
    <w:rsid w:val="00C4182B"/>
    <w:rsid w:val="00C433B3"/>
    <w:rsid w:val="00C44024"/>
    <w:rsid w:val="00C444E2"/>
    <w:rsid w:val="00C47EA3"/>
    <w:rsid w:val="00C47FD4"/>
    <w:rsid w:val="00C51305"/>
    <w:rsid w:val="00C5144B"/>
    <w:rsid w:val="00C53A33"/>
    <w:rsid w:val="00C55A3A"/>
    <w:rsid w:val="00C5628B"/>
    <w:rsid w:val="00C57A57"/>
    <w:rsid w:val="00C60A02"/>
    <w:rsid w:val="00C63F0F"/>
    <w:rsid w:val="00C66ADA"/>
    <w:rsid w:val="00C67F9B"/>
    <w:rsid w:val="00C833AE"/>
    <w:rsid w:val="00C8353A"/>
    <w:rsid w:val="00C83982"/>
    <w:rsid w:val="00C87335"/>
    <w:rsid w:val="00C92D9A"/>
    <w:rsid w:val="00C94424"/>
    <w:rsid w:val="00C94625"/>
    <w:rsid w:val="00C95849"/>
    <w:rsid w:val="00CA0D58"/>
    <w:rsid w:val="00CA32E5"/>
    <w:rsid w:val="00CA3C8A"/>
    <w:rsid w:val="00CA42F1"/>
    <w:rsid w:val="00CA6F76"/>
    <w:rsid w:val="00CB2897"/>
    <w:rsid w:val="00CB4540"/>
    <w:rsid w:val="00CB4E81"/>
    <w:rsid w:val="00CC3C83"/>
    <w:rsid w:val="00CC480B"/>
    <w:rsid w:val="00CD1334"/>
    <w:rsid w:val="00CD3B74"/>
    <w:rsid w:val="00CD472A"/>
    <w:rsid w:val="00CD6131"/>
    <w:rsid w:val="00CD7883"/>
    <w:rsid w:val="00CE1A3F"/>
    <w:rsid w:val="00CE7104"/>
    <w:rsid w:val="00CF229B"/>
    <w:rsid w:val="00CF3D5E"/>
    <w:rsid w:val="00CF59DC"/>
    <w:rsid w:val="00CF753E"/>
    <w:rsid w:val="00CF7DA0"/>
    <w:rsid w:val="00D04EEE"/>
    <w:rsid w:val="00D05A07"/>
    <w:rsid w:val="00D13BF9"/>
    <w:rsid w:val="00D17C26"/>
    <w:rsid w:val="00D20706"/>
    <w:rsid w:val="00D23A97"/>
    <w:rsid w:val="00D31458"/>
    <w:rsid w:val="00D31EF9"/>
    <w:rsid w:val="00D3238C"/>
    <w:rsid w:val="00D32A92"/>
    <w:rsid w:val="00D36318"/>
    <w:rsid w:val="00D36470"/>
    <w:rsid w:val="00D375E8"/>
    <w:rsid w:val="00D4541B"/>
    <w:rsid w:val="00D47132"/>
    <w:rsid w:val="00D4799A"/>
    <w:rsid w:val="00D512F7"/>
    <w:rsid w:val="00D5284D"/>
    <w:rsid w:val="00D55813"/>
    <w:rsid w:val="00D561F1"/>
    <w:rsid w:val="00D56359"/>
    <w:rsid w:val="00D70EF6"/>
    <w:rsid w:val="00D737B0"/>
    <w:rsid w:val="00D73D65"/>
    <w:rsid w:val="00D75927"/>
    <w:rsid w:val="00D76486"/>
    <w:rsid w:val="00D76E48"/>
    <w:rsid w:val="00D81514"/>
    <w:rsid w:val="00D8332C"/>
    <w:rsid w:val="00D9428F"/>
    <w:rsid w:val="00D96A02"/>
    <w:rsid w:val="00DA07BC"/>
    <w:rsid w:val="00DA6D1E"/>
    <w:rsid w:val="00DB2A45"/>
    <w:rsid w:val="00DB2FF4"/>
    <w:rsid w:val="00DB4231"/>
    <w:rsid w:val="00DB6096"/>
    <w:rsid w:val="00DC1884"/>
    <w:rsid w:val="00DC29F9"/>
    <w:rsid w:val="00DC3854"/>
    <w:rsid w:val="00DC4731"/>
    <w:rsid w:val="00DC62E5"/>
    <w:rsid w:val="00DD3184"/>
    <w:rsid w:val="00DD4AF9"/>
    <w:rsid w:val="00DD5629"/>
    <w:rsid w:val="00DD5E8D"/>
    <w:rsid w:val="00DE0F26"/>
    <w:rsid w:val="00DE5E9C"/>
    <w:rsid w:val="00DE64F2"/>
    <w:rsid w:val="00DE777B"/>
    <w:rsid w:val="00DF4C1E"/>
    <w:rsid w:val="00E03855"/>
    <w:rsid w:val="00E03CCD"/>
    <w:rsid w:val="00E04517"/>
    <w:rsid w:val="00E06123"/>
    <w:rsid w:val="00E06E7F"/>
    <w:rsid w:val="00E07606"/>
    <w:rsid w:val="00E07CE3"/>
    <w:rsid w:val="00E12595"/>
    <w:rsid w:val="00E139A1"/>
    <w:rsid w:val="00E2105F"/>
    <w:rsid w:val="00E26674"/>
    <w:rsid w:val="00E30083"/>
    <w:rsid w:val="00E3037C"/>
    <w:rsid w:val="00E35853"/>
    <w:rsid w:val="00E36079"/>
    <w:rsid w:val="00E427CC"/>
    <w:rsid w:val="00E43874"/>
    <w:rsid w:val="00E4416E"/>
    <w:rsid w:val="00E51795"/>
    <w:rsid w:val="00E541E6"/>
    <w:rsid w:val="00E55473"/>
    <w:rsid w:val="00E55D33"/>
    <w:rsid w:val="00E574A8"/>
    <w:rsid w:val="00E576A2"/>
    <w:rsid w:val="00E6050A"/>
    <w:rsid w:val="00E63693"/>
    <w:rsid w:val="00E729D0"/>
    <w:rsid w:val="00E7444A"/>
    <w:rsid w:val="00E75C52"/>
    <w:rsid w:val="00E761A4"/>
    <w:rsid w:val="00E77327"/>
    <w:rsid w:val="00E812F6"/>
    <w:rsid w:val="00E82CB9"/>
    <w:rsid w:val="00E83122"/>
    <w:rsid w:val="00E850C6"/>
    <w:rsid w:val="00E85C3D"/>
    <w:rsid w:val="00E87149"/>
    <w:rsid w:val="00E87DDC"/>
    <w:rsid w:val="00EA35A6"/>
    <w:rsid w:val="00EA4AE6"/>
    <w:rsid w:val="00EB1671"/>
    <w:rsid w:val="00EB1FD3"/>
    <w:rsid w:val="00EB3707"/>
    <w:rsid w:val="00EB56CA"/>
    <w:rsid w:val="00EB667C"/>
    <w:rsid w:val="00EC05AA"/>
    <w:rsid w:val="00EC0889"/>
    <w:rsid w:val="00EC10D6"/>
    <w:rsid w:val="00ED0445"/>
    <w:rsid w:val="00ED0CBC"/>
    <w:rsid w:val="00ED0D73"/>
    <w:rsid w:val="00ED3970"/>
    <w:rsid w:val="00ED412C"/>
    <w:rsid w:val="00ED46D8"/>
    <w:rsid w:val="00ED63B0"/>
    <w:rsid w:val="00EE0871"/>
    <w:rsid w:val="00EE24A5"/>
    <w:rsid w:val="00EE45F3"/>
    <w:rsid w:val="00EE5C7D"/>
    <w:rsid w:val="00EE68C2"/>
    <w:rsid w:val="00EF0B49"/>
    <w:rsid w:val="00EF2CC9"/>
    <w:rsid w:val="00EF5D7E"/>
    <w:rsid w:val="00EF7816"/>
    <w:rsid w:val="00F00D18"/>
    <w:rsid w:val="00F03DA1"/>
    <w:rsid w:val="00F04839"/>
    <w:rsid w:val="00F06065"/>
    <w:rsid w:val="00F1316B"/>
    <w:rsid w:val="00F137C1"/>
    <w:rsid w:val="00F1704A"/>
    <w:rsid w:val="00F25EEE"/>
    <w:rsid w:val="00F2668B"/>
    <w:rsid w:val="00F355F0"/>
    <w:rsid w:val="00F36FAA"/>
    <w:rsid w:val="00F47D19"/>
    <w:rsid w:val="00F47F4A"/>
    <w:rsid w:val="00F513D8"/>
    <w:rsid w:val="00F57174"/>
    <w:rsid w:val="00F5742E"/>
    <w:rsid w:val="00F6160F"/>
    <w:rsid w:val="00F65AD8"/>
    <w:rsid w:val="00F701E0"/>
    <w:rsid w:val="00F71AA7"/>
    <w:rsid w:val="00F72A71"/>
    <w:rsid w:val="00F72DDB"/>
    <w:rsid w:val="00F73445"/>
    <w:rsid w:val="00F75149"/>
    <w:rsid w:val="00F840CF"/>
    <w:rsid w:val="00F87DBF"/>
    <w:rsid w:val="00F91EA0"/>
    <w:rsid w:val="00F936FD"/>
    <w:rsid w:val="00F937AC"/>
    <w:rsid w:val="00F95C16"/>
    <w:rsid w:val="00F96185"/>
    <w:rsid w:val="00F97646"/>
    <w:rsid w:val="00FA21CD"/>
    <w:rsid w:val="00FA3466"/>
    <w:rsid w:val="00FA5D79"/>
    <w:rsid w:val="00FB0452"/>
    <w:rsid w:val="00FB0EFB"/>
    <w:rsid w:val="00FB5D2B"/>
    <w:rsid w:val="00FB65CA"/>
    <w:rsid w:val="00FC1B97"/>
    <w:rsid w:val="00FC3276"/>
    <w:rsid w:val="00FC4B7B"/>
    <w:rsid w:val="00FC60A1"/>
    <w:rsid w:val="00FD02BB"/>
    <w:rsid w:val="00FD22EC"/>
    <w:rsid w:val="00FD2A63"/>
    <w:rsid w:val="00FE1797"/>
    <w:rsid w:val="00FE22EE"/>
    <w:rsid w:val="00FE396B"/>
    <w:rsid w:val="00FE79C8"/>
    <w:rsid w:val="00FF472B"/>
    <w:rsid w:val="00FF4991"/>
    <w:rsid w:val="00FF77A1"/>
    <w:rsid w:val="00FF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F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937AC"/>
    <w:pPr>
      <w:keepNext/>
      <w:spacing w:before="240" w:after="60"/>
      <w:outlineLvl w:val="0"/>
    </w:pPr>
    <w:rPr>
      <w:rFonts w:ascii="Cambria" w:hAnsi="Cambr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84F22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1A1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61A11"/>
    <w:rPr>
      <w:rFonts w:ascii="Cambria" w:hAnsi="Cambria" w:cs="Times New Roman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locked/>
    <w:rsid w:val="00BA783E"/>
  </w:style>
  <w:style w:type="character" w:styleId="Hyperlink">
    <w:name w:val="Hyperlink"/>
    <w:basedOn w:val="DefaultParagraphFont"/>
    <w:uiPriority w:val="99"/>
    <w:rsid w:val="00BA783E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6E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61A11"/>
    <w:rPr>
      <w:rFonts w:cs="Times New Roman"/>
    </w:rPr>
  </w:style>
  <w:style w:type="character" w:styleId="PageNumber">
    <w:name w:val="page number"/>
    <w:basedOn w:val="DefaultParagraphFont"/>
    <w:uiPriority w:val="99"/>
    <w:rsid w:val="00E06E7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139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1A11"/>
    <w:rPr>
      <w:rFonts w:cs="Times New Roman"/>
    </w:rPr>
  </w:style>
  <w:style w:type="paragraph" w:styleId="TOC2">
    <w:name w:val="toc 2"/>
    <w:basedOn w:val="Normal"/>
    <w:next w:val="Normal"/>
    <w:autoRedefine/>
    <w:uiPriority w:val="39"/>
    <w:locked/>
    <w:rsid w:val="00A1762E"/>
    <w:pPr>
      <w:ind w:left="220"/>
    </w:pPr>
  </w:style>
  <w:style w:type="table" w:styleId="TableGrid">
    <w:name w:val="Table Grid"/>
    <w:basedOn w:val="TableNormal"/>
    <w:uiPriority w:val="99"/>
    <w:locked/>
    <w:rsid w:val="00857341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696547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D3184"/>
    <w:rPr>
      <w:rFonts w:cs="Times New Roman"/>
    </w:rPr>
  </w:style>
  <w:style w:type="paragraph" w:customStyle="1" w:styleId="StyleBodyTextComplex13pt">
    <w:name w:val="Style Body Text + (Complex) 13 pt"/>
    <w:basedOn w:val="BodyText"/>
    <w:uiPriority w:val="99"/>
    <w:rsid w:val="00696547"/>
    <w:rPr>
      <w:szCs w:val="26"/>
    </w:rPr>
  </w:style>
  <w:style w:type="paragraph" w:customStyle="1" w:styleId="StyleBodyTextComplex13pt1">
    <w:name w:val="Style Body Text + (Complex) 13 pt1"/>
    <w:basedOn w:val="BodyText"/>
    <w:uiPriority w:val="99"/>
    <w:rsid w:val="00696547"/>
    <w:rPr>
      <w:sz w:val="26"/>
      <w:szCs w:val="26"/>
    </w:rPr>
  </w:style>
  <w:style w:type="paragraph" w:styleId="NormalWeb">
    <w:name w:val="Normal (Web)"/>
    <w:basedOn w:val="Normal"/>
    <w:uiPriority w:val="99"/>
    <w:rsid w:val="00211FF4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7150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8829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8636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85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087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84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102">
                      <w:marLeft w:val="0"/>
                      <w:marRight w:val="0"/>
                      <w:marTop w:val="167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7" w:color="FFFFFF"/>
                                <w:left w:val="none" w:sz="0" w:space="0" w:color="auto"/>
                                <w:bottom w:val="single" w:sz="6" w:space="17" w:color="CCCCCC"/>
                                <w:right w:val="none" w:sz="0" w:space="0" w:color="auto"/>
                              </w:divBdr>
                              <w:divsChild>
                                <w:div w:id="1844858101">
                                  <w:marLeft w:val="0"/>
                                  <w:marRight w:val="84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844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8090">
                      <w:marLeft w:val="0"/>
                      <w:marRight w:val="0"/>
                      <w:marTop w:val="167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7" w:color="FFFFFF"/>
                                <w:left w:val="none" w:sz="0" w:space="0" w:color="auto"/>
                                <w:bottom w:val="single" w:sz="6" w:space="17" w:color="CCCCCC"/>
                                <w:right w:val="none" w:sz="0" w:space="0" w:color="auto"/>
                              </w:divBdr>
                              <w:divsChild>
                                <w:div w:id="1844858103">
                                  <w:marLeft w:val="0"/>
                                  <w:marRight w:val="84"/>
                                  <w:marTop w:val="0"/>
                                  <w:marBottom w:val="8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2581">
                  <w:marLeft w:val="46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AB71D-E6F9-457D-B42A-B5232BAB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Instancing in WCF</vt:lpstr>
    </vt:vector>
  </TitlesOfParts>
  <Company>Siemens AG</Company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Instancing in WCF</dc:title>
  <dc:subject>Design Patterns</dc:subject>
  <dc:creator>Rameshkartik.RS</dc:creator>
  <cp:keywords>Technology</cp:keywords>
  <cp:lastModifiedBy>Kiruthika</cp:lastModifiedBy>
  <cp:revision>58</cp:revision>
  <cp:lastPrinted>2013-08-09T04:29:00Z</cp:lastPrinted>
  <dcterms:created xsi:type="dcterms:W3CDTF">2015-05-29T16:37:00Z</dcterms:created>
  <dcterms:modified xsi:type="dcterms:W3CDTF">2016-10-19T11:38:00Z</dcterms:modified>
  <cp:category>Technology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1813055160</vt:i4>
  </property>
  <property fmtid="{D5CDD505-2E9C-101B-9397-08002B2CF9AE}" pid="3" name="_NewReviewCycle">
    <vt:lpwstr/>
  </property>
  <property fmtid="{D5CDD505-2E9C-101B-9397-08002B2CF9AE}" pid="4" name="_EmailSubject">
    <vt:lpwstr>Protection Level Article</vt:lpwstr>
  </property>
  <property fmtid="{D5CDD505-2E9C-101B-9397-08002B2CF9AE}" pid="5" name="_AuthorEmail">
    <vt:lpwstr>rameshkartik.rs@siemens.com</vt:lpwstr>
  </property>
  <property fmtid="{D5CDD505-2E9C-101B-9397-08002B2CF9AE}" pid="6" name="_AuthorEmailDisplayName">
    <vt:lpwstr>R S, Rameshkartik IN MAA SL</vt:lpwstr>
  </property>
  <property fmtid="{D5CDD505-2E9C-101B-9397-08002B2CF9AE}" pid="7" name="_PreviousAdHocReviewCycleID">
    <vt:i4>-1530876287</vt:i4>
  </property>
  <property fmtid="{D5CDD505-2E9C-101B-9397-08002B2CF9AE}" pid="8" name="_ReviewingToolsShownOnce">
    <vt:lpwstr/>
  </property>
</Properties>
</file>