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B833" w14:textId="1F1E0929" w:rsidR="00C37FEE" w:rsidRDefault="00867C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sz w:val="20"/>
        </w:rPr>
      </w:pPr>
      <w:r w:rsidRPr="009A1129">
        <w:rPr>
          <w:rFonts w:ascii="Calibri" w:eastAsia="Palatino Linotype" w:hAnsi="Calibri"/>
          <w:b/>
          <w:sz w:val="20"/>
        </w:rPr>
        <w:t xml:space="preserve">Name: </w:t>
      </w:r>
      <w:r w:rsidR="00090FAA">
        <w:rPr>
          <w:rFonts w:ascii="Calibri" w:eastAsia="Palatino Linotype" w:hAnsi="Calibri"/>
          <w:b/>
          <w:sz w:val="20"/>
        </w:rPr>
        <w:t xml:space="preserve">Ramesh S </w:t>
      </w:r>
      <w:proofErr w:type="gramStart"/>
      <w:r w:rsidR="00090FAA">
        <w:rPr>
          <w:rFonts w:ascii="Calibri" w:eastAsia="Palatino Linotype" w:hAnsi="Calibri"/>
          <w:b/>
          <w:sz w:val="20"/>
        </w:rPr>
        <w:t>A</w:t>
      </w:r>
      <w:proofErr w:type="gramEnd"/>
      <w:r w:rsidRPr="009A1129">
        <w:rPr>
          <w:rFonts w:ascii="Calibri" w:eastAsia="Palatino Linotype" w:hAnsi="Calibri"/>
          <w:b/>
          <w:sz w:val="20"/>
        </w:rPr>
        <w:t xml:space="preserve">    </w:t>
      </w:r>
      <w:r w:rsidR="00472FD6" w:rsidRPr="009A1129">
        <w:rPr>
          <w:rFonts w:ascii="Calibri" w:eastAsia="Palatino Linotype" w:hAnsi="Calibri"/>
          <w:b/>
          <w:sz w:val="20"/>
        </w:rPr>
        <w:t xml:space="preserve">      </w:t>
      </w:r>
      <w:r w:rsidRPr="009A1129">
        <w:rPr>
          <w:rFonts w:ascii="Calibri" w:eastAsia="Palatino Linotype" w:hAnsi="Calibri"/>
          <w:b/>
          <w:sz w:val="20"/>
        </w:rPr>
        <w:t xml:space="preserve">      </w:t>
      </w:r>
      <w:r w:rsidR="00135160" w:rsidRPr="009A1129">
        <w:rPr>
          <w:rFonts w:ascii="Calibri" w:eastAsia="Palatino Linotype" w:hAnsi="Calibri"/>
          <w:b/>
          <w:sz w:val="20"/>
        </w:rPr>
        <w:t>Mobile:</w:t>
      </w:r>
      <w:r w:rsidR="00135160" w:rsidRPr="009A1129">
        <w:rPr>
          <w:rFonts w:ascii="Calibri" w:eastAsia="Palatino Linotype" w:hAnsi="Calibri"/>
          <w:sz w:val="20"/>
        </w:rPr>
        <w:t xml:space="preserve"> +91 </w:t>
      </w:r>
      <w:r w:rsidR="00090FAA">
        <w:rPr>
          <w:rFonts w:ascii="Calibri" w:eastAsia="Palatino Linotype" w:hAnsi="Calibri"/>
          <w:sz w:val="20"/>
        </w:rPr>
        <w:t>7406665665</w:t>
      </w:r>
      <w:r w:rsidR="00135160" w:rsidRPr="009A1129">
        <w:rPr>
          <w:rFonts w:ascii="Calibri" w:eastAsia="Palatino Linotype" w:hAnsi="Calibri"/>
          <w:sz w:val="20"/>
        </w:rPr>
        <w:t xml:space="preserve"> </w:t>
      </w:r>
      <w:r w:rsidRPr="009A1129">
        <w:rPr>
          <w:rFonts w:ascii="Calibri" w:eastAsia="Palatino Linotype" w:hAnsi="Calibri"/>
          <w:sz w:val="20"/>
        </w:rPr>
        <w:t xml:space="preserve"> </w:t>
      </w:r>
      <w:r w:rsidR="00472FD6" w:rsidRPr="009A1129">
        <w:rPr>
          <w:rFonts w:ascii="Calibri" w:eastAsia="Palatino Linotype" w:hAnsi="Calibri"/>
          <w:sz w:val="20"/>
        </w:rPr>
        <w:t xml:space="preserve">         </w:t>
      </w:r>
      <w:r w:rsidRPr="009A1129">
        <w:rPr>
          <w:rFonts w:ascii="Calibri" w:eastAsia="Palatino Linotype" w:hAnsi="Calibri"/>
          <w:sz w:val="20"/>
        </w:rPr>
        <w:t xml:space="preserve">           </w:t>
      </w:r>
      <w:r w:rsidR="00472FD6" w:rsidRPr="009A1129">
        <w:rPr>
          <w:rFonts w:ascii="Calibri" w:eastAsia="Palatino Linotype" w:hAnsi="Calibri"/>
          <w:sz w:val="20"/>
        </w:rPr>
        <w:t xml:space="preserve">  </w:t>
      </w:r>
      <w:r w:rsidRPr="009A1129">
        <w:rPr>
          <w:rFonts w:ascii="Calibri" w:eastAsia="Palatino Linotype" w:hAnsi="Calibri"/>
          <w:sz w:val="20"/>
        </w:rPr>
        <w:t xml:space="preserve"> </w:t>
      </w:r>
      <w:r w:rsidR="00CC6B9E" w:rsidRPr="009A1129">
        <w:rPr>
          <w:rFonts w:ascii="Calibri" w:eastAsia="Palatino Linotype" w:hAnsi="Calibri"/>
          <w:b/>
          <w:sz w:val="20"/>
        </w:rPr>
        <w:t>E-Mail</w:t>
      </w:r>
      <w:r w:rsidR="00CC6B9E" w:rsidRPr="009A1129">
        <w:rPr>
          <w:rFonts w:ascii="Calibri" w:eastAsia="Palatino Linotype" w:hAnsi="Calibri"/>
          <w:sz w:val="20"/>
        </w:rPr>
        <w:t>:</w:t>
      </w:r>
      <w:r w:rsidR="00CC6B9E">
        <w:rPr>
          <w:rFonts w:ascii="Calibri" w:eastAsia="Palatino Linotype" w:hAnsi="Calibri"/>
          <w:sz w:val="20"/>
        </w:rPr>
        <w:t xml:space="preserve"> ramesh.mts90@gmail.com</w:t>
      </w:r>
    </w:p>
    <w:p w14:paraId="489668B9"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sz w:val="20"/>
        </w:rPr>
      </w:pPr>
    </w:p>
    <w:p w14:paraId="4D3C6623" w14:textId="77777777" w:rsidR="00C37FEE" w:rsidRPr="009A1129" w:rsidRDefault="00C37FEE">
      <w:pPr>
        <w:pBdr>
          <w:bottom w:val="single" w:sz="18" w:space="1" w:color="auto"/>
          <w:between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b/>
          <w:iCs/>
          <w:sz w:val="20"/>
        </w:rPr>
      </w:pPr>
      <w:r w:rsidRPr="009A1129">
        <w:rPr>
          <w:rFonts w:ascii="Calibri" w:eastAsia="Palatino Linotype" w:hAnsi="Calibri"/>
          <w:b/>
          <w:iCs/>
          <w:sz w:val="20"/>
        </w:rPr>
        <w:t>A Brief Summary</w:t>
      </w:r>
    </w:p>
    <w:p w14:paraId="212719E5"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sz w:val="20"/>
        </w:rPr>
      </w:pPr>
    </w:p>
    <w:p w14:paraId="74191D1C" w14:textId="14488EC7" w:rsidR="00472F69" w:rsidRPr="00797AB0" w:rsidRDefault="007B3678" w:rsidP="008A7517">
      <w:pPr>
        <w:numPr>
          <w:ilvl w:val="0"/>
          <w:numId w:val="4"/>
        </w:numPr>
        <w:tabs>
          <w:tab w:val="num" w:pos="720"/>
        </w:tabs>
        <w:spacing w:before="80"/>
        <w:jc w:val="both"/>
        <w:rPr>
          <w:rFonts w:ascii="Calibri" w:hAnsi="Calibri"/>
          <w:sz w:val="20"/>
        </w:rPr>
      </w:pPr>
      <w:r w:rsidRPr="00797AB0">
        <w:rPr>
          <w:rFonts w:ascii="Calibri" w:eastAsia="Palatino Linotype" w:hAnsi="Calibri"/>
          <w:color w:val="000000"/>
          <w:sz w:val="20"/>
        </w:rPr>
        <w:t>Expertise</w:t>
      </w:r>
      <w:r w:rsidR="009236C7" w:rsidRPr="00797AB0">
        <w:rPr>
          <w:rFonts w:ascii="Calibri" w:eastAsia="Palatino Linotype" w:hAnsi="Calibri"/>
          <w:color w:val="000000"/>
          <w:sz w:val="20"/>
        </w:rPr>
        <w:t xml:space="preserve"> </w:t>
      </w:r>
      <w:r w:rsidR="00472F69" w:rsidRPr="00797AB0">
        <w:rPr>
          <w:rFonts w:ascii="Calibri" w:eastAsia="Palatino Linotype" w:hAnsi="Calibri"/>
          <w:color w:val="000000"/>
          <w:sz w:val="20"/>
        </w:rPr>
        <w:t xml:space="preserve">in </w:t>
      </w:r>
      <w:r w:rsidR="00853E68" w:rsidRPr="00797AB0">
        <w:rPr>
          <w:rFonts w:ascii="Calibri" w:hAnsi="Calibri"/>
          <w:sz w:val="20"/>
        </w:rPr>
        <w:t xml:space="preserve">Software </w:t>
      </w:r>
      <w:r w:rsidRPr="00797AB0">
        <w:rPr>
          <w:rFonts w:ascii="Calibri" w:hAnsi="Calibri"/>
          <w:sz w:val="20"/>
        </w:rPr>
        <w:t xml:space="preserve">Manual </w:t>
      </w:r>
      <w:r w:rsidR="00FC0C69">
        <w:rPr>
          <w:rFonts w:ascii="Calibri" w:hAnsi="Calibri"/>
          <w:sz w:val="20"/>
        </w:rPr>
        <w:t xml:space="preserve">and automation </w:t>
      </w:r>
      <w:r w:rsidR="00853E68" w:rsidRPr="00797AB0">
        <w:rPr>
          <w:rFonts w:ascii="Calibri" w:hAnsi="Calibri"/>
          <w:sz w:val="20"/>
        </w:rPr>
        <w:t>Testing</w:t>
      </w:r>
      <w:r w:rsidR="001C7DA2">
        <w:rPr>
          <w:rFonts w:ascii="Calibri" w:hAnsi="Calibri"/>
          <w:sz w:val="20"/>
        </w:rPr>
        <w:t xml:space="preserve"> with an experience of</w:t>
      </w:r>
      <w:r w:rsidR="009C4543">
        <w:rPr>
          <w:rFonts w:ascii="Calibri" w:hAnsi="Calibri"/>
          <w:sz w:val="20"/>
        </w:rPr>
        <w:t xml:space="preserve"> 8</w:t>
      </w:r>
      <w:r w:rsidR="00C92333">
        <w:rPr>
          <w:rFonts w:ascii="Calibri" w:hAnsi="Calibri"/>
          <w:sz w:val="20"/>
        </w:rPr>
        <w:t>.5</w:t>
      </w:r>
      <w:r w:rsidRPr="00797AB0">
        <w:rPr>
          <w:rFonts w:ascii="Calibri" w:hAnsi="Calibri"/>
          <w:sz w:val="20"/>
        </w:rPr>
        <w:t xml:space="preserve"> years</w:t>
      </w:r>
      <w:r w:rsidR="005701F7">
        <w:rPr>
          <w:rFonts w:ascii="Calibri" w:hAnsi="Calibri"/>
          <w:sz w:val="20"/>
        </w:rPr>
        <w:t xml:space="preserve"> in Banking and Financial Services sector</w:t>
      </w:r>
    </w:p>
    <w:p w14:paraId="027EC0D9" w14:textId="77777777" w:rsidR="00602463" w:rsidRPr="00797AB0" w:rsidRDefault="00C95C20" w:rsidP="008A7517">
      <w:pPr>
        <w:numPr>
          <w:ilvl w:val="0"/>
          <w:numId w:val="9"/>
        </w:num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contextualSpacing/>
        <w:jc w:val="both"/>
        <w:rPr>
          <w:rFonts w:ascii="Calibri" w:eastAsia="Palatino Linotype" w:hAnsi="Calibri"/>
          <w:color w:val="000000"/>
          <w:sz w:val="20"/>
        </w:rPr>
      </w:pPr>
      <w:r w:rsidRPr="00797AB0">
        <w:rPr>
          <w:rFonts w:ascii="Calibri" w:eastAsia="Palatino Linotype" w:hAnsi="Calibri"/>
          <w:color w:val="000000"/>
          <w:sz w:val="20"/>
        </w:rPr>
        <w:t>Currently</w:t>
      </w:r>
      <w:r w:rsidR="00C37FEE" w:rsidRPr="00797AB0">
        <w:rPr>
          <w:rFonts w:ascii="Calibri" w:eastAsia="Palatino Linotype" w:hAnsi="Calibri"/>
          <w:color w:val="000000"/>
          <w:sz w:val="20"/>
        </w:rPr>
        <w:t xml:space="preserve"> associated with </w:t>
      </w:r>
      <w:r w:rsidR="000D65DB">
        <w:rPr>
          <w:rFonts w:ascii="Calibri" w:eastAsia="Palatino Linotype" w:hAnsi="Calibri"/>
          <w:color w:val="000000"/>
          <w:sz w:val="20"/>
        </w:rPr>
        <w:t>Broadridge Financial solutions</w:t>
      </w:r>
      <w:r w:rsidR="00472F69" w:rsidRPr="00797AB0">
        <w:rPr>
          <w:rFonts w:ascii="Calibri" w:eastAsia="Palatino Linotype" w:hAnsi="Calibri"/>
          <w:color w:val="000000"/>
          <w:sz w:val="20"/>
        </w:rPr>
        <w:t xml:space="preserve">, Bangalore as a Senior </w:t>
      </w:r>
      <w:r w:rsidR="00684841">
        <w:rPr>
          <w:rFonts w:ascii="Calibri" w:eastAsia="Palatino Linotype" w:hAnsi="Calibri"/>
          <w:color w:val="000000"/>
          <w:sz w:val="20"/>
        </w:rPr>
        <w:t xml:space="preserve">Member Technical </w:t>
      </w:r>
      <w:r w:rsidR="00472F69" w:rsidRPr="00797AB0">
        <w:rPr>
          <w:rFonts w:ascii="Calibri" w:eastAsia="Palatino Linotype" w:hAnsi="Calibri"/>
          <w:color w:val="000000"/>
          <w:sz w:val="20"/>
        </w:rPr>
        <w:t>- QA</w:t>
      </w:r>
    </w:p>
    <w:p w14:paraId="53B8FA1B" w14:textId="77777777" w:rsidR="00853E68" w:rsidRPr="00797AB0" w:rsidRDefault="008D68F6" w:rsidP="008A7517">
      <w:pPr>
        <w:numPr>
          <w:ilvl w:val="0"/>
          <w:numId w:val="9"/>
        </w:numPr>
        <w:spacing w:before="80"/>
        <w:contextualSpacing/>
        <w:jc w:val="both"/>
        <w:rPr>
          <w:rFonts w:ascii="Calibri" w:hAnsi="Calibri"/>
          <w:sz w:val="20"/>
        </w:rPr>
      </w:pPr>
      <w:r>
        <w:rPr>
          <w:rFonts w:ascii="Calibri" w:hAnsi="Calibri"/>
          <w:sz w:val="20"/>
        </w:rPr>
        <w:t>Domain specialization in</w:t>
      </w:r>
      <w:r w:rsidR="00853E68" w:rsidRPr="00797AB0">
        <w:rPr>
          <w:rFonts w:ascii="Calibri" w:hAnsi="Calibri"/>
          <w:sz w:val="20"/>
        </w:rPr>
        <w:t xml:space="preserve"> Banking Finance</w:t>
      </w:r>
      <w:r w:rsidR="00862DB3">
        <w:rPr>
          <w:rFonts w:ascii="Calibri" w:hAnsi="Calibri"/>
          <w:sz w:val="20"/>
        </w:rPr>
        <w:t xml:space="preserve"> services (BFS)</w:t>
      </w:r>
      <w:r w:rsidR="007B6B97">
        <w:rPr>
          <w:rFonts w:ascii="Calibri" w:hAnsi="Calibri"/>
          <w:sz w:val="20"/>
        </w:rPr>
        <w:t>, Capital Markets</w:t>
      </w:r>
    </w:p>
    <w:p w14:paraId="7A5FBD44" w14:textId="77777777" w:rsidR="00C37FEE" w:rsidRPr="00797AB0" w:rsidRDefault="00602463" w:rsidP="008A7517">
      <w:pPr>
        <w:numPr>
          <w:ilvl w:val="0"/>
          <w:numId w:val="9"/>
        </w:num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eastAsia="Palatino Linotype" w:hAnsi="Calibri"/>
          <w:color w:val="000000"/>
          <w:sz w:val="20"/>
        </w:rPr>
      </w:pPr>
      <w:r w:rsidRPr="00797AB0">
        <w:rPr>
          <w:rFonts w:ascii="Calibri" w:eastAsia="Palatino Linotype" w:hAnsi="Calibri"/>
          <w:color w:val="000000"/>
          <w:sz w:val="20"/>
        </w:rPr>
        <w:t>Had</w:t>
      </w:r>
      <w:r w:rsidR="00B900B0">
        <w:rPr>
          <w:rFonts w:ascii="Calibri" w:eastAsia="Palatino Linotype" w:hAnsi="Calibri"/>
          <w:color w:val="000000"/>
          <w:sz w:val="20"/>
        </w:rPr>
        <w:t xml:space="preserve"> </w:t>
      </w:r>
      <w:r w:rsidR="008725C6" w:rsidRPr="00797AB0">
        <w:rPr>
          <w:rFonts w:ascii="Calibri" w:eastAsia="Palatino Linotype" w:hAnsi="Calibri"/>
          <w:color w:val="000000"/>
          <w:sz w:val="20"/>
        </w:rPr>
        <w:t xml:space="preserve">working experience in </w:t>
      </w:r>
      <w:r w:rsidRPr="00797AB0">
        <w:rPr>
          <w:rFonts w:ascii="Calibri" w:eastAsia="Palatino Linotype" w:hAnsi="Calibri"/>
          <w:color w:val="000000"/>
          <w:sz w:val="20"/>
        </w:rPr>
        <w:t xml:space="preserve">projects like </w:t>
      </w:r>
      <w:r w:rsidR="008F475F">
        <w:rPr>
          <w:rFonts w:ascii="Calibri" w:eastAsia="Palatino Linotype" w:hAnsi="Calibri"/>
          <w:color w:val="000000"/>
          <w:sz w:val="20"/>
        </w:rPr>
        <w:t>Identity Access Management</w:t>
      </w:r>
      <w:r w:rsidR="005D48CE">
        <w:rPr>
          <w:rFonts w:ascii="Calibri" w:eastAsia="Palatino Linotype" w:hAnsi="Calibri"/>
          <w:color w:val="000000"/>
          <w:sz w:val="20"/>
        </w:rPr>
        <w:t>, Fixed Income Securities.</w:t>
      </w:r>
    </w:p>
    <w:p w14:paraId="45ECDA48" w14:textId="77777777" w:rsidR="00BB5593" w:rsidRDefault="00BB5593" w:rsidP="008A7517">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sidRPr="00797AB0">
        <w:rPr>
          <w:rFonts w:ascii="Calibri" w:hAnsi="Calibri"/>
          <w:sz w:val="20"/>
        </w:rPr>
        <w:t>Proficient in all stages of th</w:t>
      </w:r>
      <w:r w:rsidR="00E533FA">
        <w:rPr>
          <w:rFonts w:ascii="Calibri" w:hAnsi="Calibri"/>
          <w:sz w:val="20"/>
        </w:rPr>
        <w:t>e SDLC, STLC and Bug life cycle</w:t>
      </w:r>
    </w:p>
    <w:p w14:paraId="2A7ECA4F" w14:textId="77777777" w:rsidR="00E533FA" w:rsidRPr="00E533FA" w:rsidRDefault="00E533FA" w:rsidP="00E533FA">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sidRPr="00E533FA">
        <w:rPr>
          <w:rFonts w:ascii="Calibri" w:hAnsi="Calibri"/>
          <w:sz w:val="20"/>
        </w:rPr>
        <w:t>Proficient in SQL</w:t>
      </w:r>
    </w:p>
    <w:p w14:paraId="5D23FD7B" w14:textId="77777777" w:rsidR="00A80591" w:rsidRPr="00A80591" w:rsidRDefault="007227F6" w:rsidP="00A80591">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Pr>
          <w:rFonts w:ascii="Calibri" w:hAnsi="Calibri"/>
          <w:sz w:val="20"/>
        </w:rPr>
        <w:t>Proficient skills in</w:t>
      </w:r>
      <w:r w:rsidR="00BB5593" w:rsidRPr="00797AB0">
        <w:rPr>
          <w:rFonts w:ascii="Calibri" w:hAnsi="Calibri"/>
          <w:sz w:val="20"/>
        </w:rPr>
        <w:t xml:space="preserve"> creating, reviewing &amp; executing test cases as</w:t>
      </w:r>
      <w:r w:rsidR="008F475F">
        <w:rPr>
          <w:rFonts w:ascii="Calibri" w:hAnsi="Calibri"/>
          <w:sz w:val="20"/>
        </w:rPr>
        <w:t xml:space="preserve"> per</w:t>
      </w:r>
      <w:r w:rsidR="00BB5593" w:rsidRPr="00797AB0">
        <w:rPr>
          <w:rFonts w:ascii="Calibri" w:hAnsi="Calibri"/>
          <w:sz w:val="20"/>
        </w:rPr>
        <w:t xml:space="preserve"> the business requirements </w:t>
      </w:r>
    </w:p>
    <w:p w14:paraId="48C04E25" w14:textId="5E185BE3" w:rsidR="00853E68" w:rsidRPr="00797AB0" w:rsidRDefault="00BB5593" w:rsidP="008A7517">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sidRPr="00797AB0">
        <w:rPr>
          <w:rFonts w:ascii="Calibri" w:hAnsi="Calibri"/>
          <w:sz w:val="20"/>
        </w:rPr>
        <w:t xml:space="preserve">Involved in Functional, integration, </w:t>
      </w:r>
      <w:r w:rsidR="00297D90" w:rsidRPr="00797AB0">
        <w:rPr>
          <w:rFonts w:ascii="Calibri" w:hAnsi="Calibri"/>
          <w:sz w:val="20"/>
        </w:rPr>
        <w:t>regression,</w:t>
      </w:r>
      <w:r w:rsidRPr="00797AB0">
        <w:rPr>
          <w:rFonts w:ascii="Calibri" w:hAnsi="Calibri"/>
          <w:sz w:val="20"/>
        </w:rPr>
        <w:t xml:space="preserve"> and End to end testing </w:t>
      </w:r>
    </w:p>
    <w:p w14:paraId="1482C1F4" w14:textId="54598E7C" w:rsidR="00A34293" w:rsidRPr="001C7DA2" w:rsidRDefault="00C37FEE" w:rsidP="001C7DA2">
      <w:pPr>
        <w:numPr>
          <w:ilvl w:val="0"/>
          <w:numId w:val="9"/>
        </w:num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hAnsi="Calibri"/>
          <w:sz w:val="20"/>
        </w:rPr>
      </w:pPr>
      <w:r w:rsidRPr="00797AB0">
        <w:rPr>
          <w:rFonts w:ascii="Calibri" w:hAnsi="Calibri"/>
          <w:sz w:val="20"/>
        </w:rPr>
        <w:t xml:space="preserve">Possess good leadership skills having demonstrated the same in guiding team to </w:t>
      </w:r>
      <w:r w:rsidR="00C92333" w:rsidRPr="00797AB0">
        <w:rPr>
          <w:rFonts w:ascii="Calibri" w:hAnsi="Calibri"/>
          <w:sz w:val="20"/>
        </w:rPr>
        <w:t>several</w:t>
      </w:r>
      <w:r w:rsidR="00A34293" w:rsidRPr="00797AB0">
        <w:rPr>
          <w:rFonts w:ascii="Calibri" w:hAnsi="Calibri"/>
          <w:sz w:val="20"/>
        </w:rPr>
        <w:t xml:space="preserve"> successful releases</w:t>
      </w:r>
      <w:r w:rsidR="0088590B">
        <w:rPr>
          <w:rFonts w:ascii="Calibri" w:hAnsi="Calibri"/>
          <w:sz w:val="20"/>
        </w:rPr>
        <w:t>.</w:t>
      </w:r>
    </w:p>
    <w:p w14:paraId="77575F51" w14:textId="77777777" w:rsidR="00A34293" w:rsidRPr="009A1129" w:rsidRDefault="00A34293" w:rsidP="008A75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eastAsia="Palatino Linotype" w:hAnsi="Calibri"/>
          <w:color w:val="000000"/>
          <w:sz w:val="20"/>
        </w:rPr>
      </w:pPr>
    </w:p>
    <w:p w14:paraId="6DF090AC"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color w:val="000000"/>
          <w:sz w:val="20"/>
        </w:rPr>
      </w:pPr>
    </w:p>
    <w:p w14:paraId="40EB0634" w14:textId="77777777" w:rsidR="00C37FEE" w:rsidRPr="009A1129" w:rsidRDefault="00C37FEE">
      <w:pPr>
        <w:pBdr>
          <w:bottom w:val="single" w:sz="18" w:space="1" w:color="auto"/>
          <w:between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b/>
          <w:iCs/>
          <w:sz w:val="20"/>
        </w:rPr>
      </w:pPr>
      <w:r w:rsidRPr="009A1129">
        <w:rPr>
          <w:rFonts w:ascii="Calibri" w:eastAsia="Palatino Linotype" w:hAnsi="Calibri"/>
          <w:b/>
          <w:iCs/>
          <w:sz w:val="20"/>
        </w:rPr>
        <w:t>Career Scan</w:t>
      </w:r>
    </w:p>
    <w:p w14:paraId="1359CC24" w14:textId="77777777" w:rsidR="00851F64" w:rsidRDefault="00851F64" w:rsidP="00851F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sz w:val="20"/>
        </w:rPr>
      </w:pPr>
    </w:p>
    <w:p w14:paraId="76F92CFC" w14:textId="77777777" w:rsidR="007074AA" w:rsidRPr="00F567CD" w:rsidRDefault="007074AA" w:rsidP="007074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b/>
          <w:sz w:val="20"/>
          <w:shd w:val="clear" w:color="auto" w:fill="E0E0E0"/>
        </w:rPr>
      </w:pPr>
      <w:r w:rsidRPr="00F567CD">
        <w:rPr>
          <w:rFonts w:ascii="Calibri" w:eastAsia="Palatino Linotype" w:hAnsi="Calibri"/>
          <w:b/>
          <w:sz w:val="20"/>
          <w:shd w:val="clear" w:color="auto" w:fill="E0E0E0"/>
        </w:rPr>
        <w:t>Currently working as a Senior Member Technical from July 2017 to present with Broadridge financial solutions, Bangalore</w:t>
      </w:r>
    </w:p>
    <w:p w14:paraId="503FAA52" w14:textId="77777777" w:rsidR="007074AA" w:rsidRDefault="007074AA" w:rsidP="00851F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b/>
          <w:sz w:val="20"/>
          <w:shd w:val="clear" w:color="auto" w:fill="E0E0E0"/>
        </w:rPr>
      </w:pPr>
    </w:p>
    <w:p w14:paraId="3575DF7C" w14:textId="77777777" w:rsidR="00C37FEE" w:rsidRDefault="00851F64" w:rsidP="00851F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b/>
          <w:sz w:val="20"/>
          <w:shd w:val="clear" w:color="auto" w:fill="E0E0E0"/>
        </w:rPr>
      </w:pPr>
      <w:r>
        <w:rPr>
          <w:rFonts w:ascii="Calibri" w:eastAsia="Palatino Linotype" w:hAnsi="Calibri"/>
          <w:b/>
          <w:sz w:val="20"/>
          <w:shd w:val="clear" w:color="auto" w:fill="E0E0E0"/>
        </w:rPr>
        <w:t xml:space="preserve">Worked </w:t>
      </w:r>
      <w:r w:rsidR="000A368F" w:rsidRPr="009A1129">
        <w:rPr>
          <w:rFonts w:ascii="Calibri" w:eastAsia="Palatino Linotype" w:hAnsi="Calibri"/>
          <w:b/>
          <w:sz w:val="20"/>
          <w:shd w:val="clear" w:color="auto" w:fill="E0E0E0"/>
        </w:rPr>
        <w:t>as</w:t>
      </w:r>
      <w:r>
        <w:rPr>
          <w:rFonts w:ascii="Calibri" w:eastAsia="Palatino Linotype" w:hAnsi="Calibri"/>
          <w:b/>
          <w:sz w:val="20"/>
          <w:shd w:val="clear" w:color="auto" w:fill="E0E0E0"/>
        </w:rPr>
        <w:t xml:space="preserve"> a</w:t>
      </w:r>
      <w:r w:rsidR="000A368F" w:rsidRPr="009A1129">
        <w:rPr>
          <w:rFonts w:ascii="Calibri" w:eastAsia="Palatino Linotype" w:hAnsi="Calibri"/>
          <w:b/>
          <w:sz w:val="20"/>
          <w:shd w:val="clear" w:color="auto" w:fill="E0E0E0"/>
        </w:rPr>
        <w:t xml:space="preserve"> Senior Engineer </w:t>
      </w:r>
      <w:r>
        <w:rPr>
          <w:rFonts w:ascii="Calibri" w:eastAsia="Palatino Linotype" w:hAnsi="Calibri"/>
          <w:b/>
          <w:sz w:val="20"/>
          <w:shd w:val="clear" w:color="auto" w:fill="E0E0E0"/>
        </w:rPr>
        <w:t>–</w:t>
      </w:r>
      <w:r w:rsidR="000A368F" w:rsidRPr="009A1129">
        <w:rPr>
          <w:rFonts w:ascii="Calibri" w:eastAsia="Palatino Linotype" w:hAnsi="Calibri"/>
          <w:b/>
          <w:sz w:val="20"/>
          <w:shd w:val="clear" w:color="auto" w:fill="E0E0E0"/>
        </w:rPr>
        <w:t xml:space="preserve"> QA</w:t>
      </w:r>
      <w:r>
        <w:rPr>
          <w:rFonts w:ascii="Calibri" w:eastAsia="Palatino Linotype" w:hAnsi="Calibri"/>
          <w:b/>
          <w:sz w:val="20"/>
          <w:shd w:val="clear" w:color="auto" w:fill="E0E0E0"/>
        </w:rPr>
        <w:t xml:space="preserve"> with Capgemini from Jan 13 to June 17</w:t>
      </w:r>
    </w:p>
    <w:p w14:paraId="060B6DC5"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sz w:val="20"/>
        </w:rPr>
      </w:pPr>
    </w:p>
    <w:p w14:paraId="7F7ECA3F" w14:textId="77777777" w:rsidR="00C37FEE" w:rsidRPr="009A1129" w:rsidRDefault="00C37FEE">
      <w:pPr>
        <w:pBdr>
          <w:bottom w:val="single" w:sz="18" w:space="1" w:color="auto"/>
          <w:between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b/>
          <w:iCs/>
          <w:sz w:val="20"/>
        </w:rPr>
      </w:pPr>
      <w:r w:rsidRPr="009A1129">
        <w:rPr>
          <w:rFonts w:ascii="Calibri" w:eastAsia="Palatino Linotype" w:hAnsi="Calibri"/>
          <w:b/>
          <w:iCs/>
          <w:sz w:val="20"/>
        </w:rPr>
        <w:t>Achievements</w:t>
      </w:r>
    </w:p>
    <w:p w14:paraId="3E21CF1E"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sz w:val="20"/>
        </w:rPr>
      </w:pPr>
    </w:p>
    <w:p w14:paraId="32139208" w14:textId="77777777" w:rsidR="00C34867" w:rsidRPr="009A1129" w:rsidRDefault="000A368F" w:rsidP="000A368F">
      <w:pPr>
        <w:numPr>
          <w:ilvl w:val="0"/>
          <w:numId w:val="9"/>
        </w:num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eastAsia="Palatino Linotype" w:hAnsi="Calibri"/>
          <w:color w:val="000000"/>
          <w:sz w:val="20"/>
        </w:rPr>
      </w:pPr>
      <w:r w:rsidRPr="009A1129">
        <w:rPr>
          <w:rFonts w:ascii="Calibri" w:eastAsia="Palatino Linotype" w:hAnsi="Calibri"/>
          <w:color w:val="000000"/>
          <w:sz w:val="20"/>
        </w:rPr>
        <w:t xml:space="preserve">Received </w:t>
      </w:r>
      <w:proofErr w:type="spellStart"/>
      <w:r w:rsidRPr="009A1129">
        <w:rPr>
          <w:rFonts w:ascii="Calibri" w:eastAsia="Palatino Linotype" w:hAnsi="Calibri"/>
          <w:color w:val="000000"/>
          <w:sz w:val="20"/>
        </w:rPr>
        <w:t>Arbie</w:t>
      </w:r>
      <w:proofErr w:type="spellEnd"/>
      <w:r w:rsidRPr="009A1129">
        <w:rPr>
          <w:rFonts w:ascii="Calibri" w:eastAsia="Palatino Linotype" w:hAnsi="Calibri"/>
          <w:color w:val="000000"/>
          <w:sz w:val="20"/>
        </w:rPr>
        <w:t xml:space="preserve"> award </w:t>
      </w:r>
      <w:r w:rsidR="0041578F" w:rsidRPr="009A1129">
        <w:rPr>
          <w:rFonts w:ascii="Calibri" w:eastAsia="Palatino Linotype" w:hAnsi="Calibri"/>
          <w:color w:val="000000"/>
          <w:sz w:val="20"/>
        </w:rPr>
        <w:t xml:space="preserve">twice </w:t>
      </w:r>
      <w:r w:rsidRPr="009A1129">
        <w:rPr>
          <w:rFonts w:ascii="Calibri" w:eastAsia="Palatino Linotype" w:hAnsi="Calibri"/>
          <w:color w:val="000000"/>
          <w:sz w:val="20"/>
        </w:rPr>
        <w:t xml:space="preserve">from client for hard work and </w:t>
      </w:r>
      <w:proofErr w:type="gramStart"/>
      <w:r w:rsidRPr="009A1129">
        <w:rPr>
          <w:rFonts w:ascii="Calibri" w:eastAsia="Palatino Linotype" w:hAnsi="Calibri"/>
          <w:color w:val="000000"/>
          <w:sz w:val="20"/>
        </w:rPr>
        <w:t xml:space="preserve">commitment </w:t>
      </w:r>
      <w:r w:rsidR="00015995" w:rsidRPr="009A1129">
        <w:rPr>
          <w:rFonts w:ascii="Calibri" w:eastAsia="Palatino Linotype" w:hAnsi="Calibri"/>
          <w:color w:val="000000"/>
          <w:sz w:val="20"/>
        </w:rPr>
        <w:t>,</w:t>
      </w:r>
      <w:proofErr w:type="gramEnd"/>
      <w:r w:rsidR="00015995" w:rsidRPr="009A1129">
        <w:rPr>
          <w:rFonts w:ascii="Calibri" w:eastAsia="Palatino Linotype" w:hAnsi="Calibri"/>
          <w:color w:val="000000"/>
          <w:sz w:val="20"/>
        </w:rPr>
        <w:t xml:space="preserve"> going above and beyond to meet the tight &amp; challenging timelines </w:t>
      </w:r>
    </w:p>
    <w:p w14:paraId="33D61878" w14:textId="77777777" w:rsidR="00C37FEE" w:rsidRPr="009A1129" w:rsidRDefault="00C37FEE" w:rsidP="000A368F">
      <w:pPr>
        <w:numPr>
          <w:ilvl w:val="0"/>
          <w:numId w:val="9"/>
        </w:num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eastAsia="Palatino Linotype" w:hAnsi="Calibri"/>
          <w:sz w:val="20"/>
        </w:rPr>
      </w:pPr>
      <w:r w:rsidRPr="009A1129">
        <w:rPr>
          <w:rFonts w:ascii="Calibri" w:eastAsia="Palatino Linotype" w:hAnsi="Calibri"/>
          <w:color w:val="000000"/>
          <w:sz w:val="20"/>
        </w:rPr>
        <w:t>Received</w:t>
      </w:r>
      <w:r w:rsidRPr="009A1129">
        <w:rPr>
          <w:rFonts w:ascii="Calibri" w:eastAsia="Palatino Linotype" w:hAnsi="Calibri"/>
          <w:sz w:val="20"/>
        </w:rPr>
        <w:t xml:space="preserve"> </w:t>
      </w:r>
      <w:r w:rsidR="00C770FF" w:rsidRPr="009A1129">
        <w:rPr>
          <w:rFonts w:ascii="Calibri" w:eastAsia="Palatino Linotype" w:hAnsi="Calibri"/>
          <w:sz w:val="20"/>
        </w:rPr>
        <w:t>lots</w:t>
      </w:r>
      <w:r w:rsidR="00853E68" w:rsidRPr="009A1129">
        <w:rPr>
          <w:rFonts w:ascii="Calibri" w:eastAsia="Palatino Linotype" w:hAnsi="Calibri"/>
          <w:sz w:val="20"/>
        </w:rPr>
        <w:t xml:space="preserve"> of</w:t>
      </w:r>
      <w:r w:rsidRPr="009A1129">
        <w:rPr>
          <w:rFonts w:ascii="Calibri" w:eastAsia="Palatino Linotype" w:hAnsi="Calibri"/>
          <w:sz w:val="20"/>
        </w:rPr>
        <w:t xml:space="preserve"> clien</w:t>
      </w:r>
      <w:r w:rsidR="000A368F" w:rsidRPr="009A1129">
        <w:rPr>
          <w:rFonts w:ascii="Calibri" w:eastAsia="Palatino Linotype" w:hAnsi="Calibri"/>
          <w:sz w:val="20"/>
        </w:rPr>
        <w:t xml:space="preserve">t appreciations for delivering project on time </w:t>
      </w:r>
      <w:r w:rsidRPr="009A1129">
        <w:rPr>
          <w:rFonts w:ascii="Calibri" w:eastAsia="Palatino Linotype" w:hAnsi="Calibri"/>
          <w:sz w:val="20"/>
        </w:rPr>
        <w:t xml:space="preserve">for different releases of </w:t>
      </w:r>
      <w:r w:rsidR="008F475F">
        <w:rPr>
          <w:rFonts w:ascii="Calibri" w:eastAsia="Palatino Linotype" w:hAnsi="Calibri"/>
          <w:sz w:val="20"/>
        </w:rPr>
        <w:t>Identity Access Management Project.</w:t>
      </w:r>
    </w:p>
    <w:p w14:paraId="37758C16" w14:textId="77777777" w:rsidR="00C34867" w:rsidRPr="009A1129" w:rsidRDefault="008F475F" w:rsidP="00601A2A">
      <w:pPr>
        <w:numPr>
          <w:ilvl w:val="0"/>
          <w:numId w:val="9"/>
        </w:numPr>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eastAsia="Palatino Linotype" w:hAnsi="Calibri"/>
          <w:color w:val="000000"/>
          <w:sz w:val="20"/>
        </w:rPr>
      </w:pPr>
      <w:r>
        <w:rPr>
          <w:rFonts w:ascii="Calibri" w:eastAsia="Palatino Linotype" w:hAnsi="Calibri"/>
          <w:color w:val="000000"/>
          <w:sz w:val="20"/>
        </w:rPr>
        <w:t xml:space="preserve">Published </w:t>
      </w:r>
      <w:r w:rsidR="00C34867" w:rsidRPr="009A1129">
        <w:rPr>
          <w:rFonts w:ascii="Calibri" w:eastAsia="Palatino Linotype" w:hAnsi="Calibri"/>
          <w:color w:val="000000"/>
          <w:sz w:val="20"/>
        </w:rPr>
        <w:t>knowledge management documents internally</w:t>
      </w:r>
    </w:p>
    <w:p w14:paraId="338BEF53" w14:textId="77777777" w:rsidR="00C37FEE" w:rsidRPr="009A1129" w:rsidRDefault="00C37FEE" w:rsidP="007F6D3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sidRPr="007F6D30">
        <w:rPr>
          <w:rFonts w:ascii="Calibri" w:eastAsia="Palatino Linotype" w:hAnsi="Calibri"/>
          <w:sz w:val="20"/>
        </w:rPr>
        <w:t xml:space="preserve">TECHNICAL </w:t>
      </w:r>
      <w:r w:rsidR="00601A2A" w:rsidRPr="007F6D30">
        <w:rPr>
          <w:rFonts w:ascii="Calibri" w:eastAsia="Palatino Linotype" w:hAnsi="Calibri"/>
          <w:sz w:val="20"/>
        </w:rPr>
        <w:t>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791"/>
        <w:gridCol w:w="5153"/>
      </w:tblGrid>
      <w:tr w:rsidR="00C37FEE" w:rsidRPr="009A1129" w14:paraId="09454AAE" w14:textId="77777777">
        <w:tblPrEx>
          <w:tblCellMar>
            <w:top w:w="0" w:type="dxa"/>
            <w:bottom w:w="0" w:type="dxa"/>
          </w:tblCellMar>
        </w:tblPrEx>
        <w:trPr>
          <w:trHeight w:val="541"/>
        </w:trPr>
        <w:tc>
          <w:tcPr>
            <w:tcW w:w="3791" w:type="dxa"/>
            <w:tcBorders>
              <w:top w:val="single" w:sz="4" w:space="0" w:color="auto"/>
              <w:left w:val="single" w:sz="4" w:space="0" w:color="auto"/>
              <w:bottom w:val="single" w:sz="4" w:space="0" w:color="auto"/>
              <w:right w:val="single" w:sz="4" w:space="0" w:color="auto"/>
            </w:tcBorders>
            <w:shd w:val="clear" w:color="auto" w:fill="99CCFF"/>
          </w:tcPr>
          <w:p w14:paraId="1A6919FF"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hAnsi="Calibri"/>
                <w:b/>
                <w:sz w:val="20"/>
              </w:rPr>
            </w:pPr>
            <w:r w:rsidRPr="009A1129">
              <w:rPr>
                <w:rFonts w:ascii="Calibri" w:hAnsi="Calibri"/>
                <w:b/>
                <w:sz w:val="20"/>
              </w:rPr>
              <w:t>Area</w:t>
            </w:r>
          </w:p>
        </w:tc>
        <w:tc>
          <w:tcPr>
            <w:tcW w:w="5153" w:type="dxa"/>
            <w:tcBorders>
              <w:top w:val="single" w:sz="4" w:space="0" w:color="auto"/>
              <w:left w:val="single" w:sz="4" w:space="0" w:color="auto"/>
              <w:bottom w:val="single" w:sz="4" w:space="0" w:color="auto"/>
              <w:right w:val="single" w:sz="4" w:space="0" w:color="auto"/>
            </w:tcBorders>
            <w:shd w:val="clear" w:color="auto" w:fill="99CCFF"/>
          </w:tcPr>
          <w:p w14:paraId="4D17131E"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hAnsi="Calibri"/>
                <w:sz w:val="20"/>
              </w:rPr>
            </w:pPr>
            <w:r w:rsidRPr="009A1129">
              <w:rPr>
                <w:rFonts w:ascii="Calibri" w:hAnsi="Calibri"/>
                <w:b/>
                <w:sz w:val="20"/>
              </w:rPr>
              <w:t>Skills</w:t>
            </w:r>
          </w:p>
        </w:tc>
      </w:tr>
      <w:tr w:rsidR="00C37FEE" w:rsidRPr="009A1129" w14:paraId="649FDFE5" w14:textId="77777777">
        <w:tblPrEx>
          <w:tblCellMar>
            <w:top w:w="0" w:type="dxa"/>
            <w:bottom w:w="0" w:type="dxa"/>
          </w:tblCellMar>
        </w:tblPrEx>
        <w:trPr>
          <w:trHeight w:val="541"/>
        </w:trPr>
        <w:tc>
          <w:tcPr>
            <w:tcW w:w="3791" w:type="dxa"/>
            <w:tcBorders>
              <w:top w:val="single" w:sz="4" w:space="0" w:color="auto"/>
              <w:left w:val="single" w:sz="4" w:space="0" w:color="auto"/>
              <w:bottom w:val="single" w:sz="4" w:space="0" w:color="auto"/>
              <w:right w:val="single" w:sz="4" w:space="0" w:color="auto"/>
            </w:tcBorders>
          </w:tcPr>
          <w:p w14:paraId="424EB473"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b/>
                <w:sz w:val="20"/>
              </w:rPr>
            </w:pPr>
            <w:r w:rsidRPr="009A1129">
              <w:rPr>
                <w:rFonts w:ascii="Calibri" w:hAnsi="Calibri"/>
                <w:b/>
                <w:sz w:val="20"/>
              </w:rPr>
              <w:t>Test Management Tools</w:t>
            </w:r>
          </w:p>
        </w:tc>
        <w:tc>
          <w:tcPr>
            <w:tcW w:w="5153" w:type="dxa"/>
            <w:tcBorders>
              <w:top w:val="single" w:sz="4" w:space="0" w:color="auto"/>
              <w:left w:val="single" w:sz="4" w:space="0" w:color="auto"/>
              <w:bottom w:val="single" w:sz="4" w:space="0" w:color="auto"/>
              <w:right w:val="single" w:sz="4" w:space="0" w:color="auto"/>
            </w:tcBorders>
          </w:tcPr>
          <w:p w14:paraId="606D854E" w14:textId="77777777" w:rsidR="00C37FEE" w:rsidRPr="009A1129" w:rsidRDefault="00C37FEE" w:rsidP="00D250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sidRPr="009A1129">
              <w:rPr>
                <w:rFonts w:ascii="Calibri" w:hAnsi="Calibri"/>
                <w:sz w:val="20"/>
              </w:rPr>
              <w:t>HP Quality Center</w:t>
            </w:r>
            <w:r w:rsidR="00336B0A">
              <w:rPr>
                <w:rFonts w:ascii="Calibri" w:hAnsi="Calibri"/>
                <w:sz w:val="20"/>
              </w:rPr>
              <w:t xml:space="preserve"> 11</w:t>
            </w:r>
            <w:r w:rsidRPr="009A1129">
              <w:rPr>
                <w:rFonts w:ascii="Calibri" w:hAnsi="Calibri"/>
                <w:sz w:val="20"/>
              </w:rPr>
              <w:t xml:space="preserve"> </w:t>
            </w:r>
            <w:r w:rsidR="00FD5F06">
              <w:rPr>
                <w:rFonts w:ascii="Calibri" w:hAnsi="Calibri"/>
                <w:sz w:val="20"/>
              </w:rPr>
              <w:t>and ALM</w:t>
            </w:r>
            <w:r w:rsidR="00C34867" w:rsidRPr="009A1129">
              <w:rPr>
                <w:rFonts w:ascii="Calibri" w:hAnsi="Calibri"/>
                <w:sz w:val="20"/>
              </w:rPr>
              <w:t xml:space="preserve"> 1</w:t>
            </w:r>
            <w:r w:rsidR="00336B0A">
              <w:rPr>
                <w:rFonts w:ascii="Calibri" w:hAnsi="Calibri"/>
                <w:sz w:val="20"/>
              </w:rPr>
              <w:t>2</w:t>
            </w:r>
          </w:p>
        </w:tc>
      </w:tr>
      <w:tr w:rsidR="00C37FEE" w:rsidRPr="009A1129" w14:paraId="42666841" w14:textId="77777777">
        <w:tblPrEx>
          <w:tblCellMar>
            <w:top w:w="0" w:type="dxa"/>
            <w:bottom w:w="0" w:type="dxa"/>
          </w:tblCellMar>
        </w:tblPrEx>
        <w:trPr>
          <w:trHeight w:val="541"/>
        </w:trPr>
        <w:tc>
          <w:tcPr>
            <w:tcW w:w="3791" w:type="dxa"/>
            <w:tcBorders>
              <w:top w:val="single" w:sz="4" w:space="0" w:color="auto"/>
              <w:left w:val="single" w:sz="4" w:space="0" w:color="auto"/>
              <w:bottom w:val="single" w:sz="4" w:space="0" w:color="auto"/>
              <w:right w:val="single" w:sz="4" w:space="0" w:color="auto"/>
            </w:tcBorders>
          </w:tcPr>
          <w:p w14:paraId="645D36DF"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b/>
                <w:sz w:val="20"/>
              </w:rPr>
            </w:pPr>
            <w:r w:rsidRPr="009A1129">
              <w:rPr>
                <w:rFonts w:ascii="Calibri" w:hAnsi="Calibri"/>
                <w:b/>
                <w:sz w:val="20"/>
              </w:rPr>
              <w:t>Tools/Application</w:t>
            </w:r>
          </w:p>
        </w:tc>
        <w:tc>
          <w:tcPr>
            <w:tcW w:w="5153" w:type="dxa"/>
            <w:tcBorders>
              <w:top w:val="single" w:sz="4" w:space="0" w:color="auto"/>
              <w:left w:val="single" w:sz="4" w:space="0" w:color="auto"/>
              <w:bottom w:val="single" w:sz="4" w:space="0" w:color="auto"/>
              <w:right w:val="single" w:sz="4" w:space="0" w:color="auto"/>
            </w:tcBorders>
          </w:tcPr>
          <w:p w14:paraId="670EEB51" w14:textId="77777777" w:rsidR="00C37FEE" w:rsidRPr="009A1129" w:rsidRDefault="0004611D" w:rsidP="00041B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proofErr w:type="gramStart"/>
            <w:r>
              <w:rPr>
                <w:rFonts w:ascii="Calibri" w:hAnsi="Calibri"/>
                <w:sz w:val="20"/>
              </w:rPr>
              <w:t>Teradata,SM</w:t>
            </w:r>
            <w:proofErr w:type="gramEnd"/>
            <w:r>
              <w:rPr>
                <w:rFonts w:ascii="Calibri" w:hAnsi="Calibri"/>
                <w:sz w:val="20"/>
              </w:rPr>
              <w:t>7,SM9,DB</w:t>
            </w:r>
            <w:r w:rsidR="002F0E85">
              <w:rPr>
                <w:rFonts w:ascii="Calibri" w:hAnsi="Calibri"/>
                <w:sz w:val="20"/>
              </w:rPr>
              <w:t>2</w:t>
            </w:r>
            <w:r w:rsidR="00041B77">
              <w:rPr>
                <w:rFonts w:ascii="Calibri" w:hAnsi="Calibri"/>
                <w:sz w:val="20"/>
              </w:rPr>
              <w:t>,</w:t>
            </w:r>
            <w:r w:rsidR="00630C47">
              <w:rPr>
                <w:rFonts w:ascii="Calibri" w:hAnsi="Calibri"/>
                <w:sz w:val="20"/>
              </w:rPr>
              <w:t>LDAP</w:t>
            </w:r>
            <w:r w:rsidR="00F07A59">
              <w:rPr>
                <w:rFonts w:ascii="Calibri" w:hAnsi="Calibri"/>
                <w:sz w:val="20"/>
              </w:rPr>
              <w:t>,</w:t>
            </w:r>
            <w:r w:rsidR="002F0E85">
              <w:rPr>
                <w:rFonts w:ascii="Calibri" w:hAnsi="Calibri"/>
                <w:sz w:val="20"/>
              </w:rPr>
              <w:t>Oracle 11g</w:t>
            </w:r>
          </w:p>
        </w:tc>
      </w:tr>
      <w:tr w:rsidR="00C37FEE" w:rsidRPr="009A1129" w14:paraId="66004972" w14:textId="77777777">
        <w:tblPrEx>
          <w:tblCellMar>
            <w:top w:w="0" w:type="dxa"/>
            <w:bottom w:w="0" w:type="dxa"/>
          </w:tblCellMar>
        </w:tblPrEx>
        <w:trPr>
          <w:trHeight w:val="552"/>
        </w:trPr>
        <w:tc>
          <w:tcPr>
            <w:tcW w:w="3791" w:type="dxa"/>
            <w:tcBorders>
              <w:top w:val="single" w:sz="4" w:space="0" w:color="auto"/>
              <w:left w:val="single" w:sz="4" w:space="0" w:color="auto"/>
              <w:bottom w:val="single" w:sz="4" w:space="0" w:color="auto"/>
              <w:right w:val="single" w:sz="4" w:space="0" w:color="auto"/>
            </w:tcBorders>
          </w:tcPr>
          <w:p w14:paraId="6DBA59AE"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b/>
                <w:sz w:val="20"/>
              </w:rPr>
            </w:pPr>
            <w:r w:rsidRPr="009A1129">
              <w:rPr>
                <w:rFonts w:ascii="Calibri" w:hAnsi="Calibri"/>
                <w:b/>
                <w:sz w:val="20"/>
              </w:rPr>
              <w:t>Training</w:t>
            </w:r>
          </w:p>
        </w:tc>
        <w:tc>
          <w:tcPr>
            <w:tcW w:w="5153" w:type="dxa"/>
            <w:tcBorders>
              <w:top w:val="single" w:sz="4" w:space="0" w:color="auto"/>
              <w:left w:val="single" w:sz="4" w:space="0" w:color="auto"/>
              <w:bottom w:val="single" w:sz="4" w:space="0" w:color="auto"/>
              <w:right w:val="single" w:sz="4" w:space="0" w:color="auto"/>
            </w:tcBorders>
          </w:tcPr>
          <w:p w14:paraId="210F60C6" w14:textId="77777777" w:rsidR="00C37FEE" w:rsidRPr="009A1129" w:rsidRDefault="00722510" w:rsidP="002B19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sidRPr="009A1129">
              <w:rPr>
                <w:rFonts w:ascii="Calibri" w:hAnsi="Calibri"/>
                <w:sz w:val="20"/>
              </w:rPr>
              <w:t xml:space="preserve">Basics of Agile methodology, </w:t>
            </w:r>
            <w:r w:rsidR="004F27E1">
              <w:rPr>
                <w:rFonts w:ascii="Calibri" w:hAnsi="Calibri"/>
                <w:sz w:val="20"/>
              </w:rPr>
              <w:t xml:space="preserve">Business Process Testing (BPT), </w:t>
            </w:r>
            <w:r w:rsidR="000A368F" w:rsidRPr="009A1129">
              <w:rPr>
                <w:rFonts w:ascii="Calibri" w:hAnsi="Calibri"/>
                <w:sz w:val="20"/>
              </w:rPr>
              <w:t>Configuration Management</w:t>
            </w:r>
            <w:r w:rsidR="00A30B9A">
              <w:rPr>
                <w:rFonts w:ascii="Calibri" w:hAnsi="Calibri"/>
                <w:sz w:val="20"/>
              </w:rPr>
              <w:t xml:space="preserve">, </w:t>
            </w:r>
            <w:r w:rsidR="00025FC7" w:rsidRPr="00025FC7">
              <w:rPr>
                <w:rFonts w:ascii="Calibri" w:hAnsi="Calibri"/>
                <w:sz w:val="20"/>
              </w:rPr>
              <w:t>Financial Services, Retail Banking, Commercial Banking, Payments</w:t>
            </w:r>
          </w:p>
        </w:tc>
      </w:tr>
      <w:tr w:rsidR="00216E57" w:rsidRPr="009A1129" w14:paraId="6261B3CD" w14:textId="77777777">
        <w:tblPrEx>
          <w:tblCellMar>
            <w:top w:w="0" w:type="dxa"/>
            <w:bottom w:w="0" w:type="dxa"/>
          </w:tblCellMar>
        </w:tblPrEx>
        <w:trPr>
          <w:trHeight w:val="552"/>
        </w:trPr>
        <w:tc>
          <w:tcPr>
            <w:tcW w:w="3791" w:type="dxa"/>
            <w:tcBorders>
              <w:top w:val="single" w:sz="4" w:space="0" w:color="auto"/>
              <w:left w:val="single" w:sz="4" w:space="0" w:color="auto"/>
              <w:bottom w:val="single" w:sz="4" w:space="0" w:color="auto"/>
              <w:right w:val="single" w:sz="4" w:space="0" w:color="auto"/>
            </w:tcBorders>
          </w:tcPr>
          <w:p w14:paraId="340E7920" w14:textId="77777777" w:rsidR="00216E57" w:rsidRPr="009A1129" w:rsidRDefault="00216E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b/>
                <w:sz w:val="20"/>
              </w:rPr>
            </w:pPr>
            <w:r w:rsidRPr="00216E57">
              <w:rPr>
                <w:rFonts w:ascii="Calibri" w:hAnsi="Calibri"/>
                <w:b/>
                <w:sz w:val="20"/>
                <w:lang w:val="en-GB"/>
              </w:rPr>
              <w:t xml:space="preserve">Languages               </w:t>
            </w:r>
          </w:p>
        </w:tc>
        <w:tc>
          <w:tcPr>
            <w:tcW w:w="5153" w:type="dxa"/>
            <w:tcBorders>
              <w:top w:val="single" w:sz="4" w:space="0" w:color="auto"/>
              <w:left w:val="single" w:sz="4" w:space="0" w:color="auto"/>
              <w:bottom w:val="single" w:sz="4" w:space="0" w:color="auto"/>
              <w:right w:val="single" w:sz="4" w:space="0" w:color="auto"/>
            </w:tcBorders>
          </w:tcPr>
          <w:p w14:paraId="2A498AE1" w14:textId="77777777" w:rsidR="00216E57" w:rsidRPr="009A1129" w:rsidRDefault="00216E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Pr>
                <w:rFonts w:ascii="Calibri" w:hAnsi="Calibri"/>
                <w:sz w:val="20"/>
              </w:rPr>
              <w:t xml:space="preserve">SQL, </w:t>
            </w:r>
            <w:r w:rsidR="00BB5593">
              <w:rPr>
                <w:rFonts w:ascii="Calibri" w:hAnsi="Calibri"/>
                <w:sz w:val="20"/>
              </w:rPr>
              <w:t xml:space="preserve">basics of </w:t>
            </w:r>
            <w:r w:rsidR="005C69B9">
              <w:rPr>
                <w:rFonts w:ascii="Calibri" w:hAnsi="Calibri"/>
                <w:sz w:val="20"/>
              </w:rPr>
              <w:t>Java</w:t>
            </w:r>
            <w:r w:rsidR="008D68F6">
              <w:rPr>
                <w:rFonts w:ascii="Calibri" w:hAnsi="Calibri"/>
                <w:sz w:val="20"/>
              </w:rPr>
              <w:t>, VB scripting</w:t>
            </w:r>
          </w:p>
        </w:tc>
      </w:tr>
      <w:tr w:rsidR="00F07A59" w:rsidRPr="009A1129" w14:paraId="13424E1A" w14:textId="77777777">
        <w:tblPrEx>
          <w:tblCellMar>
            <w:top w:w="0" w:type="dxa"/>
            <w:bottom w:w="0" w:type="dxa"/>
          </w:tblCellMar>
        </w:tblPrEx>
        <w:trPr>
          <w:trHeight w:val="552"/>
        </w:trPr>
        <w:tc>
          <w:tcPr>
            <w:tcW w:w="3791" w:type="dxa"/>
            <w:tcBorders>
              <w:top w:val="single" w:sz="4" w:space="0" w:color="auto"/>
              <w:left w:val="single" w:sz="4" w:space="0" w:color="auto"/>
              <w:bottom w:val="single" w:sz="4" w:space="0" w:color="auto"/>
              <w:right w:val="single" w:sz="4" w:space="0" w:color="auto"/>
            </w:tcBorders>
          </w:tcPr>
          <w:p w14:paraId="593BA60C" w14:textId="77777777" w:rsidR="00F07A59" w:rsidRPr="00216E57" w:rsidRDefault="00F07A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b/>
                <w:sz w:val="20"/>
                <w:lang w:val="en-GB"/>
              </w:rPr>
            </w:pPr>
            <w:proofErr w:type="gramStart"/>
            <w:r>
              <w:rPr>
                <w:rFonts w:ascii="Calibri" w:hAnsi="Calibri"/>
                <w:b/>
                <w:sz w:val="20"/>
                <w:lang w:val="en-GB"/>
              </w:rPr>
              <w:t>Automation  Tool</w:t>
            </w:r>
            <w:proofErr w:type="gramEnd"/>
          </w:p>
        </w:tc>
        <w:tc>
          <w:tcPr>
            <w:tcW w:w="5153" w:type="dxa"/>
            <w:tcBorders>
              <w:top w:val="single" w:sz="4" w:space="0" w:color="auto"/>
              <w:left w:val="single" w:sz="4" w:space="0" w:color="auto"/>
              <w:bottom w:val="single" w:sz="4" w:space="0" w:color="auto"/>
              <w:right w:val="single" w:sz="4" w:space="0" w:color="auto"/>
            </w:tcBorders>
          </w:tcPr>
          <w:p w14:paraId="605E0DBF" w14:textId="77777777" w:rsidR="00F07A59" w:rsidRDefault="002136FE" w:rsidP="0057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r>
              <w:rPr>
                <w:rFonts w:ascii="Calibri" w:hAnsi="Calibri"/>
                <w:sz w:val="20"/>
              </w:rPr>
              <w:t>Selenium</w:t>
            </w:r>
          </w:p>
        </w:tc>
      </w:tr>
    </w:tbl>
    <w:p w14:paraId="71BAFCA1" w14:textId="77777777" w:rsidR="00127A33" w:rsidRPr="009A1129" w:rsidRDefault="00127A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p>
    <w:p w14:paraId="2D7AADBE" w14:textId="77777777" w:rsidR="00CC19BF" w:rsidRPr="009A1129" w:rsidRDefault="00CC19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p>
    <w:p w14:paraId="5668123C" w14:textId="77777777" w:rsidR="00CC19BF" w:rsidRPr="009A1129" w:rsidRDefault="00CC19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sz w:val="20"/>
        </w:rPr>
      </w:pPr>
    </w:p>
    <w:p w14:paraId="71907B2F" w14:textId="77777777" w:rsidR="008A798E" w:rsidRDefault="008A79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sz w:val="20"/>
        </w:rPr>
      </w:pPr>
    </w:p>
    <w:p w14:paraId="4ED2AFC9" w14:textId="77777777" w:rsidR="008A798E" w:rsidRDefault="008A79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sz w:val="20"/>
        </w:rPr>
      </w:pPr>
    </w:p>
    <w:p w14:paraId="03AE99A6" w14:textId="77777777" w:rsidR="008A798E" w:rsidRDefault="008A79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sz w:val="20"/>
        </w:rPr>
      </w:pPr>
    </w:p>
    <w:p w14:paraId="5C4930CC" w14:textId="77777777" w:rsidR="00312D02" w:rsidRDefault="00312D02">
      <w:pPr>
        <w:pBdr>
          <w:bottom w:val="single" w:sz="18" w:space="1" w:color="auto"/>
          <w:between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b/>
          <w:iCs/>
          <w:sz w:val="20"/>
        </w:rPr>
      </w:pPr>
    </w:p>
    <w:p w14:paraId="7EE1E47D" w14:textId="77777777" w:rsidR="00C37FEE" w:rsidRPr="009A1129" w:rsidRDefault="00C37FEE">
      <w:pPr>
        <w:pBdr>
          <w:bottom w:val="single" w:sz="18" w:space="1" w:color="auto"/>
          <w:between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b/>
          <w:iCs/>
          <w:sz w:val="20"/>
        </w:rPr>
      </w:pPr>
      <w:r w:rsidRPr="009A1129">
        <w:rPr>
          <w:rFonts w:ascii="Calibri" w:eastAsia="Palatino Linotype" w:hAnsi="Calibri"/>
          <w:b/>
          <w:iCs/>
          <w:sz w:val="20"/>
        </w:rPr>
        <w:t>Key Projects Handled</w:t>
      </w:r>
    </w:p>
    <w:p w14:paraId="3B077C35" w14:textId="77777777" w:rsidR="00601A2A" w:rsidRPr="009A1129" w:rsidRDefault="00601A2A">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b/>
          <w:color w:val="000000"/>
          <w:sz w:val="20"/>
          <w:u w:val="single"/>
        </w:rPr>
      </w:pPr>
    </w:p>
    <w:p w14:paraId="2934CD34" w14:textId="77777777" w:rsidR="004117C3" w:rsidRPr="00336B0A" w:rsidRDefault="004117C3" w:rsidP="00336B0A">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color w:val="000000"/>
          <w:sz w:val="20"/>
        </w:rPr>
      </w:pPr>
      <w:r w:rsidRPr="007F6D30">
        <w:rPr>
          <w:rFonts w:ascii="Calibri" w:eastAsia="Sylfaen" w:hAnsi="Calibri"/>
          <w:b/>
          <w:color w:val="000000"/>
          <w:sz w:val="20"/>
        </w:rPr>
        <w:t>Project #1:</w:t>
      </w:r>
      <w:r w:rsidRPr="009A1129">
        <w:rPr>
          <w:rFonts w:ascii="Calibri" w:eastAsia="Sylfaen" w:hAnsi="Calibri"/>
          <w:color w:val="000000"/>
          <w:sz w:val="20"/>
        </w:rPr>
        <w:t xml:space="preserve"> </w:t>
      </w:r>
      <w:r>
        <w:rPr>
          <w:rFonts w:ascii="Calibri" w:eastAsia="Sylfaen" w:hAnsi="Calibri"/>
          <w:color w:val="000000"/>
          <w:sz w:val="20"/>
        </w:rPr>
        <w:t>IMPACT</w:t>
      </w:r>
      <w:r w:rsidRPr="009A1129">
        <w:rPr>
          <w:rFonts w:ascii="Calibri" w:eastAsia="Sylfaen" w:hAnsi="Calibri"/>
          <w:color w:val="000000"/>
          <w:sz w:val="20"/>
        </w:rPr>
        <w:t xml:space="preserve"> </w:t>
      </w:r>
    </w:p>
    <w:p w14:paraId="69B11676" w14:textId="77777777" w:rsidR="004117C3" w:rsidRPr="009A1129" w:rsidRDefault="004117C3" w:rsidP="004117C3">
      <w:pPr>
        <w:spacing w:after="40" w:line="240" w:lineRule="exact"/>
        <w:jc w:val="both"/>
        <w:rPr>
          <w:rFonts w:ascii="Calibri" w:eastAsia="Sylfaen" w:hAnsi="Calibri"/>
          <w:sz w:val="20"/>
        </w:rPr>
      </w:pPr>
      <w:r>
        <w:rPr>
          <w:rFonts w:ascii="Calibri" w:eastAsia="Sylfaen" w:hAnsi="Calibri"/>
          <w:sz w:val="20"/>
        </w:rPr>
        <w:t>Duration: July 2017 to Present</w:t>
      </w:r>
    </w:p>
    <w:p w14:paraId="49B78D26" w14:textId="77777777" w:rsidR="004117C3" w:rsidRPr="009A1129" w:rsidRDefault="004117C3" w:rsidP="004117C3">
      <w:pPr>
        <w:spacing w:after="40" w:line="240" w:lineRule="exact"/>
        <w:jc w:val="both"/>
        <w:rPr>
          <w:rFonts w:ascii="Calibri" w:eastAsia="Sylfaen" w:hAnsi="Calibri"/>
          <w:b/>
          <w:sz w:val="20"/>
        </w:rPr>
      </w:pPr>
      <w:r w:rsidRPr="009A1129">
        <w:rPr>
          <w:rFonts w:ascii="Calibri" w:eastAsia="Sylfaen" w:hAnsi="Calibri"/>
          <w:sz w:val="20"/>
        </w:rPr>
        <w:t xml:space="preserve">Environment: </w:t>
      </w:r>
      <w:r>
        <w:rPr>
          <w:rFonts w:ascii="Calibri" w:eastAsia="Sylfaen" w:hAnsi="Calibri"/>
          <w:sz w:val="20"/>
        </w:rPr>
        <w:t>AS400</w:t>
      </w:r>
    </w:p>
    <w:p w14:paraId="21AED44E" w14:textId="77777777" w:rsidR="004117C3" w:rsidRPr="009A1129" w:rsidRDefault="004117C3" w:rsidP="004117C3">
      <w:pPr>
        <w:spacing w:after="40" w:line="240" w:lineRule="exact"/>
        <w:jc w:val="both"/>
        <w:rPr>
          <w:rFonts w:ascii="Calibri" w:eastAsia="Sylfaen" w:hAnsi="Calibri"/>
          <w:sz w:val="20"/>
        </w:rPr>
      </w:pPr>
      <w:r w:rsidRPr="009A1129">
        <w:rPr>
          <w:rFonts w:ascii="Calibri" w:eastAsia="Sylfaen" w:hAnsi="Calibri"/>
          <w:sz w:val="20"/>
        </w:rPr>
        <w:t>Test Ma</w:t>
      </w:r>
      <w:r>
        <w:rPr>
          <w:rFonts w:ascii="Calibri" w:eastAsia="Sylfaen" w:hAnsi="Calibri"/>
          <w:sz w:val="20"/>
        </w:rPr>
        <w:t>nagement Tool: Quality Center 12</w:t>
      </w:r>
    </w:p>
    <w:p w14:paraId="4B138495" w14:textId="77777777" w:rsidR="004117C3" w:rsidRPr="009A1129" w:rsidRDefault="004117C3" w:rsidP="004117C3">
      <w:pPr>
        <w:spacing w:after="40" w:line="240" w:lineRule="exact"/>
        <w:jc w:val="both"/>
        <w:rPr>
          <w:rFonts w:ascii="Calibri" w:eastAsia="Sylfaen" w:hAnsi="Calibri"/>
          <w:sz w:val="20"/>
        </w:rPr>
      </w:pPr>
      <w:r w:rsidRPr="009A1129">
        <w:rPr>
          <w:rFonts w:ascii="Calibri" w:eastAsia="Palatino Linotype" w:hAnsi="Calibri"/>
          <w:sz w:val="20"/>
        </w:rPr>
        <w:t>Team size:</w:t>
      </w:r>
      <w:r>
        <w:rPr>
          <w:rFonts w:ascii="Calibri" w:eastAsia="Sylfaen" w:hAnsi="Calibri"/>
          <w:sz w:val="20"/>
        </w:rPr>
        <w:t xml:space="preserve"> 2</w:t>
      </w:r>
    </w:p>
    <w:p w14:paraId="46D23693" w14:textId="77777777" w:rsidR="004117C3" w:rsidRPr="009A1129" w:rsidRDefault="004117C3" w:rsidP="004117C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p>
    <w:p w14:paraId="09847534" w14:textId="77777777" w:rsidR="004117C3" w:rsidRDefault="004117C3" w:rsidP="004117C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9A1129">
        <w:rPr>
          <w:rFonts w:ascii="Calibri" w:eastAsia="Sylfaen" w:hAnsi="Calibri"/>
          <w:sz w:val="20"/>
        </w:rPr>
        <w:t xml:space="preserve">Description: </w:t>
      </w:r>
      <w:r w:rsidR="00995C47" w:rsidRPr="00995C47">
        <w:rPr>
          <w:rFonts w:ascii="Calibri" w:eastAsia="Sylfaen" w:hAnsi="Calibri"/>
          <w:sz w:val="20"/>
        </w:rPr>
        <w:t>Impact is an integrated securities trading and processing system that provides comprehensive support and reporting capabilities for fixed income securities trading. It supports organ</w:t>
      </w:r>
      <w:r w:rsidR="00EC16CB">
        <w:rPr>
          <w:rFonts w:ascii="Calibri" w:eastAsia="Sylfaen" w:hAnsi="Calibri"/>
          <w:sz w:val="20"/>
        </w:rPr>
        <w:t xml:space="preserve">izations following functional </w:t>
      </w:r>
      <w:r w:rsidR="00EC16CB" w:rsidRPr="00EC16CB">
        <w:rPr>
          <w:rFonts w:ascii="Calibri" w:eastAsia="Sylfaen" w:hAnsi="Calibri"/>
          <w:sz w:val="20"/>
        </w:rPr>
        <w:t>area Trade Capture and Processing for outright purchases/sales and financing trades, Inventory Management, Profit &amp;Loss, Finance, Clearance and Settlement, Accounting, and Regulatory Compliance, Processing of mortgage backed, asset backed securities, Multi-entity structure, clients use impact to process trading in many legal and business line structures for both the broker/dealer and bank, Multicurrency architecture and ability to model most foreign bond structures provides support for global trading.</w:t>
      </w:r>
      <w:r w:rsidR="00D52CA4">
        <w:rPr>
          <w:rFonts w:ascii="Calibri" w:eastAsia="Sylfaen" w:hAnsi="Calibri"/>
          <w:sz w:val="20"/>
        </w:rPr>
        <w:t xml:space="preserve"> As a part of interface team our team was responsible to ensure that the trade data is flowing properly to the downstream applications</w:t>
      </w:r>
      <w:r w:rsidR="00E26B68">
        <w:rPr>
          <w:rFonts w:ascii="Calibri" w:eastAsia="Sylfaen" w:hAnsi="Calibri"/>
          <w:sz w:val="20"/>
        </w:rPr>
        <w:t xml:space="preserve"> and maintaining the regression suite for automation.</w:t>
      </w:r>
    </w:p>
    <w:p w14:paraId="39911087" w14:textId="77777777" w:rsidR="004117C3" w:rsidRDefault="004117C3" w:rsidP="004117C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p>
    <w:p w14:paraId="0D33CD35" w14:textId="77777777" w:rsidR="004117C3" w:rsidRDefault="004117C3" w:rsidP="004117C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Pr>
          <w:rFonts w:ascii="Calibri" w:eastAsia="Sylfaen" w:hAnsi="Calibri"/>
          <w:sz w:val="20"/>
        </w:rPr>
        <w:t xml:space="preserve">Role: </w:t>
      </w:r>
      <w:r w:rsidR="007B5045">
        <w:rPr>
          <w:rFonts w:ascii="Calibri" w:eastAsia="Sylfaen" w:hAnsi="Calibri"/>
          <w:sz w:val="20"/>
        </w:rPr>
        <w:t xml:space="preserve">Senior </w:t>
      </w:r>
      <w:r>
        <w:rPr>
          <w:rFonts w:ascii="Calibri" w:eastAsia="Sylfaen" w:hAnsi="Calibri"/>
          <w:sz w:val="20"/>
        </w:rPr>
        <w:t>QA Analyst</w:t>
      </w:r>
    </w:p>
    <w:p w14:paraId="17542CA5" w14:textId="77777777" w:rsidR="004117C3" w:rsidRDefault="004117C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b/>
          <w:color w:val="000000"/>
          <w:sz w:val="20"/>
        </w:rPr>
      </w:pPr>
    </w:p>
    <w:p w14:paraId="134166DF" w14:textId="77777777" w:rsidR="00C34867" w:rsidRPr="009A1129" w:rsidRDefault="00C37FEE">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color w:val="000000"/>
          <w:sz w:val="20"/>
        </w:rPr>
      </w:pPr>
      <w:r w:rsidRPr="007F6D30">
        <w:rPr>
          <w:rFonts w:ascii="Calibri" w:eastAsia="Sylfaen" w:hAnsi="Calibri"/>
          <w:b/>
          <w:color w:val="000000"/>
          <w:sz w:val="20"/>
        </w:rPr>
        <w:t>Project #</w:t>
      </w:r>
      <w:r w:rsidR="00F567CD">
        <w:rPr>
          <w:rFonts w:ascii="Calibri" w:eastAsia="Sylfaen" w:hAnsi="Calibri"/>
          <w:b/>
          <w:color w:val="000000"/>
          <w:sz w:val="20"/>
        </w:rPr>
        <w:t>2</w:t>
      </w:r>
      <w:r w:rsidRPr="007F6D30">
        <w:rPr>
          <w:rFonts w:ascii="Calibri" w:eastAsia="Sylfaen" w:hAnsi="Calibri"/>
          <w:b/>
          <w:color w:val="000000"/>
          <w:sz w:val="20"/>
        </w:rPr>
        <w:t>:</w:t>
      </w:r>
      <w:r w:rsidRPr="009A1129">
        <w:rPr>
          <w:rFonts w:ascii="Calibri" w:eastAsia="Sylfaen" w:hAnsi="Calibri"/>
          <w:color w:val="000000"/>
          <w:sz w:val="20"/>
        </w:rPr>
        <w:t xml:space="preserve"> </w:t>
      </w:r>
      <w:r w:rsidR="00823C05">
        <w:rPr>
          <w:rFonts w:ascii="Calibri" w:eastAsia="Sylfaen" w:hAnsi="Calibri"/>
          <w:color w:val="000000"/>
          <w:sz w:val="20"/>
        </w:rPr>
        <w:t>Enterprise General Ledger</w:t>
      </w:r>
      <w:r w:rsidR="00C34867" w:rsidRPr="009A1129">
        <w:rPr>
          <w:rFonts w:ascii="Calibri" w:eastAsia="Sylfaen" w:hAnsi="Calibri"/>
          <w:color w:val="000000"/>
          <w:sz w:val="20"/>
        </w:rPr>
        <w:t xml:space="preserve"> </w:t>
      </w:r>
    </w:p>
    <w:p w14:paraId="4F1443F0" w14:textId="77777777" w:rsidR="00C34867" w:rsidRPr="009A1129" w:rsidRDefault="00C34867">
      <w:pPr>
        <w:spacing w:after="40" w:line="240" w:lineRule="exact"/>
        <w:jc w:val="both"/>
        <w:rPr>
          <w:rFonts w:ascii="Calibri" w:eastAsia="Sylfaen" w:hAnsi="Calibri"/>
          <w:sz w:val="20"/>
        </w:rPr>
      </w:pPr>
      <w:r w:rsidRPr="009A1129">
        <w:rPr>
          <w:rFonts w:ascii="Calibri" w:eastAsia="Sylfaen" w:hAnsi="Calibri"/>
          <w:sz w:val="20"/>
        </w:rPr>
        <w:t>Client: Royal Bank of Canada</w:t>
      </w:r>
    </w:p>
    <w:p w14:paraId="577F409A" w14:textId="77777777" w:rsidR="00C34867" w:rsidRPr="009A1129" w:rsidRDefault="00823C05">
      <w:pPr>
        <w:spacing w:after="40" w:line="240" w:lineRule="exact"/>
        <w:jc w:val="both"/>
        <w:rPr>
          <w:rFonts w:ascii="Calibri" w:eastAsia="Sylfaen" w:hAnsi="Calibri"/>
          <w:sz w:val="20"/>
        </w:rPr>
      </w:pPr>
      <w:r>
        <w:rPr>
          <w:rFonts w:ascii="Calibri" w:eastAsia="Sylfaen" w:hAnsi="Calibri"/>
          <w:sz w:val="20"/>
        </w:rPr>
        <w:t>Duration: June</w:t>
      </w:r>
      <w:r w:rsidR="00851F64">
        <w:rPr>
          <w:rFonts w:ascii="Calibri" w:eastAsia="Sylfaen" w:hAnsi="Calibri"/>
          <w:sz w:val="20"/>
        </w:rPr>
        <w:t xml:space="preserve"> 2015 to June 2017</w:t>
      </w:r>
    </w:p>
    <w:p w14:paraId="47DE3BCC" w14:textId="77777777" w:rsidR="00C34867" w:rsidRPr="009A1129" w:rsidRDefault="00C34867">
      <w:pPr>
        <w:spacing w:after="40" w:line="240" w:lineRule="exact"/>
        <w:jc w:val="both"/>
        <w:rPr>
          <w:rFonts w:ascii="Calibri" w:eastAsia="Sylfaen" w:hAnsi="Calibri"/>
          <w:b/>
          <w:sz w:val="20"/>
        </w:rPr>
      </w:pPr>
      <w:r w:rsidRPr="009A1129">
        <w:rPr>
          <w:rFonts w:ascii="Calibri" w:eastAsia="Sylfaen" w:hAnsi="Calibri"/>
          <w:sz w:val="20"/>
        </w:rPr>
        <w:t xml:space="preserve">Environment: </w:t>
      </w:r>
      <w:r w:rsidR="00823C05">
        <w:rPr>
          <w:rFonts w:ascii="Calibri" w:eastAsia="Sylfaen" w:hAnsi="Calibri"/>
          <w:sz w:val="20"/>
        </w:rPr>
        <w:t>Web focus, PeopleSoft, mainframe</w:t>
      </w:r>
      <w:r w:rsidRPr="009A1129">
        <w:rPr>
          <w:rFonts w:ascii="Calibri" w:eastAsia="Sylfaen" w:hAnsi="Calibri"/>
          <w:b/>
          <w:sz w:val="20"/>
        </w:rPr>
        <w:t xml:space="preserve"> </w:t>
      </w:r>
    </w:p>
    <w:p w14:paraId="33A8D182" w14:textId="77777777" w:rsidR="00C34867" w:rsidRPr="009A1129" w:rsidRDefault="00C34867">
      <w:pPr>
        <w:spacing w:after="40" w:line="240" w:lineRule="exact"/>
        <w:jc w:val="both"/>
        <w:rPr>
          <w:rFonts w:ascii="Calibri" w:eastAsia="Sylfaen" w:hAnsi="Calibri"/>
          <w:sz w:val="20"/>
        </w:rPr>
      </w:pPr>
      <w:r w:rsidRPr="009A1129">
        <w:rPr>
          <w:rFonts w:ascii="Calibri" w:eastAsia="Sylfaen" w:hAnsi="Calibri"/>
          <w:sz w:val="20"/>
        </w:rPr>
        <w:t>Test Management Tool: Quality Center 11</w:t>
      </w:r>
    </w:p>
    <w:p w14:paraId="6E7A3E3E" w14:textId="77777777" w:rsidR="00C34867" w:rsidRPr="009A1129" w:rsidRDefault="00C34867">
      <w:pPr>
        <w:spacing w:after="40" w:line="240" w:lineRule="exact"/>
        <w:jc w:val="both"/>
        <w:rPr>
          <w:rFonts w:ascii="Calibri" w:eastAsia="Sylfaen" w:hAnsi="Calibri"/>
          <w:sz w:val="20"/>
        </w:rPr>
      </w:pPr>
      <w:r w:rsidRPr="009A1129">
        <w:rPr>
          <w:rFonts w:ascii="Calibri" w:eastAsia="Palatino Linotype" w:hAnsi="Calibri"/>
          <w:sz w:val="20"/>
        </w:rPr>
        <w:t>Team size:</w:t>
      </w:r>
      <w:r w:rsidR="00823C05">
        <w:rPr>
          <w:rFonts w:ascii="Calibri" w:eastAsia="Sylfaen" w:hAnsi="Calibri"/>
          <w:sz w:val="20"/>
        </w:rPr>
        <w:t xml:space="preserve"> 5</w:t>
      </w:r>
      <w:r w:rsidRPr="009A1129">
        <w:rPr>
          <w:rFonts w:ascii="Calibri" w:eastAsia="Sylfaen" w:hAnsi="Calibri"/>
          <w:sz w:val="20"/>
        </w:rPr>
        <w:t xml:space="preserve"> (Testing team)</w:t>
      </w:r>
    </w:p>
    <w:p w14:paraId="62B2BE71" w14:textId="77777777" w:rsidR="00A34293" w:rsidRPr="009A1129" w:rsidRDefault="00A3429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p>
    <w:p w14:paraId="7E40E0DE" w14:textId="77777777" w:rsidR="00337B22" w:rsidRDefault="00C3486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9A1129">
        <w:rPr>
          <w:rFonts w:ascii="Calibri" w:eastAsia="Sylfaen" w:hAnsi="Calibri"/>
          <w:sz w:val="20"/>
        </w:rPr>
        <w:t xml:space="preserve">Description: </w:t>
      </w:r>
      <w:r w:rsidR="00337B22" w:rsidRPr="00337B22">
        <w:rPr>
          <w:rFonts w:ascii="Calibri" w:eastAsia="Sylfaen" w:hAnsi="Calibri"/>
          <w:sz w:val="20"/>
        </w:rPr>
        <w:t xml:space="preserve">The primary purpose of the </w:t>
      </w:r>
      <w:proofErr w:type="spellStart"/>
      <w:r w:rsidR="00337B22" w:rsidRPr="00337B22">
        <w:rPr>
          <w:rFonts w:ascii="Calibri" w:eastAsia="Sylfaen" w:hAnsi="Calibri"/>
          <w:sz w:val="20"/>
        </w:rPr>
        <w:t>eGL</w:t>
      </w:r>
      <w:proofErr w:type="spellEnd"/>
      <w:r w:rsidR="00337B22" w:rsidRPr="00337B22">
        <w:rPr>
          <w:rFonts w:ascii="Calibri" w:eastAsia="Sylfaen" w:hAnsi="Calibri"/>
          <w:sz w:val="20"/>
        </w:rPr>
        <w:t xml:space="preserve"> application is to ensure all data captured from the various reporting platforms is complete and is accurately being reported in the GL under the global chart of accounts</w:t>
      </w:r>
      <w:r w:rsidR="00337B22">
        <w:rPr>
          <w:rFonts w:ascii="Calibri" w:eastAsia="Sylfaen" w:hAnsi="Calibri"/>
          <w:sz w:val="20"/>
        </w:rPr>
        <w:t>.</w:t>
      </w:r>
      <w:r w:rsidR="00337B22" w:rsidRPr="00337B22">
        <w:t xml:space="preserve"> </w:t>
      </w:r>
      <w:r w:rsidR="00337B22">
        <w:rPr>
          <w:rFonts w:ascii="Calibri" w:eastAsia="Sylfaen" w:hAnsi="Calibri"/>
          <w:sz w:val="20"/>
        </w:rPr>
        <w:t>I</w:t>
      </w:r>
      <w:r w:rsidR="00337B22" w:rsidRPr="00337B22">
        <w:rPr>
          <w:rFonts w:ascii="Calibri" w:eastAsia="Sylfaen" w:hAnsi="Calibri"/>
          <w:sz w:val="20"/>
        </w:rPr>
        <w:t>t provides a single reporting platform and a global chart of accounts for all the groups across the banks. It captures nearly 99.9 % of the transactions that are used to produce the bank reports</w:t>
      </w:r>
      <w:r w:rsidR="00E20A6F">
        <w:rPr>
          <w:rFonts w:ascii="Calibri" w:eastAsia="Sylfaen" w:hAnsi="Calibri"/>
          <w:sz w:val="20"/>
        </w:rPr>
        <w:t>. We have used keyword driven automation tool robot framework to automate the regression test cases.</w:t>
      </w:r>
      <w:r w:rsidR="004F68C9">
        <w:rPr>
          <w:rFonts w:ascii="Calibri" w:eastAsia="Sylfaen" w:hAnsi="Calibri"/>
          <w:sz w:val="20"/>
        </w:rPr>
        <w:t xml:space="preserve"> Involved in test case design, script execution and failure analysis.</w:t>
      </w:r>
    </w:p>
    <w:p w14:paraId="19FFB377" w14:textId="77777777" w:rsidR="00337B22" w:rsidRDefault="00337B2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p>
    <w:p w14:paraId="019497CD" w14:textId="77777777" w:rsidR="004643FA" w:rsidRDefault="00337B22" w:rsidP="00761C08">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Pr>
          <w:rFonts w:ascii="Calibri" w:eastAsia="Sylfaen" w:hAnsi="Calibri"/>
          <w:sz w:val="20"/>
        </w:rPr>
        <w:t>Role: QA Analyst</w:t>
      </w:r>
    </w:p>
    <w:p w14:paraId="3C905676" w14:textId="77777777" w:rsidR="00853E68" w:rsidRPr="009A1129" w:rsidRDefault="00853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p>
    <w:p w14:paraId="0851AF2F" w14:textId="77777777" w:rsidR="00853E68" w:rsidRPr="009A1129" w:rsidRDefault="00853E68" w:rsidP="00853E68">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color w:val="000000"/>
          <w:sz w:val="20"/>
        </w:rPr>
      </w:pPr>
      <w:r w:rsidRPr="007F6D30">
        <w:rPr>
          <w:rFonts w:ascii="Calibri" w:eastAsia="Sylfaen" w:hAnsi="Calibri"/>
          <w:b/>
          <w:color w:val="000000"/>
          <w:sz w:val="20"/>
        </w:rPr>
        <w:t>Project #</w:t>
      </w:r>
      <w:r w:rsidR="00761C08">
        <w:rPr>
          <w:rFonts w:ascii="Calibri" w:eastAsia="Sylfaen" w:hAnsi="Calibri"/>
          <w:b/>
          <w:color w:val="000000"/>
          <w:sz w:val="20"/>
        </w:rPr>
        <w:t xml:space="preserve"> 3</w:t>
      </w:r>
      <w:r w:rsidRPr="007F6D30">
        <w:rPr>
          <w:rFonts w:ascii="Calibri" w:eastAsia="Sylfaen" w:hAnsi="Calibri"/>
          <w:b/>
          <w:color w:val="000000"/>
          <w:sz w:val="20"/>
        </w:rPr>
        <w:t>:</w:t>
      </w:r>
      <w:r w:rsidRPr="009A1129">
        <w:rPr>
          <w:rFonts w:ascii="Calibri" w:eastAsia="Sylfaen" w:hAnsi="Calibri"/>
          <w:color w:val="000000"/>
          <w:sz w:val="20"/>
        </w:rPr>
        <w:t xml:space="preserve"> </w:t>
      </w:r>
      <w:r w:rsidR="00337B22">
        <w:rPr>
          <w:rFonts w:ascii="Calibri" w:eastAsia="Sylfaen" w:hAnsi="Calibri"/>
          <w:color w:val="000000"/>
          <w:sz w:val="20"/>
        </w:rPr>
        <w:t>IAM</w:t>
      </w:r>
      <w:r w:rsidRPr="009A1129">
        <w:rPr>
          <w:rFonts w:ascii="Calibri" w:eastAsia="Sylfaen" w:hAnsi="Calibri"/>
          <w:color w:val="000000"/>
          <w:sz w:val="20"/>
        </w:rPr>
        <w:t xml:space="preserve"> (</w:t>
      </w:r>
      <w:r w:rsidR="00337B22">
        <w:rPr>
          <w:rFonts w:ascii="Calibri" w:eastAsia="Sylfaen" w:hAnsi="Calibri"/>
          <w:color w:val="000000"/>
          <w:sz w:val="20"/>
        </w:rPr>
        <w:t>Identity Access Management</w:t>
      </w:r>
      <w:r w:rsidRPr="009A1129">
        <w:rPr>
          <w:rFonts w:ascii="Calibri" w:eastAsia="Sylfaen" w:hAnsi="Calibri"/>
          <w:color w:val="000000"/>
          <w:sz w:val="20"/>
        </w:rPr>
        <w:t>)</w:t>
      </w:r>
    </w:p>
    <w:p w14:paraId="40BA5380" w14:textId="77777777" w:rsidR="00853E68" w:rsidRPr="009A1129" w:rsidRDefault="00853E68" w:rsidP="00853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line="240" w:lineRule="exact"/>
        <w:jc w:val="both"/>
        <w:rPr>
          <w:rFonts w:ascii="Calibri" w:eastAsia="Sylfaen" w:hAnsi="Calibri"/>
          <w:sz w:val="20"/>
        </w:rPr>
      </w:pPr>
      <w:r w:rsidRPr="009A1129">
        <w:rPr>
          <w:rFonts w:ascii="Calibri" w:eastAsia="Sylfaen" w:hAnsi="Calibri"/>
          <w:sz w:val="20"/>
        </w:rPr>
        <w:t>Client: Royal Bank of Canada</w:t>
      </w:r>
    </w:p>
    <w:p w14:paraId="47221C88" w14:textId="77777777" w:rsidR="00853E68" w:rsidRPr="009A1129" w:rsidRDefault="004117C3" w:rsidP="00853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line="240" w:lineRule="exact"/>
        <w:jc w:val="both"/>
        <w:rPr>
          <w:rFonts w:ascii="Calibri" w:eastAsia="Sylfaen" w:hAnsi="Calibri"/>
          <w:sz w:val="20"/>
        </w:rPr>
      </w:pPr>
      <w:r>
        <w:rPr>
          <w:rFonts w:ascii="Calibri" w:eastAsia="Sylfaen" w:hAnsi="Calibri"/>
          <w:sz w:val="20"/>
        </w:rPr>
        <w:t>Duration: September 2013 to</w:t>
      </w:r>
      <w:r w:rsidR="00337B22">
        <w:rPr>
          <w:rFonts w:ascii="Calibri" w:eastAsia="Sylfaen" w:hAnsi="Calibri"/>
          <w:sz w:val="20"/>
        </w:rPr>
        <w:t xml:space="preserve"> December 2014</w:t>
      </w:r>
    </w:p>
    <w:p w14:paraId="02AD6EBE" w14:textId="77777777" w:rsidR="00853E68" w:rsidRPr="009A1129" w:rsidRDefault="009C328F" w:rsidP="00853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line="240" w:lineRule="exact"/>
        <w:jc w:val="both"/>
        <w:rPr>
          <w:rFonts w:ascii="Calibri" w:eastAsia="Sylfaen" w:hAnsi="Calibri"/>
          <w:sz w:val="20"/>
        </w:rPr>
      </w:pPr>
      <w:r>
        <w:rPr>
          <w:rFonts w:ascii="Calibri" w:eastAsia="Sylfaen" w:hAnsi="Calibri"/>
          <w:sz w:val="20"/>
        </w:rPr>
        <w:t xml:space="preserve">Technology: Web Focus, </w:t>
      </w:r>
      <w:proofErr w:type="spellStart"/>
      <w:proofErr w:type="gramStart"/>
      <w:r>
        <w:rPr>
          <w:rFonts w:ascii="Calibri" w:eastAsia="Sylfaen" w:hAnsi="Calibri"/>
          <w:sz w:val="20"/>
        </w:rPr>
        <w:t>Pega</w:t>
      </w:r>
      <w:r w:rsidR="00CC246B">
        <w:rPr>
          <w:rFonts w:ascii="Calibri" w:eastAsia="Sylfaen" w:hAnsi="Calibri"/>
          <w:sz w:val="20"/>
        </w:rPr>
        <w:t>,SQL</w:t>
      </w:r>
      <w:proofErr w:type="spellEnd"/>
      <w:proofErr w:type="gramEnd"/>
    </w:p>
    <w:p w14:paraId="527E20A0" w14:textId="77777777" w:rsidR="00853E68" w:rsidRPr="009A1129" w:rsidRDefault="00853E68" w:rsidP="00853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line="240" w:lineRule="exact"/>
        <w:jc w:val="both"/>
        <w:rPr>
          <w:rFonts w:ascii="Calibri" w:eastAsia="Sylfaen" w:hAnsi="Calibri"/>
          <w:sz w:val="20"/>
        </w:rPr>
      </w:pPr>
      <w:r w:rsidRPr="009A1129">
        <w:rPr>
          <w:rFonts w:ascii="Calibri" w:eastAsia="Sylfaen" w:hAnsi="Calibri"/>
          <w:sz w:val="20"/>
        </w:rPr>
        <w:t>Test Management Tool: Quality Center 10</w:t>
      </w:r>
    </w:p>
    <w:p w14:paraId="4BB67D68" w14:textId="77777777" w:rsidR="00853E68" w:rsidRPr="009A1129" w:rsidRDefault="00853E68" w:rsidP="00853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line="240" w:lineRule="exact"/>
        <w:jc w:val="both"/>
        <w:rPr>
          <w:rFonts w:ascii="Calibri" w:eastAsia="Palatino Linotype" w:hAnsi="Calibri"/>
          <w:sz w:val="20"/>
        </w:rPr>
      </w:pPr>
      <w:r w:rsidRPr="009A1129">
        <w:rPr>
          <w:rFonts w:ascii="Calibri" w:eastAsia="Palatino Linotype" w:hAnsi="Calibri"/>
          <w:sz w:val="20"/>
        </w:rPr>
        <w:t>Team size:</w:t>
      </w:r>
      <w:r w:rsidR="00337B22">
        <w:rPr>
          <w:rFonts w:ascii="Calibri" w:eastAsia="Sylfaen" w:hAnsi="Calibri"/>
          <w:sz w:val="20"/>
        </w:rPr>
        <w:t xml:space="preserve"> 10</w:t>
      </w:r>
      <w:r w:rsidRPr="009A1129">
        <w:rPr>
          <w:rFonts w:ascii="Calibri" w:eastAsia="Sylfaen" w:hAnsi="Calibri"/>
          <w:sz w:val="20"/>
        </w:rPr>
        <w:t xml:space="preserve"> (Testing team)</w:t>
      </w:r>
    </w:p>
    <w:p w14:paraId="32F5E31D" w14:textId="77777777" w:rsidR="00853E68" w:rsidRPr="009A1129" w:rsidRDefault="00853E68" w:rsidP="00853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line="240" w:lineRule="exact"/>
        <w:jc w:val="both"/>
        <w:rPr>
          <w:rFonts w:ascii="Calibri" w:eastAsia="Sylfaen" w:hAnsi="Calibri"/>
          <w:sz w:val="20"/>
        </w:rPr>
      </w:pPr>
    </w:p>
    <w:p w14:paraId="1E168B55" w14:textId="77777777" w:rsidR="00853E68" w:rsidRPr="009A1129" w:rsidRDefault="00853E68" w:rsidP="00853E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line="240" w:lineRule="exact"/>
        <w:jc w:val="both"/>
        <w:rPr>
          <w:rFonts w:ascii="Calibri" w:eastAsia="Sylfaen" w:hAnsi="Calibri"/>
          <w:sz w:val="20"/>
        </w:rPr>
      </w:pPr>
      <w:r w:rsidRPr="009A1129">
        <w:rPr>
          <w:rFonts w:ascii="Calibri" w:eastAsia="Sylfaen" w:hAnsi="Calibri"/>
          <w:sz w:val="20"/>
        </w:rPr>
        <w:t xml:space="preserve">Description: </w:t>
      </w:r>
      <w:r w:rsidR="00C70E5C" w:rsidRPr="00C70E5C">
        <w:rPr>
          <w:rFonts w:ascii="Calibri" w:eastAsia="Sylfaen" w:hAnsi="Calibri"/>
          <w:sz w:val="20"/>
        </w:rPr>
        <w:t xml:space="preserve">As part of managing operational and regulatory risk at RBC, all people managers are responsible for ensuring each of his / her employees only has access to systems necessary for current mandated responsibilities. To assist people managers in meeting this requirement, Information Security Services has implemented an online access reporting tool, Enterprise Access Reporting (EAR), to enable people managers to review access held by each of his / her employees or </w:t>
      </w:r>
      <w:r w:rsidR="00B47675" w:rsidRPr="00C70E5C">
        <w:rPr>
          <w:rFonts w:ascii="Calibri" w:eastAsia="Sylfaen" w:hAnsi="Calibri"/>
          <w:sz w:val="20"/>
        </w:rPr>
        <w:t>contractors.</w:t>
      </w:r>
      <w:r w:rsidR="00B47675">
        <w:rPr>
          <w:rFonts w:ascii="Calibri" w:eastAsia="Sylfaen" w:hAnsi="Calibri"/>
          <w:sz w:val="20"/>
        </w:rPr>
        <w:t xml:space="preserve"> Identity Access Provi</w:t>
      </w:r>
      <w:r w:rsidR="00EC16CB">
        <w:rPr>
          <w:rFonts w:ascii="Calibri" w:eastAsia="Sylfaen" w:hAnsi="Calibri"/>
          <w:sz w:val="20"/>
        </w:rPr>
        <w:t>sioning (IAP) will help manager</w:t>
      </w:r>
      <w:r w:rsidR="00B47675">
        <w:rPr>
          <w:rFonts w:ascii="Calibri" w:eastAsia="Sylfaen" w:hAnsi="Calibri"/>
          <w:sz w:val="20"/>
        </w:rPr>
        <w:t>s to onboard new resources, includ</w:t>
      </w:r>
      <w:r w:rsidR="003D73FD">
        <w:rPr>
          <w:rFonts w:ascii="Calibri" w:eastAsia="Sylfaen" w:hAnsi="Calibri"/>
          <w:sz w:val="20"/>
        </w:rPr>
        <w:t>es create LAN ID, email id etc.</w:t>
      </w:r>
      <w:r w:rsidR="00D072D1">
        <w:rPr>
          <w:rFonts w:ascii="Calibri" w:eastAsia="Sylfaen" w:hAnsi="Calibri"/>
          <w:sz w:val="20"/>
        </w:rPr>
        <w:t xml:space="preserve"> </w:t>
      </w:r>
    </w:p>
    <w:p w14:paraId="61EBED68" w14:textId="77777777" w:rsidR="00C37FEE" w:rsidRDefault="00C37FE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Calibri" w:eastAsia="Sylfaen" w:hAnsi="Calibri"/>
          <w:sz w:val="20"/>
        </w:rPr>
      </w:pPr>
    </w:p>
    <w:p w14:paraId="32FF8B18" w14:textId="77777777" w:rsidR="00C37FEE" w:rsidRPr="00A92409" w:rsidRDefault="00541B8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Calibri" w:eastAsia="Sylfaen" w:hAnsi="Calibri"/>
          <w:b/>
          <w:sz w:val="20"/>
        </w:rPr>
      </w:pPr>
      <w:r w:rsidRPr="00A92409">
        <w:rPr>
          <w:rFonts w:ascii="Calibri" w:eastAsia="Sylfaen" w:hAnsi="Calibri"/>
          <w:b/>
          <w:color w:val="000000"/>
          <w:sz w:val="20"/>
        </w:rPr>
        <w:t xml:space="preserve">Collated </w:t>
      </w:r>
      <w:r w:rsidR="00C37FEE" w:rsidRPr="00A92409">
        <w:rPr>
          <w:rFonts w:ascii="Calibri" w:eastAsia="Sylfaen" w:hAnsi="Calibri"/>
          <w:b/>
          <w:color w:val="000000"/>
          <w:sz w:val="20"/>
        </w:rPr>
        <w:t>Responsibilities</w:t>
      </w:r>
      <w:r w:rsidR="00C37FEE" w:rsidRPr="00A92409">
        <w:rPr>
          <w:rFonts w:ascii="Calibri" w:eastAsia="Sylfaen" w:hAnsi="Calibri"/>
          <w:b/>
          <w:sz w:val="20"/>
        </w:rPr>
        <w:t xml:space="preserve">: </w:t>
      </w:r>
    </w:p>
    <w:p w14:paraId="1087E92B" w14:textId="77777777" w:rsidR="00601A2A" w:rsidRPr="001A1D9A" w:rsidRDefault="00601A2A" w:rsidP="001A1D9A">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9A1129">
        <w:rPr>
          <w:rFonts w:ascii="Calibri" w:eastAsia="Sylfaen" w:hAnsi="Calibri"/>
          <w:sz w:val="20"/>
        </w:rPr>
        <w:lastRenderedPageBreak/>
        <w:t>Involved in the planning, monitoring, assigning and control of the testing activities and tasks among the team.</w:t>
      </w:r>
    </w:p>
    <w:p w14:paraId="4908DB1B" w14:textId="77777777" w:rsidR="00601A2A" w:rsidRPr="009A1129" w:rsidRDefault="00601A2A" w:rsidP="00601A2A">
      <w:pPr>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9A1129">
        <w:rPr>
          <w:rFonts w:ascii="Calibri" w:eastAsia="Sylfaen" w:hAnsi="Calibri"/>
          <w:sz w:val="20"/>
        </w:rPr>
        <w:t xml:space="preserve">Proper understanding of the business </w:t>
      </w:r>
      <w:r w:rsidR="00541B89" w:rsidRPr="009A1129">
        <w:rPr>
          <w:rFonts w:ascii="Calibri" w:eastAsia="Sylfaen" w:hAnsi="Calibri"/>
          <w:sz w:val="20"/>
        </w:rPr>
        <w:t>requirement of the project and r</w:t>
      </w:r>
      <w:r w:rsidRPr="009A1129">
        <w:rPr>
          <w:rFonts w:ascii="Calibri" w:eastAsia="Sylfaen" w:hAnsi="Calibri"/>
          <w:sz w:val="20"/>
        </w:rPr>
        <w:t>equirement analysis</w:t>
      </w:r>
    </w:p>
    <w:p w14:paraId="73CA7565" w14:textId="77777777" w:rsidR="00601A2A" w:rsidRPr="001A1D9A" w:rsidRDefault="00601A2A" w:rsidP="001A1D9A">
      <w:pPr>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9A1129">
        <w:rPr>
          <w:rFonts w:ascii="Calibri" w:eastAsia="Sylfaen" w:hAnsi="Calibri"/>
          <w:sz w:val="20"/>
        </w:rPr>
        <w:t>Communicating with BA for business clarification</w:t>
      </w:r>
    </w:p>
    <w:p w14:paraId="390694AF" w14:textId="77777777" w:rsidR="00601A2A" w:rsidRDefault="00601A2A" w:rsidP="00626A4F">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626A4F">
        <w:rPr>
          <w:rFonts w:ascii="Calibri" w:eastAsia="Sylfaen" w:hAnsi="Calibri"/>
          <w:sz w:val="20"/>
        </w:rPr>
        <w:t>Coordination with onshore resources in various aspects, resolving queries and in establishing a smooth communication channel with the client</w:t>
      </w:r>
    </w:p>
    <w:p w14:paraId="4C82D41E" w14:textId="77777777" w:rsidR="00601A2A" w:rsidRDefault="00601A2A" w:rsidP="00626A4F">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626A4F">
        <w:rPr>
          <w:rFonts w:ascii="Calibri" w:eastAsia="Sylfaen" w:hAnsi="Calibri"/>
          <w:sz w:val="20"/>
        </w:rPr>
        <w:t>Designing of test cases in QC using BPT framework</w:t>
      </w:r>
      <w:r w:rsidR="00541B89" w:rsidRPr="00626A4F">
        <w:rPr>
          <w:rFonts w:ascii="Calibri" w:eastAsia="Sylfaen" w:hAnsi="Calibri"/>
          <w:sz w:val="20"/>
        </w:rPr>
        <w:t xml:space="preserve"> and manual as well</w:t>
      </w:r>
    </w:p>
    <w:p w14:paraId="521054DF" w14:textId="77777777" w:rsidR="00601A2A" w:rsidRPr="001A1D9A" w:rsidRDefault="00AD351D" w:rsidP="001A1D9A">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Pr>
          <w:rFonts w:ascii="Calibri" w:eastAsia="Sylfaen" w:hAnsi="Calibri"/>
          <w:sz w:val="20"/>
        </w:rPr>
        <w:t>Support</w:t>
      </w:r>
      <w:r w:rsidR="008621D7">
        <w:rPr>
          <w:rFonts w:ascii="Calibri" w:eastAsia="Sylfaen" w:hAnsi="Calibri"/>
          <w:sz w:val="20"/>
        </w:rPr>
        <w:t>ed</w:t>
      </w:r>
      <w:r>
        <w:rPr>
          <w:rFonts w:ascii="Calibri" w:eastAsia="Sylfaen" w:hAnsi="Calibri"/>
          <w:sz w:val="20"/>
        </w:rPr>
        <w:t xml:space="preserve"> to QTP Automation team by designing </w:t>
      </w:r>
      <w:r w:rsidR="00507335">
        <w:rPr>
          <w:rFonts w:ascii="Calibri" w:eastAsia="Sylfaen" w:hAnsi="Calibri"/>
          <w:sz w:val="20"/>
        </w:rPr>
        <w:t>test scripts in</w:t>
      </w:r>
      <w:r>
        <w:rPr>
          <w:rFonts w:ascii="Calibri" w:eastAsia="Sylfaen" w:hAnsi="Calibri"/>
          <w:sz w:val="20"/>
        </w:rPr>
        <w:t xml:space="preserve"> QC using BPT</w:t>
      </w:r>
    </w:p>
    <w:p w14:paraId="5794BDE9" w14:textId="77777777" w:rsidR="002A29D3" w:rsidRPr="001A1D9A" w:rsidRDefault="00601A2A" w:rsidP="001A1D9A">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9A1129">
        <w:rPr>
          <w:rFonts w:ascii="Calibri" w:eastAsia="Sylfaen" w:hAnsi="Calibri"/>
          <w:sz w:val="20"/>
        </w:rPr>
        <w:t>Test Data Preparation</w:t>
      </w:r>
      <w:r w:rsidR="00EC593C">
        <w:rPr>
          <w:rFonts w:ascii="Calibri" w:eastAsia="Sylfaen" w:hAnsi="Calibri"/>
          <w:sz w:val="20"/>
        </w:rPr>
        <w:t xml:space="preserve"> using SQL Queries</w:t>
      </w:r>
    </w:p>
    <w:p w14:paraId="004677C1" w14:textId="77777777" w:rsidR="00601A2A" w:rsidRPr="001A1D9A" w:rsidRDefault="00601A2A" w:rsidP="001A1D9A">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9A1129">
        <w:rPr>
          <w:rFonts w:ascii="Calibri" w:eastAsia="Sylfaen" w:hAnsi="Calibri"/>
          <w:sz w:val="20"/>
        </w:rPr>
        <w:t>Bug tracking in Quality center</w:t>
      </w:r>
      <w:r w:rsidR="00541B89" w:rsidRPr="009A1129">
        <w:rPr>
          <w:rFonts w:ascii="Calibri" w:eastAsia="Sylfaen" w:hAnsi="Calibri"/>
          <w:sz w:val="20"/>
        </w:rPr>
        <w:t xml:space="preserve"> 10 &amp; ALM 11</w:t>
      </w:r>
    </w:p>
    <w:p w14:paraId="2A6CCE01" w14:textId="77777777" w:rsidR="00601A2A" w:rsidRPr="009A1129" w:rsidRDefault="00DD5DA8" w:rsidP="00626A4F">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Pr>
          <w:rFonts w:ascii="Calibri" w:eastAsia="Sylfaen" w:hAnsi="Calibri"/>
          <w:sz w:val="20"/>
        </w:rPr>
        <w:t>Involved in p</w:t>
      </w:r>
      <w:r w:rsidR="00601A2A" w:rsidRPr="009A1129">
        <w:rPr>
          <w:rFonts w:ascii="Calibri" w:eastAsia="Sylfaen" w:hAnsi="Calibri"/>
          <w:sz w:val="20"/>
        </w:rPr>
        <w:t xml:space="preserve">erforming Functional Testing, Integration Testing, Regression </w:t>
      </w:r>
      <w:r w:rsidR="006C431B" w:rsidRPr="009A1129">
        <w:rPr>
          <w:rFonts w:ascii="Calibri" w:eastAsia="Sylfaen" w:hAnsi="Calibri"/>
          <w:sz w:val="20"/>
        </w:rPr>
        <w:t xml:space="preserve">Testing, </w:t>
      </w:r>
      <w:r w:rsidR="0041778A">
        <w:rPr>
          <w:rFonts w:ascii="Calibri" w:eastAsia="Sylfaen" w:hAnsi="Calibri"/>
          <w:sz w:val="20"/>
        </w:rPr>
        <w:t xml:space="preserve">End to end test, User </w:t>
      </w:r>
    </w:p>
    <w:p w14:paraId="2B27BA42" w14:textId="77777777" w:rsidR="00601A2A" w:rsidRPr="002A29D3" w:rsidRDefault="002A29D3" w:rsidP="002A29D3">
      <w:pPr>
        <w:pStyle w:val="NormalWeb"/>
        <w:numPr>
          <w:ilvl w:val="0"/>
          <w:numId w:val="15"/>
        </w:numPr>
        <w:shd w:val="clear" w:color="auto" w:fill="FFFFFF"/>
        <w:spacing w:line="215" w:lineRule="atLeast"/>
        <w:rPr>
          <w:rFonts w:ascii="Calibri" w:eastAsia="Sylfaen" w:hAnsi="Calibri"/>
          <w:sz w:val="20"/>
        </w:rPr>
      </w:pPr>
      <w:r w:rsidRPr="002A29D3">
        <w:rPr>
          <w:rFonts w:ascii="Calibri" w:eastAsia="Sylfaen" w:hAnsi="Calibri"/>
          <w:sz w:val="20"/>
        </w:rPr>
        <w:t>Maintaining and tracking quality metrics</w:t>
      </w:r>
    </w:p>
    <w:p w14:paraId="2E213930" w14:textId="77777777" w:rsidR="00601A2A" w:rsidRPr="00626A4F" w:rsidRDefault="00541B89" w:rsidP="00626A4F">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626A4F">
        <w:rPr>
          <w:rFonts w:ascii="Calibri" w:eastAsia="Sylfaen" w:hAnsi="Calibri"/>
          <w:sz w:val="20"/>
        </w:rPr>
        <w:t xml:space="preserve">Support to </w:t>
      </w:r>
      <w:r w:rsidR="00601A2A" w:rsidRPr="00626A4F">
        <w:rPr>
          <w:rFonts w:ascii="Calibri" w:eastAsia="Sylfaen" w:hAnsi="Calibri"/>
          <w:sz w:val="20"/>
        </w:rPr>
        <w:t xml:space="preserve">UAT </w:t>
      </w:r>
      <w:r w:rsidRPr="00626A4F">
        <w:rPr>
          <w:rFonts w:ascii="Calibri" w:eastAsia="Sylfaen" w:hAnsi="Calibri"/>
          <w:sz w:val="20"/>
        </w:rPr>
        <w:t xml:space="preserve">and RCA of </w:t>
      </w:r>
      <w:r w:rsidR="002A29D3">
        <w:rPr>
          <w:rFonts w:ascii="Calibri" w:eastAsia="Sylfaen" w:hAnsi="Calibri"/>
          <w:sz w:val="20"/>
        </w:rPr>
        <w:t xml:space="preserve">UAT </w:t>
      </w:r>
      <w:r w:rsidRPr="00626A4F">
        <w:rPr>
          <w:rFonts w:ascii="Calibri" w:eastAsia="Sylfaen" w:hAnsi="Calibri"/>
          <w:sz w:val="20"/>
        </w:rPr>
        <w:t>defects</w:t>
      </w:r>
    </w:p>
    <w:p w14:paraId="4B9BBDA7" w14:textId="77777777" w:rsidR="00601A2A" w:rsidRPr="00626A4F" w:rsidRDefault="00601A2A" w:rsidP="00626A4F">
      <w:pPr>
        <w:keepNext/>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Sylfaen" w:hAnsi="Calibri"/>
          <w:sz w:val="20"/>
        </w:rPr>
      </w:pPr>
      <w:r w:rsidRPr="00626A4F">
        <w:rPr>
          <w:rFonts w:ascii="Calibri" w:eastAsia="Sylfaen" w:hAnsi="Calibri"/>
          <w:sz w:val="20"/>
        </w:rPr>
        <w:t>Participation in Defect Triage call</w:t>
      </w:r>
      <w:r w:rsidR="00541B89" w:rsidRPr="00626A4F">
        <w:rPr>
          <w:rFonts w:ascii="Calibri" w:eastAsia="Sylfaen" w:hAnsi="Calibri"/>
          <w:sz w:val="20"/>
        </w:rPr>
        <w:t xml:space="preserve"> and Status call</w:t>
      </w:r>
    </w:p>
    <w:p w14:paraId="30C799FE"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Sylfaen" w:hAnsi="Calibri"/>
          <w:sz w:val="20"/>
        </w:rPr>
      </w:pPr>
    </w:p>
    <w:p w14:paraId="746B7572" w14:textId="77777777" w:rsidR="00C37FEE" w:rsidRPr="009A1129" w:rsidRDefault="00C37FEE">
      <w:pPr>
        <w:pBdr>
          <w:bottom w:val="single" w:sz="18" w:space="1" w:color="auto"/>
          <w:between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b/>
          <w:iCs/>
          <w:sz w:val="20"/>
        </w:rPr>
      </w:pPr>
      <w:r w:rsidRPr="009A1129">
        <w:rPr>
          <w:rFonts w:ascii="Calibri" w:eastAsia="Palatino Linotype" w:hAnsi="Calibri"/>
          <w:b/>
          <w:iCs/>
          <w:sz w:val="20"/>
        </w:rPr>
        <w:t>Scholastics</w:t>
      </w:r>
    </w:p>
    <w:p w14:paraId="59857DE4" w14:textId="77777777" w:rsidR="00C37FEE" w:rsidRPr="009A1129" w:rsidRDefault="009F1CB6">
      <w:pPr>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eastAsia="Palatino Linotype" w:hAnsi="Calibri"/>
          <w:sz w:val="20"/>
        </w:rPr>
      </w:pPr>
      <w:r>
        <w:rPr>
          <w:rFonts w:ascii="Calibri" w:eastAsia="Palatino Linotype" w:hAnsi="Calibri"/>
          <w:b/>
          <w:sz w:val="20"/>
        </w:rPr>
        <w:t>BE</w:t>
      </w:r>
      <w:r w:rsidR="00C37FEE" w:rsidRPr="009A1129">
        <w:rPr>
          <w:rFonts w:ascii="Calibri" w:eastAsia="Palatino Linotype" w:hAnsi="Calibri"/>
          <w:b/>
          <w:sz w:val="20"/>
        </w:rPr>
        <w:t xml:space="preserve"> in</w:t>
      </w:r>
      <w:r w:rsidR="000A368F" w:rsidRPr="009A1129">
        <w:rPr>
          <w:rFonts w:ascii="Calibri" w:eastAsia="Palatino Linotype" w:hAnsi="Calibri"/>
          <w:b/>
          <w:sz w:val="20"/>
        </w:rPr>
        <w:t xml:space="preserve"> Me</w:t>
      </w:r>
      <w:r>
        <w:rPr>
          <w:rFonts w:ascii="Calibri" w:eastAsia="Palatino Linotype" w:hAnsi="Calibri"/>
          <w:b/>
          <w:sz w:val="20"/>
        </w:rPr>
        <w:t>chatronics Engineering</w:t>
      </w:r>
      <w:r w:rsidR="00C37FEE" w:rsidRPr="009A1129">
        <w:rPr>
          <w:rFonts w:ascii="Calibri" w:eastAsia="Palatino Linotype" w:hAnsi="Calibri"/>
          <w:sz w:val="20"/>
        </w:rPr>
        <w:t xml:space="preserve"> from </w:t>
      </w:r>
      <w:proofErr w:type="spellStart"/>
      <w:r>
        <w:rPr>
          <w:rFonts w:ascii="Calibri" w:eastAsia="Palatino Linotype" w:hAnsi="Calibri"/>
          <w:sz w:val="20"/>
        </w:rPr>
        <w:t>Kongu</w:t>
      </w:r>
      <w:proofErr w:type="spellEnd"/>
      <w:r>
        <w:rPr>
          <w:rFonts w:ascii="Calibri" w:eastAsia="Palatino Linotype" w:hAnsi="Calibri"/>
          <w:sz w:val="20"/>
        </w:rPr>
        <w:t xml:space="preserve"> </w:t>
      </w:r>
      <w:r w:rsidR="000A368F" w:rsidRPr="009A1129">
        <w:rPr>
          <w:rFonts w:ascii="Calibri" w:eastAsia="Palatino Linotype" w:hAnsi="Calibri"/>
          <w:sz w:val="20"/>
        </w:rPr>
        <w:t xml:space="preserve">Engineering </w:t>
      </w:r>
      <w:r w:rsidR="00DA7A54" w:rsidRPr="009A1129">
        <w:rPr>
          <w:rFonts w:ascii="Calibri" w:eastAsia="Palatino Linotype" w:hAnsi="Calibri"/>
          <w:sz w:val="20"/>
        </w:rPr>
        <w:t>College</w:t>
      </w:r>
      <w:r w:rsidR="00C37FEE" w:rsidRPr="009A1129">
        <w:rPr>
          <w:rFonts w:ascii="Calibri" w:eastAsia="Palatino Linotype" w:hAnsi="Calibri"/>
          <w:sz w:val="20"/>
        </w:rPr>
        <w:t>,</w:t>
      </w:r>
      <w:r w:rsidR="000A368F" w:rsidRPr="009A1129">
        <w:rPr>
          <w:rFonts w:ascii="Calibri" w:eastAsia="Palatino Linotype" w:hAnsi="Calibri"/>
          <w:sz w:val="20"/>
        </w:rPr>
        <w:t xml:space="preserve"> </w:t>
      </w:r>
      <w:r>
        <w:rPr>
          <w:rFonts w:ascii="Calibri" w:eastAsia="Palatino Linotype" w:hAnsi="Calibri"/>
          <w:sz w:val="20"/>
        </w:rPr>
        <w:t>Erode</w:t>
      </w:r>
      <w:r w:rsidR="00601A2A" w:rsidRPr="009A1129">
        <w:rPr>
          <w:rFonts w:ascii="Calibri" w:eastAsia="Palatino Linotype" w:hAnsi="Calibri"/>
          <w:sz w:val="20"/>
        </w:rPr>
        <w:t xml:space="preserve"> in</w:t>
      </w:r>
      <w:r w:rsidR="000A368F" w:rsidRPr="009A1129">
        <w:rPr>
          <w:rFonts w:ascii="Calibri" w:eastAsia="Palatino Linotype" w:hAnsi="Calibri"/>
          <w:sz w:val="20"/>
        </w:rPr>
        <w:t xml:space="preserve"> 2012</w:t>
      </w:r>
      <w:r w:rsidR="00C37FEE" w:rsidRPr="009A1129">
        <w:rPr>
          <w:rFonts w:ascii="Calibri" w:eastAsia="Palatino Linotype" w:hAnsi="Calibri"/>
          <w:sz w:val="20"/>
        </w:rPr>
        <w:t xml:space="preserve"> w</w:t>
      </w:r>
      <w:r>
        <w:rPr>
          <w:rFonts w:ascii="Calibri" w:eastAsia="Palatino Linotype" w:hAnsi="Calibri"/>
          <w:sz w:val="20"/>
        </w:rPr>
        <w:t>ith 7.59 CGPA</w:t>
      </w:r>
      <w:r w:rsidR="00C37FEE" w:rsidRPr="009A1129">
        <w:rPr>
          <w:rFonts w:ascii="Calibri" w:eastAsia="Palatino Linotype" w:hAnsi="Calibri"/>
          <w:sz w:val="20"/>
        </w:rPr>
        <w:t>.</w:t>
      </w:r>
    </w:p>
    <w:p w14:paraId="713B67D2" w14:textId="77777777" w:rsidR="00C37FEE" w:rsidRPr="009A1129" w:rsidRDefault="00C37FEE">
      <w:pPr>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eastAsia="Palatino Linotype" w:hAnsi="Calibri"/>
          <w:sz w:val="20"/>
        </w:rPr>
      </w:pPr>
      <w:r w:rsidRPr="009A1129">
        <w:rPr>
          <w:rFonts w:ascii="Calibri" w:eastAsia="Palatino Linotype" w:hAnsi="Calibri"/>
          <w:b/>
          <w:sz w:val="20"/>
        </w:rPr>
        <w:t xml:space="preserve">Higher Secondary </w:t>
      </w:r>
      <w:r w:rsidRPr="009A1129">
        <w:rPr>
          <w:rFonts w:ascii="Calibri" w:eastAsia="Palatino Linotype" w:hAnsi="Calibri"/>
          <w:sz w:val="20"/>
        </w:rPr>
        <w:t xml:space="preserve">from </w:t>
      </w:r>
      <w:r w:rsidR="009F1CB6">
        <w:rPr>
          <w:rFonts w:ascii="Calibri" w:eastAsia="Palatino Linotype" w:hAnsi="Calibri"/>
          <w:sz w:val="20"/>
        </w:rPr>
        <w:t>Shri Ganga</w:t>
      </w:r>
      <w:r w:rsidR="00601A2A" w:rsidRPr="009A1129">
        <w:rPr>
          <w:rFonts w:ascii="Calibri" w:eastAsia="Palatino Linotype" w:hAnsi="Calibri"/>
          <w:sz w:val="20"/>
        </w:rPr>
        <w:t>,</w:t>
      </w:r>
      <w:r w:rsidR="00601A2A" w:rsidRPr="009A1129">
        <w:rPr>
          <w:rFonts w:ascii="Calibri" w:eastAsia="Palatino Linotype" w:hAnsi="Calibri"/>
          <w:bCs/>
          <w:sz w:val="20"/>
        </w:rPr>
        <w:t xml:space="preserve"> </w:t>
      </w:r>
      <w:r w:rsidR="009F1CB6">
        <w:rPr>
          <w:rFonts w:ascii="Calibri" w:eastAsia="Palatino Linotype" w:hAnsi="Calibri"/>
          <w:bCs/>
          <w:sz w:val="20"/>
        </w:rPr>
        <w:t>Erode</w:t>
      </w:r>
      <w:r w:rsidR="009F1CB6">
        <w:rPr>
          <w:rFonts w:ascii="Calibri" w:eastAsia="Palatino Linotype" w:hAnsi="Calibri"/>
          <w:sz w:val="20"/>
        </w:rPr>
        <w:t xml:space="preserve"> in 2008 with 89</w:t>
      </w:r>
      <w:r w:rsidR="000A368F" w:rsidRPr="009A1129">
        <w:rPr>
          <w:rFonts w:ascii="Calibri" w:eastAsia="Palatino Linotype" w:hAnsi="Calibri"/>
          <w:sz w:val="20"/>
        </w:rPr>
        <w:t>.</w:t>
      </w:r>
      <w:r w:rsidR="009F1CB6">
        <w:rPr>
          <w:rFonts w:ascii="Calibri" w:eastAsia="Palatino Linotype" w:hAnsi="Calibri"/>
          <w:sz w:val="20"/>
        </w:rPr>
        <w:t>41</w:t>
      </w:r>
      <w:r w:rsidR="000A368F" w:rsidRPr="009A1129">
        <w:rPr>
          <w:rFonts w:ascii="Calibri" w:eastAsia="Palatino Linotype" w:hAnsi="Calibri"/>
          <w:sz w:val="20"/>
        </w:rPr>
        <w:t>%</w:t>
      </w:r>
    </w:p>
    <w:p w14:paraId="0F0AD4E2" w14:textId="77777777" w:rsidR="000A368F" w:rsidRPr="009A1129" w:rsidRDefault="00601A2A">
      <w:pPr>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40"/>
        <w:jc w:val="both"/>
        <w:rPr>
          <w:rFonts w:ascii="Calibri" w:eastAsia="Palatino Linotype" w:hAnsi="Calibri"/>
          <w:sz w:val="20"/>
        </w:rPr>
      </w:pPr>
      <w:r w:rsidRPr="009A1129">
        <w:rPr>
          <w:rFonts w:ascii="Calibri" w:eastAsia="Palatino Linotype" w:hAnsi="Calibri"/>
          <w:b/>
          <w:sz w:val="20"/>
        </w:rPr>
        <w:t xml:space="preserve">Secondary education </w:t>
      </w:r>
      <w:r w:rsidRPr="009A1129">
        <w:rPr>
          <w:rFonts w:ascii="Calibri" w:eastAsia="Palatino Linotype" w:hAnsi="Calibri"/>
          <w:bCs/>
          <w:sz w:val="20"/>
        </w:rPr>
        <w:t xml:space="preserve">from </w:t>
      </w:r>
      <w:proofErr w:type="spellStart"/>
      <w:r w:rsidR="009F1CB6">
        <w:rPr>
          <w:rFonts w:ascii="Calibri" w:eastAsia="Palatino Linotype" w:hAnsi="Calibri"/>
          <w:bCs/>
          <w:sz w:val="20"/>
        </w:rPr>
        <w:t>Kongu</w:t>
      </w:r>
      <w:proofErr w:type="spellEnd"/>
      <w:r w:rsidR="009F1CB6">
        <w:rPr>
          <w:rFonts w:ascii="Calibri" w:eastAsia="Palatino Linotype" w:hAnsi="Calibri"/>
          <w:bCs/>
          <w:sz w:val="20"/>
        </w:rPr>
        <w:t xml:space="preserve"> Matriculation </w:t>
      </w:r>
      <w:proofErr w:type="gramStart"/>
      <w:r w:rsidR="009F1CB6">
        <w:rPr>
          <w:rFonts w:ascii="Calibri" w:eastAsia="Palatino Linotype" w:hAnsi="Calibri"/>
          <w:bCs/>
          <w:sz w:val="20"/>
        </w:rPr>
        <w:t>School</w:t>
      </w:r>
      <w:r w:rsidRPr="009A1129">
        <w:rPr>
          <w:rFonts w:ascii="Calibri" w:eastAsia="Palatino Linotype" w:hAnsi="Calibri"/>
          <w:bCs/>
          <w:sz w:val="20"/>
        </w:rPr>
        <w:t xml:space="preserve"> ,</w:t>
      </w:r>
      <w:proofErr w:type="gramEnd"/>
      <w:r w:rsidRPr="009A1129">
        <w:rPr>
          <w:rFonts w:ascii="Calibri" w:eastAsia="Palatino Linotype" w:hAnsi="Calibri"/>
          <w:bCs/>
          <w:sz w:val="20"/>
        </w:rPr>
        <w:t xml:space="preserve"> </w:t>
      </w:r>
      <w:r w:rsidR="009F1CB6">
        <w:rPr>
          <w:rFonts w:ascii="Calibri" w:eastAsia="Palatino Linotype" w:hAnsi="Calibri"/>
          <w:bCs/>
          <w:sz w:val="20"/>
        </w:rPr>
        <w:t>Erode</w:t>
      </w:r>
      <w:r w:rsidRPr="009A1129">
        <w:rPr>
          <w:rFonts w:ascii="Calibri" w:eastAsia="Palatino Linotype" w:hAnsi="Calibri"/>
          <w:bCs/>
          <w:sz w:val="20"/>
        </w:rPr>
        <w:t xml:space="preserve"> in 2006 with 8</w:t>
      </w:r>
      <w:r w:rsidR="009F1CB6">
        <w:rPr>
          <w:rFonts w:ascii="Calibri" w:eastAsia="Palatino Linotype" w:hAnsi="Calibri"/>
          <w:bCs/>
          <w:sz w:val="20"/>
        </w:rPr>
        <w:t>3.09</w:t>
      </w:r>
      <w:r w:rsidRPr="009A1129">
        <w:rPr>
          <w:rFonts w:ascii="Calibri" w:eastAsia="Palatino Linotype" w:hAnsi="Calibri"/>
          <w:bCs/>
          <w:sz w:val="20"/>
        </w:rPr>
        <w:t>%</w:t>
      </w:r>
    </w:p>
    <w:p w14:paraId="2D95A3AA" w14:textId="77777777" w:rsidR="00C37FEE" w:rsidRPr="009A1129" w:rsidRDefault="00C37FEE">
      <w:pPr>
        <w:tabs>
          <w:tab w:val="left" w:pos="2478"/>
          <w:tab w:val="left" w:pos="4140"/>
          <w:tab w:val="left" w:pos="6419"/>
          <w:tab w:val="left" w:pos="8554"/>
          <w:tab w:val="left" w:pos="8640"/>
          <w:tab w:val="left" w:pos="9360"/>
          <w:tab w:val="left" w:pos="10080"/>
          <w:tab w:val="left" w:pos="10800"/>
          <w:tab w:val="left" w:pos="11520"/>
          <w:tab w:val="left" w:pos="12240"/>
          <w:tab w:val="left" w:pos="12960"/>
          <w:tab w:val="left" w:pos="13680"/>
          <w:tab w:val="left" w:pos="14400"/>
          <w:tab w:val="left" w:pos="15120"/>
        </w:tabs>
        <w:rPr>
          <w:rFonts w:ascii="Calibri" w:eastAsia="Palatino Linotype" w:hAnsi="Calibri"/>
          <w:sz w:val="20"/>
        </w:rPr>
      </w:pPr>
    </w:p>
    <w:p w14:paraId="60B4881F"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iCs/>
          <w:sz w:val="20"/>
        </w:rPr>
      </w:pPr>
    </w:p>
    <w:p w14:paraId="08D70586" w14:textId="77777777" w:rsidR="00C37FEE" w:rsidRPr="009A1129" w:rsidRDefault="00C37FEE">
      <w:pPr>
        <w:pBdr>
          <w:bottom w:val="single" w:sz="18" w:space="1" w:color="auto"/>
          <w:between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Palatino Linotype" w:hAnsi="Calibri"/>
          <w:b/>
          <w:iCs/>
          <w:sz w:val="20"/>
        </w:rPr>
      </w:pPr>
      <w:r w:rsidRPr="009A1129">
        <w:rPr>
          <w:rFonts w:ascii="Calibri" w:eastAsia="Palatino Linotype" w:hAnsi="Calibri"/>
          <w:b/>
          <w:iCs/>
          <w:sz w:val="20"/>
        </w:rPr>
        <w:t>Personal Dossier</w:t>
      </w:r>
    </w:p>
    <w:p w14:paraId="3BFBAD9D" w14:textId="77777777" w:rsidR="00C37FEE" w:rsidRPr="009A1129" w:rsidRDefault="00C37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sz w:val="20"/>
        </w:rPr>
      </w:pPr>
    </w:p>
    <w:p w14:paraId="414021E6" w14:textId="77777777" w:rsidR="00C37FEE" w:rsidRPr="009A1129" w:rsidRDefault="00A945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rPr>
          <w:rFonts w:ascii="Calibri" w:eastAsia="Palatino Linotype" w:hAnsi="Calibri"/>
          <w:sz w:val="20"/>
        </w:rPr>
      </w:pPr>
      <w:r>
        <w:rPr>
          <w:rFonts w:ascii="Calibri" w:eastAsia="Palatino Linotype" w:hAnsi="Calibri"/>
          <w:sz w:val="20"/>
        </w:rPr>
        <w:t>Date of Birth:</w:t>
      </w:r>
      <w:r>
        <w:rPr>
          <w:rFonts w:ascii="Calibri" w:eastAsia="Palatino Linotype" w:hAnsi="Calibri"/>
          <w:sz w:val="20"/>
        </w:rPr>
        <w:tab/>
      </w:r>
      <w:r>
        <w:rPr>
          <w:rFonts w:ascii="Calibri" w:eastAsia="Palatino Linotype" w:hAnsi="Calibri"/>
          <w:sz w:val="20"/>
        </w:rPr>
        <w:tab/>
        <w:t>18/10</w:t>
      </w:r>
      <w:r w:rsidR="00C37FEE" w:rsidRPr="009A1129">
        <w:rPr>
          <w:rFonts w:ascii="Calibri" w:eastAsia="Palatino Linotype" w:hAnsi="Calibri"/>
          <w:sz w:val="20"/>
        </w:rPr>
        <w:t>/19</w:t>
      </w:r>
      <w:r>
        <w:rPr>
          <w:rFonts w:ascii="Calibri" w:eastAsia="Palatino Linotype" w:hAnsi="Calibri"/>
          <w:sz w:val="20"/>
        </w:rPr>
        <w:t>90</w:t>
      </w:r>
    </w:p>
    <w:p w14:paraId="5461416E" w14:textId="77777777" w:rsidR="00601A2A" w:rsidRPr="009A1129" w:rsidRDefault="00601A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rPr>
          <w:rFonts w:ascii="Calibri" w:eastAsia="Palatino Linotype" w:hAnsi="Calibri"/>
          <w:sz w:val="20"/>
        </w:rPr>
      </w:pPr>
      <w:r w:rsidRPr="009A1129">
        <w:rPr>
          <w:rFonts w:ascii="Calibri" w:eastAsia="Palatino Linotype" w:hAnsi="Calibri"/>
          <w:sz w:val="20"/>
        </w:rPr>
        <w:t xml:space="preserve">Father’s </w:t>
      </w:r>
      <w:proofErr w:type="gramStart"/>
      <w:r w:rsidRPr="009A1129">
        <w:rPr>
          <w:rFonts w:ascii="Calibri" w:eastAsia="Palatino Linotype" w:hAnsi="Calibri"/>
          <w:sz w:val="20"/>
        </w:rPr>
        <w:t>name:</w:t>
      </w:r>
      <w:r w:rsidRPr="009A1129">
        <w:rPr>
          <w:rFonts w:ascii="Calibri" w:eastAsia="Palatino Linotype" w:hAnsi="Calibri"/>
          <w:sz w:val="20"/>
        </w:rPr>
        <w:tab/>
      </w:r>
      <w:r w:rsidRPr="009A1129">
        <w:rPr>
          <w:rFonts w:ascii="Calibri" w:eastAsia="Palatino Linotype" w:hAnsi="Calibri"/>
          <w:sz w:val="20"/>
        </w:rPr>
        <w:tab/>
      </w:r>
      <w:proofErr w:type="spellStart"/>
      <w:r w:rsidR="00A9458E">
        <w:rPr>
          <w:rFonts w:ascii="Calibri" w:eastAsia="Palatino Linotype" w:hAnsi="Calibri"/>
          <w:sz w:val="20"/>
        </w:rPr>
        <w:t>S.M</w:t>
      </w:r>
      <w:proofErr w:type="gramEnd"/>
      <w:r w:rsidR="00A9458E">
        <w:rPr>
          <w:rFonts w:ascii="Calibri" w:eastAsia="Palatino Linotype" w:hAnsi="Calibri"/>
          <w:sz w:val="20"/>
        </w:rPr>
        <w:t>.Appusamy</w:t>
      </w:r>
      <w:proofErr w:type="spellEnd"/>
    </w:p>
    <w:p w14:paraId="321800BD" w14:textId="77777777" w:rsidR="00C37FEE" w:rsidRPr="009A1129" w:rsidRDefault="00601A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rPr>
          <w:rFonts w:ascii="Calibri" w:eastAsia="Palatino Linotype" w:hAnsi="Calibri"/>
          <w:sz w:val="20"/>
        </w:rPr>
      </w:pPr>
      <w:r w:rsidRPr="009A1129">
        <w:rPr>
          <w:rFonts w:ascii="Calibri" w:eastAsia="Palatino Linotype" w:hAnsi="Calibri"/>
          <w:sz w:val="20"/>
        </w:rPr>
        <w:t>Address:</w:t>
      </w:r>
      <w:r w:rsidRPr="009A1129">
        <w:rPr>
          <w:rFonts w:ascii="Calibri" w:eastAsia="Palatino Linotype" w:hAnsi="Calibri"/>
          <w:sz w:val="20"/>
        </w:rPr>
        <w:tab/>
      </w:r>
      <w:r w:rsidRPr="009A1129">
        <w:rPr>
          <w:rFonts w:ascii="Calibri" w:eastAsia="Palatino Linotype" w:hAnsi="Calibri"/>
          <w:sz w:val="20"/>
        </w:rPr>
        <w:tab/>
      </w:r>
      <w:r w:rsidR="00541B89" w:rsidRPr="009A1129">
        <w:rPr>
          <w:rFonts w:ascii="Calibri" w:eastAsia="Palatino Linotype" w:hAnsi="Calibri"/>
          <w:sz w:val="20"/>
        </w:rPr>
        <w:tab/>
      </w:r>
      <w:r w:rsidR="00A9458E">
        <w:rPr>
          <w:rFonts w:ascii="Calibri" w:eastAsia="Palatino Linotype" w:hAnsi="Calibri"/>
          <w:sz w:val="20"/>
        </w:rPr>
        <w:t>#85</w:t>
      </w:r>
      <w:r w:rsidR="00C66A5E" w:rsidRPr="009A1129">
        <w:rPr>
          <w:rFonts w:ascii="Calibri" w:eastAsia="Palatino Linotype" w:hAnsi="Calibri"/>
          <w:sz w:val="20"/>
        </w:rPr>
        <w:t xml:space="preserve">, </w:t>
      </w:r>
      <w:r w:rsidR="00A9458E">
        <w:rPr>
          <w:rFonts w:ascii="Calibri" w:eastAsia="Palatino Linotype" w:hAnsi="Calibri"/>
          <w:sz w:val="20"/>
        </w:rPr>
        <w:t>Sundakkampalayam</w:t>
      </w:r>
      <w:r w:rsidR="00C66A5E" w:rsidRPr="009A1129">
        <w:rPr>
          <w:rFonts w:ascii="Calibri" w:eastAsia="Palatino Linotype" w:hAnsi="Calibri"/>
          <w:sz w:val="20"/>
        </w:rPr>
        <w:t>,</w:t>
      </w:r>
      <w:r w:rsidR="00A9458E">
        <w:rPr>
          <w:rFonts w:ascii="Calibri" w:eastAsia="Palatino Linotype" w:hAnsi="Calibri"/>
          <w:sz w:val="20"/>
        </w:rPr>
        <w:t xml:space="preserve"> </w:t>
      </w:r>
      <w:r w:rsidR="00037A3D">
        <w:rPr>
          <w:rFonts w:ascii="Calibri" w:eastAsia="Palatino Linotype" w:hAnsi="Calibri"/>
          <w:sz w:val="20"/>
        </w:rPr>
        <w:t>Kunnathur</w:t>
      </w:r>
      <w:r w:rsidR="00037A3D" w:rsidRPr="009A1129">
        <w:rPr>
          <w:rFonts w:ascii="Calibri" w:eastAsia="Palatino Linotype" w:hAnsi="Calibri"/>
          <w:sz w:val="20"/>
        </w:rPr>
        <w:t>,</w:t>
      </w:r>
      <w:r w:rsidR="00037A3D">
        <w:rPr>
          <w:rFonts w:ascii="Calibri" w:eastAsia="Palatino Linotype" w:hAnsi="Calibri"/>
          <w:sz w:val="20"/>
        </w:rPr>
        <w:t xml:space="preserve"> Tiruppur</w:t>
      </w:r>
    </w:p>
    <w:p w14:paraId="5DE11C17" w14:textId="77777777" w:rsidR="00601A2A" w:rsidRPr="009A1129" w:rsidRDefault="00601A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0"/>
        <w:rPr>
          <w:rFonts w:ascii="Calibri" w:eastAsia="Palatino Linotype" w:hAnsi="Calibri"/>
          <w:sz w:val="20"/>
        </w:rPr>
      </w:pPr>
      <w:r w:rsidRPr="009A1129">
        <w:rPr>
          <w:rFonts w:ascii="Calibri" w:eastAsia="Palatino Linotype" w:hAnsi="Calibri"/>
          <w:sz w:val="20"/>
        </w:rPr>
        <w:tab/>
      </w:r>
      <w:r w:rsidRPr="009A1129">
        <w:rPr>
          <w:rFonts w:ascii="Calibri" w:eastAsia="Palatino Linotype" w:hAnsi="Calibri"/>
          <w:sz w:val="20"/>
        </w:rPr>
        <w:tab/>
      </w:r>
      <w:r w:rsidRPr="009A1129">
        <w:rPr>
          <w:rFonts w:ascii="Calibri" w:eastAsia="Palatino Linotype" w:hAnsi="Calibri"/>
          <w:sz w:val="20"/>
        </w:rPr>
        <w:tab/>
      </w:r>
      <w:r w:rsidR="00A9458E">
        <w:rPr>
          <w:rFonts w:ascii="Calibri" w:eastAsia="Palatino Linotype" w:hAnsi="Calibri"/>
          <w:sz w:val="20"/>
        </w:rPr>
        <w:t>Tamil Nadu - 638103</w:t>
      </w:r>
    </w:p>
    <w:p w14:paraId="1FFF787F" w14:textId="77777777" w:rsidR="00C34867" w:rsidRPr="009A1129" w:rsidRDefault="00500D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bCs/>
          <w:sz w:val="20"/>
        </w:rPr>
      </w:pPr>
      <w:r w:rsidRPr="009A1129">
        <w:rPr>
          <w:rFonts w:ascii="Calibri" w:eastAsia="Palatino Linotype" w:hAnsi="Calibri"/>
          <w:bCs/>
          <w:sz w:val="20"/>
        </w:rPr>
        <w:t>Marital</w:t>
      </w:r>
      <w:r w:rsidR="00601A2A" w:rsidRPr="009A1129">
        <w:rPr>
          <w:rFonts w:ascii="Calibri" w:eastAsia="Palatino Linotype" w:hAnsi="Calibri"/>
          <w:bCs/>
          <w:sz w:val="20"/>
        </w:rPr>
        <w:t xml:space="preserve"> Status:</w:t>
      </w:r>
      <w:r w:rsidR="00601A2A" w:rsidRPr="009A1129">
        <w:rPr>
          <w:rFonts w:ascii="Calibri" w:eastAsia="Palatino Linotype" w:hAnsi="Calibri"/>
          <w:bCs/>
          <w:sz w:val="20"/>
        </w:rPr>
        <w:tab/>
      </w:r>
      <w:r w:rsidR="00601A2A" w:rsidRPr="009A1129">
        <w:rPr>
          <w:rFonts w:ascii="Calibri" w:eastAsia="Palatino Linotype" w:hAnsi="Calibri"/>
          <w:bCs/>
          <w:sz w:val="20"/>
        </w:rPr>
        <w:tab/>
        <w:t>Single</w:t>
      </w:r>
      <w:r w:rsidR="00AE39CF" w:rsidRPr="009A1129">
        <w:rPr>
          <w:rFonts w:ascii="Calibri" w:eastAsia="Palatino Linotype" w:hAnsi="Calibri"/>
          <w:bCs/>
          <w:sz w:val="20"/>
        </w:rPr>
        <w:t xml:space="preserve"> </w:t>
      </w:r>
    </w:p>
    <w:p w14:paraId="26BE6752" w14:textId="77777777" w:rsidR="00602463" w:rsidRPr="009A1129" w:rsidRDefault="00C348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bCs/>
          <w:sz w:val="20"/>
        </w:rPr>
      </w:pPr>
      <w:r w:rsidRPr="009A1129">
        <w:rPr>
          <w:rFonts w:ascii="Calibri" w:eastAsia="Palatino Linotype" w:hAnsi="Calibri"/>
          <w:bCs/>
          <w:sz w:val="20"/>
        </w:rPr>
        <w:t xml:space="preserve">PAN number:                      </w:t>
      </w:r>
      <w:r w:rsidR="00D27031">
        <w:rPr>
          <w:rFonts w:ascii="Calibri" w:eastAsia="Palatino Linotype" w:hAnsi="Calibri"/>
          <w:bCs/>
          <w:sz w:val="20"/>
        </w:rPr>
        <w:t xml:space="preserve"> </w:t>
      </w:r>
      <w:r w:rsidR="00A9458E">
        <w:rPr>
          <w:rFonts w:ascii="Calibri" w:eastAsia="Palatino Linotype" w:hAnsi="Calibri"/>
          <w:bCs/>
          <w:sz w:val="20"/>
        </w:rPr>
        <w:t>BHQPR1667G</w:t>
      </w:r>
    </w:p>
    <w:p w14:paraId="718E7DB1" w14:textId="77777777" w:rsidR="00C34867" w:rsidRPr="009A1129" w:rsidRDefault="00C348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bCs/>
          <w:sz w:val="20"/>
        </w:rPr>
      </w:pPr>
      <w:r w:rsidRPr="009A1129">
        <w:rPr>
          <w:rFonts w:ascii="Calibri" w:eastAsia="Palatino Linotype" w:hAnsi="Calibri"/>
          <w:bCs/>
          <w:sz w:val="20"/>
        </w:rPr>
        <w:t xml:space="preserve">Current </w:t>
      </w:r>
      <w:r w:rsidR="00C94352" w:rsidRPr="009A1129">
        <w:rPr>
          <w:rFonts w:ascii="Calibri" w:eastAsia="Palatino Linotype" w:hAnsi="Calibri"/>
          <w:bCs/>
          <w:sz w:val="20"/>
        </w:rPr>
        <w:t>location:</w:t>
      </w:r>
      <w:r w:rsidR="00D27031">
        <w:rPr>
          <w:rFonts w:ascii="Calibri" w:eastAsia="Palatino Linotype" w:hAnsi="Calibri"/>
          <w:bCs/>
          <w:sz w:val="20"/>
        </w:rPr>
        <w:t xml:space="preserve">         </w:t>
      </w:r>
      <w:r w:rsidRPr="009A1129">
        <w:rPr>
          <w:rFonts w:ascii="Calibri" w:eastAsia="Palatino Linotype" w:hAnsi="Calibri"/>
          <w:bCs/>
          <w:sz w:val="20"/>
        </w:rPr>
        <w:t xml:space="preserve">    </w:t>
      </w:r>
      <w:r w:rsidR="00500D1D" w:rsidRPr="009A1129">
        <w:rPr>
          <w:rFonts w:ascii="Calibri" w:eastAsia="Palatino Linotype" w:hAnsi="Calibri"/>
          <w:bCs/>
          <w:sz w:val="20"/>
        </w:rPr>
        <w:t xml:space="preserve"> </w:t>
      </w:r>
      <w:r w:rsidR="00D27031">
        <w:rPr>
          <w:rFonts w:ascii="Calibri" w:eastAsia="Palatino Linotype" w:hAnsi="Calibri"/>
          <w:bCs/>
          <w:sz w:val="20"/>
        </w:rPr>
        <w:t xml:space="preserve">  </w:t>
      </w:r>
      <w:r w:rsidR="00541B89" w:rsidRPr="009A1129">
        <w:rPr>
          <w:rFonts w:ascii="Calibri" w:eastAsia="Palatino Linotype" w:hAnsi="Calibri"/>
          <w:bCs/>
          <w:sz w:val="20"/>
        </w:rPr>
        <w:t xml:space="preserve"> </w:t>
      </w:r>
      <w:r w:rsidRPr="009A1129">
        <w:rPr>
          <w:rFonts w:ascii="Calibri" w:eastAsia="Palatino Linotype" w:hAnsi="Calibri"/>
          <w:bCs/>
          <w:sz w:val="20"/>
        </w:rPr>
        <w:t>Bangalore</w:t>
      </w:r>
    </w:p>
    <w:p w14:paraId="0278E564" w14:textId="77777777" w:rsidR="00AE39CF" w:rsidRPr="009A1129" w:rsidRDefault="00C348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Palatino Linotype" w:hAnsi="Calibri"/>
          <w:bCs/>
          <w:sz w:val="20"/>
        </w:rPr>
      </w:pPr>
      <w:r w:rsidRPr="009A1129">
        <w:rPr>
          <w:rFonts w:ascii="Calibri" w:eastAsia="Palatino Linotype" w:hAnsi="Calibri"/>
          <w:bCs/>
          <w:sz w:val="20"/>
        </w:rPr>
        <w:t xml:space="preserve">Preferred </w:t>
      </w:r>
      <w:r w:rsidR="00C94352" w:rsidRPr="009A1129">
        <w:rPr>
          <w:rFonts w:ascii="Calibri" w:eastAsia="Palatino Linotype" w:hAnsi="Calibri"/>
          <w:bCs/>
          <w:sz w:val="20"/>
        </w:rPr>
        <w:t>location:</w:t>
      </w:r>
      <w:r w:rsidR="00D27031">
        <w:rPr>
          <w:rFonts w:ascii="Calibri" w:eastAsia="Palatino Linotype" w:hAnsi="Calibri"/>
          <w:bCs/>
          <w:sz w:val="20"/>
        </w:rPr>
        <w:t xml:space="preserve">  </w:t>
      </w:r>
      <w:r w:rsidRPr="009A1129">
        <w:rPr>
          <w:rFonts w:ascii="Calibri" w:eastAsia="Palatino Linotype" w:hAnsi="Calibri"/>
          <w:bCs/>
          <w:sz w:val="20"/>
        </w:rPr>
        <w:t xml:space="preserve">        </w:t>
      </w:r>
      <w:r w:rsidR="00500D1D" w:rsidRPr="009A1129">
        <w:rPr>
          <w:rFonts w:ascii="Calibri" w:eastAsia="Palatino Linotype" w:hAnsi="Calibri"/>
          <w:bCs/>
          <w:sz w:val="20"/>
        </w:rPr>
        <w:t xml:space="preserve"> </w:t>
      </w:r>
      <w:r w:rsidR="00D27031">
        <w:rPr>
          <w:rFonts w:ascii="Calibri" w:eastAsia="Palatino Linotype" w:hAnsi="Calibri"/>
          <w:bCs/>
          <w:sz w:val="20"/>
        </w:rPr>
        <w:t xml:space="preserve"> </w:t>
      </w:r>
      <w:r w:rsidR="00541B89" w:rsidRPr="009A1129">
        <w:rPr>
          <w:rFonts w:ascii="Calibri" w:eastAsia="Palatino Linotype" w:hAnsi="Calibri"/>
          <w:bCs/>
          <w:sz w:val="20"/>
        </w:rPr>
        <w:t xml:space="preserve"> </w:t>
      </w:r>
      <w:r w:rsidR="00037A3D">
        <w:rPr>
          <w:rFonts w:ascii="Calibri" w:eastAsia="Palatino Linotype" w:hAnsi="Calibri"/>
          <w:bCs/>
          <w:sz w:val="20"/>
        </w:rPr>
        <w:t xml:space="preserve"> </w:t>
      </w:r>
      <w:r w:rsidR="006B1654">
        <w:rPr>
          <w:rFonts w:ascii="Calibri" w:eastAsia="Palatino Linotype" w:hAnsi="Calibri"/>
          <w:bCs/>
          <w:sz w:val="20"/>
        </w:rPr>
        <w:t>Bangalore</w:t>
      </w:r>
    </w:p>
    <w:sectPr w:rsidR="00AE39CF" w:rsidRPr="009A1129">
      <w:headerReference w:type="default" r:id="rId7"/>
      <w:pgSz w:w="12240" w:h="15840"/>
      <w:pgMar w:top="5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C8964" w14:textId="77777777" w:rsidR="00CD4985" w:rsidRDefault="00CD4985">
      <w:r>
        <w:separator/>
      </w:r>
    </w:p>
  </w:endnote>
  <w:endnote w:type="continuationSeparator" w:id="0">
    <w:p w14:paraId="2D838F06" w14:textId="77777777" w:rsidR="00CD4985" w:rsidRDefault="00CD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4EAFE" w14:textId="77777777" w:rsidR="00CD4985" w:rsidRDefault="00CD4985">
      <w:r>
        <w:separator/>
      </w:r>
    </w:p>
  </w:footnote>
  <w:footnote w:type="continuationSeparator" w:id="0">
    <w:p w14:paraId="13BB7CD4" w14:textId="77777777" w:rsidR="00CD4985" w:rsidRDefault="00CD4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C604" w14:textId="77777777" w:rsidR="00E84144" w:rsidRDefault="00E84144">
    <w:pPr>
      <w:pStyle w:val="Header"/>
      <w:tabs>
        <w:tab w:val="clear" w:pos="8640"/>
        <w:tab w:val="right" w:pos="9360"/>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2"/>
    <w:lvl w:ilvl="0">
      <w:start w:val="1"/>
      <w:numFmt w:val="bullet"/>
      <w:lvlText w:val=""/>
      <w:lvlJc w:val="left"/>
      <w:pPr>
        <w:tabs>
          <w:tab w:val="num" w:pos="288"/>
        </w:tabs>
        <w:ind w:left="288" w:hanging="288"/>
      </w:pPr>
      <w:rPr>
        <w:rFonts w:ascii="Symbol" w:eastAsia="Symbol" w:hAnsi="Symbol"/>
        <w:b w:val="0"/>
        <w:i w:val="0"/>
        <w:color w:val="000000"/>
        <w:position w:val="0"/>
        <w:sz w:val="18"/>
        <w:u w:val="none"/>
        <w:shd w:val="clear" w:color="auto" w:fill="auto"/>
      </w:rPr>
    </w:lvl>
  </w:abstractNum>
  <w:abstractNum w:abstractNumId="1" w15:restartNumberingAfterBreak="0">
    <w:nsid w:val="00000002"/>
    <w:multiLevelType w:val="singleLevel"/>
    <w:tmpl w:val="00000004"/>
    <w:lvl w:ilvl="0">
      <w:start w:val="1"/>
      <w:numFmt w:val="bullet"/>
      <w:lvlText w:val=""/>
      <w:lvlJc w:val="left"/>
      <w:pPr>
        <w:tabs>
          <w:tab w:val="num" w:pos="288"/>
        </w:tabs>
        <w:ind w:left="288" w:hanging="288"/>
      </w:pPr>
      <w:rPr>
        <w:rFonts w:ascii="Symbol" w:eastAsia="Symbol" w:hAnsi="Symbol"/>
        <w:b w:val="0"/>
        <w:i w:val="0"/>
        <w:color w:val="auto"/>
        <w:position w:val="0"/>
        <w:sz w:val="18"/>
        <w:u w:val="none"/>
        <w:shd w:val="clear" w:color="auto" w:fill="auto"/>
      </w:rPr>
    </w:lvl>
  </w:abstractNum>
  <w:abstractNum w:abstractNumId="2" w15:restartNumberingAfterBreak="0">
    <w:nsid w:val="00000003"/>
    <w:multiLevelType w:val="singleLevel"/>
    <w:tmpl w:val="00000006"/>
    <w:lvl w:ilvl="0">
      <w:start w:val="1"/>
      <w:numFmt w:val="decimal"/>
      <w:lvlText w:val="%1."/>
      <w:lvlJc w:val="left"/>
      <w:pPr>
        <w:tabs>
          <w:tab w:val="num" w:pos="720"/>
        </w:tabs>
        <w:ind w:left="720" w:hanging="360"/>
      </w:pPr>
      <w:rPr>
        <w:rFonts w:ascii="Palatino Linotype" w:eastAsia="Palatino Linotype" w:hAnsi="Palatino Linotype"/>
        <w:b w:val="0"/>
        <w:i w:val="0"/>
        <w:color w:val="auto"/>
        <w:position w:val="0"/>
        <w:sz w:val="18"/>
        <w:u w:val="none"/>
        <w:shd w:val="clear" w:color="auto" w:fill="auto"/>
      </w:rPr>
    </w:lvl>
  </w:abstractNum>
  <w:abstractNum w:abstractNumId="3" w15:restartNumberingAfterBreak="0">
    <w:nsid w:val="00000004"/>
    <w:multiLevelType w:val="singleLevel"/>
    <w:tmpl w:val="00000008"/>
    <w:lvl w:ilvl="0">
      <w:start w:val="1"/>
      <w:numFmt w:val="bullet"/>
      <w:lvlText w:val=""/>
      <w:lvlJc w:val="left"/>
      <w:pPr>
        <w:tabs>
          <w:tab w:val="num" w:pos="720"/>
        </w:tabs>
        <w:ind w:left="720" w:hanging="360"/>
      </w:pPr>
      <w:rPr>
        <w:rFonts w:ascii="Symbol" w:eastAsia="Symbol" w:hAnsi="Symbol"/>
        <w:b w:val="0"/>
        <w:i w:val="0"/>
        <w:color w:val="000000"/>
        <w:position w:val="0"/>
        <w:sz w:val="18"/>
        <w:u w:val="none"/>
        <w:shd w:val="clear" w:color="auto" w:fill="auto"/>
      </w:rPr>
    </w:lvl>
  </w:abstractNum>
  <w:abstractNum w:abstractNumId="4" w15:restartNumberingAfterBreak="0">
    <w:nsid w:val="00000005"/>
    <w:multiLevelType w:val="singleLevel"/>
    <w:tmpl w:val="0000000A"/>
    <w:lvl w:ilvl="0">
      <w:start w:val="1"/>
      <w:numFmt w:val="bullet"/>
      <w:lvlText w:val=""/>
      <w:lvlJc w:val="left"/>
      <w:pPr>
        <w:tabs>
          <w:tab w:val="num" w:pos="360"/>
        </w:tabs>
        <w:ind w:left="360" w:hanging="360"/>
      </w:pPr>
      <w:rPr>
        <w:rFonts w:ascii="Symbol" w:eastAsia="Symbol" w:hAnsi="Symbol"/>
        <w:b/>
        <w:i w:val="0"/>
        <w:color w:val="auto"/>
        <w:position w:val="0"/>
        <w:sz w:val="18"/>
        <w:u w:val="none"/>
        <w:shd w:val="clear" w:color="auto" w:fill="auto"/>
      </w:rPr>
    </w:lvl>
  </w:abstractNum>
  <w:abstractNum w:abstractNumId="5" w15:restartNumberingAfterBreak="0">
    <w:nsid w:val="00000006"/>
    <w:multiLevelType w:val="singleLevel"/>
    <w:tmpl w:val="FFFFFFFF"/>
    <w:lvl w:ilvl="0">
      <w:start w:val="1"/>
      <w:numFmt w:val="bullet"/>
      <w:lvlText w:val=""/>
      <w:lvlJc w:val="left"/>
      <w:pPr>
        <w:tabs>
          <w:tab w:val="num" w:pos="720"/>
        </w:tabs>
        <w:ind w:left="720" w:hanging="360"/>
      </w:pPr>
      <w:rPr>
        <w:rFonts w:ascii="Symbol" w:eastAsia="Times New Roman" w:hAnsi="Symbol" w:hint="default"/>
        <w:b w:val="0"/>
        <w:i w:val="0"/>
        <w:color w:val="auto"/>
        <w:position w:val="0"/>
        <w:sz w:val="20"/>
        <w:u w:val="none"/>
      </w:rPr>
    </w:lvl>
  </w:abstractNum>
  <w:abstractNum w:abstractNumId="6" w15:restartNumberingAfterBreak="0">
    <w:nsid w:val="00000007"/>
    <w:multiLevelType w:val="hybridMultilevel"/>
    <w:tmpl w:val="D55E0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0000018"/>
    <w:multiLevelType w:val="multilevel"/>
    <w:tmpl w:val="37E0DC8E"/>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24" w15:restartNumberingAfterBreak="0">
    <w:nsid w:val="00000019"/>
    <w:multiLevelType w:val="multilevel"/>
    <w:tmpl w:val="DB784B3C"/>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2"/>
  </w:num>
  <w:num w:numId="4">
    <w:abstractNumId w:val="22"/>
  </w:num>
  <w:num w:numId="5">
    <w:abstractNumId w:val="18"/>
  </w:num>
  <w:num w:numId="6">
    <w:abstractNumId w:val="4"/>
  </w:num>
  <w:num w:numId="7">
    <w:abstractNumId w:val="2"/>
  </w:num>
  <w:num w:numId="8">
    <w:abstractNumId w:val="3"/>
  </w:num>
  <w:num w:numId="9">
    <w:abstractNumId w:val="0"/>
  </w:num>
  <w:num w:numId="10">
    <w:abstractNumId w:val="14"/>
  </w:num>
  <w:num w:numId="11">
    <w:abstractNumId w:val="5"/>
  </w:num>
  <w:num w:numId="12">
    <w:abstractNumId w:val="17"/>
  </w:num>
  <w:num w:numId="13">
    <w:abstractNumId w:val="21"/>
  </w:num>
  <w:num w:numId="14">
    <w:abstractNumId w:val="8"/>
  </w:num>
  <w:num w:numId="15">
    <w:abstractNumId w:val="23"/>
  </w:num>
  <w:num w:numId="16">
    <w:abstractNumId w:val="24"/>
  </w:num>
  <w:num w:numId="17">
    <w:abstractNumId w:val="16"/>
  </w:num>
  <w:num w:numId="18">
    <w:abstractNumId w:val="11"/>
  </w:num>
  <w:num w:numId="19">
    <w:abstractNumId w:val="20"/>
  </w:num>
  <w:num w:numId="20">
    <w:abstractNumId w:val="13"/>
  </w:num>
  <w:num w:numId="21">
    <w:abstractNumId w:val="9"/>
  </w:num>
  <w:num w:numId="22">
    <w:abstractNumId w:val="15"/>
  </w:num>
  <w:num w:numId="23">
    <w:abstractNumId w:val="6"/>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995"/>
    <w:rsid w:val="00020ACE"/>
    <w:rsid w:val="00025FC7"/>
    <w:rsid w:val="00037A3D"/>
    <w:rsid w:val="00041B77"/>
    <w:rsid w:val="0004611D"/>
    <w:rsid w:val="00084A78"/>
    <w:rsid w:val="00090FAA"/>
    <w:rsid w:val="000A368F"/>
    <w:rsid w:val="000A4946"/>
    <w:rsid w:val="000B099D"/>
    <w:rsid w:val="000C00C8"/>
    <w:rsid w:val="000D4E81"/>
    <w:rsid w:val="000D65DB"/>
    <w:rsid w:val="00127A33"/>
    <w:rsid w:val="00135160"/>
    <w:rsid w:val="00146F79"/>
    <w:rsid w:val="0017645E"/>
    <w:rsid w:val="001A1D9A"/>
    <w:rsid w:val="001A3B62"/>
    <w:rsid w:val="001B3EB0"/>
    <w:rsid w:val="001C2180"/>
    <w:rsid w:val="001C6BB6"/>
    <w:rsid w:val="001C74E9"/>
    <w:rsid w:val="001C7DA2"/>
    <w:rsid w:val="001D1F20"/>
    <w:rsid w:val="001E4E53"/>
    <w:rsid w:val="00201242"/>
    <w:rsid w:val="002014D8"/>
    <w:rsid w:val="002136FE"/>
    <w:rsid w:val="00216E57"/>
    <w:rsid w:val="00224011"/>
    <w:rsid w:val="00236E65"/>
    <w:rsid w:val="0024757C"/>
    <w:rsid w:val="00275AA6"/>
    <w:rsid w:val="00290435"/>
    <w:rsid w:val="00292FD6"/>
    <w:rsid w:val="00297D90"/>
    <w:rsid w:val="002A29D3"/>
    <w:rsid w:val="002A2B5C"/>
    <w:rsid w:val="002A47BF"/>
    <w:rsid w:val="002A47EB"/>
    <w:rsid w:val="002B15D2"/>
    <w:rsid w:val="002B19F5"/>
    <w:rsid w:val="002B2EF3"/>
    <w:rsid w:val="002C37B6"/>
    <w:rsid w:val="002D72DF"/>
    <w:rsid w:val="002F0E85"/>
    <w:rsid w:val="002F3CBB"/>
    <w:rsid w:val="00301157"/>
    <w:rsid w:val="00312D02"/>
    <w:rsid w:val="00335563"/>
    <w:rsid w:val="00336B0A"/>
    <w:rsid w:val="00337599"/>
    <w:rsid w:val="00337B22"/>
    <w:rsid w:val="003413DB"/>
    <w:rsid w:val="003654BB"/>
    <w:rsid w:val="00365BFB"/>
    <w:rsid w:val="003742A2"/>
    <w:rsid w:val="003773EE"/>
    <w:rsid w:val="00383071"/>
    <w:rsid w:val="00387C73"/>
    <w:rsid w:val="0039669B"/>
    <w:rsid w:val="003A0B92"/>
    <w:rsid w:val="003B5032"/>
    <w:rsid w:val="003B61FF"/>
    <w:rsid w:val="003D451F"/>
    <w:rsid w:val="003D73FD"/>
    <w:rsid w:val="003E352A"/>
    <w:rsid w:val="003F2EE9"/>
    <w:rsid w:val="003F42FF"/>
    <w:rsid w:val="004117C3"/>
    <w:rsid w:val="00414E7C"/>
    <w:rsid w:val="0041578F"/>
    <w:rsid w:val="00415B58"/>
    <w:rsid w:val="0041778A"/>
    <w:rsid w:val="0042001F"/>
    <w:rsid w:val="00421F1E"/>
    <w:rsid w:val="00430722"/>
    <w:rsid w:val="00430F39"/>
    <w:rsid w:val="004643FA"/>
    <w:rsid w:val="004670D4"/>
    <w:rsid w:val="00472F69"/>
    <w:rsid w:val="00472FD6"/>
    <w:rsid w:val="00474753"/>
    <w:rsid w:val="004B26D5"/>
    <w:rsid w:val="004B7D66"/>
    <w:rsid w:val="004E0E65"/>
    <w:rsid w:val="004F27E1"/>
    <w:rsid w:val="004F68C9"/>
    <w:rsid w:val="00500D1D"/>
    <w:rsid w:val="00502A6D"/>
    <w:rsid w:val="00504C3D"/>
    <w:rsid w:val="00507335"/>
    <w:rsid w:val="00510429"/>
    <w:rsid w:val="00511A5E"/>
    <w:rsid w:val="00540FC5"/>
    <w:rsid w:val="00541B89"/>
    <w:rsid w:val="00547104"/>
    <w:rsid w:val="005529A7"/>
    <w:rsid w:val="00554FEC"/>
    <w:rsid w:val="005701F7"/>
    <w:rsid w:val="005703A2"/>
    <w:rsid w:val="0057154F"/>
    <w:rsid w:val="00582EF8"/>
    <w:rsid w:val="0059100B"/>
    <w:rsid w:val="005C51B2"/>
    <w:rsid w:val="005C69B9"/>
    <w:rsid w:val="005D48CE"/>
    <w:rsid w:val="00601A2A"/>
    <w:rsid w:val="00602463"/>
    <w:rsid w:val="00607935"/>
    <w:rsid w:val="0062525F"/>
    <w:rsid w:val="00626A4F"/>
    <w:rsid w:val="00630C47"/>
    <w:rsid w:val="0067172B"/>
    <w:rsid w:val="006740E3"/>
    <w:rsid w:val="00684841"/>
    <w:rsid w:val="006A1D27"/>
    <w:rsid w:val="006B0FC7"/>
    <w:rsid w:val="006B1654"/>
    <w:rsid w:val="006C28F9"/>
    <w:rsid w:val="006C3F05"/>
    <w:rsid w:val="006C431B"/>
    <w:rsid w:val="007074AA"/>
    <w:rsid w:val="00722510"/>
    <w:rsid w:val="007227F6"/>
    <w:rsid w:val="0073143E"/>
    <w:rsid w:val="00761C08"/>
    <w:rsid w:val="00764FFD"/>
    <w:rsid w:val="00773099"/>
    <w:rsid w:val="00784CEE"/>
    <w:rsid w:val="00796B39"/>
    <w:rsid w:val="00797AB0"/>
    <w:rsid w:val="007B3678"/>
    <w:rsid w:val="007B5045"/>
    <w:rsid w:val="007B6B97"/>
    <w:rsid w:val="007E4805"/>
    <w:rsid w:val="007E7292"/>
    <w:rsid w:val="007F6D30"/>
    <w:rsid w:val="00823C05"/>
    <w:rsid w:val="00823CDB"/>
    <w:rsid w:val="00831E7D"/>
    <w:rsid w:val="00835A99"/>
    <w:rsid w:val="00851F64"/>
    <w:rsid w:val="00853E68"/>
    <w:rsid w:val="008564A7"/>
    <w:rsid w:val="0085723C"/>
    <w:rsid w:val="008621D7"/>
    <w:rsid w:val="00862DB3"/>
    <w:rsid w:val="00867C51"/>
    <w:rsid w:val="0087100F"/>
    <w:rsid w:val="008720D8"/>
    <w:rsid w:val="008725C6"/>
    <w:rsid w:val="00874671"/>
    <w:rsid w:val="0088590B"/>
    <w:rsid w:val="008A371E"/>
    <w:rsid w:val="008A55CF"/>
    <w:rsid w:val="008A7517"/>
    <w:rsid w:val="008A798E"/>
    <w:rsid w:val="008A7F28"/>
    <w:rsid w:val="008C258F"/>
    <w:rsid w:val="008D301E"/>
    <w:rsid w:val="008D4110"/>
    <w:rsid w:val="008D68F6"/>
    <w:rsid w:val="008E412B"/>
    <w:rsid w:val="008F475F"/>
    <w:rsid w:val="00900A92"/>
    <w:rsid w:val="00903AA5"/>
    <w:rsid w:val="009236C7"/>
    <w:rsid w:val="0093326A"/>
    <w:rsid w:val="00935CD3"/>
    <w:rsid w:val="0094478F"/>
    <w:rsid w:val="00977260"/>
    <w:rsid w:val="00977BD6"/>
    <w:rsid w:val="00991817"/>
    <w:rsid w:val="00994FD8"/>
    <w:rsid w:val="00995C47"/>
    <w:rsid w:val="009A1129"/>
    <w:rsid w:val="009A1F0A"/>
    <w:rsid w:val="009B1861"/>
    <w:rsid w:val="009B304C"/>
    <w:rsid w:val="009B3743"/>
    <w:rsid w:val="009C328F"/>
    <w:rsid w:val="009C4543"/>
    <w:rsid w:val="009D64BB"/>
    <w:rsid w:val="009E0CB3"/>
    <w:rsid w:val="009E1CA4"/>
    <w:rsid w:val="009E21A6"/>
    <w:rsid w:val="009F1CB6"/>
    <w:rsid w:val="00A12E87"/>
    <w:rsid w:val="00A13B53"/>
    <w:rsid w:val="00A22E7B"/>
    <w:rsid w:val="00A23C38"/>
    <w:rsid w:val="00A30B9A"/>
    <w:rsid w:val="00A34293"/>
    <w:rsid w:val="00A44192"/>
    <w:rsid w:val="00A46CC1"/>
    <w:rsid w:val="00A6617B"/>
    <w:rsid w:val="00A66E87"/>
    <w:rsid w:val="00A67F3F"/>
    <w:rsid w:val="00A70961"/>
    <w:rsid w:val="00A80591"/>
    <w:rsid w:val="00A9161A"/>
    <w:rsid w:val="00A92409"/>
    <w:rsid w:val="00A9458E"/>
    <w:rsid w:val="00AB2A62"/>
    <w:rsid w:val="00AB4527"/>
    <w:rsid w:val="00AD351D"/>
    <w:rsid w:val="00AE39CF"/>
    <w:rsid w:val="00AE4D6E"/>
    <w:rsid w:val="00AF1C3A"/>
    <w:rsid w:val="00B019CD"/>
    <w:rsid w:val="00B05131"/>
    <w:rsid w:val="00B14D8A"/>
    <w:rsid w:val="00B23D53"/>
    <w:rsid w:val="00B24FAD"/>
    <w:rsid w:val="00B47675"/>
    <w:rsid w:val="00B76EBA"/>
    <w:rsid w:val="00B80354"/>
    <w:rsid w:val="00B803EB"/>
    <w:rsid w:val="00B81BF5"/>
    <w:rsid w:val="00B900B0"/>
    <w:rsid w:val="00BB5593"/>
    <w:rsid w:val="00BC6565"/>
    <w:rsid w:val="00BD4CC0"/>
    <w:rsid w:val="00BF1B05"/>
    <w:rsid w:val="00C34867"/>
    <w:rsid w:val="00C37FEE"/>
    <w:rsid w:val="00C401A6"/>
    <w:rsid w:val="00C50161"/>
    <w:rsid w:val="00C631AA"/>
    <w:rsid w:val="00C64969"/>
    <w:rsid w:val="00C66A5E"/>
    <w:rsid w:val="00C67BBD"/>
    <w:rsid w:val="00C70E5C"/>
    <w:rsid w:val="00C770FF"/>
    <w:rsid w:val="00C92333"/>
    <w:rsid w:val="00C94352"/>
    <w:rsid w:val="00C945CE"/>
    <w:rsid w:val="00C95C20"/>
    <w:rsid w:val="00CA62EF"/>
    <w:rsid w:val="00CB08A9"/>
    <w:rsid w:val="00CB1FE3"/>
    <w:rsid w:val="00CC03BF"/>
    <w:rsid w:val="00CC19BF"/>
    <w:rsid w:val="00CC246B"/>
    <w:rsid w:val="00CC6B9E"/>
    <w:rsid w:val="00CD4985"/>
    <w:rsid w:val="00CE0EBF"/>
    <w:rsid w:val="00CE504D"/>
    <w:rsid w:val="00CF01ED"/>
    <w:rsid w:val="00D072D1"/>
    <w:rsid w:val="00D111BD"/>
    <w:rsid w:val="00D1344B"/>
    <w:rsid w:val="00D2508D"/>
    <w:rsid w:val="00D27031"/>
    <w:rsid w:val="00D4270D"/>
    <w:rsid w:val="00D52CA4"/>
    <w:rsid w:val="00D77666"/>
    <w:rsid w:val="00D87093"/>
    <w:rsid w:val="00D87297"/>
    <w:rsid w:val="00D9298F"/>
    <w:rsid w:val="00D95970"/>
    <w:rsid w:val="00D97252"/>
    <w:rsid w:val="00DA7A54"/>
    <w:rsid w:val="00DB6930"/>
    <w:rsid w:val="00DC6151"/>
    <w:rsid w:val="00DD5DA8"/>
    <w:rsid w:val="00DD7D14"/>
    <w:rsid w:val="00DF2E7F"/>
    <w:rsid w:val="00E03989"/>
    <w:rsid w:val="00E05500"/>
    <w:rsid w:val="00E119BD"/>
    <w:rsid w:val="00E14620"/>
    <w:rsid w:val="00E20A6F"/>
    <w:rsid w:val="00E2133A"/>
    <w:rsid w:val="00E24C79"/>
    <w:rsid w:val="00E268E5"/>
    <w:rsid w:val="00E26B68"/>
    <w:rsid w:val="00E3351C"/>
    <w:rsid w:val="00E34BCB"/>
    <w:rsid w:val="00E45BF2"/>
    <w:rsid w:val="00E533FA"/>
    <w:rsid w:val="00E5548B"/>
    <w:rsid w:val="00E750CB"/>
    <w:rsid w:val="00E7621D"/>
    <w:rsid w:val="00E81BD8"/>
    <w:rsid w:val="00E831BB"/>
    <w:rsid w:val="00E84144"/>
    <w:rsid w:val="00E9442B"/>
    <w:rsid w:val="00EA26A2"/>
    <w:rsid w:val="00EC16CB"/>
    <w:rsid w:val="00EC593C"/>
    <w:rsid w:val="00ED4FAF"/>
    <w:rsid w:val="00F05B07"/>
    <w:rsid w:val="00F07A59"/>
    <w:rsid w:val="00F34656"/>
    <w:rsid w:val="00F567CD"/>
    <w:rsid w:val="00F57AC8"/>
    <w:rsid w:val="00F61E56"/>
    <w:rsid w:val="00F960D9"/>
    <w:rsid w:val="00FA5401"/>
    <w:rsid w:val="00FC0C69"/>
    <w:rsid w:val="00FC30A8"/>
    <w:rsid w:val="00FD1575"/>
    <w:rsid w:val="00FD5F06"/>
    <w:rsid w:val="00FE19F8"/>
    <w:rsid w:val="00FE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EED5D91"/>
  <w15:chartTrackingRefBased/>
  <w15:docId w15:val="{1E17F5C4-0C35-4091-8656-F9B99DD3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3">
    <w:name w:val="heading 3"/>
    <w:basedOn w:val="Normal"/>
    <w:qFormat/>
    <w:pPr>
      <w:keepNext/>
      <w:spacing w:before="240" w:after="60"/>
      <w:outlineLvl w:val="2"/>
    </w:pPr>
    <w:rPr>
      <w:rFonts w:ascii="Arial" w:eastAsia="Arial" w:hAnsi="Arial"/>
      <w:b/>
      <w:sz w:val="26"/>
    </w:rPr>
  </w:style>
  <w:style w:type="paragraph" w:styleId="Heading5">
    <w:name w:val="heading 5"/>
    <w:basedOn w:val="Normal"/>
    <w:next w:val="Header"/>
    <w:qFormat/>
    <w:pPr>
      <w:keepNext/>
      <w:jc w:val="both"/>
      <w:outlineLvl w:val="4"/>
    </w:pPr>
    <w:rPr>
      <w:rFonts w:ascii="Arial" w:eastAsia="Arial" w:hAnsi="Arial"/>
      <w:b/>
      <w:sz w:val="22"/>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HeaderChar">
    <w:name w:val="Header Char"/>
    <w:link w:val="Header"/>
    <w:rPr>
      <w:rFonts w:ascii="Times New Roman" w:eastAsia="Times New Roman" w:hAnsi="Times New Roman" w:cs="Times New Roman"/>
      <w:sz w:val="24"/>
      <w:lang w:val="en-US" w:eastAsia="en-US" w:bidi="ar-SA"/>
    </w:rPr>
  </w:style>
  <w:style w:type="paragraph" w:styleId="Header">
    <w:name w:val="header"/>
    <w:basedOn w:val="Normal"/>
    <w:link w:val="HeaderChar"/>
    <w:pPr>
      <w:tabs>
        <w:tab w:val="center" w:pos="4320"/>
        <w:tab w:val="right" w:pos="8640"/>
      </w:tabs>
    </w:pPr>
  </w:style>
  <w:style w:type="paragraph" w:styleId="ListParagraph">
    <w:name w:val="List Paragraph"/>
    <w:basedOn w:val="Normal"/>
    <w:qFormat/>
    <w:pPr>
      <w:ind w:left="720"/>
      <w:contextualSpacing/>
    </w:pPr>
  </w:style>
  <w:style w:type="paragraph" w:styleId="NormalWeb">
    <w:name w:val="Normal (Web)"/>
    <w:basedOn w:val="Normal"/>
    <w:rPr>
      <w:rFonts w:ascii="Arial" w:eastAsia="Arial" w:hAnsi="Arial"/>
    </w:rPr>
  </w:style>
  <w:style w:type="paragraph" w:styleId="BodyText">
    <w:name w:val="Body Text"/>
    <w:basedOn w:val="Normal"/>
    <w:pPr>
      <w:spacing w:after="120"/>
    </w:pPr>
    <w:rPr>
      <w:rFonts w:ascii="Arial" w:eastAsia="Arial" w:hAnsi="Arial"/>
    </w:rPr>
  </w:style>
  <w:style w:type="paragraph" w:customStyle="1" w:styleId="Normal0">
    <w:name w:val="[Normal]"/>
    <w:rPr>
      <w:rFonts w:ascii="Arial" w:eastAsia="Arial" w:hAnsi="Arial"/>
      <w:sz w:val="24"/>
    </w:rPr>
  </w:style>
  <w:style w:type="paragraph" w:styleId="Footer">
    <w:name w:val="footer"/>
    <w:basedOn w:val="Normal"/>
    <w:pPr>
      <w:tabs>
        <w:tab w:val="center" w:pos="4320"/>
        <w:tab w:val="right" w:pos="8640"/>
      </w:tabs>
    </w:pPr>
  </w:style>
  <w:style w:type="character" w:customStyle="1" w:styleId="apple-converted-space">
    <w:name w:val="apple-converted-spac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1</TotalTime>
  <Pages>3</Pages>
  <Words>847</Words>
  <Characters>5148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Sravani Gurram</vt:lpstr>
    </vt:vector>
  </TitlesOfParts>
  <Company>RBC</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Sravani Gurram</dc:title>
  <dc:subject/>
  <dc:creator>543150809</dc:creator>
  <cp:keywords/>
  <cp:lastModifiedBy>HH3416</cp:lastModifiedBy>
  <cp:revision>4</cp:revision>
  <dcterms:created xsi:type="dcterms:W3CDTF">2021-09-17T07:01:00Z</dcterms:created>
  <dcterms:modified xsi:type="dcterms:W3CDTF">2021-09-17T07:01:00Z</dcterms:modified>
</cp:coreProperties>
</file>