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A0E3" w14:textId="60A2C911" w:rsidR="00CA3AEA" w:rsidRDefault="00CA3AEA" w:rsidP="007729D8">
      <w:pPr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</w:instrText>
      </w:r>
      <w:r w:rsidRPr="00CA3AEA">
        <w:rPr>
          <w:sz w:val="24"/>
          <w:szCs w:val="24"/>
        </w:rPr>
        <w:instrText>https://kubevirt.io/user-guide/architecture/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fldChar w:fldCharType="separate"/>
      </w:r>
      <w:r w:rsidRPr="007D09D7">
        <w:rPr>
          <w:rStyle w:val="Hyperlink"/>
          <w:sz w:val="24"/>
          <w:szCs w:val="24"/>
        </w:rPr>
        <w:t>https://kubevirt.io/user-guide/architecture/</w:t>
      </w:r>
      <w:r>
        <w:rPr>
          <w:sz w:val="24"/>
          <w:szCs w:val="24"/>
        </w:rPr>
        <w:fldChar w:fldCharType="end"/>
      </w:r>
    </w:p>
    <w:p w14:paraId="7A2E37FD" w14:textId="77777777" w:rsidR="00CA3AEA" w:rsidRDefault="00CA3AEA" w:rsidP="007729D8">
      <w:pPr>
        <w:rPr>
          <w:sz w:val="24"/>
          <w:szCs w:val="24"/>
        </w:rPr>
      </w:pPr>
    </w:p>
    <w:p w14:paraId="47C6AB1D" w14:textId="77777777" w:rsidR="00CA3AEA" w:rsidRDefault="00CA3AEA" w:rsidP="007729D8">
      <w:pPr>
        <w:rPr>
          <w:sz w:val="24"/>
          <w:szCs w:val="24"/>
        </w:rPr>
      </w:pPr>
    </w:p>
    <w:p w14:paraId="183427B7" w14:textId="5EE30F16" w:rsidR="007729D8" w:rsidRPr="00824660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Deploying a completely new Virtual Machine or importing an existing workload (from VMware or Red Hat Virtualization) onto OpenShift relies on </w:t>
      </w:r>
      <w:proofErr w:type="spellStart"/>
      <w:r w:rsidRPr="007729D8">
        <w:rPr>
          <w:b/>
          <w:bCs/>
          <w:sz w:val="24"/>
          <w:szCs w:val="24"/>
        </w:rPr>
        <w:t>KubeVirt</w:t>
      </w:r>
      <w:proofErr w:type="spellEnd"/>
      <w:r w:rsidRPr="007729D8">
        <w:rPr>
          <w:sz w:val="24"/>
          <w:szCs w:val="24"/>
        </w:rPr>
        <w:t xml:space="preserve"> technology. </w:t>
      </w:r>
    </w:p>
    <w:p w14:paraId="2EBB2F76" w14:textId="77777777" w:rsidR="007729D8" w:rsidRPr="00824660" w:rsidRDefault="007729D8" w:rsidP="007729D8">
      <w:pPr>
        <w:rPr>
          <w:sz w:val="24"/>
          <w:szCs w:val="24"/>
        </w:rPr>
      </w:pPr>
    </w:p>
    <w:p w14:paraId="6CF2B046" w14:textId="77777777" w:rsidR="007729D8" w:rsidRPr="00824660" w:rsidRDefault="007729D8" w:rsidP="007729D8">
      <w:pPr>
        <w:rPr>
          <w:sz w:val="24"/>
          <w:szCs w:val="24"/>
        </w:rPr>
      </w:pPr>
    </w:p>
    <w:p w14:paraId="7430C32F" w14:textId="6637BC4C" w:rsidR="007729D8" w:rsidRPr="00824660" w:rsidRDefault="007729D8" w:rsidP="007729D8">
      <w:pPr>
        <w:rPr>
          <w:sz w:val="24"/>
          <w:szCs w:val="24"/>
        </w:rPr>
      </w:pPr>
      <w:r w:rsidRPr="00824660">
        <w:rPr>
          <w:noProof/>
          <w:sz w:val="24"/>
          <w:szCs w:val="24"/>
        </w:rPr>
        <w:drawing>
          <wp:inline distT="0" distB="0" distL="0" distR="0" wp14:anchorId="5AA58589" wp14:editId="216DC746">
            <wp:extent cx="5731510" cy="3343910"/>
            <wp:effectExtent l="0" t="0" r="0" b="0"/>
            <wp:docPr id="1883459117" name="Picture 1" descr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4A83" w14:textId="77777777" w:rsidR="007729D8" w:rsidRPr="00824660" w:rsidRDefault="007729D8" w:rsidP="007729D8">
      <w:pPr>
        <w:rPr>
          <w:sz w:val="24"/>
          <w:szCs w:val="24"/>
        </w:rPr>
      </w:pPr>
    </w:p>
    <w:p w14:paraId="7AC9940B" w14:textId="77777777" w:rsidR="007729D8" w:rsidRPr="00824660" w:rsidRDefault="007729D8" w:rsidP="007729D8">
      <w:pPr>
        <w:rPr>
          <w:sz w:val="24"/>
          <w:szCs w:val="24"/>
        </w:rPr>
      </w:pPr>
    </w:p>
    <w:p w14:paraId="41A842E1" w14:textId="7382C5C5" w:rsidR="007729D8" w:rsidRPr="00824660" w:rsidRDefault="007729D8" w:rsidP="007729D8">
      <w:pPr>
        <w:rPr>
          <w:sz w:val="24"/>
          <w:szCs w:val="24"/>
        </w:rPr>
      </w:pPr>
      <w:r w:rsidRPr="00824660">
        <w:rPr>
          <w:noProof/>
          <w:sz w:val="24"/>
          <w:szCs w:val="24"/>
        </w:rPr>
        <w:drawing>
          <wp:inline distT="0" distB="0" distL="0" distR="0" wp14:anchorId="24BAC573" wp14:editId="55EA87EF">
            <wp:extent cx="5731510" cy="2507615"/>
            <wp:effectExtent l="0" t="0" r="0" b="0"/>
            <wp:docPr id="1600919410" name="Picture 2" descr="Simplified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ified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DFDC" w14:textId="77777777" w:rsidR="007729D8" w:rsidRPr="007729D8" w:rsidRDefault="007729D8" w:rsidP="007729D8">
      <w:pPr>
        <w:rPr>
          <w:sz w:val="24"/>
          <w:szCs w:val="24"/>
        </w:rPr>
      </w:pPr>
    </w:p>
    <w:p w14:paraId="23E46003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Under the hood, OpenShift runs your VM inside a Kubernetes pod (using a lightweight QEMU/KVM hypervisor instance). The technical workflow varies slightly depending on whether you are building a fresh VM or importing a legacy one. </w:t>
      </w:r>
    </w:p>
    <w:p w14:paraId="0B442657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Workflow A: Deploying a New VM (Greenfield)</w:t>
      </w:r>
    </w:p>
    <w:p w14:paraId="507F8383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When creating a new VM, OpenShift leverages the </w:t>
      </w:r>
      <w:r w:rsidRPr="007729D8">
        <w:rPr>
          <w:b/>
          <w:bCs/>
          <w:sz w:val="24"/>
          <w:szCs w:val="24"/>
        </w:rPr>
        <w:t>Containerized Data Importer (CDI)</w:t>
      </w:r>
      <w:r w:rsidRPr="007729D8">
        <w:rPr>
          <w:sz w:val="24"/>
          <w:szCs w:val="24"/>
        </w:rPr>
        <w:t xml:space="preserve"> to pull an OS image, write it to persistent storage, and boot the instance. </w:t>
      </w:r>
    </w:p>
    <w:p w14:paraId="46E5235D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[OS Image Source (URL/Registry)] </w:t>
      </w:r>
    </w:p>
    <w:p w14:paraId="5F8A7A67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             │</w:t>
      </w:r>
    </w:p>
    <w:p w14:paraId="5E86B688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             </w:t>
      </w:r>
      <w:r w:rsidRPr="007729D8">
        <w:rPr>
          <w:rFonts w:ascii="Arial" w:hAnsi="Arial" w:cs="Arial"/>
          <w:sz w:val="24"/>
          <w:szCs w:val="24"/>
        </w:rPr>
        <w:t>▼</w:t>
      </w:r>
      <w:r w:rsidRPr="007729D8">
        <w:rPr>
          <w:sz w:val="24"/>
          <w:szCs w:val="24"/>
        </w:rPr>
        <w:t xml:space="preserve"> (CDI Operator handles transfer)</w:t>
      </w:r>
    </w:p>
    <w:p w14:paraId="71155592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   [</w:t>
      </w:r>
      <w:proofErr w:type="spellStart"/>
      <w:r w:rsidRPr="007729D8">
        <w:rPr>
          <w:sz w:val="24"/>
          <w:szCs w:val="24"/>
        </w:rPr>
        <w:t>DataVolume</w:t>
      </w:r>
      <w:proofErr w:type="spellEnd"/>
      <w:r w:rsidRPr="007729D8">
        <w:rPr>
          <w:sz w:val="24"/>
          <w:szCs w:val="24"/>
        </w:rPr>
        <w:t xml:space="preserve"> / PVC] ───</w:t>
      </w:r>
      <w:r w:rsidRPr="007729D8">
        <w:rPr>
          <w:rFonts w:ascii="Arial" w:hAnsi="Arial" w:cs="Arial"/>
          <w:sz w:val="24"/>
          <w:szCs w:val="24"/>
        </w:rPr>
        <w:t>►</w:t>
      </w:r>
      <w:r w:rsidRPr="007729D8">
        <w:rPr>
          <w:sz w:val="24"/>
          <w:szCs w:val="24"/>
        </w:rPr>
        <w:t xml:space="preserve"> Bound to Storage Class (e.g., ODF)</w:t>
      </w:r>
    </w:p>
    <w:p w14:paraId="5A80BDE5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             │</w:t>
      </w:r>
    </w:p>
    <w:p w14:paraId="1801DDC6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             </w:t>
      </w:r>
      <w:r w:rsidRPr="007729D8">
        <w:rPr>
          <w:rFonts w:ascii="Arial" w:hAnsi="Arial" w:cs="Arial"/>
          <w:sz w:val="24"/>
          <w:szCs w:val="24"/>
        </w:rPr>
        <w:t>▼</w:t>
      </w:r>
      <w:r w:rsidRPr="007729D8">
        <w:rPr>
          <w:sz w:val="24"/>
          <w:szCs w:val="24"/>
        </w:rPr>
        <w:t xml:space="preserve"> (</w:t>
      </w:r>
      <w:proofErr w:type="spellStart"/>
      <w:r w:rsidRPr="007729D8">
        <w:rPr>
          <w:sz w:val="24"/>
          <w:szCs w:val="24"/>
        </w:rPr>
        <w:t>KubeVirt</w:t>
      </w:r>
      <w:proofErr w:type="spellEnd"/>
      <w:r w:rsidRPr="007729D8">
        <w:rPr>
          <w:sz w:val="24"/>
          <w:szCs w:val="24"/>
        </w:rPr>
        <w:t xml:space="preserve"> Orchestration)</w:t>
      </w:r>
    </w:p>
    <w:p w14:paraId="1AA5B7C5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    [</w:t>
      </w:r>
      <w:proofErr w:type="spellStart"/>
      <w:r w:rsidRPr="007729D8">
        <w:rPr>
          <w:sz w:val="24"/>
          <w:szCs w:val="24"/>
        </w:rPr>
        <w:t>VirtualMachine</w:t>
      </w:r>
      <w:proofErr w:type="spellEnd"/>
      <w:r w:rsidRPr="007729D8">
        <w:rPr>
          <w:sz w:val="24"/>
          <w:szCs w:val="24"/>
        </w:rPr>
        <w:t xml:space="preserve"> Pod] ───</w:t>
      </w:r>
      <w:r w:rsidRPr="007729D8">
        <w:rPr>
          <w:rFonts w:ascii="Arial" w:hAnsi="Arial" w:cs="Arial"/>
          <w:sz w:val="24"/>
          <w:szCs w:val="24"/>
        </w:rPr>
        <w:t>►</w:t>
      </w:r>
      <w:r w:rsidRPr="007729D8">
        <w:rPr>
          <w:sz w:val="24"/>
          <w:szCs w:val="24"/>
        </w:rPr>
        <w:t xml:space="preserve"> Starts QEMU/KVM inside container</w:t>
      </w:r>
    </w:p>
    <w:p w14:paraId="6287B4F1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1: Storage Provisioning (</w:t>
      </w:r>
      <w:proofErr w:type="spellStart"/>
      <w:r w:rsidRPr="007729D8">
        <w:rPr>
          <w:b/>
          <w:bCs/>
          <w:sz w:val="24"/>
          <w:szCs w:val="24"/>
        </w:rPr>
        <w:t>DataVolume</w:t>
      </w:r>
      <w:proofErr w:type="spellEnd"/>
      <w:r w:rsidRPr="007729D8">
        <w:rPr>
          <w:b/>
          <w:bCs/>
          <w:sz w:val="24"/>
          <w:szCs w:val="24"/>
        </w:rPr>
        <w:t>)</w:t>
      </w:r>
    </w:p>
    <w:p w14:paraId="0B355A1F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You trigger a VM creation via the UI </w:t>
      </w:r>
      <w:proofErr w:type="spellStart"/>
      <w:r w:rsidRPr="007729D8">
        <w:rPr>
          <w:sz w:val="24"/>
          <w:szCs w:val="24"/>
        </w:rPr>
        <w:t>Catalog</w:t>
      </w:r>
      <w:proofErr w:type="spellEnd"/>
      <w:r w:rsidRPr="007729D8">
        <w:rPr>
          <w:sz w:val="24"/>
          <w:szCs w:val="24"/>
        </w:rPr>
        <w:t xml:space="preserve"> or a YAML file. OpenShift creates a custom resource called a </w:t>
      </w:r>
      <w:proofErr w:type="spellStart"/>
      <w:r w:rsidRPr="007729D8">
        <w:rPr>
          <w:b/>
          <w:bCs/>
          <w:sz w:val="24"/>
          <w:szCs w:val="24"/>
        </w:rPr>
        <w:t>DataVolume</w:t>
      </w:r>
      <w:proofErr w:type="spellEnd"/>
      <w:r w:rsidRPr="007729D8">
        <w:rPr>
          <w:sz w:val="24"/>
          <w:szCs w:val="24"/>
        </w:rPr>
        <w:t xml:space="preserve"> (an abstraction over a standard </w:t>
      </w:r>
      <w:proofErr w:type="spellStart"/>
      <w:r w:rsidRPr="007729D8">
        <w:rPr>
          <w:sz w:val="24"/>
          <w:szCs w:val="24"/>
        </w:rPr>
        <w:t>PersistentVolumeClaim</w:t>
      </w:r>
      <w:proofErr w:type="spellEnd"/>
      <w:r w:rsidRPr="007729D8">
        <w:rPr>
          <w:sz w:val="24"/>
          <w:szCs w:val="24"/>
        </w:rPr>
        <w:t xml:space="preserve">). </w:t>
      </w:r>
    </w:p>
    <w:p w14:paraId="18CEFF34" w14:textId="77777777" w:rsidR="007729D8" w:rsidRPr="007729D8" w:rsidRDefault="007729D8" w:rsidP="007729D8">
      <w:pPr>
        <w:numPr>
          <w:ilvl w:val="0"/>
          <w:numId w:val="1"/>
        </w:numPr>
        <w:rPr>
          <w:sz w:val="24"/>
          <w:szCs w:val="24"/>
        </w:rPr>
      </w:pPr>
      <w:r w:rsidRPr="007729D8">
        <w:rPr>
          <w:sz w:val="24"/>
          <w:szCs w:val="24"/>
        </w:rPr>
        <w:t xml:space="preserve">The </w:t>
      </w:r>
      <w:r w:rsidRPr="007729D8">
        <w:rPr>
          <w:b/>
          <w:bCs/>
          <w:sz w:val="24"/>
          <w:szCs w:val="24"/>
        </w:rPr>
        <w:t>CDI controller</w:t>
      </w:r>
      <w:r w:rsidRPr="007729D8">
        <w:rPr>
          <w:sz w:val="24"/>
          <w:szCs w:val="24"/>
        </w:rPr>
        <w:t xml:space="preserve"> spins up a temporary helper pod (cdi-importer).</w:t>
      </w:r>
    </w:p>
    <w:p w14:paraId="58211A3F" w14:textId="77777777" w:rsidR="007729D8" w:rsidRPr="007729D8" w:rsidRDefault="007729D8" w:rsidP="007729D8">
      <w:pPr>
        <w:numPr>
          <w:ilvl w:val="0"/>
          <w:numId w:val="1"/>
        </w:numPr>
        <w:rPr>
          <w:sz w:val="24"/>
          <w:szCs w:val="24"/>
        </w:rPr>
      </w:pPr>
      <w:r w:rsidRPr="007729D8">
        <w:rPr>
          <w:sz w:val="24"/>
          <w:szCs w:val="24"/>
        </w:rPr>
        <w:t>This helper pod streams the OS installation source (from an ISO URL, container registry, or explicit upload) and writes it directly onto the underlying storage provider (like OpenShift Data Foundation).</w:t>
      </w:r>
    </w:p>
    <w:p w14:paraId="08F8D11C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2: Resource Allocation and Scheduling</w:t>
      </w:r>
    </w:p>
    <w:p w14:paraId="4C7ADA11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Once the </w:t>
      </w:r>
      <w:proofErr w:type="spellStart"/>
      <w:r w:rsidRPr="007729D8">
        <w:rPr>
          <w:sz w:val="24"/>
          <w:szCs w:val="24"/>
        </w:rPr>
        <w:t>DataVolume</w:t>
      </w:r>
      <w:proofErr w:type="spellEnd"/>
      <w:r w:rsidRPr="007729D8">
        <w:rPr>
          <w:sz w:val="24"/>
          <w:szCs w:val="24"/>
        </w:rPr>
        <w:t xml:space="preserve"> status turns to Succeeded, the </w:t>
      </w:r>
      <w:proofErr w:type="spellStart"/>
      <w:r w:rsidRPr="007729D8">
        <w:rPr>
          <w:sz w:val="24"/>
          <w:szCs w:val="24"/>
        </w:rPr>
        <w:t>VirtualMachine</w:t>
      </w:r>
      <w:proofErr w:type="spellEnd"/>
      <w:r w:rsidRPr="007729D8">
        <w:rPr>
          <w:sz w:val="24"/>
          <w:szCs w:val="24"/>
        </w:rPr>
        <w:t xml:space="preserve"> (VM) controller interprets your defined compute profile:</w:t>
      </w:r>
    </w:p>
    <w:p w14:paraId="200C8F2D" w14:textId="77777777" w:rsidR="007729D8" w:rsidRPr="007729D8" w:rsidRDefault="007729D8" w:rsidP="007729D8">
      <w:pPr>
        <w:numPr>
          <w:ilvl w:val="0"/>
          <w:numId w:val="2"/>
        </w:numPr>
        <w:rPr>
          <w:sz w:val="24"/>
          <w:szCs w:val="24"/>
        </w:rPr>
      </w:pPr>
      <w:r w:rsidRPr="007729D8">
        <w:rPr>
          <w:sz w:val="24"/>
          <w:szCs w:val="24"/>
        </w:rPr>
        <w:t>It maps the requested vCPUs and RAM to standard Kubernetes limits and requests.</w:t>
      </w:r>
    </w:p>
    <w:p w14:paraId="1CDD7263" w14:textId="77777777" w:rsidR="007729D8" w:rsidRPr="007729D8" w:rsidRDefault="007729D8" w:rsidP="007729D8">
      <w:pPr>
        <w:numPr>
          <w:ilvl w:val="0"/>
          <w:numId w:val="2"/>
        </w:numPr>
        <w:rPr>
          <w:sz w:val="24"/>
          <w:szCs w:val="24"/>
        </w:rPr>
      </w:pPr>
      <w:r w:rsidRPr="007729D8">
        <w:rPr>
          <w:sz w:val="24"/>
          <w:szCs w:val="24"/>
        </w:rPr>
        <w:t>The Kubernetes Scheduler evaluates the cluster to find a bare-metal worker node with adequate resources and proper CPU capabilities.</w:t>
      </w:r>
    </w:p>
    <w:p w14:paraId="767A0CEA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3: Pod Execution (</w:t>
      </w:r>
      <w:proofErr w:type="spellStart"/>
      <w:r w:rsidRPr="007729D8">
        <w:rPr>
          <w:b/>
          <w:bCs/>
          <w:sz w:val="24"/>
          <w:szCs w:val="24"/>
        </w:rPr>
        <w:t>virt</w:t>
      </w:r>
      <w:proofErr w:type="spellEnd"/>
      <w:r w:rsidRPr="007729D8">
        <w:rPr>
          <w:b/>
          <w:bCs/>
          <w:sz w:val="24"/>
          <w:szCs w:val="24"/>
        </w:rPr>
        <w:t>-launcher)</w:t>
      </w:r>
    </w:p>
    <w:p w14:paraId="434E5BC1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The scheduler assigns the workload to a node. </w:t>
      </w:r>
      <w:proofErr w:type="spellStart"/>
      <w:r w:rsidRPr="007729D8">
        <w:rPr>
          <w:sz w:val="24"/>
          <w:szCs w:val="24"/>
        </w:rPr>
        <w:t>KubeVirt</w:t>
      </w:r>
      <w:proofErr w:type="spellEnd"/>
      <w:r w:rsidRPr="007729D8">
        <w:rPr>
          <w:sz w:val="24"/>
          <w:szCs w:val="24"/>
        </w:rPr>
        <w:t xml:space="preserve"> then creates a pod running a binary called </w:t>
      </w:r>
      <w:proofErr w:type="spellStart"/>
      <w:r w:rsidRPr="007729D8">
        <w:rPr>
          <w:b/>
          <w:bCs/>
          <w:sz w:val="24"/>
          <w:szCs w:val="24"/>
        </w:rPr>
        <w:t>virt</w:t>
      </w:r>
      <w:proofErr w:type="spellEnd"/>
      <w:r w:rsidRPr="007729D8">
        <w:rPr>
          <w:b/>
          <w:bCs/>
          <w:sz w:val="24"/>
          <w:szCs w:val="24"/>
        </w:rPr>
        <w:t>-launcher</w:t>
      </w:r>
      <w:r w:rsidRPr="007729D8">
        <w:rPr>
          <w:sz w:val="24"/>
          <w:szCs w:val="24"/>
        </w:rPr>
        <w:t xml:space="preserve">. </w:t>
      </w:r>
    </w:p>
    <w:p w14:paraId="3022C093" w14:textId="77777777" w:rsidR="007729D8" w:rsidRPr="007729D8" w:rsidRDefault="007729D8" w:rsidP="007729D8">
      <w:pPr>
        <w:numPr>
          <w:ilvl w:val="0"/>
          <w:numId w:val="3"/>
        </w:numPr>
        <w:rPr>
          <w:sz w:val="24"/>
          <w:szCs w:val="24"/>
        </w:rPr>
      </w:pPr>
      <w:r w:rsidRPr="007729D8">
        <w:rPr>
          <w:sz w:val="24"/>
          <w:szCs w:val="24"/>
        </w:rPr>
        <w:t xml:space="preserve">The </w:t>
      </w:r>
      <w:proofErr w:type="spellStart"/>
      <w:r w:rsidRPr="007729D8">
        <w:rPr>
          <w:sz w:val="24"/>
          <w:szCs w:val="24"/>
        </w:rPr>
        <w:t>virt</w:t>
      </w:r>
      <w:proofErr w:type="spellEnd"/>
      <w:r w:rsidRPr="007729D8">
        <w:rPr>
          <w:sz w:val="24"/>
          <w:szCs w:val="24"/>
        </w:rPr>
        <w:t xml:space="preserve">-launcher pod acts as a secure boundary and triggers a local </w:t>
      </w:r>
      <w:r w:rsidRPr="007729D8">
        <w:rPr>
          <w:b/>
          <w:bCs/>
          <w:sz w:val="24"/>
          <w:szCs w:val="24"/>
        </w:rPr>
        <w:t>QEMU/KVM</w:t>
      </w:r>
      <w:r w:rsidRPr="007729D8">
        <w:rPr>
          <w:sz w:val="24"/>
          <w:szCs w:val="24"/>
        </w:rPr>
        <w:t xml:space="preserve"> instance inside the container.</w:t>
      </w:r>
    </w:p>
    <w:p w14:paraId="4042897D" w14:textId="77777777" w:rsidR="007729D8" w:rsidRPr="007729D8" w:rsidRDefault="007729D8" w:rsidP="007729D8">
      <w:pPr>
        <w:numPr>
          <w:ilvl w:val="0"/>
          <w:numId w:val="3"/>
        </w:numPr>
        <w:rPr>
          <w:sz w:val="24"/>
          <w:szCs w:val="24"/>
        </w:rPr>
      </w:pPr>
      <w:r w:rsidRPr="007729D8">
        <w:rPr>
          <w:sz w:val="24"/>
          <w:szCs w:val="24"/>
        </w:rPr>
        <w:lastRenderedPageBreak/>
        <w:t xml:space="preserve">It binds the </w:t>
      </w:r>
      <w:proofErr w:type="spellStart"/>
      <w:r w:rsidRPr="007729D8">
        <w:rPr>
          <w:sz w:val="24"/>
          <w:szCs w:val="24"/>
        </w:rPr>
        <w:t>DataVolume</w:t>
      </w:r>
      <w:proofErr w:type="spellEnd"/>
      <w:r w:rsidRPr="007729D8">
        <w:rPr>
          <w:sz w:val="24"/>
          <w:szCs w:val="24"/>
        </w:rPr>
        <w:t xml:space="preserve"> as a standard block device block file (/dev/</w:t>
      </w:r>
      <w:proofErr w:type="spellStart"/>
      <w:r w:rsidRPr="007729D8">
        <w:rPr>
          <w:sz w:val="24"/>
          <w:szCs w:val="24"/>
        </w:rPr>
        <w:t>vda</w:t>
      </w:r>
      <w:proofErr w:type="spellEnd"/>
      <w:r w:rsidRPr="007729D8">
        <w:rPr>
          <w:sz w:val="24"/>
          <w:szCs w:val="24"/>
        </w:rPr>
        <w:t>) to the hypervisor process.</w:t>
      </w:r>
    </w:p>
    <w:p w14:paraId="53A16231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4: Networking and Boot</w:t>
      </w:r>
    </w:p>
    <w:p w14:paraId="7140CD36" w14:textId="77777777" w:rsidR="007729D8" w:rsidRPr="007729D8" w:rsidRDefault="007729D8" w:rsidP="007729D8">
      <w:pPr>
        <w:numPr>
          <w:ilvl w:val="0"/>
          <w:numId w:val="4"/>
        </w:numPr>
        <w:rPr>
          <w:sz w:val="24"/>
          <w:szCs w:val="24"/>
        </w:rPr>
      </w:pPr>
      <w:r w:rsidRPr="007729D8">
        <w:rPr>
          <w:sz w:val="24"/>
          <w:szCs w:val="24"/>
        </w:rPr>
        <w:t xml:space="preserve">The </w:t>
      </w:r>
      <w:proofErr w:type="spellStart"/>
      <w:r w:rsidRPr="007729D8">
        <w:rPr>
          <w:b/>
          <w:bCs/>
          <w:sz w:val="24"/>
          <w:szCs w:val="24"/>
        </w:rPr>
        <w:t>NetworkAttachmentDefinition</w:t>
      </w:r>
      <w:proofErr w:type="spellEnd"/>
      <w:r w:rsidRPr="007729D8">
        <w:rPr>
          <w:sz w:val="24"/>
          <w:szCs w:val="24"/>
        </w:rPr>
        <w:t xml:space="preserve"> (via </w:t>
      </w:r>
      <w:proofErr w:type="spellStart"/>
      <w:r w:rsidRPr="007729D8">
        <w:rPr>
          <w:sz w:val="24"/>
          <w:szCs w:val="24"/>
        </w:rPr>
        <w:t>Multus</w:t>
      </w:r>
      <w:proofErr w:type="spellEnd"/>
      <w:r w:rsidRPr="007729D8">
        <w:rPr>
          <w:sz w:val="24"/>
          <w:szCs w:val="24"/>
        </w:rPr>
        <w:t xml:space="preserve">) hooks the VM into either the internal cluster network or bridges it directly onto an enterprise VLAN. </w:t>
      </w:r>
    </w:p>
    <w:p w14:paraId="5E0D8188" w14:textId="77777777" w:rsidR="007729D8" w:rsidRPr="007729D8" w:rsidRDefault="007729D8" w:rsidP="007729D8">
      <w:pPr>
        <w:numPr>
          <w:ilvl w:val="0"/>
          <w:numId w:val="4"/>
        </w:numPr>
        <w:rPr>
          <w:sz w:val="24"/>
          <w:szCs w:val="24"/>
        </w:rPr>
      </w:pPr>
      <w:r w:rsidRPr="007729D8">
        <w:rPr>
          <w:sz w:val="24"/>
          <w:szCs w:val="24"/>
        </w:rPr>
        <w:t>cloud-</w:t>
      </w:r>
      <w:proofErr w:type="spellStart"/>
      <w:r w:rsidRPr="007729D8">
        <w:rPr>
          <w:sz w:val="24"/>
          <w:szCs w:val="24"/>
        </w:rPr>
        <w:t>init</w:t>
      </w:r>
      <w:proofErr w:type="spellEnd"/>
      <w:r w:rsidRPr="007729D8">
        <w:rPr>
          <w:sz w:val="24"/>
          <w:szCs w:val="24"/>
        </w:rPr>
        <w:t xml:space="preserve"> configurations injection takes place (injecting SSH keys, network configs, or user data), and the guest OS boots up normally.</w:t>
      </w:r>
    </w:p>
    <w:p w14:paraId="472F346B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Workflow B: Importing an Existing VM (Migration)</w:t>
      </w:r>
    </w:p>
    <w:p w14:paraId="78FAC9EE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To move an existing VM from an external hypervisor (like VMware vSphere), OpenShift uses the </w:t>
      </w:r>
      <w:r w:rsidRPr="007729D8">
        <w:rPr>
          <w:b/>
          <w:bCs/>
          <w:sz w:val="24"/>
          <w:szCs w:val="24"/>
        </w:rPr>
        <w:t>Migration Toolkit for Virtualization (MTV)</w:t>
      </w:r>
      <w:r w:rsidRPr="007729D8">
        <w:rPr>
          <w:sz w:val="24"/>
          <w:szCs w:val="24"/>
        </w:rPr>
        <w:t xml:space="preserve">. </w:t>
      </w:r>
    </w:p>
    <w:p w14:paraId="4821A03A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1: Provider Connection &amp; Inventory Scanning</w:t>
      </w:r>
    </w:p>
    <w:p w14:paraId="4D0CB925" w14:textId="77777777" w:rsidR="007729D8" w:rsidRPr="007729D8" w:rsidRDefault="007729D8" w:rsidP="007729D8">
      <w:pPr>
        <w:numPr>
          <w:ilvl w:val="0"/>
          <w:numId w:val="5"/>
        </w:numPr>
        <w:rPr>
          <w:sz w:val="24"/>
          <w:szCs w:val="24"/>
        </w:rPr>
      </w:pPr>
      <w:r w:rsidRPr="007729D8">
        <w:rPr>
          <w:sz w:val="24"/>
          <w:szCs w:val="24"/>
        </w:rPr>
        <w:t>You configure a secure connection endpoint in OpenShift to your external source (e.g., VMware vCenter API credentials).</w:t>
      </w:r>
    </w:p>
    <w:p w14:paraId="7C27A5BE" w14:textId="77777777" w:rsidR="007729D8" w:rsidRPr="007729D8" w:rsidRDefault="007729D8" w:rsidP="007729D8">
      <w:pPr>
        <w:numPr>
          <w:ilvl w:val="0"/>
          <w:numId w:val="5"/>
        </w:numPr>
        <w:rPr>
          <w:sz w:val="24"/>
          <w:szCs w:val="24"/>
        </w:rPr>
      </w:pPr>
      <w:r w:rsidRPr="007729D8">
        <w:rPr>
          <w:sz w:val="24"/>
          <w:szCs w:val="24"/>
        </w:rPr>
        <w:t xml:space="preserve">The MTV operator scans your inventory, mapping your current VMware building blocks (Datastores, Distributed Switches, </w:t>
      </w:r>
      <w:proofErr w:type="spellStart"/>
      <w:r w:rsidRPr="007729D8">
        <w:rPr>
          <w:sz w:val="24"/>
          <w:szCs w:val="24"/>
        </w:rPr>
        <w:t>ESXi</w:t>
      </w:r>
      <w:proofErr w:type="spellEnd"/>
      <w:r w:rsidRPr="007729D8">
        <w:rPr>
          <w:sz w:val="24"/>
          <w:szCs w:val="24"/>
        </w:rPr>
        <w:t xml:space="preserve"> clusters) to Kubernetes equivalents (Storage Classes, Network Attachment Definitions, Namespaces).</w:t>
      </w:r>
    </w:p>
    <w:p w14:paraId="180E5A0B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2: Validation and Migration Planning</w:t>
      </w:r>
    </w:p>
    <w:p w14:paraId="79A120C0" w14:textId="77777777" w:rsidR="007729D8" w:rsidRPr="007729D8" w:rsidRDefault="007729D8" w:rsidP="007729D8">
      <w:pPr>
        <w:numPr>
          <w:ilvl w:val="0"/>
          <w:numId w:val="6"/>
        </w:numPr>
        <w:rPr>
          <w:sz w:val="24"/>
          <w:szCs w:val="24"/>
        </w:rPr>
      </w:pPr>
      <w:r w:rsidRPr="007729D8">
        <w:rPr>
          <w:sz w:val="24"/>
          <w:szCs w:val="24"/>
        </w:rPr>
        <w:t xml:space="preserve">You construct a </w:t>
      </w:r>
      <w:r w:rsidRPr="007729D8">
        <w:rPr>
          <w:b/>
          <w:bCs/>
          <w:sz w:val="24"/>
          <w:szCs w:val="24"/>
        </w:rPr>
        <w:t>Migration Plan</w:t>
      </w:r>
      <w:r w:rsidRPr="007729D8">
        <w:rPr>
          <w:sz w:val="24"/>
          <w:szCs w:val="24"/>
        </w:rPr>
        <w:t xml:space="preserve"> detailing which VMs to move. </w:t>
      </w:r>
    </w:p>
    <w:p w14:paraId="35724DE7" w14:textId="77777777" w:rsidR="007729D8" w:rsidRPr="007729D8" w:rsidRDefault="007729D8" w:rsidP="007729D8">
      <w:pPr>
        <w:numPr>
          <w:ilvl w:val="0"/>
          <w:numId w:val="6"/>
        </w:numPr>
        <w:rPr>
          <w:sz w:val="24"/>
          <w:szCs w:val="24"/>
        </w:rPr>
      </w:pPr>
      <w:r w:rsidRPr="007729D8">
        <w:rPr>
          <w:sz w:val="24"/>
          <w:szCs w:val="24"/>
        </w:rPr>
        <w:t>The MTV operator performs a technical validation rule-check on the VMs. It flags potential architectural inhibitors (e.g., attached physical USB keys, incompatible disk sharing, or unsupported guest OS kernels).</w:t>
      </w:r>
    </w:p>
    <w:p w14:paraId="7D235CF9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3: Data Copying (Warm vs. Cold)</w:t>
      </w:r>
    </w:p>
    <w:p w14:paraId="50B2B64A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>When the migration plan executes, the CDI subsystem spins up migration target disks on OpenShift:</w:t>
      </w:r>
    </w:p>
    <w:p w14:paraId="73081C35" w14:textId="77777777" w:rsidR="007729D8" w:rsidRPr="007729D8" w:rsidRDefault="007729D8" w:rsidP="007729D8">
      <w:pPr>
        <w:numPr>
          <w:ilvl w:val="0"/>
          <w:numId w:val="7"/>
        </w:numPr>
        <w:rPr>
          <w:sz w:val="24"/>
          <w:szCs w:val="24"/>
        </w:rPr>
      </w:pPr>
      <w:r w:rsidRPr="007729D8">
        <w:rPr>
          <w:b/>
          <w:bCs/>
          <w:sz w:val="24"/>
          <w:szCs w:val="24"/>
        </w:rPr>
        <w:t>Cold Migration:</w:t>
      </w:r>
      <w:r w:rsidRPr="007729D8">
        <w:rPr>
          <w:sz w:val="24"/>
          <w:szCs w:val="24"/>
        </w:rPr>
        <w:t xml:space="preserve"> The source VM is powered down entirely, and its disks are copied sequentially to OpenShift PVCs via an encrypted data transfer pipeline.</w:t>
      </w:r>
    </w:p>
    <w:p w14:paraId="192F099A" w14:textId="77777777" w:rsidR="007729D8" w:rsidRPr="007729D8" w:rsidRDefault="007729D8" w:rsidP="007729D8">
      <w:pPr>
        <w:numPr>
          <w:ilvl w:val="0"/>
          <w:numId w:val="7"/>
        </w:numPr>
        <w:rPr>
          <w:sz w:val="24"/>
          <w:szCs w:val="24"/>
        </w:rPr>
      </w:pPr>
      <w:r w:rsidRPr="007729D8">
        <w:rPr>
          <w:b/>
          <w:bCs/>
          <w:sz w:val="24"/>
          <w:szCs w:val="24"/>
        </w:rPr>
        <w:t>Warm Migration (Minimizes Downtime):</w:t>
      </w:r>
      <w:r w:rsidRPr="007729D8">
        <w:rPr>
          <w:sz w:val="24"/>
          <w:szCs w:val="24"/>
        </w:rPr>
        <w:t xml:space="preserve"> The source VM stays running on VMware. MTV orchestrates continuous </w:t>
      </w:r>
      <w:r w:rsidRPr="007729D8">
        <w:rPr>
          <w:b/>
          <w:bCs/>
          <w:sz w:val="24"/>
          <w:szCs w:val="24"/>
        </w:rPr>
        <w:t>CBT (Changed Block Tracking)</w:t>
      </w:r>
      <w:r w:rsidRPr="007729D8">
        <w:rPr>
          <w:sz w:val="24"/>
          <w:szCs w:val="24"/>
        </w:rPr>
        <w:t xml:space="preserve"> snapshots, streaming changes to OpenShift progressively.</w:t>
      </w:r>
    </w:p>
    <w:p w14:paraId="3C902599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4: Final Cutover and Conversion</w:t>
      </w:r>
    </w:p>
    <w:p w14:paraId="00FF3175" w14:textId="77777777" w:rsidR="007729D8" w:rsidRPr="007729D8" w:rsidRDefault="007729D8" w:rsidP="007729D8">
      <w:pPr>
        <w:numPr>
          <w:ilvl w:val="0"/>
          <w:numId w:val="8"/>
        </w:numPr>
        <w:rPr>
          <w:sz w:val="24"/>
          <w:szCs w:val="24"/>
        </w:rPr>
      </w:pPr>
      <w:r w:rsidRPr="007729D8">
        <w:rPr>
          <w:sz w:val="24"/>
          <w:szCs w:val="24"/>
        </w:rPr>
        <w:t>Once data replication is nearly synchronized, the source VM on VMware is automatically powered off to prevent split-brain data states.</w:t>
      </w:r>
    </w:p>
    <w:p w14:paraId="591904EF" w14:textId="77777777" w:rsidR="007729D8" w:rsidRPr="007729D8" w:rsidRDefault="007729D8" w:rsidP="007729D8">
      <w:pPr>
        <w:numPr>
          <w:ilvl w:val="0"/>
          <w:numId w:val="8"/>
        </w:numPr>
        <w:rPr>
          <w:sz w:val="24"/>
          <w:szCs w:val="24"/>
        </w:rPr>
      </w:pPr>
      <w:r w:rsidRPr="007729D8">
        <w:rPr>
          <w:sz w:val="24"/>
          <w:szCs w:val="24"/>
        </w:rPr>
        <w:t>A final delta sync is performed.</w:t>
      </w:r>
    </w:p>
    <w:p w14:paraId="2FDF1DD7" w14:textId="77777777" w:rsidR="007729D8" w:rsidRPr="007729D8" w:rsidRDefault="007729D8" w:rsidP="007729D8">
      <w:pPr>
        <w:numPr>
          <w:ilvl w:val="0"/>
          <w:numId w:val="8"/>
        </w:numPr>
        <w:rPr>
          <w:sz w:val="24"/>
          <w:szCs w:val="24"/>
        </w:rPr>
      </w:pPr>
      <w:r w:rsidRPr="007729D8">
        <w:rPr>
          <w:b/>
          <w:bCs/>
          <w:sz w:val="24"/>
          <w:szCs w:val="24"/>
        </w:rPr>
        <w:lastRenderedPageBreak/>
        <w:t>Virt-v2v Conversion:</w:t>
      </w:r>
      <w:r w:rsidRPr="007729D8">
        <w:rPr>
          <w:sz w:val="24"/>
          <w:szCs w:val="24"/>
        </w:rPr>
        <w:t xml:space="preserve"> MTV runs an automated conversion sequence. It strips away proprietary hypervisor toolsets (like VMware Tools), injects open-source </w:t>
      </w:r>
      <w:proofErr w:type="spellStart"/>
      <w:r w:rsidRPr="007729D8">
        <w:rPr>
          <w:sz w:val="24"/>
          <w:szCs w:val="24"/>
        </w:rPr>
        <w:t>VirtIO</w:t>
      </w:r>
      <w:proofErr w:type="spellEnd"/>
      <w:r w:rsidRPr="007729D8">
        <w:rPr>
          <w:sz w:val="24"/>
          <w:szCs w:val="24"/>
        </w:rPr>
        <w:t xml:space="preserve"> drivers into the guest OS kernel so it can interpret </w:t>
      </w:r>
      <w:proofErr w:type="spellStart"/>
      <w:r w:rsidRPr="007729D8">
        <w:rPr>
          <w:sz w:val="24"/>
          <w:szCs w:val="24"/>
        </w:rPr>
        <w:t>KubeVirt</w:t>
      </w:r>
      <w:proofErr w:type="spellEnd"/>
      <w:r w:rsidRPr="007729D8">
        <w:rPr>
          <w:sz w:val="24"/>
          <w:szCs w:val="24"/>
        </w:rPr>
        <w:t xml:space="preserve"> storage/networks, and creates the target </w:t>
      </w:r>
      <w:proofErr w:type="spellStart"/>
      <w:r w:rsidRPr="007729D8">
        <w:rPr>
          <w:sz w:val="24"/>
          <w:szCs w:val="24"/>
        </w:rPr>
        <w:t>VirtualMachine</w:t>
      </w:r>
      <w:proofErr w:type="spellEnd"/>
      <w:r w:rsidRPr="007729D8">
        <w:rPr>
          <w:sz w:val="24"/>
          <w:szCs w:val="24"/>
        </w:rPr>
        <w:t xml:space="preserve"> resource. </w:t>
      </w:r>
    </w:p>
    <w:p w14:paraId="1D889E52" w14:textId="77777777" w:rsidR="007729D8" w:rsidRPr="007729D8" w:rsidRDefault="007729D8" w:rsidP="007729D8">
      <w:pPr>
        <w:rPr>
          <w:b/>
          <w:bCs/>
          <w:sz w:val="24"/>
          <w:szCs w:val="24"/>
        </w:rPr>
      </w:pPr>
      <w:r w:rsidRPr="007729D8">
        <w:rPr>
          <w:b/>
          <w:bCs/>
          <w:sz w:val="24"/>
          <w:szCs w:val="24"/>
        </w:rPr>
        <w:t>Step 5: Startup</w:t>
      </w:r>
    </w:p>
    <w:p w14:paraId="1D2E61C5" w14:textId="77777777" w:rsidR="007729D8" w:rsidRPr="007729D8" w:rsidRDefault="007729D8" w:rsidP="007729D8">
      <w:pPr>
        <w:rPr>
          <w:sz w:val="24"/>
          <w:szCs w:val="24"/>
        </w:rPr>
      </w:pPr>
      <w:r w:rsidRPr="007729D8">
        <w:rPr>
          <w:sz w:val="24"/>
          <w:szCs w:val="24"/>
        </w:rPr>
        <w:t xml:space="preserve">The new VM pod triggers via </w:t>
      </w:r>
      <w:proofErr w:type="spellStart"/>
      <w:r w:rsidRPr="007729D8">
        <w:rPr>
          <w:sz w:val="24"/>
          <w:szCs w:val="24"/>
        </w:rPr>
        <w:t>virt</w:t>
      </w:r>
      <w:proofErr w:type="spellEnd"/>
      <w:r w:rsidRPr="007729D8">
        <w:rPr>
          <w:sz w:val="24"/>
          <w:szCs w:val="24"/>
        </w:rPr>
        <w:t>-launcher on OpenShift, mounting the freshly converted disks. The VM boots up, retaining its original hostnames, configurations, and data.</w:t>
      </w:r>
    </w:p>
    <w:p w14:paraId="336F5346" w14:textId="77777777" w:rsidR="00DD2551" w:rsidRPr="00824660" w:rsidRDefault="00DD2551">
      <w:pPr>
        <w:rPr>
          <w:sz w:val="24"/>
          <w:szCs w:val="24"/>
        </w:rPr>
      </w:pPr>
    </w:p>
    <w:sectPr w:rsidR="00DD2551" w:rsidRPr="0082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5A0"/>
    <w:multiLevelType w:val="multilevel"/>
    <w:tmpl w:val="F74C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93ECB"/>
    <w:multiLevelType w:val="multilevel"/>
    <w:tmpl w:val="632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46B3"/>
    <w:multiLevelType w:val="multilevel"/>
    <w:tmpl w:val="E62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703A1"/>
    <w:multiLevelType w:val="multilevel"/>
    <w:tmpl w:val="F3B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63FE1"/>
    <w:multiLevelType w:val="multilevel"/>
    <w:tmpl w:val="D0F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32B2D"/>
    <w:multiLevelType w:val="multilevel"/>
    <w:tmpl w:val="414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36DCA"/>
    <w:multiLevelType w:val="multilevel"/>
    <w:tmpl w:val="409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2738B"/>
    <w:multiLevelType w:val="multilevel"/>
    <w:tmpl w:val="BC0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736088">
    <w:abstractNumId w:val="6"/>
  </w:num>
  <w:num w:numId="2" w16cid:durableId="1111045462">
    <w:abstractNumId w:val="7"/>
  </w:num>
  <w:num w:numId="3" w16cid:durableId="1145050503">
    <w:abstractNumId w:val="4"/>
  </w:num>
  <w:num w:numId="4" w16cid:durableId="852840423">
    <w:abstractNumId w:val="0"/>
  </w:num>
  <w:num w:numId="5" w16cid:durableId="114059945">
    <w:abstractNumId w:val="1"/>
  </w:num>
  <w:num w:numId="6" w16cid:durableId="1077096034">
    <w:abstractNumId w:val="3"/>
  </w:num>
  <w:num w:numId="7" w16cid:durableId="150147485">
    <w:abstractNumId w:val="2"/>
  </w:num>
  <w:num w:numId="8" w16cid:durableId="1626154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9D8"/>
    <w:rsid w:val="004438DB"/>
    <w:rsid w:val="007729D8"/>
    <w:rsid w:val="00824660"/>
    <w:rsid w:val="00834033"/>
    <w:rsid w:val="00CA3AEA"/>
    <w:rsid w:val="00CC4743"/>
    <w:rsid w:val="00DD2551"/>
    <w:rsid w:val="00EA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F191"/>
  <w15:chartTrackingRefBased/>
  <w15:docId w15:val="{8DF235C6-230D-4CC5-837A-6C6E872C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Kharat</dc:creator>
  <cp:keywords/>
  <dc:description/>
  <cp:lastModifiedBy>Archana Kharat</cp:lastModifiedBy>
  <cp:revision>3</cp:revision>
  <dcterms:created xsi:type="dcterms:W3CDTF">2026-05-27T03:19:00Z</dcterms:created>
  <dcterms:modified xsi:type="dcterms:W3CDTF">2026-05-27T03:22:00Z</dcterms:modified>
</cp:coreProperties>
</file>