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E9B8" w14:textId="184A50D0" w:rsidR="00B73688" w:rsidRDefault="00B73688">
      <w:pPr>
        <w:rPr>
          <w:b/>
          <w:bCs/>
          <w:sz w:val="32"/>
          <w:szCs w:val="32"/>
        </w:rPr>
      </w:pPr>
      <w:r w:rsidRPr="00B73688">
        <w:rPr>
          <w:b/>
          <w:bCs/>
          <w:sz w:val="32"/>
          <w:szCs w:val="32"/>
        </w:rPr>
        <w:t>OpenShift Data Foundation</w:t>
      </w:r>
    </w:p>
    <w:p w14:paraId="28A5B093" w14:textId="6B0065FA" w:rsidR="00176EBC" w:rsidRPr="00B73688" w:rsidRDefault="00176EBC">
      <w:pPr>
        <w:rPr>
          <w:b/>
          <w:bCs/>
          <w:sz w:val="32"/>
          <w:szCs w:val="32"/>
        </w:rPr>
      </w:pPr>
      <w:r w:rsidRPr="00176EBC">
        <w:rPr>
          <w:b/>
          <w:bCs/>
          <w:sz w:val="32"/>
          <w:szCs w:val="32"/>
        </w:rPr>
        <w:t>https://cloud.ibm.com/docs/openshift?topic=openshift-deploy-odf-classic&amp;interface=ui#odf-cluster-prepare-classic</w:t>
      </w:r>
    </w:p>
    <w:p w14:paraId="68EAF1C7" w14:textId="77777777" w:rsidR="00B73688" w:rsidRDefault="00B73688">
      <w:pPr>
        <w:rPr>
          <w:sz w:val="24"/>
          <w:szCs w:val="24"/>
        </w:rPr>
      </w:pPr>
    </w:p>
    <w:p w14:paraId="2F8445DC" w14:textId="7AC8156D" w:rsidR="00DD2551" w:rsidRPr="00B73688" w:rsidRDefault="00B73688">
      <w:pPr>
        <w:rPr>
          <w:sz w:val="24"/>
          <w:szCs w:val="24"/>
        </w:rPr>
      </w:pPr>
      <w:r w:rsidRPr="00B73688">
        <w:rPr>
          <w:sz w:val="24"/>
          <w:szCs w:val="24"/>
        </w:rPr>
        <w:t>OpenShift Data Foundation is a highly available storage solution that you can use to manage persistent storage for your containerized workloads in Red Hat® OpenShift® on IBM Cloud® clusters.</w:t>
      </w:r>
    </w:p>
    <w:p w14:paraId="760D9138" w14:textId="0D54EDA5" w:rsidR="00B73688" w:rsidRDefault="00B73688">
      <w:pPr>
        <w:rPr>
          <w:sz w:val="24"/>
          <w:szCs w:val="24"/>
        </w:rPr>
      </w:pPr>
      <w:r w:rsidRPr="00B73688">
        <w:rPr>
          <w:b/>
          <w:bCs/>
          <w:sz w:val="24"/>
          <w:szCs w:val="24"/>
        </w:rPr>
        <w:t>Important: </w:t>
      </w:r>
      <w:r w:rsidRPr="00B73688">
        <w:rPr>
          <w:sz w:val="24"/>
          <w:szCs w:val="24"/>
        </w:rPr>
        <w:t xml:space="preserve">Installing OpenShift Data Foundation from </w:t>
      </w:r>
      <w:proofErr w:type="spellStart"/>
      <w:r w:rsidRPr="00B73688">
        <w:rPr>
          <w:sz w:val="24"/>
          <w:szCs w:val="24"/>
        </w:rPr>
        <w:t>OperatorHub</w:t>
      </w:r>
      <w:proofErr w:type="spellEnd"/>
      <w:r w:rsidRPr="00B73688">
        <w:rPr>
          <w:sz w:val="24"/>
          <w:szCs w:val="24"/>
        </w:rPr>
        <w:t xml:space="preserve"> is not supported on IBM Cloud clusters. To install ODF, complete the following steps to deploy the cluster add-on.</w:t>
      </w:r>
    </w:p>
    <w:p w14:paraId="0D7BE96B" w14:textId="77777777" w:rsidR="00B73688" w:rsidRDefault="00B73688">
      <w:pPr>
        <w:rPr>
          <w:sz w:val="24"/>
          <w:szCs w:val="24"/>
        </w:rPr>
      </w:pPr>
    </w:p>
    <w:p w14:paraId="4B2B2D57" w14:textId="17221267" w:rsidR="00B73688" w:rsidRDefault="00B73688" w:rsidP="00B73688">
      <w:pPr>
        <w:rPr>
          <w:b/>
          <w:bCs/>
          <w:sz w:val="24"/>
          <w:szCs w:val="24"/>
        </w:rPr>
      </w:pPr>
      <w:r w:rsidRPr="00B73688">
        <w:rPr>
          <w:b/>
          <w:bCs/>
          <w:sz w:val="24"/>
          <w:szCs w:val="24"/>
        </w:rPr>
        <w:t>Planning your setup</w:t>
      </w:r>
      <w:r>
        <w:rPr>
          <w:b/>
          <w:bCs/>
          <w:sz w:val="24"/>
          <w:szCs w:val="24"/>
        </w:rPr>
        <w:t>:</w:t>
      </w:r>
    </w:p>
    <w:p w14:paraId="5FF3A512" w14:textId="06158EB6" w:rsidR="00B73688" w:rsidRDefault="00B73688" w:rsidP="00B73688">
      <w:pPr>
        <w:rPr>
          <w:b/>
          <w:bCs/>
          <w:sz w:val="24"/>
          <w:szCs w:val="24"/>
        </w:rPr>
      </w:pPr>
      <w:r w:rsidRPr="00B73688">
        <w:rPr>
          <w:b/>
          <w:bCs/>
          <w:sz w:val="24"/>
          <w:szCs w:val="24"/>
        </w:rPr>
        <w:t>Before you install ODF in your cluster, you must make sure that the following prerequisite conditions are met:</w:t>
      </w:r>
    </w:p>
    <w:p w14:paraId="35E0B121" w14:textId="43EE0193" w:rsidR="00B73688" w:rsidRDefault="00B73688" w:rsidP="00B73688">
      <w:pPr>
        <w:rPr>
          <w:b/>
          <w:bCs/>
          <w:color w:val="FF0000"/>
          <w:sz w:val="24"/>
          <w:szCs w:val="24"/>
        </w:rPr>
      </w:pPr>
      <w:r w:rsidRPr="00B73688">
        <w:rPr>
          <w:b/>
          <w:bCs/>
          <w:color w:val="FF0000"/>
          <w:sz w:val="24"/>
          <w:szCs w:val="24"/>
        </w:rPr>
        <w:t>Important: To install OpenShift Data Foundation on classic clusters, you must enable </w:t>
      </w:r>
      <w:hyperlink r:id="rId5" w:history="1">
        <w:r w:rsidRPr="00B73688">
          <w:rPr>
            <w:rStyle w:val="Hyperlink"/>
            <w:b/>
            <w:bCs/>
            <w:color w:val="FF0000"/>
            <w:sz w:val="24"/>
            <w:szCs w:val="24"/>
          </w:rPr>
          <w:t>VRF</w:t>
        </w:r>
      </w:hyperlink>
      <w:r w:rsidRPr="00B73688">
        <w:rPr>
          <w:b/>
          <w:bCs/>
          <w:color w:val="FF0000"/>
          <w:sz w:val="24"/>
          <w:szCs w:val="24"/>
        </w:rPr>
        <w:t> in your account</w:t>
      </w:r>
      <w:r>
        <w:rPr>
          <w:b/>
          <w:bCs/>
          <w:color w:val="FF0000"/>
          <w:sz w:val="24"/>
          <w:szCs w:val="24"/>
        </w:rPr>
        <w:t xml:space="preserve"> and Enable Service </w:t>
      </w:r>
      <w:proofErr w:type="spellStart"/>
      <w:r>
        <w:rPr>
          <w:b/>
          <w:bCs/>
          <w:color w:val="FF0000"/>
          <w:sz w:val="24"/>
          <w:szCs w:val="24"/>
        </w:rPr>
        <w:t>EndPoint</w:t>
      </w:r>
      <w:proofErr w:type="spellEnd"/>
      <w:r w:rsidRPr="00B73688">
        <w:rPr>
          <w:b/>
          <w:bCs/>
          <w:color w:val="FF0000"/>
          <w:sz w:val="24"/>
          <w:szCs w:val="24"/>
        </w:rPr>
        <w:t>.</w:t>
      </w:r>
    </w:p>
    <w:p w14:paraId="6AAE8E54" w14:textId="77777777" w:rsidR="00B73688" w:rsidRPr="00B73688" w:rsidRDefault="00B73688" w:rsidP="00B73688">
      <w:pPr>
        <w:numPr>
          <w:ilvl w:val="0"/>
          <w:numId w:val="1"/>
        </w:numPr>
        <w:rPr>
          <w:b/>
          <w:bCs/>
          <w:color w:val="4472C4" w:themeColor="accent1"/>
          <w:sz w:val="24"/>
          <w:szCs w:val="24"/>
        </w:rPr>
      </w:pPr>
      <w:hyperlink r:id="rId6" w:history="1">
        <w:r w:rsidRPr="00B73688">
          <w:rPr>
            <w:rStyle w:val="Hyperlink"/>
            <w:b/>
            <w:bCs/>
            <w:color w:val="4472C4" w:themeColor="accent1"/>
            <w:sz w:val="24"/>
            <w:szCs w:val="24"/>
          </w:rPr>
          <w:t>Install</w:t>
        </w:r>
      </w:hyperlink>
      <w:r w:rsidRPr="00B73688">
        <w:rPr>
          <w:b/>
          <w:bCs/>
          <w:color w:val="4472C4" w:themeColor="accent1"/>
          <w:sz w:val="24"/>
          <w:szCs w:val="24"/>
        </w:rPr>
        <w:t> or update the </w:t>
      </w:r>
      <w:proofErr w:type="spellStart"/>
      <w:r w:rsidRPr="00B73688">
        <w:rPr>
          <w:b/>
          <w:bCs/>
          <w:color w:val="4472C4" w:themeColor="accent1"/>
          <w:sz w:val="24"/>
          <w:szCs w:val="24"/>
        </w:rPr>
        <w:t>oc</w:t>
      </w:r>
      <w:proofErr w:type="spellEnd"/>
      <w:r w:rsidRPr="00B73688">
        <w:rPr>
          <w:b/>
          <w:bCs/>
          <w:color w:val="4472C4" w:themeColor="accent1"/>
          <w:sz w:val="24"/>
          <w:szCs w:val="24"/>
        </w:rPr>
        <w:t> CLI</w:t>
      </w:r>
    </w:p>
    <w:p w14:paraId="459721C7" w14:textId="77777777" w:rsidR="00B73688" w:rsidRPr="00B73688" w:rsidRDefault="00B73688" w:rsidP="00B73688">
      <w:pPr>
        <w:numPr>
          <w:ilvl w:val="0"/>
          <w:numId w:val="1"/>
        </w:numPr>
        <w:rPr>
          <w:b/>
          <w:bCs/>
          <w:color w:val="4472C4" w:themeColor="accent1"/>
          <w:sz w:val="24"/>
          <w:szCs w:val="24"/>
        </w:rPr>
      </w:pPr>
      <w:r w:rsidRPr="00B73688">
        <w:rPr>
          <w:b/>
          <w:bCs/>
          <w:color w:val="4472C4" w:themeColor="accent1"/>
          <w:sz w:val="24"/>
          <w:szCs w:val="24"/>
        </w:rPr>
        <w:t>If you don't have virtual route forwarding (VRF) enabled in your account, enable </w:t>
      </w:r>
      <w:hyperlink r:id="rId7" w:history="1">
        <w:r w:rsidRPr="00B73688">
          <w:rPr>
            <w:rStyle w:val="Hyperlink"/>
            <w:b/>
            <w:bCs/>
            <w:color w:val="4472C4" w:themeColor="accent1"/>
            <w:sz w:val="24"/>
            <w:szCs w:val="24"/>
          </w:rPr>
          <w:t>VRF</w:t>
        </w:r>
      </w:hyperlink>
      <w:r w:rsidRPr="00B73688">
        <w:rPr>
          <w:b/>
          <w:bCs/>
          <w:color w:val="4472C4" w:themeColor="accent1"/>
          <w:sz w:val="24"/>
          <w:szCs w:val="24"/>
        </w:rPr>
        <w:t>.</w:t>
      </w:r>
    </w:p>
    <w:p w14:paraId="26AA1D4F" w14:textId="77777777" w:rsidR="00B73688" w:rsidRPr="00B73688" w:rsidRDefault="00B73688" w:rsidP="00B73688">
      <w:pPr>
        <w:numPr>
          <w:ilvl w:val="0"/>
          <w:numId w:val="1"/>
        </w:numPr>
        <w:rPr>
          <w:b/>
          <w:bCs/>
          <w:color w:val="4472C4" w:themeColor="accent1"/>
          <w:sz w:val="24"/>
          <w:szCs w:val="24"/>
        </w:rPr>
      </w:pPr>
      <w:hyperlink r:id="rId8" w:history="1">
        <w:r w:rsidRPr="00B73688">
          <w:rPr>
            <w:rStyle w:val="Hyperlink"/>
            <w:b/>
            <w:bCs/>
            <w:color w:val="4472C4" w:themeColor="accent1"/>
            <w:sz w:val="24"/>
            <w:szCs w:val="24"/>
          </w:rPr>
          <w:t xml:space="preserve">Review the SDS worker node </w:t>
        </w:r>
        <w:proofErr w:type="spellStart"/>
        <w:r w:rsidRPr="00B73688">
          <w:rPr>
            <w:rStyle w:val="Hyperlink"/>
            <w:b/>
            <w:bCs/>
            <w:color w:val="4472C4" w:themeColor="accent1"/>
            <w:sz w:val="24"/>
            <w:szCs w:val="24"/>
          </w:rPr>
          <w:t>flavors</w:t>
        </w:r>
        <w:proofErr w:type="spellEnd"/>
      </w:hyperlink>
      <w:r w:rsidRPr="00B73688">
        <w:rPr>
          <w:b/>
          <w:bCs/>
          <w:color w:val="4472C4" w:themeColor="accent1"/>
          <w:sz w:val="24"/>
          <w:szCs w:val="24"/>
        </w:rPr>
        <w:t xml:space="preserve">. In the tables for each metro area section, SDS </w:t>
      </w:r>
      <w:proofErr w:type="spellStart"/>
      <w:r w:rsidRPr="00B73688">
        <w:rPr>
          <w:b/>
          <w:bCs/>
          <w:color w:val="4472C4" w:themeColor="accent1"/>
          <w:sz w:val="24"/>
          <w:szCs w:val="24"/>
        </w:rPr>
        <w:t>flavors</w:t>
      </w:r>
      <w:proofErr w:type="spellEnd"/>
      <w:r w:rsidRPr="00B73688">
        <w:rPr>
          <w:b/>
          <w:bCs/>
          <w:color w:val="4472C4" w:themeColor="accent1"/>
          <w:sz w:val="24"/>
          <w:szCs w:val="24"/>
        </w:rPr>
        <w:t xml:space="preserve"> are in the Bare Metal tabs and end </w:t>
      </w:r>
      <w:proofErr w:type="gramStart"/>
      <w:r w:rsidRPr="00B73688">
        <w:rPr>
          <w:b/>
          <w:bCs/>
          <w:color w:val="4472C4" w:themeColor="accent1"/>
          <w:sz w:val="24"/>
          <w:szCs w:val="24"/>
        </w:rPr>
        <w:t>with .</w:t>
      </w:r>
      <w:proofErr w:type="spellStart"/>
      <w:r w:rsidRPr="00B73688">
        <w:rPr>
          <w:b/>
          <w:bCs/>
          <w:color w:val="4472C4" w:themeColor="accent1"/>
          <w:sz w:val="24"/>
          <w:szCs w:val="24"/>
        </w:rPr>
        <w:t>ssd</w:t>
      </w:r>
      <w:proofErr w:type="spellEnd"/>
      <w:proofErr w:type="gramEnd"/>
      <w:r w:rsidRPr="00B73688">
        <w:rPr>
          <w:b/>
          <w:bCs/>
          <w:color w:val="4472C4" w:themeColor="accent1"/>
          <w:sz w:val="24"/>
          <w:szCs w:val="24"/>
        </w:rPr>
        <w:t>.</w:t>
      </w:r>
    </w:p>
    <w:p w14:paraId="67331D97" w14:textId="77777777" w:rsidR="00B73688" w:rsidRPr="00B73688" w:rsidRDefault="00B73688" w:rsidP="00B73688">
      <w:pPr>
        <w:numPr>
          <w:ilvl w:val="0"/>
          <w:numId w:val="1"/>
        </w:numPr>
        <w:rPr>
          <w:b/>
          <w:bCs/>
          <w:color w:val="4472C4" w:themeColor="accent1"/>
          <w:sz w:val="24"/>
          <w:szCs w:val="24"/>
        </w:rPr>
      </w:pPr>
      <w:r w:rsidRPr="00B73688">
        <w:rPr>
          <w:b/>
          <w:bCs/>
          <w:color w:val="4472C4" w:themeColor="accent1"/>
          <w:sz w:val="24"/>
          <w:szCs w:val="24"/>
        </w:rPr>
        <w:t>Create a </w:t>
      </w:r>
      <w:hyperlink r:id="rId9" w:history="1">
        <w:r w:rsidRPr="00B73688">
          <w:rPr>
            <w:rStyle w:val="Hyperlink"/>
            <w:b/>
            <w:bCs/>
            <w:color w:val="4472C4" w:themeColor="accent1"/>
            <w:sz w:val="24"/>
            <w:szCs w:val="24"/>
          </w:rPr>
          <w:t>classic cluster</w:t>
        </w:r>
      </w:hyperlink>
      <w:r w:rsidRPr="00B73688">
        <w:rPr>
          <w:b/>
          <w:bCs/>
          <w:color w:val="4472C4" w:themeColor="accent1"/>
          <w:sz w:val="24"/>
          <w:szCs w:val="24"/>
        </w:rPr>
        <w:t xml:space="preserve"> with a minimum of one worker node per zone across three zones. Choose worker nodes of </w:t>
      </w:r>
      <w:proofErr w:type="spellStart"/>
      <w:r w:rsidRPr="00B73688">
        <w:rPr>
          <w:b/>
          <w:bCs/>
          <w:color w:val="4472C4" w:themeColor="accent1"/>
          <w:sz w:val="24"/>
          <w:szCs w:val="24"/>
        </w:rPr>
        <w:t>flavor</w:t>
      </w:r>
      <w:proofErr w:type="spellEnd"/>
      <w:r w:rsidRPr="00B73688">
        <w:rPr>
          <w:b/>
          <w:bCs/>
          <w:color w:val="4472C4" w:themeColor="accent1"/>
          <w:sz w:val="24"/>
          <w:szCs w:val="24"/>
        </w:rPr>
        <w:t xml:space="preserve"> type mb4c.32x384.3.8tb.ssd or mb4c.20x64.2x1.9tb.ssd that have the required local disks for ODF.</w:t>
      </w:r>
    </w:p>
    <w:p w14:paraId="6201D2A8" w14:textId="77777777" w:rsidR="00382BFB" w:rsidRDefault="00382BFB" w:rsidP="00382BFB">
      <w:pPr>
        <w:rPr>
          <w:b/>
          <w:bCs/>
          <w:color w:val="4472C4" w:themeColor="accent1"/>
          <w:sz w:val="24"/>
          <w:szCs w:val="24"/>
        </w:rPr>
      </w:pPr>
    </w:p>
    <w:p w14:paraId="2F03050B" w14:textId="63545F5F" w:rsidR="00B73688" w:rsidRDefault="00B73688" w:rsidP="00382BFB">
      <w:pPr>
        <w:rPr>
          <w:b/>
          <w:bCs/>
          <w:sz w:val="32"/>
          <w:szCs w:val="32"/>
          <w:u w:val="single"/>
        </w:rPr>
      </w:pPr>
      <w:hyperlink r:id="rId10" w:anchor="odf-cluster-prepare-classic" w:history="1">
        <w:r w:rsidRPr="00B73688">
          <w:rPr>
            <w:sz w:val="32"/>
            <w:szCs w:val="32"/>
            <w:u w:val="single"/>
          </w:rPr>
          <w:t>Prepare your classic cluster</w:t>
        </w:r>
      </w:hyperlink>
    </w:p>
    <w:p w14:paraId="6A66A76B" w14:textId="77777777" w:rsidR="00382BFB" w:rsidRPr="00382BFB" w:rsidRDefault="00382BFB" w:rsidP="00382BFB">
      <w:pPr>
        <w:numPr>
          <w:ilvl w:val="0"/>
          <w:numId w:val="3"/>
        </w:numPr>
        <w:rPr>
          <w:b/>
          <w:bCs/>
          <w:sz w:val="24"/>
          <w:szCs w:val="24"/>
        </w:rPr>
      </w:pPr>
      <w:r w:rsidRPr="00382BFB">
        <w:rPr>
          <w:b/>
          <w:bCs/>
          <w:sz w:val="24"/>
          <w:szCs w:val="24"/>
        </w:rPr>
        <w:t>Log in to each worker node in your cluster by using the </w:t>
      </w:r>
      <w:proofErr w:type="spellStart"/>
      <w:r w:rsidRPr="00382BFB">
        <w:rPr>
          <w:b/>
          <w:bCs/>
          <w:sz w:val="24"/>
          <w:szCs w:val="24"/>
        </w:rPr>
        <w:t>oc</w:t>
      </w:r>
      <w:proofErr w:type="spellEnd"/>
      <w:r w:rsidRPr="00382BFB">
        <w:rPr>
          <w:b/>
          <w:bCs/>
          <w:sz w:val="24"/>
          <w:szCs w:val="24"/>
        </w:rPr>
        <w:t xml:space="preserve"> debug command and complete the following steps.</w:t>
      </w:r>
    </w:p>
    <w:p w14:paraId="7F319952" w14:textId="77777777" w:rsidR="00382BFB" w:rsidRPr="00382BFB" w:rsidRDefault="00382BFB" w:rsidP="00382BFB">
      <w:pPr>
        <w:numPr>
          <w:ilvl w:val="1"/>
          <w:numId w:val="3"/>
        </w:numPr>
        <w:rPr>
          <w:b/>
          <w:bCs/>
          <w:sz w:val="24"/>
          <w:szCs w:val="24"/>
        </w:rPr>
      </w:pPr>
      <w:r w:rsidRPr="00382BFB">
        <w:rPr>
          <w:b/>
          <w:bCs/>
          <w:sz w:val="24"/>
          <w:szCs w:val="24"/>
        </w:rPr>
        <w:t>Log in to the worker node. Replace &lt;</w:t>
      </w:r>
      <w:proofErr w:type="spellStart"/>
      <w:r w:rsidRPr="00382BFB">
        <w:rPr>
          <w:b/>
          <w:bCs/>
          <w:sz w:val="24"/>
          <w:szCs w:val="24"/>
        </w:rPr>
        <w:t>worker_node_IP</w:t>
      </w:r>
      <w:proofErr w:type="spellEnd"/>
      <w:r w:rsidRPr="00382BFB">
        <w:rPr>
          <w:b/>
          <w:bCs/>
          <w:sz w:val="24"/>
          <w:szCs w:val="24"/>
        </w:rPr>
        <w:t>&gt; with the name of your worker node. To get the names of your worker nodes, run the </w:t>
      </w:r>
      <w:proofErr w:type="spellStart"/>
      <w:r w:rsidRPr="00382BFB">
        <w:rPr>
          <w:b/>
          <w:bCs/>
          <w:sz w:val="24"/>
          <w:szCs w:val="24"/>
        </w:rPr>
        <w:t>oc</w:t>
      </w:r>
      <w:proofErr w:type="spellEnd"/>
      <w:r w:rsidRPr="00382BFB">
        <w:rPr>
          <w:b/>
          <w:bCs/>
          <w:sz w:val="24"/>
          <w:szCs w:val="24"/>
        </w:rPr>
        <w:t xml:space="preserve"> get nodes command.</w:t>
      </w:r>
    </w:p>
    <w:p w14:paraId="2CD3DCBF" w14:textId="77777777" w:rsidR="00382BFB" w:rsidRPr="00382BFB" w:rsidRDefault="00382BFB" w:rsidP="00382BFB">
      <w:pPr>
        <w:numPr>
          <w:ilvl w:val="1"/>
          <w:numId w:val="3"/>
        </w:numPr>
        <w:tabs>
          <w:tab w:val="clear" w:pos="1440"/>
        </w:tabs>
        <w:rPr>
          <w:b/>
          <w:bCs/>
          <w:sz w:val="24"/>
          <w:szCs w:val="24"/>
        </w:rPr>
      </w:pPr>
      <w:proofErr w:type="spellStart"/>
      <w:r w:rsidRPr="00382BFB">
        <w:rPr>
          <w:b/>
          <w:bCs/>
          <w:sz w:val="24"/>
          <w:szCs w:val="24"/>
        </w:rPr>
        <w:t>oc</w:t>
      </w:r>
      <w:proofErr w:type="spellEnd"/>
      <w:r w:rsidRPr="00382BFB">
        <w:rPr>
          <w:b/>
          <w:bCs/>
          <w:sz w:val="24"/>
          <w:szCs w:val="24"/>
        </w:rPr>
        <w:t xml:space="preserve"> debug node/&lt;node name&gt; -- chroot /host rm -</w:t>
      </w:r>
      <w:proofErr w:type="spellStart"/>
      <w:r w:rsidRPr="00382BFB">
        <w:rPr>
          <w:b/>
          <w:bCs/>
          <w:sz w:val="24"/>
          <w:szCs w:val="24"/>
        </w:rPr>
        <w:t>rvf</w:t>
      </w:r>
      <w:proofErr w:type="spellEnd"/>
      <w:r w:rsidRPr="00382BFB">
        <w:rPr>
          <w:b/>
          <w:bCs/>
          <w:sz w:val="24"/>
          <w:szCs w:val="24"/>
        </w:rPr>
        <w:t xml:space="preserve"> /var/lib/rook /</w:t>
      </w:r>
      <w:proofErr w:type="spellStart"/>
      <w:r w:rsidRPr="00382BFB">
        <w:rPr>
          <w:b/>
          <w:bCs/>
          <w:sz w:val="24"/>
          <w:szCs w:val="24"/>
        </w:rPr>
        <w:t>mnt</w:t>
      </w:r>
      <w:proofErr w:type="spellEnd"/>
      <w:r w:rsidRPr="00382BFB">
        <w:rPr>
          <w:b/>
          <w:bCs/>
          <w:sz w:val="24"/>
          <w:szCs w:val="24"/>
        </w:rPr>
        <w:t>/local-storage</w:t>
      </w:r>
    </w:p>
    <w:p w14:paraId="56C84BE6" w14:textId="08194519" w:rsidR="00382BFB" w:rsidRPr="00744545" w:rsidRDefault="00382BFB" w:rsidP="00382BFB">
      <w:pPr>
        <w:pStyle w:val="ListParagraph"/>
        <w:numPr>
          <w:ilvl w:val="0"/>
          <w:numId w:val="3"/>
        </w:numPr>
        <w:rPr>
          <w:b/>
          <w:bCs/>
          <w:sz w:val="24"/>
          <w:szCs w:val="24"/>
        </w:rPr>
      </w:pPr>
      <w:r w:rsidRPr="00744545">
        <w:rPr>
          <w:b/>
          <w:bCs/>
          <w:sz w:val="24"/>
          <w:szCs w:val="24"/>
        </w:rPr>
        <w:lastRenderedPageBreak/>
        <w:t>For each disk partition, clear the </w:t>
      </w:r>
      <w:proofErr w:type="spellStart"/>
      <w:r w:rsidRPr="00744545">
        <w:rPr>
          <w:b/>
          <w:bCs/>
          <w:sz w:val="24"/>
          <w:szCs w:val="24"/>
        </w:rPr>
        <w:t>xfs</w:t>
      </w:r>
      <w:proofErr w:type="spellEnd"/>
      <w:r w:rsidRPr="00744545">
        <w:rPr>
          <w:b/>
          <w:bCs/>
          <w:sz w:val="24"/>
          <w:szCs w:val="24"/>
        </w:rPr>
        <w:t> file system on the worker node. If you don't clear the file system, the OSD is not created.</w:t>
      </w:r>
    </w:p>
    <w:p w14:paraId="5D149F74" w14:textId="77777777" w:rsidR="00382BFB" w:rsidRPr="00382BFB" w:rsidRDefault="00382BFB" w:rsidP="00382BFB">
      <w:pPr>
        <w:numPr>
          <w:ilvl w:val="1"/>
          <w:numId w:val="3"/>
        </w:numPr>
        <w:tabs>
          <w:tab w:val="clear" w:pos="1440"/>
        </w:tabs>
        <w:rPr>
          <w:b/>
          <w:bCs/>
          <w:sz w:val="24"/>
          <w:szCs w:val="24"/>
        </w:rPr>
      </w:pPr>
      <w:r w:rsidRPr="00382BFB">
        <w:rPr>
          <w:b/>
          <w:bCs/>
          <w:sz w:val="24"/>
          <w:szCs w:val="24"/>
        </w:rPr>
        <w:t>file -</w:t>
      </w:r>
      <w:proofErr w:type="spellStart"/>
      <w:r w:rsidRPr="00382BFB">
        <w:rPr>
          <w:b/>
          <w:bCs/>
          <w:sz w:val="24"/>
          <w:szCs w:val="24"/>
        </w:rPr>
        <w:t>sL</w:t>
      </w:r>
      <w:proofErr w:type="spellEnd"/>
      <w:r w:rsidRPr="00382BFB">
        <w:rPr>
          <w:b/>
          <w:bCs/>
          <w:sz w:val="24"/>
          <w:szCs w:val="24"/>
        </w:rPr>
        <w:t xml:space="preserve"> /dev/&lt;partition&gt;</w:t>
      </w:r>
    </w:p>
    <w:p w14:paraId="7B360A5E" w14:textId="77777777" w:rsidR="00382BFB" w:rsidRPr="00382BFB" w:rsidRDefault="00382BFB" w:rsidP="00382BFB">
      <w:pPr>
        <w:numPr>
          <w:ilvl w:val="1"/>
          <w:numId w:val="3"/>
        </w:numPr>
        <w:tabs>
          <w:tab w:val="clear" w:pos="1440"/>
        </w:tabs>
        <w:rPr>
          <w:b/>
          <w:bCs/>
          <w:sz w:val="24"/>
          <w:szCs w:val="24"/>
        </w:rPr>
      </w:pPr>
      <w:proofErr w:type="spellStart"/>
      <w:r w:rsidRPr="00382BFB">
        <w:rPr>
          <w:b/>
          <w:bCs/>
          <w:sz w:val="24"/>
          <w:szCs w:val="24"/>
        </w:rPr>
        <w:t>wipefs</w:t>
      </w:r>
      <w:proofErr w:type="spellEnd"/>
      <w:r w:rsidRPr="00382BFB">
        <w:rPr>
          <w:b/>
          <w:bCs/>
          <w:sz w:val="24"/>
          <w:szCs w:val="24"/>
        </w:rPr>
        <w:t xml:space="preserve"> -a /dev/&lt;partition&gt;</w:t>
      </w:r>
    </w:p>
    <w:p w14:paraId="6338A132" w14:textId="75DC78E4" w:rsidR="00382BFB" w:rsidRPr="00744545" w:rsidRDefault="00382BFB" w:rsidP="00382BFB">
      <w:pPr>
        <w:pStyle w:val="ListParagraph"/>
        <w:numPr>
          <w:ilvl w:val="0"/>
          <w:numId w:val="3"/>
        </w:numPr>
        <w:rPr>
          <w:b/>
          <w:bCs/>
          <w:sz w:val="24"/>
          <w:szCs w:val="24"/>
        </w:rPr>
      </w:pPr>
      <w:r w:rsidRPr="00744545">
        <w:rPr>
          <w:b/>
          <w:bCs/>
          <w:sz w:val="24"/>
          <w:szCs w:val="24"/>
        </w:rPr>
        <w:t>Edit the /etc/</w:t>
      </w:r>
      <w:proofErr w:type="spellStart"/>
      <w:r w:rsidRPr="00744545">
        <w:rPr>
          <w:b/>
          <w:bCs/>
          <w:sz w:val="24"/>
          <w:szCs w:val="24"/>
        </w:rPr>
        <w:t>kubernetes</w:t>
      </w:r>
      <w:proofErr w:type="spellEnd"/>
      <w:r w:rsidRPr="00744545">
        <w:rPr>
          <w:b/>
          <w:bCs/>
          <w:sz w:val="24"/>
          <w:szCs w:val="24"/>
        </w:rPr>
        <w:t>/</w:t>
      </w:r>
      <w:proofErr w:type="spellStart"/>
      <w:r w:rsidRPr="00744545">
        <w:rPr>
          <w:b/>
          <w:bCs/>
          <w:sz w:val="24"/>
          <w:szCs w:val="24"/>
        </w:rPr>
        <w:t>kubelet.conf</w:t>
      </w:r>
      <w:proofErr w:type="spellEnd"/>
      <w:r w:rsidRPr="00744545">
        <w:rPr>
          <w:b/>
          <w:bCs/>
          <w:sz w:val="24"/>
          <w:szCs w:val="24"/>
        </w:rPr>
        <w:t> file and change the value of the </w:t>
      </w:r>
      <w:proofErr w:type="spellStart"/>
      <w:r w:rsidRPr="00744545">
        <w:rPr>
          <w:b/>
          <w:bCs/>
          <w:sz w:val="24"/>
          <w:szCs w:val="24"/>
        </w:rPr>
        <w:t>EnableControllerAttachDetach</w:t>
      </w:r>
      <w:proofErr w:type="spellEnd"/>
      <w:r w:rsidRPr="00744545">
        <w:rPr>
          <w:b/>
          <w:bCs/>
          <w:sz w:val="24"/>
          <w:szCs w:val="24"/>
        </w:rPr>
        <w:t> parameter to true.</w:t>
      </w:r>
    </w:p>
    <w:p w14:paraId="0E8CEE7B" w14:textId="77777777" w:rsidR="00382BFB" w:rsidRPr="00382BFB" w:rsidRDefault="00382BFB" w:rsidP="00382BFB">
      <w:pPr>
        <w:numPr>
          <w:ilvl w:val="1"/>
          <w:numId w:val="3"/>
        </w:numPr>
        <w:tabs>
          <w:tab w:val="clear" w:pos="1440"/>
        </w:tabs>
        <w:rPr>
          <w:b/>
          <w:bCs/>
          <w:sz w:val="24"/>
          <w:szCs w:val="24"/>
        </w:rPr>
      </w:pPr>
      <w:r w:rsidRPr="00382BFB">
        <w:rPr>
          <w:b/>
          <w:bCs/>
          <w:sz w:val="24"/>
          <w:szCs w:val="24"/>
        </w:rPr>
        <w:t>nano /etc/</w:t>
      </w:r>
      <w:proofErr w:type="spellStart"/>
      <w:r w:rsidRPr="00382BFB">
        <w:rPr>
          <w:b/>
          <w:bCs/>
          <w:sz w:val="24"/>
          <w:szCs w:val="24"/>
        </w:rPr>
        <w:t>kubernetes</w:t>
      </w:r>
      <w:proofErr w:type="spellEnd"/>
      <w:r w:rsidRPr="00382BFB">
        <w:rPr>
          <w:b/>
          <w:bCs/>
          <w:sz w:val="24"/>
          <w:szCs w:val="24"/>
        </w:rPr>
        <w:t>/</w:t>
      </w:r>
      <w:proofErr w:type="spellStart"/>
      <w:r w:rsidRPr="00382BFB">
        <w:rPr>
          <w:b/>
          <w:bCs/>
          <w:sz w:val="24"/>
          <w:szCs w:val="24"/>
        </w:rPr>
        <w:t>kubelet.conf</w:t>
      </w:r>
      <w:proofErr w:type="spellEnd"/>
    </w:p>
    <w:p w14:paraId="4FA5AD10" w14:textId="77777777" w:rsidR="00382BFB" w:rsidRPr="00382BFB" w:rsidRDefault="00382BFB" w:rsidP="00382BFB">
      <w:pPr>
        <w:numPr>
          <w:ilvl w:val="1"/>
          <w:numId w:val="3"/>
        </w:numPr>
        <w:rPr>
          <w:b/>
          <w:bCs/>
          <w:sz w:val="24"/>
          <w:szCs w:val="24"/>
        </w:rPr>
      </w:pPr>
      <w:r w:rsidRPr="00382BFB">
        <w:rPr>
          <w:b/>
          <w:bCs/>
          <w:sz w:val="24"/>
          <w:szCs w:val="24"/>
        </w:rPr>
        <w:t>Save and exit by using ctrl + X.</w:t>
      </w:r>
    </w:p>
    <w:p w14:paraId="21ED2A7D" w14:textId="77777777" w:rsidR="00382BFB" w:rsidRPr="00382BFB" w:rsidRDefault="00382BFB" w:rsidP="00382BFB">
      <w:pPr>
        <w:numPr>
          <w:ilvl w:val="1"/>
          <w:numId w:val="3"/>
        </w:numPr>
        <w:rPr>
          <w:b/>
          <w:bCs/>
          <w:sz w:val="24"/>
          <w:szCs w:val="24"/>
        </w:rPr>
      </w:pPr>
      <w:r w:rsidRPr="00382BFB">
        <w:rPr>
          <w:b/>
          <w:bCs/>
          <w:sz w:val="24"/>
          <w:szCs w:val="24"/>
        </w:rPr>
        <w:t xml:space="preserve">Restart the </w:t>
      </w:r>
      <w:proofErr w:type="spellStart"/>
      <w:r w:rsidRPr="00382BFB">
        <w:rPr>
          <w:b/>
          <w:bCs/>
          <w:sz w:val="24"/>
          <w:szCs w:val="24"/>
        </w:rPr>
        <w:t>kubelet</w:t>
      </w:r>
      <w:proofErr w:type="spellEnd"/>
      <w:r w:rsidRPr="00382BFB">
        <w:rPr>
          <w:b/>
          <w:bCs/>
          <w:sz w:val="24"/>
          <w:szCs w:val="24"/>
        </w:rPr>
        <w:t>.</w:t>
      </w:r>
    </w:p>
    <w:p w14:paraId="2283B190" w14:textId="77777777" w:rsidR="00382BFB" w:rsidRPr="00382BFB" w:rsidRDefault="00382BFB" w:rsidP="00382BFB">
      <w:pPr>
        <w:numPr>
          <w:ilvl w:val="1"/>
          <w:numId w:val="3"/>
        </w:numPr>
        <w:tabs>
          <w:tab w:val="clear" w:pos="1440"/>
        </w:tabs>
        <w:rPr>
          <w:b/>
          <w:bCs/>
          <w:sz w:val="24"/>
          <w:szCs w:val="24"/>
        </w:rPr>
      </w:pPr>
      <w:proofErr w:type="spellStart"/>
      <w:r w:rsidRPr="00382BFB">
        <w:rPr>
          <w:b/>
          <w:bCs/>
          <w:sz w:val="24"/>
          <w:szCs w:val="24"/>
        </w:rPr>
        <w:t>systemctl</w:t>
      </w:r>
      <w:proofErr w:type="spellEnd"/>
      <w:r w:rsidRPr="00382BFB">
        <w:rPr>
          <w:b/>
          <w:bCs/>
          <w:sz w:val="24"/>
          <w:szCs w:val="24"/>
        </w:rPr>
        <w:t xml:space="preserve"> restart </w:t>
      </w:r>
      <w:proofErr w:type="spellStart"/>
      <w:r w:rsidRPr="00382BFB">
        <w:rPr>
          <w:b/>
          <w:bCs/>
          <w:sz w:val="24"/>
          <w:szCs w:val="24"/>
        </w:rPr>
        <w:t>kubelet</w:t>
      </w:r>
      <w:proofErr w:type="spellEnd"/>
    </w:p>
    <w:p w14:paraId="313FA4F9" w14:textId="77777777" w:rsidR="00382BFB" w:rsidRPr="00382BFB" w:rsidRDefault="00382BFB" w:rsidP="00382BFB">
      <w:pPr>
        <w:numPr>
          <w:ilvl w:val="1"/>
          <w:numId w:val="3"/>
        </w:numPr>
        <w:rPr>
          <w:b/>
          <w:bCs/>
          <w:sz w:val="24"/>
          <w:szCs w:val="24"/>
        </w:rPr>
      </w:pPr>
      <w:r w:rsidRPr="00382BFB">
        <w:rPr>
          <w:b/>
          <w:bCs/>
          <w:sz w:val="24"/>
          <w:szCs w:val="24"/>
        </w:rPr>
        <w:t>Log out of the worker node.</w:t>
      </w:r>
    </w:p>
    <w:p w14:paraId="71A8BF1E" w14:textId="77777777" w:rsidR="00382BFB" w:rsidRPr="00382BFB" w:rsidRDefault="00382BFB" w:rsidP="00382BFB">
      <w:pPr>
        <w:rPr>
          <w:b/>
          <w:bCs/>
          <w:sz w:val="24"/>
          <w:szCs w:val="24"/>
        </w:rPr>
      </w:pPr>
      <w:r w:rsidRPr="00382BFB">
        <w:rPr>
          <w:b/>
          <w:bCs/>
          <w:sz w:val="24"/>
          <w:szCs w:val="24"/>
        </w:rPr>
        <w:t>exit</w:t>
      </w:r>
    </w:p>
    <w:p w14:paraId="21D340A7" w14:textId="77777777" w:rsidR="00382BFB" w:rsidRPr="00382BFB" w:rsidRDefault="00382BFB" w:rsidP="00382BFB">
      <w:pPr>
        <w:rPr>
          <w:b/>
          <w:bCs/>
          <w:sz w:val="32"/>
          <w:szCs w:val="32"/>
        </w:rPr>
      </w:pPr>
    </w:p>
    <w:p w14:paraId="40A707D6" w14:textId="77777777" w:rsidR="00B73688" w:rsidRPr="00B73688" w:rsidRDefault="00B73688" w:rsidP="00B73688">
      <w:pPr>
        <w:ind w:left="720"/>
        <w:rPr>
          <w:b/>
          <w:bCs/>
          <w:color w:val="4472C4" w:themeColor="accent1"/>
          <w:sz w:val="24"/>
          <w:szCs w:val="24"/>
        </w:rPr>
      </w:pPr>
    </w:p>
    <w:p w14:paraId="6D2E7FF0" w14:textId="1D2CA567" w:rsidR="00B73688" w:rsidRDefault="00EA2EEC" w:rsidP="00B73688">
      <w:pPr>
        <w:rPr>
          <w:b/>
          <w:bCs/>
          <w:color w:val="FF0000"/>
          <w:sz w:val="24"/>
          <w:szCs w:val="24"/>
        </w:rPr>
      </w:pPr>
      <w:r w:rsidRPr="00EA2EEC">
        <w:rPr>
          <w:b/>
          <w:bCs/>
          <w:color w:val="FF0000"/>
          <w:sz w:val="24"/>
          <w:szCs w:val="24"/>
        </w:rPr>
        <w:t>Tip: You can use automatic disk discovery to find available devices for ODF. However, if you want to manually specify storage devices for ODF, complete the following steps to retrieve your storage device details.</w:t>
      </w:r>
    </w:p>
    <w:p w14:paraId="1E116C52" w14:textId="77777777" w:rsidR="00EA2EEC" w:rsidRDefault="00EA2EEC" w:rsidP="00B73688">
      <w:pPr>
        <w:rPr>
          <w:b/>
          <w:bCs/>
          <w:color w:val="FF0000"/>
          <w:sz w:val="24"/>
          <w:szCs w:val="24"/>
        </w:rPr>
      </w:pPr>
    </w:p>
    <w:p w14:paraId="380B35E1" w14:textId="696CCBE2" w:rsidR="00EA2EEC" w:rsidRDefault="00EA2EEC" w:rsidP="00B73688">
      <w:pPr>
        <w:rPr>
          <w:b/>
          <w:bCs/>
          <w:sz w:val="24"/>
          <w:szCs w:val="24"/>
        </w:rPr>
      </w:pPr>
      <w:r w:rsidRPr="00EA2EEC">
        <w:rPr>
          <w:b/>
          <w:bCs/>
          <w:sz w:val="24"/>
          <w:szCs w:val="24"/>
        </w:rPr>
        <w:t>Before you install ODF, get the details of the local disks on your worker nodes.</w:t>
      </w:r>
    </w:p>
    <w:p w14:paraId="61390C22" w14:textId="77777777" w:rsidR="00EA2EEC" w:rsidRPr="00EA2EEC" w:rsidRDefault="00EA2EEC" w:rsidP="00EA2EEC">
      <w:pPr>
        <w:numPr>
          <w:ilvl w:val="0"/>
          <w:numId w:val="4"/>
        </w:numPr>
        <w:rPr>
          <w:b/>
          <w:bCs/>
          <w:sz w:val="24"/>
          <w:szCs w:val="24"/>
        </w:rPr>
      </w:pPr>
      <w:r w:rsidRPr="00EA2EEC">
        <w:rPr>
          <w:b/>
          <w:bCs/>
          <w:sz w:val="24"/>
          <w:szCs w:val="24"/>
        </w:rPr>
        <w:t>Log in to your cluster and get a list of available worker nodes. Make a note of the worker nodes that you want to use in your OCS deployment.</w:t>
      </w:r>
    </w:p>
    <w:p w14:paraId="64936544" w14:textId="77777777" w:rsidR="00EA2EEC" w:rsidRPr="00EA2EEC" w:rsidRDefault="00EA2EEC" w:rsidP="00EA2EEC">
      <w:pPr>
        <w:numPr>
          <w:ilvl w:val="0"/>
          <w:numId w:val="4"/>
        </w:numPr>
        <w:tabs>
          <w:tab w:val="clear" w:pos="720"/>
        </w:tabs>
        <w:rPr>
          <w:b/>
          <w:bCs/>
          <w:sz w:val="24"/>
          <w:szCs w:val="24"/>
        </w:rPr>
      </w:pPr>
      <w:proofErr w:type="spellStart"/>
      <w:r w:rsidRPr="00EA2EEC">
        <w:rPr>
          <w:b/>
          <w:bCs/>
          <w:sz w:val="24"/>
          <w:szCs w:val="24"/>
        </w:rPr>
        <w:t>oc</w:t>
      </w:r>
      <w:proofErr w:type="spellEnd"/>
      <w:r w:rsidRPr="00EA2EEC">
        <w:rPr>
          <w:b/>
          <w:bCs/>
          <w:sz w:val="24"/>
          <w:szCs w:val="24"/>
        </w:rPr>
        <w:t xml:space="preserve"> get nodes</w:t>
      </w:r>
    </w:p>
    <w:p w14:paraId="05A0D7A5" w14:textId="77777777" w:rsidR="00EA2EEC" w:rsidRPr="00EA2EEC" w:rsidRDefault="00EA2EEC" w:rsidP="00EA2EEC">
      <w:pPr>
        <w:numPr>
          <w:ilvl w:val="0"/>
          <w:numId w:val="4"/>
        </w:numPr>
        <w:rPr>
          <w:b/>
          <w:bCs/>
          <w:sz w:val="24"/>
          <w:szCs w:val="24"/>
        </w:rPr>
      </w:pPr>
      <w:r w:rsidRPr="00EA2EEC">
        <w:rPr>
          <w:b/>
          <w:bCs/>
          <w:sz w:val="24"/>
          <w:szCs w:val="24"/>
        </w:rPr>
        <w:t>Log in to each worker node that you want to use for your ODF.</w:t>
      </w:r>
    </w:p>
    <w:p w14:paraId="067D84AD" w14:textId="77777777" w:rsidR="00EA2EEC" w:rsidRPr="00EA2EEC" w:rsidRDefault="00EA2EEC" w:rsidP="00EA2EEC">
      <w:pPr>
        <w:numPr>
          <w:ilvl w:val="0"/>
          <w:numId w:val="4"/>
        </w:numPr>
        <w:tabs>
          <w:tab w:val="clear" w:pos="720"/>
        </w:tabs>
        <w:rPr>
          <w:b/>
          <w:bCs/>
          <w:sz w:val="24"/>
          <w:szCs w:val="24"/>
        </w:rPr>
      </w:pPr>
      <w:proofErr w:type="spellStart"/>
      <w:r w:rsidRPr="00EA2EEC">
        <w:rPr>
          <w:b/>
          <w:bCs/>
          <w:sz w:val="24"/>
          <w:szCs w:val="24"/>
        </w:rPr>
        <w:t>oc</w:t>
      </w:r>
      <w:proofErr w:type="spellEnd"/>
      <w:r w:rsidRPr="00EA2EEC">
        <w:rPr>
          <w:b/>
          <w:bCs/>
          <w:sz w:val="24"/>
          <w:szCs w:val="24"/>
        </w:rPr>
        <w:t xml:space="preserve"> debug node/&lt;node-name&gt;</w:t>
      </w:r>
    </w:p>
    <w:p w14:paraId="18578903" w14:textId="77777777" w:rsidR="00EA2EEC" w:rsidRPr="00EA2EEC" w:rsidRDefault="00EA2EEC" w:rsidP="00EA2EEC">
      <w:pPr>
        <w:numPr>
          <w:ilvl w:val="0"/>
          <w:numId w:val="4"/>
        </w:numPr>
        <w:rPr>
          <w:b/>
          <w:bCs/>
          <w:sz w:val="24"/>
          <w:szCs w:val="24"/>
        </w:rPr>
      </w:pPr>
      <w:r w:rsidRPr="00EA2EEC">
        <w:rPr>
          <w:b/>
          <w:bCs/>
          <w:sz w:val="24"/>
          <w:szCs w:val="24"/>
        </w:rPr>
        <w:t>After you deploy the debug pod on the worker node, run the following command to allow host binaries.</w:t>
      </w:r>
    </w:p>
    <w:p w14:paraId="712FF95A" w14:textId="77777777" w:rsidR="00EA2EEC" w:rsidRPr="00EA2EEC" w:rsidRDefault="00EA2EEC" w:rsidP="00EA2EEC">
      <w:pPr>
        <w:numPr>
          <w:ilvl w:val="0"/>
          <w:numId w:val="4"/>
        </w:numPr>
        <w:tabs>
          <w:tab w:val="clear" w:pos="720"/>
        </w:tabs>
        <w:rPr>
          <w:b/>
          <w:bCs/>
          <w:sz w:val="24"/>
          <w:szCs w:val="24"/>
        </w:rPr>
      </w:pPr>
      <w:r w:rsidRPr="00EA2EEC">
        <w:rPr>
          <w:b/>
          <w:bCs/>
          <w:sz w:val="24"/>
          <w:szCs w:val="24"/>
        </w:rPr>
        <w:t>chroot /host</w:t>
      </w:r>
    </w:p>
    <w:p w14:paraId="587DD38D" w14:textId="77777777" w:rsidR="00EA2EEC" w:rsidRPr="00EA2EEC" w:rsidRDefault="00EA2EEC" w:rsidP="00EA2EEC">
      <w:pPr>
        <w:numPr>
          <w:ilvl w:val="0"/>
          <w:numId w:val="4"/>
        </w:numPr>
        <w:rPr>
          <w:b/>
          <w:bCs/>
          <w:sz w:val="24"/>
          <w:szCs w:val="24"/>
        </w:rPr>
      </w:pPr>
      <w:r w:rsidRPr="00EA2EEC">
        <w:rPr>
          <w:b/>
          <w:bCs/>
          <w:sz w:val="24"/>
          <w:szCs w:val="24"/>
        </w:rPr>
        <w:t>List the available disks on the worker node.</w:t>
      </w:r>
    </w:p>
    <w:p w14:paraId="6E29AAC0" w14:textId="77777777" w:rsidR="00EA2EEC" w:rsidRPr="00EA2EEC" w:rsidRDefault="00EA2EEC" w:rsidP="00EA2EEC">
      <w:pPr>
        <w:numPr>
          <w:ilvl w:val="0"/>
          <w:numId w:val="4"/>
        </w:numPr>
        <w:tabs>
          <w:tab w:val="clear" w:pos="720"/>
        </w:tabs>
        <w:rPr>
          <w:b/>
          <w:bCs/>
          <w:sz w:val="24"/>
          <w:szCs w:val="24"/>
        </w:rPr>
      </w:pPr>
      <w:proofErr w:type="spellStart"/>
      <w:r w:rsidRPr="00EA2EEC">
        <w:rPr>
          <w:b/>
          <w:bCs/>
          <w:sz w:val="24"/>
          <w:szCs w:val="24"/>
        </w:rPr>
        <w:t>lsblk</w:t>
      </w:r>
      <w:proofErr w:type="spellEnd"/>
    </w:p>
    <w:p w14:paraId="4F88827B" w14:textId="77777777" w:rsidR="00EA2EEC" w:rsidRPr="00EA2EEC" w:rsidRDefault="00EA2EEC" w:rsidP="00EA2EEC">
      <w:pPr>
        <w:numPr>
          <w:ilvl w:val="0"/>
          <w:numId w:val="4"/>
        </w:numPr>
        <w:rPr>
          <w:b/>
          <w:bCs/>
          <w:sz w:val="24"/>
          <w:szCs w:val="24"/>
        </w:rPr>
      </w:pPr>
      <w:r w:rsidRPr="00EA2EEC">
        <w:rPr>
          <w:b/>
          <w:bCs/>
          <w:sz w:val="24"/>
          <w:szCs w:val="24"/>
        </w:rPr>
        <w:t>Review the command output for available disks. You can use only unmounted disks for ODF deployments, such as </w:t>
      </w:r>
      <w:proofErr w:type="spellStart"/>
      <w:r w:rsidRPr="00EA2EEC">
        <w:rPr>
          <w:b/>
          <w:bCs/>
          <w:sz w:val="24"/>
          <w:szCs w:val="24"/>
        </w:rPr>
        <w:t>sdc</w:t>
      </w:r>
      <w:proofErr w:type="spellEnd"/>
      <w:r w:rsidRPr="00EA2EEC">
        <w:rPr>
          <w:b/>
          <w:bCs/>
          <w:sz w:val="24"/>
          <w:szCs w:val="24"/>
        </w:rPr>
        <w:t xml:space="preserve"> disks in the following example. Note the initial storage capacity of your ODF deployment is equal to the size of the disk that you </w:t>
      </w:r>
      <w:r w:rsidRPr="00EA2EEC">
        <w:rPr>
          <w:b/>
          <w:bCs/>
          <w:sz w:val="24"/>
          <w:szCs w:val="24"/>
        </w:rPr>
        <w:lastRenderedPageBreak/>
        <w:t>specify as the </w:t>
      </w:r>
      <w:proofErr w:type="spellStart"/>
      <w:r w:rsidRPr="00EA2EEC">
        <w:rPr>
          <w:b/>
          <w:bCs/>
          <w:sz w:val="24"/>
          <w:szCs w:val="24"/>
        </w:rPr>
        <w:t>osd</w:t>
      </w:r>
      <w:proofErr w:type="spellEnd"/>
      <w:r w:rsidRPr="00EA2EEC">
        <w:rPr>
          <w:b/>
          <w:bCs/>
          <w:sz w:val="24"/>
          <w:szCs w:val="24"/>
        </w:rPr>
        <w:t>-device-path. In this example, the </w:t>
      </w:r>
      <w:proofErr w:type="spellStart"/>
      <w:r w:rsidRPr="00EA2EEC">
        <w:rPr>
          <w:b/>
          <w:bCs/>
          <w:sz w:val="24"/>
          <w:szCs w:val="24"/>
        </w:rPr>
        <w:t>sdc</w:t>
      </w:r>
      <w:proofErr w:type="spellEnd"/>
      <w:r w:rsidRPr="00EA2EEC">
        <w:rPr>
          <w:b/>
          <w:bCs/>
          <w:sz w:val="24"/>
          <w:szCs w:val="24"/>
        </w:rPr>
        <w:t> disk is unmounted and has two available partitions: sdc1 and sdc2.</w:t>
      </w:r>
    </w:p>
    <w:p w14:paraId="430296E7" w14:textId="77777777" w:rsidR="00EA2EEC" w:rsidRPr="00EA2EEC" w:rsidRDefault="00EA2EEC" w:rsidP="00F368EF">
      <w:pPr>
        <w:ind w:left="1080"/>
        <w:rPr>
          <w:b/>
          <w:bCs/>
          <w:sz w:val="24"/>
          <w:szCs w:val="24"/>
        </w:rPr>
      </w:pPr>
      <w:r w:rsidRPr="00EA2EEC">
        <w:rPr>
          <w:b/>
          <w:bCs/>
          <w:sz w:val="24"/>
          <w:szCs w:val="24"/>
        </w:rPr>
        <w:t xml:space="preserve">NAME   </w:t>
      </w:r>
      <w:proofErr w:type="gramStart"/>
      <w:r w:rsidRPr="00EA2EEC">
        <w:rPr>
          <w:b/>
          <w:bCs/>
          <w:sz w:val="24"/>
          <w:szCs w:val="24"/>
        </w:rPr>
        <w:t>MAJ:MIN</w:t>
      </w:r>
      <w:proofErr w:type="gramEnd"/>
      <w:r w:rsidRPr="00EA2EEC">
        <w:rPr>
          <w:b/>
          <w:bCs/>
          <w:sz w:val="24"/>
          <w:szCs w:val="24"/>
        </w:rPr>
        <w:t xml:space="preserve"> RM   SIZE RO TYPE MOUNTPOINT</w:t>
      </w:r>
    </w:p>
    <w:p w14:paraId="5563FD2D" w14:textId="77777777" w:rsidR="00EA2EEC" w:rsidRPr="00EA2EEC" w:rsidRDefault="00EA2EEC" w:rsidP="00F368EF">
      <w:pPr>
        <w:ind w:left="1080"/>
        <w:rPr>
          <w:b/>
          <w:bCs/>
          <w:sz w:val="24"/>
          <w:szCs w:val="24"/>
        </w:rPr>
      </w:pPr>
      <w:proofErr w:type="spellStart"/>
      <w:r w:rsidRPr="00EA2EEC">
        <w:rPr>
          <w:b/>
          <w:bCs/>
          <w:sz w:val="24"/>
          <w:szCs w:val="24"/>
        </w:rPr>
        <w:t>sda</w:t>
      </w:r>
      <w:proofErr w:type="spellEnd"/>
      <w:r w:rsidRPr="00EA2EEC">
        <w:rPr>
          <w:b/>
          <w:bCs/>
          <w:sz w:val="24"/>
          <w:szCs w:val="24"/>
        </w:rPr>
        <w:t xml:space="preserve">      8:0    0   931</w:t>
      </w:r>
      <w:proofErr w:type="gramStart"/>
      <w:r w:rsidRPr="00EA2EEC">
        <w:rPr>
          <w:b/>
          <w:bCs/>
          <w:sz w:val="24"/>
          <w:szCs w:val="24"/>
        </w:rPr>
        <w:t>G  0</w:t>
      </w:r>
      <w:proofErr w:type="gramEnd"/>
      <w:r w:rsidRPr="00EA2EEC">
        <w:rPr>
          <w:b/>
          <w:bCs/>
          <w:sz w:val="24"/>
          <w:szCs w:val="24"/>
        </w:rPr>
        <w:t xml:space="preserve"> disk</w:t>
      </w:r>
    </w:p>
    <w:p w14:paraId="77F47858" w14:textId="77777777" w:rsidR="00EA2EEC" w:rsidRPr="00EA2EEC" w:rsidRDefault="00EA2EEC" w:rsidP="00F368EF">
      <w:pPr>
        <w:ind w:left="1080"/>
        <w:rPr>
          <w:b/>
          <w:bCs/>
          <w:sz w:val="24"/>
          <w:szCs w:val="24"/>
        </w:rPr>
      </w:pPr>
      <w:r w:rsidRPr="00EA2EEC">
        <w:rPr>
          <w:b/>
          <w:bCs/>
          <w:sz w:val="24"/>
          <w:szCs w:val="24"/>
        </w:rPr>
        <w:t>|-sda1   8:1    0   256</w:t>
      </w:r>
      <w:proofErr w:type="gramStart"/>
      <w:r w:rsidRPr="00EA2EEC">
        <w:rPr>
          <w:b/>
          <w:bCs/>
          <w:sz w:val="24"/>
          <w:szCs w:val="24"/>
        </w:rPr>
        <w:t>M  0</w:t>
      </w:r>
      <w:proofErr w:type="gramEnd"/>
      <w:r w:rsidRPr="00EA2EEC">
        <w:rPr>
          <w:b/>
          <w:bCs/>
          <w:sz w:val="24"/>
          <w:szCs w:val="24"/>
        </w:rPr>
        <w:t xml:space="preserve"> part /boot</w:t>
      </w:r>
    </w:p>
    <w:p w14:paraId="78B9AF5E" w14:textId="77777777" w:rsidR="00EA2EEC" w:rsidRPr="00EA2EEC" w:rsidRDefault="00EA2EEC" w:rsidP="00F368EF">
      <w:pPr>
        <w:ind w:left="1080"/>
        <w:rPr>
          <w:b/>
          <w:bCs/>
          <w:sz w:val="24"/>
          <w:szCs w:val="24"/>
        </w:rPr>
      </w:pPr>
      <w:r w:rsidRPr="00EA2EEC">
        <w:rPr>
          <w:b/>
          <w:bCs/>
          <w:sz w:val="24"/>
          <w:szCs w:val="24"/>
        </w:rPr>
        <w:t>|-sda2   8:2    0     1</w:t>
      </w:r>
      <w:proofErr w:type="gramStart"/>
      <w:r w:rsidRPr="00EA2EEC">
        <w:rPr>
          <w:b/>
          <w:bCs/>
          <w:sz w:val="24"/>
          <w:szCs w:val="24"/>
        </w:rPr>
        <w:t>G  0</w:t>
      </w:r>
      <w:proofErr w:type="gramEnd"/>
      <w:r w:rsidRPr="00EA2EEC">
        <w:rPr>
          <w:b/>
          <w:bCs/>
          <w:sz w:val="24"/>
          <w:szCs w:val="24"/>
        </w:rPr>
        <w:t xml:space="preserve"> part</w:t>
      </w:r>
    </w:p>
    <w:p w14:paraId="06899C78" w14:textId="77777777" w:rsidR="00EA2EEC" w:rsidRPr="00EA2EEC" w:rsidRDefault="00EA2EEC" w:rsidP="00F368EF">
      <w:pPr>
        <w:ind w:left="1080"/>
        <w:rPr>
          <w:b/>
          <w:bCs/>
          <w:sz w:val="24"/>
          <w:szCs w:val="24"/>
        </w:rPr>
      </w:pPr>
      <w:r w:rsidRPr="00EA2EEC">
        <w:rPr>
          <w:b/>
          <w:bCs/>
          <w:sz w:val="24"/>
          <w:szCs w:val="24"/>
        </w:rPr>
        <w:t xml:space="preserve"> -sda3   8:3    0 </w:t>
      </w:r>
      <w:proofErr w:type="gramStart"/>
      <w:r w:rsidRPr="00EA2EEC">
        <w:rPr>
          <w:b/>
          <w:bCs/>
          <w:sz w:val="24"/>
          <w:szCs w:val="24"/>
        </w:rPr>
        <w:t>929.8G  0</w:t>
      </w:r>
      <w:proofErr w:type="gramEnd"/>
      <w:r w:rsidRPr="00EA2EEC">
        <w:rPr>
          <w:b/>
          <w:bCs/>
          <w:sz w:val="24"/>
          <w:szCs w:val="24"/>
        </w:rPr>
        <w:t xml:space="preserve"> part /</w:t>
      </w:r>
    </w:p>
    <w:p w14:paraId="684449AF" w14:textId="77777777" w:rsidR="00EA2EEC" w:rsidRPr="00EA2EEC" w:rsidRDefault="00EA2EEC" w:rsidP="00F368EF">
      <w:pPr>
        <w:ind w:left="1080"/>
        <w:rPr>
          <w:b/>
          <w:bCs/>
          <w:sz w:val="24"/>
          <w:szCs w:val="24"/>
        </w:rPr>
      </w:pPr>
      <w:proofErr w:type="spellStart"/>
      <w:r w:rsidRPr="00EA2EEC">
        <w:rPr>
          <w:b/>
          <w:bCs/>
          <w:sz w:val="24"/>
          <w:szCs w:val="24"/>
        </w:rPr>
        <w:t>sdb</w:t>
      </w:r>
      <w:proofErr w:type="spellEnd"/>
      <w:r w:rsidRPr="00EA2EEC">
        <w:rPr>
          <w:b/>
          <w:bCs/>
          <w:sz w:val="24"/>
          <w:szCs w:val="24"/>
        </w:rPr>
        <w:t xml:space="preserve">      8:16   0 </w:t>
      </w:r>
      <w:proofErr w:type="gramStart"/>
      <w:r w:rsidRPr="00EA2EEC">
        <w:rPr>
          <w:b/>
          <w:bCs/>
          <w:sz w:val="24"/>
          <w:szCs w:val="24"/>
        </w:rPr>
        <w:t>744.7G  0</w:t>
      </w:r>
      <w:proofErr w:type="gramEnd"/>
      <w:r w:rsidRPr="00EA2EEC">
        <w:rPr>
          <w:b/>
          <w:bCs/>
          <w:sz w:val="24"/>
          <w:szCs w:val="24"/>
        </w:rPr>
        <w:t xml:space="preserve"> disk</w:t>
      </w:r>
    </w:p>
    <w:p w14:paraId="1ECBB138" w14:textId="77777777" w:rsidR="00EA2EEC" w:rsidRPr="00EA2EEC" w:rsidRDefault="00EA2EEC" w:rsidP="00F368EF">
      <w:pPr>
        <w:ind w:left="1080"/>
        <w:rPr>
          <w:b/>
          <w:bCs/>
          <w:sz w:val="24"/>
          <w:szCs w:val="24"/>
        </w:rPr>
      </w:pPr>
      <w:r w:rsidRPr="00EA2EEC">
        <w:rPr>
          <w:b/>
          <w:bCs/>
          <w:sz w:val="24"/>
          <w:szCs w:val="24"/>
        </w:rPr>
        <w:t xml:space="preserve"> -sdb1   8:17   0 </w:t>
      </w:r>
      <w:proofErr w:type="gramStart"/>
      <w:r w:rsidRPr="00EA2EEC">
        <w:rPr>
          <w:b/>
          <w:bCs/>
          <w:sz w:val="24"/>
          <w:szCs w:val="24"/>
        </w:rPr>
        <w:t>744.7G  0</w:t>
      </w:r>
      <w:proofErr w:type="gramEnd"/>
      <w:r w:rsidRPr="00EA2EEC">
        <w:rPr>
          <w:b/>
          <w:bCs/>
          <w:sz w:val="24"/>
          <w:szCs w:val="24"/>
        </w:rPr>
        <w:t xml:space="preserve"> part /disk1</w:t>
      </w:r>
    </w:p>
    <w:p w14:paraId="075A6160" w14:textId="77777777" w:rsidR="00EA2EEC" w:rsidRPr="00EA2EEC" w:rsidRDefault="00EA2EEC" w:rsidP="00F368EF">
      <w:pPr>
        <w:ind w:left="1080"/>
        <w:rPr>
          <w:b/>
          <w:bCs/>
          <w:sz w:val="24"/>
          <w:szCs w:val="24"/>
        </w:rPr>
      </w:pPr>
      <w:proofErr w:type="spellStart"/>
      <w:r w:rsidRPr="00EA2EEC">
        <w:rPr>
          <w:b/>
          <w:bCs/>
          <w:sz w:val="24"/>
          <w:szCs w:val="24"/>
        </w:rPr>
        <w:t>sdc</w:t>
      </w:r>
      <w:proofErr w:type="spellEnd"/>
      <w:r w:rsidRPr="00EA2EEC">
        <w:rPr>
          <w:b/>
          <w:bCs/>
          <w:sz w:val="24"/>
          <w:szCs w:val="24"/>
        </w:rPr>
        <w:t xml:space="preserve">      8:32   0 </w:t>
      </w:r>
      <w:proofErr w:type="gramStart"/>
      <w:r w:rsidRPr="00EA2EEC">
        <w:rPr>
          <w:b/>
          <w:bCs/>
          <w:sz w:val="24"/>
          <w:szCs w:val="24"/>
        </w:rPr>
        <w:t>744.7G  0</w:t>
      </w:r>
      <w:proofErr w:type="gramEnd"/>
      <w:r w:rsidRPr="00EA2EEC">
        <w:rPr>
          <w:b/>
          <w:bCs/>
          <w:sz w:val="24"/>
          <w:szCs w:val="24"/>
        </w:rPr>
        <w:t xml:space="preserve"> disk</w:t>
      </w:r>
    </w:p>
    <w:p w14:paraId="315663E9" w14:textId="77777777" w:rsidR="00EA2EEC" w:rsidRPr="00EA2EEC" w:rsidRDefault="00EA2EEC" w:rsidP="00F368EF">
      <w:pPr>
        <w:ind w:left="1080"/>
        <w:rPr>
          <w:b/>
          <w:bCs/>
          <w:sz w:val="24"/>
          <w:szCs w:val="24"/>
        </w:rPr>
      </w:pPr>
      <w:r w:rsidRPr="00EA2EEC">
        <w:rPr>
          <w:b/>
          <w:bCs/>
          <w:sz w:val="24"/>
          <w:szCs w:val="24"/>
        </w:rPr>
        <w:t xml:space="preserve">|-sdc1   8:33   </w:t>
      </w:r>
      <w:proofErr w:type="gramStart"/>
      <w:r w:rsidRPr="00EA2EEC">
        <w:rPr>
          <w:b/>
          <w:bCs/>
          <w:sz w:val="24"/>
          <w:szCs w:val="24"/>
        </w:rPr>
        <w:t>0  18.6G</w:t>
      </w:r>
      <w:proofErr w:type="gramEnd"/>
      <w:r w:rsidRPr="00EA2EEC">
        <w:rPr>
          <w:b/>
          <w:bCs/>
          <w:sz w:val="24"/>
          <w:szCs w:val="24"/>
        </w:rPr>
        <w:t xml:space="preserve">  0 part</w:t>
      </w:r>
    </w:p>
    <w:p w14:paraId="5A43B8C9" w14:textId="77777777" w:rsidR="00EA2EEC" w:rsidRPr="00EA2EEC" w:rsidRDefault="00EA2EEC" w:rsidP="00F368EF">
      <w:pPr>
        <w:ind w:left="1080"/>
        <w:rPr>
          <w:b/>
          <w:bCs/>
          <w:sz w:val="24"/>
          <w:szCs w:val="24"/>
        </w:rPr>
      </w:pPr>
      <w:r w:rsidRPr="00EA2EEC">
        <w:rPr>
          <w:b/>
          <w:bCs/>
          <w:sz w:val="24"/>
          <w:szCs w:val="24"/>
        </w:rPr>
        <w:t xml:space="preserve"> -sdc2   8:34   0 </w:t>
      </w:r>
      <w:proofErr w:type="gramStart"/>
      <w:r w:rsidRPr="00EA2EEC">
        <w:rPr>
          <w:b/>
          <w:bCs/>
          <w:sz w:val="24"/>
          <w:szCs w:val="24"/>
        </w:rPr>
        <w:t>260.8G  0</w:t>
      </w:r>
      <w:proofErr w:type="gramEnd"/>
      <w:r w:rsidRPr="00EA2EEC">
        <w:rPr>
          <w:b/>
          <w:bCs/>
          <w:sz w:val="24"/>
          <w:szCs w:val="24"/>
        </w:rPr>
        <w:t xml:space="preserve"> part</w:t>
      </w:r>
    </w:p>
    <w:p w14:paraId="7314DA5F" w14:textId="77777777" w:rsidR="00EA2EEC" w:rsidRPr="00EA2EEC" w:rsidRDefault="00EA2EEC" w:rsidP="00EA2EEC">
      <w:pPr>
        <w:numPr>
          <w:ilvl w:val="0"/>
          <w:numId w:val="4"/>
        </w:numPr>
        <w:rPr>
          <w:b/>
          <w:bCs/>
          <w:sz w:val="24"/>
          <w:szCs w:val="24"/>
        </w:rPr>
      </w:pPr>
      <w:r w:rsidRPr="00EA2EEC">
        <w:rPr>
          <w:b/>
          <w:bCs/>
          <w:sz w:val="24"/>
          <w:szCs w:val="24"/>
        </w:rPr>
        <w:t>For each unmounted disk that you want to use in your deployment, find the disk ID. In the following example, the ID for the sdc1 partition is scsi-3600605b00d87b43027b3bc310a64c6c9-part1 and the ID for the sdc2 partition is scsi-3600605b00d87b43027b3bc310a64c6c9-part2.</w:t>
      </w:r>
    </w:p>
    <w:p w14:paraId="020A692C" w14:textId="77777777" w:rsidR="00EA2EEC" w:rsidRPr="00EA2EEC" w:rsidRDefault="00EA2EEC" w:rsidP="00EA2EEC">
      <w:pPr>
        <w:numPr>
          <w:ilvl w:val="0"/>
          <w:numId w:val="4"/>
        </w:numPr>
        <w:tabs>
          <w:tab w:val="clear" w:pos="720"/>
        </w:tabs>
        <w:rPr>
          <w:b/>
          <w:bCs/>
          <w:sz w:val="24"/>
          <w:szCs w:val="24"/>
        </w:rPr>
      </w:pPr>
      <w:r w:rsidRPr="00EA2EEC">
        <w:rPr>
          <w:b/>
          <w:bCs/>
          <w:sz w:val="24"/>
          <w:szCs w:val="24"/>
        </w:rPr>
        <w:t>ls -l /dev/disk/by-id/</w:t>
      </w:r>
    </w:p>
    <w:p w14:paraId="102C45A5" w14:textId="77777777" w:rsidR="00EA2EEC" w:rsidRPr="00EA2EEC" w:rsidRDefault="00EA2EEC" w:rsidP="00EA2EEC">
      <w:pPr>
        <w:rPr>
          <w:b/>
          <w:bCs/>
          <w:sz w:val="24"/>
          <w:szCs w:val="24"/>
        </w:rPr>
      </w:pPr>
      <w:r w:rsidRPr="00EA2EEC">
        <w:rPr>
          <w:b/>
          <w:bCs/>
          <w:sz w:val="24"/>
          <w:szCs w:val="24"/>
        </w:rPr>
        <w:t>Repeat the previous steps for each worker node that you want to use for your OpenShift Data Foundation deployment.</w:t>
      </w:r>
    </w:p>
    <w:p w14:paraId="0D788F2A" w14:textId="77777777" w:rsidR="00EA2EEC" w:rsidRPr="00EA2EEC" w:rsidRDefault="00EA2EEC" w:rsidP="00EA2EEC">
      <w:pPr>
        <w:numPr>
          <w:ilvl w:val="0"/>
          <w:numId w:val="4"/>
        </w:numPr>
        <w:rPr>
          <w:b/>
          <w:bCs/>
          <w:sz w:val="24"/>
          <w:szCs w:val="24"/>
        </w:rPr>
      </w:pPr>
      <w:hyperlink r:id="rId11" w:anchor="install-odf-cli-classic" w:history="1">
        <w:r w:rsidRPr="00EA2EEC">
          <w:rPr>
            <w:rStyle w:val="Hyperlink"/>
            <w:b/>
            <w:bCs/>
            <w:sz w:val="24"/>
            <w:szCs w:val="24"/>
          </w:rPr>
          <w:t>Install ODF in your cluster</w:t>
        </w:r>
      </w:hyperlink>
      <w:r w:rsidRPr="00EA2EEC">
        <w:rPr>
          <w:b/>
          <w:bCs/>
          <w:sz w:val="24"/>
          <w:szCs w:val="24"/>
        </w:rPr>
        <w:t>.</w:t>
      </w:r>
    </w:p>
    <w:p w14:paraId="25CF26EF" w14:textId="77777777" w:rsidR="00EA2EEC" w:rsidRPr="00B73688" w:rsidRDefault="00EA2EEC" w:rsidP="00B73688">
      <w:pPr>
        <w:rPr>
          <w:b/>
          <w:bCs/>
          <w:sz w:val="24"/>
          <w:szCs w:val="24"/>
        </w:rPr>
      </w:pPr>
    </w:p>
    <w:p w14:paraId="1FA4D1CF" w14:textId="2BBCB908" w:rsidR="00B73688" w:rsidRDefault="009F7D81">
      <w:pPr>
        <w:rPr>
          <w:sz w:val="24"/>
          <w:szCs w:val="24"/>
        </w:rPr>
      </w:pPr>
      <w:r w:rsidRPr="009F7D81">
        <w:rPr>
          <w:sz w:val="24"/>
          <w:szCs w:val="24"/>
        </w:rPr>
        <w:t>To install ODF in your cluster, complete the following steps.</w:t>
      </w:r>
    </w:p>
    <w:p w14:paraId="2760A54C" w14:textId="77777777" w:rsidR="009F7D81" w:rsidRPr="009F7D81" w:rsidRDefault="009F7D81" w:rsidP="009F7D81">
      <w:pPr>
        <w:numPr>
          <w:ilvl w:val="0"/>
          <w:numId w:val="5"/>
        </w:numPr>
        <w:rPr>
          <w:sz w:val="24"/>
          <w:szCs w:val="24"/>
        </w:rPr>
      </w:pPr>
      <w:r w:rsidRPr="009F7D81">
        <w:rPr>
          <w:sz w:val="24"/>
          <w:szCs w:val="24"/>
        </w:rPr>
        <w:t>Before you enable the add-on, review the </w:t>
      </w:r>
      <w:hyperlink r:id="rId12" w:history="1">
        <w:r w:rsidRPr="009F7D81">
          <w:rPr>
            <w:rStyle w:val="Hyperlink"/>
            <w:sz w:val="24"/>
            <w:szCs w:val="24"/>
          </w:rPr>
          <w:t>change log</w:t>
        </w:r>
      </w:hyperlink>
      <w:r w:rsidRPr="009F7D81">
        <w:rPr>
          <w:sz w:val="24"/>
          <w:szCs w:val="24"/>
        </w:rPr>
        <w:t> for the latest version information. Note that the add-on supports n+1 cluster versions.</w:t>
      </w:r>
    </w:p>
    <w:p w14:paraId="41B21353" w14:textId="77777777" w:rsidR="009F7D81" w:rsidRPr="009F7D81" w:rsidRDefault="009F7D81" w:rsidP="009F7D81">
      <w:pPr>
        <w:numPr>
          <w:ilvl w:val="0"/>
          <w:numId w:val="5"/>
        </w:numPr>
        <w:rPr>
          <w:sz w:val="24"/>
          <w:szCs w:val="24"/>
        </w:rPr>
      </w:pPr>
      <w:hyperlink r:id="rId13" w:history="1">
        <w:r w:rsidRPr="009F7D81">
          <w:rPr>
            <w:rStyle w:val="Hyperlink"/>
            <w:sz w:val="24"/>
            <w:szCs w:val="24"/>
          </w:rPr>
          <w:t>Review the parameter reference</w:t>
        </w:r>
      </w:hyperlink>
      <w:r w:rsidRPr="009F7D81">
        <w:rPr>
          <w:sz w:val="24"/>
          <w:szCs w:val="24"/>
        </w:rPr>
        <w:t>.</w:t>
      </w:r>
    </w:p>
    <w:p w14:paraId="679C3243" w14:textId="77777777" w:rsidR="009F7D81" w:rsidRPr="009F7D81" w:rsidRDefault="009F7D81" w:rsidP="009F7D81">
      <w:pPr>
        <w:numPr>
          <w:ilvl w:val="0"/>
          <w:numId w:val="5"/>
        </w:numPr>
        <w:rPr>
          <w:sz w:val="24"/>
          <w:szCs w:val="24"/>
        </w:rPr>
      </w:pPr>
      <w:r w:rsidRPr="009F7D81">
        <w:rPr>
          <w:sz w:val="24"/>
          <w:szCs w:val="24"/>
        </w:rPr>
        <w:t>From the </w:t>
      </w:r>
      <w:hyperlink r:id="rId14" w:tgtFrame="_blank" w:history="1">
        <w:r w:rsidRPr="009F7D81">
          <w:rPr>
            <w:rStyle w:val="Hyperlink"/>
            <w:sz w:val="24"/>
            <w:szCs w:val="24"/>
          </w:rPr>
          <w:t>console(opens in a new tab)</w:t>
        </w:r>
      </w:hyperlink>
      <w:r w:rsidRPr="009F7D81">
        <w:rPr>
          <w:sz w:val="24"/>
          <w:szCs w:val="24"/>
        </w:rPr>
        <w:t>, select the cluster where you want to install the add-on.</w:t>
      </w:r>
    </w:p>
    <w:p w14:paraId="6E412FBF" w14:textId="77777777" w:rsidR="009F7D81" w:rsidRPr="009F7D81" w:rsidRDefault="009F7D81" w:rsidP="009F7D81">
      <w:pPr>
        <w:numPr>
          <w:ilvl w:val="0"/>
          <w:numId w:val="5"/>
        </w:numPr>
        <w:rPr>
          <w:sz w:val="24"/>
          <w:szCs w:val="24"/>
        </w:rPr>
      </w:pPr>
      <w:r w:rsidRPr="009F7D81">
        <w:rPr>
          <w:sz w:val="24"/>
          <w:szCs w:val="24"/>
        </w:rPr>
        <w:t>On the OpenShift Data Foundation card, click </w:t>
      </w:r>
      <w:r w:rsidRPr="009F7D81">
        <w:rPr>
          <w:b/>
          <w:bCs/>
          <w:sz w:val="24"/>
          <w:szCs w:val="24"/>
        </w:rPr>
        <w:t>Install</w:t>
      </w:r>
      <w:r w:rsidRPr="009F7D81">
        <w:rPr>
          <w:sz w:val="24"/>
          <w:szCs w:val="24"/>
        </w:rPr>
        <w:t>. The </w:t>
      </w:r>
      <w:r w:rsidRPr="009F7D81">
        <w:rPr>
          <w:b/>
          <w:bCs/>
          <w:sz w:val="24"/>
          <w:szCs w:val="24"/>
        </w:rPr>
        <w:t>Install ODF</w:t>
      </w:r>
      <w:r w:rsidRPr="009F7D81">
        <w:rPr>
          <w:sz w:val="24"/>
          <w:szCs w:val="24"/>
        </w:rPr>
        <w:t> panel opens.</w:t>
      </w:r>
    </w:p>
    <w:p w14:paraId="55D19272" w14:textId="77777777" w:rsidR="009F7D81" w:rsidRPr="009F7D81" w:rsidRDefault="009F7D81" w:rsidP="009F7D81">
      <w:pPr>
        <w:numPr>
          <w:ilvl w:val="0"/>
          <w:numId w:val="5"/>
        </w:numPr>
        <w:rPr>
          <w:sz w:val="24"/>
          <w:szCs w:val="24"/>
        </w:rPr>
      </w:pPr>
      <w:r w:rsidRPr="009F7D81">
        <w:rPr>
          <w:sz w:val="24"/>
          <w:szCs w:val="24"/>
        </w:rPr>
        <w:t>In the </w:t>
      </w:r>
      <w:r w:rsidRPr="009F7D81">
        <w:rPr>
          <w:b/>
          <w:bCs/>
          <w:sz w:val="24"/>
          <w:szCs w:val="24"/>
        </w:rPr>
        <w:t>Install ODF</w:t>
      </w:r>
      <w:r w:rsidRPr="009F7D81">
        <w:rPr>
          <w:sz w:val="24"/>
          <w:szCs w:val="24"/>
        </w:rPr>
        <w:t> panel, enter the configuration parameters that you want to use for your ODF deployment.</w:t>
      </w:r>
    </w:p>
    <w:p w14:paraId="63EBF428" w14:textId="77777777" w:rsidR="009F7D81" w:rsidRPr="009F7D81" w:rsidRDefault="009F7D81" w:rsidP="009F7D81">
      <w:pPr>
        <w:numPr>
          <w:ilvl w:val="0"/>
          <w:numId w:val="5"/>
        </w:numPr>
        <w:rPr>
          <w:sz w:val="24"/>
          <w:szCs w:val="24"/>
        </w:rPr>
      </w:pPr>
      <w:r w:rsidRPr="009F7D81">
        <w:rPr>
          <w:sz w:val="24"/>
          <w:szCs w:val="24"/>
        </w:rPr>
        <w:t>Select either </w:t>
      </w:r>
      <w:r w:rsidRPr="009F7D81">
        <w:rPr>
          <w:b/>
          <w:bCs/>
          <w:sz w:val="24"/>
          <w:szCs w:val="24"/>
        </w:rPr>
        <w:t>Essentials</w:t>
      </w:r>
      <w:r w:rsidRPr="009F7D81">
        <w:rPr>
          <w:sz w:val="24"/>
          <w:szCs w:val="24"/>
        </w:rPr>
        <w:t> or </w:t>
      </w:r>
      <w:r w:rsidRPr="009F7D81">
        <w:rPr>
          <w:b/>
          <w:bCs/>
          <w:sz w:val="24"/>
          <w:szCs w:val="24"/>
        </w:rPr>
        <w:t>Advanced</w:t>
      </w:r>
      <w:r w:rsidRPr="009F7D81">
        <w:rPr>
          <w:sz w:val="24"/>
          <w:szCs w:val="24"/>
        </w:rPr>
        <w:t> as your billing plan.</w:t>
      </w:r>
    </w:p>
    <w:p w14:paraId="6E028D14" w14:textId="77777777" w:rsidR="009F7D81" w:rsidRPr="009F7D81" w:rsidRDefault="009F7D81" w:rsidP="009F7D81">
      <w:pPr>
        <w:numPr>
          <w:ilvl w:val="0"/>
          <w:numId w:val="5"/>
        </w:numPr>
        <w:rPr>
          <w:sz w:val="24"/>
          <w:szCs w:val="24"/>
        </w:rPr>
      </w:pPr>
      <w:r w:rsidRPr="009F7D81">
        <w:rPr>
          <w:sz w:val="24"/>
          <w:szCs w:val="24"/>
        </w:rPr>
        <w:t>For classic clusters, select </w:t>
      </w:r>
      <w:r w:rsidRPr="009F7D81">
        <w:rPr>
          <w:b/>
          <w:bCs/>
          <w:sz w:val="24"/>
          <w:szCs w:val="24"/>
        </w:rPr>
        <w:t>Local storage</w:t>
      </w:r>
      <w:r w:rsidRPr="009F7D81">
        <w:rPr>
          <w:sz w:val="24"/>
          <w:szCs w:val="24"/>
        </w:rPr>
        <w:t> to use local volumes on the worker nodes.</w:t>
      </w:r>
    </w:p>
    <w:p w14:paraId="72EB1D57" w14:textId="77777777" w:rsidR="009F7D81" w:rsidRPr="009F7D81" w:rsidRDefault="009F7D81" w:rsidP="009F7D81">
      <w:pPr>
        <w:numPr>
          <w:ilvl w:val="0"/>
          <w:numId w:val="5"/>
        </w:numPr>
        <w:rPr>
          <w:sz w:val="24"/>
          <w:szCs w:val="24"/>
        </w:rPr>
      </w:pPr>
      <w:r w:rsidRPr="009F7D81">
        <w:rPr>
          <w:sz w:val="24"/>
          <w:szCs w:val="24"/>
        </w:rPr>
        <w:lastRenderedPageBreak/>
        <w:t>If you want to automatically discover the available storage devices on your worker nodes and use them in ODF, select </w:t>
      </w:r>
      <w:r w:rsidRPr="009F7D81">
        <w:rPr>
          <w:b/>
          <w:bCs/>
          <w:sz w:val="24"/>
          <w:szCs w:val="24"/>
        </w:rPr>
        <w:t>Local disk discovery</w:t>
      </w:r>
      <w:r w:rsidRPr="009F7D81">
        <w:rPr>
          <w:sz w:val="24"/>
          <w:szCs w:val="24"/>
        </w:rPr>
        <w:t>.</w:t>
      </w:r>
    </w:p>
    <w:p w14:paraId="40D19428" w14:textId="77777777" w:rsidR="009F7D81" w:rsidRPr="009F7D81" w:rsidRDefault="009F7D81" w:rsidP="009F7D81">
      <w:pPr>
        <w:numPr>
          <w:ilvl w:val="0"/>
          <w:numId w:val="5"/>
        </w:numPr>
        <w:rPr>
          <w:sz w:val="24"/>
          <w:szCs w:val="24"/>
        </w:rPr>
      </w:pPr>
      <w:r w:rsidRPr="009F7D81">
        <w:rPr>
          <w:sz w:val="24"/>
          <w:szCs w:val="24"/>
        </w:rPr>
        <w:t>If you want to manually specify the storage devices on your worker nodes that you want to use in ODF, enter a comma-separated list of the disk IDs that you want to use. To find these disk IDs, see </w:t>
      </w:r>
      <w:hyperlink r:id="rId15" w:anchor="odf-classic-get-devices" w:history="1">
        <w:r w:rsidRPr="009F7D81">
          <w:rPr>
            <w:rStyle w:val="Hyperlink"/>
            <w:sz w:val="24"/>
            <w:szCs w:val="24"/>
          </w:rPr>
          <w:t>Gathering your device details</w:t>
        </w:r>
      </w:hyperlink>
      <w:r w:rsidRPr="009F7D81">
        <w:rPr>
          <w:sz w:val="24"/>
          <w:szCs w:val="24"/>
        </w:rPr>
        <w:t>.</w:t>
      </w:r>
    </w:p>
    <w:p w14:paraId="432D9E9E" w14:textId="77777777" w:rsidR="009F7D81" w:rsidRPr="009F7D81" w:rsidRDefault="009F7D81" w:rsidP="009F7D81">
      <w:pPr>
        <w:numPr>
          <w:ilvl w:val="0"/>
          <w:numId w:val="5"/>
        </w:numPr>
        <w:rPr>
          <w:sz w:val="24"/>
          <w:szCs w:val="24"/>
        </w:rPr>
      </w:pPr>
      <w:r w:rsidRPr="009F7D81">
        <w:rPr>
          <w:sz w:val="24"/>
          <w:szCs w:val="24"/>
        </w:rPr>
        <w:t>In the </w:t>
      </w:r>
      <w:r w:rsidRPr="009F7D81">
        <w:rPr>
          <w:b/>
          <w:bCs/>
          <w:sz w:val="24"/>
          <w:szCs w:val="24"/>
        </w:rPr>
        <w:t>Worker nodes</w:t>
      </w:r>
      <w:r w:rsidRPr="009F7D81">
        <w:rPr>
          <w:sz w:val="24"/>
          <w:szCs w:val="24"/>
        </w:rPr>
        <w:t> field, enter the node names of the worker nodes where you want to deploy ODF. You must enter at least 3 worker node names. To find you node names, run the </w:t>
      </w:r>
      <w:proofErr w:type="spellStart"/>
      <w:r w:rsidRPr="009F7D81">
        <w:rPr>
          <w:sz w:val="24"/>
          <w:szCs w:val="24"/>
        </w:rPr>
        <w:t>oc</w:t>
      </w:r>
      <w:proofErr w:type="spellEnd"/>
      <w:r w:rsidRPr="009F7D81">
        <w:rPr>
          <w:sz w:val="24"/>
          <w:szCs w:val="24"/>
        </w:rPr>
        <w:t xml:space="preserve"> get nodes command in your cluster. Leave this field blank to deploy ODF on all worker nodes. Node names must be comma-separated with no spaces between names. For example: 10.240.0.24,10.240.0.26,10.240.0.25.</w:t>
      </w:r>
    </w:p>
    <w:p w14:paraId="482AF64E" w14:textId="77777777" w:rsidR="009F7D81" w:rsidRPr="009F7D81" w:rsidRDefault="009F7D81" w:rsidP="009F7D81">
      <w:pPr>
        <w:numPr>
          <w:ilvl w:val="0"/>
          <w:numId w:val="5"/>
        </w:numPr>
        <w:rPr>
          <w:sz w:val="24"/>
          <w:szCs w:val="24"/>
        </w:rPr>
      </w:pPr>
      <w:r w:rsidRPr="009F7D81">
        <w:rPr>
          <w:sz w:val="24"/>
          <w:szCs w:val="24"/>
        </w:rPr>
        <w:t>In the </w:t>
      </w:r>
      <w:r w:rsidRPr="009F7D81">
        <w:rPr>
          <w:b/>
          <w:bCs/>
          <w:sz w:val="24"/>
          <w:szCs w:val="24"/>
        </w:rPr>
        <w:t>Number of OSD disks required</w:t>
      </w:r>
      <w:r w:rsidRPr="009F7D81">
        <w:rPr>
          <w:sz w:val="24"/>
          <w:szCs w:val="24"/>
        </w:rPr>
        <w:t> field, enter the number of OSD disks (app storage) to provision on each worker node.</w:t>
      </w:r>
    </w:p>
    <w:p w14:paraId="3337DF2F" w14:textId="77777777" w:rsidR="009F7D81" w:rsidRPr="009F7D81" w:rsidRDefault="009F7D81" w:rsidP="009F7D81">
      <w:pPr>
        <w:numPr>
          <w:ilvl w:val="0"/>
          <w:numId w:val="5"/>
        </w:numPr>
        <w:rPr>
          <w:sz w:val="24"/>
          <w:szCs w:val="24"/>
        </w:rPr>
      </w:pPr>
      <w:r w:rsidRPr="009F7D81">
        <w:rPr>
          <w:sz w:val="24"/>
          <w:szCs w:val="24"/>
        </w:rPr>
        <w:t>If you are re-enabling the add-on to upgrade the add-on version, select the </w:t>
      </w:r>
      <w:r w:rsidRPr="009F7D81">
        <w:rPr>
          <w:b/>
          <w:bCs/>
          <w:sz w:val="24"/>
          <w:szCs w:val="24"/>
        </w:rPr>
        <w:t>Upgrade ODF</w:t>
      </w:r>
      <w:r w:rsidRPr="009F7D81">
        <w:rPr>
          <w:sz w:val="24"/>
          <w:szCs w:val="24"/>
        </w:rPr>
        <w:t> option.</w:t>
      </w:r>
    </w:p>
    <w:p w14:paraId="0179E78B" w14:textId="77777777" w:rsidR="009F7D81" w:rsidRPr="009F7D81" w:rsidRDefault="009F7D81" w:rsidP="009F7D81">
      <w:pPr>
        <w:numPr>
          <w:ilvl w:val="0"/>
          <w:numId w:val="5"/>
        </w:numPr>
        <w:rPr>
          <w:sz w:val="24"/>
          <w:szCs w:val="24"/>
        </w:rPr>
      </w:pPr>
      <w:r w:rsidRPr="009F7D81">
        <w:rPr>
          <w:sz w:val="24"/>
          <w:szCs w:val="24"/>
        </w:rPr>
        <w:t>If you want to encrypt the volumes used by the ODF system pods, select </w:t>
      </w:r>
      <w:r w:rsidRPr="009F7D81">
        <w:rPr>
          <w:b/>
          <w:bCs/>
          <w:sz w:val="24"/>
          <w:szCs w:val="24"/>
        </w:rPr>
        <w:t>Enable cluster encryption</w:t>
      </w:r>
      <w:r w:rsidRPr="009F7D81">
        <w:rPr>
          <w:sz w:val="24"/>
          <w:szCs w:val="24"/>
        </w:rPr>
        <w:t>.</w:t>
      </w:r>
    </w:p>
    <w:p w14:paraId="3CB46E54" w14:textId="77777777" w:rsidR="009F7D81" w:rsidRPr="009F7D81" w:rsidRDefault="009F7D81" w:rsidP="009F7D81">
      <w:pPr>
        <w:numPr>
          <w:ilvl w:val="0"/>
          <w:numId w:val="5"/>
        </w:numPr>
        <w:rPr>
          <w:sz w:val="24"/>
          <w:szCs w:val="24"/>
        </w:rPr>
      </w:pPr>
      <w:r w:rsidRPr="009F7D81">
        <w:rPr>
          <w:sz w:val="24"/>
          <w:szCs w:val="24"/>
        </w:rPr>
        <w:t>If you want to enable encryption on the OSD volumes (app storage), select </w:t>
      </w:r>
      <w:r w:rsidRPr="009F7D81">
        <w:rPr>
          <w:b/>
          <w:bCs/>
          <w:sz w:val="24"/>
          <w:szCs w:val="24"/>
        </w:rPr>
        <w:t>Enable volume encryption</w:t>
      </w:r>
      <w:r w:rsidRPr="009F7D81">
        <w:rPr>
          <w:sz w:val="24"/>
          <w:szCs w:val="24"/>
        </w:rPr>
        <w:t>.</w:t>
      </w:r>
    </w:p>
    <w:p w14:paraId="70F95425" w14:textId="77777777" w:rsidR="009F7D81" w:rsidRPr="009F7D81" w:rsidRDefault="009F7D81" w:rsidP="009F7D81">
      <w:pPr>
        <w:numPr>
          <w:ilvl w:val="1"/>
          <w:numId w:val="6"/>
        </w:numPr>
        <w:rPr>
          <w:sz w:val="24"/>
          <w:szCs w:val="24"/>
        </w:rPr>
      </w:pPr>
      <w:r w:rsidRPr="009F7D81">
        <w:rPr>
          <w:sz w:val="24"/>
          <w:szCs w:val="24"/>
        </w:rPr>
        <w:t>In the </w:t>
      </w:r>
      <w:r w:rsidRPr="009F7D81">
        <w:rPr>
          <w:b/>
          <w:bCs/>
          <w:sz w:val="24"/>
          <w:szCs w:val="24"/>
        </w:rPr>
        <w:t>Instance name</w:t>
      </w:r>
      <w:r w:rsidRPr="009F7D81">
        <w:rPr>
          <w:sz w:val="24"/>
          <w:szCs w:val="24"/>
        </w:rPr>
        <w:t> field, enter the name of your Hyper Protect Crypto Services or Key Protect instance. For example: Hyper-Protect-Crypto-Services-</w:t>
      </w:r>
      <w:proofErr w:type="spellStart"/>
      <w:r w:rsidRPr="009F7D81">
        <w:rPr>
          <w:sz w:val="24"/>
          <w:szCs w:val="24"/>
        </w:rPr>
        <w:t>eugb</w:t>
      </w:r>
      <w:proofErr w:type="spellEnd"/>
      <w:r w:rsidRPr="009F7D81">
        <w:rPr>
          <w:sz w:val="24"/>
          <w:szCs w:val="24"/>
        </w:rPr>
        <w:t>.</w:t>
      </w:r>
    </w:p>
    <w:p w14:paraId="281E0D9F" w14:textId="77777777" w:rsidR="009F7D81" w:rsidRPr="009F7D81" w:rsidRDefault="009F7D81" w:rsidP="009F7D81">
      <w:pPr>
        <w:numPr>
          <w:ilvl w:val="1"/>
          <w:numId w:val="7"/>
        </w:numPr>
        <w:rPr>
          <w:sz w:val="24"/>
          <w:szCs w:val="24"/>
        </w:rPr>
      </w:pPr>
      <w:r w:rsidRPr="009F7D81">
        <w:rPr>
          <w:sz w:val="24"/>
          <w:szCs w:val="24"/>
        </w:rPr>
        <w:t>In the </w:t>
      </w:r>
      <w:r w:rsidRPr="009F7D81">
        <w:rPr>
          <w:b/>
          <w:bCs/>
          <w:sz w:val="24"/>
          <w:szCs w:val="24"/>
        </w:rPr>
        <w:t>Instance ID</w:t>
      </w:r>
      <w:r w:rsidRPr="009F7D81">
        <w:rPr>
          <w:sz w:val="24"/>
          <w:szCs w:val="24"/>
        </w:rPr>
        <w:t> field, enter your Hyper Protect Crypto Services or Key Protect instance ID. For example: d11a1a43-aa0a-40a3-aaa9-5aaa63147aaa.</w:t>
      </w:r>
    </w:p>
    <w:p w14:paraId="23FD621B" w14:textId="77777777" w:rsidR="009F7D81" w:rsidRPr="009F7D81" w:rsidRDefault="009F7D81" w:rsidP="009F7D81">
      <w:pPr>
        <w:numPr>
          <w:ilvl w:val="1"/>
          <w:numId w:val="8"/>
        </w:numPr>
        <w:rPr>
          <w:sz w:val="24"/>
          <w:szCs w:val="24"/>
        </w:rPr>
      </w:pPr>
      <w:r w:rsidRPr="009F7D81">
        <w:rPr>
          <w:sz w:val="24"/>
          <w:szCs w:val="24"/>
        </w:rPr>
        <w:t>In the </w:t>
      </w:r>
      <w:r w:rsidRPr="009F7D81">
        <w:rPr>
          <w:b/>
          <w:bCs/>
          <w:sz w:val="24"/>
          <w:szCs w:val="24"/>
        </w:rPr>
        <w:t>Secret name</w:t>
      </w:r>
      <w:r w:rsidRPr="009F7D81">
        <w:rPr>
          <w:sz w:val="24"/>
          <w:szCs w:val="24"/>
        </w:rPr>
        <w:t> field, enter the name of the secret that you created using your Hyper Protect Crypto Services or Key Protect credentials. For example: </w:t>
      </w:r>
      <w:proofErr w:type="spellStart"/>
      <w:r w:rsidRPr="009F7D81">
        <w:rPr>
          <w:sz w:val="24"/>
          <w:szCs w:val="24"/>
        </w:rPr>
        <w:t>ibm</w:t>
      </w:r>
      <w:proofErr w:type="spellEnd"/>
      <w:r w:rsidRPr="009F7D81">
        <w:rPr>
          <w:sz w:val="24"/>
          <w:szCs w:val="24"/>
        </w:rPr>
        <w:t>-</w:t>
      </w:r>
      <w:proofErr w:type="spellStart"/>
      <w:r w:rsidRPr="009F7D81">
        <w:rPr>
          <w:sz w:val="24"/>
          <w:szCs w:val="24"/>
        </w:rPr>
        <w:t>hpcs</w:t>
      </w:r>
      <w:proofErr w:type="spellEnd"/>
      <w:r w:rsidRPr="009F7D81">
        <w:rPr>
          <w:sz w:val="24"/>
          <w:szCs w:val="24"/>
        </w:rPr>
        <w:t>-secret.</w:t>
      </w:r>
    </w:p>
    <w:p w14:paraId="4AA97B60" w14:textId="77777777" w:rsidR="009F7D81" w:rsidRPr="009F7D81" w:rsidRDefault="009F7D81" w:rsidP="009F7D81">
      <w:pPr>
        <w:numPr>
          <w:ilvl w:val="1"/>
          <w:numId w:val="9"/>
        </w:numPr>
        <w:rPr>
          <w:sz w:val="24"/>
          <w:szCs w:val="24"/>
        </w:rPr>
      </w:pPr>
      <w:r w:rsidRPr="009F7D81">
        <w:rPr>
          <w:sz w:val="24"/>
          <w:szCs w:val="24"/>
        </w:rPr>
        <w:t>In the </w:t>
      </w:r>
      <w:r w:rsidRPr="009F7D81">
        <w:rPr>
          <w:b/>
          <w:bCs/>
          <w:sz w:val="24"/>
          <w:szCs w:val="24"/>
        </w:rPr>
        <w:t>Base URL</w:t>
      </w:r>
      <w:r w:rsidRPr="009F7D81">
        <w:rPr>
          <w:sz w:val="24"/>
          <w:szCs w:val="24"/>
        </w:rPr>
        <w:t> field, enter the public endpoint of your Hyper Protect Crypto Services or Key Protect instance. For example: https://api.eu-gb.hs-crypto.cloud.ibm.com:8389.</w:t>
      </w:r>
    </w:p>
    <w:p w14:paraId="62EEFC59" w14:textId="77777777" w:rsidR="009F7D81" w:rsidRPr="009F7D81" w:rsidRDefault="009F7D81" w:rsidP="009F7D81">
      <w:pPr>
        <w:numPr>
          <w:ilvl w:val="1"/>
          <w:numId w:val="10"/>
        </w:numPr>
        <w:rPr>
          <w:sz w:val="24"/>
          <w:szCs w:val="24"/>
        </w:rPr>
      </w:pPr>
      <w:r w:rsidRPr="009F7D81">
        <w:rPr>
          <w:sz w:val="24"/>
          <w:szCs w:val="24"/>
        </w:rPr>
        <w:t>In the </w:t>
      </w:r>
      <w:r w:rsidRPr="009F7D81">
        <w:rPr>
          <w:b/>
          <w:bCs/>
          <w:sz w:val="24"/>
          <w:szCs w:val="24"/>
        </w:rPr>
        <w:t>Token URL</w:t>
      </w:r>
      <w:r w:rsidRPr="009F7D81">
        <w:rPr>
          <w:sz w:val="24"/>
          <w:szCs w:val="24"/>
        </w:rPr>
        <w:t> field, enter https://iam.cloud.ibm.com/identity/token.</w:t>
      </w:r>
    </w:p>
    <w:p w14:paraId="2A527519" w14:textId="77777777" w:rsidR="009F7D81" w:rsidRDefault="009F7D81" w:rsidP="009F7D81">
      <w:pPr>
        <w:rPr>
          <w:b/>
          <w:bCs/>
          <w:sz w:val="24"/>
          <w:szCs w:val="24"/>
        </w:rPr>
      </w:pPr>
    </w:p>
    <w:p w14:paraId="49069106" w14:textId="77777777" w:rsidR="009F7D81" w:rsidRDefault="009F7D81" w:rsidP="009F7D81">
      <w:pPr>
        <w:rPr>
          <w:b/>
          <w:bCs/>
          <w:sz w:val="24"/>
          <w:szCs w:val="24"/>
        </w:rPr>
      </w:pPr>
    </w:p>
    <w:p w14:paraId="58090741" w14:textId="77777777" w:rsidR="009F7D81" w:rsidRDefault="009F7D81" w:rsidP="009F7D81">
      <w:pPr>
        <w:rPr>
          <w:b/>
          <w:bCs/>
          <w:sz w:val="24"/>
          <w:szCs w:val="24"/>
        </w:rPr>
      </w:pPr>
    </w:p>
    <w:p w14:paraId="0553C072" w14:textId="1BF66EE5" w:rsidR="009F7D81" w:rsidRPr="009F7D81" w:rsidRDefault="009F7D81" w:rsidP="009F7D81">
      <w:pPr>
        <w:rPr>
          <w:b/>
          <w:bCs/>
          <w:sz w:val="24"/>
          <w:szCs w:val="24"/>
        </w:rPr>
      </w:pPr>
      <w:r w:rsidRPr="009F7D81">
        <w:rPr>
          <w:b/>
          <w:bCs/>
          <w:sz w:val="24"/>
          <w:szCs w:val="24"/>
        </w:rPr>
        <w:t>Limitations</w:t>
      </w:r>
    </w:p>
    <w:p w14:paraId="4C7E5130" w14:textId="77777777" w:rsidR="009F7D81" w:rsidRDefault="009F7D81" w:rsidP="009F7D81">
      <w:pPr>
        <w:rPr>
          <w:sz w:val="24"/>
          <w:szCs w:val="24"/>
        </w:rPr>
      </w:pPr>
      <w:r w:rsidRPr="009F7D81">
        <w:rPr>
          <w:sz w:val="24"/>
          <w:szCs w:val="24"/>
        </w:rPr>
        <w:t>You can't use both the </w:t>
      </w:r>
      <w:proofErr w:type="spellStart"/>
      <w:r w:rsidRPr="009F7D81">
        <w:rPr>
          <w:sz w:val="24"/>
          <w:szCs w:val="24"/>
        </w:rPr>
        <w:t>ibmcloud</w:t>
      </w:r>
      <w:proofErr w:type="spellEnd"/>
      <w:r w:rsidRPr="009F7D81">
        <w:rPr>
          <w:sz w:val="24"/>
          <w:szCs w:val="24"/>
        </w:rPr>
        <w:t xml:space="preserve">-block-storage-plugin and the ODF add-on at the same time. </w:t>
      </w:r>
    </w:p>
    <w:p w14:paraId="50BC19C4" w14:textId="77777777" w:rsidR="009F7D81" w:rsidRDefault="009F7D81" w:rsidP="009F7D81">
      <w:pPr>
        <w:rPr>
          <w:sz w:val="24"/>
          <w:szCs w:val="24"/>
        </w:rPr>
      </w:pPr>
      <w:r w:rsidRPr="009F7D81">
        <w:rPr>
          <w:sz w:val="24"/>
          <w:szCs w:val="24"/>
        </w:rPr>
        <w:lastRenderedPageBreak/>
        <w:t>To install ODF, you must first edit the /etc/</w:t>
      </w:r>
      <w:proofErr w:type="spellStart"/>
      <w:r w:rsidRPr="009F7D81">
        <w:rPr>
          <w:sz w:val="24"/>
          <w:szCs w:val="24"/>
        </w:rPr>
        <w:t>kubernetes</w:t>
      </w:r>
      <w:proofErr w:type="spellEnd"/>
      <w:r w:rsidRPr="009F7D81">
        <w:rPr>
          <w:sz w:val="24"/>
          <w:szCs w:val="24"/>
        </w:rPr>
        <w:t>/</w:t>
      </w:r>
      <w:proofErr w:type="spellStart"/>
      <w:r w:rsidRPr="009F7D81">
        <w:rPr>
          <w:sz w:val="24"/>
          <w:szCs w:val="24"/>
        </w:rPr>
        <w:t>kubelet.conf</w:t>
      </w:r>
      <w:proofErr w:type="spellEnd"/>
      <w:r w:rsidRPr="009F7D81">
        <w:rPr>
          <w:sz w:val="24"/>
          <w:szCs w:val="24"/>
        </w:rPr>
        <w:t> file and change the value of the </w:t>
      </w:r>
      <w:proofErr w:type="spellStart"/>
      <w:r w:rsidRPr="009F7D81">
        <w:rPr>
          <w:sz w:val="24"/>
          <w:szCs w:val="24"/>
        </w:rPr>
        <w:t>EnableControllerAttachDetach</w:t>
      </w:r>
      <w:proofErr w:type="spellEnd"/>
      <w:r w:rsidRPr="009F7D81">
        <w:rPr>
          <w:sz w:val="24"/>
          <w:szCs w:val="24"/>
        </w:rPr>
        <w:t xml:space="preserve"> parameter to true which changes the default volume attachment </w:t>
      </w:r>
      <w:proofErr w:type="spellStart"/>
      <w:r w:rsidRPr="009F7D81">
        <w:rPr>
          <w:sz w:val="24"/>
          <w:szCs w:val="24"/>
        </w:rPr>
        <w:t>behavior</w:t>
      </w:r>
      <w:proofErr w:type="spellEnd"/>
      <w:r w:rsidRPr="009F7D81">
        <w:rPr>
          <w:sz w:val="24"/>
          <w:szCs w:val="24"/>
        </w:rPr>
        <w:t xml:space="preserve"> for the cluster. </w:t>
      </w:r>
    </w:p>
    <w:p w14:paraId="790A8E48" w14:textId="6D682E10" w:rsidR="009F7D81" w:rsidRPr="009F7D81" w:rsidRDefault="009F7D81" w:rsidP="009F7D81">
      <w:pPr>
        <w:rPr>
          <w:sz w:val="24"/>
          <w:szCs w:val="24"/>
        </w:rPr>
      </w:pPr>
      <w:r w:rsidRPr="009F7D81">
        <w:rPr>
          <w:sz w:val="24"/>
          <w:szCs w:val="24"/>
        </w:rPr>
        <w:t>This means you can't dynamically provision volumes by using the </w:t>
      </w:r>
      <w:proofErr w:type="spellStart"/>
      <w:r w:rsidRPr="009F7D81">
        <w:rPr>
          <w:sz w:val="24"/>
          <w:szCs w:val="24"/>
        </w:rPr>
        <w:t>ibmc</w:t>
      </w:r>
      <w:proofErr w:type="spellEnd"/>
      <w:r w:rsidRPr="009F7D81">
        <w:rPr>
          <w:sz w:val="24"/>
          <w:szCs w:val="24"/>
        </w:rPr>
        <w:t>-block-* storage classes. Instead, you must create volumes by using the </w:t>
      </w:r>
      <w:hyperlink r:id="rId16" w:history="1">
        <w:r w:rsidRPr="009F7D81">
          <w:rPr>
            <w:rStyle w:val="Hyperlink"/>
            <w:sz w:val="24"/>
            <w:szCs w:val="24"/>
          </w:rPr>
          <w:t>ODF storage classes</w:t>
        </w:r>
      </w:hyperlink>
      <w:r w:rsidRPr="009F7D81">
        <w:rPr>
          <w:sz w:val="24"/>
          <w:szCs w:val="24"/>
        </w:rPr>
        <w:t>.</w:t>
      </w:r>
    </w:p>
    <w:p w14:paraId="76E80CCE" w14:textId="77777777" w:rsidR="009F7D81" w:rsidRPr="00B73688" w:rsidRDefault="009F7D81">
      <w:pPr>
        <w:rPr>
          <w:sz w:val="24"/>
          <w:szCs w:val="24"/>
        </w:rPr>
      </w:pPr>
    </w:p>
    <w:sectPr w:rsidR="009F7D81" w:rsidRPr="00B73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DAE"/>
    <w:multiLevelType w:val="multilevel"/>
    <w:tmpl w:val="0D70C8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A33DE6"/>
    <w:multiLevelType w:val="multilevel"/>
    <w:tmpl w:val="A6C67D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466EAF"/>
    <w:multiLevelType w:val="multilevel"/>
    <w:tmpl w:val="DA8EF9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A660DF"/>
    <w:multiLevelType w:val="multilevel"/>
    <w:tmpl w:val="248EE6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85530F"/>
    <w:multiLevelType w:val="multilevel"/>
    <w:tmpl w:val="93A000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3620877">
    <w:abstractNumId w:val="2"/>
  </w:num>
  <w:num w:numId="2" w16cid:durableId="1499536022">
    <w:abstractNumId w:val="2"/>
    <w:lvlOverride w:ilvl="1">
      <w:lvl w:ilvl="1">
        <w:numFmt w:val="lowerLetter"/>
        <w:lvlText w:val="%2."/>
        <w:lvlJc w:val="left"/>
      </w:lvl>
    </w:lvlOverride>
  </w:num>
  <w:num w:numId="3" w16cid:durableId="139079780">
    <w:abstractNumId w:val="0"/>
  </w:num>
  <w:num w:numId="4" w16cid:durableId="174076165">
    <w:abstractNumId w:val="1"/>
  </w:num>
  <w:num w:numId="5" w16cid:durableId="1185096537">
    <w:abstractNumId w:val="3"/>
  </w:num>
  <w:num w:numId="6" w16cid:durableId="556746504">
    <w:abstractNumId w:val="3"/>
    <w:lvlOverride w:ilvl="1">
      <w:lvl w:ilvl="1">
        <w:numFmt w:val="lowerLetter"/>
        <w:lvlText w:val="%2."/>
        <w:lvlJc w:val="left"/>
      </w:lvl>
    </w:lvlOverride>
  </w:num>
  <w:num w:numId="7" w16cid:durableId="169566543">
    <w:abstractNumId w:val="3"/>
    <w:lvlOverride w:ilvl="1">
      <w:lvl w:ilvl="1">
        <w:numFmt w:val="lowerLetter"/>
        <w:lvlText w:val="%2."/>
        <w:lvlJc w:val="left"/>
      </w:lvl>
    </w:lvlOverride>
  </w:num>
  <w:num w:numId="8" w16cid:durableId="934485834">
    <w:abstractNumId w:val="3"/>
    <w:lvlOverride w:ilvl="1">
      <w:lvl w:ilvl="1">
        <w:numFmt w:val="lowerLetter"/>
        <w:lvlText w:val="%2."/>
        <w:lvlJc w:val="left"/>
      </w:lvl>
    </w:lvlOverride>
  </w:num>
  <w:num w:numId="9" w16cid:durableId="1953971356">
    <w:abstractNumId w:val="3"/>
    <w:lvlOverride w:ilvl="1">
      <w:lvl w:ilvl="1">
        <w:numFmt w:val="lowerLetter"/>
        <w:lvlText w:val="%2."/>
        <w:lvlJc w:val="left"/>
      </w:lvl>
    </w:lvlOverride>
  </w:num>
  <w:num w:numId="10" w16cid:durableId="1430662695">
    <w:abstractNumId w:val="3"/>
    <w:lvlOverride w:ilvl="1">
      <w:lvl w:ilvl="1">
        <w:numFmt w:val="lowerLetter"/>
        <w:lvlText w:val="%2."/>
        <w:lvlJc w:val="left"/>
      </w:lvl>
    </w:lvlOverride>
  </w:num>
  <w:num w:numId="11" w16cid:durableId="842551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688"/>
    <w:rsid w:val="00176EBC"/>
    <w:rsid w:val="00382BFB"/>
    <w:rsid w:val="005547E6"/>
    <w:rsid w:val="00744545"/>
    <w:rsid w:val="00834033"/>
    <w:rsid w:val="009F7D81"/>
    <w:rsid w:val="00B73688"/>
    <w:rsid w:val="00CC4743"/>
    <w:rsid w:val="00DD2551"/>
    <w:rsid w:val="00EA2EEC"/>
    <w:rsid w:val="00EA6372"/>
    <w:rsid w:val="00F36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B3C4"/>
  <w15:chartTrackingRefBased/>
  <w15:docId w15:val="{EFA38702-CF01-4A73-A302-66012806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3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6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6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6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3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6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6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6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688"/>
    <w:rPr>
      <w:rFonts w:eastAsiaTheme="majorEastAsia" w:cstheme="majorBidi"/>
      <w:color w:val="272727" w:themeColor="text1" w:themeTint="D8"/>
    </w:rPr>
  </w:style>
  <w:style w:type="paragraph" w:styleId="Title">
    <w:name w:val="Title"/>
    <w:basedOn w:val="Normal"/>
    <w:next w:val="Normal"/>
    <w:link w:val="TitleChar"/>
    <w:uiPriority w:val="10"/>
    <w:qFormat/>
    <w:rsid w:val="00B73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688"/>
    <w:pPr>
      <w:spacing w:before="160"/>
      <w:jc w:val="center"/>
    </w:pPr>
    <w:rPr>
      <w:i/>
      <w:iCs/>
      <w:color w:val="404040" w:themeColor="text1" w:themeTint="BF"/>
    </w:rPr>
  </w:style>
  <w:style w:type="character" w:customStyle="1" w:styleId="QuoteChar">
    <w:name w:val="Quote Char"/>
    <w:basedOn w:val="DefaultParagraphFont"/>
    <w:link w:val="Quote"/>
    <w:uiPriority w:val="29"/>
    <w:rsid w:val="00B73688"/>
    <w:rPr>
      <w:i/>
      <w:iCs/>
      <w:color w:val="404040" w:themeColor="text1" w:themeTint="BF"/>
    </w:rPr>
  </w:style>
  <w:style w:type="paragraph" w:styleId="ListParagraph">
    <w:name w:val="List Paragraph"/>
    <w:basedOn w:val="Normal"/>
    <w:uiPriority w:val="34"/>
    <w:qFormat/>
    <w:rsid w:val="00B73688"/>
    <w:pPr>
      <w:ind w:left="720"/>
      <w:contextualSpacing/>
    </w:pPr>
  </w:style>
  <w:style w:type="character" w:styleId="IntenseEmphasis">
    <w:name w:val="Intense Emphasis"/>
    <w:basedOn w:val="DefaultParagraphFont"/>
    <w:uiPriority w:val="21"/>
    <w:qFormat/>
    <w:rsid w:val="00B73688"/>
    <w:rPr>
      <w:i/>
      <w:iCs/>
      <w:color w:val="2F5496" w:themeColor="accent1" w:themeShade="BF"/>
    </w:rPr>
  </w:style>
  <w:style w:type="paragraph" w:styleId="IntenseQuote">
    <w:name w:val="Intense Quote"/>
    <w:basedOn w:val="Normal"/>
    <w:next w:val="Normal"/>
    <w:link w:val="IntenseQuoteChar"/>
    <w:uiPriority w:val="30"/>
    <w:qFormat/>
    <w:rsid w:val="00B73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688"/>
    <w:rPr>
      <w:i/>
      <w:iCs/>
      <w:color w:val="2F5496" w:themeColor="accent1" w:themeShade="BF"/>
    </w:rPr>
  </w:style>
  <w:style w:type="character" w:styleId="IntenseReference">
    <w:name w:val="Intense Reference"/>
    <w:basedOn w:val="DefaultParagraphFont"/>
    <w:uiPriority w:val="32"/>
    <w:qFormat/>
    <w:rsid w:val="00B73688"/>
    <w:rPr>
      <w:b/>
      <w:bCs/>
      <w:smallCaps/>
      <w:color w:val="2F5496" w:themeColor="accent1" w:themeShade="BF"/>
      <w:spacing w:val="5"/>
    </w:rPr>
  </w:style>
  <w:style w:type="character" w:styleId="Hyperlink">
    <w:name w:val="Hyperlink"/>
    <w:basedOn w:val="DefaultParagraphFont"/>
    <w:uiPriority w:val="99"/>
    <w:unhideWhenUsed/>
    <w:rsid w:val="00B73688"/>
    <w:rPr>
      <w:color w:val="0563C1" w:themeColor="hyperlink"/>
      <w:u w:val="single"/>
    </w:rPr>
  </w:style>
  <w:style w:type="character" w:styleId="UnresolvedMention">
    <w:name w:val="Unresolved Mention"/>
    <w:basedOn w:val="DefaultParagraphFont"/>
    <w:uiPriority w:val="99"/>
    <w:semiHidden/>
    <w:unhideWhenUsed/>
    <w:rsid w:val="00B73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ibm.com/docs/openshift?topic=openshift-classic-flavors" TargetMode="External"/><Relationship Id="rId13" Type="http://schemas.openxmlformats.org/officeDocument/2006/relationships/hyperlink" Target="https://cloud.ibm.com/docs/openshift?topic=openshift-openshift_storage_parameter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oud.ibm.com/docs/account?topic=account-vrf-service-endpoint&amp;interface=ui" TargetMode="External"/><Relationship Id="rId12" Type="http://schemas.openxmlformats.org/officeDocument/2006/relationships/hyperlink" Target="https://cloud.ibm.com/docs/openshift?topic=openshift-cl-add-ons-openshift-data-foundat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oud.ibm.com/docs/openshift?topic=openshift-ocs-sc-ref" TargetMode="External"/><Relationship Id="rId1" Type="http://schemas.openxmlformats.org/officeDocument/2006/relationships/numbering" Target="numbering.xml"/><Relationship Id="rId6" Type="http://schemas.openxmlformats.org/officeDocument/2006/relationships/hyperlink" Target="https://cloud.ibm.com/docs/openshift?topic=openshift-cli-install" TargetMode="External"/><Relationship Id="rId11" Type="http://schemas.openxmlformats.org/officeDocument/2006/relationships/hyperlink" Target="https://cloud.ibm.com/docs/openshift?topic=openshift-deploy-odf-classic&amp;interface=cli" TargetMode="External"/><Relationship Id="rId5" Type="http://schemas.openxmlformats.org/officeDocument/2006/relationships/hyperlink" Target="https://cloud.ibm.com/docs/account?topic=account-vrf-service-endpoint&amp;interface=ui" TargetMode="External"/><Relationship Id="rId15" Type="http://schemas.openxmlformats.org/officeDocument/2006/relationships/hyperlink" Target="https://cloud.ibm.com/docs/openshift?topic=openshift-deploy-odf-classic&amp;interface=ui" TargetMode="External"/><Relationship Id="rId10" Type="http://schemas.openxmlformats.org/officeDocument/2006/relationships/hyperlink" Target="https://cloud.ibm.com/docs/openshift?topic=openshift-deploy-odf-classic&amp;interface=ui" TargetMode="External"/><Relationship Id="rId4" Type="http://schemas.openxmlformats.org/officeDocument/2006/relationships/webSettings" Target="webSettings.xml"/><Relationship Id="rId9" Type="http://schemas.openxmlformats.org/officeDocument/2006/relationships/hyperlink" Target="https://cloud.ibm.com/docs/openshift?topic=openshift-clusters" TargetMode="External"/><Relationship Id="rId14" Type="http://schemas.openxmlformats.org/officeDocument/2006/relationships/hyperlink" Target="https://cloud.ibm.com/containers/cluster-management/clus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Kharat</dc:creator>
  <cp:keywords/>
  <dc:description/>
  <cp:lastModifiedBy>Archana Kharat</cp:lastModifiedBy>
  <cp:revision>6</cp:revision>
  <dcterms:created xsi:type="dcterms:W3CDTF">2026-05-18T03:58:00Z</dcterms:created>
  <dcterms:modified xsi:type="dcterms:W3CDTF">2026-05-18T04:56:00Z</dcterms:modified>
</cp:coreProperties>
</file>