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46BB7" w14:textId="77777777" w:rsidR="00E81F1F" w:rsidRPr="00E81F1F" w:rsidRDefault="00E81F1F" w:rsidP="00C308BD">
      <w:pPr>
        <w:rPr>
          <w:b/>
          <w:bCs/>
          <w:sz w:val="24"/>
          <w:szCs w:val="24"/>
        </w:rPr>
      </w:pPr>
    </w:p>
    <w:p w14:paraId="7E5BC454" w14:textId="3A92AFA6" w:rsidR="00E81F1F" w:rsidRPr="00E81F1F" w:rsidRDefault="00E81F1F" w:rsidP="00C308BD">
      <w:pPr>
        <w:rPr>
          <w:b/>
          <w:bCs/>
          <w:sz w:val="24"/>
          <w:szCs w:val="24"/>
        </w:rPr>
      </w:pPr>
      <w:hyperlink r:id="rId5" w:history="1">
        <w:r w:rsidRPr="00E81F1F">
          <w:rPr>
            <w:rStyle w:val="Hyperlink"/>
            <w:b/>
            <w:bCs/>
            <w:sz w:val="24"/>
            <w:szCs w:val="24"/>
          </w:rPr>
          <w:t>https://docs.redhat.com/en/documentation/red_hat_openshift_data_foundation/4.9/html/planning_your_deployment/odf-architecture_rhodf</w:t>
        </w:r>
      </w:hyperlink>
    </w:p>
    <w:p w14:paraId="6D8F2205" w14:textId="77777777" w:rsidR="00E81F1F" w:rsidRPr="00E81F1F" w:rsidRDefault="00E81F1F" w:rsidP="00C308BD">
      <w:pPr>
        <w:rPr>
          <w:b/>
          <w:bCs/>
          <w:sz w:val="24"/>
          <w:szCs w:val="24"/>
        </w:rPr>
      </w:pPr>
    </w:p>
    <w:p w14:paraId="534015C5" w14:textId="77777777" w:rsidR="00E81F1F" w:rsidRPr="00E81F1F" w:rsidRDefault="00E81F1F" w:rsidP="00C308BD">
      <w:pPr>
        <w:rPr>
          <w:b/>
          <w:bCs/>
          <w:sz w:val="24"/>
          <w:szCs w:val="24"/>
        </w:rPr>
      </w:pPr>
    </w:p>
    <w:p w14:paraId="6CD281DE" w14:textId="01C504F4" w:rsidR="00C308BD" w:rsidRPr="00C308BD" w:rsidRDefault="00C308BD" w:rsidP="00C308BD">
      <w:pPr>
        <w:rPr>
          <w:sz w:val="24"/>
          <w:szCs w:val="24"/>
        </w:rPr>
      </w:pPr>
      <w:r w:rsidRPr="00C308BD">
        <w:rPr>
          <w:b/>
          <w:bCs/>
          <w:sz w:val="24"/>
          <w:szCs w:val="24"/>
        </w:rPr>
        <w:t>Red Hat OpenShift Data Foundation (ODF)</w:t>
      </w:r>
      <w:r w:rsidRPr="00C308BD">
        <w:rPr>
          <w:sz w:val="24"/>
          <w:szCs w:val="24"/>
        </w:rPr>
        <w:t xml:space="preserve">—formerly known as OpenShift Container Storage—is a software-defined, cloud-native storage solution built specifically for containerized environments. It is powered by open-source technologies like </w:t>
      </w:r>
      <w:proofErr w:type="spellStart"/>
      <w:r w:rsidRPr="00C308BD">
        <w:rPr>
          <w:b/>
          <w:bCs/>
          <w:sz w:val="24"/>
          <w:szCs w:val="24"/>
        </w:rPr>
        <w:t>Ceph</w:t>
      </w:r>
      <w:proofErr w:type="spellEnd"/>
      <w:r w:rsidRPr="00C308BD">
        <w:rPr>
          <w:sz w:val="24"/>
          <w:szCs w:val="24"/>
        </w:rPr>
        <w:t xml:space="preserve"> (for distributed storage), </w:t>
      </w:r>
      <w:r w:rsidRPr="00C308BD">
        <w:rPr>
          <w:b/>
          <w:bCs/>
          <w:sz w:val="24"/>
          <w:szCs w:val="24"/>
        </w:rPr>
        <w:t>Rook</w:t>
      </w:r>
      <w:r w:rsidRPr="00C308BD">
        <w:rPr>
          <w:sz w:val="24"/>
          <w:szCs w:val="24"/>
        </w:rPr>
        <w:t xml:space="preserve"> (for storage orchestration), and </w:t>
      </w:r>
      <w:proofErr w:type="spellStart"/>
      <w:r w:rsidRPr="00C308BD">
        <w:rPr>
          <w:b/>
          <w:bCs/>
          <w:sz w:val="24"/>
          <w:szCs w:val="24"/>
        </w:rPr>
        <w:t>NooBaa</w:t>
      </w:r>
      <w:proofErr w:type="spellEnd"/>
      <w:r w:rsidRPr="00C308BD">
        <w:rPr>
          <w:sz w:val="24"/>
          <w:szCs w:val="24"/>
        </w:rPr>
        <w:t xml:space="preserve"> (for the </w:t>
      </w:r>
      <w:proofErr w:type="spellStart"/>
      <w:r w:rsidRPr="00C308BD">
        <w:rPr>
          <w:sz w:val="24"/>
          <w:szCs w:val="24"/>
        </w:rPr>
        <w:t>Multicloud</w:t>
      </w:r>
      <w:proofErr w:type="spellEnd"/>
      <w:r w:rsidRPr="00C308BD">
        <w:rPr>
          <w:sz w:val="24"/>
          <w:szCs w:val="24"/>
        </w:rPr>
        <w:t xml:space="preserve"> Object Gateway). </w:t>
      </w:r>
    </w:p>
    <w:p w14:paraId="62CD1EA1" w14:textId="77777777" w:rsidR="00C308BD" w:rsidRPr="00C308BD" w:rsidRDefault="00C308BD" w:rsidP="00C308BD">
      <w:pPr>
        <w:rPr>
          <w:sz w:val="24"/>
          <w:szCs w:val="24"/>
        </w:rPr>
      </w:pPr>
      <w:r w:rsidRPr="00C308BD">
        <w:rPr>
          <w:sz w:val="24"/>
          <w:szCs w:val="24"/>
        </w:rPr>
        <w:t xml:space="preserve">When paired with </w:t>
      </w:r>
      <w:r w:rsidRPr="00C308BD">
        <w:rPr>
          <w:b/>
          <w:bCs/>
          <w:sz w:val="24"/>
          <w:szCs w:val="24"/>
        </w:rPr>
        <w:t>OpenShift Virtualization</w:t>
      </w:r>
      <w:r w:rsidRPr="00C308BD">
        <w:rPr>
          <w:sz w:val="24"/>
          <w:szCs w:val="24"/>
        </w:rPr>
        <w:t xml:space="preserve"> (which allows you to run traditional Virtual Machines alongside containers on the same cluster), ODF acts as the hyper-converged storage engine. Instead of requiring a separate, traditional SAN/NAS for VMs and another storage system for containers, ODF unifies them, enabling OpenShift to manage VM disks just like native Kubernetes persistent volumes.</w:t>
      </w:r>
    </w:p>
    <w:p w14:paraId="0E24F5C1" w14:textId="77777777" w:rsidR="00C308BD" w:rsidRPr="00C308BD" w:rsidRDefault="00C308BD" w:rsidP="00C308BD">
      <w:pPr>
        <w:rPr>
          <w:b/>
          <w:bCs/>
          <w:sz w:val="24"/>
          <w:szCs w:val="24"/>
        </w:rPr>
      </w:pPr>
      <w:r w:rsidRPr="00C308BD">
        <w:rPr>
          <w:b/>
          <w:bCs/>
          <w:sz w:val="24"/>
          <w:szCs w:val="24"/>
        </w:rPr>
        <w:t>Key Features of ODF on OpenShift Virtualization</w:t>
      </w:r>
    </w:p>
    <w:p w14:paraId="3AF49C18" w14:textId="77777777" w:rsidR="00C308BD" w:rsidRPr="00C308BD" w:rsidRDefault="00C308BD" w:rsidP="00C308BD">
      <w:pPr>
        <w:numPr>
          <w:ilvl w:val="0"/>
          <w:numId w:val="1"/>
        </w:numPr>
        <w:rPr>
          <w:sz w:val="24"/>
          <w:szCs w:val="24"/>
        </w:rPr>
      </w:pPr>
      <w:r w:rsidRPr="00C308BD">
        <w:rPr>
          <w:b/>
          <w:bCs/>
          <w:sz w:val="24"/>
          <w:szCs w:val="24"/>
        </w:rPr>
        <w:t>Unified Multi-Protocol Storage:</w:t>
      </w:r>
      <w:r w:rsidRPr="00C308BD">
        <w:rPr>
          <w:sz w:val="24"/>
          <w:szCs w:val="24"/>
        </w:rPr>
        <w:t xml:space="preserve"> Provides </w:t>
      </w:r>
      <w:r w:rsidRPr="00C308BD">
        <w:rPr>
          <w:b/>
          <w:bCs/>
          <w:sz w:val="24"/>
          <w:szCs w:val="24"/>
        </w:rPr>
        <w:t>Block</w:t>
      </w:r>
      <w:r w:rsidRPr="00C308BD">
        <w:rPr>
          <w:sz w:val="24"/>
          <w:szCs w:val="24"/>
        </w:rPr>
        <w:t xml:space="preserve"> storage (ideal for VM boot disks and databases), </w:t>
      </w:r>
      <w:r w:rsidRPr="00C308BD">
        <w:rPr>
          <w:b/>
          <w:bCs/>
          <w:sz w:val="24"/>
          <w:szCs w:val="24"/>
        </w:rPr>
        <w:t>File</w:t>
      </w:r>
      <w:r w:rsidRPr="00C308BD">
        <w:rPr>
          <w:sz w:val="24"/>
          <w:szCs w:val="24"/>
        </w:rPr>
        <w:t xml:space="preserve"> storage (for shared filesystems across VMs/containers), and </w:t>
      </w:r>
      <w:r w:rsidRPr="00C308BD">
        <w:rPr>
          <w:b/>
          <w:bCs/>
          <w:sz w:val="24"/>
          <w:szCs w:val="24"/>
        </w:rPr>
        <w:t>Object</w:t>
      </w:r>
      <w:r w:rsidRPr="00C308BD">
        <w:rPr>
          <w:sz w:val="24"/>
          <w:szCs w:val="24"/>
        </w:rPr>
        <w:t xml:space="preserve"> storage (S3-compatible for backups and data lakes). </w:t>
      </w:r>
    </w:p>
    <w:p w14:paraId="55151A49" w14:textId="77777777" w:rsidR="00C308BD" w:rsidRPr="00C308BD" w:rsidRDefault="00C308BD" w:rsidP="00C308BD">
      <w:pPr>
        <w:numPr>
          <w:ilvl w:val="0"/>
          <w:numId w:val="1"/>
        </w:numPr>
        <w:rPr>
          <w:sz w:val="24"/>
          <w:szCs w:val="24"/>
        </w:rPr>
      </w:pPr>
      <w:r w:rsidRPr="00C308BD">
        <w:rPr>
          <w:b/>
          <w:bCs/>
          <w:sz w:val="24"/>
          <w:szCs w:val="24"/>
        </w:rPr>
        <w:t>Smart Cloning and Instant Snapshots:</w:t>
      </w:r>
      <w:r w:rsidRPr="00C308BD">
        <w:rPr>
          <w:sz w:val="24"/>
          <w:szCs w:val="24"/>
        </w:rPr>
        <w:t xml:space="preserve"> Leverages Container Storage Interface (CSI) capabilities to allow administrators to instantly snapshot VM states or clone virtual machines without duplicating the underlying data blocks immediately.</w:t>
      </w:r>
    </w:p>
    <w:p w14:paraId="259E4CFF" w14:textId="77777777" w:rsidR="00C308BD" w:rsidRPr="00C308BD" w:rsidRDefault="00C308BD" w:rsidP="00C308BD">
      <w:pPr>
        <w:numPr>
          <w:ilvl w:val="0"/>
          <w:numId w:val="1"/>
        </w:numPr>
        <w:rPr>
          <w:sz w:val="24"/>
          <w:szCs w:val="24"/>
        </w:rPr>
      </w:pPr>
      <w:r w:rsidRPr="00C308BD">
        <w:rPr>
          <w:b/>
          <w:bCs/>
          <w:sz w:val="24"/>
          <w:szCs w:val="24"/>
        </w:rPr>
        <w:t>Live Migration Support:</w:t>
      </w:r>
      <w:r w:rsidRPr="00C308BD">
        <w:rPr>
          <w:sz w:val="24"/>
          <w:szCs w:val="24"/>
        </w:rPr>
        <w:t xml:space="preserve"> ODF supports </w:t>
      </w:r>
      <w:proofErr w:type="spellStart"/>
      <w:r w:rsidRPr="00C308BD">
        <w:rPr>
          <w:sz w:val="24"/>
          <w:szCs w:val="24"/>
        </w:rPr>
        <w:t>ReadWriteMany</w:t>
      </w:r>
      <w:proofErr w:type="spellEnd"/>
      <w:r w:rsidRPr="00C308BD">
        <w:rPr>
          <w:sz w:val="24"/>
          <w:szCs w:val="24"/>
        </w:rPr>
        <w:t xml:space="preserve"> (RWX) block and file storage. This is the crucial prerequisite that allows a running Virtual Machine to live-migrate from one physical OpenShift node to another without any downtime.</w:t>
      </w:r>
    </w:p>
    <w:p w14:paraId="44FC8A62" w14:textId="77777777" w:rsidR="00C308BD" w:rsidRPr="00C308BD" w:rsidRDefault="00C308BD" w:rsidP="00C308BD">
      <w:pPr>
        <w:numPr>
          <w:ilvl w:val="0"/>
          <w:numId w:val="1"/>
        </w:numPr>
        <w:rPr>
          <w:sz w:val="24"/>
          <w:szCs w:val="24"/>
        </w:rPr>
      </w:pPr>
      <w:proofErr w:type="spellStart"/>
      <w:r w:rsidRPr="00C308BD">
        <w:rPr>
          <w:b/>
          <w:bCs/>
          <w:sz w:val="24"/>
          <w:szCs w:val="24"/>
        </w:rPr>
        <w:t>Multicloud</w:t>
      </w:r>
      <w:proofErr w:type="spellEnd"/>
      <w:r w:rsidRPr="00C308BD">
        <w:rPr>
          <w:b/>
          <w:bCs/>
          <w:sz w:val="24"/>
          <w:szCs w:val="24"/>
        </w:rPr>
        <w:t xml:space="preserve"> Object Gateway (</w:t>
      </w:r>
      <w:proofErr w:type="spellStart"/>
      <w:r w:rsidRPr="00C308BD">
        <w:rPr>
          <w:b/>
          <w:bCs/>
          <w:sz w:val="24"/>
          <w:szCs w:val="24"/>
        </w:rPr>
        <w:t>NooBaa</w:t>
      </w:r>
      <w:proofErr w:type="spellEnd"/>
      <w:r w:rsidRPr="00C308BD">
        <w:rPr>
          <w:b/>
          <w:bCs/>
          <w:sz w:val="24"/>
          <w:szCs w:val="24"/>
        </w:rPr>
        <w:t>):</w:t>
      </w:r>
      <w:r w:rsidRPr="00C308BD">
        <w:rPr>
          <w:sz w:val="24"/>
          <w:szCs w:val="24"/>
        </w:rPr>
        <w:t xml:space="preserve"> Allows you to federate and mirror object storage across different public clouds or on-premise </w:t>
      </w:r>
      <w:proofErr w:type="spellStart"/>
      <w:r w:rsidRPr="00C308BD">
        <w:rPr>
          <w:sz w:val="24"/>
          <w:szCs w:val="24"/>
        </w:rPr>
        <w:t>datacenters</w:t>
      </w:r>
      <w:proofErr w:type="spellEnd"/>
      <w:r w:rsidRPr="00C308BD">
        <w:rPr>
          <w:sz w:val="24"/>
          <w:szCs w:val="24"/>
        </w:rPr>
        <w:t xml:space="preserve"> seamlessly. </w:t>
      </w:r>
    </w:p>
    <w:p w14:paraId="2755B0D6" w14:textId="77777777" w:rsidR="00C308BD" w:rsidRPr="00C308BD" w:rsidRDefault="00C308BD" w:rsidP="00C308BD">
      <w:pPr>
        <w:numPr>
          <w:ilvl w:val="0"/>
          <w:numId w:val="1"/>
        </w:numPr>
        <w:rPr>
          <w:sz w:val="24"/>
          <w:szCs w:val="24"/>
        </w:rPr>
      </w:pPr>
      <w:r w:rsidRPr="00C308BD">
        <w:rPr>
          <w:b/>
          <w:bCs/>
          <w:sz w:val="24"/>
          <w:szCs w:val="24"/>
        </w:rPr>
        <w:t>Built-in Data Resiliency:</w:t>
      </w:r>
      <w:r w:rsidRPr="00C308BD">
        <w:rPr>
          <w:sz w:val="24"/>
          <w:szCs w:val="24"/>
        </w:rPr>
        <w:t xml:space="preserve"> Features built-in data replication (typically a 3-way replica) and erasure coding across failure domains to ensure that a disk or node failure doesn't take down your VMs. </w:t>
      </w:r>
    </w:p>
    <w:p w14:paraId="1D6DD66A" w14:textId="77777777" w:rsidR="00C308BD" w:rsidRPr="00C308BD" w:rsidRDefault="00C308BD" w:rsidP="00C308BD">
      <w:pPr>
        <w:numPr>
          <w:ilvl w:val="0"/>
          <w:numId w:val="1"/>
        </w:numPr>
        <w:rPr>
          <w:sz w:val="24"/>
          <w:szCs w:val="24"/>
        </w:rPr>
      </w:pPr>
      <w:r w:rsidRPr="00C308BD">
        <w:rPr>
          <w:b/>
          <w:bCs/>
          <w:sz w:val="24"/>
          <w:szCs w:val="24"/>
        </w:rPr>
        <w:t>Robust Security &amp; Encryption:</w:t>
      </w:r>
      <w:r w:rsidRPr="00C308BD">
        <w:rPr>
          <w:sz w:val="24"/>
          <w:szCs w:val="24"/>
        </w:rPr>
        <w:t xml:space="preserve"> Provides cluster-wide and persistent-volume-level encryption (using AES-256) integrated with external Key Management Systems (KMS). </w:t>
      </w:r>
    </w:p>
    <w:p w14:paraId="19C75DBA" w14:textId="77777777" w:rsidR="00C308BD" w:rsidRPr="00C308BD" w:rsidRDefault="00C308BD" w:rsidP="00C308BD">
      <w:pPr>
        <w:rPr>
          <w:b/>
          <w:bCs/>
          <w:sz w:val="24"/>
          <w:szCs w:val="24"/>
        </w:rPr>
      </w:pPr>
      <w:r w:rsidRPr="00C308BD">
        <w:rPr>
          <w:b/>
          <w:bCs/>
          <w:sz w:val="24"/>
          <w:szCs w:val="24"/>
        </w:rPr>
        <w:t>Benefits</w:t>
      </w:r>
    </w:p>
    <w:p w14:paraId="10636B69" w14:textId="77777777" w:rsidR="00C308BD" w:rsidRPr="00C308BD" w:rsidRDefault="00C308BD" w:rsidP="00C308BD">
      <w:pPr>
        <w:numPr>
          <w:ilvl w:val="0"/>
          <w:numId w:val="2"/>
        </w:numPr>
        <w:rPr>
          <w:sz w:val="24"/>
          <w:szCs w:val="24"/>
        </w:rPr>
      </w:pPr>
      <w:r w:rsidRPr="00C308BD">
        <w:rPr>
          <w:b/>
          <w:bCs/>
          <w:sz w:val="24"/>
          <w:szCs w:val="24"/>
        </w:rPr>
        <w:t>Single Control Plane (Hyper-convergence):</w:t>
      </w:r>
      <w:r w:rsidRPr="00C308BD">
        <w:rPr>
          <w:sz w:val="24"/>
          <w:szCs w:val="24"/>
        </w:rPr>
        <w:t xml:space="preserve"> You manage your VMs, containers, network, and storage from a single OpenShift console. There's no need to switch between VMware vCenter and a separate storage array management UI.</w:t>
      </w:r>
    </w:p>
    <w:p w14:paraId="511C4F85" w14:textId="77777777" w:rsidR="00C308BD" w:rsidRPr="00C308BD" w:rsidRDefault="00C308BD" w:rsidP="00C308BD">
      <w:pPr>
        <w:numPr>
          <w:ilvl w:val="0"/>
          <w:numId w:val="2"/>
        </w:numPr>
        <w:rPr>
          <w:sz w:val="24"/>
          <w:szCs w:val="24"/>
        </w:rPr>
      </w:pPr>
      <w:r w:rsidRPr="00C308BD">
        <w:rPr>
          <w:b/>
          <w:bCs/>
          <w:sz w:val="24"/>
          <w:szCs w:val="24"/>
        </w:rPr>
        <w:lastRenderedPageBreak/>
        <w:t>Infrastructure Agnostic:</w:t>
      </w:r>
      <w:r w:rsidRPr="00C308BD">
        <w:rPr>
          <w:sz w:val="24"/>
          <w:szCs w:val="24"/>
        </w:rPr>
        <w:t xml:space="preserve"> ODF abstracts the underlying hardware. Whether your OpenShift cluster is running on bare metal, AWS, Azure, Google Cloud, or Oracle Cloud, your VMs interact with storage the exact same way. </w:t>
      </w:r>
    </w:p>
    <w:p w14:paraId="462379E2" w14:textId="77777777" w:rsidR="00C308BD" w:rsidRPr="00C308BD" w:rsidRDefault="00C308BD" w:rsidP="00C308BD">
      <w:pPr>
        <w:numPr>
          <w:ilvl w:val="0"/>
          <w:numId w:val="2"/>
        </w:numPr>
        <w:rPr>
          <w:sz w:val="24"/>
          <w:szCs w:val="24"/>
        </w:rPr>
      </w:pPr>
      <w:r w:rsidRPr="00C308BD">
        <w:rPr>
          <w:b/>
          <w:bCs/>
          <w:sz w:val="24"/>
          <w:szCs w:val="24"/>
        </w:rPr>
        <w:t>Simplified VM Operations:</w:t>
      </w:r>
      <w:r w:rsidRPr="00C308BD">
        <w:rPr>
          <w:sz w:val="24"/>
          <w:szCs w:val="24"/>
        </w:rPr>
        <w:t xml:space="preserve"> Activities like expanding a VM's hard drive are as simple as changing a number in a YAML file or hitting "expand" in the OpenShift UI. The system handles the underlying </w:t>
      </w:r>
      <w:proofErr w:type="spellStart"/>
      <w:r w:rsidRPr="00C308BD">
        <w:rPr>
          <w:sz w:val="24"/>
          <w:szCs w:val="24"/>
        </w:rPr>
        <w:t>Ceph</w:t>
      </w:r>
      <w:proofErr w:type="spellEnd"/>
      <w:r w:rsidRPr="00C308BD">
        <w:rPr>
          <w:sz w:val="24"/>
          <w:szCs w:val="24"/>
        </w:rPr>
        <w:t xml:space="preserve"> volume resizing automatically. </w:t>
      </w:r>
    </w:p>
    <w:p w14:paraId="5A07A166" w14:textId="77777777" w:rsidR="00C308BD" w:rsidRPr="00C308BD" w:rsidRDefault="00C308BD" w:rsidP="00C308BD">
      <w:pPr>
        <w:numPr>
          <w:ilvl w:val="0"/>
          <w:numId w:val="2"/>
        </w:numPr>
        <w:rPr>
          <w:sz w:val="24"/>
          <w:szCs w:val="24"/>
        </w:rPr>
      </w:pPr>
      <w:r w:rsidRPr="00C308BD">
        <w:rPr>
          <w:b/>
          <w:bCs/>
          <w:sz w:val="24"/>
          <w:szCs w:val="24"/>
        </w:rPr>
        <w:t>Enhanced DR and Business Continuity:</w:t>
      </w:r>
      <w:r w:rsidRPr="00C308BD">
        <w:rPr>
          <w:sz w:val="24"/>
          <w:szCs w:val="24"/>
        </w:rPr>
        <w:t xml:space="preserve"> Advanced editions offer metro (sync) and regional (async) disaster recovery, enabling automated failovers of VMs to a secondary site. </w:t>
      </w:r>
    </w:p>
    <w:p w14:paraId="71C7BF23" w14:textId="77777777" w:rsidR="00C308BD" w:rsidRPr="00C308BD" w:rsidRDefault="00C308BD" w:rsidP="00C308BD">
      <w:pPr>
        <w:numPr>
          <w:ilvl w:val="0"/>
          <w:numId w:val="2"/>
        </w:numPr>
        <w:rPr>
          <w:sz w:val="24"/>
          <w:szCs w:val="24"/>
        </w:rPr>
      </w:pPr>
      <w:r w:rsidRPr="00C308BD">
        <w:rPr>
          <w:b/>
          <w:bCs/>
          <w:sz w:val="24"/>
          <w:szCs w:val="24"/>
        </w:rPr>
        <w:t>Cost Efficiency:</w:t>
      </w:r>
      <w:r w:rsidRPr="00C308BD">
        <w:rPr>
          <w:sz w:val="24"/>
          <w:szCs w:val="24"/>
        </w:rPr>
        <w:t xml:space="preserve"> Eliminates the licensing costs of proprietary virtualization storage layers (like VMware </w:t>
      </w:r>
      <w:proofErr w:type="spellStart"/>
      <w:r w:rsidRPr="00C308BD">
        <w:rPr>
          <w:sz w:val="24"/>
          <w:szCs w:val="24"/>
        </w:rPr>
        <w:t>vSAN</w:t>
      </w:r>
      <w:proofErr w:type="spellEnd"/>
      <w:r w:rsidRPr="00C308BD">
        <w:rPr>
          <w:sz w:val="24"/>
          <w:szCs w:val="24"/>
        </w:rPr>
        <w:t>) by using open-source, enterprise-supported software-defined storage.</w:t>
      </w:r>
    </w:p>
    <w:p w14:paraId="16FC8FF0" w14:textId="77777777" w:rsidR="00C308BD" w:rsidRPr="00C308BD" w:rsidRDefault="00C308BD" w:rsidP="00C308BD">
      <w:pPr>
        <w:rPr>
          <w:b/>
          <w:bCs/>
          <w:sz w:val="24"/>
          <w:szCs w:val="24"/>
        </w:rPr>
      </w:pPr>
      <w:r w:rsidRPr="00C308BD">
        <w:rPr>
          <w:b/>
          <w:bCs/>
          <w:sz w:val="24"/>
          <w:szCs w:val="24"/>
        </w:rPr>
        <w:t>Cons and Challenges</w:t>
      </w:r>
    </w:p>
    <w:p w14:paraId="722AA527" w14:textId="77777777" w:rsidR="00C308BD" w:rsidRPr="00C308BD" w:rsidRDefault="00C308BD" w:rsidP="00C308BD">
      <w:pPr>
        <w:numPr>
          <w:ilvl w:val="0"/>
          <w:numId w:val="3"/>
        </w:numPr>
        <w:rPr>
          <w:sz w:val="24"/>
          <w:szCs w:val="24"/>
        </w:rPr>
      </w:pPr>
      <w:r w:rsidRPr="00C308BD">
        <w:rPr>
          <w:b/>
          <w:bCs/>
          <w:sz w:val="24"/>
          <w:szCs w:val="24"/>
        </w:rPr>
        <w:t>High Resource Consumption (The "Tax"):</w:t>
      </w:r>
      <w:r w:rsidRPr="00C308BD">
        <w:rPr>
          <w:sz w:val="24"/>
          <w:szCs w:val="24"/>
        </w:rPr>
        <w:t xml:space="preserve"> Because ODF is software-defined and runs directly on your OpenShift worker nodes (in internal mode), it consumes a noticeable amount of CPU and RAM. Red Hat typically recommends a minimum of 16 vCPUs and 64GB of RAM per storage node.</w:t>
      </w:r>
    </w:p>
    <w:p w14:paraId="690EC77F" w14:textId="77777777" w:rsidR="00C308BD" w:rsidRPr="00C308BD" w:rsidRDefault="00C308BD" w:rsidP="00C308BD">
      <w:pPr>
        <w:numPr>
          <w:ilvl w:val="0"/>
          <w:numId w:val="3"/>
        </w:numPr>
        <w:rPr>
          <w:sz w:val="24"/>
          <w:szCs w:val="24"/>
        </w:rPr>
      </w:pPr>
      <w:r w:rsidRPr="00C308BD">
        <w:rPr>
          <w:b/>
          <w:bCs/>
          <w:sz w:val="24"/>
          <w:szCs w:val="24"/>
        </w:rPr>
        <w:t>Steep Learning Curve:</w:t>
      </w:r>
      <w:r w:rsidRPr="00C308BD">
        <w:rPr>
          <w:sz w:val="24"/>
          <w:szCs w:val="24"/>
        </w:rPr>
        <w:t xml:space="preserve"> Under the hood, ODF relies heavily on </w:t>
      </w:r>
      <w:proofErr w:type="spellStart"/>
      <w:r w:rsidRPr="00C308BD">
        <w:rPr>
          <w:sz w:val="24"/>
          <w:szCs w:val="24"/>
        </w:rPr>
        <w:t>Ceph</w:t>
      </w:r>
      <w:proofErr w:type="spellEnd"/>
      <w:r w:rsidRPr="00C308BD">
        <w:rPr>
          <w:sz w:val="24"/>
          <w:szCs w:val="24"/>
        </w:rPr>
        <w:t xml:space="preserve">. If something goes deeply wrong with the storage cluster, troubleshooting requires understanding complex </w:t>
      </w:r>
      <w:proofErr w:type="spellStart"/>
      <w:r w:rsidRPr="00C308BD">
        <w:rPr>
          <w:sz w:val="24"/>
          <w:szCs w:val="24"/>
        </w:rPr>
        <w:t>Ceph</w:t>
      </w:r>
      <w:proofErr w:type="spellEnd"/>
      <w:r w:rsidRPr="00C308BD">
        <w:rPr>
          <w:sz w:val="24"/>
          <w:szCs w:val="24"/>
        </w:rPr>
        <w:t xml:space="preserve"> concepts (OSDs, placement groups, CRUSH maps), which can intimidate traditional virtualization admins. </w:t>
      </w:r>
    </w:p>
    <w:p w14:paraId="77083690" w14:textId="77777777" w:rsidR="00C308BD" w:rsidRPr="00C308BD" w:rsidRDefault="00C308BD" w:rsidP="00C308BD">
      <w:pPr>
        <w:numPr>
          <w:ilvl w:val="0"/>
          <w:numId w:val="3"/>
        </w:numPr>
        <w:rPr>
          <w:sz w:val="24"/>
          <w:szCs w:val="24"/>
        </w:rPr>
      </w:pPr>
      <w:r w:rsidRPr="00C308BD">
        <w:rPr>
          <w:b/>
          <w:bCs/>
          <w:sz w:val="24"/>
          <w:szCs w:val="24"/>
        </w:rPr>
        <w:t>UI/UX Limitations:</w:t>
      </w:r>
      <w:r w:rsidRPr="00C308BD">
        <w:rPr>
          <w:sz w:val="24"/>
          <w:szCs w:val="24"/>
        </w:rPr>
        <w:t xml:space="preserve"> While the OpenShift console is robust, advanced storage tweaks and day-two operations still occasionally require diving into command-line scripting or writing raw YAML files.</w:t>
      </w:r>
    </w:p>
    <w:p w14:paraId="112233F1" w14:textId="77777777" w:rsidR="00C308BD" w:rsidRPr="00C308BD" w:rsidRDefault="00C308BD" w:rsidP="00C308BD">
      <w:pPr>
        <w:numPr>
          <w:ilvl w:val="0"/>
          <w:numId w:val="3"/>
        </w:numPr>
        <w:rPr>
          <w:sz w:val="24"/>
          <w:szCs w:val="24"/>
        </w:rPr>
      </w:pPr>
      <w:r w:rsidRPr="00C308BD">
        <w:rPr>
          <w:b/>
          <w:bCs/>
          <w:sz w:val="24"/>
          <w:szCs w:val="24"/>
        </w:rPr>
        <w:t>Performance Overhead:</w:t>
      </w:r>
      <w:r w:rsidRPr="00C308BD">
        <w:rPr>
          <w:sz w:val="24"/>
          <w:szCs w:val="24"/>
        </w:rPr>
        <w:t xml:space="preserve"> While highly optimized, software-defined storage running over a network overlay can sometimes introduce slight latency overhead compared to a dedicated, high-end hardware SAN directly attached via Fibre Channel.</w:t>
      </w:r>
    </w:p>
    <w:p w14:paraId="479559C9" w14:textId="77777777" w:rsidR="00DD2551" w:rsidRPr="00E81F1F" w:rsidRDefault="00DD2551">
      <w:pPr>
        <w:rPr>
          <w:sz w:val="24"/>
          <w:szCs w:val="24"/>
        </w:rPr>
      </w:pPr>
    </w:p>
    <w:p w14:paraId="1CE8F4CE" w14:textId="29EBC188" w:rsidR="00E81F1F" w:rsidRPr="00E81F1F" w:rsidRDefault="00E81F1F">
      <w:pPr>
        <w:rPr>
          <w:sz w:val="24"/>
          <w:szCs w:val="24"/>
        </w:rPr>
      </w:pPr>
      <w:r w:rsidRPr="00E81F1F">
        <w:rPr>
          <w:noProof/>
          <w:sz w:val="24"/>
          <w:szCs w:val="24"/>
        </w:rPr>
        <w:lastRenderedPageBreak/>
        <w:drawing>
          <wp:inline distT="0" distB="0" distL="0" distR="0" wp14:anchorId="4EBDD09A" wp14:editId="1906C0C0">
            <wp:extent cx="5731510" cy="5975350"/>
            <wp:effectExtent l="0" t="0" r="2540" b="6350"/>
            <wp:docPr id="88869362" name="Picture 1" descr="Red Hat OpenShift Data Found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Hat OpenShift Data Foundation archite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975350"/>
                    </a:xfrm>
                    <a:prstGeom prst="rect">
                      <a:avLst/>
                    </a:prstGeom>
                    <a:noFill/>
                    <a:ln>
                      <a:noFill/>
                    </a:ln>
                  </pic:spPr>
                </pic:pic>
              </a:graphicData>
            </a:graphic>
          </wp:inline>
        </w:drawing>
      </w:r>
    </w:p>
    <w:p w14:paraId="1F745907" w14:textId="77777777" w:rsidR="00E81F1F" w:rsidRPr="00E81F1F" w:rsidRDefault="00E81F1F">
      <w:pPr>
        <w:rPr>
          <w:sz w:val="24"/>
          <w:szCs w:val="24"/>
        </w:rPr>
      </w:pPr>
    </w:p>
    <w:p w14:paraId="7B0AF66C" w14:textId="77777777" w:rsidR="00E81F1F" w:rsidRPr="00E81F1F" w:rsidRDefault="00E81F1F">
      <w:pPr>
        <w:rPr>
          <w:sz w:val="24"/>
          <w:szCs w:val="24"/>
        </w:rPr>
      </w:pPr>
    </w:p>
    <w:p w14:paraId="4F8BD42E" w14:textId="77777777" w:rsidR="00E81F1F" w:rsidRPr="00E81F1F" w:rsidRDefault="00E81F1F" w:rsidP="00E81F1F">
      <w:pPr>
        <w:rPr>
          <w:sz w:val="24"/>
          <w:szCs w:val="24"/>
        </w:rPr>
      </w:pPr>
      <w:r w:rsidRPr="00E81F1F">
        <w:rPr>
          <w:sz w:val="24"/>
          <w:szCs w:val="24"/>
        </w:rPr>
        <w:t xml:space="preserve">OpenShift Data Foundation (ODF), formerly known as OpenShift Container Storage (OCS), is Red Hat’s unified and software-defined storage solution for OpenShift environments. It enables persistent storage for containers, integrated backup and disaster recovery, and </w:t>
      </w:r>
      <w:proofErr w:type="spellStart"/>
      <w:r w:rsidRPr="00E81F1F">
        <w:rPr>
          <w:sz w:val="24"/>
          <w:szCs w:val="24"/>
        </w:rPr>
        <w:t>multicloud</w:t>
      </w:r>
      <w:proofErr w:type="spellEnd"/>
      <w:r w:rsidRPr="00E81F1F">
        <w:rPr>
          <w:sz w:val="24"/>
          <w:szCs w:val="24"/>
        </w:rPr>
        <w:t xml:space="preserve"> data management.</w:t>
      </w:r>
    </w:p>
    <w:p w14:paraId="4257C300" w14:textId="6C71BEA2" w:rsidR="00E81F1F" w:rsidRPr="00E81F1F" w:rsidRDefault="00E81F1F" w:rsidP="00E81F1F">
      <w:pPr>
        <w:rPr>
          <w:sz w:val="24"/>
          <w:szCs w:val="24"/>
        </w:rPr>
      </w:pPr>
      <w:r w:rsidRPr="00E81F1F">
        <w:rPr>
          <w:sz w:val="24"/>
          <w:szCs w:val="24"/>
        </w:rPr>
        <mc:AlternateContent>
          <mc:Choice Requires="wps">
            <w:drawing>
              <wp:inline distT="0" distB="0" distL="0" distR="0" wp14:anchorId="62F0EB9D" wp14:editId="49D4313D">
                <wp:extent cx="304800" cy="304800"/>
                <wp:effectExtent l="0" t="0" r="0" b="0"/>
                <wp:docPr id="1258577253" name="Rectangle 3" descr="Become a Medium memb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E7B6C" id="Rectangle 3" o:spid="_x0000_s1026" alt="Become a Medium member" href="https://medium.com/plans?source=promotion_paragraph---post_body_banner_unlock_stories_blocks--9f4380d0b80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BE0AC1E" w14:textId="77777777" w:rsidR="00E81F1F" w:rsidRPr="00E81F1F" w:rsidRDefault="00E81F1F" w:rsidP="00E81F1F">
      <w:pPr>
        <w:rPr>
          <w:sz w:val="24"/>
          <w:szCs w:val="24"/>
        </w:rPr>
      </w:pPr>
      <w:r w:rsidRPr="00E81F1F">
        <w:rPr>
          <w:sz w:val="24"/>
          <w:szCs w:val="24"/>
        </w:rPr>
        <w:t>One of the most common deployment methods for ODF is </w:t>
      </w:r>
      <w:r w:rsidRPr="00E81F1F">
        <w:rPr>
          <w:b/>
          <w:bCs/>
          <w:sz w:val="24"/>
          <w:szCs w:val="24"/>
        </w:rPr>
        <w:t>Internal Mode</w:t>
      </w:r>
      <w:r w:rsidRPr="00E81F1F">
        <w:rPr>
          <w:sz w:val="24"/>
          <w:szCs w:val="24"/>
        </w:rPr>
        <w:t>, where the storage devices are hosted within the OpenShift cluster itself — ideal for small to medium-scale deployments.</w:t>
      </w:r>
    </w:p>
    <w:p w14:paraId="3537E1ED" w14:textId="77777777" w:rsidR="00E81F1F" w:rsidRPr="00E81F1F" w:rsidRDefault="00E81F1F" w:rsidP="00E81F1F">
      <w:pPr>
        <w:rPr>
          <w:b/>
          <w:bCs/>
          <w:sz w:val="24"/>
          <w:szCs w:val="24"/>
        </w:rPr>
      </w:pPr>
      <w:r w:rsidRPr="00E81F1F">
        <w:rPr>
          <w:b/>
          <w:bCs/>
          <w:sz w:val="24"/>
          <w:szCs w:val="24"/>
        </w:rPr>
        <w:lastRenderedPageBreak/>
        <w:t>Architecture Overview: Internal Mode</w:t>
      </w:r>
    </w:p>
    <w:p w14:paraId="3BE31192" w14:textId="77777777" w:rsidR="00E81F1F" w:rsidRPr="00E81F1F" w:rsidRDefault="00E81F1F" w:rsidP="00E81F1F">
      <w:pPr>
        <w:rPr>
          <w:sz w:val="24"/>
          <w:szCs w:val="24"/>
        </w:rPr>
      </w:pPr>
      <w:r w:rsidRPr="00E81F1F">
        <w:rPr>
          <w:sz w:val="24"/>
          <w:szCs w:val="24"/>
        </w:rPr>
        <w:t>In </w:t>
      </w:r>
      <w:r w:rsidRPr="00E81F1F">
        <w:rPr>
          <w:b/>
          <w:bCs/>
          <w:sz w:val="24"/>
          <w:szCs w:val="24"/>
        </w:rPr>
        <w:t>Internal Mode</w:t>
      </w:r>
      <w:r w:rsidRPr="00E81F1F">
        <w:rPr>
          <w:sz w:val="24"/>
          <w:szCs w:val="24"/>
        </w:rPr>
        <w:t>, OpenShift Data Foundation relies on </w:t>
      </w:r>
      <w:proofErr w:type="spellStart"/>
      <w:r w:rsidRPr="00E81F1F">
        <w:rPr>
          <w:b/>
          <w:bCs/>
          <w:sz w:val="24"/>
          <w:szCs w:val="24"/>
        </w:rPr>
        <w:t>Ceph</w:t>
      </w:r>
      <w:proofErr w:type="spellEnd"/>
      <w:r w:rsidRPr="00E81F1F">
        <w:rPr>
          <w:sz w:val="24"/>
          <w:szCs w:val="24"/>
        </w:rPr>
        <w:t> — a highly scalable storage system — and utilizes three core components:</w:t>
      </w:r>
    </w:p>
    <w:p w14:paraId="1125EB07" w14:textId="77777777" w:rsidR="00E81F1F" w:rsidRPr="00E81F1F" w:rsidRDefault="00E81F1F" w:rsidP="00E81F1F">
      <w:pPr>
        <w:numPr>
          <w:ilvl w:val="0"/>
          <w:numId w:val="4"/>
        </w:numPr>
        <w:rPr>
          <w:sz w:val="24"/>
          <w:szCs w:val="24"/>
        </w:rPr>
      </w:pPr>
      <w:r w:rsidRPr="00E81F1F">
        <w:rPr>
          <w:b/>
          <w:bCs/>
          <w:sz w:val="24"/>
          <w:szCs w:val="24"/>
        </w:rPr>
        <w:t>Rook Operator</w:t>
      </w:r>
      <w:r w:rsidRPr="00E81F1F">
        <w:rPr>
          <w:sz w:val="24"/>
          <w:szCs w:val="24"/>
        </w:rPr>
        <w:br/>
        <w:t xml:space="preserve">Handles deployment and lifecycle management of </w:t>
      </w:r>
      <w:proofErr w:type="spellStart"/>
      <w:r w:rsidRPr="00E81F1F">
        <w:rPr>
          <w:sz w:val="24"/>
          <w:szCs w:val="24"/>
        </w:rPr>
        <w:t>Ceph</w:t>
      </w:r>
      <w:proofErr w:type="spellEnd"/>
      <w:r w:rsidRPr="00E81F1F">
        <w:rPr>
          <w:sz w:val="24"/>
          <w:szCs w:val="24"/>
        </w:rPr>
        <w:t xml:space="preserve"> clusters inside Kubernetes.</w:t>
      </w:r>
    </w:p>
    <w:p w14:paraId="76B62EFA" w14:textId="77777777" w:rsidR="00E81F1F" w:rsidRPr="00E81F1F" w:rsidRDefault="00E81F1F" w:rsidP="00E81F1F">
      <w:pPr>
        <w:numPr>
          <w:ilvl w:val="0"/>
          <w:numId w:val="4"/>
        </w:numPr>
        <w:rPr>
          <w:sz w:val="24"/>
          <w:szCs w:val="24"/>
        </w:rPr>
      </w:pPr>
      <w:proofErr w:type="spellStart"/>
      <w:r w:rsidRPr="00E81F1F">
        <w:rPr>
          <w:b/>
          <w:bCs/>
          <w:sz w:val="24"/>
          <w:szCs w:val="24"/>
        </w:rPr>
        <w:t>Ceph</w:t>
      </w:r>
      <w:proofErr w:type="spellEnd"/>
      <w:r w:rsidRPr="00E81F1F">
        <w:rPr>
          <w:b/>
          <w:bCs/>
          <w:sz w:val="24"/>
          <w:szCs w:val="24"/>
        </w:rPr>
        <w:t xml:space="preserve"> Cluster (Mon, OSD, MGR, etc.)</w:t>
      </w:r>
      <w:r w:rsidRPr="00E81F1F">
        <w:rPr>
          <w:sz w:val="24"/>
          <w:szCs w:val="24"/>
        </w:rPr>
        <w:br/>
        <w:t>Provides object, block, and file storage using the available storage devices on OpenShift nodes.</w:t>
      </w:r>
    </w:p>
    <w:p w14:paraId="463518F1" w14:textId="77777777" w:rsidR="00E81F1F" w:rsidRPr="00E81F1F" w:rsidRDefault="00E81F1F" w:rsidP="00E81F1F">
      <w:pPr>
        <w:numPr>
          <w:ilvl w:val="0"/>
          <w:numId w:val="4"/>
        </w:numPr>
        <w:rPr>
          <w:sz w:val="24"/>
          <w:szCs w:val="24"/>
        </w:rPr>
      </w:pPr>
      <w:proofErr w:type="spellStart"/>
      <w:r w:rsidRPr="00E81F1F">
        <w:rPr>
          <w:b/>
          <w:bCs/>
          <w:sz w:val="24"/>
          <w:szCs w:val="24"/>
        </w:rPr>
        <w:t>NooBaa</w:t>
      </w:r>
      <w:proofErr w:type="spellEnd"/>
      <w:r w:rsidRPr="00E81F1F">
        <w:rPr>
          <w:sz w:val="24"/>
          <w:szCs w:val="24"/>
        </w:rPr>
        <w:br/>
        <w:t xml:space="preserve">Manages object storage interfaces (S3-compatible) and acts as a data abstraction layer for </w:t>
      </w:r>
      <w:proofErr w:type="spellStart"/>
      <w:r w:rsidRPr="00E81F1F">
        <w:rPr>
          <w:sz w:val="24"/>
          <w:szCs w:val="24"/>
        </w:rPr>
        <w:t>multicloud</w:t>
      </w:r>
      <w:proofErr w:type="spellEnd"/>
      <w:r w:rsidRPr="00E81F1F">
        <w:rPr>
          <w:sz w:val="24"/>
          <w:szCs w:val="24"/>
        </w:rPr>
        <w:t xml:space="preserve"> object storage.</w:t>
      </w:r>
    </w:p>
    <w:p w14:paraId="7E0AB395" w14:textId="2403C524" w:rsidR="00E81F1F" w:rsidRPr="00E81F1F" w:rsidRDefault="00E81F1F" w:rsidP="00E81F1F">
      <w:pPr>
        <w:rPr>
          <w:b/>
          <w:bCs/>
          <w:sz w:val="24"/>
          <w:szCs w:val="24"/>
        </w:rPr>
      </w:pPr>
      <w:r w:rsidRPr="00E81F1F">
        <w:rPr>
          <w:b/>
          <w:bCs/>
          <w:sz w:val="24"/>
          <w:szCs w:val="24"/>
        </w:rPr>
        <w:t>Core Storage Layers:</w:t>
      </w:r>
    </w:p>
    <w:p w14:paraId="7B9859C1" w14:textId="77777777" w:rsidR="00E81F1F" w:rsidRPr="00E81F1F" w:rsidRDefault="00E81F1F" w:rsidP="00E81F1F">
      <w:pPr>
        <w:numPr>
          <w:ilvl w:val="0"/>
          <w:numId w:val="5"/>
        </w:numPr>
        <w:rPr>
          <w:sz w:val="24"/>
          <w:szCs w:val="24"/>
        </w:rPr>
      </w:pPr>
      <w:r w:rsidRPr="00E81F1F">
        <w:rPr>
          <w:b/>
          <w:bCs/>
          <w:sz w:val="24"/>
          <w:szCs w:val="24"/>
        </w:rPr>
        <w:t>Object Storage Daemons (OSDs):</w:t>
      </w:r>
      <w:r w:rsidRPr="00E81F1F">
        <w:rPr>
          <w:sz w:val="24"/>
          <w:szCs w:val="24"/>
        </w:rPr>
        <w:t> Store actual data and replicate across nodes for redundancy.</w:t>
      </w:r>
    </w:p>
    <w:p w14:paraId="1EB8406B" w14:textId="77777777" w:rsidR="00E81F1F" w:rsidRPr="00E81F1F" w:rsidRDefault="00E81F1F" w:rsidP="00E81F1F">
      <w:pPr>
        <w:numPr>
          <w:ilvl w:val="0"/>
          <w:numId w:val="5"/>
        </w:numPr>
        <w:rPr>
          <w:sz w:val="24"/>
          <w:szCs w:val="24"/>
        </w:rPr>
      </w:pPr>
      <w:r w:rsidRPr="00E81F1F">
        <w:rPr>
          <w:b/>
          <w:bCs/>
          <w:sz w:val="24"/>
          <w:szCs w:val="24"/>
        </w:rPr>
        <w:t>Monitor (MON):</w:t>
      </w:r>
      <w:r w:rsidRPr="00E81F1F">
        <w:rPr>
          <w:sz w:val="24"/>
          <w:szCs w:val="24"/>
        </w:rPr>
        <w:t> Ensures consistency and cluster health.</w:t>
      </w:r>
    </w:p>
    <w:p w14:paraId="1D8C13BA" w14:textId="77777777" w:rsidR="00E81F1F" w:rsidRPr="00E81F1F" w:rsidRDefault="00E81F1F" w:rsidP="00E81F1F">
      <w:pPr>
        <w:numPr>
          <w:ilvl w:val="0"/>
          <w:numId w:val="5"/>
        </w:numPr>
        <w:rPr>
          <w:sz w:val="24"/>
          <w:szCs w:val="24"/>
        </w:rPr>
      </w:pPr>
      <w:r w:rsidRPr="00E81F1F">
        <w:rPr>
          <w:b/>
          <w:bCs/>
          <w:sz w:val="24"/>
          <w:szCs w:val="24"/>
        </w:rPr>
        <w:t>Manager (MGR):</w:t>
      </w:r>
      <w:r w:rsidRPr="00E81F1F">
        <w:rPr>
          <w:sz w:val="24"/>
          <w:szCs w:val="24"/>
        </w:rPr>
        <w:t> Provides metrics, dashboard, and cluster management.</w:t>
      </w:r>
    </w:p>
    <w:p w14:paraId="21DD8BA8" w14:textId="7F52F952" w:rsidR="00E81F1F" w:rsidRPr="00E81F1F" w:rsidRDefault="00E81F1F" w:rsidP="00E81F1F">
      <w:pPr>
        <w:rPr>
          <w:b/>
          <w:bCs/>
          <w:sz w:val="24"/>
          <w:szCs w:val="24"/>
        </w:rPr>
      </w:pPr>
      <w:r w:rsidRPr="00E81F1F">
        <w:rPr>
          <w:b/>
          <w:bCs/>
          <w:sz w:val="24"/>
          <w:szCs w:val="24"/>
        </w:rPr>
        <w:t>Key Benefits of Internal Mode</w:t>
      </w:r>
    </w:p>
    <w:p w14:paraId="4B4371A4" w14:textId="77777777" w:rsidR="00E81F1F" w:rsidRPr="00E81F1F" w:rsidRDefault="00E81F1F" w:rsidP="00E81F1F">
      <w:pPr>
        <w:numPr>
          <w:ilvl w:val="0"/>
          <w:numId w:val="6"/>
        </w:numPr>
        <w:rPr>
          <w:sz w:val="24"/>
          <w:szCs w:val="24"/>
        </w:rPr>
      </w:pPr>
      <w:r w:rsidRPr="00E81F1F">
        <w:rPr>
          <w:sz w:val="24"/>
          <w:szCs w:val="24"/>
        </w:rPr>
        <w:t>No need for external storage infrastructure.</w:t>
      </w:r>
    </w:p>
    <w:p w14:paraId="756B7099" w14:textId="77777777" w:rsidR="00E81F1F" w:rsidRPr="00E81F1F" w:rsidRDefault="00E81F1F" w:rsidP="00E81F1F">
      <w:pPr>
        <w:numPr>
          <w:ilvl w:val="0"/>
          <w:numId w:val="6"/>
        </w:numPr>
        <w:rPr>
          <w:sz w:val="24"/>
          <w:szCs w:val="24"/>
        </w:rPr>
      </w:pPr>
      <w:r w:rsidRPr="00E81F1F">
        <w:rPr>
          <w:sz w:val="24"/>
          <w:szCs w:val="24"/>
        </w:rPr>
        <w:t>Faster to deploy and manage via OpenShift Console.</w:t>
      </w:r>
    </w:p>
    <w:p w14:paraId="35CB9D7C" w14:textId="77777777" w:rsidR="00E81F1F" w:rsidRPr="00E81F1F" w:rsidRDefault="00E81F1F" w:rsidP="00E81F1F">
      <w:pPr>
        <w:numPr>
          <w:ilvl w:val="0"/>
          <w:numId w:val="6"/>
        </w:numPr>
        <w:rPr>
          <w:sz w:val="24"/>
          <w:szCs w:val="24"/>
        </w:rPr>
      </w:pPr>
      <w:r w:rsidRPr="00E81F1F">
        <w:rPr>
          <w:sz w:val="24"/>
          <w:szCs w:val="24"/>
        </w:rPr>
        <w:t>Built-in replication and self-healing mechanisms.</w:t>
      </w:r>
    </w:p>
    <w:p w14:paraId="5F657A48" w14:textId="77777777" w:rsidR="00E81F1F" w:rsidRPr="00E81F1F" w:rsidRDefault="00E81F1F" w:rsidP="00E81F1F">
      <w:pPr>
        <w:numPr>
          <w:ilvl w:val="0"/>
          <w:numId w:val="6"/>
        </w:numPr>
        <w:rPr>
          <w:sz w:val="24"/>
          <w:szCs w:val="24"/>
        </w:rPr>
      </w:pPr>
      <w:r w:rsidRPr="00E81F1F">
        <w:rPr>
          <w:sz w:val="24"/>
          <w:szCs w:val="24"/>
        </w:rPr>
        <w:t>Ideal for lab environments, edge, or dev/test clusters.</w:t>
      </w:r>
    </w:p>
    <w:p w14:paraId="53110CFF" w14:textId="3E34A8AF" w:rsidR="00E81F1F" w:rsidRPr="00E81F1F" w:rsidRDefault="00E81F1F" w:rsidP="00E81F1F">
      <w:pPr>
        <w:rPr>
          <w:b/>
          <w:bCs/>
          <w:sz w:val="24"/>
          <w:szCs w:val="24"/>
        </w:rPr>
      </w:pPr>
      <w:r w:rsidRPr="00E81F1F">
        <w:rPr>
          <w:b/>
          <w:bCs/>
          <w:sz w:val="24"/>
          <w:szCs w:val="24"/>
        </w:rPr>
        <w:t xml:space="preserve"> Deployment Prerequisites</w:t>
      </w:r>
    </w:p>
    <w:p w14:paraId="502C819B" w14:textId="77777777" w:rsidR="00E81F1F" w:rsidRPr="00E81F1F" w:rsidRDefault="00E81F1F" w:rsidP="00E81F1F">
      <w:pPr>
        <w:numPr>
          <w:ilvl w:val="0"/>
          <w:numId w:val="7"/>
        </w:numPr>
        <w:rPr>
          <w:sz w:val="24"/>
          <w:szCs w:val="24"/>
        </w:rPr>
      </w:pPr>
      <w:r w:rsidRPr="00E81F1F">
        <w:rPr>
          <w:sz w:val="24"/>
          <w:szCs w:val="24"/>
        </w:rPr>
        <w:t>OpenShift 4.10+ cluster with minimum </w:t>
      </w:r>
      <w:r w:rsidRPr="00E81F1F">
        <w:rPr>
          <w:b/>
          <w:bCs/>
          <w:sz w:val="24"/>
          <w:szCs w:val="24"/>
        </w:rPr>
        <w:t>3 worker nodes</w:t>
      </w:r>
      <w:r w:rsidRPr="00E81F1F">
        <w:rPr>
          <w:sz w:val="24"/>
          <w:szCs w:val="24"/>
        </w:rPr>
        <w:t>, each with:</w:t>
      </w:r>
    </w:p>
    <w:p w14:paraId="5674F185" w14:textId="77777777" w:rsidR="00E81F1F" w:rsidRPr="00E81F1F" w:rsidRDefault="00E81F1F" w:rsidP="00E81F1F">
      <w:pPr>
        <w:numPr>
          <w:ilvl w:val="0"/>
          <w:numId w:val="7"/>
        </w:numPr>
        <w:rPr>
          <w:sz w:val="24"/>
          <w:szCs w:val="24"/>
        </w:rPr>
      </w:pPr>
      <w:r w:rsidRPr="00E81F1F">
        <w:rPr>
          <w:sz w:val="24"/>
          <w:szCs w:val="24"/>
        </w:rPr>
        <w:t>At least 16 CPU cores and 64 GB RAM.</w:t>
      </w:r>
    </w:p>
    <w:p w14:paraId="5F626FD4" w14:textId="77777777" w:rsidR="00E81F1F" w:rsidRPr="00E81F1F" w:rsidRDefault="00E81F1F" w:rsidP="00E81F1F">
      <w:pPr>
        <w:numPr>
          <w:ilvl w:val="0"/>
          <w:numId w:val="7"/>
        </w:numPr>
        <w:rPr>
          <w:sz w:val="24"/>
          <w:szCs w:val="24"/>
        </w:rPr>
      </w:pPr>
      <w:r w:rsidRPr="00E81F1F">
        <w:rPr>
          <w:sz w:val="24"/>
          <w:szCs w:val="24"/>
        </w:rPr>
        <w:t>At least one </w:t>
      </w:r>
      <w:r w:rsidRPr="00E81F1F">
        <w:rPr>
          <w:b/>
          <w:bCs/>
          <w:sz w:val="24"/>
          <w:szCs w:val="24"/>
        </w:rPr>
        <w:t>unused raw block device</w:t>
      </w:r>
      <w:r w:rsidRPr="00E81F1F">
        <w:rPr>
          <w:sz w:val="24"/>
          <w:szCs w:val="24"/>
        </w:rPr>
        <w:t> (no partitions or file systems).</w:t>
      </w:r>
    </w:p>
    <w:p w14:paraId="5E690329" w14:textId="77777777" w:rsidR="00E81F1F" w:rsidRPr="00E81F1F" w:rsidRDefault="00E81F1F" w:rsidP="00E81F1F">
      <w:pPr>
        <w:numPr>
          <w:ilvl w:val="0"/>
          <w:numId w:val="7"/>
        </w:numPr>
        <w:rPr>
          <w:sz w:val="24"/>
          <w:szCs w:val="24"/>
        </w:rPr>
      </w:pPr>
      <w:r w:rsidRPr="00E81F1F">
        <w:rPr>
          <w:sz w:val="24"/>
          <w:szCs w:val="24"/>
        </w:rPr>
        <w:t xml:space="preserve">Internet connectivity or local </w:t>
      </w:r>
      <w:proofErr w:type="spellStart"/>
      <w:r w:rsidRPr="00E81F1F">
        <w:rPr>
          <w:sz w:val="24"/>
          <w:szCs w:val="24"/>
        </w:rPr>
        <w:t>OperatorHub</w:t>
      </w:r>
      <w:proofErr w:type="spellEnd"/>
      <w:r w:rsidRPr="00E81F1F">
        <w:rPr>
          <w:sz w:val="24"/>
          <w:szCs w:val="24"/>
        </w:rPr>
        <w:t xml:space="preserve"> mirror.</w:t>
      </w:r>
    </w:p>
    <w:p w14:paraId="7DAB325A" w14:textId="77777777" w:rsidR="00E81F1F" w:rsidRPr="00E81F1F" w:rsidRDefault="00E81F1F" w:rsidP="00E81F1F">
      <w:pPr>
        <w:numPr>
          <w:ilvl w:val="0"/>
          <w:numId w:val="7"/>
        </w:numPr>
        <w:rPr>
          <w:sz w:val="24"/>
          <w:szCs w:val="24"/>
        </w:rPr>
      </w:pPr>
      <w:r w:rsidRPr="00E81F1F">
        <w:rPr>
          <w:sz w:val="24"/>
          <w:szCs w:val="24"/>
        </w:rPr>
        <w:t>Persistent worker node roles (not shared with infra/control plane).</w:t>
      </w:r>
    </w:p>
    <w:p w14:paraId="2BB7AD91" w14:textId="77777777" w:rsidR="00E81F1F" w:rsidRPr="00E81F1F" w:rsidRDefault="00E81F1F" w:rsidP="00E81F1F">
      <w:pPr>
        <w:rPr>
          <w:b/>
          <w:bCs/>
          <w:sz w:val="24"/>
          <w:szCs w:val="24"/>
        </w:rPr>
      </w:pPr>
      <w:r w:rsidRPr="00E81F1F">
        <w:rPr>
          <w:rFonts w:ascii="Segoe UI Emoji" w:hAnsi="Segoe UI Emoji" w:cs="Segoe UI Emoji"/>
          <w:b/>
          <w:bCs/>
          <w:sz w:val="24"/>
          <w:szCs w:val="24"/>
        </w:rPr>
        <w:t>🔧</w:t>
      </w:r>
      <w:r w:rsidRPr="00E81F1F">
        <w:rPr>
          <w:b/>
          <w:bCs/>
          <w:sz w:val="24"/>
          <w:szCs w:val="24"/>
        </w:rPr>
        <w:t xml:space="preserve"> Steps to Deploy ODF in Internal Mode</w:t>
      </w:r>
    </w:p>
    <w:p w14:paraId="408A6BB8" w14:textId="77777777" w:rsidR="00E81F1F" w:rsidRPr="00E81F1F" w:rsidRDefault="00E81F1F" w:rsidP="00E81F1F">
      <w:pPr>
        <w:rPr>
          <w:b/>
          <w:bCs/>
          <w:sz w:val="24"/>
          <w:szCs w:val="24"/>
        </w:rPr>
      </w:pPr>
      <w:r w:rsidRPr="00E81F1F">
        <w:rPr>
          <w:b/>
          <w:bCs/>
          <w:sz w:val="24"/>
          <w:szCs w:val="24"/>
        </w:rPr>
        <w:t>1. Install ODF Operator</w:t>
      </w:r>
    </w:p>
    <w:p w14:paraId="195335BB" w14:textId="77777777" w:rsidR="00E81F1F" w:rsidRPr="00E81F1F" w:rsidRDefault="00E81F1F" w:rsidP="00E81F1F">
      <w:pPr>
        <w:numPr>
          <w:ilvl w:val="0"/>
          <w:numId w:val="8"/>
        </w:numPr>
        <w:rPr>
          <w:sz w:val="24"/>
          <w:szCs w:val="24"/>
        </w:rPr>
      </w:pPr>
      <w:r w:rsidRPr="00E81F1F">
        <w:rPr>
          <w:sz w:val="24"/>
          <w:szCs w:val="24"/>
        </w:rPr>
        <w:t xml:space="preserve">Go to </w:t>
      </w:r>
      <w:proofErr w:type="spellStart"/>
      <w:r w:rsidRPr="00E81F1F">
        <w:rPr>
          <w:sz w:val="24"/>
          <w:szCs w:val="24"/>
        </w:rPr>
        <w:t>OperatorHub</w:t>
      </w:r>
      <w:proofErr w:type="spellEnd"/>
      <w:r w:rsidRPr="00E81F1F">
        <w:rPr>
          <w:sz w:val="24"/>
          <w:szCs w:val="24"/>
        </w:rPr>
        <w:t xml:space="preserve"> in the OpenShift Console.</w:t>
      </w:r>
    </w:p>
    <w:p w14:paraId="28411024" w14:textId="77777777" w:rsidR="00E81F1F" w:rsidRPr="00E81F1F" w:rsidRDefault="00E81F1F" w:rsidP="00E81F1F">
      <w:pPr>
        <w:numPr>
          <w:ilvl w:val="0"/>
          <w:numId w:val="8"/>
        </w:numPr>
        <w:rPr>
          <w:sz w:val="24"/>
          <w:szCs w:val="24"/>
        </w:rPr>
      </w:pPr>
      <w:r w:rsidRPr="00E81F1F">
        <w:rPr>
          <w:sz w:val="24"/>
          <w:szCs w:val="24"/>
        </w:rPr>
        <w:t>Search and install </w:t>
      </w:r>
      <w:r w:rsidRPr="00E81F1F">
        <w:rPr>
          <w:b/>
          <w:bCs/>
          <w:sz w:val="24"/>
          <w:szCs w:val="24"/>
        </w:rPr>
        <w:t>OpenShift Data Foundation Operator</w:t>
      </w:r>
      <w:r w:rsidRPr="00E81F1F">
        <w:rPr>
          <w:sz w:val="24"/>
          <w:szCs w:val="24"/>
        </w:rPr>
        <w:t> in the appropriate namespace.</w:t>
      </w:r>
    </w:p>
    <w:p w14:paraId="6314FA4F" w14:textId="77777777" w:rsidR="00E81F1F" w:rsidRPr="00E81F1F" w:rsidRDefault="00E81F1F" w:rsidP="00E81F1F">
      <w:pPr>
        <w:rPr>
          <w:b/>
          <w:bCs/>
          <w:sz w:val="24"/>
          <w:szCs w:val="24"/>
        </w:rPr>
      </w:pPr>
      <w:r w:rsidRPr="00E81F1F">
        <w:rPr>
          <w:b/>
          <w:bCs/>
          <w:sz w:val="24"/>
          <w:szCs w:val="24"/>
        </w:rPr>
        <w:lastRenderedPageBreak/>
        <w:t xml:space="preserve">2. Create </w:t>
      </w:r>
      <w:proofErr w:type="spellStart"/>
      <w:r w:rsidRPr="00E81F1F">
        <w:rPr>
          <w:b/>
          <w:bCs/>
          <w:sz w:val="24"/>
          <w:szCs w:val="24"/>
        </w:rPr>
        <w:t>StorageCluster</w:t>
      </w:r>
      <w:proofErr w:type="spellEnd"/>
    </w:p>
    <w:p w14:paraId="36D3A29C" w14:textId="77777777" w:rsidR="00E81F1F" w:rsidRPr="00E81F1F" w:rsidRDefault="00E81F1F" w:rsidP="00E81F1F">
      <w:pPr>
        <w:numPr>
          <w:ilvl w:val="0"/>
          <w:numId w:val="9"/>
        </w:numPr>
        <w:rPr>
          <w:sz w:val="24"/>
          <w:szCs w:val="24"/>
        </w:rPr>
      </w:pPr>
      <w:r w:rsidRPr="00E81F1F">
        <w:rPr>
          <w:sz w:val="24"/>
          <w:szCs w:val="24"/>
        </w:rPr>
        <w:t xml:space="preserve">Use the ODF Console to create a new </w:t>
      </w:r>
      <w:proofErr w:type="spellStart"/>
      <w:r w:rsidRPr="00E81F1F">
        <w:rPr>
          <w:sz w:val="24"/>
          <w:szCs w:val="24"/>
        </w:rPr>
        <w:t>StorageCluster</w:t>
      </w:r>
      <w:proofErr w:type="spellEnd"/>
      <w:r w:rsidRPr="00E81F1F">
        <w:rPr>
          <w:sz w:val="24"/>
          <w:szCs w:val="24"/>
        </w:rPr>
        <w:t>.</w:t>
      </w:r>
    </w:p>
    <w:p w14:paraId="70120273" w14:textId="77777777" w:rsidR="00E81F1F" w:rsidRPr="00E81F1F" w:rsidRDefault="00E81F1F" w:rsidP="00E81F1F">
      <w:pPr>
        <w:numPr>
          <w:ilvl w:val="0"/>
          <w:numId w:val="9"/>
        </w:numPr>
        <w:rPr>
          <w:sz w:val="24"/>
          <w:szCs w:val="24"/>
        </w:rPr>
      </w:pPr>
      <w:r w:rsidRPr="00E81F1F">
        <w:rPr>
          <w:sz w:val="24"/>
          <w:szCs w:val="24"/>
        </w:rPr>
        <w:t>Select </w:t>
      </w:r>
      <w:r w:rsidRPr="00E81F1F">
        <w:rPr>
          <w:b/>
          <w:bCs/>
          <w:sz w:val="24"/>
          <w:szCs w:val="24"/>
        </w:rPr>
        <w:t>Internal Mode</w:t>
      </w:r>
      <w:r w:rsidRPr="00E81F1F">
        <w:rPr>
          <w:sz w:val="24"/>
          <w:szCs w:val="24"/>
        </w:rPr>
        <w:t>.</w:t>
      </w:r>
    </w:p>
    <w:p w14:paraId="7DF4F66D" w14:textId="77777777" w:rsidR="00E81F1F" w:rsidRPr="00E81F1F" w:rsidRDefault="00E81F1F" w:rsidP="00E81F1F">
      <w:pPr>
        <w:numPr>
          <w:ilvl w:val="0"/>
          <w:numId w:val="9"/>
        </w:numPr>
        <w:rPr>
          <w:sz w:val="24"/>
          <w:szCs w:val="24"/>
        </w:rPr>
      </w:pPr>
      <w:r w:rsidRPr="00E81F1F">
        <w:rPr>
          <w:sz w:val="24"/>
          <w:szCs w:val="24"/>
        </w:rPr>
        <w:t>Choose eligible nodes and raw devices.</w:t>
      </w:r>
    </w:p>
    <w:p w14:paraId="399EAF28" w14:textId="77777777" w:rsidR="00E81F1F" w:rsidRPr="00E81F1F" w:rsidRDefault="00E81F1F" w:rsidP="00E81F1F">
      <w:pPr>
        <w:numPr>
          <w:ilvl w:val="0"/>
          <w:numId w:val="9"/>
        </w:numPr>
        <w:rPr>
          <w:sz w:val="24"/>
          <w:szCs w:val="24"/>
        </w:rPr>
      </w:pPr>
      <w:r w:rsidRPr="00E81F1F">
        <w:rPr>
          <w:sz w:val="24"/>
          <w:szCs w:val="24"/>
        </w:rPr>
        <w:t>Validate and apply.</w:t>
      </w:r>
    </w:p>
    <w:p w14:paraId="17B2593E" w14:textId="77777777" w:rsidR="00E81F1F" w:rsidRPr="00E81F1F" w:rsidRDefault="00E81F1F" w:rsidP="00E81F1F">
      <w:pPr>
        <w:rPr>
          <w:b/>
          <w:bCs/>
          <w:sz w:val="24"/>
          <w:szCs w:val="24"/>
        </w:rPr>
      </w:pPr>
      <w:r w:rsidRPr="00E81F1F">
        <w:rPr>
          <w:b/>
          <w:bCs/>
          <w:sz w:val="24"/>
          <w:szCs w:val="24"/>
        </w:rPr>
        <w:t>3. Monitor Cluster Health</w:t>
      </w:r>
    </w:p>
    <w:p w14:paraId="30164C7B" w14:textId="77777777" w:rsidR="00E81F1F" w:rsidRPr="00E81F1F" w:rsidRDefault="00E81F1F" w:rsidP="00E81F1F">
      <w:pPr>
        <w:numPr>
          <w:ilvl w:val="0"/>
          <w:numId w:val="10"/>
        </w:numPr>
        <w:rPr>
          <w:sz w:val="24"/>
          <w:szCs w:val="24"/>
        </w:rPr>
      </w:pPr>
      <w:r w:rsidRPr="00E81F1F">
        <w:rPr>
          <w:sz w:val="24"/>
          <w:szCs w:val="24"/>
        </w:rPr>
        <w:t>Access the ODF dashboard from the OpenShift Console.</w:t>
      </w:r>
    </w:p>
    <w:p w14:paraId="6280E3EC" w14:textId="77777777" w:rsidR="00E81F1F" w:rsidRPr="00E81F1F" w:rsidRDefault="00E81F1F" w:rsidP="00E81F1F">
      <w:pPr>
        <w:numPr>
          <w:ilvl w:val="0"/>
          <w:numId w:val="10"/>
        </w:numPr>
        <w:rPr>
          <w:sz w:val="24"/>
          <w:szCs w:val="24"/>
        </w:rPr>
      </w:pPr>
      <w:r w:rsidRPr="00E81F1F">
        <w:rPr>
          <w:sz w:val="24"/>
          <w:szCs w:val="24"/>
        </w:rPr>
        <w:t>Verify the status of MON, OSD, and MGR components.</w:t>
      </w:r>
    </w:p>
    <w:p w14:paraId="05B4BB64" w14:textId="77777777" w:rsidR="00E81F1F" w:rsidRPr="00E81F1F" w:rsidRDefault="00E81F1F" w:rsidP="00E81F1F">
      <w:pPr>
        <w:numPr>
          <w:ilvl w:val="0"/>
          <w:numId w:val="10"/>
        </w:numPr>
        <w:rPr>
          <w:sz w:val="24"/>
          <w:szCs w:val="24"/>
        </w:rPr>
      </w:pPr>
      <w:r w:rsidRPr="00E81F1F">
        <w:rPr>
          <w:sz w:val="24"/>
          <w:szCs w:val="24"/>
        </w:rPr>
        <w:t>Monitor used and available capacity.</w:t>
      </w:r>
    </w:p>
    <w:p w14:paraId="018598F7" w14:textId="77777777" w:rsidR="00E81F1F" w:rsidRPr="00E81F1F" w:rsidRDefault="00E81F1F" w:rsidP="00E81F1F">
      <w:pPr>
        <w:rPr>
          <w:sz w:val="24"/>
          <w:szCs w:val="24"/>
        </w:rPr>
      </w:pPr>
      <w:r w:rsidRPr="00E81F1F">
        <w:rPr>
          <w:b/>
          <w:bCs/>
          <w:sz w:val="24"/>
          <w:szCs w:val="24"/>
        </w:rPr>
        <w:t>4. Create Storage Classes</w:t>
      </w:r>
    </w:p>
    <w:p w14:paraId="7D49E097" w14:textId="77777777" w:rsidR="00E81F1F" w:rsidRPr="00E81F1F" w:rsidRDefault="00E81F1F" w:rsidP="00E81F1F">
      <w:pPr>
        <w:numPr>
          <w:ilvl w:val="0"/>
          <w:numId w:val="11"/>
        </w:numPr>
        <w:rPr>
          <w:sz w:val="24"/>
          <w:szCs w:val="24"/>
        </w:rPr>
      </w:pPr>
      <w:r w:rsidRPr="00E81F1F">
        <w:rPr>
          <w:sz w:val="24"/>
          <w:szCs w:val="24"/>
        </w:rPr>
        <w:t>Default storage classes (like </w:t>
      </w:r>
      <w:proofErr w:type="spellStart"/>
      <w:r w:rsidRPr="00E81F1F">
        <w:rPr>
          <w:sz w:val="24"/>
          <w:szCs w:val="24"/>
        </w:rPr>
        <w:t>ocs-storagecluster-ceph-rbd</w:t>
      </w:r>
      <w:proofErr w:type="spellEnd"/>
      <w:r w:rsidRPr="00E81F1F">
        <w:rPr>
          <w:sz w:val="24"/>
          <w:szCs w:val="24"/>
        </w:rPr>
        <w:t>, </w:t>
      </w:r>
      <w:proofErr w:type="spellStart"/>
      <w:r w:rsidRPr="00E81F1F">
        <w:rPr>
          <w:sz w:val="24"/>
          <w:szCs w:val="24"/>
        </w:rPr>
        <w:t>ocs-storagecluster-cephfs</w:t>
      </w:r>
      <w:proofErr w:type="spellEnd"/>
      <w:r w:rsidRPr="00E81F1F">
        <w:rPr>
          <w:sz w:val="24"/>
          <w:szCs w:val="24"/>
        </w:rPr>
        <w:t>) are auto-created.</w:t>
      </w:r>
    </w:p>
    <w:p w14:paraId="163A0F26" w14:textId="77777777" w:rsidR="00E81F1F" w:rsidRPr="00E81F1F" w:rsidRDefault="00E81F1F" w:rsidP="00E81F1F">
      <w:pPr>
        <w:numPr>
          <w:ilvl w:val="0"/>
          <w:numId w:val="11"/>
        </w:numPr>
        <w:rPr>
          <w:sz w:val="24"/>
          <w:szCs w:val="24"/>
        </w:rPr>
      </w:pPr>
      <w:r w:rsidRPr="00E81F1F">
        <w:rPr>
          <w:sz w:val="24"/>
          <w:szCs w:val="24"/>
        </w:rPr>
        <w:t>Use these classes in PVCs for your applications.</w:t>
      </w:r>
    </w:p>
    <w:p w14:paraId="4C63E16C" w14:textId="77777777" w:rsidR="00E81F1F" w:rsidRPr="00E81F1F" w:rsidRDefault="00E81F1F" w:rsidP="00E81F1F">
      <w:pPr>
        <w:rPr>
          <w:b/>
          <w:bCs/>
          <w:sz w:val="24"/>
          <w:szCs w:val="24"/>
        </w:rPr>
      </w:pPr>
      <w:r w:rsidRPr="00E81F1F">
        <w:rPr>
          <w:b/>
          <w:bCs/>
          <w:sz w:val="24"/>
          <w:szCs w:val="24"/>
        </w:rPr>
        <w:t>Use Cases Supported</w:t>
      </w:r>
    </w:p>
    <w:p w14:paraId="2ECBC40D" w14:textId="77777777" w:rsidR="00E81F1F" w:rsidRPr="00E81F1F" w:rsidRDefault="00E81F1F" w:rsidP="00E81F1F">
      <w:pPr>
        <w:numPr>
          <w:ilvl w:val="0"/>
          <w:numId w:val="12"/>
        </w:numPr>
        <w:rPr>
          <w:sz w:val="24"/>
          <w:szCs w:val="24"/>
        </w:rPr>
      </w:pPr>
      <w:r w:rsidRPr="00E81F1F">
        <w:rPr>
          <w:b/>
          <w:bCs/>
          <w:sz w:val="24"/>
          <w:szCs w:val="24"/>
        </w:rPr>
        <w:t>Stateful Applications:</w:t>
      </w:r>
      <w:r w:rsidRPr="00E81F1F">
        <w:rPr>
          <w:sz w:val="24"/>
          <w:szCs w:val="24"/>
        </w:rPr>
        <w:t xml:space="preserve"> Databases (PostgreSQL, MongoDB), Kafka, </w:t>
      </w:r>
      <w:proofErr w:type="spellStart"/>
      <w:r w:rsidRPr="00E81F1F">
        <w:rPr>
          <w:sz w:val="24"/>
          <w:szCs w:val="24"/>
        </w:rPr>
        <w:t>ElasticSearch</w:t>
      </w:r>
      <w:proofErr w:type="spellEnd"/>
      <w:r w:rsidRPr="00E81F1F">
        <w:rPr>
          <w:sz w:val="24"/>
          <w:szCs w:val="24"/>
        </w:rPr>
        <w:t>.</w:t>
      </w:r>
    </w:p>
    <w:p w14:paraId="5A2CFC11" w14:textId="77777777" w:rsidR="00E81F1F" w:rsidRPr="00E81F1F" w:rsidRDefault="00E81F1F" w:rsidP="00E81F1F">
      <w:pPr>
        <w:numPr>
          <w:ilvl w:val="0"/>
          <w:numId w:val="12"/>
        </w:numPr>
        <w:rPr>
          <w:sz w:val="24"/>
          <w:szCs w:val="24"/>
        </w:rPr>
      </w:pPr>
      <w:r w:rsidRPr="00E81F1F">
        <w:rPr>
          <w:b/>
          <w:bCs/>
          <w:sz w:val="24"/>
          <w:szCs w:val="24"/>
        </w:rPr>
        <w:t>CI/CD Pipelines</w:t>
      </w:r>
      <w:r w:rsidRPr="00E81F1F">
        <w:rPr>
          <w:sz w:val="24"/>
          <w:szCs w:val="24"/>
        </w:rPr>
        <w:t> requiring persistent storage.</w:t>
      </w:r>
    </w:p>
    <w:p w14:paraId="0ACEEDBF" w14:textId="77777777" w:rsidR="00E81F1F" w:rsidRPr="00E81F1F" w:rsidRDefault="00E81F1F" w:rsidP="00E81F1F">
      <w:pPr>
        <w:numPr>
          <w:ilvl w:val="0"/>
          <w:numId w:val="12"/>
        </w:numPr>
        <w:rPr>
          <w:sz w:val="24"/>
          <w:szCs w:val="24"/>
        </w:rPr>
      </w:pPr>
      <w:r w:rsidRPr="00E81F1F">
        <w:rPr>
          <w:b/>
          <w:bCs/>
          <w:sz w:val="24"/>
          <w:szCs w:val="24"/>
        </w:rPr>
        <w:t>Backup and Disaster Recovery</w:t>
      </w:r>
      <w:r w:rsidRPr="00E81F1F">
        <w:rPr>
          <w:sz w:val="24"/>
          <w:szCs w:val="24"/>
        </w:rPr>
        <w:t> via ODF and ACM.</w:t>
      </w:r>
    </w:p>
    <w:p w14:paraId="3F837C7F" w14:textId="77777777" w:rsidR="00E81F1F" w:rsidRPr="00E81F1F" w:rsidRDefault="00E81F1F" w:rsidP="00E81F1F">
      <w:pPr>
        <w:numPr>
          <w:ilvl w:val="0"/>
          <w:numId w:val="12"/>
        </w:numPr>
        <w:rPr>
          <w:sz w:val="24"/>
          <w:szCs w:val="24"/>
        </w:rPr>
      </w:pPr>
      <w:r w:rsidRPr="00E81F1F">
        <w:rPr>
          <w:b/>
          <w:bCs/>
          <w:sz w:val="24"/>
          <w:szCs w:val="24"/>
        </w:rPr>
        <w:t>AI/ML Workloads</w:t>
      </w:r>
      <w:r w:rsidRPr="00E81F1F">
        <w:rPr>
          <w:sz w:val="24"/>
          <w:szCs w:val="24"/>
        </w:rPr>
        <w:t> needing large-scale data persistence.</w:t>
      </w:r>
    </w:p>
    <w:p w14:paraId="324BF23F" w14:textId="3871881A" w:rsidR="00E81F1F" w:rsidRPr="00E81F1F" w:rsidRDefault="00E81F1F" w:rsidP="00E81F1F">
      <w:pPr>
        <w:rPr>
          <w:b/>
          <w:bCs/>
          <w:sz w:val="24"/>
          <w:szCs w:val="24"/>
        </w:rPr>
      </w:pPr>
      <w:r w:rsidRPr="00E81F1F">
        <w:rPr>
          <w:b/>
          <w:bCs/>
          <w:sz w:val="24"/>
          <w:szCs w:val="24"/>
        </w:rPr>
        <w:t>Best Practices</w:t>
      </w:r>
    </w:p>
    <w:p w14:paraId="26993A1F" w14:textId="77777777" w:rsidR="00E81F1F" w:rsidRPr="00E81F1F" w:rsidRDefault="00E81F1F" w:rsidP="00E81F1F">
      <w:pPr>
        <w:numPr>
          <w:ilvl w:val="0"/>
          <w:numId w:val="13"/>
        </w:numPr>
        <w:rPr>
          <w:sz w:val="24"/>
          <w:szCs w:val="24"/>
        </w:rPr>
      </w:pPr>
      <w:r w:rsidRPr="00E81F1F">
        <w:rPr>
          <w:sz w:val="24"/>
          <w:szCs w:val="24"/>
        </w:rPr>
        <w:t>Label nodes intended for storage to prevent scheduling other workloads.</w:t>
      </w:r>
    </w:p>
    <w:p w14:paraId="5F578BEE" w14:textId="77777777" w:rsidR="00E81F1F" w:rsidRPr="00E81F1F" w:rsidRDefault="00E81F1F" w:rsidP="00E81F1F">
      <w:pPr>
        <w:numPr>
          <w:ilvl w:val="0"/>
          <w:numId w:val="13"/>
        </w:numPr>
        <w:rPr>
          <w:sz w:val="24"/>
          <w:szCs w:val="24"/>
        </w:rPr>
      </w:pPr>
      <w:r w:rsidRPr="00E81F1F">
        <w:rPr>
          <w:sz w:val="24"/>
          <w:szCs w:val="24"/>
        </w:rPr>
        <w:t>Always monitor disk health and usage via the dashboard.</w:t>
      </w:r>
    </w:p>
    <w:p w14:paraId="3CA00D0B" w14:textId="77777777" w:rsidR="00E81F1F" w:rsidRPr="00E81F1F" w:rsidRDefault="00E81F1F" w:rsidP="00E81F1F">
      <w:pPr>
        <w:numPr>
          <w:ilvl w:val="0"/>
          <w:numId w:val="13"/>
        </w:numPr>
        <w:rPr>
          <w:sz w:val="24"/>
          <w:szCs w:val="24"/>
        </w:rPr>
      </w:pPr>
      <w:r w:rsidRPr="00E81F1F">
        <w:rPr>
          <w:sz w:val="24"/>
          <w:szCs w:val="24"/>
        </w:rPr>
        <w:t>Regularly test failover and recovery scenarios.</w:t>
      </w:r>
    </w:p>
    <w:p w14:paraId="632121D5" w14:textId="77777777" w:rsidR="00E81F1F" w:rsidRPr="00E81F1F" w:rsidRDefault="00E81F1F" w:rsidP="00E81F1F">
      <w:pPr>
        <w:numPr>
          <w:ilvl w:val="0"/>
          <w:numId w:val="13"/>
        </w:numPr>
        <w:pBdr>
          <w:bottom w:val="double" w:sz="6" w:space="1" w:color="auto"/>
        </w:pBdr>
        <w:rPr>
          <w:sz w:val="24"/>
          <w:szCs w:val="24"/>
        </w:rPr>
      </w:pPr>
      <w:r w:rsidRPr="00E81F1F">
        <w:rPr>
          <w:sz w:val="24"/>
          <w:szCs w:val="24"/>
        </w:rPr>
        <w:t>For production, consider </w:t>
      </w:r>
      <w:r w:rsidRPr="00E81F1F">
        <w:rPr>
          <w:b/>
          <w:bCs/>
          <w:sz w:val="24"/>
          <w:szCs w:val="24"/>
        </w:rPr>
        <w:t>External Mode</w:t>
      </w:r>
      <w:r w:rsidRPr="00E81F1F">
        <w:rPr>
          <w:sz w:val="24"/>
          <w:szCs w:val="24"/>
        </w:rPr>
        <w:t> or </w:t>
      </w:r>
      <w:proofErr w:type="spellStart"/>
      <w:r w:rsidRPr="00E81F1F">
        <w:rPr>
          <w:b/>
          <w:bCs/>
          <w:sz w:val="24"/>
          <w:szCs w:val="24"/>
        </w:rPr>
        <w:t>Multicloud</w:t>
      </w:r>
      <w:proofErr w:type="spellEnd"/>
      <w:r w:rsidRPr="00E81F1F">
        <w:rPr>
          <w:b/>
          <w:bCs/>
          <w:sz w:val="24"/>
          <w:szCs w:val="24"/>
        </w:rPr>
        <w:t xml:space="preserve"> Gateway</w:t>
      </w:r>
      <w:r w:rsidRPr="00E81F1F">
        <w:rPr>
          <w:sz w:val="24"/>
          <w:szCs w:val="24"/>
        </w:rPr>
        <w:t> for advanced scalability.</w:t>
      </w:r>
    </w:p>
    <w:p w14:paraId="42504A89" w14:textId="77777777" w:rsidR="00D47B36" w:rsidRDefault="00D47B36">
      <w:pPr>
        <w:rPr>
          <w:sz w:val="24"/>
          <w:szCs w:val="24"/>
        </w:rPr>
      </w:pPr>
    </w:p>
    <w:p w14:paraId="79AC99F3" w14:textId="77777777" w:rsidR="00D47B36" w:rsidRDefault="00D47B36">
      <w:pPr>
        <w:rPr>
          <w:sz w:val="24"/>
          <w:szCs w:val="24"/>
        </w:rPr>
      </w:pPr>
    </w:p>
    <w:p w14:paraId="24D5A577" w14:textId="77777777" w:rsidR="00D47B36" w:rsidRPr="00D47B36" w:rsidRDefault="00D47B36" w:rsidP="00D47B36">
      <w:pPr>
        <w:rPr>
          <w:sz w:val="24"/>
          <w:szCs w:val="24"/>
        </w:rPr>
      </w:pPr>
      <w:r w:rsidRPr="00D47B36">
        <w:rPr>
          <w:sz w:val="24"/>
          <w:szCs w:val="24"/>
        </w:rPr>
        <w:t xml:space="preserve">In the context of </w:t>
      </w:r>
      <w:r w:rsidRPr="00D47B36">
        <w:rPr>
          <w:b/>
          <w:bCs/>
          <w:sz w:val="24"/>
          <w:szCs w:val="24"/>
        </w:rPr>
        <w:t>IBM Storage Fusion</w:t>
      </w:r>
      <w:r w:rsidRPr="00D47B36">
        <w:rPr>
          <w:sz w:val="24"/>
          <w:szCs w:val="24"/>
        </w:rPr>
        <w:t xml:space="preserve"> running on </w:t>
      </w:r>
      <w:r w:rsidRPr="00D47B36">
        <w:rPr>
          <w:b/>
          <w:bCs/>
          <w:sz w:val="24"/>
          <w:szCs w:val="24"/>
        </w:rPr>
        <w:t>OpenShift</w:t>
      </w:r>
      <w:r w:rsidRPr="00D47B36">
        <w:rPr>
          <w:sz w:val="24"/>
          <w:szCs w:val="24"/>
        </w:rPr>
        <w:t xml:space="preserve">, data </w:t>
      </w:r>
      <w:proofErr w:type="spellStart"/>
      <w:r w:rsidRPr="00D47B36">
        <w:rPr>
          <w:sz w:val="24"/>
          <w:szCs w:val="24"/>
        </w:rPr>
        <w:t>cataloging</w:t>
      </w:r>
      <w:proofErr w:type="spellEnd"/>
      <w:r w:rsidRPr="00D47B36">
        <w:rPr>
          <w:sz w:val="24"/>
          <w:szCs w:val="24"/>
        </w:rPr>
        <w:t xml:space="preserve"> is handled by a specialized component called </w:t>
      </w:r>
      <w:r w:rsidRPr="00D47B36">
        <w:rPr>
          <w:b/>
          <w:bCs/>
          <w:sz w:val="24"/>
          <w:szCs w:val="24"/>
        </w:rPr>
        <w:t xml:space="preserve">IBM Storage Fusion Data </w:t>
      </w:r>
      <w:proofErr w:type="spellStart"/>
      <w:r w:rsidRPr="00D47B36">
        <w:rPr>
          <w:b/>
          <w:bCs/>
          <w:sz w:val="24"/>
          <w:szCs w:val="24"/>
        </w:rPr>
        <w:t>Cataloging</w:t>
      </w:r>
      <w:proofErr w:type="spellEnd"/>
      <w:r w:rsidRPr="00D47B36">
        <w:rPr>
          <w:sz w:val="24"/>
          <w:szCs w:val="24"/>
        </w:rPr>
        <w:t xml:space="preserve"> (formerly known as IBM Spectrum Discover).</w:t>
      </w:r>
    </w:p>
    <w:p w14:paraId="333982A0" w14:textId="77777777" w:rsidR="00D47B36" w:rsidRPr="00D47B36" w:rsidRDefault="00D47B36" w:rsidP="00D47B36">
      <w:pPr>
        <w:rPr>
          <w:sz w:val="24"/>
          <w:szCs w:val="24"/>
        </w:rPr>
      </w:pPr>
      <w:r w:rsidRPr="00D47B36">
        <w:rPr>
          <w:sz w:val="24"/>
          <w:szCs w:val="24"/>
        </w:rPr>
        <w:t xml:space="preserve">Its primary purpose is to </w:t>
      </w:r>
      <w:r w:rsidRPr="00D47B36">
        <w:rPr>
          <w:b/>
          <w:bCs/>
          <w:sz w:val="24"/>
          <w:szCs w:val="24"/>
        </w:rPr>
        <w:t>provide complete metadata management, visibility, and governance over massive amounts of unstructured data</w:t>
      </w:r>
      <w:r w:rsidRPr="00D47B36">
        <w:rPr>
          <w:sz w:val="24"/>
          <w:szCs w:val="24"/>
        </w:rPr>
        <w:t xml:space="preserve"> (files and objects) scattered across </w:t>
      </w:r>
      <w:r w:rsidRPr="00D47B36">
        <w:rPr>
          <w:sz w:val="24"/>
          <w:szCs w:val="24"/>
        </w:rPr>
        <w:lastRenderedPageBreak/>
        <w:t>your enterprise, whether that data lives on-premise, in cloud-native OpenShift storage (like ODF), or on legacy storage arrays.</w:t>
      </w:r>
    </w:p>
    <w:p w14:paraId="4054F709" w14:textId="77777777" w:rsidR="00D47B36" w:rsidRPr="00D47B36" w:rsidRDefault="00D47B36" w:rsidP="00D47B36">
      <w:pPr>
        <w:rPr>
          <w:sz w:val="24"/>
          <w:szCs w:val="24"/>
        </w:rPr>
      </w:pPr>
      <w:r w:rsidRPr="00D47B36">
        <w:rPr>
          <w:sz w:val="24"/>
          <w:szCs w:val="24"/>
        </w:rPr>
        <w:t>Think of it as an automated, hyper-fast search engine and compliance auditor for your enterprise data footprint.</w:t>
      </w:r>
    </w:p>
    <w:p w14:paraId="1695F5FB" w14:textId="77777777" w:rsidR="00D47B36" w:rsidRPr="00D47B36" w:rsidRDefault="00D47B36" w:rsidP="00D47B36">
      <w:pPr>
        <w:rPr>
          <w:b/>
          <w:bCs/>
          <w:sz w:val="24"/>
          <w:szCs w:val="24"/>
        </w:rPr>
      </w:pPr>
      <w:r w:rsidRPr="00D47B36">
        <w:rPr>
          <w:b/>
          <w:bCs/>
          <w:sz w:val="24"/>
          <w:szCs w:val="24"/>
        </w:rPr>
        <w:t xml:space="preserve">The Core Purposes of Data </w:t>
      </w:r>
      <w:proofErr w:type="spellStart"/>
      <w:r w:rsidRPr="00D47B36">
        <w:rPr>
          <w:b/>
          <w:bCs/>
          <w:sz w:val="24"/>
          <w:szCs w:val="24"/>
        </w:rPr>
        <w:t>Cataloging</w:t>
      </w:r>
      <w:proofErr w:type="spellEnd"/>
    </w:p>
    <w:p w14:paraId="120A4C45" w14:textId="77777777" w:rsidR="00D47B36" w:rsidRPr="00D47B36" w:rsidRDefault="00D47B36" w:rsidP="00D47B36">
      <w:pPr>
        <w:rPr>
          <w:b/>
          <w:bCs/>
          <w:sz w:val="24"/>
          <w:szCs w:val="24"/>
        </w:rPr>
      </w:pPr>
      <w:r w:rsidRPr="00D47B36">
        <w:rPr>
          <w:b/>
          <w:bCs/>
          <w:sz w:val="24"/>
          <w:szCs w:val="24"/>
        </w:rPr>
        <w:t>1. Breaking Down Data Silos (Unified Visibility)</w:t>
      </w:r>
    </w:p>
    <w:p w14:paraId="301C9B61" w14:textId="77777777" w:rsidR="00D47B36" w:rsidRPr="00D47B36" w:rsidRDefault="00D47B36" w:rsidP="00D47B36">
      <w:pPr>
        <w:rPr>
          <w:sz w:val="24"/>
          <w:szCs w:val="24"/>
        </w:rPr>
      </w:pPr>
      <w:r w:rsidRPr="00D47B36">
        <w:rPr>
          <w:sz w:val="24"/>
          <w:szCs w:val="24"/>
        </w:rPr>
        <w:t xml:space="preserve">Enterprises often have petabytes of data spread across different storage tiers: OpenShift Data Foundation (ODF), IBM Storage Scale, AWS S3, or traditional NFS shares. Data </w:t>
      </w:r>
      <w:proofErr w:type="spellStart"/>
      <w:r w:rsidRPr="00D47B36">
        <w:rPr>
          <w:sz w:val="24"/>
          <w:szCs w:val="24"/>
        </w:rPr>
        <w:t>Cataloging</w:t>
      </w:r>
      <w:proofErr w:type="spellEnd"/>
      <w:r w:rsidRPr="00D47B36">
        <w:rPr>
          <w:sz w:val="24"/>
          <w:szCs w:val="24"/>
        </w:rPr>
        <w:t xml:space="preserve"> connects to all these heterogeneous storage sources, ingests their metadata, and creates a </w:t>
      </w:r>
      <w:r w:rsidRPr="00D47B36">
        <w:rPr>
          <w:b/>
          <w:bCs/>
          <w:sz w:val="24"/>
          <w:szCs w:val="24"/>
        </w:rPr>
        <w:t xml:space="preserve">single, centralized </w:t>
      </w:r>
      <w:proofErr w:type="spellStart"/>
      <w:r w:rsidRPr="00D47B36">
        <w:rPr>
          <w:b/>
          <w:bCs/>
          <w:sz w:val="24"/>
          <w:szCs w:val="24"/>
        </w:rPr>
        <w:t>catalog</w:t>
      </w:r>
      <w:proofErr w:type="spellEnd"/>
      <w:r w:rsidRPr="00D47B36">
        <w:rPr>
          <w:sz w:val="24"/>
          <w:szCs w:val="24"/>
        </w:rPr>
        <w:t>. This allows administrators and data scientists to see and query all data assets from a single pane of glass without moving the actual data.</w:t>
      </w:r>
    </w:p>
    <w:p w14:paraId="5481A770" w14:textId="77777777" w:rsidR="00D47B36" w:rsidRPr="00D47B36" w:rsidRDefault="00D47B36" w:rsidP="00D47B36">
      <w:pPr>
        <w:rPr>
          <w:b/>
          <w:bCs/>
          <w:sz w:val="24"/>
          <w:szCs w:val="24"/>
        </w:rPr>
      </w:pPr>
      <w:r w:rsidRPr="00D47B36">
        <w:rPr>
          <w:b/>
          <w:bCs/>
          <w:sz w:val="24"/>
          <w:szCs w:val="24"/>
        </w:rPr>
        <w:t>2. Automated Metadata Enrichment</w:t>
      </w:r>
    </w:p>
    <w:p w14:paraId="0D014D4E" w14:textId="77777777" w:rsidR="00D47B36" w:rsidRPr="00D47B36" w:rsidRDefault="00D47B36" w:rsidP="00D47B36">
      <w:pPr>
        <w:rPr>
          <w:sz w:val="24"/>
          <w:szCs w:val="24"/>
        </w:rPr>
      </w:pPr>
      <w:r w:rsidRPr="00D47B36">
        <w:rPr>
          <w:sz w:val="24"/>
          <w:szCs w:val="24"/>
        </w:rPr>
        <w:t xml:space="preserve">Standard storage systems track basic system metadata (file name, size, creation date, owner). IBM Storage Fusion Data </w:t>
      </w:r>
      <w:proofErr w:type="spellStart"/>
      <w:r w:rsidRPr="00D47B36">
        <w:rPr>
          <w:sz w:val="24"/>
          <w:szCs w:val="24"/>
        </w:rPr>
        <w:t>Cataloging</w:t>
      </w:r>
      <w:proofErr w:type="spellEnd"/>
      <w:r w:rsidRPr="00D47B36">
        <w:rPr>
          <w:sz w:val="24"/>
          <w:szCs w:val="24"/>
        </w:rPr>
        <w:t xml:space="preserve"> goes a step further by:</w:t>
      </w:r>
    </w:p>
    <w:p w14:paraId="05FF661B" w14:textId="77777777" w:rsidR="00D47B36" w:rsidRPr="00D47B36" w:rsidRDefault="00D47B36" w:rsidP="00D47B36">
      <w:pPr>
        <w:numPr>
          <w:ilvl w:val="0"/>
          <w:numId w:val="14"/>
        </w:numPr>
        <w:rPr>
          <w:sz w:val="24"/>
          <w:szCs w:val="24"/>
        </w:rPr>
      </w:pPr>
      <w:r w:rsidRPr="00D47B36">
        <w:rPr>
          <w:sz w:val="24"/>
          <w:szCs w:val="24"/>
        </w:rPr>
        <w:t>Instantly indexing this system metadata at massive scale (millions of files in minutes).</w:t>
      </w:r>
    </w:p>
    <w:p w14:paraId="31FCD933" w14:textId="77777777" w:rsidR="00D47B36" w:rsidRPr="00D47B36" w:rsidRDefault="00D47B36" w:rsidP="00D47B36">
      <w:pPr>
        <w:numPr>
          <w:ilvl w:val="0"/>
          <w:numId w:val="14"/>
        </w:numPr>
        <w:rPr>
          <w:sz w:val="24"/>
          <w:szCs w:val="24"/>
        </w:rPr>
      </w:pPr>
      <w:r w:rsidRPr="00D47B36">
        <w:rPr>
          <w:sz w:val="24"/>
          <w:szCs w:val="24"/>
        </w:rPr>
        <w:t xml:space="preserve">Allowing organizations to add </w:t>
      </w:r>
      <w:r w:rsidRPr="00D47B36">
        <w:rPr>
          <w:b/>
          <w:bCs/>
          <w:sz w:val="24"/>
          <w:szCs w:val="24"/>
        </w:rPr>
        <w:t>custom metadata tags</w:t>
      </w:r>
      <w:r w:rsidRPr="00D47B36">
        <w:rPr>
          <w:sz w:val="24"/>
          <w:szCs w:val="24"/>
        </w:rPr>
        <w:t xml:space="preserve"> (e.g., tagging data with Project: Alpha, </w:t>
      </w:r>
      <w:proofErr w:type="spellStart"/>
      <w:r w:rsidRPr="00D47B36">
        <w:rPr>
          <w:sz w:val="24"/>
          <w:szCs w:val="24"/>
        </w:rPr>
        <w:t>Data_Owner</w:t>
      </w:r>
      <w:proofErr w:type="spellEnd"/>
      <w:r w:rsidRPr="00D47B36">
        <w:rPr>
          <w:sz w:val="24"/>
          <w:szCs w:val="24"/>
        </w:rPr>
        <w:t>: Finance, or Classification: Restricted).</w:t>
      </w:r>
    </w:p>
    <w:p w14:paraId="4C2546A1" w14:textId="77777777" w:rsidR="00D47B36" w:rsidRPr="00D47B36" w:rsidRDefault="00D47B36" w:rsidP="00D47B36">
      <w:pPr>
        <w:numPr>
          <w:ilvl w:val="0"/>
          <w:numId w:val="14"/>
        </w:numPr>
        <w:rPr>
          <w:sz w:val="24"/>
          <w:szCs w:val="24"/>
        </w:rPr>
      </w:pPr>
      <w:r w:rsidRPr="00D47B36">
        <w:rPr>
          <w:sz w:val="24"/>
          <w:szCs w:val="24"/>
        </w:rPr>
        <w:t>Using deep inspection to extract content-based metadata, making unstructured data "discoverable."</w:t>
      </w:r>
    </w:p>
    <w:p w14:paraId="4D1364CE" w14:textId="77777777" w:rsidR="00D47B36" w:rsidRPr="00D47B36" w:rsidRDefault="00D47B36" w:rsidP="00D47B36">
      <w:pPr>
        <w:rPr>
          <w:b/>
          <w:bCs/>
          <w:sz w:val="24"/>
          <w:szCs w:val="24"/>
        </w:rPr>
      </w:pPr>
      <w:r w:rsidRPr="00D47B36">
        <w:rPr>
          <w:b/>
          <w:bCs/>
          <w:sz w:val="24"/>
          <w:szCs w:val="24"/>
        </w:rPr>
        <w:t>3. Data Governance and Compliance (PII / GDPR / HIPAA)</w:t>
      </w:r>
    </w:p>
    <w:p w14:paraId="7C0F1643" w14:textId="77777777" w:rsidR="00D47B36" w:rsidRPr="00D47B36" w:rsidRDefault="00D47B36" w:rsidP="00D47B36">
      <w:pPr>
        <w:rPr>
          <w:sz w:val="24"/>
          <w:szCs w:val="24"/>
        </w:rPr>
      </w:pPr>
      <w:r w:rsidRPr="00D47B36">
        <w:rPr>
          <w:sz w:val="24"/>
          <w:szCs w:val="24"/>
        </w:rPr>
        <w:t xml:space="preserve">With strict regulatory frameworks, companies must know exactly where sensitive data resides. Data </w:t>
      </w:r>
      <w:proofErr w:type="spellStart"/>
      <w:r w:rsidRPr="00D47B36">
        <w:rPr>
          <w:sz w:val="24"/>
          <w:szCs w:val="24"/>
        </w:rPr>
        <w:t>Cataloging</w:t>
      </w:r>
      <w:proofErr w:type="spellEnd"/>
      <w:r w:rsidRPr="00D47B36">
        <w:rPr>
          <w:sz w:val="24"/>
          <w:szCs w:val="24"/>
        </w:rPr>
        <w:t xml:space="preserve"> includes built-in classification engines that scan files for sensitive patterns like Credit Card Numbers, Social Security Numbers, or healthcare records.</w:t>
      </w:r>
    </w:p>
    <w:p w14:paraId="69D609F7" w14:textId="77777777" w:rsidR="00D47B36" w:rsidRPr="00D47B36" w:rsidRDefault="00D47B36" w:rsidP="00D47B36">
      <w:pPr>
        <w:numPr>
          <w:ilvl w:val="0"/>
          <w:numId w:val="15"/>
        </w:numPr>
        <w:rPr>
          <w:sz w:val="24"/>
          <w:szCs w:val="24"/>
        </w:rPr>
      </w:pPr>
      <w:r w:rsidRPr="00D47B36">
        <w:rPr>
          <w:b/>
          <w:bCs/>
          <w:sz w:val="24"/>
          <w:szCs w:val="24"/>
        </w:rPr>
        <w:t>The Purpose:</w:t>
      </w:r>
      <w:r w:rsidRPr="00D47B36">
        <w:rPr>
          <w:sz w:val="24"/>
          <w:szCs w:val="24"/>
        </w:rPr>
        <w:t xml:space="preserve"> It automatically flags non-compliant data, unencrypted sensitive files, or data stored in unauthorized locations so compliance officers can take immediate action.</w:t>
      </w:r>
    </w:p>
    <w:p w14:paraId="53492BDC" w14:textId="77777777" w:rsidR="00D47B36" w:rsidRPr="00D47B36" w:rsidRDefault="00D47B36" w:rsidP="00D47B36">
      <w:pPr>
        <w:rPr>
          <w:b/>
          <w:bCs/>
          <w:sz w:val="24"/>
          <w:szCs w:val="24"/>
        </w:rPr>
      </w:pPr>
      <w:r w:rsidRPr="00D47B36">
        <w:rPr>
          <w:b/>
          <w:bCs/>
          <w:sz w:val="24"/>
          <w:szCs w:val="24"/>
        </w:rPr>
        <w:t>4. Storage Optimization and Cost Reduction</w:t>
      </w:r>
    </w:p>
    <w:p w14:paraId="39247CAD" w14:textId="77777777" w:rsidR="00D47B36" w:rsidRPr="00D47B36" w:rsidRDefault="00D47B36" w:rsidP="00D47B36">
      <w:pPr>
        <w:rPr>
          <w:sz w:val="24"/>
          <w:szCs w:val="24"/>
        </w:rPr>
      </w:pPr>
      <w:r w:rsidRPr="00D47B36">
        <w:rPr>
          <w:sz w:val="24"/>
          <w:szCs w:val="24"/>
        </w:rPr>
        <w:t>Unstructured data grows exponentially, and much of it becomes "cold" (</w:t>
      </w:r>
      <w:proofErr w:type="spellStart"/>
      <w:r w:rsidRPr="00D47B36">
        <w:rPr>
          <w:sz w:val="24"/>
          <w:szCs w:val="24"/>
        </w:rPr>
        <w:t>unaccessed</w:t>
      </w:r>
      <w:proofErr w:type="spellEnd"/>
      <w:r w:rsidRPr="00D47B36">
        <w:rPr>
          <w:sz w:val="24"/>
          <w:szCs w:val="24"/>
        </w:rPr>
        <w:t xml:space="preserve">) or redundant. Data </w:t>
      </w:r>
      <w:proofErr w:type="spellStart"/>
      <w:r w:rsidRPr="00D47B36">
        <w:rPr>
          <w:sz w:val="24"/>
          <w:szCs w:val="24"/>
        </w:rPr>
        <w:t>Cataloging</w:t>
      </w:r>
      <w:proofErr w:type="spellEnd"/>
      <w:r w:rsidRPr="00D47B36">
        <w:rPr>
          <w:sz w:val="24"/>
          <w:szCs w:val="24"/>
        </w:rPr>
        <w:t xml:space="preserve"> provides deep analytics to identify:</w:t>
      </w:r>
    </w:p>
    <w:p w14:paraId="47CFC5F3" w14:textId="77777777" w:rsidR="00D47B36" w:rsidRPr="00D47B36" w:rsidRDefault="00D47B36" w:rsidP="00D47B36">
      <w:pPr>
        <w:numPr>
          <w:ilvl w:val="0"/>
          <w:numId w:val="16"/>
        </w:numPr>
        <w:rPr>
          <w:sz w:val="24"/>
          <w:szCs w:val="24"/>
        </w:rPr>
      </w:pPr>
      <w:r w:rsidRPr="00D47B36">
        <w:rPr>
          <w:b/>
          <w:bCs/>
          <w:sz w:val="24"/>
          <w:szCs w:val="24"/>
        </w:rPr>
        <w:t>ROT Data:</w:t>
      </w:r>
      <w:r w:rsidRPr="00D47B36">
        <w:rPr>
          <w:sz w:val="24"/>
          <w:szCs w:val="24"/>
        </w:rPr>
        <w:t xml:space="preserve"> </w:t>
      </w:r>
      <w:r w:rsidRPr="00D47B36">
        <w:rPr>
          <w:b/>
          <w:bCs/>
          <w:sz w:val="24"/>
          <w:szCs w:val="24"/>
        </w:rPr>
        <w:t>R</w:t>
      </w:r>
      <w:r w:rsidRPr="00D47B36">
        <w:rPr>
          <w:sz w:val="24"/>
          <w:szCs w:val="24"/>
        </w:rPr>
        <w:t xml:space="preserve">edundant, </w:t>
      </w:r>
      <w:r w:rsidRPr="00D47B36">
        <w:rPr>
          <w:b/>
          <w:bCs/>
          <w:sz w:val="24"/>
          <w:szCs w:val="24"/>
        </w:rPr>
        <w:t>O</w:t>
      </w:r>
      <w:r w:rsidRPr="00D47B36">
        <w:rPr>
          <w:sz w:val="24"/>
          <w:szCs w:val="24"/>
        </w:rPr>
        <w:t xml:space="preserve">bsolete, and </w:t>
      </w:r>
      <w:r w:rsidRPr="00D47B36">
        <w:rPr>
          <w:b/>
          <w:bCs/>
          <w:sz w:val="24"/>
          <w:szCs w:val="24"/>
        </w:rPr>
        <w:t>T</w:t>
      </w:r>
      <w:r w:rsidRPr="00D47B36">
        <w:rPr>
          <w:sz w:val="24"/>
          <w:szCs w:val="24"/>
        </w:rPr>
        <w:t>rivial data (e.g., duplicate files, 5-year-old log files, or employee holiday photos).</w:t>
      </w:r>
    </w:p>
    <w:p w14:paraId="08E9D199" w14:textId="77777777" w:rsidR="00D47B36" w:rsidRPr="00D47B36" w:rsidRDefault="00D47B36" w:rsidP="00D47B36">
      <w:pPr>
        <w:numPr>
          <w:ilvl w:val="0"/>
          <w:numId w:val="16"/>
        </w:numPr>
        <w:rPr>
          <w:sz w:val="24"/>
          <w:szCs w:val="24"/>
        </w:rPr>
      </w:pPr>
      <w:r w:rsidRPr="00D47B36">
        <w:rPr>
          <w:b/>
          <w:bCs/>
          <w:sz w:val="24"/>
          <w:szCs w:val="24"/>
        </w:rPr>
        <w:t>Orphaned Data:</w:t>
      </w:r>
      <w:r w:rsidRPr="00D47B36">
        <w:rPr>
          <w:sz w:val="24"/>
          <w:szCs w:val="24"/>
        </w:rPr>
        <w:t xml:space="preserve"> Files owned by employees who have left the organization. By identifying this data, IT administrators can create automated workflows to archive cold data to cheaper object storage or delete redundant files, drastically reducing primary storage costs.</w:t>
      </w:r>
    </w:p>
    <w:p w14:paraId="0D1A97A7" w14:textId="77777777" w:rsidR="00D47B36" w:rsidRPr="00D47B36" w:rsidRDefault="00D47B36" w:rsidP="00D47B36">
      <w:pPr>
        <w:rPr>
          <w:b/>
          <w:bCs/>
          <w:sz w:val="24"/>
          <w:szCs w:val="24"/>
        </w:rPr>
      </w:pPr>
      <w:r w:rsidRPr="00D47B36">
        <w:rPr>
          <w:b/>
          <w:bCs/>
          <w:sz w:val="24"/>
          <w:szCs w:val="24"/>
        </w:rPr>
        <w:lastRenderedPageBreak/>
        <w:t>5. Accelerating AI and Data Science Pipelines</w:t>
      </w:r>
    </w:p>
    <w:p w14:paraId="50389691" w14:textId="77777777" w:rsidR="00D47B36" w:rsidRPr="00D47B36" w:rsidRDefault="00D47B36" w:rsidP="00D47B36">
      <w:pPr>
        <w:rPr>
          <w:sz w:val="24"/>
          <w:szCs w:val="24"/>
        </w:rPr>
      </w:pPr>
      <w:r w:rsidRPr="00D47B36">
        <w:rPr>
          <w:sz w:val="24"/>
          <w:szCs w:val="24"/>
        </w:rPr>
        <w:t xml:space="preserve">Data scientists spend up to 80% of their time just finding and cleaning data. Because IBM Storage Fusion is tightly integrated with OpenShift, the Data </w:t>
      </w:r>
      <w:proofErr w:type="spellStart"/>
      <w:r w:rsidRPr="00D47B36">
        <w:rPr>
          <w:sz w:val="24"/>
          <w:szCs w:val="24"/>
        </w:rPr>
        <w:t>Catalog</w:t>
      </w:r>
      <w:proofErr w:type="spellEnd"/>
      <w:r w:rsidRPr="00D47B36">
        <w:rPr>
          <w:sz w:val="24"/>
          <w:szCs w:val="24"/>
        </w:rPr>
        <w:t xml:space="preserve"> serves as a bridge to AI platforms like </w:t>
      </w:r>
      <w:r w:rsidRPr="00D47B36">
        <w:rPr>
          <w:b/>
          <w:bCs/>
          <w:sz w:val="24"/>
          <w:szCs w:val="24"/>
        </w:rPr>
        <w:t xml:space="preserve">IBM </w:t>
      </w:r>
      <w:proofErr w:type="spellStart"/>
      <w:r w:rsidRPr="00D47B36">
        <w:rPr>
          <w:b/>
          <w:bCs/>
          <w:sz w:val="24"/>
          <w:szCs w:val="24"/>
        </w:rPr>
        <w:t>watsonx</w:t>
      </w:r>
      <w:proofErr w:type="spellEnd"/>
      <w:r w:rsidRPr="00D47B36">
        <w:rPr>
          <w:sz w:val="24"/>
          <w:szCs w:val="24"/>
        </w:rPr>
        <w:t xml:space="preserve"> or Red Hat OpenShift AI.</w:t>
      </w:r>
    </w:p>
    <w:p w14:paraId="25F51BA8" w14:textId="77777777" w:rsidR="00D47B36" w:rsidRPr="00D47B36" w:rsidRDefault="00D47B36" w:rsidP="00D47B36">
      <w:pPr>
        <w:numPr>
          <w:ilvl w:val="0"/>
          <w:numId w:val="17"/>
        </w:numPr>
        <w:rPr>
          <w:sz w:val="24"/>
          <w:szCs w:val="24"/>
        </w:rPr>
      </w:pPr>
      <w:r w:rsidRPr="00D47B36">
        <w:rPr>
          <w:sz w:val="24"/>
          <w:szCs w:val="24"/>
        </w:rPr>
        <w:t xml:space="preserve">Data scientists can use the </w:t>
      </w:r>
      <w:proofErr w:type="spellStart"/>
      <w:r w:rsidRPr="00D47B36">
        <w:rPr>
          <w:sz w:val="24"/>
          <w:szCs w:val="24"/>
        </w:rPr>
        <w:t>catalog</w:t>
      </w:r>
      <w:proofErr w:type="spellEnd"/>
      <w:r w:rsidRPr="00D47B36">
        <w:rPr>
          <w:sz w:val="24"/>
          <w:szCs w:val="24"/>
        </w:rPr>
        <w:t xml:space="preserve"> to quickly search and filter specific datasets (e.g., "Find all curated MRI images from Q3 </w:t>
      </w:r>
      <w:proofErr w:type="spellStart"/>
      <w:r w:rsidRPr="00D47B36">
        <w:rPr>
          <w:sz w:val="24"/>
          <w:szCs w:val="24"/>
        </w:rPr>
        <w:t>labeled</w:t>
      </w:r>
      <w:proofErr w:type="spellEnd"/>
      <w:r w:rsidRPr="00D47B36">
        <w:rPr>
          <w:sz w:val="24"/>
          <w:szCs w:val="24"/>
        </w:rPr>
        <w:t xml:space="preserve"> 'clean'").</w:t>
      </w:r>
    </w:p>
    <w:p w14:paraId="4732D3D9" w14:textId="77777777" w:rsidR="00D47B36" w:rsidRPr="00D47B36" w:rsidRDefault="00D47B36" w:rsidP="00D47B36">
      <w:pPr>
        <w:numPr>
          <w:ilvl w:val="0"/>
          <w:numId w:val="17"/>
        </w:numPr>
        <w:rPr>
          <w:sz w:val="24"/>
          <w:szCs w:val="24"/>
        </w:rPr>
      </w:pPr>
      <w:r w:rsidRPr="00D47B36">
        <w:rPr>
          <w:sz w:val="24"/>
          <w:szCs w:val="24"/>
        </w:rPr>
        <w:t>Once found, they can feed those precise data paths directly into their AI/ML training models.</w:t>
      </w:r>
    </w:p>
    <w:p w14:paraId="03F6012E" w14:textId="77777777" w:rsidR="00D47B36" w:rsidRPr="00D47B36" w:rsidRDefault="00D47B36" w:rsidP="00D47B36">
      <w:pPr>
        <w:rPr>
          <w:b/>
          <w:bCs/>
          <w:sz w:val="24"/>
          <w:szCs w:val="24"/>
        </w:rPr>
      </w:pPr>
      <w:r w:rsidRPr="00D47B36">
        <w:rPr>
          <w:b/>
          <w:bCs/>
          <w:sz w:val="24"/>
          <w:szCs w:val="24"/>
        </w:rPr>
        <w:t>Technical Workflow: How it Works on OpenShift</w:t>
      </w:r>
    </w:p>
    <w:p w14:paraId="0F97F0EB" w14:textId="77777777" w:rsidR="00D47B36" w:rsidRPr="00D47B36" w:rsidRDefault="00D47B36" w:rsidP="00D47B36">
      <w:pPr>
        <w:numPr>
          <w:ilvl w:val="0"/>
          <w:numId w:val="18"/>
        </w:numPr>
        <w:rPr>
          <w:sz w:val="24"/>
          <w:szCs w:val="24"/>
        </w:rPr>
      </w:pPr>
      <w:r w:rsidRPr="00D47B36">
        <w:rPr>
          <w:b/>
          <w:bCs/>
          <w:sz w:val="24"/>
          <w:szCs w:val="24"/>
        </w:rPr>
        <w:t>Inbound Connection:</w:t>
      </w:r>
      <w:r w:rsidRPr="00D47B36">
        <w:rPr>
          <w:sz w:val="24"/>
          <w:szCs w:val="24"/>
        </w:rPr>
        <w:t xml:space="preserve"> Data </w:t>
      </w:r>
      <w:proofErr w:type="spellStart"/>
      <w:r w:rsidRPr="00D47B36">
        <w:rPr>
          <w:sz w:val="24"/>
          <w:szCs w:val="24"/>
        </w:rPr>
        <w:t>Cataloging</w:t>
      </w:r>
      <w:proofErr w:type="spellEnd"/>
      <w:r w:rsidRPr="00D47B36">
        <w:rPr>
          <w:sz w:val="24"/>
          <w:szCs w:val="24"/>
        </w:rPr>
        <w:t xml:space="preserve"> deploys as containerized microservices on OpenShift. It connects to storage providers via lightweight connectors.</w:t>
      </w:r>
    </w:p>
    <w:p w14:paraId="53022B7B" w14:textId="77777777" w:rsidR="00D47B36" w:rsidRPr="00D47B36" w:rsidRDefault="00D47B36" w:rsidP="00D47B36">
      <w:pPr>
        <w:numPr>
          <w:ilvl w:val="0"/>
          <w:numId w:val="18"/>
        </w:numPr>
        <w:rPr>
          <w:sz w:val="24"/>
          <w:szCs w:val="24"/>
        </w:rPr>
      </w:pPr>
      <w:r w:rsidRPr="00D47B36">
        <w:rPr>
          <w:b/>
          <w:bCs/>
          <w:sz w:val="24"/>
          <w:szCs w:val="24"/>
        </w:rPr>
        <w:t>Fast Scanning:</w:t>
      </w:r>
      <w:r w:rsidRPr="00D47B36">
        <w:rPr>
          <w:sz w:val="24"/>
          <w:szCs w:val="24"/>
        </w:rPr>
        <w:t xml:space="preserve"> Instead of scanning the heavy contents of every file repeatedly, it hooks into the storage system's internal metadata notifications (like </w:t>
      </w:r>
      <w:proofErr w:type="spellStart"/>
      <w:r w:rsidRPr="00D47B36">
        <w:rPr>
          <w:sz w:val="24"/>
          <w:szCs w:val="24"/>
        </w:rPr>
        <w:t>Ceph</w:t>
      </w:r>
      <w:proofErr w:type="spellEnd"/>
      <w:r w:rsidRPr="00D47B36">
        <w:rPr>
          <w:sz w:val="24"/>
          <w:szCs w:val="24"/>
        </w:rPr>
        <w:t xml:space="preserve"> or IBM Storage Scale change logs) to keep the </w:t>
      </w:r>
      <w:proofErr w:type="spellStart"/>
      <w:r w:rsidRPr="00D47B36">
        <w:rPr>
          <w:sz w:val="24"/>
          <w:szCs w:val="24"/>
        </w:rPr>
        <w:t>catalog</w:t>
      </w:r>
      <w:proofErr w:type="spellEnd"/>
      <w:r w:rsidRPr="00D47B36">
        <w:rPr>
          <w:sz w:val="24"/>
          <w:szCs w:val="24"/>
        </w:rPr>
        <w:t xml:space="preserve"> updated in near real-time.</w:t>
      </w:r>
    </w:p>
    <w:p w14:paraId="154AEBCC" w14:textId="77777777" w:rsidR="00D47B36" w:rsidRPr="00D47B36" w:rsidRDefault="00D47B36" w:rsidP="00D47B36">
      <w:pPr>
        <w:numPr>
          <w:ilvl w:val="0"/>
          <w:numId w:val="18"/>
        </w:numPr>
        <w:rPr>
          <w:sz w:val="24"/>
          <w:szCs w:val="24"/>
        </w:rPr>
      </w:pPr>
      <w:r w:rsidRPr="00D47B36">
        <w:rPr>
          <w:b/>
          <w:bCs/>
          <w:sz w:val="24"/>
          <w:szCs w:val="24"/>
        </w:rPr>
        <w:t>Database Indexing:</w:t>
      </w:r>
      <w:r w:rsidRPr="00D47B36">
        <w:rPr>
          <w:sz w:val="24"/>
          <w:szCs w:val="24"/>
        </w:rPr>
        <w:t xml:space="preserve"> It compiles this data into an optimized metadata database running natively on the OpenShift cluster.</w:t>
      </w:r>
    </w:p>
    <w:p w14:paraId="7644A9FA" w14:textId="77777777" w:rsidR="00D47B36" w:rsidRPr="00D47B36" w:rsidRDefault="00D47B36" w:rsidP="00D47B36">
      <w:pPr>
        <w:numPr>
          <w:ilvl w:val="0"/>
          <w:numId w:val="18"/>
        </w:numPr>
        <w:rPr>
          <w:sz w:val="24"/>
          <w:szCs w:val="24"/>
        </w:rPr>
      </w:pPr>
      <w:r w:rsidRPr="00D47B36">
        <w:rPr>
          <w:b/>
          <w:bCs/>
          <w:sz w:val="24"/>
          <w:szCs w:val="24"/>
        </w:rPr>
        <w:t>Actionable Insights:</w:t>
      </w:r>
      <w:r w:rsidRPr="00D47B36">
        <w:rPr>
          <w:sz w:val="24"/>
          <w:szCs w:val="24"/>
        </w:rPr>
        <w:t xml:space="preserve"> Users interact with the data through a graphical dashboard, REST APIs, or SQL-like queries to generate compliance reports, optimize storage, or curate data for applications.</w:t>
      </w:r>
    </w:p>
    <w:p w14:paraId="6F75B5C6" w14:textId="77777777" w:rsidR="00D47B36" w:rsidRPr="00E81F1F" w:rsidRDefault="00D47B36">
      <w:pPr>
        <w:rPr>
          <w:sz w:val="24"/>
          <w:szCs w:val="24"/>
        </w:rPr>
      </w:pPr>
    </w:p>
    <w:sectPr w:rsidR="00D47B36" w:rsidRPr="00E81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8AD"/>
    <w:multiLevelType w:val="multilevel"/>
    <w:tmpl w:val="F56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93BB6"/>
    <w:multiLevelType w:val="multilevel"/>
    <w:tmpl w:val="CE2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02F66"/>
    <w:multiLevelType w:val="multilevel"/>
    <w:tmpl w:val="1C9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00784"/>
    <w:multiLevelType w:val="multilevel"/>
    <w:tmpl w:val="EC0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E15AC"/>
    <w:multiLevelType w:val="multilevel"/>
    <w:tmpl w:val="17A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84601"/>
    <w:multiLevelType w:val="multilevel"/>
    <w:tmpl w:val="C970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04871"/>
    <w:multiLevelType w:val="multilevel"/>
    <w:tmpl w:val="D672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65349"/>
    <w:multiLevelType w:val="multilevel"/>
    <w:tmpl w:val="A1E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D24DA"/>
    <w:multiLevelType w:val="multilevel"/>
    <w:tmpl w:val="F77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A1023"/>
    <w:multiLevelType w:val="multilevel"/>
    <w:tmpl w:val="87CC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44BA2"/>
    <w:multiLevelType w:val="multilevel"/>
    <w:tmpl w:val="B48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76E59"/>
    <w:multiLevelType w:val="multilevel"/>
    <w:tmpl w:val="245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5281D"/>
    <w:multiLevelType w:val="multilevel"/>
    <w:tmpl w:val="26E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1732C"/>
    <w:multiLevelType w:val="multilevel"/>
    <w:tmpl w:val="763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9227C"/>
    <w:multiLevelType w:val="multilevel"/>
    <w:tmpl w:val="6F1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84942"/>
    <w:multiLevelType w:val="multilevel"/>
    <w:tmpl w:val="4E62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265D6"/>
    <w:multiLevelType w:val="multilevel"/>
    <w:tmpl w:val="095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E2862"/>
    <w:multiLevelType w:val="multilevel"/>
    <w:tmpl w:val="D1E8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144256">
    <w:abstractNumId w:val="7"/>
  </w:num>
  <w:num w:numId="2" w16cid:durableId="1759787979">
    <w:abstractNumId w:val="1"/>
  </w:num>
  <w:num w:numId="3" w16cid:durableId="1645961336">
    <w:abstractNumId w:val="4"/>
  </w:num>
  <w:num w:numId="4" w16cid:durableId="145517977">
    <w:abstractNumId w:val="17"/>
  </w:num>
  <w:num w:numId="5" w16cid:durableId="897088740">
    <w:abstractNumId w:val="13"/>
  </w:num>
  <w:num w:numId="6" w16cid:durableId="1366633914">
    <w:abstractNumId w:val="0"/>
  </w:num>
  <w:num w:numId="7" w16cid:durableId="491799051">
    <w:abstractNumId w:val="15"/>
  </w:num>
  <w:num w:numId="8" w16cid:durableId="1519463461">
    <w:abstractNumId w:val="10"/>
  </w:num>
  <w:num w:numId="9" w16cid:durableId="1126854268">
    <w:abstractNumId w:val="9"/>
  </w:num>
  <w:num w:numId="10" w16cid:durableId="391663840">
    <w:abstractNumId w:val="11"/>
  </w:num>
  <w:num w:numId="11" w16cid:durableId="1802919692">
    <w:abstractNumId w:val="14"/>
  </w:num>
  <w:num w:numId="12" w16cid:durableId="1071856065">
    <w:abstractNumId w:val="2"/>
  </w:num>
  <w:num w:numId="13" w16cid:durableId="2011786716">
    <w:abstractNumId w:val="12"/>
  </w:num>
  <w:num w:numId="14" w16cid:durableId="1760372592">
    <w:abstractNumId w:val="8"/>
  </w:num>
  <w:num w:numId="15" w16cid:durableId="55518137">
    <w:abstractNumId w:val="5"/>
  </w:num>
  <w:num w:numId="16" w16cid:durableId="286544080">
    <w:abstractNumId w:val="3"/>
  </w:num>
  <w:num w:numId="17" w16cid:durableId="1842695053">
    <w:abstractNumId w:val="16"/>
  </w:num>
  <w:num w:numId="18" w16cid:durableId="1811241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8BD"/>
    <w:rsid w:val="004438DB"/>
    <w:rsid w:val="005B3E34"/>
    <w:rsid w:val="00834033"/>
    <w:rsid w:val="009B5A05"/>
    <w:rsid w:val="00C308BD"/>
    <w:rsid w:val="00CC4743"/>
    <w:rsid w:val="00D47B36"/>
    <w:rsid w:val="00D74EF6"/>
    <w:rsid w:val="00DC7DBB"/>
    <w:rsid w:val="00DD2551"/>
    <w:rsid w:val="00E81F1F"/>
    <w:rsid w:val="00EA6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14C9"/>
  <w15:chartTrackingRefBased/>
  <w15:docId w15:val="{6CE61772-E4E4-4DBC-94A9-082D27403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0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8BD"/>
    <w:rPr>
      <w:rFonts w:eastAsiaTheme="majorEastAsia" w:cstheme="majorBidi"/>
      <w:color w:val="272727" w:themeColor="text1" w:themeTint="D8"/>
    </w:rPr>
  </w:style>
  <w:style w:type="paragraph" w:styleId="Title">
    <w:name w:val="Title"/>
    <w:basedOn w:val="Normal"/>
    <w:next w:val="Normal"/>
    <w:link w:val="TitleChar"/>
    <w:uiPriority w:val="10"/>
    <w:qFormat/>
    <w:rsid w:val="00C30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8BD"/>
    <w:pPr>
      <w:spacing w:before="160"/>
      <w:jc w:val="center"/>
    </w:pPr>
    <w:rPr>
      <w:i/>
      <w:iCs/>
      <w:color w:val="404040" w:themeColor="text1" w:themeTint="BF"/>
    </w:rPr>
  </w:style>
  <w:style w:type="character" w:customStyle="1" w:styleId="QuoteChar">
    <w:name w:val="Quote Char"/>
    <w:basedOn w:val="DefaultParagraphFont"/>
    <w:link w:val="Quote"/>
    <w:uiPriority w:val="29"/>
    <w:rsid w:val="00C308BD"/>
    <w:rPr>
      <w:i/>
      <w:iCs/>
      <w:color w:val="404040" w:themeColor="text1" w:themeTint="BF"/>
    </w:rPr>
  </w:style>
  <w:style w:type="paragraph" w:styleId="ListParagraph">
    <w:name w:val="List Paragraph"/>
    <w:basedOn w:val="Normal"/>
    <w:uiPriority w:val="34"/>
    <w:qFormat/>
    <w:rsid w:val="00C308BD"/>
    <w:pPr>
      <w:ind w:left="720"/>
      <w:contextualSpacing/>
    </w:pPr>
  </w:style>
  <w:style w:type="character" w:styleId="IntenseEmphasis">
    <w:name w:val="Intense Emphasis"/>
    <w:basedOn w:val="DefaultParagraphFont"/>
    <w:uiPriority w:val="21"/>
    <w:qFormat/>
    <w:rsid w:val="00C308BD"/>
    <w:rPr>
      <w:i/>
      <w:iCs/>
      <w:color w:val="2F5496" w:themeColor="accent1" w:themeShade="BF"/>
    </w:rPr>
  </w:style>
  <w:style w:type="paragraph" w:styleId="IntenseQuote">
    <w:name w:val="Intense Quote"/>
    <w:basedOn w:val="Normal"/>
    <w:next w:val="Normal"/>
    <w:link w:val="IntenseQuoteChar"/>
    <w:uiPriority w:val="30"/>
    <w:qFormat/>
    <w:rsid w:val="00C30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8BD"/>
    <w:rPr>
      <w:i/>
      <w:iCs/>
      <w:color w:val="2F5496" w:themeColor="accent1" w:themeShade="BF"/>
    </w:rPr>
  </w:style>
  <w:style w:type="character" w:styleId="IntenseReference">
    <w:name w:val="Intense Reference"/>
    <w:basedOn w:val="DefaultParagraphFont"/>
    <w:uiPriority w:val="32"/>
    <w:qFormat/>
    <w:rsid w:val="00C308BD"/>
    <w:rPr>
      <w:b/>
      <w:bCs/>
      <w:smallCaps/>
      <w:color w:val="2F5496" w:themeColor="accent1" w:themeShade="BF"/>
      <w:spacing w:val="5"/>
    </w:rPr>
  </w:style>
  <w:style w:type="character" w:styleId="Hyperlink">
    <w:name w:val="Hyperlink"/>
    <w:basedOn w:val="DefaultParagraphFont"/>
    <w:uiPriority w:val="99"/>
    <w:unhideWhenUsed/>
    <w:rsid w:val="00E81F1F"/>
    <w:rPr>
      <w:color w:val="0563C1" w:themeColor="hyperlink"/>
      <w:u w:val="single"/>
    </w:rPr>
  </w:style>
  <w:style w:type="character" w:styleId="UnresolvedMention">
    <w:name w:val="Unresolved Mention"/>
    <w:basedOn w:val="DefaultParagraphFont"/>
    <w:uiPriority w:val="99"/>
    <w:semiHidden/>
    <w:unhideWhenUsed/>
    <w:rsid w:val="00E81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plans?source=promotion_paragraph---post_body_banner_unlock_stories_blocks--9f4380d0b8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redhat.com/en/documentation/red_hat_openshift_data_foundation/4.9/html/planning_your_deployment/odf-architecture_rho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1691</Words>
  <Characters>9639</Characters>
  <Application>Microsoft Office Word</Application>
  <DocSecurity>0</DocSecurity>
  <Lines>80</Lines>
  <Paragraphs>22</Paragraphs>
  <ScaleCrop>false</ScaleCrop>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Kharat</dc:creator>
  <cp:keywords/>
  <dc:description/>
  <cp:lastModifiedBy>Archana Kharat</cp:lastModifiedBy>
  <cp:revision>8</cp:revision>
  <dcterms:created xsi:type="dcterms:W3CDTF">2026-05-27T03:10:00Z</dcterms:created>
  <dcterms:modified xsi:type="dcterms:W3CDTF">2026-05-27T03:23:00Z</dcterms:modified>
</cp:coreProperties>
</file>