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9604C" w14:textId="574FADDF" w:rsidR="00A03261" w:rsidRDefault="00670530">
      <w:r>
        <w:t>Water resource application flow</w:t>
      </w:r>
      <w:r w:rsidR="00CB11B3">
        <w:t xml:space="preserve">                </w:t>
      </w:r>
      <w:r w:rsidRPr="00670530">
        <w:drawing>
          <wp:inline distT="0" distB="0" distL="0" distR="0" wp14:anchorId="2ED396D3" wp14:editId="50615201">
            <wp:extent cx="5943600" cy="3957320"/>
            <wp:effectExtent l="0" t="0" r="0" b="0"/>
            <wp:docPr id="117897587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75872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B3"/>
    <w:rsid w:val="00143812"/>
    <w:rsid w:val="001654BE"/>
    <w:rsid w:val="003B3452"/>
    <w:rsid w:val="00670530"/>
    <w:rsid w:val="00A03261"/>
    <w:rsid w:val="00AF27D9"/>
    <w:rsid w:val="00CB11B3"/>
    <w:rsid w:val="00CD7F41"/>
    <w:rsid w:val="00F8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340FA4"/>
  <w15:chartTrackingRefBased/>
  <w15:docId w15:val="{D8F50D45-98B1-407E-97F9-2DE306EF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1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1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1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1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1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</Words>
  <Characters>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Thapa</dc:creator>
  <cp:keywords/>
  <dc:description/>
  <cp:lastModifiedBy>Ramesh Thapa</cp:lastModifiedBy>
  <cp:revision>1</cp:revision>
  <dcterms:created xsi:type="dcterms:W3CDTF">2024-03-03T16:59:00Z</dcterms:created>
  <dcterms:modified xsi:type="dcterms:W3CDTF">2024-03-03T17:13:00Z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00c255e4-2143-44e2-bd38-f7aa7235b198</vt:lpwstr>
  </property>
</Properties>
</file>