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Space Quiz Planning Phase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Database: Teacher, Students, Quiz, Classroom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Teacher Table: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Id, UserId, FirstName, LastName,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Classrooms: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Id, TeacherId, StudentId, ClassName, ClassAvg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Students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ab/>
        <w:t xml:space="preserve">Id, UserId, ClassroomID, FirstName, LastName, AvgGrade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ab/>
        <w:t xml:space="preserve">1, lauren, freman,70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ab/>
        <w:t xml:space="preserve">2,Josh,jabor,80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Grades (use this to method out average grade. )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ab/>
        <w:t xml:space="preserve">Id, StudentId, QuizId, Grade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ab/>
        <w:t xml:space="preserve">1, 1, moons, 75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ab/>
        <w:t xml:space="preserve">2, 2, dp, 80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ab/>
        <w:t xml:space="preserve">3, 1, pl, 100 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Quiz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ab/>
        <w:t xml:space="preserve">Id, Type(general, planets, moons)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Id,QuizId, QuestionId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Id, Question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Quizzes: Is it a Planet?(easier), (Planets, Moons)(harder)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Template Questions: 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moons does (planet) have?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mass of  (planet)?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gravity of  (planet)?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volume of (planet)?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 discovered (planet)?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was (planet) discovered?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7.346^22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7.346^26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7.346^24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7.346^28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DO NOT forget to add user roles to identity. That would be no bueno, Set up git ignore.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OBEY the STEVE with what was in slack.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HIDE ALL CONNECTION STRINGS!!!!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Views: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Teacher 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Home View (teacher)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Students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grades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average grades by class - leaderboard ranking 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Add/Remove students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Home View (Students)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grade/average grade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leaderboard - only see ranking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quiz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Take Quiz View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Moon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Planet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Am I?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Moon Quiz View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 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you like to take another quiz?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Retake quiz?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Planet Quiz View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you like to take another quiz?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Retake quiz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What Am I View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Would you like to take another quiz?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Retake quiz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Student Grade for Student View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Grades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Grade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Student Grade for Teacher View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Display Grades of all students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Average Grade of all students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Class Leaderboard (Teacher View)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average grade of the entire class. 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Rank them.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Class Leaderboard (Student View)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Display the average grade of the entire class. 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Rank them.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See all Students View (teacher only)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all the students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Add Remove Student View? (Stretch Goal)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student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student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Sunday - 9/13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1- Create student and teacher controllers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2- How to implement rolls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3-Verify that we divert to controllers via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DISPLAY QUESTIONS</w:t>
      </w:r>
    </w:p>
    <w:p w:rsidR="00000000" w:rsidDel="00000000" w:rsidP="00000000" w:rsidRDefault="00000000" w:rsidRPr="00000000" w14:paraId="0000006D">
      <w:pPr>
        <w:ind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Mass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Volume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Date Discovered 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Who discovered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P. How many moons does it have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M. What planet does it orbit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Gravity? 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Next steps timeline: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1- Friday - Study questions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2- Weekend - Address Feedback concerts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3- Monday - Tech endorsement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4- Tuesday/Wednesday- CSS/improve views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5- Thursday: Final touches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Feedback: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1-show 13 planets and moons underneath it. (Josh)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2- Fix rounding issues in the views. (Lauren) easy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3- Display teachers with their classrooms. Showcase Identity (Lauren)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4- Add principle table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