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DBA Anti-Patterns and Best Practices Checklist</w:t>
      </w:r>
    </w:p>
    <w:p>
      <w:pPr>
        <w:pStyle w:val="Heading2"/>
      </w:pPr>
      <w:r>
        <w:t>PostgreSQL DBA Anti-Patterns &amp; Best Practices</w:t>
      </w:r>
    </w:p>
    <w:p>
      <w:pPr>
        <w:pStyle w:val="ListBullet"/>
      </w:pPr>
      <w:r>
        <w:t>❌ Ignoring autovacuum – leads to table bloat. ✅ Monitor using pg_stat_user_tables.</w:t>
      </w:r>
    </w:p>
    <w:p>
      <w:pPr>
        <w:pStyle w:val="ListBullet"/>
      </w:pPr>
      <w:r>
        <w:t>❌ Using superuser for applications – violates least privilege. ✅ Use dedicated roles.</w:t>
      </w:r>
    </w:p>
    <w:p>
      <w:pPr>
        <w:pStyle w:val="ListBullet"/>
      </w:pPr>
      <w:r>
        <w:t>❌ Not enabling WAL archiving for PITR. ✅ Set archive_mode = on and archive_command properly.</w:t>
      </w:r>
    </w:p>
    <w:p>
      <w:pPr>
        <w:pStyle w:val="ListBullet"/>
      </w:pPr>
      <w:r>
        <w:t>✅ Use pg_stat_statements and pg_stat_insights for performance visibility.</w:t>
      </w:r>
    </w:p>
    <w:p>
      <w:pPr>
        <w:pStyle w:val="ListBullet"/>
      </w:pPr>
      <w:r>
        <w:t>✅ Test backup &amp; restore using barman or pgBackRest regularly.</w:t>
      </w:r>
    </w:p>
    <w:p>
      <w:pPr>
        <w:pStyle w:val="Heading2"/>
      </w:pPr>
      <w:r>
        <w:t>MySQL DBA Anti-Patterns &amp; Best Practices</w:t>
      </w:r>
    </w:p>
    <w:p>
      <w:pPr>
        <w:pStyle w:val="ListBullet"/>
      </w:pPr>
      <w:r>
        <w:t>❌ Using MyISAM for transactional workloads. ✅ Use InnoDB for ACID compliance.</w:t>
      </w:r>
    </w:p>
    <w:p>
      <w:pPr>
        <w:pStyle w:val="ListBullet"/>
      </w:pPr>
      <w:r>
        <w:t>❌ Skipping binary logging – breaks replication. ✅ Always enable binlog for backups and DR.</w:t>
      </w:r>
    </w:p>
    <w:p>
      <w:pPr>
        <w:pStyle w:val="ListBullet"/>
      </w:pPr>
      <w:r>
        <w:t>❌ Ignoring slow query log. ✅ Enable and analyze /var/log/mysql/slow.log regularly.</w:t>
      </w:r>
    </w:p>
    <w:p>
      <w:pPr>
        <w:pStyle w:val="ListBullet"/>
      </w:pPr>
      <w:r>
        <w:t>✅ Use Percona Toolkit for query audits and checksum verification.</w:t>
      </w:r>
    </w:p>
    <w:p>
      <w:pPr>
        <w:pStyle w:val="ListBullet"/>
      </w:pPr>
      <w:r>
        <w:t>✅ Use replication filtering carefully; prefer GTID-based replication for consistency.</w:t>
      </w:r>
    </w:p>
    <w:p>
      <w:pPr>
        <w:pStyle w:val="Heading2"/>
      </w:pPr>
      <w:r>
        <w:t>SQL Server DBA Anti-Patterns &amp; Best Practices</w:t>
      </w:r>
    </w:p>
    <w:p>
      <w:pPr>
        <w:pStyle w:val="ListBullet"/>
      </w:pPr>
      <w:r>
        <w:t>❌ Leaving AUTO_SHRINK enabled – causes fragmentation. ✅ Disable AUTO_SHRINK.</w:t>
      </w:r>
    </w:p>
    <w:p>
      <w:pPr>
        <w:pStyle w:val="ListBullet"/>
      </w:pPr>
      <w:r>
        <w:t>❌ Ignoring transaction log backups – leads to full disks. ✅ Schedule regular log backups.</w:t>
      </w:r>
    </w:p>
    <w:p>
      <w:pPr>
        <w:pStyle w:val="ListBullet"/>
      </w:pPr>
      <w:r>
        <w:t>❌ Not monitoring blocking sessions. ✅ Use sys.dm_exec_requests and sp_whoisactive.</w:t>
      </w:r>
    </w:p>
    <w:p>
      <w:pPr>
        <w:pStyle w:val="ListBullet"/>
      </w:pPr>
      <w:r>
        <w:t>✅ Use Database Mail and SQL Agent Alerts for job failures.</w:t>
      </w:r>
    </w:p>
    <w:p>
      <w:pPr>
        <w:pStyle w:val="ListBullet"/>
      </w:pPr>
      <w:r>
        <w:t>✅ Implement AlwaysOn Availability Groups for HA/DR.</w:t>
      </w:r>
    </w:p>
    <w:p>
      <w:pPr>
        <w:pStyle w:val="Heading2"/>
      </w:pPr>
      <w:r>
        <w:t>Oracle DBA Anti-Patterns &amp; Best Practices</w:t>
      </w:r>
    </w:p>
    <w:p>
      <w:pPr>
        <w:pStyle w:val="ListBullet"/>
      </w:pPr>
      <w:r>
        <w:t>❌ Using SYSTEM tablespace for user data. ✅ Create dedicated tablespaces per schema.</w:t>
      </w:r>
    </w:p>
    <w:p>
      <w:pPr>
        <w:pStyle w:val="ListBullet"/>
      </w:pPr>
      <w:r>
        <w:t>❌ Not configuring ARCHIVELOG mode. ✅ Enable for recovery consistency.</w:t>
      </w:r>
    </w:p>
    <w:p>
      <w:pPr>
        <w:pStyle w:val="ListBullet"/>
      </w:pPr>
      <w:r>
        <w:t>❌ Skipping AWR/ASH performance analysis. ✅ Use OEM or AWR reports for bottlenecks.</w:t>
      </w:r>
    </w:p>
    <w:p>
      <w:pPr>
        <w:pStyle w:val="ListBullet"/>
      </w:pPr>
      <w:r>
        <w:t>✅ Automate RMAN backup validation and crosscheck scripts.</w:t>
      </w:r>
    </w:p>
    <w:p>
      <w:pPr>
        <w:pStyle w:val="ListBullet"/>
      </w:pPr>
      <w:r>
        <w:t>✅ Use Data Guard or GoldenGate for HA and DR replication.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