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B133" w14:textId="77777777" w:rsidR="00DE4532" w:rsidRDefault="00DE4532">
      <w:pPr>
        <w:rPr>
          <w:rFonts w:ascii="Calibri" w:hAnsi="Calibri"/>
          <w:b/>
          <w:sz w:val="40"/>
        </w:rPr>
      </w:pPr>
      <w:r>
        <w:rPr>
          <w:rFonts w:ascii="Calibri" w:hAnsi="Calibri"/>
          <w:b/>
          <w:sz w:val="40"/>
        </w:rPr>
        <w:t>Guess Market - Exercise 1 README</w:t>
      </w:r>
    </w:p>
    <w:p w14:paraId="47443F31" w14:textId="77777777" w:rsidR="00DE4532" w:rsidRDefault="00DE4532">
      <w:pPr>
        <w:rPr>
          <w:rFonts w:ascii="Calibri" w:hAnsi="Calibri"/>
          <w:b/>
          <w:sz w:val="40"/>
        </w:rPr>
      </w:pPr>
    </w:p>
    <w:p w14:paraId="46D72066" w14:textId="77777777" w:rsidR="00DE4532" w:rsidRDefault="00DE4532">
      <w:pPr>
        <w:rPr>
          <w:rFonts w:ascii="Calibri" w:hAnsi="Calibri"/>
          <w:b/>
          <w:color w:val="FF0000"/>
          <w:sz w:val="28"/>
        </w:rPr>
      </w:pPr>
      <w:r>
        <w:rPr>
          <w:rFonts w:ascii="Calibri" w:hAnsi="Calibri"/>
          <w:b/>
          <w:color w:val="FF0000"/>
          <w:sz w:val="28"/>
        </w:rPr>
        <w:t>*** BONUS IMPLEMENTED: SAVE &amp; LOAD SYSTEM STATE (PERSISTENCE) ***</w:t>
      </w:r>
    </w:p>
    <w:p w14:paraId="743AAE81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Bonus feature 'System State Persistence' is fully implemented in Option 6 (Save System State) and Option 7 (Load System State).</w:t>
      </w:r>
    </w:p>
    <w:p w14:paraId="2953B895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Allows saving complete system state (events, balances, trade history, closed status) to a binary file and restoring it later.</w:t>
      </w:r>
    </w:p>
    <w:p w14:paraId="360791A0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Supports user selecting the filename/path without extension (e.g. 'my_backup'), automatically adding '.dat'.</w:t>
      </w:r>
    </w:p>
    <w:p w14:paraId="1D9ACFA8" w14:textId="77777777" w:rsidR="00DE4532" w:rsidRDefault="00DE4532">
      <w:pPr>
        <w:rPr>
          <w:rFonts w:ascii="Calibri" w:hAnsi="Calibri"/>
          <w:color w:val="000000"/>
          <w:sz w:val="22"/>
        </w:rPr>
      </w:pPr>
    </w:p>
    <w:p w14:paraId="16141F44" w14:textId="77777777" w:rsidR="00DE4532" w:rsidRDefault="00DE4532">
      <w:pPr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>1. Student &amp; Contact Information</w:t>
      </w:r>
    </w:p>
    <w:p w14:paraId="2B75AFAB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Name: Rami Zargian</w:t>
      </w:r>
    </w:p>
    <w:p w14:paraId="3C8ADB47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ID: 324081231</w:t>
      </w:r>
    </w:p>
    <w:p w14:paraId="6143D0C5" w14:textId="53180AB9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Email: ramizargian@gmail.com</w:t>
      </w:r>
    </w:p>
    <w:p w14:paraId="676E20A4" w14:textId="77777777" w:rsidR="00DE4532" w:rsidRDefault="00DE4532">
      <w:pPr>
        <w:rPr>
          <w:rFonts w:ascii="Calibri" w:hAnsi="Calibri"/>
          <w:color w:val="000000"/>
          <w:sz w:val="22"/>
        </w:rPr>
      </w:pPr>
    </w:p>
    <w:p w14:paraId="6E8F4A45" w14:textId="77777777" w:rsidR="00DE4532" w:rsidRDefault="00DE4532">
      <w:pPr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>2. GitHub Project Repository</w:t>
      </w:r>
    </w:p>
    <w:p w14:paraId="33F5C7F9" w14:textId="085F7B0D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Repository URL: </w:t>
      </w:r>
      <w:r w:rsidR="004166A5" w:rsidRPr="004166A5">
        <w:rPr>
          <w:rFonts w:ascii="Calibri" w:hAnsi="Calibri"/>
          <w:color w:val="000000"/>
          <w:sz w:val="22"/>
        </w:rPr>
        <w:t>https://github.com/rami968/Guess-Market.git</w:t>
      </w:r>
    </w:p>
    <w:p w14:paraId="288889BD" w14:textId="77777777" w:rsidR="00DE4532" w:rsidRDefault="00DE4532">
      <w:pPr>
        <w:rPr>
          <w:rFonts w:ascii="Calibri" w:hAnsi="Calibri"/>
          <w:color w:val="000000"/>
          <w:sz w:val="22"/>
        </w:rPr>
      </w:pPr>
    </w:p>
    <w:p w14:paraId="6A7D299F" w14:textId="77777777" w:rsidR="00DE4532" w:rsidRDefault="00DE4532">
      <w:pPr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>3. System Architecture &amp; Design Choices</w:t>
      </w:r>
    </w:p>
    <w:p w14:paraId="0741067F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Guess Market is a prediction market application in Java based on the LMSR algorithm.</w:t>
      </w:r>
    </w:p>
    <w:p w14:paraId="57EC0916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The application is divided into two distinct modules:</w:t>
      </w:r>
    </w:p>
    <w:p w14:paraId="5A09E1D2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Engine Module: Contains core logic, LMSR math calculations, event state, state serialization, and XML parser with JAXB validation.</w:t>
      </w:r>
    </w:p>
    <w:p w14:paraId="6E4C8795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UI Module: Implements interactive console user interface (ConsoleUI).</w:t>
      </w:r>
    </w:p>
    <w:p w14:paraId="07815921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Design Choices:</w:t>
      </w:r>
    </w:p>
    <w:p w14:paraId="5B96BE64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Separation of Concerns: Complete decoupling between Engine logic and Console UI output/input.</w:t>
      </w:r>
    </w:p>
    <w:p w14:paraId="0B64517F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File Path Handling: Automatic extension handling for system state persistence (.dat).</w:t>
      </w:r>
    </w:p>
    <w:p w14:paraId="1AECCCFF" w14:textId="77777777" w:rsidR="00DE4532" w:rsidRDefault="00DE4532">
      <w:pPr>
        <w:rPr>
          <w:rFonts w:ascii="Calibri" w:hAnsi="Calibri"/>
          <w:color w:val="000000"/>
          <w:sz w:val="22"/>
        </w:rPr>
      </w:pPr>
    </w:p>
    <w:p w14:paraId="36F0EB68" w14:textId="77777777" w:rsidR="00DE4532" w:rsidRDefault="00DE4532">
      <w:pPr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>4. Main Classes Description</w:t>
      </w:r>
    </w:p>
    <w:p w14:paraId="7EE3063D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engine.service.EngineServiceImpl: Main service facade managing event storage, purchases, event closing, and serialization.</w:t>
      </w:r>
    </w:p>
    <w:p w14:paraId="6E8DC9BD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engine.xml.XMLParser: Handles JAXB Unmarshalling, XSD Schema Validation (GM-EX1-Schema.xsd), and business logic checks.</w:t>
      </w:r>
    </w:p>
    <w:p w14:paraId="0985541B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engine.model.GMEvent: Encapsulates single event state, option quantities (q1, q2), initial subsidy, balance, and trades.</w:t>
      </w:r>
    </w:p>
    <w:p w14:paraId="038D1E6D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engine.lmsr.LMSRCalculator: Implements LMSR mathematical equations for cost function C(q1,q2), price calculation, and probabilities.</w:t>
      </w:r>
    </w:p>
    <w:p w14:paraId="1D776E00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engine.model.Transaction: Stores single purchase transaction history.</w:t>
      </w:r>
    </w:p>
    <w:p w14:paraId="35E9F539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ui.ConsoleUI: Manages console menu loop (Options 1-8), user prompt validation, and output formatting.</w:t>
      </w:r>
    </w:p>
    <w:p w14:paraId="743E0C79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- ui.Main: Main entry point launching ConsoleUI with EngineService instance.</w:t>
      </w:r>
    </w:p>
    <w:p w14:paraId="1BEABDAE" w14:textId="77777777" w:rsidR="00DE4532" w:rsidRDefault="00DE4532">
      <w:pPr>
        <w:rPr>
          <w:rFonts w:ascii="Calibri" w:hAnsi="Calibri"/>
          <w:color w:val="000000"/>
          <w:sz w:val="22"/>
        </w:rPr>
      </w:pPr>
    </w:p>
    <w:p w14:paraId="75A3A2AB" w14:textId="77777777" w:rsidR="00DE4532" w:rsidRDefault="00DE4532">
      <w:pPr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>5. Execution Instructions</w:t>
      </w:r>
    </w:p>
    <w:p w14:paraId="3A609D14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To run the application on Windows 10:</w:t>
      </w:r>
    </w:p>
    <w:p w14:paraId="1845868B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1. Execute 'run.bat' located in the root folder. It runs: java -cp "lib/*;Engine.jar;UI.jar" ui.Main</w:t>
      </w:r>
    </w:p>
    <w:p w14:paraId="4C72C8B0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2. Select Option 1 to load an XML file (e.g. Engine/src/resources/multiple.xml).</w:t>
      </w:r>
    </w:p>
    <w:p w14:paraId="4A2558BF" w14:textId="77777777" w:rsidR="00DE4532" w:rsidRDefault="00DE4532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3. Select Option 6 to Save System State and Option 7 to Load System State.</w:t>
      </w:r>
    </w:p>
    <w:p w14:paraId="0FFC8B8D" w14:textId="77777777" w:rsidR="00DE4532" w:rsidRDefault="00DE4532">
      <w:pPr>
        <w:rPr>
          <w:rFonts w:ascii="Calibri" w:hAnsi="Calibri"/>
          <w:color w:val="000000"/>
          <w:sz w:val="22"/>
        </w:rPr>
      </w:pPr>
    </w:p>
    <w:p w14:paraId="4867750E" w14:textId="015434B8" w:rsidR="00DE4532" w:rsidRPr="00DE4532" w:rsidRDefault="00DE4532">
      <w:pPr>
        <w:rPr>
          <w:rFonts w:ascii="Calibri" w:hAnsi="Calibri"/>
          <w:color w:val="000000"/>
          <w:sz w:val="22"/>
        </w:rPr>
      </w:pPr>
    </w:p>
    <w:sectPr w:rsidR="00DE4532" w:rsidRPr="00DE4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32"/>
    <w:rsid w:val="00232547"/>
    <w:rsid w:val="003E3939"/>
    <w:rsid w:val="004166A5"/>
    <w:rsid w:val="00DE4532"/>
    <w:rsid w:val="00EB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0A11"/>
  <w15:chartTrackingRefBased/>
  <w15:docId w15:val="{F5E6FFD0-1BF1-4053-8A6F-03B1C75D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Zargian</dc:creator>
  <cp:keywords/>
  <dc:description/>
  <cp:lastModifiedBy>Rami Zargian</cp:lastModifiedBy>
  <cp:revision>3</cp:revision>
  <dcterms:created xsi:type="dcterms:W3CDTF">2026-08-19T14:58:00Z</dcterms:created>
  <dcterms:modified xsi:type="dcterms:W3CDTF">2026-08-19T15:25:00Z</dcterms:modified>
</cp:coreProperties>
</file>