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7072D" w14:textId="09BF2B1C" w:rsidR="00836359" w:rsidRDefault="00836359" w:rsidP="00836359">
      <w:r>
        <w:t xml:space="preserve"> </w:t>
      </w:r>
    </w:p>
    <w:p w14:paraId="05E598E2" w14:textId="1988ECAC" w:rsidR="00836359" w:rsidRDefault="00836359" w:rsidP="00836359">
      <w:pPr>
        <w:pStyle w:val="Heading1"/>
        <w:numPr>
          <w:ilvl w:val="0"/>
          <w:numId w:val="1"/>
        </w:numPr>
      </w:pPr>
      <w:r>
        <w:t>Structure of the ANN:</w:t>
      </w:r>
    </w:p>
    <w:p w14:paraId="34EC49AB" w14:textId="67D2EE06" w:rsidR="00836359" w:rsidRDefault="00836359" w:rsidP="00836359"/>
    <w:p w14:paraId="22025245" w14:textId="435E6E5B" w:rsidR="00836359" w:rsidRPr="001B47E6" w:rsidRDefault="00836359" w:rsidP="00773A08">
      <w:pPr>
        <w:rPr>
          <w:sz w:val="28"/>
          <w:szCs w:val="28"/>
        </w:rPr>
      </w:pPr>
      <w:r w:rsidRPr="001B47E6">
        <w:rPr>
          <w:sz w:val="28"/>
          <w:szCs w:val="28"/>
        </w:rPr>
        <w:t xml:space="preserve">The ANN consisting of three layers. The input layer with 19 input nodes, a hidden layer with 11 input nodes and output layer with one node only. </w:t>
      </w:r>
      <w:r w:rsidR="001E637E" w:rsidRPr="001B47E6">
        <w:rPr>
          <w:sz w:val="28"/>
          <w:szCs w:val="28"/>
        </w:rPr>
        <w:t>N</w:t>
      </w:r>
      <w:r w:rsidRPr="001B47E6">
        <w:rPr>
          <w:sz w:val="28"/>
          <w:szCs w:val="28"/>
        </w:rPr>
        <w:t>odes are connected to</w:t>
      </w:r>
      <w:r w:rsidR="001E637E" w:rsidRPr="001B47E6">
        <w:rPr>
          <w:sz w:val="28"/>
          <w:szCs w:val="28"/>
        </w:rPr>
        <w:t xml:space="preserve"> next or previous layer nodes. Each layer beyond the output layer have a temporary node that never update during the backpropagation</w:t>
      </w:r>
      <w:r w:rsidR="00773A08" w:rsidRPr="001B47E6">
        <w:rPr>
          <w:sz w:val="28"/>
          <w:szCs w:val="28"/>
        </w:rPr>
        <w:t>. The actual classification result can be read from the node of the network output layer.</w:t>
      </w:r>
      <w:r w:rsidR="00D83FC9" w:rsidRPr="001B47E6">
        <w:rPr>
          <w:sz w:val="28"/>
          <w:szCs w:val="28"/>
        </w:rPr>
        <w:t xml:space="preserve"> If the predicted output larger or equal to 0.5 then the classification is 1 which is positive, otherwise the classification is 0 which means its negative. The initial value of the weights is between -1 and 1. </w:t>
      </w:r>
    </w:p>
    <w:p w14:paraId="18BC6351" w14:textId="2DB9CF08" w:rsidR="00D83FC9" w:rsidRPr="001B47E6" w:rsidRDefault="00D83FC9" w:rsidP="00773A08">
      <w:pPr>
        <w:rPr>
          <w:sz w:val="28"/>
          <w:szCs w:val="28"/>
        </w:rPr>
      </w:pPr>
      <w:r w:rsidRPr="001B47E6">
        <w:rPr>
          <w:sz w:val="28"/>
          <w:szCs w:val="28"/>
        </w:rPr>
        <w:t>The network stops training on one of those three conditions:</w:t>
      </w:r>
    </w:p>
    <w:p w14:paraId="4C482273" w14:textId="06746955" w:rsidR="00D83FC9" w:rsidRPr="001B47E6" w:rsidRDefault="00D83FC9" w:rsidP="00D83F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B47E6">
        <w:rPr>
          <w:sz w:val="28"/>
          <w:szCs w:val="28"/>
        </w:rPr>
        <w:t>If error is less than 0.3</w:t>
      </w:r>
    </w:p>
    <w:p w14:paraId="5A20908D" w14:textId="09F45A0A" w:rsidR="00D83FC9" w:rsidRPr="001B47E6" w:rsidRDefault="00D83FC9" w:rsidP="00D83F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B47E6">
        <w:rPr>
          <w:sz w:val="28"/>
          <w:szCs w:val="28"/>
        </w:rPr>
        <w:t>If the accuracy of the validation set becomes worse</w:t>
      </w:r>
    </w:p>
    <w:p w14:paraId="7E2ED572" w14:textId="77777777" w:rsidR="00D83FC9" w:rsidRPr="001B47E6" w:rsidRDefault="00D83FC9" w:rsidP="001B47E6">
      <w:pPr>
        <w:pStyle w:val="ListParagraph"/>
        <w:rPr>
          <w:sz w:val="28"/>
          <w:szCs w:val="28"/>
        </w:rPr>
      </w:pPr>
    </w:p>
    <w:p w14:paraId="0C175A0C" w14:textId="080F35FD" w:rsidR="001B47E6" w:rsidRDefault="001B47E6" w:rsidP="001B47E6">
      <w:pPr>
        <w:pStyle w:val="Heading1"/>
        <w:numPr>
          <w:ilvl w:val="0"/>
          <w:numId w:val="1"/>
        </w:numPr>
      </w:pPr>
      <w:r>
        <w:t>Equations:</w:t>
      </w:r>
    </w:p>
    <w:p w14:paraId="776E8E00" w14:textId="58304FE2" w:rsidR="00D46D46" w:rsidRPr="00A4452D" w:rsidRDefault="00CA67DA" w:rsidP="00D46D46">
      <w:pPr>
        <w:ind w:left="60"/>
        <w:rPr>
          <w:rFonts w:eastAsiaTheme="minorEastAsia"/>
          <w:sz w:val="28"/>
          <w:szCs w:val="28"/>
        </w:rPr>
      </w:pPr>
      <w:r w:rsidRPr="00CA67DA">
        <w:rPr>
          <w:sz w:val="28"/>
          <w:szCs w:val="28"/>
        </w:rPr>
        <w:t>During the backpropagation we calculate the gradients</w:t>
      </w:r>
      <w:r w:rsidR="00C221F0">
        <w:rPr>
          <w:sz w:val="28"/>
          <w:szCs w:val="28"/>
        </w:rPr>
        <w:t>, the weight changes from the following formula</w:t>
      </w:r>
      <w:r w:rsidR="00A4452D">
        <w:rPr>
          <w:sz w:val="28"/>
          <w:szCs w:val="28"/>
        </w:rPr>
        <w:t>(</w:t>
      </w:r>
      <w:r w:rsidR="00C221F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∆Wij= η.δj.χij</m:t>
        </m:r>
      </m:oMath>
      <w:r w:rsidR="00A4452D">
        <w:rPr>
          <w:rFonts w:eastAsiaTheme="minorEastAsia"/>
          <w:sz w:val="28"/>
          <w:szCs w:val="28"/>
        </w:rPr>
        <w:t xml:space="preserve"> ) where 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 w:rsidR="00A4452D">
        <w:rPr>
          <w:rFonts w:eastAsiaTheme="minorEastAsia"/>
          <w:sz w:val="28"/>
          <w:szCs w:val="28"/>
        </w:rPr>
        <w:t xml:space="preserve"> </w:t>
      </w:r>
      <w:r w:rsidR="00A4452D" w:rsidRPr="00A4452D">
        <w:rPr>
          <w:rFonts w:eastAsiaTheme="minorEastAsia"/>
          <w:sz w:val="28"/>
          <w:szCs w:val="28"/>
        </w:rPr>
        <w:t>is the learning rate specifying the step size</w:t>
      </w:r>
      <w:r w:rsidR="00A4452D">
        <w:rPr>
          <w:rFonts w:eastAsiaTheme="minorEastAsia"/>
          <w:sz w:val="28"/>
          <w:szCs w:val="28"/>
        </w:rPr>
        <w:t xml:space="preserve"> </w:t>
      </w:r>
      <w:r w:rsidR="00A4452D" w:rsidRPr="00A4452D">
        <w:rPr>
          <w:rFonts w:eastAsiaTheme="minorEastAsia"/>
          <w:sz w:val="28"/>
          <w:szCs w:val="28"/>
        </w:rPr>
        <w:t>in the gradient search</w:t>
      </w:r>
      <w:r w:rsidR="00A4452D">
        <w:rPr>
          <w:rFonts w:eastAsiaTheme="minorEastAsia"/>
          <w:sz w:val="28"/>
          <w:szCs w:val="28"/>
        </w:rPr>
        <w:t xml:space="preserve">. </w:t>
      </w:r>
      <w:r w:rsidR="008F2692">
        <w:rPr>
          <w:rFonts w:eastAsiaTheme="minorEastAsia"/>
          <w:sz w:val="28"/>
          <w:szCs w:val="28"/>
        </w:rPr>
        <w:t>And we can figure out if we should increase or decrease the weights to reduce the error function of the whole network by calculating the partial derivative</w:t>
      </w:r>
      <w:r w:rsidR="00D46D46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∂net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∂net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∂net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ji</m:t>
                </m:r>
              </m:sub>
            </m:sSub>
          </m:den>
        </m:f>
      </m:oMath>
    </w:p>
    <w:p w14:paraId="15E254E3" w14:textId="211B3898" w:rsidR="00400C20" w:rsidRDefault="00D46D46" w:rsidP="00400C20">
      <w:pPr>
        <w:ind w:left="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8F2692">
        <w:rPr>
          <w:rFonts w:eastAsiaTheme="minorEastAsia"/>
          <w:sz w:val="28"/>
          <w:szCs w:val="28"/>
        </w:rPr>
        <w:t>of the error function from this formula</w:t>
      </w:r>
      <w:r>
        <w:rPr>
          <w:rFonts w:eastAsiaTheme="minorEastAsia"/>
          <w:sz w:val="28"/>
          <w:szCs w:val="28"/>
        </w:rPr>
        <w:t xml:space="preserve"> </w:t>
      </w:r>
      <w:r w:rsidR="008F2692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k∈outputs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976838">
        <w:rPr>
          <w:rFonts w:eastAsiaTheme="minorEastAsia"/>
          <w:sz w:val="28"/>
          <w:szCs w:val="28"/>
        </w:rPr>
        <w:t xml:space="preserve">  , </w:t>
      </w:r>
      <w:r w:rsidR="00400C20">
        <w:rPr>
          <w:rFonts w:eastAsiaTheme="minorEastAsia"/>
          <w:sz w:val="28"/>
          <w:szCs w:val="28"/>
        </w:rPr>
        <w:t xml:space="preserve">while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∂net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</m:oMath>
      <w:r w:rsidR="00400C20">
        <w:rPr>
          <w:rFonts w:eastAsiaTheme="minorEastAsia"/>
          <w:sz w:val="28"/>
          <w:szCs w:val="28"/>
        </w:rPr>
        <w:t xml:space="preserve"> </w:t>
      </w:r>
      <w:r w:rsidR="00400C20" w:rsidRPr="00400C20">
        <w:rPr>
          <w:rFonts w:eastAsiaTheme="minorEastAsia"/>
          <w:sz w:val="28"/>
          <w:szCs w:val="28"/>
        </w:rPr>
        <w:t>referred to as the error term of unit j</w:t>
      </w:r>
      <w:r w:rsidR="00400C20">
        <w:rPr>
          <w:rFonts w:eastAsiaTheme="minorEastAsia"/>
          <w:sz w:val="28"/>
          <w:szCs w:val="28"/>
        </w:rPr>
        <w:t xml:space="preserve">. Then we calculate the error term of the output layer from this equation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( 1-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400C20">
        <w:rPr>
          <w:rFonts w:eastAsiaTheme="minorEastAsia"/>
          <w:sz w:val="28"/>
          <w:szCs w:val="28"/>
        </w:rPr>
        <w:t xml:space="preserve"> 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400C20">
        <w:rPr>
          <w:rFonts w:eastAsiaTheme="minorEastAsia"/>
          <w:sz w:val="28"/>
          <w:szCs w:val="28"/>
        </w:rPr>
        <w:t xml:space="preserve"> is the derivative of the sigmoid function of the network and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 w:rsidR="00400C20">
        <w:rPr>
          <w:rFonts w:eastAsiaTheme="minorEastAsia"/>
          <w:sz w:val="28"/>
          <w:szCs w:val="28"/>
        </w:rPr>
        <w:t xml:space="preserve"> the error value of node j.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400C20">
        <w:rPr>
          <w:rFonts w:eastAsiaTheme="minorEastAsia"/>
          <w:sz w:val="28"/>
          <w:szCs w:val="28"/>
        </w:rPr>
        <w:t xml:space="preserve"> is</w:t>
      </w:r>
      <w:r w:rsidR="00566CC1">
        <w:rPr>
          <w:rFonts w:eastAsiaTheme="minorEastAsia"/>
          <w:sz w:val="28"/>
          <w:szCs w:val="28"/>
        </w:rPr>
        <w:t xml:space="preserve"> the actual output of the network and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566CC1">
        <w:rPr>
          <w:rFonts w:eastAsiaTheme="minorEastAsia"/>
          <w:sz w:val="28"/>
          <w:szCs w:val="28"/>
        </w:rPr>
        <w:t xml:space="preserve"> is the target output.</w:t>
      </w:r>
    </w:p>
    <w:p w14:paraId="33A2AB8B" w14:textId="77777777" w:rsidR="00566CC1" w:rsidRDefault="00566CC1" w:rsidP="00400C20">
      <w:pPr>
        <w:ind w:left="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count the error term at the hidden layer </w:t>
      </w:r>
    </w:p>
    <w:p w14:paraId="2C56DBEA" w14:textId="2D702476" w:rsidR="00566CC1" w:rsidRPr="00A4452D" w:rsidRDefault="00566CC1" w:rsidP="00400C20">
      <w:pPr>
        <w:ind w:left="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∂net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.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k∈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downstream(j)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.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  <w:r>
        <w:rPr>
          <w:rFonts w:eastAsiaTheme="minorEastAsia"/>
          <w:sz w:val="28"/>
          <w:szCs w:val="28"/>
        </w:rPr>
        <w:t>.</w:t>
      </w:r>
      <w:bookmarkStart w:id="0" w:name="_GoBack"/>
      <w:bookmarkEnd w:id="0"/>
    </w:p>
    <w:p w14:paraId="0B614074" w14:textId="2CF24FA0" w:rsidR="001B47E6" w:rsidRDefault="001B47E6" w:rsidP="001B47E6"/>
    <w:p w14:paraId="66E56A6A" w14:textId="3556D753" w:rsidR="001B47E6" w:rsidRDefault="001B47E6" w:rsidP="001B47E6">
      <w:pPr>
        <w:pStyle w:val="Heading1"/>
        <w:numPr>
          <w:ilvl w:val="0"/>
          <w:numId w:val="1"/>
        </w:numPr>
      </w:pPr>
      <w:r>
        <w:t>Accuracy:</w:t>
      </w:r>
    </w:p>
    <w:p w14:paraId="33E7E7A6" w14:textId="4CCA8DC9" w:rsidR="001B47E6" w:rsidRPr="00CA67DA" w:rsidRDefault="001B47E6" w:rsidP="001B47E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A67DA">
        <w:rPr>
          <w:rFonts w:cstheme="minorHAnsi"/>
          <w:sz w:val="28"/>
          <w:szCs w:val="28"/>
        </w:rPr>
        <w:t>The overall accuracy of the network on the testing set is 76.88% that consists of 133 correct predictions out of 173.</w:t>
      </w:r>
    </w:p>
    <w:p w14:paraId="11AE390E" w14:textId="63CF8A2D" w:rsidR="007C35DB" w:rsidRDefault="007C35DB" w:rsidP="001B47E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14:paraId="2BF4D41D" w14:textId="6A7A285C" w:rsidR="007C35DB" w:rsidRDefault="007C35DB" w:rsidP="001B47E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14:paraId="6B6B4ABA" w14:textId="0E1EC4B3" w:rsidR="007C35DB" w:rsidRDefault="007C35DB" w:rsidP="001B47E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14:paraId="3C409B25" w14:textId="63406CE7" w:rsidR="007C35DB" w:rsidRDefault="007C35DB" w:rsidP="007C35DB">
      <w:pPr>
        <w:pStyle w:val="Heading1"/>
        <w:numPr>
          <w:ilvl w:val="0"/>
          <w:numId w:val="1"/>
        </w:numPr>
      </w:pPr>
      <w:r>
        <w:t>Validation Figure:</w:t>
      </w:r>
    </w:p>
    <w:p w14:paraId="399EC896" w14:textId="77777777" w:rsidR="007C35DB" w:rsidRPr="007C35DB" w:rsidRDefault="007C35DB" w:rsidP="007C35DB">
      <w:pPr>
        <w:rPr>
          <w:rtl/>
        </w:rPr>
      </w:pPr>
    </w:p>
    <w:sectPr w:rsidR="007C35DB" w:rsidRPr="007C35DB" w:rsidSect="00020A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B6DAB" w14:textId="77777777" w:rsidR="00D92214" w:rsidRDefault="00D92214" w:rsidP="00836359">
      <w:pPr>
        <w:spacing w:after="0" w:line="240" w:lineRule="auto"/>
      </w:pPr>
      <w:r>
        <w:separator/>
      </w:r>
    </w:p>
  </w:endnote>
  <w:endnote w:type="continuationSeparator" w:id="0">
    <w:p w14:paraId="7BDC12F6" w14:textId="77777777" w:rsidR="00D92214" w:rsidRDefault="00D92214" w:rsidP="0083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9E35B" w14:textId="77777777" w:rsidR="00D92214" w:rsidRDefault="00D92214" w:rsidP="00836359">
      <w:pPr>
        <w:spacing w:after="0" w:line="240" w:lineRule="auto"/>
      </w:pPr>
      <w:r>
        <w:separator/>
      </w:r>
    </w:p>
  </w:footnote>
  <w:footnote w:type="continuationSeparator" w:id="0">
    <w:p w14:paraId="7E3F2764" w14:textId="77777777" w:rsidR="00D92214" w:rsidRDefault="00D92214" w:rsidP="0083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C721A" w14:textId="30AD5523" w:rsidR="00836359" w:rsidRPr="00836359" w:rsidRDefault="00836359">
    <w:pPr>
      <w:pStyle w:val="Header"/>
      <w:rPr>
        <w:szCs w:val="24"/>
      </w:rPr>
    </w:pPr>
    <w:r w:rsidRPr="00836359">
      <w:rPr>
        <w:szCs w:val="24"/>
      </w:rPr>
      <w:t>Learning Systems Assignment 1 ANN</w:t>
    </w:r>
  </w:p>
  <w:p w14:paraId="59177DE5" w14:textId="40E41019" w:rsidR="00836359" w:rsidRDefault="00836359" w:rsidP="00836359">
    <w:pPr>
      <w:pStyle w:val="Header"/>
      <w:jc w:val="right"/>
    </w:pPr>
    <w:r>
      <w:t>Rami AbuKhader</w:t>
    </w:r>
  </w:p>
  <w:p w14:paraId="084A5F09" w14:textId="26B90D4E" w:rsidR="00836359" w:rsidRDefault="00836359" w:rsidP="00836359">
    <w:pPr>
      <w:pStyle w:val="Header"/>
      <w:jc w:val="right"/>
    </w:pPr>
    <w:r>
      <w:t>Samer Kakoore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34240"/>
    <w:multiLevelType w:val="hybridMultilevel"/>
    <w:tmpl w:val="E2DC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3167C"/>
    <w:multiLevelType w:val="hybridMultilevel"/>
    <w:tmpl w:val="803E4D98"/>
    <w:lvl w:ilvl="0" w:tplc="D4C671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D1"/>
    <w:rsid w:val="00020A66"/>
    <w:rsid w:val="00026B8A"/>
    <w:rsid w:val="00166DB9"/>
    <w:rsid w:val="001B47E6"/>
    <w:rsid w:val="001E637E"/>
    <w:rsid w:val="003F6181"/>
    <w:rsid w:val="00400C20"/>
    <w:rsid w:val="004267D1"/>
    <w:rsid w:val="00566CC1"/>
    <w:rsid w:val="00571440"/>
    <w:rsid w:val="00773A08"/>
    <w:rsid w:val="007C35DB"/>
    <w:rsid w:val="00836359"/>
    <w:rsid w:val="008F2692"/>
    <w:rsid w:val="00965756"/>
    <w:rsid w:val="00976838"/>
    <w:rsid w:val="00A4452D"/>
    <w:rsid w:val="00C221F0"/>
    <w:rsid w:val="00C37635"/>
    <w:rsid w:val="00CA67DA"/>
    <w:rsid w:val="00D46D46"/>
    <w:rsid w:val="00D83FC9"/>
    <w:rsid w:val="00D9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3D69"/>
  <w15:chartTrackingRefBased/>
  <w15:docId w15:val="{410BF592-1662-4781-A9A5-B3FD0508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5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59"/>
    <w:rPr>
      <w:rFonts w:asciiTheme="majorHAnsi" w:eastAsiaTheme="majorEastAsia" w:hAnsiTheme="majorHAnsi" w:cstheme="majorBidi"/>
      <w:color w:val="2F5496" w:themeColor="accent1" w:themeShade="BF"/>
      <w:sz w:val="34"/>
      <w:szCs w:val="32"/>
    </w:rPr>
  </w:style>
  <w:style w:type="paragraph" w:styleId="Header">
    <w:name w:val="header"/>
    <w:basedOn w:val="Normal"/>
    <w:link w:val="HeaderChar"/>
    <w:uiPriority w:val="99"/>
    <w:unhideWhenUsed/>
    <w:rsid w:val="00836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59"/>
  </w:style>
  <w:style w:type="paragraph" w:styleId="Footer">
    <w:name w:val="footer"/>
    <w:basedOn w:val="Normal"/>
    <w:link w:val="FooterChar"/>
    <w:uiPriority w:val="99"/>
    <w:unhideWhenUsed/>
    <w:rsid w:val="00836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59"/>
  </w:style>
  <w:style w:type="paragraph" w:styleId="ListParagraph">
    <w:name w:val="List Paragraph"/>
    <w:basedOn w:val="Normal"/>
    <w:uiPriority w:val="34"/>
    <w:qFormat/>
    <w:rsid w:val="00D83F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3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Khader</dc:creator>
  <cp:keywords/>
  <dc:description/>
  <cp:lastModifiedBy>Ramy Khader</cp:lastModifiedBy>
  <cp:revision>8</cp:revision>
  <dcterms:created xsi:type="dcterms:W3CDTF">2020-02-06T11:38:00Z</dcterms:created>
  <dcterms:modified xsi:type="dcterms:W3CDTF">2020-02-25T16:13:00Z</dcterms:modified>
</cp:coreProperties>
</file>