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……………………………………………………………………………………………………………………………4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/>
          <w:bCs/>
          <w:i w:val="false"/>
          <w:iCs w:val="false"/>
          <w:sz w:val="18"/>
          <w:szCs w:val="18"/>
        </w:rPr>
        <w:t>Файлы и директории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перемищение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просмотра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создать/удалить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переименовать, записать, копировать  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поиск файловой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специальные атрибуты файлов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права доступа на файл………………………………………………………………………………………………………………………………………………………………………7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0" w:name="__DdeLink__1945_705137900"/>
      <w:bookmarkEnd w:id="0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sudo apt-get install default-jre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1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sectPr>
          <w:footerReference w:type="default" r:id="rId2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проверка обновления</w:t>
      </w:r>
    </w:p>
    <w:p>
      <w:pPr>
        <w:pStyle w:val="Normal"/>
        <w:rPr/>
      </w:pPr>
      <w:bookmarkStart w:id="2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upgrade</w:t>
      </w:r>
      <w:bookmarkEnd w:id="2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что бы система увидела шришты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bookmarkStart w:id="3" w:name="__DdeLink__796_1546429679"/>
      <w:bookmarkEnd w:id="3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пакеты для 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2"/>
          <w:szCs w:val="22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make 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make install</w:t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2"/>
          <w:szCs w:val="22"/>
        </w:rPr>
      </w:pPr>
      <w:r>
        <w:rPr>
          <w:rFonts w:ascii="Courier New" w:hAnsi="Courier New"/>
          <w:b/>
          <w:bCs/>
          <w:color w:val="800000"/>
          <w:sz w:val="22"/>
          <w:szCs w:val="22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18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lightGray"/>
        </w:rPr>
        <w:t>.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установить пакет (Debian)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установить пакет (RPM)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sz w:val="32"/>
          <w:szCs w:val="32"/>
        </w:rPr>
        <w:t>«Удаление проложений: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4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5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4"/>
      <w:bookmarkEnd w:id="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spacing w:before="57" w:after="0"/>
        <w:rPr/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 xml:space="preserve">RPM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>rpm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-режим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>опции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пакет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запрос, получение информации;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установка;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проверка пакетов;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обновление;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удаление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.</w:t>
      </w:r>
    </w:p>
    <w:p>
      <w:pPr>
        <w:pStyle w:val="Style20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показать подробную информацию;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выводить статус-бар;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выполнять действие принудительно;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не проверять зависимости;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заменять все старые файлы на новые без предупреждений;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получить информацию о пакете;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список файлов пакета;</w:t>
      </w:r>
    </w:p>
    <w:p>
      <w:pPr>
        <w:pStyle w:val="Style20"/>
        <w:widowControl/>
        <w:spacing w:before="0" w:after="375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sudo rpm -i имя_пакета.rpm</w:t>
      </w:r>
    </w:p>
    <w:p>
      <w:pPr>
        <w:pStyle w:val="Normal"/>
        <w:spacing w:lineRule="atLeast" w:line="11"/>
        <w:jc w:val="center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3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bookmarkStart w:id="6" w:name="__DdeLink__2263_1476388699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6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"you@example.com"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"Your Name"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«Перемещение»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home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перейти в директорию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на две директории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домашнюю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домашнюю директорию пользователя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в которой находились до перехода в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«home» и вывести список содержи.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2"/>
          <w:szCs w:val="22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4"/>
          <w:szCs w:val="24"/>
        </w:rPr>
      </w:pPr>
      <w:r>
        <w:rPr>
          <w:rFonts w:ascii="Courier New" w:hAnsi="Courier New"/>
          <w:b/>
          <w:bCs/>
          <w:i/>
          <w:iCs/>
          <w:sz w:val="24"/>
          <w:szCs w:val="24"/>
        </w:rPr>
        <w:t>«Просмотр»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открыть директорию через «проводник»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отобразить содержимое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детализированое представление  файлов и  дирек в  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скрытые файлы и директории в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форматированный каталог со скрытыми файлами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файлы и директории содержащие в имени цифры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открыть файл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сколько строк, слов, символов находятся в файле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содержимое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первые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последнии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4"/>
          <w:szCs w:val="24"/>
        </w:rPr>
        <w:t>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создать две директории (dir1 и dir2)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дерево директорий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файл 1234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файл 1234          (  &gt; file .txt 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удалить директорию «dir1»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удалить директорию «dir1» и рекурсивно   все  ее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удалить  две директорию рекурсивно и их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«Переименовать, записать, копировать»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cat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прочитать текск из File1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tac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прочитать текск из File1 в обратном порядке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редактировать текст</w:t>
      </w:r>
    </w:p>
    <w:p>
      <w:pPr>
        <w:pStyle w:val="Normal"/>
        <w:rPr/>
      </w:pPr>
      <w:bookmarkStart w:id="7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bookmarkEnd w:id="7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переименовать  файл или  директорию</w:t>
      </w:r>
    </w:p>
    <w:p>
      <w:pPr>
        <w:pStyle w:val="Normal"/>
        <w:rPr/>
      </w:pPr>
      <w:bookmarkStart w:id="8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2"/>
          <w:szCs w:val="22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End w:id="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                     переименовать файл cmd.txt в CMD.txt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копировать file 1 f в file2</w:t>
      </w:r>
    </w:p>
    <w:p>
      <w:pPr>
        <w:pStyle w:val="Normal"/>
        <w:rPr/>
      </w:pPr>
      <w:bookmarkStart w:id="9" w:name="__DdeLink__89_1815264173"/>
      <w:bookmarkEnd w:id="9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копировать все файлы директории dir в текущую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2"/>
          <w:szCs w:val="22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копировать директорию dir1 в  директорию dir2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bookmarkStart w:id="10" w:name="__DdeLink__435_1649682683"/>
      <w:bookmarkEnd w:id="10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вес директоии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символьную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«жесткую» (физическую)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модифицировать дату и время создания файла, при его отсутствии, сождать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bookmarkStart w:id="11" w:name="__DdeLink__233_972175412"/>
      <w:bookmarkEnd w:id="11"/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«Поиск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поиск  по имени (начать поиск с /)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поиск  файла /директории принадлежащие user1</w:t>
      </w:r>
    </w:p>
    <w:p>
      <w:pPr>
        <w:pStyle w:val="Normal"/>
        <w:rPr/>
      </w:pPr>
      <w:bookmarkStart w:id="12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find/home/user1-name «*.bin»cd</w:t>
      </w:r>
      <w:bookmarkEnd w:id="1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find/usr/bin -type f -atime +100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Найти все файлы в </w:t>
      </w:r>
      <w:bookmarkStart w:id="13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«/usr/bin»,</w:t>
      </w:r>
      <w:bookmarkEnd w:id="1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время последнего обращения к которым более 100 дней.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фалы в «/usr/bin», созданные или измененные в течении последних 10 дней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pattern в files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рекурсивно pattern  в dir</w:t>
      </w:r>
    </w:p>
    <w:p>
      <w:pPr>
        <w:pStyle w:val="Normal"/>
        <w:rPr/>
      </w:pPr>
      <w:bookmarkStart w:id="14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command | grep pattern</w:t>
      </w:r>
      <w:bookmarkEnd w:id="14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pattern в выводе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«Специальные атрибуты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позволяет открыть файл на запись (режим добавления)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позволяет ядру автоматически сжимать/ разжимать  содержимое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«Права доступа на файлы:»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Примеры: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— rwx для владельца, rx для группы и остальных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«Системные информация:»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текущую дату и время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выввести календарь на текущий месяц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показать текущий аптайм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показать пользователей он-лайн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имя пользователя под которым идет работа в терминале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ядре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ЦПУ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памяти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мануал для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использовании дисков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«вес» текущего каталога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использование памяти и swap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возможное расположение программы app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какая app будет запущена по умолчанию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присвоение «fn» параметры команды «ls» в тек. сеансе раб.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выключить питание компьютера</w:t>
      </w:r>
    </w:p>
    <w:p>
      <w:pPr>
        <w:pStyle w:val="Normal"/>
        <w:rPr/>
      </w:pPr>
      <w:bookmarkStart w:id="15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reboot</w:t>
      </w:r>
      <w:bookmarkEnd w:id="15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перезагружает комп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подключения по USB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bookmarkStart w:id="16" w:name="__DdeLink__7429_908949235"/>
      <w:bookmarkEnd w:id="16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4"/>
          <w:szCs w:val="24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grep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отфильтрует запрос по шине PCI и выдаст только о   утройстве VGA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выведит файлы где упоминается fi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2"/>
          <w:szCs w:val="22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2"/>
          <w:szCs w:val="22"/>
        </w:rPr>
        <w:t>lnk1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«Жесткую»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модифицировать дату и время создания файла, при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</w:t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Команды повышающие привилегии: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запустить команду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открыть командную строку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открыть командную строку с правами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забыть пароль sudo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графический диалог sudo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графический диалог sudo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редактировать /etc/sudoers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файловый менеджер с правами root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файловый менеджер с правами root (KDE)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сменить Ваш пароль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«Управление процессами:»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список программ выполняемых в данный момент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список процессов запущенных текущим пользователем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список процессов запущенных всеми пользователями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ps-e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дерево процессов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все запущенные процессы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указанный процесс (PID -номер процесса)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заставить процесс с PID 98989 перепрочитать файл конфигурации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все процессы с именем proc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список системных вызовов, созданных и полученных процессом ls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выносить на передний план последние задачи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n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вынести задачу n на передний план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историю перегрузок системы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загруженные модули ядра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оперативной памяти в мегабайтах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контроль состояния жесткого диска /dev/hda через SMART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проверить доступность SMART на жестком диске /dev/hda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  <w:t>Архив: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17" w:name="__DdeLink__1137_14773968871"/>
      <w:bookmarkStart w:id="18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18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17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заархивировать folder в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bookmarkStart w:id="19" w:name="__DdeLink__1137_147739688713"/>
      <w:bookmarkStart w:id="20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19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распаковать  архив arhiv_tar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21" w:name="__DdeLink__1137_147739688714"/>
      <w:bookmarkStart w:id="22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21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создать архив tar  с сжатием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Start w:id="23" w:name="__DdeLink__1137_147739688715"/>
      <w:bookmarkStart w:id="24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4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3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распаковать  tar c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arhiv_tar.tar.bz2</w:t>
      </w:r>
      <w:bookmarkStart w:id="25" w:name="__DdeLink__1137_147739688716"/>
      <w:bookmarkStart w:id="26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6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5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создать архив tar c сжатием Bzip2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arhiv_tar.tar.bz2</w:t>
      </w:r>
      <w:bookmarkStart w:id="27" w:name="__DdeLink__1137_1477396887161"/>
      <w:bookmarkStart w:id="28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7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распаковать tar c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gzip file</w:t>
      </w:r>
      <w:bookmarkStart w:id="29" w:name="__DdeLink__1137_1477396887162"/>
      <w:bookmarkStart w:id="30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сжать file и переименовать в file.gz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 xml:space="preserve"> -d file.gz</w:t>
      </w:r>
      <w:bookmarkStart w:id="31" w:name="__DdeLink__1137_1477396887163"/>
      <w:bookmarkStart w:id="32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1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.zip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33" w:name="__DdeLink__1137_147739688711"/>
      <w:bookmarkStart w:id="34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End w:id="3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bookmarkEnd w:id="33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заархивировать папку folder с расширением 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 xml:space="preserve"> </w:t>
      </w:r>
      <w:bookmarkStart w:id="35" w:name="__DdeLink__1137_147739688712"/>
      <w:bookmarkStart w:id="36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36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35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2"/>
          <w:szCs w:val="22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6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6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2"/>
          <w:szCs w:val="22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37" w:name="создание_архива"/>
      <w:bookmarkEnd w:id="37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ab/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38" w:name="распаковка_архива"/>
      <w:bookmarkEnd w:id="3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2222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222222"/>
        </w:rPr>
      </w:r>
    </w:p>
    <w:p>
      <w:pPr>
        <w:pStyle w:val="Normal"/>
        <w:rPr>
          <w:rFonts w:ascii="Times New Roman" w:hAnsi="Times New Roman"/>
          <w:caps w:val="false"/>
          <w:smallCaps w:val="false"/>
          <w:color w:val="222222"/>
          <w:spacing w:val="0"/>
          <w:sz w:val="21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  <w:t>«7-Zip»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 xml:space="preserve"> Установка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18"/>
          <w:szCs w:val="18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не попадут в архив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Ультра компрессия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- гигабайты):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), например:</w:t>
      </w:r>
      <w:r>
        <w:rPr/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red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szCs w:val="18"/>
        </w:rPr>
        <w:t>youtube-dl https://www.youtube.com/watch?v=8FFAUn5v2cw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4">
        <w:r>
          <w:rPr>
            <w:rStyle w:val="Style17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посмотреть с каких сайтов утилита может скачивать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spacing w:before="57" w:after="0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18"/>
          <w:szCs w:val="18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rPr/>
      </w:pPr>
      <w:r>
        <w:rPr>
          <w:rFonts w:ascii="Courier New" w:hAnsi="Courier New"/>
          <w:color w:val="000000"/>
          <w:sz w:val="24"/>
          <w:highlight w:val="lightGray"/>
        </w:rPr>
        <w:t>onboard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запуск экранной клавиатуры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man ping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bookmarkStart w:id="39" w:name="__DdeLink__2208_1992334513"/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вызов руководства по работе с п</w:t>
      </w:r>
      <w:bookmarkEnd w:id="39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рограммой (ping)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закрытие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reset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перезагрузка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имя устроиства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tmux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менеджер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хз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очистить окно терминала                   (Ctrl+L) 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gpg -c 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шифруют файл file1 с помощью GNU Privacy Guard</w:t>
      </w:r>
    </w:p>
    <w:p>
      <w:pPr>
        <w:pStyle w:val="Normal"/>
        <w:spacing w:lineRule="auto" w:line="36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gpg -c file1.gpg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дешифруют файл file1 с помощью GNU Privacy Guard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«Поиск:»</w:t>
      </w:r>
    </w:p>
    <w:p>
      <w:pPr>
        <w:pStyle w:val="Normal"/>
        <w:rPr/>
      </w:pPr>
      <w:bookmarkStart w:id="40" w:name="__DdeLink__1137_1477396887"/>
      <w:bookmarkStart w:id="41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man ascii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41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40"/>
      <w:r>
        <w:rPr>
          <w:rFonts w:ascii="Comic Sans MS" w:hAnsi="Comic Sans MS"/>
          <w:b w:val="false"/>
          <w:bCs w:val="false"/>
          <w:i w:val="false"/>
          <w:iCs w:val="false"/>
        </w:rPr>
        <w:t>выводит таблицу ASCII кодировки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espeak «____»</w:t>
      </w:r>
      <w:bookmarkStart w:id="42" w:name="__DdeLink__52_103805021523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4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проговаривает напечатанное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8"/>
          <w:szCs w:val="28"/>
        </w:rPr>
        <w:t>ps aux</w:t>
      </w:r>
      <w:bookmarkStart w:id="43" w:name="__DdeLink__52_103805021524"/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4"/>
        </w:rPr>
        <w:t xml:space="preserve"> </w:t>
      </w:r>
      <w:bookmarkEnd w:id="43"/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4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4"/>
        </w:rPr>
        <w:t xml:space="preserve">  выводит таблицу данных</w:t>
      </w:r>
    </w:p>
    <w:p>
      <w:pPr>
        <w:pStyle w:val="Normal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/>
      </w:r>
    </w:p>
    <w:p>
      <w:pPr>
        <w:pStyle w:val="Normal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/>
      </w:r>
    </w:p>
    <w:p>
      <w:pPr>
        <w:pStyle w:val="Normal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  <w:t>Иногда случается, что процесс завершился, но не освободил порт. С помощью команды fuser можно узнать какое приложение занимает порт: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fuser -vn tcp 80</w:t>
      </w:r>
    </w:p>
    <w:p>
      <w:pPr>
        <w:pStyle w:val="Style20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Вывод команды покажет пользователя и PID процессов на этом порту.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testserver # fuser -vn tcp 80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USER        PID ACCESS COMMAND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80/tcp:              root       1524 F.... nginx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www-data   1525 F.... nginx</w:t>
      </w:r>
    </w:p>
    <w:p>
      <w:pPr>
        <w:pStyle w:val="Style20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  <w:t>Если требуется, можем убить процесс по PID: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kill -9 1525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празрешить имя </w:t>
      </w:r>
      <w:hyperlink r:id="rId5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2"/>
            <w:szCs w:val="22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хоста в ip-адресе и наоборот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пропинговать host и вывести результат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mtr google.com</w:t>
      </w:r>
      <w:bookmarkStart w:id="44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bookmarkEnd w:id="44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выводит данные подключения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получить информацию whois для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получить DNC информацию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реверсивно искать host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скачать fail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продолжить остановленную закачку</w:t>
      </w:r>
    </w:p>
    <w:p>
      <w:pPr>
        <w:pStyle w:val="Normal"/>
        <w:rPr/>
      </w:pPr>
      <w:r>
        <w:rPr>
          <w:rFonts w:ascii="apple-system;BlinkMacSystemFont;Arial;sans-serif" w:hAnsi="apple-system;BlinkMacSystemFont;Arial;sans-serif"/>
          <w:b w:val="false"/>
          <w:bCs w:val="false"/>
          <w:i/>
          <w:iCs w:val="false"/>
          <w:color w:val="222222"/>
          <w:spacing w:val="0"/>
          <w:sz w:val="24"/>
          <w:highlight w:val="lightGray"/>
        </w:rPr>
        <w:t>mtr 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highlight w:val="lightGray"/>
        </w:rPr>
        <w:t xml:space="preserve">— </w:t>
      </w:r>
      <w:r>
        <w:rPr>
          <w:rFonts w:ascii="apple-system;BlinkMacSystemFont;Arial;sans-serif" w:hAnsi="apple-system;BlinkMacSystemFont;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highlight w:val="lightGray"/>
        </w:rPr>
        <w:t>мощный инструмент для диагностики сети. Он совмещает в себе функциональность traceroute и ping.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показывать конфиг-ю сетвого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активировать (поднять) интерфейс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выставить интерфейсу eth0 ip-адрес и маску подсети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перевести eth0 в promiscuous-режим для «отлова» пакетов (sniffing)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отключить  promiscuous-режим на интерфейсе eth0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отключит сетевую карту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включить режим монитора на адапторе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включить сетевую карту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активировать интерфейс eth0 в dhcp-режим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netstat -rn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задать ip адрес шлюза поумолчанию (default gateway)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весь трафик на TCP-порт 80 (обычно HTTP)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подкленные к шине PCI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сканирование wi-fi сетей адаптером wlp2s0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состояние всех интерфейсов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статус и тип соединения для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1"/>
          <w:szCs w:val="21"/>
        </w:rPr>
        <w:t>«SSH:»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подключится к host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поключиться к host на порт port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добавить ваш ключ на host для user чтобы включить логин без пароля и по ключам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wget -с </w:t>
      </w:r>
      <w:hyperlink r:id="rId6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2"/>
            <w:szCs w:val="22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загружает рекурсивно содержимое сайта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bookmarkStart w:id="45" w:name="__DdeLink__1838_31059957"/>
      <w:bookmarkStart w:id="46" w:name="__DdeLink__7784_1066041822"/>
      <w:bookmarkEnd w:id="45"/>
      <w:bookmarkEnd w:id="46"/>
      <w:r>
        <w:rPr>
          <w:rFonts w:ascii="Comic Sans MS" w:hAnsi="Comic Sans MS"/>
          <w:b w:val="false"/>
          <w:bCs w:val="false"/>
          <w:i w:val="false"/>
          <w:iCs w:val="false"/>
        </w:rPr>
        <w:t>mysql -u root -p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1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white"/>
        </w:rPr>
        <w:t xml:space="preserve">   Вывод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sudo add-apt-repository ppa:ubuntu-wine/ppa 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install wine1.8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4"/>
          <w:highlight w:val="white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//удаление wine</w:t>
      </w:r>
    </w:p>
    <w:p>
      <w:pPr>
        <w:pStyle w:val="Normal"/>
        <w:rPr/>
      </w:pPr>
      <w:r>
        <w:rPr>
          <w:rFonts w:ascii="Arial;Helvetica Neue;Liberation Sans;FreeSans;sans-serif" w:hAnsi="Arial;Helvetica Neue;Liberation Sans;FreeSans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 </w:t>
      </w:r>
      <w:r>
        <w:rPr>
          <w:rStyle w:val="Style16"/>
          <w:rFonts w:ascii="Arial;Helvetica Neue;Liberation Sans;FreeSans;sans-serif" w:hAnsi="Arial;Helvetica Neue;Liberation Sans;FreeSans;sans-serif"/>
          <w:i w:val="false"/>
          <w:iCs w:val="false"/>
          <w:caps w:val="false"/>
          <w:smallCaps w:val="false"/>
          <w:color w:val="222222"/>
          <w:spacing w:val="0"/>
          <w:sz w:val="20"/>
          <w:highlight w:val="white"/>
        </w:rPr>
        <w:t>.wine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«удаление Torent»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sudo pkill utserver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  <w:t>sudo rm -r /opt/utorrent-server-alpha-v3_3/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  <w:t>sudo rm /usr/bin/utserver</w:t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b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Сообщение об ощибке</w:t>
      </w:r>
    </w:p>
    <w:p>
      <w:pPr>
        <w:pStyle w:val="Style24"/>
        <w:rPr/>
      </w:pPr>
      <w:r>
        <w:rPr>
          <w:rFonts w:ascii="Courier New" w:hAnsi="Courier New"/>
          <w:caps w:val="false"/>
          <w:smallCaps w:val="false"/>
          <w:color w:val="444444"/>
          <w:spacing w:val="0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4"/>
        </w:rPr>
        <w:t>sudo rm /var/crash/*</w:t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MySQL:»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запуск mysql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mysqladmin —version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  <w:highlight w:val="lightGray"/>
        </w:rPr>
        <w:t>«Установка Radio:»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 xml:space="preserve">sudo add-apt-repository ppa:eugenesan/ppa 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>sudo apt-get update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>sudo apt-get install radiotray</w:t>
      </w:r>
    </w:p>
    <w:p>
      <w:pPr>
        <w:pStyle w:val="Style24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«Сканирование на вирусы»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установка rkhunter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обновить базу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Normal"/>
        <w:rPr>
          <w:rStyle w:val="Style15"/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crinch:»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crunch 3 4 abc123 | aircrack-ng 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aircrak-ng -w passwordlist.txt//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//crunch 3 29 adcdefghijklmnopqrstuwxyz12345678 |aircrack -ng -w - //  считывает несохраняя пароли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Style24"/>
        <w:rPr>
          <w:rFonts w:ascii="Ubuntu Mono;monospace" w:hAnsi="Ubuntu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</w:pPr>
      <w:r>
        <w:rPr>
          <w:rFonts w:ascii="Ubuntu Mono;monospace" w:hAnsi="Ubuntu Mono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mysqladmin --version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WINE:»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=====установка wine=========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sudo dpkg --add-architecture i386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sudo add-apt-repository ppa:wine/wine-builds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sudo apt update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sudo apt install winehg-devel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7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8">
        <w:bookmarkStart w:id="47" w:name="__DdeLink__2369_1048477511"/>
        <w:bookmarkEnd w:id="47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apt install xterm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dpkg -l  - список установленных пакетов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Terminal Ubuntu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Ctrl+D — закрытие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Ctrl+Alt+T — запуск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Ctrl+L — очистить окно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Ctrl+U — очистить текущую строку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Ctrl+A — переместить курсор в начало строки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Ctrl+E — переместить курсор в конец строки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highlight w:val="yellow"/>
        </w:rPr>
      </w:pPr>
      <w:r>
        <w:rPr>
          <w:b w:val="false"/>
          <w:bCs w:val="false"/>
          <w:i w:val="false"/>
          <w:iCs w:val="false"/>
          <w:sz w:val="26"/>
          <w:szCs w:val="26"/>
          <w:highlight w:val="yellow"/>
        </w:rPr>
        <w:t>Wi-FI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lightGray"/>
        </w:rPr>
        <w:t>sudo apt-get install aircrack-ng</w:t>
      </w:r>
      <w:r>
        <w:rPr>
          <w:rFonts w:ascii="Ubuntu Mono;monospace" w:hAnsi="Ubuntu Mono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 — устанавливаем пакет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это баш скрипт для перевода беспроводных карт в режим наблюдения. </w:t>
      </w:r>
      <w:hyperlink r:id="rId9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1"/>
            <w:szCs w:val="22"/>
          </w:rPr>
          <w:t>h</w:t>
        </w:r>
      </w:hyperlink>
      <w:hyperlink r:id="rId10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1"/>
            <w:szCs w:val="22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Синопсис: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Ввод команды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без параметров отобразит статус интерфейсов.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sectPr>
          <w:footerReference w:type="default" r:id="rId11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97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6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</w:tc>
        <w:tc>
          <w:tcPr>
            <w:tcW w:w="96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phy0    wlan0       iwlwifi     Intel Corporation Centrino Advanced-N 6235 (rev 24)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 процессы, которые могут нам помешать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1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z w:val="14"/>
          <w:szCs w:val="14"/>
          <w:u w:val="none"/>
        </w:rPr>
      </w:pPr>
      <w:r>
        <w:rPr>
          <w:rFonts w:ascii="Times New Roman" w:hAnsi="Times New Roman"/>
          <w:b/>
          <w:bCs/>
          <w:i/>
          <w:iCs/>
          <w:sz w:val="14"/>
          <w:szCs w:val="14"/>
          <w:u w:val="none"/>
        </w:rPr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3"/>
        <w:widowControl/>
        <w:spacing w:lineRule="auto" w:line="240"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 Kali Linux и BlackArch это делается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7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551"/>
      </w:tblGrid>
      <w:tr>
        <w:trPr/>
        <w:tc>
          <w:tcPr>
            <w:tcW w:w="169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4551" w:type="dxa"/>
            <w:tcBorders/>
            <w:shd w:fill="FFFFFF" w:val="clear"/>
            <w:vAlign w:val="center"/>
          </w:tcPr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systemctl stop NetworkManager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48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48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49" w:name="__DdeLink__1830_1906060114"/>
      <w:bookmarkStart w:id="50" w:name="__DdeLink__1826_1906060114"/>
      <w:bookmarkStart w:id="51" w:name="__DdeLink__1828_1906060114"/>
      <w:bookmarkEnd w:id="49"/>
      <w:bookmarkEnd w:id="50"/>
      <w:bookmarkEnd w:id="51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2" w:name="__DdeLink__1897_1460761750"/>
      <w:bookmarkEnd w:id="52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3" w:name="__DdeLink__1959_1625825137"/>
      <w:bookmarkEnd w:id="53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entury Schoolbook L">
    <w:charset w:val="01"/>
    <w:family w:val="roman"/>
    <w:pitch w:val="variable"/>
  </w:font>
  <w:font w:name="Courier New">
    <w:charset w:val="01"/>
    <w:family w:val="modern"/>
    <w:pitch w:val="fixed"/>
  </w:font>
  <w:font w:name="Ubuntu Beta">
    <w:altName w:val="UbuntuBeta"/>
    <w:charset w:val="01"/>
    <w:family w:val="roman"/>
    <w:pitch w:val="variable"/>
  </w:font>
  <w:font w:name="Open Sans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ourier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25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mailto:ramikboxing@mail.ru" TargetMode="External"/><Relationship Id="rId4" Type="http://schemas.openxmlformats.org/officeDocument/2006/relationships/hyperlink" Target="https://www.youtube.com/watch?v=d6qp_T425SU" TargetMode="External"/><Relationship Id="rId5" Type="http://schemas.openxmlformats.org/officeDocument/2006/relationships/hyperlink" Target="http://www.linuxguide.it/" TargetMode="External"/><Relationship Id="rId6" Type="http://schemas.openxmlformats.org/officeDocument/2006/relationships/hyperlink" Target="http://www.example.com/file.iso" TargetMode="External"/><Relationship Id="rId7" Type="http://schemas.openxmlformats.org/officeDocument/2006/relationships/hyperlink" Target="https://raw.githubusercontent.com/Winetricks/winetricks/master/src/winetricks" TargetMode="External"/><Relationship Id="rId8" Type="http://schemas.openxmlformats.org/officeDocument/2006/relationships/hyperlink" Target="https://www.playonlinux.com/ru/download.html" TargetMode="External"/><Relationship Id="rId9" Type="http://schemas.openxmlformats.org/officeDocument/2006/relationships/hyperlink" Target="http://aircrack-ng.org/" TargetMode="External"/><Relationship Id="rId10" Type="http://schemas.openxmlformats.org/officeDocument/2006/relationships/hyperlink" Target="http://aircrack-ng.org/" TargetMode="Externa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46066</TotalTime>
  <Application>LibreOffice/5.1.6.2$Linux_X86_64 LibreOffice_project/10m0$Build-2</Application>
  <Pages>29</Pages>
  <Words>4890</Words>
  <Characters>30032</Characters>
  <CharactersWithSpaces>36647</CharactersWithSpaces>
  <Paragraphs>826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2019-01-30T09:54:18Z</dcterms:modified>
  <cp:revision>202</cp:revision>
  <dc:subject/>
  <dc:title/>
</cp:coreProperties>
</file>