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Дисциплина: Основы информационной безопасности</w:t>
      </w:r>
    </w:p>
    <w:p>
      <w:pPr>
        <w:pStyle w:val="Author"/>
      </w:pPr>
      <w:r>
        <w:t xml:space="preserve">Альманасра Рами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по работе в консоли с расширенными атрибутами файлов.</w:t>
      </w:r>
    </w:p>
    <w:bookmarkEnd w:id="9"/>
    <w:bookmarkStart w:id="5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От имени пользователья geust определяю расширенные атрибуты файла dir1/file1.</w:t>
      </w:r>
    </w:p>
    <w:bookmarkStart w:id="13" w:name="fig:001"/>
    <w:p>
      <w:pPr>
        <w:pStyle w:val="CaptionedFigure"/>
      </w:pPr>
      <w:r>
        <w:drawing>
          <wp:inline>
            <wp:extent cx="5334000" cy="4217031"/>
            <wp:effectExtent b="0" l="0" r="0" t="0"/>
            <wp:docPr descr="атрибуты file1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атрибуты file1</w:t>
      </w:r>
    </w:p>
    <w:bookmarkEnd w:id="13"/>
    <w:p>
      <w:pPr>
        <w:pStyle w:val="BodyText"/>
      </w:pPr>
      <w:r>
        <w:t xml:space="preserve">Изменяю права доступа для файла с помощью chmmod 600.</w:t>
      </w:r>
    </w:p>
    <w:bookmarkStart w:id="17" w:name="fig:002"/>
    <w:p>
      <w:pPr>
        <w:pStyle w:val="CaptionedFigure"/>
      </w:pPr>
      <w:r>
        <w:drawing>
          <wp:inline>
            <wp:extent cx="5334000" cy="4183621"/>
            <wp:effectExtent b="0" l="0" r="0" t="0"/>
            <wp:docPr descr="chmod 600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3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chmod 600</w:t>
      </w:r>
    </w:p>
    <w:bookmarkEnd w:id="17"/>
    <w:p>
      <w:pPr>
        <w:pStyle w:val="BodyText"/>
      </w:pPr>
      <w:r>
        <w:t xml:space="preserve">Устанавливаю расширенный атрибут от имени пользователя guest и получаю отказ действия в ответе.</w:t>
      </w:r>
    </w:p>
    <w:bookmarkStart w:id="21" w:name="fig:003"/>
    <w:p>
      <w:pPr>
        <w:pStyle w:val="CaptionedFigure"/>
      </w:pPr>
      <w:r>
        <w:drawing>
          <wp:inline>
            <wp:extent cx="5334000" cy="4178300"/>
            <wp:effectExtent b="0" l="0" r="0" t="0"/>
            <wp:docPr descr="Устаноавка атрибута без разрешения администратора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Устаноавка атрибута без разрешения администратора</w:t>
      </w:r>
    </w:p>
    <w:bookmarkEnd w:id="21"/>
    <w:p>
      <w:pPr>
        <w:pStyle w:val="BodyText"/>
      </w:pPr>
      <w:r>
        <w:t xml:space="preserve">Устанавливаю права от имени суперпользователя и получается установить атрибут и проверяю работу с помощью lsattr.</w:t>
      </w:r>
    </w:p>
    <w:bookmarkStart w:id="25" w:name="fig:004"/>
    <w:p>
      <w:pPr>
        <w:pStyle w:val="CaptionedFigure"/>
      </w:pPr>
      <w:r>
        <w:drawing>
          <wp:inline>
            <wp:extent cx="5334000" cy="1312333"/>
            <wp:effectExtent b="0" l="0" r="0" t="0"/>
            <wp:docPr descr="Устаноавка атрибута с разрешением администратора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Устаноавка атрибута с разрешением администратора</w:t>
      </w:r>
    </w:p>
    <w:bookmarkEnd w:id="25"/>
    <w:p>
      <w:pPr>
        <w:pStyle w:val="BodyText"/>
      </w:pPr>
      <w:r>
        <w:t xml:space="preserve">От пользователя guest проверяю правильность установления атрибута</w:t>
      </w:r>
    </w:p>
    <w:bookmarkStart w:id="29" w:name="fig:005"/>
    <w:p>
      <w:pPr>
        <w:pStyle w:val="CaptionedFigure"/>
      </w:pPr>
      <w:r>
        <w:drawing>
          <wp:inline>
            <wp:extent cx="5334000" cy="4198707"/>
            <wp:effectExtent b="0" l="0" r="0" t="0"/>
            <wp:docPr descr="проверка атрибута командной: lsattr /home/guest/dir1/file1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8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атрибута командной: lsattr /home/guest/dir1/file1</w:t>
      </w:r>
    </w:p>
    <w:bookmarkEnd w:id="29"/>
    <w:p>
      <w:pPr>
        <w:pStyle w:val="BodyText"/>
      </w:pPr>
      <w:r>
        <w:t xml:space="preserve">Выполняю дозапись в файл с помощью echo и проверяю командой cat.</w:t>
      </w:r>
    </w:p>
    <w:bookmarkStart w:id="33" w:name="fig:006"/>
    <w:p>
      <w:pPr>
        <w:pStyle w:val="CaptionedFigure"/>
      </w:pPr>
      <w:r>
        <w:drawing>
          <wp:inline>
            <wp:extent cx="5334000" cy="3700757"/>
            <wp:effectExtent b="0" l="0" r="0" t="0"/>
            <wp:docPr descr="Дозапись в file1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0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Дозапись в file1</w:t>
      </w:r>
    </w:p>
    <w:bookmarkEnd w:id="33"/>
    <w:p>
      <w:pPr>
        <w:pStyle w:val="BodyText"/>
      </w:pPr>
      <w:r>
        <w:t xml:space="preserve">Пробую стереть имеющуюся в file1 информацию и получаю отказ в ответ.</w:t>
      </w:r>
    </w:p>
    <w:bookmarkStart w:id="37" w:name="fig:007"/>
    <w:p>
      <w:pPr>
        <w:pStyle w:val="CaptionedFigure"/>
      </w:pPr>
      <w:r>
        <w:drawing>
          <wp:inline>
            <wp:extent cx="5334000" cy="4175462"/>
            <wp:effectExtent b="0" l="0" r="0" t="0"/>
            <wp:docPr descr="команда echo “abcd” &gt; /home/guest/dirl/file1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5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</w:t>
      </w:r>
    </w:p>
    <w:bookmarkEnd w:id="37"/>
    <w:p>
      <w:pPr>
        <w:pStyle w:val="BodyText"/>
      </w:pPr>
      <w:r>
        <w:t xml:space="preserve">Получаю отказ при попытке переименовать файл.</w:t>
      </w:r>
    </w:p>
    <w:bookmarkStart w:id="41" w:name="fig:008"/>
    <w:p>
      <w:pPr>
        <w:pStyle w:val="CaptionedFigure"/>
      </w:pPr>
      <w:r>
        <w:drawing>
          <wp:inline>
            <wp:extent cx="5334000" cy="4209814"/>
            <wp:effectExtent b="0" l="0" r="0" t="0"/>
            <wp:docPr descr="Попытка переименовать файл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9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переименовать файл</w:t>
      </w:r>
    </w:p>
    <w:bookmarkEnd w:id="41"/>
    <w:p>
      <w:pPr>
        <w:pStyle w:val="BodyText"/>
      </w:pPr>
      <w:r>
        <w:t xml:space="preserve">Когда пытаюсь изменить права доступа также получаю отказ.</w:t>
      </w:r>
    </w:p>
    <w:bookmarkStart w:id="45" w:name="fig:009"/>
    <w:p>
      <w:pPr>
        <w:pStyle w:val="CaptionedFigure"/>
      </w:pPr>
      <w:r>
        <w:drawing>
          <wp:inline>
            <wp:extent cx="5334000" cy="4181968"/>
            <wp:effectExtent b="0" l="0" r="0" t="0"/>
            <wp:docPr descr="Изменение права доступа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1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права доступа</w:t>
      </w:r>
    </w:p>
    <w:bookmarkEnd w:id="45"/>
    <w:p>
      <w:pPr>
        <w:pStyle w:val="BodyText"/>
      </w:pPr>
      <w:r>
        <w:t xml:space="preserve">Снимаю расширенный атрибут с файла.</w:t>
      </w:r>
    </w:p>
    <w:bookmarkStart w:id="49" w:name="fig:010"/>
    <w:p>
      <w:pPr>
        <w:pStyle w:val="CaptionedFigure"/>
      </w:pPr>
      <w:r>
        <w:drawing>
          <wp:inline>
            <wp:extent cx="5334000" cy="1517957"/>
            <wp:effectExtent b="0" l="0" r="0" t="0"/>
            <wp:docPr descr="Снятие атрибут а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7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 а</w:t>
      </w:r>
    </w:p>
    <w:bookmarkEnd w:id="49"/>
    <w:p>
      <w:pPr>
        <w:pStyle w:val="BodyText"/>
      </w:pPr>
      <w:r>
        <w:t xml:space="preserve">Проверяю файл на чтение, переименование, изменение прав доступа и выполнение.</w:t>
      </w:r>
    </w:p>
    <w:bookmarkStart w:id="53" w:name="fig:011"/>
    <w:p>
      <w:pPr>
        <w:pStyle w:val="CaptionedFigure"/>
      </w:pPr>
      <w:r>
        <w:drawing>
          <wp:inline>
            <wp:extent cx="5334000" cy="4198707"/>
            <wp:effectExtent b="0" l="0" r="0" t="0"/>
            <wp:docPr descr="Проверка файла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8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файла</w:t>
      </w:r>
    </w:p>
    <w:bookmarkEnd w:id="53"/>
    <w:p>
      <w:pPr>
        <w:pStyle w:val="BodyText"/>
      </w:pPr>
      <w:r>
        <w:t xml:space="preserve">Далее повторяю все проделанные действия но с расширенный атрибут i.</w:t>
      </w:r>
    </w:p>
    <w:bookmarkStart w:id="57" w:name="fig:012"/>
    <w:p>
      <w:pPr>
        <w:pStyle w:val="CaptionedFigure"/>
      </w:pPr>
      <w:r>
        <w:drawing>
          <wp:inline>
            <wp:extent cx="5334000" cy="4281487"/>
            <wp:effectExtent b="0" l="0" r="0" t="0"/>
            <wp:docPr descr="Название рисунк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1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Название рисунка</w:t>
      </w:r>
    </w:p>
    <w:bookmarkEnd w:id="57"/>
    <w:bookmarkEnd w:id="58"/>
    <w:bookmarkStart w:id="5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работы мы повысили свои навыки использования интерфейса командой строки (CLI), познакомились на примерах с тем, как используются основные и расширенные атрибуты при разграничении</w:t>
      </w:r>
      <w:r>
        <w:t xml:space="preserve"> </w:t>
      </w:r>
      <w:r>
        <w:t xml:space="preserve">доступа. Имели возможность связать теорию дискреционного разделения доступа (дискреционная политика безопасности) с её реализацией на практике в ОС Linux. Составили наглядные таблицы, поясняющие какие операции возможны при тех или иных установленных правах. Опробовали действие на практике расширенных атрибутов «а» и «i».</w:t>
      </w:r>
    </w:p>
    <w:bookmarkEnd w:id="59"/>
    <w:bookmarkStart w:id="6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https://esystem.rudn.ru/pluginfile.php/3096711/mod_resource/content/3/004-lab_discret_extattr.pdf</w:t>
      </w:r>
    </w:p>
    <w:bookmarkStart w:id="60" w:name="refs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Альманасра Рами</dc:creator>
  <dc:language>ru</dc:language>
  <cp:keywords/>
  <dcterms:created xsi:type="dcterms:W3CDTF">2026-09-02T11:35:20Z</dcterms:created>
  <dcterms:modified xsi:type="dcterms:W3CDTF">2026-09-02T11:35:20Z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Дисциплина: Основы информационной безопасности</vt:lpwstr>
  </property>
  <property fmtid="{D5CDD505-2E9C-101B-9397-08002B2CF9AE}" pid="13" name="toc-title">
    <vt:lpwstr>Содержание</vt:lpwstr>
  </property>
</Properties>
</file>