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E5E" w:rsidRDefault="008775E7" w:rsidP="008775E7">
      <w:pPr>
        <w:jc w:val="center"/>
        <w:rPr>
          <w:rFonts w:ascii="Times New Roman" w:hAnsi="Times New Roman" w:cs="Times New Roman"/>
          <w:b/>
          <w:sz w:val="28"/>
        </w:rPr>
      </w:pPr>
      <w:r w:rsidRPr="008775E7">
        <w:rPr>
          <w:rFonts w:ascii="Times New Roman" w:hAnsi="Times New Roman" w:cs="Times New Roman"/>
          <w:b/>
          <w:sz w:val="28"/>
        </w:rPr>
        <w:t>DBMS FINAL</w:t>
      </w:r>
    </w:p>
    <w:p w:rsidR="008775E7" w:rsidRDefault="008775E7" w:rsidP="008775E7">
      <w:pPr>
        <w:pStyle w:val="ListParagraph"/>
        <w:numPr>
          <w:ilvl w:val="0"/>
          <w:numId w:val="3"/>
        </w:numPr>
        <w:rPr>
          <w:rFonts w:ascii="Times New Roman" w:hAnsi="Times New Roman" w:cs="Times New Roman"/>
          <w:b/>
          <w:sz w:val="28"/>
        </w:rPr>
      </w:pPr>
      <w:r>
        <w:rPr>
          <w:rFonts w:ascii="Times New Roman" w:hAnsi="Times New Roman" w:cs="Times New Roman"/>
          <w:b/>
          <w:sz w:val="28"/>
        </w:rPr>
        <w:t>Relational Algebra</w:t>
      </w:r>
    </w:p>
    <w:p w:rsidR="008775E7" w:rsidRDefault="008775E7" w:rsidP="008775E7">
      <w:pPr>
        <w:pStyle w:val="ListParagraph"/>
        <w:ind w:left="360"/>
        <w:rPr>
          <w:rFonts w:ascii="Times New Roman" w:hAnsi="Times New Roman" w:cs="Times New Roman"/>
          <w:b/>
          <w:sz w:val="28"/>
        </w:rPr>
      </w:pPr>
    </w:p>
    <w:p w:rsidR="008775E7" w:rsidRPr="008775E7" w:rsidRDefault="008775E7" w:rsidP="008775E7">
      <w:pPr>
        <w:pStyle w:val="ListParagraph"/>
        <w:numPr>
          <w:ilvl w:val="0"/>
          <w:numId w:val="4"/>
        </w:numPr>
        <w:rPr>
          <w:rFonts w:ascii="Times New Roman" w:hAnsi="Times New Roman" w:cs="Times New Roman"/>
          <w:b/>
          <w:sz w:val="28"/>
        </w:rPr>
      </w:pPr>
      <w:r>
        <w:rPr>
          <w:rFonts w:ascii="Times New Roman" w:hAnsi="Times New Roman" w:cs="Times New Roman"/>
          <w:sz w:val="28"/>
        </w:rPr>
        <w:t xml:space="preserve">Select: </w:t>
      </w:r>
      <w:r w:rsidRPr="008775E7">
        <w:rPr>
          <w:rFonts w:ascii="Segoe UI" w:eastAsia="Times New Roman" w:hAnsi="Segoe UI" w:cs="Segoe UI"/>
          <w:b/>
          <w:color w:val="000000"/>
          <w:sz w:val="24"/>
          <w:szCs w:val="24"/>
          <w:bdr w:val="none" w:sz="0" w:space="0" w:color="auto" w:frame="1"/>
        </w:rPr>
        <w:t>σ p(r)</w:t>
      </w:r>
      <w:r w:rsidRPr="008775E7">
        <w:rPr>
          <w:rFonts w:ascii="Segoe UI" w:eastAsia="Times New Roman" w:hAnsi="Segoe UI" w:cs="Segoe UI"/>
          <w:color w:val="000000"/>
          <w:sz w:val="24"/>
          <w:szCs w:val="24"/>
          <w:bdr w:val="none" w:sz="0" w:space="0" w:color="auto" w:frame="1"/>
        </w:rPr>
        <w:t>  </w:t>
      </w:r>
    </w:p>
    <w:tbl>
      <w:tblPr>
        <w:tblW w:w="5752"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92"/>
        <w:gridCol w:w="1260"/>
        <w:gridCol w:w="1800"/>
      </w:tblGrid>
      <w:tr w:rsidR="008775E7" w:rsidRPr="008775E7" w:rsidTr="008775E7">
        <w:trPr>
          <w:trHeight w:val="250"/>
        </w:trPr>
        <w:tc>
          <w:tcPr>
            <w:tcW w:w="2692" w:type="dxa"/>
            <w:shd w:val="clear" w:color="auto" w:fill="C7CCBE"/>
            <w:tcMar>
              <w:top w:w="180" w:type="dxa"/>
              <w:left w:w="180" w:type="dxa"/>
              <w:bottom w:w="180" w:type="dxa"/>
              <w:right w:w="180" w:type="dxa"/>
            </w:tcMar>
            <w:hideMark/>
          </w:tcPr>
          <w:p w:rsidR="008775E7" w:rsidRPr="008775E7" w:rsidRDefault="008775E7" w:rsidP="008775E7">
            <w:pPr>
              <w:spacing w:after="0" w:line="240" w:lineRule="auto"/>
              <w:rPr>
                <w:rFonts w:ascii="Times New Roman" w:eastAsia="Times New Roman" w:hAnsi="Times New Roman" w:cs="Times New Roman"/>
                <w:b/>
                <w:bCs/>
                <w:color w:val="000000"/>
                <w:sz w:val="26"/>
                <w:szCs w:val="26"/>
              </w:rPr>
            </w:pPr>
            <w:r w:rsidRPr="008775E7">
              <w:rPr>
                <w:rFonts w:ascii="Times New Roman" w:eastAsia="Times New Roman" w:hAnsi="Times New Roman" w:cs="Times New Roman"/>
                <w:b/>
                <w:bCs/>
                <w:color w:val="000000"/>
                <w:sz w:val="26"/>
                <w:szCs w:val="26"/>
              </w:rPr>
              <w:t>BRANCH_NAME</w:t>
            </w:r>
          </w:p>
        </w:tc>
        <w:tc>
          <w:tcPr>
            <w:tcW w:w="1260" w:type="dxa"/>
            <w:shd w:val="clear" w:color="auto" w:fill="C7CCBE"/>
            <w:tcMar>
              <w:top w:w="180" w:type="dxa"/>
              <w:left w:w="180" w:type="dxa"/>
              <w:bottom w:w="180" w:type="dxa"/>
              <w:right w:w="180" w:type="dxa"/>
            </w:tcMar>
            <w:hideMark/>
          </w:tcPr>
          <w:p w:rsidR="008775E7" w:rsidRPr="008775E7" w:rsidRDefault="008775E7" w:rsidP="008775E7">
            <w:pPr>
              <w:spacing w:after="0" w:line="240" w:lineRule="auto"/>
              <w:rPr>
                <w:rFonts w:ascii="Times New Roman" w:eastAsia="Times New Roman" w:hAnsi="Times New Roman" w:cs="Times New Roman"/>
                <w:b/>
                <w:bCs/>
                <w:color w:val="000000"/>
                <w:sz w:val="26"/>
                <w:szCs w:val="26"/>
              </w:rPr>
            </w:pPr>
            <w:r w:rsidRPr="008775E7">
              <w:rPr>
                <w:rFonts w:ascii="Times New Roman" w:eastAsia="Times New Roman" w:hAnsi="Times New Roman" w:cs="Times New Roman"/>
                <w:b/>
                <w:bCs/>
                <w:color w:val="000000"/>
                <w:sz w:val="26"/>
                <w:szCs w:val="26"/>
              </w:rPr>
              <w:t>LOAN_NO</w:t>
            </w:r>
          </w:p>
        </w:tc>
        <w:tc>
          <w:tcPr>
            <w:tcW w:w="1800" w:type="dxa"/>
            <w:shd w:val="clear" w:color="auto" w:fill="C7CCBE"/>
            <w:tcMar>
              <w:top w:w="180" w:type="dxa"/>
              <w:left w:w="180" w:type="dxa"/>
              <w:bottom w:w="180" w:type="dxa"/>
              <w:right w:w="180" w:type="dxa"/>
            </w:tcMar>
            <w:hideMark/>
          </w:tcPr>
          <w:p w:rsidR="008775E7" w:rsidRPr="008775E7" w:rsidRDefault="008775E7" w:rsidP="008775E7">
            <w:pPr>
              <w:spacing w:after="0" w:line="240" w:lineRule="auto"/>
              <w:rPr>
                <w:rFonts w:ascii="Times New Roman" w:eastAsia="Times New Roman" w:hAnsi="Times New Roman" w:cs="Times New Roman"/>
                <w:b/>
                <w:bCs/>
                <w:color w:val="000000"/>
                <w:sz w:val="26"/>
                <w:szCs w:val="26"/>
              </w:rPr>
            </w:pPr>
            <w:r w:rsidRPr="008775E7">
              <w:rPr>
                <w:rFonts w:ascii="Times New Roman" w:eastAsia="Times New Roman" w:hAnsi="Times New Roman" w:cs="Times New Roman"/>
                <w:b/>
                <w:bCs/>
                <w:color w:val="000000"/>
                <w:sz w:val="26"/>
                <w:szCs w:val="26"/>
              </w:rPr>
              <w:t>AMOUNT</w:t>
            </w:r>
          </w:p>
        </w:tc>
      </w:tr>
      <w:tr w:rsidR="008775E7" w:rsidRPr="008775E7" w:rsidTr="008775E7">
        <w:trPr>
          <w:trHeight w:val="277"/>
        </w:trPr>
        <w:tc>
          <w:tcPr>
            <w:tcW w:w="26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Redwood</w:t>
            </w:r>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L-23</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2000</w:t>
            </w:r>
          </w:p>
        </w:tc>
      </w:tr>
      <w:tr w:rsidR="008775E7" w:rsidRPr="008775E7" w:rsidTr="008775E7">
        <w:trPr>
          <w:trHeight w:val="277"/>
        </w:trPr>
        <w:tc>
          <w:tcPr>
            <w:tcW w:w="26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proofErr w:type="spellStart"/>
            <w:r w:rsidRPr="008775E7">
              <w:rPr>
                <w:rFonts w:ascii="Segoe UI" w:eastAsia="Times New Roman" w:hAnsi="Segoe UI" w:cs="Segoe UI"/>
                <w:color w:val="333333"/>
                <w:sz w:val="24"/>
                <w:szCs w:val="24"/>
              </w:rPr>
              <w:t>Perryride</w:t>
            </w:r>
            <w:proofErr w:type="spellEnd"/>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L-15</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1500</w:t>
            </w:r>
          </w:p>
        </w:tc>
      </w:tr>
      <w:tr w:rsidR="008775E7" w:rsidRPr="008775E7" w:rsidTr="008775E7">
        <w:trPr>
          <w:trHeight w:val="268"/>
        </w:trPr>
        <w:tc>
          <w:tcPr>
            <w:tcW w:w="26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Downtown</w:t>
            </w:r>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L-14</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1500</w:t>
            </w:r>
          </w:p>
        </w:tc>
      </w:tr>
      <w:tr w:rsidR="008775E7" w:rsidRPr="008775E7" w:rsidTr="008775E7">
        <w:trPr>
          <w:trHeight w:val="277"/>
        </w:trPr>
        <w:tc>
          <w:tcPr>
            <w:tcW w:w="26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proofErr w:type="spellStart"/>
            <w:r w:rsidRPr="008775E7">
              <w:rPr>
                <w:rFonts w:ascii="Segoe UI" w:eastAsia="Times New Roman" w:hAnsi="Segoe UI" w:cs="Segoe UI"/>
                <w:color w:val="333333"/>
                <w:sz w:val="24"/>
                <w:szCs w:val="24"/>
              </w:rPr>
              <w:t>Mianus</w:t>
            </w:r>
            <w:proofErr w:type="spellEnd"/>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L-13</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500</w:t>
            </w:r>
          </w:p>
        </w:tc>
      </w:tr>
      <w:tr w:rsidR="008775E7" w:rsidRPr="008775E7" w:rsidTr="008775E7">
        <w:trPr>
          <w:trHeight w:val="277"/>
        </w:trPr>
        <w:tc>
          <w:tcPr>
            <w:tcW w:w="26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proofErr w:type="spellStart"/>
            <w:r w:rsidRPr="008775E7">
              <w:rPr>
                <w:rFonts w:ascii="Segoe UI" w:eastAsia="Times New Roman" w:hAnsi="Segoe UI" w:cs="Segoe UI"/>
                <w:color w:val="333333"/>
                <w:sz w:val="24"/>
                <w:szCs w:val="24"/>
              </w:rPr>
              <w:t>Roundhill</w:t>
            </w:r>
            <w:proofErr w:type="spellEnd"/>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L-11</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900</w:t>
            </w:r>
          </w:p>
        </w:tc>
      </w:tr>
      <w:tr w:rsidR="008775E7" w:rsidRPr="008775E7" w:rsidTr="008775E7">
        <w:trPr>
          <w:trHeight w:val="277"/>
        </w:trPr>
        <w:tc>
          <w:tcPr>
            <w:tcW w:w="26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proofErr w:type="spellStart"/>
            <w:r w:rsidRPr="008775E7">
              <w:rPr>
                <w:rFonts w:ascii="Segoe UI" w:eastAsia="Times New Roman" w:hAnsi="Segoe UI" w:cs="Segoe UI"/>
                <w:color w:val="333333"/>
                <w:sz w:val="24"/>
                <w:szCs w:val="24"/>
              </w:rPr>
              <w:t>Perryride</w:t>
            </w:r>
            <w:proofErr w:type="spellEnd"/>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L-16</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75E7" w:rsidRPr="008775E7" w:rsidRDefault="008775E7" w:rsidP="008775E7">
            <w:pPr>
              <w:spacing w:after="0" w:line="240" w:lineRule="auto"/>
              <w:jc w:val="both"/>
              <w:rPr>
                <w:rFonts w:ascii="Segoe UI" w:eastAsia="Times New Roman" w:hAnsi="Segoe UI" w:cs="Segoe UI"/>
                <w:color w:val="333333"/>
                <w:sz w:val="24"/>
                <w:szCs w:val="24"/>
              </w:rPr>
            </w:pPr>
            <w:r w:rsidRPr="008775E7">
              <w:rPr>
                <w:rFonts w:ascii="Segoe UI" w:eastAsia="Times New Roman" w:hAnsi="Segoe UI" w:cs="Segoe UI"/>
                <w:color w:val="333333"/>
                <w:sz w:val="24"/>
                <w:szCs w:val="24"/>
              </w:rPr>
              <w:t>1300</w:t>
            </w:r>
          </w:p>
        </w:tc>
      </w:tr>
    </w:tbl>
    <w:p w:rsidR="008775E7" w:rsidRDefault="008775E7" w:rsidP="008775E7">
      <w:pPr>
        <w:rPr>
          <w:rFonts w:ascii="Times New Roman" w:hAnsi="Times New Roman" w:cs="Times New Roman"/>
          <w:b/>
          <w:sz w:val="28"/>
        </w:rPr>
      </w:pPr>
    </w:p>
    <w:p w:rsidR="008775E7" w:rsidRPr="008775E7" w:rsidRDefault="008775E7" w:rsidP="008775E7">
      <w:pPr>
        <w:rPr>
          <w:rFonts w:ascii="Times New Roman" w:hAnsi="Times New Roman" w:cs="Times New Roman"/>
          <w:b/>
          <w:sz w:val="28"/>
        </w:rPr>
      </w:pPr>
    </w:p>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 w:rsidR="008775E7" w:rsidRDefault="008775E7" w:rsidP="008775E7">
      <w:pPr>
        <w:pStyle w:val="NormalWeb"/>
        <w:numPr>
          <w:ilvl w:val="0"/>
          <w:numId w:val="1"/>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Canonical Cover:</w:t>
      </w:r>
      <w:r>
        <w:rPr>
          <w:rFonts w:ascii="Arial" w:hAnsi="Arial" w:cs="Arial"/>
          <w:color w:val="1F1F1F"/>
          <w:bdr w:val="none" w:sz="0" w:space="0" w:color="auto" w:frame="1"/>
        </w:rPr>
        <w:t xml:space="preserve"> A minimal set of functional dependencies (FDs) that captures all the same information as the original set, with no redundancy and implying the closure of the original set.</w:t>
      </w:r>
    </w:p>
    <w:p w:rsidR="008775E7" w:rsidRPr="00A86E5E" w:rsidRDefault="008775E7" w:rsidP="008775E7">
      <w:pPr>
        <w:pStyle w:val="NormalWeb"/>
        <w:numPr>
          <w:ilvl w:val="0"/>
          <w:numId w:val="1"/>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lastRenderedPageBreak/>
        <w:t>Extraneous Attribute:</w:t>
      </w:r>
      <w:r>
        <w:rPr>
          <w:rFonts w:ascii="Arial" w:hAnsi="Arial" w:cs="Arial"/>
          <w:color w:val="1F1F1F"/>
          <w:bdr w:val="none" w:sz="0" w:space="0" w:color="auto" w:frame="1"/>
        </w:rPr>
        <w:t xml:space="preserve"> An attribute in a functional dependency that can be removed without affecting the closure of the entire set of FDs. It can be either left extraneous (on the determinant side) or right extraneous (on the dependent side).</w:t>
      </w:r>
    </w:p>
    <w:p w:rsidR="008775E7" w:rsidRDefault="008775E7" w:rsidP="008775E7">
      <w:pPr>
        <w:pStyle w:val="NormalWeb"/>
        <w:spacing w:before="0" w:beforeAutospacing="0" w:after="0" w:afterAutospacing="0" w:line="420" w:lineRule="atLeast"/>
        <w:rPr>
          <w:rFonts w:ascii="Arial" w:hAnsi="Arial" w:cs="Arial"/>
        </w:rPr>
      </w:pPr>
    </w:p>
    <w:p w:rsidR="008775E7" w:rsidRDefault="008775E7" w:rsidP="008775E7">
      <w:pPr>
        <w:pStyle w:val="NormalWeb"/>
        <w:numPr>
          <w:ilvl w:val="0"/>
          <w:numId w:val="2"/>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Super key:</w:t>
      </w:r>
      <w:r>
        <w:rPr>
          <w:rFonts w:ascii="Arial" w:hAnsi="Arial" w:cs="Arial"/>
          <w:color w:val="1F1F1F"/>
        </w:rPr>
        <w:t xml:space="preserve"> A super key is any attribute (or set of attributes) within a table that can uniquely identify</w:t>
      </w:r>
      <w:bookmarkStart w:id="0" w:name="_GoBack"/>
      <w:bookmarkEnd w:id="0"/>
      <w:r>
        <w:rPr>
          <w:rFonts w:ascii="Arial" w:hAnsi="Arial" w:cs="Arial"/>
          <w:color w:val="1F1F1F"/>
        </w:rPr>
        <w:t xml:space="preserve"> each row (tuple) in that table. There can be multiple super keys for a single table.</w:t>
      </w:r>
    </w:p>
    <w:p w:rsidR="008775E7" w:rsidRDefault="008775E7" w:rsidP="008775E7">
      <w:pPr>
        <w:pStyle w:val="NormalWeb"/>
        <w:numPr>
          <w:ilvl w:val="0"/>
          <w:numId w:val="2"/>
        </w:numPr>
        <w:spacing w:before="0" w:beforeAutospacing="0" w:after="0" w:afterAutospacing="0" w:line="420" w:lineRule="atLeast"/>
        <w:ind w:left="0"/>
        <w:rPr>
          <w:rFonts w:ascii="Arial" w:hAnsi="Arial" w:cs="Arial"/>
          <w:color w:val="1F1F1F"/>
        </w:rPr>
      </w:pPr>
      <w:r>
        <w:rPr>
          <w:rStyle w:val="Strong"/>
          <w:rFonts w:ascii="Arial" w:hAnsi="Arial" w:cs="Arial"/>
          <w:color w:val="1F1F1F"/>
          <w:bdr w:val="none" w:sz="0" w:space="0" w:color="auto" w:frame="1"/>
        </w:rPr>
        <w:t>Candidate key:</w:t>
      </w:r>
      <w:r>
        <w:rPr>
          <w:rFonts w:ascii="Arial" w:hAnsi="Arial" w:cs="Arial"/>
          <w:color w:val="1F1F1F"/>
        </w:rPr>
        <w:t xml:space="preserve"> A candidate key is a minimal super key. It's a subset of a super key that still uniquely identifies each row but doesn't contain any redundant attributes. In simpler terms, it's the smallest set of attributes that guarantees uniqueness.</w:t>
      </w:r>
    </w:p>
    <w:p w:rsidR="008775E7" w:rsidRDefault="008775E7" w:rsidP="008775E7">
      <w:pPr>
        <w:pStyle w:val="NormalWeb"/>
        <w:spacing w:before="240" w:beforeAutospacing="0" w:after="240" w:afterAutospacing="0" w:line="420" w:lineRule="atLeast"/>
        <w:rPr>
          <w:rFonts w:ascii="Arial" w:hAnsi="Arial" w:cs="Arial"/>
          <w:color w:val="1F1F1F"/>
        </w:rPr>
      </w:pPr>
      <w:r>
        <w:rPr>
          <w:rFonts w:ascii="Arial" w:hAnsi="Arial" w:cs="Arial"/>
          <w:color w:val="1F1F1F"/>
        </w:rPr>
        <w:t>Think of it like this: imagine a key ring with many keys. Any single key on the ring (super key) can unlock the door (uniquely identify a row). But ideally, you want to use the smallest key that works (candidate key) to avoid carrying extra weight (redundant attributes).</w:t>
      </w:r>
    </w:p>
    <w:p w:rsidR="008775E7" w:rsidRDefault="008775E7" w:rsidP="008775E7">
      <w:pPr>
        <w:pStyle w:val="NormalWeb"/>
        <w:spacing w:before="240" w:beforeAutospacing="0" w:after="240" w:afterAutospacing="0" w:line="420" w:lineRule="atLeast"/>
        <w:rPr>
          <w:rFonts w:ascii="Arial" w:hAnsi="Arial" w:cs="Arial"/>
          <w:color w:val="1F1F1F"/>
        </w:rPr>
      </w:pPr>
      <w:r>
        <w:rPr>
          <w:rFonts w:ascii="Arial" w:hAnsi="Arial" w:cs="Arial"/>
          <w:color w:val="1F1F1F"/>
        </w:rPr>
        <w:t>Not all super keys are candidate keys, but all candidate keys are super keys.</w:t>
      </w:r>
    </w:p>
    <w:p w:rsidR="008775E7" w:rsidRDefault="008775E7" w:rsidP="008775E7">
      <w:pPr>
        <w:pStyle w:val="NormalWeb"/>
        <w:spacing w:before="0" w:beforeAutospacing="0" w:after="0" w:afterAutospacing="0" w:line="420" w:lineRule="atLeast"/>
        <w:rPr>
          <w:rFonts w:ascii="Arial" w:hAnsi="Arial" w:cs="Arial"/>
          <w:color w:val="1F1F1F"/>
        </w:rPr>
      </w:pPr>
    </w:p>
    <w:p w:rsidR="008775E7" w:rsidRDefault="008775E7" w:rsidP="008775E7">
      <w:pPr>
        <w:pStyle w:val="NormalWeb"/>
        <w:spacing w:before="0" w:beforeAutospacing="0" w:after="0" w:afterAutospacing="0" w:line="420" w:lineRule="atLeast"/>
        <w:rPr>
          <w:rFonts w:ascii="Arial" w:hAnsi="Arial" w:cs="Arial"/>
          <w:color w:val="1F1F1F"/>
        </w:rPr>
      </w:pPr>
    </w:p>
    <w:p w:rsidR="008775E7" w:rsidRPr="00A86E5E" w:rsidRDefault="008775E7" w:rsidP="008775E7">
      <w:pPr>
        <w:pStyle w:val="NormalWeb"/>
        <w:spacing w:before="0" w:beforeAutospacing="0" w:after="0" w:afterAutospacing="0" w:line="420" w:lineRule="atLeast"/>
        <w:rPr>
          <w:rFonts w:ascii="Arial" w:hAnsi="Arial" w:cs="Arial"/>
          <w:color w:val="1F1F1F"/>
        </w:rPr>
      </w:pPr>
    </w:p>
    <w:p w:rsidR="008775E7" w:rsidRPr="008775E7" w:rsidRDefault="008775E7" w:rsidP="008775E7"/>
    <w:sectPr w:rsidR="008775E7" w:rsidRPr="0087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71916"/>
    <w:multiLevelType w:val="multilevel"/>
    <w:tmpl w:val="4BA8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4112E"/>
    <w:multiLevelType w:val="hybridMultilevel"/>
    <w:tmpl w:val="51DCBA42"/>
    <w:lvl w:ilvl="0" w:tplc="F696A0EC">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809A0"/>
    <w:multiLevelType w:val="multilevel"/>
    <w:tmpl w:val="CF2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14B85"/>
    <w:multiLevelType w:val="multilevel"/>
    <w:tmpl w:val="D6A4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A38AB"/>
    <w:multiLevelType w:val="hybridMultilevel"/>
    <w:tmpl w:val="755495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1D8"/>
    <w:rsid w:val="00794A48"/>
    <w:rsid w:val="008775E7"/>
    <w:rsid w:val="00A821D8"/>
    <w:rsid w:val="00A86E5E"/>
    <w:rsid w:val="00CD3C63"/>
    <w:rsid w:val="00F0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2C523-CC01-46CD-A730-9BC7B11B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A86E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86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E5E"/>
    <w:rPr>
      <w:b/>
      <w:bCs/>
    </w:rPr>
  </w:style>
  <w:style w:type="paragraph" w:styleId="ListParagraph">
    <w:name w:val="List Paragraph"/>
    <w:basedOn w:val="Normal"/>
    <w:uiPriority w:val="34"/>
    <w:qFormat/>
    <w:rsid w:val="0087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781">
      <w:bodyDiv w:val="1"/>
      <w:marLeft w:val="0"/>
      <w:marRight w:val="0"/>
      <w:marTop w:val="0"/>
      <w:marBottom w:val="0"/>
      <w:divBdr>
        <w:top w:val="none" w:sz="0" w:space="0" w:color="auto"/>
        <w:left w:val="none" w:sz="0" w:space="0" w:color="auto"/>
        <w:bottom w:val="none" w:sz="0" w:space="0" w:color="auto"/>
        <w:right w:val="none" w:sz="0" w:space="0" w:color="auto"/>
      </w:divBdr>
    </w:div>
    <w:div w:id="18627766">
      <w:bodyDiv w:val="1"/>
      <w:marLeft w:val="0"/>
      <w:marRight w:val="0"/>
      <w:marTop w:val="0"/>
      <w:marBottom w:val="0"/>
      <w:divBdr>
        <w:top w:val="none" w:sz="0" w:space="0" w:color="auto"/>
        <w:left w:val="none" w:sz="0" w:space="0" w:color="auto"/>
        <w:bottom w:val="none" w:sz="0" w:space="0" w:color="auto"/>
        <w:right w:val="none" w:sz="0" w:space="0" w:color="auto"/>
      </w:divBdr>
    </w:div>
    <w:div w:id="714042815">
      <w:bodyDiv w:val="1"/>
      <w:marLeft w:val="0"/>
      <w:marRight w:val="0"/>
      <w:marTop w:val="0"/>
      <w:marBottom w:val="0"/>
      <w:divBdr>
        <w:top w:val="none" w:sz="0" w:space="0" w:color="auto"/>
        <w:left w:val="none" w:sz="0" w:space="0" w:color="auto"/>
        <w:bottom w:val="none" w:sz="0" w:space="0" w:color="auto"/>
        <w:right w:val="none" w:sz="0" w:space="0" w:color="auto"/>
      </w:divBdr>
    </w:div>
    <w:div w:id="1063986448">
      <w:bodyDiv w:val="1"/>
      <w:marLeft w:val="0"/>
      <w:marRight w:val="0"/>
      <w:marTop w:val="0"/>
      <w:marBottom w:val="0"/>
      <w:divBdr>
        <w:top w:val="none" w:sz="0" w:space="0" w:color="auto"/>
        <w:left w:val="none" w:sz="0" w:space="0" w:color="auto"/>
        <w:bottom w:val="none" w:sz="0" w:space="0" w:color="auto"/>
        <w:right w:val="none" w:sz="0" w:space="0" w:color="auto"/>
      </w:divBdr>
    </w:div>
    <w:div w:id="20786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2024-05-29T13:05:00Z</dcterms:created>
  <dcterms:modified xsi:type="dcterms:W3CDTF">2024-05-29T15:54:00Z</dcterms:modified>
</cp:coreProperties>
</file>