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b/>
          <w:bCs/>
          <w:color w:val="2E75B6"/>
          <w:spacing w:val="40"/>
          <w:sz w:val="24"/>
          <w:szCs w:val="24"/>
        </w:rPr>
        <w:t xml:space="preserve">OPERATING SYSTEMS / REAL-TIME SYSTEMS PROJECT</w:t>
      </w:r>
    </w:p>
    <w:p>
      <w:pPr>
        <w:pBdr>
          <w:top w:val="single" w:color="1F3864" w:sz="12" w:space="14"/>
        </w:pBdr>
        <w:spacing w:after="160"/>
        <w:jc w:val="center"/>
      </w:pPr>
      <w:r>
        <w:rPr>
          <w:b/>
          <w:bCs/>
          <w:color w:val="1F3864"/>
          <w:sz w:val="56"/>
          <w:szCs w:val="56"/>
        </w:rPr>
        <w:t xml:space="preserve">Implementation of the Fair Share Scheduling Algorithm Using Semaphores</w:t>
      </w:r>
    </w:p>
    <w:p>
      <w:pPr>
        <w:pBdr>
          <w:bottom w:val="single" w:color="1F3864" w:sz="12" w:space="14"/>
        </w:pBdr>
        <w:spacing w:after="400"/>
        <w:jc w:val="center"/>
      </w:pPr>
      <w:r>
        <w:rPr>
          <w:color w:val="404040"/>
          <w:sz w:val="36"/>
          <w:szCs w:val="36"/>
        </w:rPr>
        <w:t xml:space="preserve">and a Comparative Study with EDF and RM</w:t>
      </w:r>
    </w:p>
    <w:p>
      <w:pPr>
        <w:spacing w:after="500"/>
      </w:pPr>
    </w:p>
    <w:p>
      <w:pPr>
        <w:spacing w:after="100"/>
        <w:jc w:val="center"/>
      </w:pPr>
      <w:r>
        <w:rPr>
          <w:color w:val="595959"/>
          <w:sz w:val="24"/>
          <w:szCs w:val="24"/>
        </w:rPr>
        <w:t xml:space="preserve">Design  |  Flowcharts  |  Source Code  |  Experiments  |  Tables and Charts</w:t>
      </w:r>
    </w:p>
    <w:p>
      <w:pPr>
        <w:spacing w:after="1400"/>
      </w:pPr>
    </w:p>
    <w:p>
      <w:pPr>
        <w:spacing w:after="140"/>
        <w:jc w:val="center"/>
      </w:pPr>
      <w:r>
        <w:rPr>
          <w:b/>
          <w:bCs/>
          <w:sz w:val="24"/>
          <w:szCs w:val="24"/>
        </w:rPr>
        <w:t xml:space="preserve">Prepared by:  </w:t>
      </w:r>
      <w:r>
        <w:rPr>
          <w:sz w:val="24"/>
          <w:szCs w:val="24"/>
        </w:rPr>
        <w:t xml:space="preserve">______________________________</w:t>
      </w:r>
    </w:p>
    <w:p>
      <w:pPr>
        <w:spacing w:after="140"/>
        <w:jc w:val="center"/>
      </w:pPr>
      <w:r>
        <w:rPr>
          <w:b/>
          <w:bCs/>
          <w:sz w:val="24"/>
          <w:szCs w:val="24"/>
        </w:rPr>
        <w:t xml:space="preserve">Student ID:  </w:t>
      </w:r>
      <w:r>
        <w:rPr>
          <w:sz w:val="24"/>
          <w:szCs w:val="24"/>
        </w:rPr>
        <w:t xml:space="preserve">______________________________</w:t>
      </w:r>
    </w:p>
    <w:p>
      <w:pPr>
        <w:spacing w:after="140"/>
        <w:jc w:val="center"/>
      </w:pPr>
      <w:r>
        <w:rPr>
          <w:b/>
          <w:bCs/>
          <w:sz w:val="24"/>
          <w:szCs w:val="24"/>
        </w:rPr>
        <w:t xml:space="preserve">Instructor:  </w:t>
      </w:r>
      <w:r>
        <w:rPr>
          <w:sz w:val="24"/>
          <w:szCs w:val="24"/>
        </w:rPr>
        <w:t xml:space="preserve">______________________________</w:t>
      </w:r>
    </w:p>
    <w:p>
      <w:pPr>
        <w:spacing w:after="140"/>
        <w:jc w:val="center"/>
      </w:pPr>
      <w:r>
        <w:rPr>
          <w:b/>
          <w:bCs/>
          <w:sz w:val="24"/>
          <w:szCs w:val="24"/>
        </w:rPr>
        <w:t xml:space="preserve">Date:  </w:t>
      </w:r>
      <w:r>
        <w:rPr>
          <w:sz w:val="24"/>
          <w:szCs w:val="24"/>
        </w:rPr>
        <w:t xml:space="preserve">October 28, 2026</w:t>
      </w:r>
    </w:p>
    <w:p>
      <w:r>
        <w:br w:type="page"/>
      </w:r>
    </w:p>
    <w:p>
      <w:pPr>
        <w:spacing w:after="240"/>
      </w:pPr>
      <w:r>
        <w:rPr>
          <w:b/>
          <w:bCs/>
          <w:color w:val="1F3864"/>
          <w:sz w:val="36"/>
          <w:szCs w:val="36"/>
        </w:rPr>
        <w:t xml:space="preserve">Table of Contents</w:t>
      </w:r>
    </w:p>
    <w:p>
      <w:pPr>
        <w:tabs>
          <w:tab w:val="right" w:pos="9026" w:leader="dot"/>
        </w:tabs>
        <w:spacing w:after="90"/>
        <w:ind w:left="0"/>
      </w:pPr>
      <w:r>
        <w:rPr>
          <w:b/>
          <w:bCs/>
          <w:sz w:val="23"/>
          <w:szCs w:val="23"/>
        </w:rPr>
        <w:t xml:space="preserve">1. Introduction</w:t>
      </w:r>
      <w:r>
        <w:rPr>
          <w:sz w:val="21"/>
          <w:szCs w:val="21"/>
        </w:rPr>
        <w:tab/>
        <w:t xml:space="preserve">3</w:t>
      </w:r>
    </w:p>
    <w:p>
      <w:pPr>
        <w:tabs>
          <w:tab w:val="right" w:pos="9026" w:leader="dot"/>
        </w:tabs>
        <w:spacing w:after="50"/>
        <w:ind w:left="360"/>
      </w:pPr>
      <w:r>
        <w:rPr>
          <w:b w:val="false"/>
          <w:bCs w:val="false"/>
          <w:sz w:val="21"/>
          <w:szCs w:val="21"/>
        </w:rPr>
        <w:t xml:space="preserve">1.1 Motivation</w:t>
      </w:r>
      <w:r>
        <w:rPr>
          <w:sz w:val="21"/>
          <w:szCs w:val="21"/>
        </w:rPr>
        <w:tab/>
        <w:t xml:space="preserve">3</w:t>
      </w:r>
    </w:p>
    <w:p>
      <w:pPr>
        <w:tabs>
          <w:tab w:val="right" w:pos="9026" w:leader="dot"/>
        </w:tabs>
        <w:spacing w:after="50"/>
        <w:ind w:left="360"/>
      </w:pPr>
      <w:r>
        <w:rPr>
          <w:b w:val="false"/>
          <w:bCs w:val="false"/>
          <w:sz w:val="21"/>
          <w:szCs w:val="21"/>
        </w:rPr>
        <w:t xml:space="preserve">1.2 Objectives</w:t>
      </w:r>
      <w:r>
        <w:rPr>
          <w:sz w:val="21"/>
          <w:szCs w:val="21"/>
        </w:rPr>
        <w:tab/>
        <w:t xml:space="preserve">3</w:t>
      </w:r>
    </w:p>
    <w:p>
      <w:pPr>
        <w:tabs>
          <w:tab w:val="right" w:pos="9026" w:leader="dot"/>
        </w:tabs>
        <w:spacing w:after="50"/>
        <w:ind w:left="360"/>
      </w:pPr>
      <w:r>
        <w:rPr>
          <w:b w:val="false"/>
          <w:bCs w:val="false"/>
          <w:sz w:val="21"/>
          <w:szCs w:val="21"/>
        </w:rPr>
        <w:t xml:space="preserve">1.3 Report Organization</w:t>
      </w:r>
      <w:r>
        <w:rPr>
          <w:sz w:val="21"/>
          <w:szCs w:val="21"/>
        </w:rPr>
        <w:tab/>
        <w:t xml:space="preserve">3</w:t>
      </w:r>
    </w:p>
    <w:p>
      <w:pPr>
        <w:tabs>
          <w:tab w:val="right" w:pos="9026" w:leader="dot"/>
        </w:tabs>
        <w:spacing w:after="90"/>
        <w:ind w:left="0"/>
      </w:pPr>
      <w:r>
        <w:rPr>
          <w:b/>
          <w:bCs/>
          <w:sz w:val="23"/>
          <w:szCs w:val="23"/>
        </w:rPr>
        <w:t xml:space="preserve">2. Background: Real-Time Task Model</w:t>
      </w:r>
      <w:r>
        <w:rPr>
          <w:sz w:val="21"/>
          <w:szCs w:val="21"/>
        </w:rPr>
        <w:tab/>
        <w:t xml:space="preserve">3</w:t>
      </w:r>
    </w:p>
    <w:p>
      <w:pPr>
        <w:tabs>
          <w:tab w:val="right" w:pos="9026" w:leader="dot"/>
        </w:tabs>
        <w:spacing w:after="90"/>
        <w:ind w:left="0"/>
      </w:pPr>
      <w:r>
        <w:rPr>
          <w:b/>
          <w:bCs/>
          <w:sz w:val="23"/>
          <w:szCs w:val="23"/>
        </w:rPr>
        <w:t xml:space="preserve">3. The Fair Share Scheduling Algorithm</w:t>
      </w:r>
      <w:r>
        <w:rPr>
          <w:sz w:val="21"/>
          <w:szCs w:val="21"/>
        </w:rPr>
        <w:tab/>
        <w:t xml:space="preserve">4</w:t>
      </w:r>
    </w:p>
    <w:p>
      <w:pPr>
        <w:tabs>
          <w:tab w:val="right" w:pos="9026" w:leader="dot"/>
        </w:tabs>
        <w:spacing w:after="90"/>
        <w:ind w:left="0"/>
      </w:pPr>
      <w:r>
        <w:rPr>
          <w:b/>
          <w:bCs/>
          <w:sz w:val="23"/>
          <w:szCs w:val="23"/>
        </w:rPr>
        <w:t xml:space="preserve">4. Earliest Deadline First (EDF)</w:t>
      </w:r>
      <w:r>
        <w:rPr>
          <w:sz w:val="21"/>
          <w:szCs w:val="21"/>
        </w:rPr>
        <w:tab/>
        <w:t xml:space="preserve">5</w:t>
      </w:r>
    </w:p>
    <w:p>
      <w:pPr>
        <w:tabs>
          <w:tab w:val="right" w:pos="9026" w:leader="dot"/>
        </w:tabs>
        <w:spacing w:after="90"/>
        <w:ind w:left="0"/>
      </w:pPr>
      <w:r>
        <w:rPr>
          <w:b/>
          <w:bCs/>
          <w:sz w:val="23"/>
          <w:szCs w:val="23"/>
        </w:rPr>
        <w:t xml:space="preserve">5. Rate Monotonic (RM)</w:t>
      </w:r>
      <w:r>
        <w:rPr>
          <w:sz w:val="21"/>
          <w:szCs w:val="21"/>
        </w:rPr>
        <w:tab/>
        <w:t xml:space="preserve">6</w:t>
      </w:r>
    </w:p>
    <w:p>
      <w:pPr>
        <w:tabs>
          <w:tab w:val="right" w:pos="9026" w:leader="dot"/>
        </w:tabs>
        <w:spacing w:after="90"/>
        <w:ind w:left="0"/>
      </w:pPr>
      <w:r>
        <w:rPr>
          <w:b/>
          <w:bCs/>
          <w:sz w:val="23"/>
          <w:szCs w:val="23"/>
        </w:rPr>
        <w:t xml:space="preserve">6. Semaphores and Synchronization</w:t>
      </w:r>
      <w:r>
        <w:rPr>
          <w:sz w:val="21"/>
          <w:szCs w:val="21"/>
        </w:rPr>
        <w:tab/>
        <w:t xml:space="preserve">7</w:t>
      </w:r>
    </w:p>
    <w:p>
      <w:pPr>
        <w:tabs>
          <w:tab w:val="right" w:pos="9026" w:leader="dot"/>
        </w:tabs>
        <w:spacing w:after="90"/>
        <w:ind w:left="0"/>
      </w:pPr>
      <w:r>
        <w:rPr>
          <w:b/>
          <w:bCs/>
          <w:sz w:val="23"/>
          <w:szCs w:val="23"/>
        </w:rPr>
        <w:t xml:space="preserve">7. System Design</w:t>
      </w:r>
      <w:r>
        <w:rPr>
          <w:sz w:val="21"/>
          <w:szCs w:val="21"/>
        </w:rPr>
        <w:tab/>
        <w:t xml:space="preserve">8</w:t>
      </w:r>
    </w:p>
    <w:p>
      <w:pPr>
        <w:tabs>
          <w:tab w:val="right" w:pos="9026" w:leader="dot"/>
        </w:tabs>
        <w:spacing w:after="90"/>
        <w:ind w:left="0"/>
      </w:pPr>
      <w:r>
        <w:rPr>
          <w:b/>
          <w:bCs/>
          <w:sz w:val="23"/>
          <w:szCs w:val="23"/>
        </w:rPr>
        <w:t xml:space="preserve">8. Implementation</w:t>
      </w:r>
      <w:r>
        <w:rPr>
          <w:sz w:val="21"/>
          <w:szCs w:val="21"/>
        </w:rPr>
        <w:tab/>
        <w:t xml:space="preserve">11</w:t>
      </w:r>
    </w:p>
    <w:p>
      <w:pPr>
        <w:tabs>
          <w:tab w:val="right" w:pos="9026" w:leader="dot"/>
        </w:tabs>
        <w:spacing w:after="90"/>
        <w:ind w:left="0"/>
      </w:pPr>
      <w:r>
        <w:rPr>
          <w:b/>
          <w:bCs/>
          <w:sz w:val="23"/>
          <w:szCs w:val="23"/>
        </w:rPr>
        <w:t xml:space="preserve">9. Experimental Setup</w:t>
      </w:r>
      <w:r>
        <w:rPr>
          <w:sz w:val="21"/>
          <w:szCs w:val="21"/>
        </w:rPr>
        <w:tab/>
        <w:t xml:space="preserve">15</w:t>
      </w:r>
    </w:p>
    <w:p>
      <w:pPr>
        <w:tabs>
          <w:tab w:val="right" w:pos="9026" w:leader="dot"/>
        </w:tabs>
        <w:spacing w:after="90"/>
        <w:ind w:left="0"/>
      </w:pPr>
      <w:r>
        <w:rPr>
          <w:b/>
          <w:bCs/>
          <w:sz w:val="23"/>
          <w:szCs w:val="23"/>
        </w:rPr>
        <w:t xml:space="preserve">10. Results: Experiment A (Normal Load)</w:t>
      </w:r>
      <w:r>
        <w:rPr>
          <w:sz w:val="21"/>
          <w:szCs w:val="21"/>
        </w:rPr>
        <w:tab/>
        <w:t xml:space="preserve">16</w:t>
      </w:r>
    </w:p>
    <w:p>
      <w:pPr>
        <w:tabs>
          <w:tab w:val="right" w:pos="9026" w:leader="dot"/>
        </w:tabs>
        <w:spacing w:after="90"/>
        <w:ind w:left="0"/>
      </w:pPr>
      <w:r>
        <w:rPr>
          <w:b/>
          <w:bCs/>
          <w:sz w:val="23"/>
          <w:szCs w:val="23"/>
        </w:rPr>
        <w:t xml:space="preserve">11. Results: Experiment B (Overload)</w:t>
      </w:r>
      <w:r>
        <w:rPr>
          <w:sz w:val="21"/>
          <w:szCs w:val="21"/>
        </w:rPr>
        <w:tab/>
        <w:t xml:space="preserve">19</w:t>
      </w:r>
    </w:p>
    <w:p>
      <w:pPr>
        <w:tabs>
          <w:tab w:val="right" w:pos="9026" w:leader="dot"/>
        </w:tabs>
        <w:spacing w:after="90"/>
        <w:ind w:left="0"/>
      </w:pPr>
      <w:r>
        <w:rPr>
          <w:b/>
          <w:bCs/>
          <w:sz w:val="23"/>
          <w:szCs w:val="23"/>
        </w:rPr>
        <w:t xml:space="preserve">12. Comparison and Discussion</w:t>
      </w:r>
      <w:r>
        <w:rPr>
          <w:sz w:val="21"/>
          <w:szCs w:val="21"/>
        </w:rPr>
        <w:tab/>
        <w:t xml:space="preserve">21</w:t>
      </w:r>
    </w:p>
    <w:p>
      <w:pPr>
        <w:tabs>
          <w:tab w:val="right" w:pos="9026" w:leader="dot"/>
        </w:tabs>
        <w:spacing w:after="90"/>
        <w:ind w:left="0"/>
      </w:pPr>
      <w:r>
        <w:rPr>
          <w:b/>
          <w:bCs/>
          <w:sz w:val="23"/>
          <w:szCs w:val="23"/>
        </w:rPr>
        <w:t xml:space="preserve">13. Conclusion and Future Work</w:t>
      </w:r>
      <w:r>
        <w:rPr>
          <w:sz w:val="21"/>
          <w:szCs w:val="21"/>
        </w:rPr>
        <w:tab/>
        <w:t xml:space="preserve">24</w:t>
      </w:r>
    </w:p>
    <w:p>
      <w:pPr>
        <w:tabs>
          <w:tab w:val="right" w:pos="9026" w:leader="dot"/>
        </w:tabs>
        <w:spacing w:after="90"/>
        <w:ind w:left="0"/>
      </w:pPr>
      <w:r>
        <w:rPr>
          <w:b/>
          <w:bCs/>
          <w:sz w:val="23"/>
          <w:szCs w:val="23"/>
        </w:rPr>
        <w:t xml:space="preserve">References</w:t>
      </w:r>
      <w:r>
        <w:rPr>
          <w:sz w:val="21"/>
          <w:szCs w:val="21"/>
        </w:rPr>
        <w:tab/>
        <w:t xml:space="preserve">24</w:t>
      </w:r>
    </w:p>
    <w:p>
      <w:pPr>
        <w:tabs>
          <w:tab w:val="right" w:pos="9026" w:leader="dot"/>
        </w:tabs>
        <w:spacing w:after="90"/>
        <w:ind w:left="0"/>
      </w:pPr>
      <w:r>
        <w:rPr>
          <w:b/>
          <w:bCs/>
          <w:sz w:val="23"/>
          <w:szCs w:val="23"/>
        </w:rPr>
        <w:t xml:space="preserve">Appendix A: Fair Share Decision Trace</w:t>
      </w:r>
      <w:r>
        <w:rPr>
          <w:sz w:val="21"/>
          <w:szCs w:val="21"/>
        </w:rPr>
        <w:tab/>
        <w:t xml:space="preserve">25</w:t>
      </w:r>
    </w:p>
    <w:p>
      <w:pPr>
        <w:spacing w:after="200"/>
      </w:pPr>
    </w:p>
    <w:p>
      <w:pPr>
        <w:pBdr>
          <w:top w:val="single" w:color="A6A6A6" w:sz="6" w:space="8"/>
        </w:pBdr>
        <w:spacing w:after="120" w:before="120"/>
      </w:pPr>
      <w:r>
        <w:rPr>
          <w:b/>
          <w:bCs/>
          <w:color w:val="1F3864"/>
          <w:sz w:val="28"/>
          <w:szCs w:val="28"/>
        </w:rPr>
        <w:t xml:space="preserve">Abstract</w:t>
      </w:r>
    </w:p>
    <w:p>
      <w:pPr>
        <w:spacing w:after="120" w:before="0" w:line="276"/>
        <w:jc w:val="both"/>
      </w:pPr>
      <w:r>
        <w:t xml:space="preserve">This report presents the design, implementation and evaluation of a </w:t>
      </w:r>
      <w:r>
        <w:rPr>
          <w:b/>
          <w:bCs/>
        </w:rPr>
        <w:t xml:space="preserve">Fair Share CPU scheduler built on semaphores</w:t>
      </w:r>
      <w:r>
        <w:t xml:space="preserve">, and compares it with two classical real-time schedulers: </w:t>
      </w:r>
      <w:r>
        <w:rPr>
          <w:b/>
          <w:bCs/>
        </w:rPr>
        <w:t xml:space="preserve">Earliest Deadline First (EDF)</w:t>
      </w:r>
      <w:r>
        <w:t xml:space="preserve"> and </w:t>
      </w:r>
      <w:r>
        <w:rPr>
          <w:b/>
          <w:bCs/>
        </w:rPr>
        <w:t xml:space="preserve">Rate Monotonic (RM)</w:t>
      </w:r>
      <w:r>
        <w:t xml:space="preserve">. Each task is a thread; a dispatcher grants the CPU one tick at a time through binary semaphores (</w:t>
      </w:r>
      <w:r>
        <w:rPr>
          <w:rFonts w:ascii="Courier New" w:cs="Courier New" w:eastAsia="Courier New" w:hAnsi="Courier New"/>
          <w:color w:val="7B2D00"/>
          <w:sz w:val="20"/>
          <w:szCs w:val="20"/>
        </w:rPr>
        <w:t xml:space="preserve">run[i]</w:t>
      </w:r>
      <w:r>
        <w:t xml:space="preserve">, </w:t>
      </w:r>
      <w:r>
        <w:rPr>
          <w:rFonts w:ascii="Courier New" w:cs="Courier New" w:eastAsia="Courier New" w:hAnsi="Courier New"/>
          <w:color w:val="7B2D00"/>
          <w:sz w:val="20"/>
          <w:szCs w:val="20"/>
        </w:rPr>
        <w:t xml:space="preserve">done</w:t>
      </w:r>
      <w:r>
        <w:t xml:space="preserve">) while a third semaphore (</w:t>
      </w:r>
      <w:r>
        <w:rPr>
          <w:rFonts w:ascii="Courier New" w:cs="Courier New" w:eastAsia="Courier New" w:hAnsi="Courier New"/>
          <w:color w:val="7B2D00"/>
          <w:sz w:val="20"/>
          <w:szCs w:val="20"/>
        </w:rPr>
        <w:t xml:space="preserve">mutex</w:t>
      </w:r>
      <w:r>
        <w:t xml:space="preserve">) protects the shared accounting tables. The same semaphore-driven dispatcher is reused for all three policies so that the comparison is fair and only the selection rule changes.</w:t>
      </w:r>
    </w:p>
    <w:p>
      <w:pPr>
        <w:spacing w:after="120" w:before="0" w:line="276"/>
        <w:jc w:val="both"/>
      </w:pPr>
      <w:r>
        <w:t xml:space="preserve">Two workloads are studied: a normal-load task set (U = 0.917) and an overloaded task set (U = 1.333). Under normal load all three algorithms meet every deadline. Under overload, Fair Share is the only policy that preserves the configured CPU shares (Jain index 0.999 versus 0.803 for EDF and 0.621 for RM) and the only one that never starves a group, while RM produces the fewest deadline misses (5 of 15 jobs) and EDF suffers its well-known overload degradation. The report includes flowcharts, pseudo-code, full Python and C source code, arrival/start/exit-time tables for every job, Gantt charts and comparison charts.</w:t>
      </w:r>
    </w:p>
    <w:p>
      <w:r>
        <w:br w:type="page"/>
      </w:r>
    </w:p>
    <w:p>
      <w:pPr>
        <w:pStyle w:val="Heading1"/>
      </w:pPr>
      <w:r>
        <w:t xml:space="preserve">1. Introduction</w:t>
      </w:r>
    </w:p>
    <w:p>
      <w:pPr>
        <w:pStyle w:val="Heading2"/>
      </w:pPr>
      <w:r>
        <w:t xml:space="preserve">1.1 Motivation</w:t>
      </w:r>
    </w:p>
    <w:p>
      <w:pPr>
        <w:spacing w:after="120" w:before="0" w:line="276"/>
        <w:jc w:val="both"/>
      </w:pPr>
      <w:r>
        <w:t xml:space="preserve">CPU scheduling decides which ready task owns the processor at every instant, and it is one of the most influential design choices in an operating system. Real-time schedulers such as EDF and RM are designed around </w:t>
      </w:r>
      <w:r>
        <w:rPr>
          <w:b/>
          <w:bCs/>
        </w:rPr>
        <w:t xml:space="preserve">timing guarantees</w:t>
      </w:r>
      <w:r>
        <w:t xml:space="preserve">: they try to make every job finish before its deadline. General-purpose and multi-user systems have a different goal: they must divide the processor </w:t>
      </w:r>
      <w:r>
        <w:rPr>
          <w:b/>
          <w:bCs/>
        </w:rPr>
        <w:t xml:space="preserve">fairly between users or groups</w:t>
      </w:r>
      <w:r>
        <w:t xml:space="preserve">, so that one heavy user cannot monopolize the machine. This second goal is the purpose of the </w:t>
      </w:r>
      <w:r>
        <w:rPr>
          <w:b/>
          <w:bCs/>
        </w:rPr>
        <w:t xml:space="preserve">Fair Share</w:t>
      </w:r>
      <w:r>
        <w:t xml:space="preserve"> scheduler.</w:t>
      </w:r>
    </w:p>
    <w:p>
      <w:pPr>
        <w:spacing w:after="120" w:before="0" w:line="276"/>
        <w:jc w:val="both"/>
      </w:pPr>
      <w:r>
        <w:t xml:space="preserve">When many users or applications share a single CPU, per-process fairness is not enough: a user who starts ten processes would receive ten times the CPU of a user who starts one. Fair Share scheduling lifts the accounting level from the process to the </w:t>
      </w:r>
      <w:r>
        <w:rPr>
          <w:b/>
          <w:bCs/>
        </w:rPr>
        <w:t xml:space="preserve">group (user)</w:t>
      </w:r>
      <w:r>
        <w:t xml:space="preserve">: each group has a configured share, and the scheduler continuously steers the actual consumption toward that share. In this project we implement such a scheduler and study how it behaves relative to the two most famous real-time policies.</w:t>
      </w:r>
    </w:p>
    <w:p>
      <w:pPr>
        <w:spacing w:after="120" w:before="0" w:line="276"/>
        <w:jc w:val="both"/>
      </w:pPr>
      <w:r>
        <w:t xml:space="preserve">Synchronization is the second theme of the project. A scheduler is a concurrent program: the dispatcher and the tasks access shared tables (remaining execution time, consumed time, group usage). </w:t>
      </w:r>
      <w:r>
        <w:rPr>
          <w:b/>
          <w:bCs/>
        </w:rPr>
        <w:t xml:space="preserve">Semaphores</w:t>
      </w:r>
      <w:r>
        <w:t xml:space="preserve">, introduced by Dijkstra, provide both mutual exclusion and ordering (signalling) and are therefore the natural tool to implement a deterministic, race-free dispatcher.</w:t>
      </w:r>
    </w:p>
    <w:p>
      <w:pPr>
        <w:pStyle w:val="Heading2"/>
      </w:pPr>
      <w:r>
        <w:t xml:space="preserve">1.2 Objectives</w:t>
      </w:r>
    </w:p>
    <w:p>
      <w:pPr>
        <w:pStyle w:val="ListParagraph"/>
        <w:numPr>
          <w:ilvl w:val="0"/>
          <w:numId w:val="2"/>
        </w:numPr>
        <w:spacing w:after="60" w:line="264"/>
      </w:pPr>
      <w:r>
        <w:t xml:space="preserve">Implement a Fair Share scheduler in which every task is a thread and all coordination is done with semaphores.</w:t>
      </w:r>
    </w:p>
    <w:p>
      <w:pPr>
        <w:pStyle w:val="ListParagraph"/>
        <w:numPr>
          <w:ilvl w:val="0"/>
          <w:numId w:val="2"/>
        </w:numPr>
        <w:spacing w:after="60" w:line="264"/>
      </w:pPr>
      <w:r>
        <w:t xml:space="preserve">Implement EDF and RM on the same semaphore-based dispatcher, so that the policies are compared under identical conditions.</w:t>
      </w:r>
    </w:p>
    <w:p>
      <w:pPr>
        <w:pStyle w:val="ListParagraph"/>
        <w:numPr>
          <w:ilvl w:val="0"/>
          <w:numId w:val="2"/>
        </w:numPr>
        <w:spacing w:after="60" w:line="264"/>
      </w:pPr>
      <w:r>
        <w:t xml:space="preserve">Document the design with an architecture diagram, flowcharts, state diagram, data-structure tables and pseudo-code.</w:t>
      </w:r>
    </w:p>
    <w:p>
      <w:pPr>
        <w:pStyle w:val="ListParagraph"/>
        <w:numPr>
          <w:ilvl w:val="0"/>
          <w:numId w:val="2"/>
        </w:numPr>
        <w:spacing w:after="60" w:line="264"/>
      </w:pPr>
      <w:r>
        <w:t xml:space="preserve">Run two experiments (normal load and overload) and report arrival, start and exit time of every job, response and waiting time, deadline misses, context switches, CPU share and fairness.</w:t>
      </w:r>
    </w:p>
    <w:p>
      <w:pPr>
        <w:pStyle w:val="ListParagraph"/>
        <w:numPr>
          <w:ilvl w:val="0"/>
          <w:numId w:val="2"/>
        </w:numPr>
        <w:spacing w:after="60" w:line="264"/>
      </w:pPr>
      <w:r>
        <w:t xml:space="preserve">Summarize the features, strengths and weaknesses of the three algorithms in tables and charts and discuss when each should be used.</w:t>
      </w:r>
    </w:p>
    <w:p>
      <w:pPr>
        <w:pStyle w:val="Heading2"/>
      </w:pPr>
      <w:r>
        <w:t xml:space="preserve">1.3 Report Organization</w:t>
      </w:r>
    </w:p>
    <w:p>
      <w:pPr>
        <w:spacing w:after="120" w:before="0" w:line="276"/>
        <w:jc w:val="both"/>
      </w:pPr>
      <w:r>
        <w:t xml:space="preserve">Sections 2 to 6 give the theoretical background (task model, Fair Share, EDF, RM and semaphores). Section 7 presents the system design with flowcharts, and Section 8 lists the complete source code in Python and C. Section 9 describes the experimental setup; Sections 10 and 11 give the detailed results of the two experiments including arrival and exit times. Section 12 compares the algorithms with tables and charts, and Section 13 concludes. Appendix A shows the decision trace of the Fair Share scheduler tick by tick.</w:t>
      </w:r>
    </w:p>
    <w:p>
      <w:pPr>
        <w:pStyle w:val="Heading1"/>
      </w:pPr>
      <w:r>
        <w:t xml:space="preserve">2. Background: Real-Time Task Model</w:t>
      </w:r>
    </w:p>
    <w:p>
      <w:pPr>
        <w:spacing w:after="120" w:before="0" w:line="276"/>
        <w:jc w:val="both"/>
      </w:pPr>
      <w:r>
        <w:t xml:space="preserve">We use the classical model of independent, preemptible, periodic tasks running on a single processor. Time is discrete and the unit of time is one </w:t>
      </w:r>
      <w:r>
        <w:rPr>
          <w:b/>
          <w:bCs/>
        </w:rPr>
        <w:t xml:space="preserve">tick</w:t>
      </w:r>
      <w:r>
        <w:t xml:space="preserve">. A task Ti is characterized by the parameters in Table 1.</w:t>
      </w:r>
    </w:p>
    <w:p>
      <w:pPr>
        <w:keepNext/>
        <w:spacing w:after="80" w:before="120"/>
        <w:jc w:val="center"/>
      </w:pPr>
      <w:r>
        <w:rPr>
          <w:b/>
          <w:bCs/>
          <w:color w:val="1F3864"/>
          <w:sz w:val="19"/>
          <w:szCs w:val="19"/>
        </w:rPr>
        <w:t xml:space="preserve">Table 1: </w:t>
      </w:r>
      <w:r>
        <w:rPr>
          <w:i/>
          <w:iCs/>
          <w:color w:val="404040"/>
          <w:sz w:val="19"/>
          <w:szCs w:val="19"/>
        </w:rPr>
        <w:t xml:space="preserve">Task model parameters and notation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5426"/>
      </w:tblGrid>
      <w:tr>
        <w:trPr>
          <w:cantSplit/>
          <w:tblHeader/>
        </w:trPr>
        <w:tc>
          <w:tcPr>
            <w:tcW w:type="dxa" w:w="13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Symbol</w:t>
            </w:r>
          </w:p>
        </w:tc>
        <w:tc>
          <w:tcPr>
            <w:tcW w:type="dxa" w:w="23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Name</w:t>
            </w:r>
          </w:p>
        </w:tc>
        <w:tc>
          <w:tcPr>
            <w:tcW w:type="dxa" w:w="5426"/>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Meaning</w:t>
            </w:r>
          </w:p>
        </w:tc>
      </w:tr>
      <w:tr>
        <w:trPr>
          <w:cantSplit/>
        </w:trPr>
        <w:tc>
          <w:tcPr>
            <w:tcW w:type="dxa" w:w="13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bCs/>
                <w:sz w:val="19"/>
                <w:szCs w:val="19"/>
              </w:rPr>
              <w:t xml:space="preserve">Ti</w:t>
            </w:r>
          </w:p>
        </w:tc>
        <w:tc>
          <w:tcPr>
            <w:tcW w:type="dxa" w:w="23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Task</w:t>
            </w:r>
          </w:p>
        </w:tc>
        <w:tc>
          <w:tcPr>
            <w:tcW w:type="dxa" w:w="54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9"/>
                <w:szCs w:val="19"/>
              </w:rPr>
              <w:t xml:space="preserve">Periodic task i; each period it releases a new job</w:t>
            </w:r>
          </w:p>
        </w:tc>
      </w:tr>
      <w:tr>
        <w:trPr>
          <w:cantSplit/>
        </w:trPr>
        <w:tc>
          <w:tcPr>
            <w:tcW w:type="dxa" w:w="13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bCs/>
                <w:sz w:val="19"/>
                <w:szCs w:val="19"/>
              </w:rPr>
              <w:t xml:space="preserve">Pi</w:t>
            </w:r>
          </w:p>
        </w:tc>
        <w:tc>
          <w:tcPr>
            <w:tcW w:type="dxa" w:w="23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Period</w:t>
            </w:r>
          </w:p>
        </w:tc>
        <w:tc>
          <w:tcPr>
            <w:tcW w:type="dxa" w:w="54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val="false"/>
                <w:bCs w:val="false"/>
                <w:sz w:val="19"/>
                <w:szCs w:val="19"/>
              </w:rPr>
              <w:t xml:space="preserve">Time between two consecutive releases of Ti</w:t>
            </w:r>
          </w:p>
        </w:tc>
      </w:tr>
      <w:tr>
        <w:trPr>
          <w:cantSplit/>
        </w:trPr>
        <w:tc>
          <w:tcPr>
            <w:tcW w:type="dxa" w:w="13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bCs/>
                <w:sz w:val="19"/>
                <w:szCs w:val="19"/>
              </w:rPr>
              <w:t xml:space="preserve">Ci</w:t>
            </w:r>
          </w:p>
        </w:tc>
        <w:tc>
          <w:tcPr>
            <w:tcW w:type="dxa" w:w="23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WCET</w:t>
            </w:r>
          </w:p>
        </w:tc>
        <w:tc>
          <w:tcPr>
            <w:tcW w:type="dxa" w:w="54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9"/>
                <w:szCs w:val="19"/>
              </w:rPr>
              <w:t xml:space="preserve">Worst-case execution time (ticks of CPU needed per job)</w:t>
            </w:r>
          </w:p>
        </w:tc>
      </w:tr>
      <w:tr>
        <w:trPr>
          <w:cantSplit/>
        </w:trPr>
        <w:tc>
          <w:tcPr>
            <w:tcW w:type="dxa" w:w="13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bCs/>
                <w:sz w:val="19"/>
                <w:szCs w:val="19"/>
              </w:rPr>
              <w:t xml:space="preserve">Di</w:t>
            </w:r>
          </w:p>
        </w:tc>
        <w:tc>
          <w:tcPr>
            <w:tcW w:type="dxa" w:w="23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Relative deadline</w:t>
            </w:r>
          </w:p>
        </w:tc>
        <w:tc>
          <w:tcPr>
            <w:tcW w:type="dxa" w:w="54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val="false"/>
                <w:bCs w:val="false"/>
                <w:sz w:val="19"/>
                <w:szCs w:val="19"/>
              </w:rPr>
              <w:t xml:space="preserve">Time allowed after release; here Di = Pi (implicit deadline)</w:t>
            </w:r>
          </w:p>
        </w:tc>
      </w:tr>
      <w:tr>
        <w:trPr>
          <w:cantSplit/>
        </w:trPr>
        <w:tc>
          <w:tcPr>
            <w:tcW w:type="dxa" w:w="13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bCs/>
                <w:sz w:val="19"/>
                <w:szCs w:val="19"/>
              </w:rPr>
              <w:t xml:space="preserve">ri,k</w:t>
            </w:r>
          </w:p>
        </w:tc>
        <w:tc>
          <w:tcPr>
            <w:tcW w:type="dxa" w:w="23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Arrival (release) time</w:t>
            </w:r>
          </w:p>
        </w:tc>
        <w:tc>
          <w:tcPr>
            <w:tcW w:type="dxa" w:w="54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9"/>
                <w:szCs w:val="19"/>
              </w:rPr>
              <w:t xml:space="preserve">Time at which the k-th job of Ti becomes ready: ri,k = (k-1)Pi</w:t>
            </w:r>
          </w:p>
        </w:tc>
      </w:tr>
      <w:tr>
        <w:trPr>
          <w:cantSplit/>
        </w:trPr>
        <w:tc>
          <w:tcPr>
            <w:tcW w:type="dxa" w:w="13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bCs/>
                <w:sz w:val="19"/>
                <w:szCs w:val="19"/>
              </w:rPr>
              <w:t xml:space="preserve">si,k</w:t>
            </w:r>
          </w:p>
        </w:tc>
        <w:tc>
          <w:tcPr>
            <w:tcW w:type="dxa" w:w="23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Start time</w:t>
            </w:r>
          </w:p>
        </w:tc>
        <w:tc>
          <w:tcPr>
            <w:tcW w:type="dxa" w:w="54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val="false"/>
                <w:bCs w:val="false"/>
                <w:sz w:val="19"/>
                <w:szCs w:val="19"/>
              </w:rPr>
              <w:t xml:space="preserve">First tick at which the job receives the CPU</w:t>
            </w:r>
          </w:p>
        </w:tc>
      </w:tr>
      <w:tr>
        <w:trPr>
          <w:cantSplit/>
        </w:trPr>
        <w:tc>
          <w:tcPr>
            <w:tcW w:type="dxa" w:w="13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bCs/>
                <w:sz w:val="19"/>
                <w:szCs w:val="19"/>
              </w:rPr>
              <w:t xml:space="preserve">fi,k</w:t>
            </w:r>
          </w:p>
        </w:tc>
        <w:tc>
          <w:tcPr>
            <w:tcW w:type="dxa" w:w="23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Exit (finish) time</w:t>
            </w:r>
          </w:p>
        </w:tc>
        <w:tc>
          <w:tcPr>
            <w:tcW w:type="dxa" w:w="54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9"/>
                <w:szCs w:val="19"/>
              </w:rPr>
              <w:t xml:space="preserve">Time at which the job completes its last tick</w:t>
            </w:r>
          </w:p>
        </w:tc>
      </w:tr>
      <w:tr>
        <w:trPr>
          <w:cantSplit/>
        </w:trPr>
        <w:tc>
          <w:tcPr>
            <w:tcW w:type="dxa" w:w="13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bCs/>
                <w:sz w:val="19"/>
                <w:szCs w:val="19"/>
              </w:rPr>
              <w:t xml:space="preserve">di,k</w:t>
            </w:r>
          </w:p>
        </w:tc>
        <w:tc>
          <w:tcPr>
            <w:tcW w:type="dxa" w:w="23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Absolute deadline</w:t>
            </w:r>
          </w:p>
        </w:tc>
        <w:tc>
          <w:tcPr>
            <w:tcW w:type="dxa" w:w="54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val="false"/>
                <w:bCs w:val="false"/>
                <w:sz w:val="19"/>
                <w:szCs w:val="19"/>
              </w:rPr>
              <w:t xml:space="preserve">di,k = ri,k + Di</w:t>
            </w:r>
          </w:p>
        </w:tc>
      </w:tr>
      <w:tr>
        <w:trPr>
          <w:cantSplit/>
        </w:trPr>
        <w:tc>
          <w:tcPr>
            <w:tcW w:type="dxa" w:w="13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bCs/>
                <w:sz w:val="19"/>
                <w:szCs w:val="19"/>
              </w:rPr>
              <w:t xml:space="preserve">Ui</w:t>
            </w:r>
          </w:p>
        </w:tc>
        <w:tc>
          <w:tcPr>
            <w:tcW w:type="dxa" w:w="23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Utilization</w:t>
            </w:r>
          </w:p>
        </w:tc>
        <w:tc>
          <w:tcPr>
            <w:tcW w:type="dxa" w:w="54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9"/>
                <w:szCs w:val="19"/>
              </w:rPr>
              <w:t xml:space="preserve">Ui = Ci / Pi; total utilization U = sum of Ui</w:t>
            </w:r>
          </w:p>
        </w:tc>
      </w:tr>
      <w:tr>
        <w:trPr>
          <w:cantSplit/>
        </w:trPr>
        <w:tc>
          <w:tcPr>
            <w:tcW w:type="dxa" w:w="13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bCs/>
                <w:sz w:val="19"/>
                <w:szCs w:val="19"/>
              </w:rPr>
              <w:t xml:space="preserve">Gg / Sg</w:t>
            </w:r>
          </w:p>
        </w:tc>
        <w:tc>
          <w:tcPr>
            <w:tcW w:type="dxa" w:w="23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Group / share</w:t>
            </w:r>
          </w:p>
        </w:tc>
        <w:tc>
          <w:tcPr>
            <w:tcW w:type="dxa" w:w="54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val="false"/>
                <w:bCs w:val="false"/>
                <w:sz w:val="19"/>
                <w:szCs w:val="19"/>
              </w:rPr>
              <w:t xml:space="preserve">Group Gg owns a fraction Sg of the CPU (sum of Sg = 1)</w:t>
            </w:r>
          </w:p>
        </w:tc>
      </w:tr>
    </w:tbl>
    <w:p>
      <w:pPr>
        <w:spacing w:after="80"/>
      </w:pPr>
    </w:p>
    <w:p>
      <w:pPr>
        <w:pStyle w:val="Heading2"/>
      </w:pPr>
      <w:r>
        <w:t xml:space="preserve">2.1 Derived Metrics</w:t>
      </w:r>
    </w:p>
    <w:p>
      <w:pPr>
        <w:spacing w:after="120" w:before="0" w:line="276"/>
        <w:jc w:val="both"/>
      </w:pPr>
      <w:r>
        <w:t xml:space="preserve">For every job the following quantities are derived from its arrival, start and exit times:</w:t>
      </w:r>
    </w:p>
    <w:p>
      <w:pPr>
        <w:spacing w:after="120" w:before="60"/>
        <w:jc w:val="center"/>
      </w:pPr>
      <w:r>
        <w:rPr>
          <w:rFonts w:ascii="Cambria Math" w:cs="Cambria Math" w:eastAsia="Cambria Math" w:hAnsi="Cambria Math"/>
          <w:i/>
          <w:iCs/>
          <w:sz w:val="23"/>
          <w:szCs w:val="23"/>
        </w:rPr>
        <w:t xml:space="preserve">Response time  R = f - r          Waiting time  W = R - C          Lateness  L = f - d</w:t>
      </w:r>
    </w:p>
    <w:p>
      <w:pPr>
        <w:spacing w:after="120" w:before="0" w:line="276"/>
        <w:jc w:val="both"/>
      </w:pPr>
      <w:r>
        <w:t xml:space="preserve">A job </w:t>
      </w:r>
      <w:r>
        <w:rPr>
          <w:b/>
          <w:bCs/>
        </w:rPr>
        <w:t xml:space="preserve">meets its deadline</w:t>
      </w:r>
      <w:r>
        <w:t xml:space="preserve"> if L &lt;= 0. The scheduler-level metrics are the number of deadline misses, the average response and waiting time, the number of context switches and preemptions, the CPU utilization and, for Fair Share, the </w:t>
      </w:r>
      <w:r>
        <w:rPr>
          <w:b/>
          <w:bCs/>
        </w:rPr>
        <w:t xml:space="preserve">fairness</w:t>
      </w:r>
      <w:r>
        <w:t xml:space="preserve"> of the CPU distribution between groups. Fairness is measured with </w:t>
      </w:r>
      <w:r>
        <w:rPr>
          <w:b/>
          <w:bCs/>
        </w:rPr>
        <w:t xml:space="preserve">Jain's index</w:t>
      </w:r>
      <w:r>
        <w:t xml:space="preserve"> computed over the normalized shares xg = (achieved share of group g) / (target share of group g):</w:t>
      </w:r>
    </w:p>
    <w:p>
      <w:pPr>
        <w:spacing w:after="120" w:before="60"/>
        <w:jc w:val="center"/>
      </w:pPr>
      <w:r>
        <w:rPr>
          <w:rFonts w:ascii="Cambria Math" w:cs="Cambria Math" w:eastAsia="Cambria Math" w:hAnsi="Cambria Math"/>
          <w:i/>
          <w:iCs/>
          <w:sz w:val="23"/>
          <w:szCs w:val="23"/>
        </w:rPr>
        <w:t xml:space="preserve">J = ( sum xg )^2 / ( n * sum xg^2 )        1/n &lt;= J &lt;= 1,   J = 1 means every group receives exactly its target share</w:t>
      </w:r>
    </w:p>
    <w:p>
      <w:pPr>
        <w:pStyle w:val="Heading2"/>
      </w:pPr>
      <w:r>
        <w:t xml:space="preserve">2.2 Necessary Condition</w:t>
      </w:r>
    </w:p>
    <w:p>
      <w:pPr>
        <w:spacing w:after="120" w:before="0" w:line="276"/>
        <w:jc w:val="both"/>
      </w:pPr>
      <w:r>
        <w:t xml:space="preserve">On one processor no algorithm can meet all deadlines if U &gt; 1. This fact is used in Section 9: Experiment A has U = 0.917 (feasible), whereas Experiment B has U = 1.333 (infeasible by construction), which lets us observe how each algorithm *degrades* rather than whether it succeeds.</w:t>
      </w:r>
    </w:p>
    <w:p>
      <w:pPr>
        <w:pStyle w:val="Heading1"/>
      </w:pPr>
      <w:r>
        <w:t xml:space="preserve">3. The Fair Share Scheduling Algorithm</w:t>
      </w:r>
    </w:p>
    <w:p>
      <w:pPr>
        <w:pStyle w:val="Heading2"/>
      </w:pPr>
      <w:r>
        <w:t xml:space="preserve">3.1 Concept</w:t>
      </w:r>
    </w:p>
    <w:p>
      <w:pPr>
        <w:spacing w:after="120" w:before="0" w:line="276"/>
        <w:jc w:val="both"/>
      </w:pPr>
      <w:r>
        <w:t xml:space="preserve">A Fair Share scheduler allocates the CPU to </w:t>
      </w:r>
      <w:r>
        <w:rPr>
          <w:b/>
          <w:bCs/>
        </w:rPr>
        <w:t xml:space="preserve">groups</w:t>
      </w:r>
      <w:r>
        <w:t xml:space="preserve"> of tasks in proportion to administratively assigned </w:t>
      </w:r>
      <w:r>
        <w:rPr>
          <w:b/>
          <w:bCs/>
        </w:rPr>
        <w:t xml:space="preserve">shares</w:t>
      </w:r>
      <w:r>
        <w:t xml:space="preserve">. The idea originates from the fair-share scheduler of Kay and Lauder (1988) for UNIX, where all processes of a user form one group, and it is the ancestor of later proportional-share schedulers such as lottery scheduling, stride scheduling and the Linux Completely Fair Scheduler with control groups. The scheduler does not look at deadlines or periods; its only input is how much CPU each group has already consumed relative to what it deserves.</w:t>
      </w:r>
    </w:p>
    <w:p>
      <w:pPr>
        <w:pStyle w:val="Heading2"/>
      </w:pPr>
      <w:r>
        <w:t xml:space="preserve">3.2 Selection Rule</w:t>
      </w:r>
    </w:p>
    <w:p>
      <w:pPr>
        <w:spacing w:after="120" w:before="0" w:line="276"/>
        <w:jc w:val="both"/>
      </w:pPr>
      <w:r>
        <w:t xml:space="preserve">For each group Gg the scheduler stores a decayed usage counter Ug(t). At every tick it computes the </w:t>
      </w:r>
      <w:r>
        <w:rPr>
          <w:b/>
          <w:bCs/>
        </w:rPr>
        <w:t xml:space="preserve">normalized usage</w:t>
      </w:r>
      <w:r>
        <w:t xml:space="preserve"> (also called the group priority value; lower is better):</w:t>
      </w:r>
    </w:p>
    <w:p>
      <w:pPr>
        <w:spacing w:after="120" w:before="60"/>
        <w:jc w:val="center"/>
      </w:pPr>
      <w:r>
        <w:rPr>
          <w:rFonts w:ascii="Cambria Math" w:cs="Cambria Math" w:eastAsia="Cambria Math" w:hAnsi="Cambria Math"/>
          <w:i/>
          <w:iCs/>
          <w:sz w:val="23"/>
          <w:szCs w:val="23"/>
        </w:rPr>
        <w:t xml:space="preserve">Vg(t) = Ug(t) / Sg</w:t>
      </w:r>
    </w:p>
    <w:p>
      <w:pPr>
        <w:spacing w:after="120" w:before="0" w:line="276"/>
        <w:jc w:val="both"/>
      </w:pPr>
      <w:r>
        <w:t xml:space="preserve">The scheduler then (1) considers only groups that have at least one ready task, (2) selects the group g* with the smallest Vg(t), and (3) inside g* selects the task that has consumed the least CPU so far (ties are broken by task index). The chosen task runs for one tick, after which Ug* is incremented by one. A group that has used too much CPU therefore automatically loses priority until the others catch up, which pushes the long-run distribution toward the configured shares.</w:t>
      </w:r>
    </w:p>
    <w:p>
      <w:pPr>
        <w:pStyle w:val="Heading2"/>
      </w:pPr>
      <w:r>
        <w:t xml:space="preserve">3.3 Usage Decay</w:t>
      </w:r>
    </w:p>
    <w:p>
      <w:pPr>
        <w:spacing w:after="120" w:before="0" w:line="276"/>
        <w:jc w:val="both"/>
      </w:pPr>
      <w:r>
        <w:t xml:space="preserve">Without forgetting, a group that was idle for a long time would accumulate a huge credit and could monopolize the CPU afterwards. Following the classical design, every D ticks all counters are multiplied by a decay factor delta (0 &lt; delta &lt; 1):</w:t>
      </w:r>
    </w:p>
    <w:p>
      <w:pPr>
        <w:spacing w:after="120" w:before="60"/>
        <w:jc w:val="center"/>
      </w:pPr>
      <w:r>
        <w:rPr>
          <w:rFonts w:ascii="Cambria Math" w:cs="Cambria Math" w:eastAsia="Cambria Math" w:hAnsi="Cambria Math"/>
          <w:i/>
          <w:iCs/>
          <w:sz w:val="23"/>
          <w:szCs w:val="23"/>
        </w:rPr>
        <w:t xml:space="preserve">Ug  &lt;-  delta * Ug     every D ticks      (this project: D = 6, delta = 0.5)</w:t>
      </w:r>
    </w:p>
    <w:p>
      <w:pPr>
        <w:spacing w:after="120" w:before="0" w:line="276"/>
        <w:jc w:val="both"/>
      </w:pPr>
      <w:r>
        <w:t xml:space="preserve">Decay gives the algorithm a finite memory: recent consumption matters most, and old consumption is gradually forgotten.</w:t>
      </w:r>
    </w:p>
    <w:p>
      <w:pPr>
        <w:pStyle w:val="Heading2"/>
      </w:pPr>
      <w:r>
        <w:t xml:space="preserve">3.4 Features of Fair Share</w:t>
      </w:r>
    </w:p>
    <w:p>
      <w:pPr>
        <w:keepNext/>
        <w:spacing w:after="80" w:before="120"/>
        <w:jc w:val="center"/>
      </w:pPr>
      <w:r>
        <w:rPr>
          <w:b/>
          <w:bCs/>
          <w:color w:val="1F3864"/>
          <w:sz w:val="19"/>
          <w:szCs w:val="19"/>
        </w:rPr>
        <w:t xml:space="preserve">Table 2: </w:t>
      </w:r>
      <w:r>
        <w:rPr>
          <w:i/>
          <w:iCs/>
          <w:color w:val="404040"/>
          <w:sz w:val="19"/>
          <w:szCs w:val="19"/>
        </w:rPr>
        <w:t xml:space="preserve">Main features of the Fair Share algorithm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Feature</w:t>
            </w:r>
          </w:p>
        </w:tc>
        <w:tc>
          <w:tcPr>
            <w:tcW w:type="dxa" w:w="6626"/>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Description</w:t>
            </w:r>
          </w:p>
        </w:tc>
      </w:tr>
      <w:tr>
        <w:trPr>
          <w:cantSplit/>
        </w:trPr>
        <w:tc>
          <w:tcPr>
            <w:tcW w:type="dxa" w:w="24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bCs/>
                <w:sz w:val="19"/>
                <w:szCs w:val="19"/>
              </w:rPr>
              <w:t xml:space="preserve">Scheduling unit</w:t>
            </w:r>
          </w:p>
        </w:tc>
        <w:tc>
          <w:tcPr>
            <w:tcW w:type="dxa" w:w="66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9"/>
                <w:szCs w:val="19"/>
              </w:rPr>
              <w:t xml:space="preserve">Group (user); tasks inside a group are scheduled by least consumed CPU</w:t>
            </w:r>
          </w:p>
        </w:tc>
      </w:tr>
      <w:tr>
        <w:trPr>
          <w:cantSplit/>
        </w:trPr>
        <w:tc>
          <w:tcPr>
            <w:tcW w:type="dxa" w:w="24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bCs/>
                <w:sz w:val="19"/>
                <w:szCs w:val="19"/>
              </w:rPr>
              <w:t xml:space="preserve">Priority</w:t>
            </w:r>
          </w:p>
        </w:tc>
        <w:tc>
          <w:tcPr>
            <w:tcW w:type="dxa" w:w="66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val="false"/>
                <w:bCs w:val="false"/>
                <w:sz w:val="19"/>
                <w:szCs w:val="19"/>
              </w:rPr>
              <w:t xml:space="preserve">Dynamic: changes at every tick with Vg = Ug / Sg</w:t>
            </w:r>
          </w:p>
        </w:tc>
      </w:tr>
      <w:tr>
        <w:trPr>
          <w:cantSplit/>
        </w:trPr>
        <w:tc>
          <w:tcPr>
            <w:tcW w:type="dxa" w:w="24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bCs/>
                <w:sz w:val="19"/>
                <w:szCs w:val="19"/>
              </w:rPr>
              <w:t xml:space="preserve">Preemption</w:t>
            </w:r>
          </w:p>
        </w:tc>
        <w:tc>
          <w:tcPr>
            <w:tcW w:type="dxa" w:w="66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9"/>
                <w:szCs w:val="19"/>
              </w:rPr>
              <w:t xml:space="preserve">Yes - re-evaluated at every tick (tick-level preemption)</w:t>
            </w:r>
          </w:p>
        </w:tc>
      </w:tr>
      <w:tr>
        <w:trPr>
          <w:cantSplit/>
        </w:trPr>
        <w:tc>
          <w:tcPr>
            <w:tcW w:type="dxa" w:w="24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bCs/>
                <w:sz w:val="19"/>
                <w:szCs w:val="19"/>
              </w:rPr>
              <w:t xml:space="preserve">Input parameters</w:t>
            </w:r>
          </w:p>
        </w:tc>
        <w:tc>
          <w:tcPr>
            <w:tcW w:type="dxa" w:w="66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val="false"/>
                <w:bCs w:val="false"/>
                <w:sz w:val="19"/>
                <w:szCs w:val="19"/>
              </w:rPr>
              <w:t xml:space="preserve">Group shares Sg, decay factor delta, decay interval D</w:t>
            </w:r>
          </w:p>
        </w:tc>
      </w:tr>
      <w:tr>
        <w:trPr>
          <w:cantSplit/>
        </w:trPr>
        <w:tc>
          <w:tcPr>
            <w:tcW w:type="dxa" w:w="24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bCs/>
                <w:sz w:val="19"/>
                <w:szCs w:val="19"/>
              </w:rPr>
              <w:t xml:space="preserve">Deadline awareness</w:t>
            </w:r>
          </w:p>
        </w:tc>
        <w:tc>
          <w:tcPr>
            <w:tcW w:type="dxa" w:w="66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9"/>
                <w:szCs w:val="19"/>
              </w:rPr>
              <w:t xml:space="preserve">None: deadlines and periods are ignored by the policy</w:t>
            </w:r>
          </w:p>
        </w:tc>
      </w:tr>
      <w:tr>
        <w:trPr>
          <w:cantSplit/>
        </w:trPr>
        <w:tc>
          <w:tcPr>
            <w:tcW w:type="dxa" w:w="24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bCs/>
                <w:sz w:val="19"/>
                <w:szCs w:val="19"/>
              </w:rPr>
              <w:t xml:space="preserve">Starvation</w:t>
            </w:r>
          </w:p>
        </w:tc>
        <w:tc>
          <w:tcPr>
            <w:tcW w:type="dxa" w:w="66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val="false"/>
                <w:bCs w:val="false"/>
                <w:sz w:val="19"/>
                <w:szCs w:val="19"/>
              </w:rPr>
              <w:t xml:space="preserve">Impossible for a group with Sg &gt; 0: its Vg stays low while it is waiting</w:t>
            </w:r>
          </w:p>
        </w:tc>
      </w:tr>
      <w:tr>
        <w:trPr>
          <w:cantSplit/>
        </w:trPr>
        <w:tc>
          <w:tcPr>
            <w:tcW w:type="dxa" w:w="24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bCs/>
                <w:sz w:val="19"/>
                <w:szCs w:val="19"/>
              </w:rPr>
              <w:t xml:space="preserve">Isolation</w:t>
            </w:r>
          </w:p>
        </w:tc>
        <w:tc>
          <w:tcPr>
            <w:tcW w:type="dxa" w:w="66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9"/>
                <w:szCs w:val="19"/>
              </w:rPr>
              <w:t xml:space="preserve">A greedy group cannot take more than its share while others have work</w:t>
            </w:r>
          </w:p>
        </w:tc>
      </w:tr>
      <w:tr>
        <w:trPr>
          <w:cantSplit/>
        </w:trPr>
        <w:tc>
          <w:tcPr>
            <w:tcW w:type="dxa" w:w="24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bCs/>
                <w:sz w:val="19"/>
                <w:szCs w:val="19"/>
              </w:rPr>
              <w:t xml:space="preserve">Overhead</w:t>
            </w:r>
          </w:p>
        </w:tc>
        <w:tc>
          <w:tcPr>
            <w:tcW w:type="dxa" w:w="66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val="false"/>
                <w:bCs w:val="false"/>
                <w:sz w:val="19"/>
                <w:szCs w:val="19"/>
              </w:rPr>
              <w:t xml:space="preserve">O(n) per decision (scan of ready tasks), plus decay every D ticks</w:t>
            </w:r>
          </w:p>
        </w:tc>
      </w:tr>
      <w:tr>
        <w:trPr>
          <w:cantSplit/>
        </w:trPr>
        <w:tc>
          <w:tcPr>
            <w:tcW w:type="dxa" w:w="24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bCs/>
                <w:sz w:val="19"/>
                <w:szCs w:val="19"/>
              </w:rPr>
              <w:t xml:space="preserve">Schedulability test</w:t>
            </w:r>
          </w:p>
        </w:tc>
        <w:tc>
          <w:tcPr>
            <w:tcW w:type="dxa" w:w="66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9"/>
                <w:szCs w:val="19"/>
              </w:rPr>
              <w:t xml:space="preserve">No hard-real-time test exists; guarantees are statistical (share-based)</w:t>
            </w:r>
          </w:p>
        </w:tc>
      </w:tr>
      <w:tr>
        <w:trPr>
          <w:cantSplit/>
        </w:trPr>
        <w:tc>
          <w:tcPr>
            <w:tcW w:type="dxa" w:w="24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bCs/>
                <w:sz w:val="19"/>
                <w:szCs w:val="19"/>
              </w:rPr>
              <w:t xml:space="preserve">Typical use</w:t>
            </w:r>
          </w:p>
        </w:tc>
        <w:tc>
          <w:tcPr>
            <w:tcW w:type="dxa" w:w="66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val="false"/>
                <w:bCs w:val="false"/>
                <w:sz w:val="19"/>
                <w:szCs w:val="19"/>
              </w:rPr>
              <w:t xml:space="preserve">Multi-user servers, hosting, batch clusters, soft real-time / multimedia</w:t>
            </w:r>
          </w:p>
        </w:tc>
      </w:tr>
    </w:tbl>
    <w:p>
      <w:pPr>
        <w:spacing w:after="80"/>
      </w:pPr>
    </w:p>
    <w:p>
      <w:pPr>
        <w:pStyle w:val="Heading2"/>
      </w:pPr>
      <w:r>
        <w:t xml:space="preserve">3.5 Strengths and Weaknesses</w:t>
      </w:r>
    </w:p>
    <w:p>
      <w:pPr>
        <w:pStyle w:val="ListParagraph"/>
        <w:numPr>
          <w:ilvl w:val="0"/>
          <w:numId w:val="2"/>
        </w:numPr>
        <w:spacing w:after="60" w:line="264"/>
      </w:pPr>
      <w:r>
        <w:rPr>
          <w:b/>
          <w:bCs/>
        </w:rPr>
        <w:t xml:space="preserve">Strengths:</w:t>
      </w:r>
      <w:r>
        <w:t xml:space="preserve"> proportional allocation, protection between groups, no starvation, graceful behavior under overload, simple configuration (percentages).</w:t>
      </w:r>
    </w:p>
    <w:p>
      <w:pPr>
        <w:pStyle w:val="ListParagraph"/>
        <w:numPr>
          <w:ilvl w:val="0"/>
          <w:numId w:val="2"/>
        </w:numPr>
        <w:spacing w:after="60" w:line="264"/>
      </w:pPr>
      <w:r>
        <w:rPr>
          <w:b/>
          <w:bCs/>
        </w:rPr>
        <w:t xml:space="preserve">Weaknesses:</w:t>
      </w:r>
      <w:r>
        <w:t xml:space="preserve"> no awareness of deadlines, so it cannot guarantee timing; more context switches because the decision is re-evaluated each tick; shares are achieved only over a long enough window and only if every group has enough demand.</w:t>
      </w:r>
    </w:p>
    <w:p>
      <w:pPr>
        <w:pStyle w:val="Heading1"/>
      </w:pPr>
      <w:r>
        <w:t xml:space="preserve">4. Earliest Deadline First (EDF)</w:t>
      </w:r>
    </w:p>
    <w:p>
      <w:pPr>
        <w:pStyle w:val="Heading2"/>
      </w:pPr>
      <w:r>
        <w:t xml:space="preserve">4.1 Principle</w:t>
      </w:r>
    </w:p>
    <w:p>
      <w:pPr>
        <w:spacing w:after="120" w:before="0" w:line="276"/>
        <w:jc w:val="both"/>
      </w:pPr>
      <w:r>
        <w:t xml:space="preserve">EDF is a </w:t>
      </w:r>
      <w:r>
        <w:rPr>
          <w:b/>
          <w:bCs/>
        </w:rPr>
        <w:t xml:space="preserve">dynamic-priority</w:t>
      </w:r>
      <w:r>
        <w:t xml:space="preserve">, preemptive algorithm: at every scheduling point the ready job with the </w:t>
      </w:r>
      <w:r>
        <w:rPr>
          <w:b/>
          <w:bCs/>
        </w:rPr>
        <w:t xml:space="preserve">earliest absolute deadline</w:t>
      </w:r>
      <w:r>
        <w:t xml:space="preserve"> runs. Priorities are not fixed per task; they change from job to job because absolute deadlines move forward with time. Dertouzos (1974) proved that EDF is </w:t>
      </w:r>
      <w:r>
        <w:rPr>
          <w:b/>
          <w:bCs/>
        </w:rPr>
        <w:t xml:space="preserve">optimal</w:t>
      </w:r>
      <w:r>
        <w:t xml:space="preserve"> for preemptive scheduling of independent jobs on a uniprocessor: if any algorithm can meet all deadlines, EDF can.</w:t>
      </w:r>
    </w:p>
    <w:p>
      <w:pPr>
        <w:pStyle w:val="Heading2"/>
      </w:pPr>
      <w:r>
        <w:t xml:space="preserve">4.2 Schedulability Test</w:t>
      </w:r>
    </w:p>
    <w:p>
      <w:pPr>
        <w:spacing w:after="120" w:before="0" w:line="276"/>
        <w:jc w:val="both"/>
      </w:pPr>
      <w:r>
        <w:t xml:space="preserve">For periodic tasks with implicit deadlines (Di = Pi) the test is both necessary and sufficient:</w:t>
      </w:r>
    </w:p>
    <w:p>
      <w:pPr>
        <w:spacing w:after="120" w:before="60"/>
        <w:jc w:val="center"/>
      </w:pPr>
      <w:r>
        <w:rPr>
          <w:rFonts w:ascii="Cambria Math" w:cs="Cambria Math" w:eastAsia="Cambria Math" w:hAnsi="Cambria Math"/>
          <w:i/>
          <w:iCs/>
          <w:sz w:val="23"/>
          <w:szCs w:val="23"/>
        </w:rPr>
        <w:t xml:space="preserve">sum ( Ci / Pi )  &lt;=  1</w:t>
      </w:r>
    </w:p>
    <w:p>
      <w:pPr>
        <w:spacing w:after="120" w:before="0" w:line="276"/>
        <w:jc w:val="both"/>
      </w:pPr>
      <w:r>
        <w:t xml:space="preserve">Experiment A has U = 0.917 &lt;= 1, therefore EDF is guaranteed to meet all deadlines, which the simulation confirms.</w:t>
      </w:r>
    </w:p>
    <w:p>
      <w:pPr>
        <w:pStyle w:val="Heading2"/>
      </w:pPr>
      <w:r>
        <w:t xml:space="preserve">4.3 Behavior Under Overload</w:t>
      </w:r>
    </w:p>
    <w:p>
      <w:pPr>
        <w:spacing w:after="120" w:before="0" w:line="276"/>
        <w:jc w:val="both"/>
      </w:pPr>
      <w:r>
        <w:t xml:space="preserve">When U &gt; 1 EDF becomes unpredictable. Jobs with a very close deadline keep the CPU even though they can no longer finish on time, and the lateness propagates to later jobs (the *domino effect*). EDF also does not isolate tasks: a task that overruns can cause others to miss deadlines. Section 11 shows this behavior experimentally.</w:t>
      </w:r>
    </w:p>
    <w:p>
      <w:pPr>
        <w:pStyle w:val="Heading2"/>
      </w:pPr>
      <w:r>
        <w:t xml:space="preserve">4.4 Features of EDF</w:t>
      </w:r>
    </w:p>
    <w:p>
      <w:pPr>
        <w:pStyle w:val="ListParagraph"/>
        <w:numPr>
          <w:ilvl w:val="0"/>
          <w:numId w:val="2"/>
        </w:numPr>
        <w:spacing w:after="60" w:line="264"/>
      </w:pPr>
      <w:r>
        <w:t xml:space="preserve">Dynamic priority; optimal on a uniprocessor; utilization bound of 100%.</w:t>
      </w:r>
    </w:p>
    <w:p>
      <w:pPr>
        <w:pStyle w:val="ListParagraph"/>
        <w:numPr>
          <w:ilvl w:val="0"/>
          <w:numId w:val="2"/>
        </w:numPr>
        <w:spacing w:after="60" w:line="264"/>
      </w:pPr>
      <w:r>
        <w:t xml:space="preserve">Needs the absolute deadline of every job and a priority queue ordered by deadline: O(log n) per operation with a heap, O(n) with a simple scan.</w:t>
      </w:r>
    </w:p>
    <w:p>
      <w:pPr>
        <w:pStyle w:val="ListParagraph"/>
        <w:numPr>
          <w:ilvl w:val="0"/>
          <w:numId w:val="2"/>
        </w:numPr>
        <w:spacing w:after="60" w:line="264"/>
      </w:pPr>
      <w:r>
        <w:t xml:space="preserve">Fewer preemptions than tick-based Fair Share because priorities change only when new jobs are released.</w:t>
      </w:r>
    </w:p>
    <w:p>
      <w:pPr>
        <w:pStyle w:val="ListParagraph"/>
        <w:numPr>
          <w:ilvl w:val="0"/>
          <w:numId w:val="2"/>
        </w:numPr>
        <w:spacing w:after="60" w:line="264"/>
      </w:pPr>
      <w:r>
        <w:t xml:space="preserve">No protection against overruns, no notion of shares or fairness.</w:t>
      </w:r>
    </w:p>
    <w:p>
      <w:pPr>
        <w:pStyle w:val="Heading1"/>
      </w:pPr>
      <w:r>
        <w:t xml:space="preserve">5. Rate Monotonic (RM)</w:t>
      </w:r>
    </w:p>
    <w:p>
      <w:pPr>
        <w:pStyle w:val="Heading2"/>
      </w:pPr>
      <w:r>
        <w:t xml:space="preserve">5.1 Principle</w:t>
      </w:r>
    </w:p>
    <w:p>
      <w:pPr>
        <w:spacing w:after="120" w:before="0" w:line="276"/>
        <w:jc w:val="both"/>
      </w:pPr>
      <w:r>
        <w:t xml:space="preserve">Rate Monotonic is the classical </w:t>
      </w:r>
      <w:r>
        <w:rPr>
          <w:b/>
          <w:bCs/>
        </w:rPr>
        <w:t xml:space="preserve">fixed-priority</w:t>
      </w:r>
      <w:r>
        <w:t xml:space="preserve"> algorithm of Liu and Layland (1973): the shorter the period, the higher the priority. Priorities are assigned once, offline, and never change. RM is optimal among all fixed-priority algorithms for periodic tasks with implicit deadlines, and it is very easy to implement because the dispatcher only needs a static ordering.</w:t>
      </w:r>
    </w:p>
    <w:p>
      <w:pPr>
        <w:pStyle w:val="Heading2"/>
      </w:pPr>
      <w:r>
        <w:t xml:space="preserve">5.2 Schedulability Tests</w:t>
      </w:r>
    </w:p>
    <w:p>
      <w:pPr>
        <w:spacing w:after="120" w:before="0" w:line="276"/>
        <w:jc w:val="both"/>
      </w:pPr>
      <w:r>
        <w:t xml:space="preserve">The Liu-Layland </w:t>
      </w:r>
      <w:r>
        <w:rPr>
          <w:b/>
          <w:bCs/>
        </w:rPr>
        <w:t xml:space="preserve">sufficient</w:t>
      </w:r>
      <w:r>
        <w:t xml:space="preserve"> utilization bound for n tasks is:</w:t>
      </w:r>
    </w:p>
    <w:p>
      <w:pPr>
        <w:spacing w:after="120" w:before="60"/>
        <w:jc w:val="center"/>
      </w:pPr>
      <w:r>
        <w:rPr>
          <w:rFonts w:ascii="Cambria Math" w:cs="Cambria Math" w:eastAsia="Cambria Math" w:hAnsi="Cambria Math"/>
          <w:i/>
          <w:iCs/>
          <w:sz w:val="23"/>
          <w:szCs w:val="23"/>
        </w:rPr>
        <w:t xml:space="preserve">U  &lt;=  n ( 2^(1/n) - 1 )      and the bound tends to ln 2 = 0.693 when n grows</w:t>
      </w:r>
    </w:p>
    <w:p>
      <w:pPr>
        <w:keepNext/>
        <w:spacing w:after="80" w:before="120"/>
        <w:jc w:val="center"/>
      </w:pPr>
      <w:r>
        <w:rPr>
          <w:b/>
          <w:bCs/>
          <w:color w:val="1F3864"/>
          <w:sz w:val="19"/>
          <w:szCs w:val="19"/>
        </w:rPr>
        <w:t xml:space="preserve">Table 3: </w:t>
      </w:r>
      <w:r>
        <w:rPr>
          <w:i/>
          <w:iCs/>
          <w:color w:val="404040"/>
          <w:sz w:val="19"/>
          <w:szCs w:val="19"/>
        </w:rPr>
        <w:t xml:space="preserve">Liu-Layland utilization bound for RM</w:t>
      </w:r>
    </w:p>
    <w:tbl>
      <w:tblPr>
        <w:tblW w:type="dxa" w:w="9126"/>
        <w:tblBorders>
          <w:top w:val="single" w:color="auto" w:sz="4"/>
          <w:left w:val="single" w:color="auto" w:sz="4"/>
          <w:bottom w:val="single" w:color="auto" w:sz="4"/>
          <w:right w:val="single" w:color="auto" w:sz="4"/>
          <w:insideH w:val="single" w:color="auto" w:sz="4"/>
          <w:insideV w:val="single" w:color="auto" w:sz="4"/>
        </w:tblBorders>
      </w:tblPr>
      <w:tblGrid>
        <w:gridCol w:w="1026"/>
        <w:gridCol w:w="900"/>
        <w:gridCol w:w="900"/>
        <w:gridCol w:w="900"/>
        <w:gridCol w:w="900"/>
        <w:gridCol w:w="900"/>
        <w:gridCol w:w="900"/>
        <w:gridCol w:w="900"/>
        <w:gridCol w:w="900"/>
        <w:gridCol w:w="900"/>
      </w:tblGrid>
      <w:tr>
        <w:trPr>
          <w:cantSplit/>
          <w:tblHeader/>
        </w:trPr>
        <w:tc>
          <w:tcPr>
            <w:tcW w:type="dxa" w:w="1026"/>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n</w:t>
            </w:r>
          </w:p>
        </w:tc>
        <w:tc>
          <w:tcPr>
            <w:tcW w:type="dxa" w:w="9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1</w:t>
            </w:r>
          </w:p>
        </w:tc>
        <w:tc>
          <w:tcPr>
            <w:tcW w:type="dxa" w:w="9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2</w:t>
            </w:r>
          </w:p>
        </w:tc>
        <w:tc>
          <w:tcPr>
            <w:tcW w:type="dxa" w:w="9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3</w:t>
            </w:r>
          </w:p>
        </w:tc>
        <w:tc>
          <w:tcPr>
            <w:tcW w:type="dxa" w:w="9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4</w:t>
            </w:r>
          </w:p>
        </w:tc>
        <w:tc>
          <w:tcPr>
            <w:tcW w:type="dxa" w:w="9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5</w:t>
            </w:r>
          </w:p>
        </w:tc>
        <w:tc>
          <w:tcPr>
            <w:tcW w:type="dxa" w:w="9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6</w:t>
            </w:r>
          </w:p>
        </w:tc>
        <w:tc>
          <w:tcPr>
            <w:tcW w:type="dxa" w:w="9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8</w:t>
            </w:r>
          </w:p>
        </w:tc>
        <w:tc>
          <w:tcPr>
            <w:tcW w:type="dxa" w:w="9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10</w:t>
            </w:r>
          </w:p>
        </w:tc>
        <w:tc>
          <w:tcPr>
            <w:tcW w:type="dxa" w:w="9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infinity</w:t>
            </w:r>
          </w:p>
        </w:tc>
      </w:tr>
      <w:tr>
        <w:trPr>
          <w:cantSplit/>
        </w:trPr>
        <w:tc>
          <w:tcPr>
            <w:tcW w:type="dxa" w:w="10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bCs/>
                <w:sz w:val="19"/>
                <w:szCs w:val="19"/>
              </w:rPr>
              <w:t xml:space="preserve">Bound</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1.000</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0.828</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0.780</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0.757</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0.743</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0.735</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0.724</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0.718</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0.693</w:t>
            </w:r>
          </w:p>
        </w:tc>
      </w:tr>
    </w:tbl>
    <w:p>
      <w:pPr>
        <w:spacing w:after="100"/>
      </w:pPr>
    </w:p>
    <w:p>
      <w:pPr>
        <w:spacing w:after="120" w:before="0" w:line="276"/>
        <w:jc w:val="both"/>
      </w:pPr>
      <w:r>
        <w:t xml:space="preserve">The bound is only sufficient. An exact test is the </w:t>
      </w:r>
      <w:r>
        <w:rPr>
          <w:b/>
          <w:bCs/>
        </w:rPr>
        <w:t xml:space="preserve">response-time analysis (RTA)</w:t>
      </w:r>
      <w:r>
        <w:t xml:space="preserve">: the worst-case response time of task i is the smallest fixed point of</w:t>
      </w:r>
    </w:p>
    <w:p>
      <w:pPr>
        <w:spacing w:after="120" w:before="60"/>
        <w:jc w:val="center"/>
      </w:pPr>
      <w:r>
        <w:rPr>
          <w:rFonts w:ascii="Cambria Math" w:cs="Cambria Math" w:eastAsia="Cambria Math" w:hAnsi="Cambria Math"/>
          <w:i/>
          <w:iCs/>
          <w:sz w:val="23"/>
          <w:szCs w:val="23"/>
        </w:rPr>
        <w:t xml:space="preserve">Ri = Ci + sum over higher-priority tasks j of  ceil( Ri / Pj ) * Cj ,       schedulable if Ri &lt;= Di</w:t>
      </w:r>
    </w:p>
    <w:p>
      <w:pPr>
        <w:spacing w:after="120" w:before="0" w:line="276"/>
        <w:jc w:val="both"/>
      </w:pPr>
      <w:r>
        <w:t xml:space="preserve">For Experiment A the Liu-Layland bound (0.757) is smaller than U = 0.917, so the sufficient test is inconclusive; the exact RTA, however, gives R(T1) = 1, R(T2) = 3, R(T3) = 6 and R(T4) = 12 &lt;= 12, so the set </w:t>
      </w:r>
      <w:r>
        <w:rPr>
          <w:b/>
          <w:bCs/>
        </w:rPr>
        <w:t xml:space="preserve">is</w:t>
      </w:r>
      <w:r>
        <w:t xml:space="preserve"> RM-schedulable (T4 finishes exactly at its deadline). For Experiment B, RTA diverges for T4 (R &gt; 60), i.e. T4 can never meet its deadline under RM.</w:t>
      </w:r>
    </w:p>
    <w:p>
      <w:pPr>
        <w:pStyle w:val="Heading2"/>
      </w:pPr>
      <w:r>
        <w:t xml:space="preserve">5.3 Features of RM</w:t>
      </w:r>
    </w:p>
    <w:p>
      <w:pPr>
        <w:pStyle w:val="ListParagraph"/>
        <w:numPr>
          <w:ilvl w:val="0"/>
          <w:numId w:val="2"/>
        </w:numPr>
        <w:spacing w:after="60" w:line="264"/>
      </w:pPr>
      <w:r>
        <w:t xml:space="preserve">Static priority; extremely low run-time overhead, O(1) selection with a pre-sorted list; very predictable behavior.</w:t>
      </w:r>
    </w:p>
    <w:p>
      <w:pPr>
        <w:pStyle w:val="ListParagraph"/>
        <w:numPr>
          <w:ilvl w:val="0"/>
          <w:numId w:val="2"/>
        </w:numPr>
        <w:spacing w:after="60" w:line="264"/>
      </w:pPr>
      <w:r>
        <w:t xml:space="preserve">Utilization bound below 100% (about 69% for large n), so it can reject sets that EDF can schedule.</w:t>
      </w:r>
    </w:p>
    <w:p>
      <w:pPr>
        <w:pStyle w:val="ListParagraph"/>
        <w:numPr>
          <w:ilvl w:val="0"/>
          <w:numId w:val="2"/>
        </w:numPr>
        <w:spacing w:after="60" w:line="264"/>
      </w:pPr>
      <w:r>
        <w:t xml:space="preserve">Graceful degradation for </w:t>
      </w:r>
      <w:r>
        <w:rPr>
          <w:b/>
          <w:bCs/>
        </w:rPr>
        <w:t xml:space="preserve">high-priority</w:t>
      </w:r>
      <w:r>
        <w:t xml:space="preserve"> tasks under overload, but low-priority tasks starve completely: the lowest-priority group can receive 0% of the CPU.</w:t>
      </w:r>
    </w:p>
    <w:p>
      <w:pPr>
        <w:pStyle w:val="Heading1"/>
      </w:pPr>
      <w:r>
        <w:t xml:space="preserve">6. Semaphores and Synchronization</w:t>
      </w:r>
    </w:p>
    <w:p>
      <w:pPr>
        <w:pStyle w:val="Heading2"/>
      </w:pPr>
      <w:r>
        <w:t xml:space="preserve">6.1 Definition</w:t>
      </w:r>
    </w:p>
    <w:p>
      <w:pPr>
        <w:spacing w:after="120" w:before="0" w:line="276"/>
        <w:jc w:val="both"/>
      </w:pPr>
      <w:r>
        <w:t xml:space="preserve">A semaphore S is an integer variable that can only be accessed through two atomic operations, defined by Dijkstra:</w:t>
      </w:r>
    </w:p>
    <w:p>
      <w:pPr>
        <w:keepNext/>
        <w:spacing w:after="40" w:before="120"/>
      </w:pPr>
      <w:r>
        <w:rPr>
          <w:b/>
          <w:bCs/>
          <w:color w:val="1F3864"/>
          <w:sz w:val="19"/>
          <w:szCs w:val="19"/>
        </w:rPr>
        <w:t xml:space="preserve">Semaphore operations</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1  </w:t>
      </w:r>
      <w:r>
        <w:rPr>
          <w:rFonts w:ascii="Courier New" w:cs="Courier New" w:eastAsia="Courier New" w:hAnsi="Courier New"/>
          <w:sz w:val="15"/>
          <w:szCs w:val="15"/>
        </w:rPr>
        <w:t xml:space="preserve">P(S) / wait(S):    while S &lt;= 0 : block;   S = S - 1</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2  </w:t>
      </w:r>
      <w:r>
        <w:rPr>
          <w:rFonts w:ascii="Courier New" w:cs="Courier New" w:eastAsia="Courier New" w:hAnsi="Courier New"/>
          <w:sz w:val="15"/>
          <w:szCs w:val="15"/>
        </w:rPr>
        <w:t xml:space="preserve">V(S) / signal(S):  S = S + 1;   wake up one blocked process (if any)</w:t>
      </w:r>
    </w:p>
    <w:p>
      <w:pPr>
        <w:spacing w:after="100"/>
      </w:pPr>
    </w:p>
    <w:p>
      <w:pPr>
        <w:spacing w:after="120" w:before="0" w:line="276"/>
        <w:jc w:val="both"/>
      </w:pPr>
      <w:r>
        <w:t xml:space="preserve">A </w:t>
      </w:r>
      <w:r>
        <w:rPr>
          <w:b/>
          <w:bCs/>
        </w:rPr>
        <w:t xml:space="preserve">binary semaphore</w:t>
      </w:r>
      <w:r>
        <w:t xml:space="preserve"> takes values 0 and 1 and is used for mutual exclusion or one-shot signalling. A </w:t>
      </w:r>
      <w:r>
        <w:rPr>
          <w:b/>
          <w:bCs/>
        </w:rPr>
        <w:t xml:space="preserve">counting semaphore</w:t>
      </w:r>
      <w:r>
        <w:t xml:space="preserve"> can take any non-negative value and controls access to a pool of resources. Because P and V are atomic and the blocked threads sleep instead of spinning, semaphores avoid busy waiting.</w:t>
      </w:r>
    </w:p>
    <w:p>
      <w:pPr>
        <w:pStyle w:val="Heading2"/>
      </w:pPr>
      <w:r>
        <w:t xml:space="preserve">6.2 Semaphores Used in the Scheduler</w:t>
      </w:r>
    </w:p>
    <w:p>
      <w:pPr>
        <w:spacing w:after="120" w:before="0" w:line="276"/>
        <w:jc w:val="both"/>
      </w:pPr>
      <w:r>
        <w:t xml:space="preserve">The scheduler needs two kinds of synchronization: </w:t>
      </w:r>
      <w:r>
        <w:rPr>
          <w:b/>
          <w:bCs/>
        </w:rPr>
        <w:t xml:space="preserve">mutual exclusion</w:t>
      </w:r>
      <w:r>
        <w:t xml:space="preserve"> (protecting shared tables) and </w:t>
      </w:r>
      <w:r>
        <w:rPr>
          <w:b/>
          <w:bCs/>
        </w:rPr>
        <w:t xml:space="preserve">ordering</w:t>
      </w:r>
      <w:r>
        <w:t xml:space="preserve"> (dispatcher grants, task acknowledges). Both are expressed with the three semaphores of Table 4.</w:t>
      </w:r>
    </w:p>
    <w:p>
      <w:pPr>
        <w:keepNext/>
        <w:spacing w:after="80" w:before="120"/>
        <w:jc w:val="center"/>
      </w:pPr>
      <w:r>
        <w:rPr>
          <w:b/>
          <w:bCs/>
          <w:color w:val="1F3864"/>
          <w:sz w:val="19"/>
          <w:szCs w:val="19"/>
        </w:rPr>
        <w:t xml:space="preserve">Table 4: </w:t>
      </w:r>
      <w:r>
        <w:rPr>
          <w:i/>
          <w:iCs/>
          <w:color w:val="404040"/>
          <w:sz w:val="19"/>
          <w:szCs w:val="19"/>
        </w:rPr>
        <w:t xml:space="preserve">Semaphores used in the implementation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2300"/>
        <w:gridCol w:w="3626"/>
      </w:tblGrid>
      <w:tr>
        <w:trPr>
          <w:cantSplit/>
          <w:tblHeader/>
        </w:trPr>
        <w:tc>
          <w:tcPr>
            <w:tcW w:type="dxa" w:w="13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Semaphore</w:t>
            </w:r>
          </w:p>
        </w:tc>
        <w:tc>
          <w:tcPr>
            <w:tcW w:type="dxa" w:w="18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Type / initial value</w:t>
            </w:r>
          </w:p>
        </w:tc>
        <w:tc>
          <w:tcPr>
            <w:tcW w:type="dxa" w:w="23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Used by</w:t>
            </w:r>
          </w:p>
        </w:tc>
        <w:tc>
          <w:tcPr>
            <w:tcW w:type="dxa" w:w="3626"/>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Purpose</w:t>
            </w:r>
          </w:p>
        </w:tc>
      </w:tr>
      <w:tr>
        <w:trPr>
          <w:cantSplit/>
        </w:trPr>
        <w:tc>
          <w:tcPr>
            <w:tcW w:type="dxa" w:w="13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bCs/>
                <w:sz w:val="19"/>
                <w:szCs w:val="19"/>
              </w:rPr>
              <w:t xml:space="preserve">run[i]</w:t>
            </w:r>
          </w:p>
        </w:tc>
        <w:tc>
          <w:tcPr>
            <w:tcW w:type="dxa" w:w="18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Binary, 0</w:t>
            </w:r>
          </w:p>
        </w:tc>
        <w:tc>
          <w:tcPr>
            <w:tcW w:type="dxa" w:w="23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Dispatcher: V; Task i: P</w:t>
            </w:r>
          </w:p>
        </w:tc>
        <w:tc>
          <w:tcPr>
            <w:tcW w:type="dxa" w:w="36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9"/>
                <w:szCs w:val="19"/>
              </w:rPr>
              <w:t xml:space="preserve">Dispatch grant: lets task i execute exactly one tick. Task blocks on it while not selected.</w:t>
            </w:r>
          </w:p>
        </w:tc>
      </w:tr>
      <w:tr>
        <w:trPr>
          <w:cantSplit/>
        </w:trPr>
        <w:tc>
          <w:tcPr>
            <w:tcW w:type="dxa" w:w="13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bCs/>
                <w:sz w:val="19"/>
                <w:szCs w:val="19"/>
              </w:rPr>
              <w:t xml:space="preserve">done</w:t>
            </w:r>
          </w:p>
        </w:tc>
        <w:tc>
          <w:tcPr>
            <w:tcW w:type="dxa" w:w="18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Binary, 0</w:t>
            </w:r>
          </w:p>
        </w:tc>
        <w:tc>
          <w:tcPr>
            <w:tcW w:type="dxa" w:w="23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Task: V; Dispatcher: P</w:t>
            </w:r>
          </w:p>
        </w:tc>
        <w:tc>
          <w:tcPr>
            <w:tcW w:type="dxa" w:w="36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val="false"/>
                <w:bCs w:val="false"/>
                <w:sz w:val="19"/>
                <w:szCs w:val="19"/>
              </w:rPr>
              <w:t xml:space="preserve">Acknowledgement: the dispatcher waits until the granted tick has been executed.</w:t>
            </w:r>
          </w:p>
        </w:tc>
      </w:tr>
      <w:tr>
        <w:trPr>
          <w:cantSplit/>
        </w:trPr>
        <w:tc>
          <w:tcPr>
            <w:tcW w:type="dxa" w:w="13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bCs/>
                <w:sz w:val="19"/>
                <w:szCs w:val="19"/>
              </w:rPr>
              <w:t xml:space="preserve">mutex</w:t>
            </w:r>
          </w:p>
        </w:tc>
        <w:tc>
          <w:tcPr>
            <w:tcW w:type="dxa" w:w="18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Binary, 1</w:t>
            </w:r>
          </w:p>
        </w:tc>
        <w:tc>
          <w:tcPr>
            <w:tcW w:type="dxa" w:w="23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Tasks and dispatcher</w:t>
            </w:r>
          </w:p>
        </w:tc>
        <w:tc>
          <w:tcPr>
            <w:tcW w:type="dxa" w:w="36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9"/>
                <w:szCs w:val="19"/>
              </w:rPr>
              <w:t xml:space="preserve">Mutual exclusion on remaining[], consumed[] and usage[].</w:t>
            </w:r>
          </w:p>
        </w:tc>
      </w:tr>
    </w:tbl>
    <w:p>
      <w:pPr>
        <w:spacing w:after="80"/>
      </w:pPr>
    </w:p>
    <w:p>
      <w:pPr>
        <w:pStyle w:val="Heading2"/>
      </w:pPr>
      <w:r>
        <w:t xml:space="preserve">6.3 Correctness Arguments</w:t>
      </w:r>
    </w:p>
    <w:p>
      <w:pPr>
        <w:pStyle w:val="ListParagraph"/>
        <w:numPr>
          <w:ilvl w:val="0"/>
          <w:numId w:val="2"/>
        </w:numPr>
        <w:spacing w:after="60" w:line="264"/>
      </w:pPr>
      <w:r>
        <w:rPr>
          <w:b/>
          <w:bCs/>
        </w:rPr>
        <w:t xml:space="preserve">Single CPU:</w:t>
      </w:r>
      <w:r>
        <w:t xml:space="preserve"> the dispatcher posts exactly one run[i] and then blocks on done; therefore at most one task thread executes at any instant, which faithfully models a single processor. The run[i] semaphores together behave like a CPU token.</w:t>
      </w:r>
    </w:p>
    <w:p>
      <w:pPr>
        <w:pStyle w:val="ListParagraph"/>
        <w:numPr>
          <w:ilvl w:val="0"/>
          <w:numId w:val="2"/>
        </w:numPr>
        <w:spacing w:after="60" w:line="264"/>
      </w:pPr>
      <w:r>
        <w:rPr>
          <w:b/>
          <w:bCs/>
        </w:rPr>
        <w:t xml:space="preserve">Mutual exclusion:</w:t>
      </w:r>
      <w:r>
        <w:t xml:space="preserve"> every update of the shared tables by a worker is enclosed between P(mutex) and V(mutex); the critical section is only a few instructions long.</w:t>
      </w:r>
    </w:p>
    <w:p>
      <w:pPr>
        <w:pStyle w:val="ListParagraph"/>
        <w:numPr>
          <w:ilvl w:val="0"/>
          <w:numId w:val="2"/>
        </w:numPr>
        <w:spacing w:after="60" w:line="264"/>
      </w:pPr>
      <w:r>
        <w:rPr>
          <w:b/>
          <w:bCs/>
        </w:rPr>
        <w:t xml:space="preserve">No deadlock:</w:t>
      </w:r>
      <w:r>
        <w:t xml:space="preserve"> there is only one lock (mutex) so no circular wait is possible; a worker releases mutex before it signals done, and the dispatcher never holds mutex while waiting for done.</w:t>
      </w:r>
    </w:p>
    <w:p>
      <w:pPr>
        <w:pStyle w:val="ListParagraph"/>
        <w:numPr>
          <w:ilvl w:val="0"/>
          <w:numId w:val="2"/>
        </w:numPr>
        <w:spacing w:after="60" w:line="264"/>
      </w:pPr>
      <w:r>
        <w:rPr>
          <w:b/>
          <w:bCs/>
        </w:rPr>
        <w:t xml:space="preserve">No lost wake-up:</w:t>
      </w:r>
      <w:r>
        <w:t xml:space="preserve"> semaphores remember signals. Even if the dispatcher posts run[i] before the worker reaches P(run[i]), the grant is not lost.</w:t>
      </w:r>
    </w:p>
    <w:p>
      <w:pPr>
        <w:pStyle w:val="ListParagraph"/>
        <w:numPr>
          <w:ilvl w:val="0"/>
          <w:numId w:val="2"/>
        </w:numPr>
        <w:spacing w:after="60" w:line="264"/>
      </w:pPr>
      <w:r>
        <w:rPr>
          <w:b/>
          <w:bCs/>
        </w:rPr>
        <w:t xml:space="preserve">Determinism:</w:t>
      </w:r>
      <w:r>
        <w:t xml:space="preserve"> because of the strict V(run) / P(done) hand-shake the schedule produced does not depend on the operating-system thread scheduler, so results are reproducible. The Python and C versions produce the identical schedule.</w:t>
      </w:r>
    </w:p>
    <w:p>
      <w:pPr>
        <w:pStyle w:val="ListParagraph"/>
        <w:numPr>
          <w:ilvl w:val="0"/>
          <w:numId w:val="2"/>
        </w:numPr>
        <w:spacing w:after="60" w:line="264"/>
      </w:pPr>
      <w:r>
        <w:rPr>
          <w:b/>
          <w:bCs/>
        </w:rPr>
        <w:t xml:space="preserve">Termination:</w:t>
      </w:r>
      <w:r>
        <w:t xml:space="preserve"> the dispatcher sets a stop flag and posts every run[i] once, so all blocked workers wake up, see the flag and exit.</w:t>
      </w:r>
    </w:p>
    <w:p>
      <w:pPr>
        <w:pStyle w:val="Heading1"/>
      </w:pPr>
      <w:r>
        <w:t xml:space="preserve">7. System Design</w:t>
      </w:r>
    </w:p>
    <w:p>
      <w:pPr>
        <w:pStyle w:val="Heading2"/>
      </w:pPr>
      <w:r>
        <w:t xml:space="preserve">7.1 Architecture</w:t>
      </w:r>
    </w:p>
    <w:p>
      <w:pPr>
        <w:spacing w:after="120" w:before="0" w:line="276"/>
        <w:jc w:val="both"/>
      </w:pPr>
      <w:r>
        <w:t xml:space="preserve">The system has four cooperating components (Figure 1): the </w:t>
      </w:r>
      <w:r>
        <w:rPr>
          <w:b/>
          <w:bCs/>
        </w:rPr>
        <w:t xml:space="preserve">job generator</w:t>
      </w:r>
      <w:r>
        <w:t xml:space="preserve"> that releases periodic jobs, the </w:t>
      </w:r>
      <w:r>
        <w:rPr>
          <w:b/>
          <w:bCs/>
        </w:rPr>
        <w:t xml:space="preserve">dispatcher</w:t>
      </w:r>
      <w:r>
        <w:t xml:space="preserve"> that applies the scheduling policy (FS, EDF or RM), one </w:t>
      </w:r>
      <w:r>
        <w:rPr>
          <w:b/>
          <w:bCs/>
        </w:rPr>
        <w:t xml:space="preserve">worker thread per task</w:t>
      </w:r>
      <w:r>
        <w:t xml:space="preserve"> that executes the granted tick, and the </w:t>
      </w:r>
      <w:r>
        <w:rPr>
          <w:b/>
          <w:bCs/>
        </w:rPr>
        <w:t xml:space="preserve">metrics logger</w:t>
      </w:r>
      <w:r>
        <w:t xml:space="preserve">. Components communicate only through the three semaphore types.</w:t>
      </w:r>
    </w:p>
    <w:p>
      <w:pPr>
        <w:keepNext/>
        <w:spacing w:after="40" w:before="80"/>
        <w:jc w:val="center"/>
      </w:pPr>
      <w:r>
        <w:drawing>
          <wp:inline distT="0" distB="0" distL="0" distR="0">
            <wp:extent cx="4953000" cy="2667000"/>
            <wp:effectExtent t="0" r="0" b="0" l="0"/>
            <wp:docPr id="1" name="img/arch.png" descr="Architecture of the semaphore-based scheduler" title="Architecture of the semaphore-based schedu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667000"/>
                    </a:xfrm>
                    <a:prstGeom prst="rect">
                      <a:avLst/>
                    </a:prstGeom>
                  </pic:spPr>
                </pic:pic>
              </a:graphicData>
            </a:graphic>
          </wp:inline>
        </w:drawing>
      </w:r>
    </w:p>
    <w:p>
      <w:pPr>
        <w:spacing w:after="180" w:before="60"/>
        <w:jc w:val="center"/>
      </w:pPr>
      <w:r>
        <w:rPr>
          <w:b/>
          <w:bCs/>
          <w:color w:val="1F3864"/>
          <w:sz w:val="19"/>
          <w:szCs w:val="19"/>
        </w:rPr>
        <w:t xml:space="preserve">Figure 1: </w:t>
      </w:r>
      <w:r>
        <w:rPr>
          <w:i/>
          <w:iCs/>
          <w:color w:val="404040"/>
          <w:sz w:val="19"/>
          <w:szCs w:val="19"/>
        </w:rPr>
        <w:t xml:space="preserve">Architecture of the semaphore-based scheduler</w:t>
      </w:r>
    </w:p>
    <w:p>
      <w:pPr>
        <w:pStyle w:val="Heading2"/>
      </w:pPr>
      <w:r>
        <w:t xml:space="preserve">7.2 Inputs and Outputs</w:t>
      </w:r>
    </w:p>
    <w:p>
      <w:pPr>
        <w:keepNext/>
        <w:spacing w:after="80" w:before="120"/>
        <w:jc w:val="center"/>
      </w:pPr>
      <w:r>
        <w:rPr>
          <w:b/>
          <w:bCs/>
          <w:color w:val="1F3864"/>
          <w:sz w:val="19"/>
          <w:szCs w:val="19"/>
        </w:rPr>
        <w:t xml:space="preserve">Table 5: </w:t>
      </w:r>
      <w:r>
        <w:rPr>
          <w:i/>
          <w:iCs/>
          <w:color w:val="404040"/>
          <w:sz w:val="19"/>
          <w:szCs w:val="19"/>
        </w:rPr>
        <w:t xml:space="preserve">Program inputs and outputs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5926"/>
      </w:tblGrid>
      <w:tr>
        <w:trPr>
          <w:cantSplit/>
          <w:tblHeader/>
        </w:trPr>
        <w:tc>
          <w:tcPr>
            <w:tcW w:type="dxa" w:w="13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Direction</w:t>
            </w:r>
          </w:p>
        </w:tc>
        <w:tc>
          <w:tcPr>
            <w:tcW w:type="dxa" w:w="18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Item</w:t>
            </w:r>
          </w:p>
        </w:tc>
        <w:tc>
          <w:tcPr>
            <w:tcW w:type="dxa" w:w="5926"/>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Description</w:t>
            </w:r>
          </w:p>
        </w:tc>
      </w:tr>
      <w:tr>
        <w:trPr>
          <w:cantSplit/>
        </w:trPr>
        <w:tc>
          <w:tcPr>
            <w:tcW w:type="dxa" w:w="13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bCs/>
                <w:sz w:val="19"/>
                <w:szCs w:val="19"/>
              </w:rPr>
              <w:t xml:space="preserve">Input</w:t>
            </w:r>
          </w:p>
        </w:tc>
        <w:tc>
          <w:tcPr>
            <w:tcW w:type="dxa" w:w="18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Task set</w:t>
            </w:r>
          </w:p>
        </w:tc>
        <w:tc>
          <w:tcPr>
            <w:tcW w:type="dxa" w:w="59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9"/>
                <w:szCs w:val="19"/>
              </w:rPr>
              <w:t xml:space="preserve">For each task: name, group, period Pi, WCET Ci (arrival of first job = 0, Di = Pi)</w:t>
            </w:r>
          </w:p>
        </w:tc>
      </w:tr>
      <w:tr>
        <w:trPr>
          <w:cantSplit/>
        </w:trPr>
        <w:tc>
          <w:tcPr>
            <w:tcW w:type="dxa" w:w="13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bCs/>
                <w:sz w:val="19"/>
                <w:szCs w:val="19"/>
              </w:rPr>
              <w:t xml:space="preserve">Input</w:t>
            </w:r>
          </w:p>
        </w:tc>
        <w:tc>
          <w:tcPr>
            <w:tcW w:type="dxa" w:w="18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Group shares</w:t>
            </w:r>
          </w:p>
        </w:tc>
        <w:tc>
          <w:tcPr>
            <w:tcW w:type="dxa" w:w="59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val="false"/>
                <w:bCs w:val="false"/>
                <w:sz w:val="19"/>
                <w:szCs w:val="19"/>
              </w:rPr>
              <w:t xml:space="preserve">Dictionary Sg, e.g. G1 = 0.40, G2 = 0.35, G3 = 0.25</w:t>
            </w:r>
          </w:p>
        </w:tc>
      </w:tr>
      <w:tr>
        <w:trPr>
          <w:cantSplit/>
        </w:trPr>
        <w:tc>
          <w:tcPr>
            <w:tcW w:type="dxa" w:w="13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bCs/>
                <w:sz w:val="19"/>
                <w:szCs w:val="19"/>
              </w:rPr>
              <w:t xml:space="preserve">Input</w:t>
            </w:r>
          </w:p>
        </w:tc>
        <w:tc>
          <w:tcPr>
            <w:tcW w:type="dxa" w:w="18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Policy</w:t>
            </w:r>
          </w:p>
        </w:tc>
        <w:tc>
          <w:tcPr>
            <w:tcW w:type="dxa" w:w="59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9"/>
                <w:szCs w:val="19"/>
              </w:rPr>
              <w:t xml:space="preserve">FS, EDF or RM</w:t>
            </w:r>
          </w:p>
        </w:tc>
      </w:tr>
      <w:tr>
        <w:trPr>
          <w:cantSplit/>
        </w:trPr>
        <w:tc>
          <w:tcPr>
            <w:tcW w:type="dxa" w:w="13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bCs/>
                <w:sz w:val="19"/>
                <w:szCs w:val="19"/>
              </w:rPr>
              <w:t xml:space="preserve">Input</w:t>
            </w:r>
          </w:p>
        </w:tc>
        <w:tc>
          <w:tcPr>
            <w:tcW w:type="dxa" w:w="18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Horizon, decay</w:t>
            </w:r>
          </w:p>
        </w:tc>
        <w:tc>
          <w:tcPr>
            <w:tcW w:type="dxa" w:w="59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val="false"/>
                <w:bCs w:val="false"/>
                <w:sz w:val="19"/>
                <w:szCs w:val="19"/>
              </w:rPr>
              <w:t xml:space="preserve">Simulation length (one hyperperiod = 24 ticks), decay interval D and factor delta</w:t>
            </w:r>
          </w:p>
        </w:tc>
      </w:tr>
      <w:tr>
        <w:trPr>
          <w:cantSplit/>
        </w:trPr>
        <w:tc>
          <w:tcPr>
            <w:tcW w:type="dxa" w:w="13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bCs/>
                <w:sz w:val="19"/>
                <w:szCs w:val="19"/>
              </w:rPr>
              <w:t xml:space="preserve">Output</w:t>
            </w:r>
          </w:p>
        </w:tc>
        <w:tc>
          <w:tcPr>
            <w:tcW w:type="dxa" w:w="18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Timeline</w:t>
            </w:r>
          </w:p>
        </w:tc>
        <w:tc>
          <w:tcPr>
            <w:tcW w:type="dxa" w:w="59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9"/>
                <w:szCs w:val="19"/>
              </w:rPr>
              <w:t xml:space="preserve">Task running at each tick (or idle)</w:t>
            </w:r>
          </w:p>
        </w:tc>
      </w:tr>
      <w:tr>
        <w:trPr>
          <w:cantSplit/>
        </w:trPr>
        <w:tc>
          <w:tcPr>
            <w:tcW w:type="dxa" w:w="13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bCs/>
                <w:sz w:val="19"/>
                <w:szCs w:val="19"/>
              </w:rPr>
              <w:t xml:space="preserve">Output</w:t>
            </w:r>
          </w:p>
        </w:tc>
        <w:tc>
          <w:tcPr>
            <w:tcW w:type="dxa" w:w="18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Per-job record</w:t>
            </w:r>
          </w:p>
        </w:tc>
        <w:tc>
          <w:tcPr>
            <w:tcW w:type="dxa" w:w="59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val="false"/>
                <w:bCs w:val="false"/>
                <w:sz w:val="19"/>
                <w:szCs w:val="19"/>
              </w:rPr>
              <w:t xml:space="preserve">Arrival, start, exit, deadline, response, waiting, status</w:t>
            </w:r>
          </w:p>
        </w:tc>
      </w:tr>
      <w:tr>
        <w:trPr>
          <w:cantSplit/>
        </w:trPr>
        <w:tc>
          <w:tcPr>
            <w:tcW w:type="dxa" w:w="13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bCs/>
                <w:sz w:val="19"/>
                <w:szCs w:val="19"/>
              </w:rPr>
              <w:t xml:space="preserve">Output</w:t>
            </w:r>
          </w:p>
        </w:tc>
        <w:tc>
          <w:tcPr>
            <w:tcW w:type="dxa" w:w="18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Summary metrics</w:t>
            </w:r>
          </w:p>
        </w:tc>
        <w:tc>
          <w:tcPr>
            <w:tcW w:type="dxa" w:w="59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9"/>
                <w:szCs w:val="19"/>
              </w:rPr>
              <w:t xml:space="preserve">Deadline misses, mean response/waiting, switches, preemptions, utilization, CPU share per group, Jain index</w:t>
            </w:r>
          </w:p>
        </w:tc>
      </w:tr>
    </w:tbl>
    <w:p>
      <w:pPr>
        <w:spacing w:after="80"/>
      </w:pPr>
    </w:p>
    <w:p>
      <w:pPr>
        <w:pStyle w:val="Heading2"/>
      </w:pPr>
      <w:r>
        <w:t xml:space="preserve">7.3 Data Structures</w:t>
      </w:r>
    </w:p>
    <w:p>
      <w:pPr>
        <w:keepNext/>
        <w:spacing w:after="80" w:before="120"/>
        <w:jc w:val="center"/>
      </w:pPr>
      <w:r>
        <w:rPr>
          <w:b/>
          <w:bCs/>
          <w:color w:val="1F3864"/>
          <w:sz w:val="19"/>
          <w:szCs w:val="19"/>
        </w:rPr>
        <w:t xml:space="preserve">Table 6: </w:t>
      </w:r>
      <w:r>
        <w:rPr>
          <w:i/>
          <w:iCs/>
          <w:color w:val="404040"/>
          <w:sz w:val="19"/>
          <w:szCs w:val="19"/>
        </w:rPr>
        <w:t xml:space="preserve">Shared data structures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4326"/>
        <w:gridCol w:w="1600"/>
      </w:tblGrid>
      <w:tr>
        <w:trPr>
          <w:cantSplit/>
          <w:tblHeader/>
        </w:trPr>
        <w:tc>
          <w:tcPr>
            <w:tcW w:type="dxa" w:w="17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Name</w:t>
            </w:r>
          </w:p>
        </w:tc>
        <w:tc>
          <w:tcPr>
            <w:tcW w:type="dxa" w:w="14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Type</w:t>
            </w:r>
          </w:p>
        </w:tc>
        <w:tc>
          <w:tcPr>
            <w:tcW w:type="dxa" w:w="4326"/>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Description</w:t>
            </w:r>
          </w:p>
        </w:tc>
        <w:tc>
          <w:tcPr>
            <w:tcW w:type="dxa" w:w="16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Protected by</w:t>
            </w:r>
          </w:p>
        </w:tc>
      </w:tr>
      <w:tr>
        <w:trPr>
          <w:cantSplit/>
        </w:trPr>
        <w:tc>
          <w:tcPr>
            <w:tcW w:type="dxa" w:w="17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bCs/>
                <w:sz w:val="19"/>
                <w:szCs w:val="19"/>
              </w:rPr>
              <w:t xml:space="preserve">remaining[i]</w:t>
            </w:r>
          </w:p>
        </w:tc>
        <w:tc>
          <w:tcPr>
            <w:tcW w:type="dxa" w:w="14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int array</w:t>
            </w:r>
          </w:p>
        </w:tc>
        <w:tc>
          <w:tcPr>
            <w:tcW w:type="dxa" w:w="43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9"/>
                <w:szCs w:val="19"/>
              </w:rPr>
              <w:t xml:space="preserve">Ticks of work still pending for task i (incremented by Ci at each release)</w:t>
            </w:r>
          </w:p>
        </w:tc>
        <w:tc>
          <w:tcPr>
            <w:tcW w:type="dxa" w:w="16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mutex</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bCs/>
                <w:sz w:val="19"/>
                <w:szCs w:val="19"/>
              </w:rPr>
              <w:t xml:space="preserve">consumed[i]</w:t>
            </w:r>
          </w:p>
        </w:tc>
        <w:tc>
          <w:tcPr>
            <w:tcW w:type="dxa" w:w="14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int array</w:t>
            </w:r>
          </w:p>
        </w:tc>
        <w:tc>
          <w:tcPr>
            <w:tcW w:type="dxa" w:w="43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val="false"/>
                <w:bCs w:val="false"/>
                <w:sz w:val="19"/>
                <w:szCs w:val="19"/>
              </w:rPr>
              <w:t xml:space="preserve">Total ticks executed by task i</w:t>
            </w:r>
          </w:p>
        </w:tc>
        <w:tc>
          <w:tcPr>
            <w:tcW w:type="dxa" w:w="16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mutex</w:t>
            </w:r>
          </w:p>
        </w:tc>
      </w:tr>
      <w:tr>
        <w:trPr>
          <w:cantSplit/>
        </w:trPr>
        <w:tc>
          <w:tcPr>
            <w:tcW w:type="dxa" w:w="17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bCs/>
                <w:sz w:val="19"/>
                <w:szCs w:val="19"/>
              </w:rPr>
              <w:t xml:space="preserve">usage[g]</w:t>
            </w:r>
          </w:p>
        </w:tc>
        <w:tc>
          <w:tcPr>
            <w:tcW w:type="dxa" w:w="14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float array</w:t>
            </w:r>
          </w:p>
        </w:tc>
        <w:tc>
          <w:tcPr>
            <w:tcW w:type="dxa" w:w="43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9"/>
                <w:szCs w:val="19"/>
              </w:rPr>
              <w:t xml:space="preserve">Decayed CPU usage of group g (Ug)</w:t>
            </w:r>
          </w:p>
        </w:tc>
        <w:tc>
          <w:tcPr>
            <w:tcW w:type="dxa" w:w="16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mutex</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bCs/>
                <w:sz w:val="19"/>
                <w:szCs w:val="19"/>
              </w:rPr>
              <w:t xml:space="preserve">share[g]</w:t>
            </w:r>
          </w:p>
        </w:tc>
        <w:tc>
          <w:tcPr>
            <w:tcW w:type="dxa" w:w="14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float array</w:t>
            </w:r>
          </w:p>
        </w:tc>
        <w:tc>
          <w:tcPr>
            <w:tcW w:type="dxa" w:w="43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val="false"/>
                <w:bCs w:val="false"/>
                <w:sz w:val="19"/>
                <w:szCs w:val="19"/>
              </w:rPr>
              <w:t xml:space="preserve">Configured share Sg (read-only)</w:t>
            </w:r>
          </w:p>
        </w:tc>
        <w:tc>
          <w:tcPr>
            <w:tcW w:type="dxa" w:w="16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none (constant)</w:t>
            </w:r>
          </w:p>
        </w:tc>
      </w:tr>
      <w:tr>
        <w:trPr>
          <w:cantSplit/>
        </w:trPr>
        <w:tc>
          <w:tcPr>
            <w:tcW w:type="dxa" w:w="17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bCs/>
                <w:sz w:val="19"/>
                <w:szCs w:val="19"/>
              </w:rPr>
              <w:t xml:space="preserve">jobs</w:t>
            </w:r>
          </w:p>
        </w:tc>
        <w:tc>
          <w:tcPr>
            <w:tcW w:type="dxa" w:w="14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list of records</w:t>
            </w:r>
          </w:p>
        </w:tc>
        <w:tc>
          <w:tcPr>
            <w:tcW w:type="dxa" w:w="43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9"/>
                <w:szCs w:val="19"/>
              </w:rPr>
              <w:t xml:space="preserve">Release, deadline, start, finish of every job</w:t>
            </w:r>
          </w:p>
        </w:tc>
        <w:tc>
          <w:tcPr>
            <w:tcW w:type="dxa" w:w="16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dispatcher only</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bCs/>
                <w:sz w:val="19"/>
                <w:szCs w:val="19"/>
              </w:rPr>
              <w:t xml:space="preserve">stop_flag</w:t>
            </w:r>
          </w:p>
        </w:tc>
        <w:tc>
          <w:tcPr>
            <w:tcW w:type="dxa" w:w="14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boolean</w:t>
            </w:r>
          </w:p>
        </w:tc>
        <w:tc>
          <w:tcPr>
            <w:tcW w:type="dxa" w:w="43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val="false"/>
                <w:bCs w:val="false"/>
                <w:sz w:val="19"/>
                <w:szCs w:val="19"/>
              </w:rPr>
              <w:t xml:space="preserve">Tells workers to terminate</w:t>
            </w:r>
          </w:p>
        </w:tc>
        <w:tc>
          <w:tcPr>
            <w:tcW w:type="dxa" w:w="16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run[i] hand-shake</w:t>
            </w:r>
          </w:p>
        </w:tc>
      </w:tr>
    </w:tbl>
    <w:p>
      <w:pPr>
        <w:spacing w:after="80"/>
      </w:pPr>
    </w:p>
    <w:p>
      <w:pPr>
        <w:pStyle w:val="Heading2"/>
      </w:pPr>
      <w:r>
        <w:t xml:space="preserve">7.4 Main Flowchart (Dispatcher)</w:t>
      </w:r>
    </w:p>
    <w:p>
      <w:pPr>
        <w:spacing w:after="120" w:before="0" w:line="276"/>
        <w:jc w:val="both"/>
      </w:pPr>
      <w:r>
        <w:t xml:space="preserve">Figure 2 shows the flowchart of the dispatcher loop for the Fair Share policy. Semaphore operations are drawn in orange. For EDF and RM only the box *Select group / Select task* is replaced by *Select the job with the earliest deadline* or *Select the task with the shortest period*; everything else is identical.</w:t>
      </w:r>
    </w:p>
    <w:p>
      <w:pPr>
        <w:keepNext/>
        <w:spacing w:after="40" w:before="80"/>
        <w:jc w:val="center"/>
      </w:pPr>
      <w:r>
        <w:drawing>
          <wp:inline distT="0" distB="0" distL="0" distR="0">
            <wp:extent cx="3810000" cy="5429250"/>
            <wp:effectExtent t="0" r="0" b="0" l="0"/>
            <wp:docPr id="1" name="img/flow_main.png" descr="Flowchart of the Fair Share dispatcher" title="Flowchart of the Fair Share dispat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5429250"/>
                    </a:xfrm>
                    <a:prstGeom prst="rect">
                      <a:avLst/>
                    </a:prstGeom>
                  </pic:spPr>
                </pic:pic>
              </a:graphicData>
            </a:graphic>
          </wp:inline>
        </w:drawing>
      </w:r>
    </w:p>
    <w:p>
      <w:pPr>
        <w:spacing w:after="180" w:before="60"/>
        <w:jc w:val="center"/>
      </w:pPr>
      <w:r>
        <w:rPr>
          <w:b/>
          <w:bCs/>
          <w:color w:val="1F3864"/>
          <w:sz w:val="19"/>
          <w:szCs w:val="19"/>
        </w:rPr>
        <w:t xml:space="preserve">Figure 2: </w:t>
      </w:r>
      <w:r>
        <w:rPr>
          <w:i/>
          <w:iCs/>
          <w:color w:val="404040"/>
          <w:sz w:val="19"/>
          <w:szCs w:val="19"/>
        </w:rPr>
        <w:t xml:space="preserve">Flowchart of the Fair Share dispatcher</w:t>
      </w:r>
    </w:p>
    <w:p>
      <w:pPr>
        <w:pStyle w:val="Heading2"/>
      </w:pPr>
      <w:r>
        <w:t xml:space="preserve">7.5 Worker Thread Flowchart</w:t>
      </w:r>
    </w:p>
    <w:p>
      <w:pPr>
        <w:keepNext/>
        <w:spacing w:after="40" w:before="80"/>
        <w:jc w:val="center"/>
      </w:pPr>
      <w:r>
        <w:drawing>
          <wp:inline distT="0" distB="0" distL="0" distR="0">
            <wp:extent cx="3143250" cy="3829050"/>
            <wp:effectExtent t="0" r="0" b="0" l="0"/>
            <wp:docPr id="1" name="img/flow_worker.png" descr="Flowchart of a task (worker) thread" title="Flowchart of a task (worker) th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43250" cy="3829050"/>
                    </a:xfrm>
                    <a:prstGeom prst="rect">
                      <a:avLst/>
                    </a:prstGeom>
                  </pic:spPr>
                </pic:pic>
              </a:graphicData>
            </a:graphic>
          </wp:inline>
        </w:drawing>
      </w:r>
    </w:p>
    <w:p>
      <w:pPr>
        <w:spacing w:after="180" w:before="60"/>
        <w:jc w:val="center"/>
      </w:pPr>
      <w:r>
        <w:rPr>
          <w:b/>
          <w:bCs/>
          <w:color w:val="1F3864"/>
          <w:sz w:val="19"/>
          <w:szCs w:val="19"/>
        </w:rPr>
        <w:t xml:space="preserve">Figure 3: </w:t>
      </w:r>
      <w:r>
        <w:rPr>
          <w:i/>
          <w:iCs/>
          <w:color w:val="404040"/>
          <w:sz w:val="19"/>
          <w:szCs w:val="19"/>
        </w:rPr>
        <w:t xml:space="preserve">Flowchart of a task (worker) thread</w:t>
      </w:r>
    </w:p>
    <w:p>
      <w:pPr>
        <w:pStyle w:val="Heading2"/>
      </w:pPr>
      <w:r>
        <w:t xml:space="preserve">7.6 Job State Diagram</w:t>
      </w:r>
    </w:p>
    <w:p>
      <w:pPr>
        <w:spacing w:after="120" w:before="0" w:line="276"/>
        <w:jc w:val="both"/>
      </w:pPr>
      <w:r>
        <w:t xml:space="preserve">A job moves through the states of Figure 4. It becomes READY at its arrival time. While it is not selected, its thread is blocked on run[i]. The dispatcher's V(run[i]) moves the job to RUNNING for one tick; after V(done) it either returns to READY (if work remains, which also models preemption) or becomes TERMINATED.</w:t>
      </w:r>
    </w:p>
    <w:p>
      <w:pPr>
        <w:keepNext/>
        <w:spacing w:after="40" w:before="80"/>
        <w:jc w:val="center"/>
      </w:pPr>
      <w:r>
        <w:drawing>
          <wp:inline distT="0" distB="0" distL="0" distR="0">
            <wp:extent cx="4476750" cy="1790700"/>
            <wp:effectExtent t="0" r="0" b="0" l="0"/>
            <wp:docPr id="1" name="img/state.png" descr="Job states and the semaphore operations that trigger transitions" title="Job states and the semaphore operations that trigger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1790700"/>
                    </a:xfrm>
                    <a:prstGeom prst="rect">
                      <a:avLst/>
                    </a:prstGeom>
                  </pic:spPr>
                </pic:pic>
              </a:graphicData>
            </a:graphic>
          </wp:inline>
        </w:drawing>
      </w:r>
    </w:p>
    <w:p>
      <w:pPr>
        <w:spacing w:after="180" w:before="60"/>
        <w:jc w:val="center"/>
      </w:pPr>
      <w:r>
        <w:rPr>
          <w:b/>
          <w:bCs/>
          <w:color w:val="1F3864"/>
          <w:sz w:val="19"/>
          <w:szCs w:val="19"/>
        </w:rPr>
        <w:t xml:space="preserve">Figure 4: </w:t>
      </w:r>
      <w:r>
        <w:rPr>
          <w:i/>
          <w:iCs/>
          <w:color w:val="404040"/>
          <w:sz w:val="19"/>
          <w:szCs w:val="19"/>
        </w:rPr>
        <w:t xml:space="preserve">Job states and the semaphore operations that trigger transitions</w:t>
      </w:r>
    </w:p>
    <w:p>
      <w:pPr>
        <w:pStyle w:val="Heading2"/>
      </w:pPr>
      <w:r>
        <w:t xml:space="preserve">7.7 Pseudo-code</w:t>
      </w:r>
    </w:p>
    <w:p>
      <w:pPr>
        <w:keepNext/>
        <w:spacing w:after="40" w:before="120"/>
      </w:pPr>
      <w:r>
        <w:rPr>
          <w:b/>
          <w:bCs/>
          <w:color w:val="1F3864"/>
          <w:sz w:val="19"/>
          <w:szCs w:val="19"/>
        </w:rPr>
        <w:t xml:space="preserve">Algorithm 1: Semaphore-based dispatcher</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1  </w:t>
      </w:r>
      <w:r>
        <w:rPr>
          <w:rFonts w:ascii="Courier New" w:cs="Courier New" w:eastAsia="Courier New" w:hAnsi="Courier New"/>
          <w:sz w:val="15"/>
          <w:szCs w:val="15"/>
        </w:rPr>
        <w:t xml:space="preserve">procedure DISPATCH(policy, tasks, shares, horizon):</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2  </w:t>
      </w:r>
      <w:r>
        <w:rPr>
          <w:rFonts w:ascii="Courier New" w:cs="Courier New" w:eastAsia="Courier New" w:hAnsi="Courier New"/>
          <w:sz w:val="15"/>
          <w:szCs w:val="15"/>
        </w:rPr>
        <w:t xml:space="preserve">    init run[i] = 0, done = 0, mutex = 1; start worker threads</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3  </w:t>
      </w:r>
      <w:r>
        <w:rPr>
          <w:rFonts w:ascii="Courier New" w:cs="Courier New" w:eastAsia="Courier New" w:hAnsi="Courier New"/>
          <w:sz w:val="15"/>
          <w:szCs w:val="15"/>
        </w:rPr>
        <w:t xml:space="preserve">    for t = 0 .. horizon-1:</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4  </w:t>
      </w:r>
      <w:r>
        <w:rPr>
          <w:rFonts w:ascii="Courier New" w:cs="Courier New" w:eastAsia="Courier New" w:hAnsi="Courier New"/>
          <w:sz w:val="15"/>
          <w:szCs w:val="15"/>
        </w:rPr>
        <w:t xml:space="preserve">        for each task i with t mod P[i] == 0:   release job, remaining[i] += C[i]</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5  </w:t>
      </w:r>
      <w:r>
        <w:rPr>
          <w:rFonts w:ascii="Courier New" w:cs="Courier New" w:eastAsia="Courier New" w:hAnsi="Courier New"/>
          <w:sz w:val="15"/>
          <w:szCs w:val="15"/>
        </w:rPr>
        <w:t xml:space="preserve">        ready = { i | remaining[i] &gt; 0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6  </w:t>
      </w:r>
      <w:r>
        <w:rPr>
          <w:rFonts w:ascii="Courier New" w:cs="Courier New" w:eastAsia="Courier New" w:hAnsi="Courier New"/>
          <w:sz w:val="15"/>
          <w:szCs w:val="15"/>
        </w:rPr>
        <w:t xml:space="preserve">        if ready is empty:  log idle; continue</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7  </w:t>
      </w:r>
      <w:r>
        <w:rPr>
          <w:rFonts w:ascii="Courier New" w:cs="Courier New" w:eastAsia="Courier New" w:hAnsi="Courier New"/>
          <w:sz w:val="15"/>
          <w:szCs w:val="15"/>
        </w:rPr>
        <w:t xml:space="preserve">        if policy == FS:</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8  </w:t>
      </w:r>
      <w:r>
        <w:rPr>
          <w:rFonts w:ascii="Courier New" w:cs="Courier New" w:eastAsia="Courier New" w:hAnsi="Courier New"/>
          <w:sz w:val="15"/>
          <w:szCs w:val="15"/>
        </w:rPr>
        <w:t xml:space="preserve">            g*  = argmin over groups with ready tasks of usage[g] / share[g]</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9  </w:t>
      </w:r>
      <w:r>
        <w:rPr>
          <w:rFonts w:ascii="Courier New" w:cs="Courier New" w:eastAsia="Courier New" w:hAnsi="Courier New"/>
          <w:sz w:val="15"/>
          <w:szCs w:val="15"/>
        </w:rPr>
        <w:t xml:space="preserve">            sel = task in g* with minimum consumed[i]</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10  </w:t>
      </w:r>
      <w:r>
        <w:rPr>
          <w:rFonts w:ascii="Courier New" w:cs="Courier New" w:eastAsia="Courier New" w:hAnsi="Courier New"/>
          <w:sz w:val="15"/>
          <w:szCs w:val="15"/>
        </w:rPr>
        <w:t xml:space="preserve">        elif policy == EDF:  sel = ready task with earliest absolute deadline</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11  </w:t>
      </w:r>
      <w:r>
        <w:rPr>
          <w:rFonts w:ascii="Courier New" w:cs="Courier New" w:eastAsia="Courier New" w:hAnsi="Courier New"/>
          <w:sz w:val="15"/>
          <w:szCs w:val="15"/>
        </w:rPr>
        <w:t xml:space="preserve">        elif policy == RM:   sel = ready task with smallest period</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12  </w:t>
      </w:r>
      <w:r>
        <w:rPr>
          <w:rFonts w:ascii="Courier New" w:cs="Courier New" w:eastAsia="Courier New" w:hAnsi="Courier New"/>
          <w:sz w:val="15"/>
          <w:szCs w:val="15"/>
        </w:rPr>
        <w:t xml:space="preserve">        V(run[sel]);  P(done)                  # one tick of CPU for 'sel'</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13  </w:t>
      </w:r>
      <w:r>
        <w:rPr>
          <w:rFonts w:ascii="Courier New" w:cs="Courier New" w:eastAsia="Courier New" w:hAnsi="Courier New"/>
          <w:sz w:val="15"/>
          <w:szCs w:val="15"/>
        </w:rPr>
        <w:t xml:space="preserve">        update job record, log timeline</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14  </w:t>
      </w:r>
      <w:r>
        <w:rPr>
          <w:rFonts w:ascii="Courier New" w:cs="Courier New" w:eastAsia="Courier New" w:hAnsi="Courier New"/>
          <w:sz w:val="15"/>
          <w:szCs w:val="15"/>
        </w:rPr>
        <w:t xml:space="preserve">        if (t+1) mod D == 0:  P(mutex); usage[g] *= delta for all g; V(mutex)</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15  </w:t>
      </w:r>
      <w:r>
        <w:rPr>
          <w:rFonts w:ascii="Courier New" w:cs="Courier New" w:eastAsia="Courier New" w:hAnsi="Courier New"/>
          <w:sz w:val="15"/>
          <w:szCs w:val="15"/>
        </w:rPr>
        <w:t xml:space="preserve">    stop workers; compute metrics</w:t>
      </w:r>
    </w:p>
    <w:p>
      <w:pPr>
        <w:spacing w:after="100"/>
      </w:pPr>
    </w:p>
    <w:p>
      <w:pPr>
        <w:pStyle w:val="Heading2"/>
      </w:pPr>
      <w:r>
        <w:t xml:space="preserve">7.8 Complexity</w:t>
      </w:r>
    </w:p>
    <w:p>
      <w:pPr>
        <w:spacing w:after="120" w:before="0" w:line="276"/>
        <w:jc w:val="both"/>
      </w:pPr>
      <w:r>
        <w:t xml:space="preserve">Let n be the number of tasks and m the number of groups. Fair Share needs O(n + m) per tick (scan the ready tasks and the groups), EDF needs O(n) with a linear scan (O(log n) with a heap), and RM needs O(1) with a pre-sorted ready list. Every tick costs two semaphore operations pairs (V(run)/P(done) in the dispatcher and P(run)/V(done) in the worker) plus one mutex pair, so the synchronization cost per tick is constant for all three policies.</w:t>
      </w:r>
    </w:p>
    <w:p>
      <w:pPr>
        <w:pStyle w:val="Heading1"/>
      </w:pPr>
      <w:r>
        <w:t xml:space="preserve">8. Implementation</w:t>
      </w:r>
    </w:p>
    <w:p>
      <w:pPr>
        <w:spacing w:after="120" w:before="0" w:line="276"/>
        <w:jc w:val="both"/>
      </w:pPr>
      <w:r>
        <w:t xml:space="preserve">The complete implementation is given below. The Python version (Listing 1) contains the three policies, the semaphore-based dispatcher, the metric computation and the two workloads. It uses </w:t>
      </w:r>
      <w:r>
        <w:rPr>
          <w:rFonts w:ascii="Courier New" w:cs="Courier New" w:eastAsia="Courier New" w:hAnsi="Courier New"/>
          <w:color w:val="7B2D00"/>
          <w:sz w:val="20"/>
          <w:szCs w:val="20"/>
        </w:rPr>
        <w:t xml:space="preserve">threading.Semaphore</w:t>
      </w:r>
      <w:r>
        <w:t xml:space="preserve">. The C version (Listing 2) implements the Fair Share policy with POSIX semaphores (</w:t>
      </w:r>
      <w:r>
        <w:rPr>
          <w:rFonts w:ascii="Courier New" w:cs="Courier New" w:eastAsia="Courier New" w:hAnsi="Courier New"/>
          <w:color w:val="7B2D00"/>
          <w:sz w:val="20"/>
          <w:szCs w:val="20"/>
        </w:rPr>
        <w:t xml:space="preserve">sem_t</w:t>
      </w:r>
      <w:r>
        <w:t xml:space="preserve">) and pthreads. Both versions produce the identical schedule for Experiment B: </w:t>
      </w:r>
      <w:r>
        <w:rPr>
          <w:rFonts w:ascii="Courier New" w:cs="Courier New" w:eastAsia="Courier New" w:hAnsi="Courier New"/>
          <w:color w:val="7B2D00"/>
          <w:sz w:val="20"/>
          <w:szCs w:val="20"/>
        </w:rPr>
        <w:t xml:space="preserve">124324124321423214324123</w:t>
      </w:r>
      <w:r>
        <w:t xml:space="preserve">.</w:t>
      </w:r>
    </w:p>
    <w:p>
      <w:pPr>
        <w:pStyle w:val="Heading2"/>
      </w:pPr>
      <w:r>
        <w:t xml:space="preserve">8.1 Python Implementation (all three policies)</w:t>
      </w:r>
    </w:p>
    <w:p>
      <w:pPr>
        <w:keepNext/>
        <w:spacing w:after="40" w:before="120"/>
      </w:pPr>
      <w:r>
        <w:rPr>
          <w:b/>
          <w:bCs/>
          <w:color w:val="1F3864"/>
          <w:sz w:val="19"/>
          <w:szCs w:val="19"/>
        </w:rPr>
        <w:t xml:space="preserve">Listing 1: fs_sim.py</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1  </w:t>
      </w:r>
      <w:r>
        <w:rPr>
          <w:rFonts w:ascii="Courier New" w:cs="Courier New" w:eastAsia="Courier New" w:hAnsi="Courier New"/>
          <w:sz w:val="15"/>
          <w:szCs w:val="15"/>
        </w:rPr>
        <w:t xml:space="preserve">#!/usr/bin/env python3</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2  </w:t>
      </w:r>
      <w:r>
        <w:rPr>
          <w:rFonts w:ascii="Courier New" w:cs="Courier New" w:eastAsia="Courier New" w:hAnsi="Courier New"/>
          <w:sz w:val="15"/>
          <w:szCs w:val="15"/>
        </w:rPr>
        <w:t xml:space="preserve">"""</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3  </w:t>
      </w:r>
      <w:r>
        <w:rPr>
          <w:rFonts w:ascii="Courier New" w:cs="Courier New" w:eastAsia="Courier New" w:hAnsi="Courier New"/>
          <w:sz w:val="15"/>
          <w:szCs w:val="15"/>
        </w:rPr>
        <w:t xml:space="preserve">Semaphore-based CPU scheduling simulator: Fair Share vs. EDF vs. RM.</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4  </w:t>
      </w:r>
      <w:r>
        <w:rPr>
          <w:rFonts w:ascii="Courier New" w:cs="Courier New" w:eastAsia="Courier New" w:hAnsi="Courier New"/>
          <w:sz w:val="15"/>
          <w:szCs w:val="15"/>
        </w:rPr>
        <w:t xml:space="preserve">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5  </w:t>
      </w:r>
      <w:r>
        <w:rPr>
          <w:rFonts w:ascii="Courier New" w:cs="Courier New" w:eastAsia="Courier New" w:hAnsi="Courier New"/>
          <w:sz w:val="15"/>
          <w:szCs w:val="15"/>
        </w:rPr>
        <w:t xml:space="preserve">Each task is a thread. The dispatcher grants one CPU tick at a time by</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6  </w:t>
      </w:r>
      <w:r>
        <w:rPr>
          <w:rFonts w:ascii="Courier New" w:cs="Courier New" w:eastAsia="Courier New" w:hAnsi="Courier New"/>
          <w:sz w:val="15"/>
          <w:szCs w:val="15"/>
        </w:rPr>
        <w:t xml:space="preserve">releasing the semaphore of the selected task and then blocking on the</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7  </w:t>
      </w:r>
      <w:r>
        <w:rPr>
          <w:rFonts w:ascii="Courier New" w:cs="Courier New" w:eastAsia="Courier New" w:hAnsi="Courier New"/>
          <w:sz w:val="15"/>
          <w:szCs w:val="15"/>
        </w:rPr>
        <w:t xml:space="preserve">'done' semaphore until the task has executed that tick.</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8  </w:t>
      </w:r>
      <w:r>
        <w:rPr>
          <w:rFonts w:ascii="Courier New" w:cs="Courier New" w:eastAsia="Courier New" w:hAnsi="Courier New"/>
          <w:sz w:val="15"/>
          <w:szCs w:val="15"/>
        </w:rPr>
        <w:t xml:space="preserve">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9  </w:t>
      </w:r>
      <w:r>
        <w:rPr>
          <w:rFonts w:ascii="Courier New" w:cs="Courier New" w:eastAsia="Courier New" w:hAnsi="Courier New"/>
          <w:sz w:val="15"/>
          <w:szCs w:val="15"/>
        </w:rPr>
        <w:t xml:space="preserve">Semaphores used:</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10  </w:t>
      </w:r>
      <w:r>
        <w:rPr>
          <w:rFonts w:ascii="Courier New" w:cs="Courier New" w:eastAsia="Courier New" w:hAnsi="Courier New"/>
          <w:sz w:val="15"/>
          <w:szCs w:val="15"/>
        </w:rPr>
        <w:t xml:space="preserve">  run[i]  - binary semaphore, task i may execute ONE tick (dispatch grant)</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11  </w:t>
      </w:r>
      <w:r>
        <w:rPr>
          <w:rFonts w:ascii="Courier New" w:cs="Courier New" w:eastAsia="Courier New" w:hAnsi="Courier New"/>
          <w:sz w:val="15"/>
          <w:szCs w:val="15"/>
        </w:rPr>
        <w:t xml:space="preserve">  done    - binary semaphore, signalled by task when its tick is finished</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12  </w:t>
      </w:r>
      <w:r>
        <w:rPr>
          <w:rFonts w:ascii="Courier New" w:cs="Courier New" w:eastAsia="Courier New" w:hAnsi="Courier New"/>
          <w:sz w:val="15"/>
          <w:szCs w:val="15"/>
        </w:rPr>
        <w:t xml:space="preserve">  mutex   - binary semaphore protecting shared tables (remaining, usage)</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13  </w:t>
      </w:r>
      <w:r>
        <w:rPr>
          <w:rFonts w:ascii="Courier New" w:cs="Courier New" w:eastAsia="Courier New" w:hAnsi="Courier New"/>
          <w:sz w:val="15"/>
          <w:szCs w:val="15"/>
        </w:rPr>
        <w:t xml:space="preserve">"""</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14  </w:t>
      </w:r>
      <w:r>
        <w:rPr>
          <w:rFonts w:ascii="Courier New" w:cs="Courier New" w:eastAsia="Courier New" w:hAnsi="Courier New"/>
          <w:sz w:val="15"/>
          <w:szCs w:val="15"/>
        </w:rPr>
        <w:t xml:space="preserve">import threading</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15  </w:t>
      </w:r>
      <w:r>
        <w:rPr>
          <w:rFonts w:ascii="Courier New" w:cs="Courier New" w:eastAsia="Courier New" w:hAnsi="Courier New"/>
          <w:sz w:val="15"/>
          <w:szCs w:val="15"/>
        </w:rPr>
        <w:t xml:space="preserve">from math import gcd</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16  </w:t>
      </w:r>
      <w:r>
        <w:rPr>
          <w:rFonts w:ascii="Courier New" w:cs="Courier New" w:eastAsia="Courier New" w:hAnsi="Courier New"/>
          <w:sz w:val="15"/>
          <w:szCs w:val="15"/>
        </w:rPr>
        <w:t xml:space="preserve">from functools import reduce</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17  </w:t>
      </w:r>
      <w:r>
        <w:rPr>
          <w:rFonts w:ascii="Courier New" w:cs="Courier New" w:eastAsia="Courier New" w:hAnsi="Courier New"/>
          <w:sz w:val="15"/>
          <w:szCs w:val="15"/>
        </w:rPr>
        <w:t xml:space="preserve">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18  </w:t>
      </w:r>
      <w:r>
        <w:rPr>
          <w:rFonts w:ascii="Courier New" w:cs="Courier New" w:eastAsia="Courier New" w:hAnsi="Courier New"/>
          <w:sz w:val="15"/>
          <w:szCs w:val="15"/>
        </w:rPr>
        <w:t xml:space="preserve"># ------------------------------------------------------------------ model</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19  </w:t>
      </w:r>
      <w:r>
        <w:rPr>
          <w:rFonts w:ascii="Courier New" w:cs="Courier New" w:eastAsia="Courier New" w:hAnsi="Courier New"/>
          <w:sz w:val="15"/>
          <w:szCs w:val="15"/>
        </w:rPr>
        <w:t xml:space="preserve">class Task:</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20  </w:t>
      </w:r>
      <w:r>
        <w:rPr>
          <w:rFonts w:ascii="Courier New" w:cs="Courier New" w:eastAsia="Courier New" w:hAnsi="Courier New"/>
          <w:sz w:val="15"/>
          <w:szCs w:val="15"/>
        </w:rPr>
        <w:t xml:space="preserve">    def __init__(self, tid, name, group, period, wcet):</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21  </w:t>
      </w:r>
      <w:r>
        <w:rPr>
          <w:rFonts w:ascii="Courier New" w:cs="Courier New" w:eastAsia="Courier New" w:hAnsi="Courier New"/>
          <w:sz w:val="15"/>
          <w:szCs w:val="15"/>
        </w:rPr>
        <w:t xml:space="preserve">        self.tid, self.name, self.group = tid, name, group</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22  </w:t>
      </w:r>
      <w:r>
        <w:rPr>
          <w:rFonts w:ascii="Courier New" w:cs="Courier New" w:eastAsia="Courier New" w:hAnsi="Courier New"/>
          <w:sz w:val="15"/>
          <w:szCs w:val="15"/>
        </w:rPr>
        <w:t xml:space="preserve">        self.period, self.wcet = period, wcet        # deadline == period</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23  </w:t>
      </w:r>
      <w:r>
        <w:rPr>
          <w:rFonts w:ascii="Courier New" w:cs="Courier New" w:eastAsia="Courier New" w:hAnsi="Courier New"/>
          <w:sz w:val="15"/>
          <w:szCs w:val="15"/>
        </w:rPr>
        <w:t xml:space="preserve">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24  </w:t>
      </w:r>
      <w:r>
        <w:rPr>
          <w:rFonts w:ascii="Courier New" w:cs="Courier New" w:eastAsia="Courier New" w:hAnsi="Courier New"/>
          <w:sz w:val="15"/>
          <w:szCs w:val="15"/>
        </w:rPr>
        <w:t xml:space="preserve"># ---------------------------------------------------------- policy classes</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25  </w:t>
      </w:r>
      <w:r>
        <w:rPr>
          <w:rFonts w:ascii="Courier New" w:cs="Courier New" w:eastAsia="Courier New" w:hAnsi="Courier New"/>
          <w:sz w:val="15"/>
          <w:szCs w:val="15"/>
        </w:rPr>
        <w:t xml:space="preserve">def pick_rm(ready, ctx):</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26  </w:t>
      </w:r>
      <w:r>
        <w:rPr>
          <w:rFonts w:ascii="Courier New" w:cs="Courier New" w:eastAsia="Courier New" w:hAnsi="Courier New"/>
          <w:sz w:val="15"/>
          <w:szCs w:val="15"/>
        </w:rPr>
        <w:t xml:space="preserve">    return min(ready, key=lambda j: (j["task"].period, j["task"].tid))</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27  </w:t>
      </w:r>
      <w:r>
        <w:rPr>
          <w:rFonts w:ascii="Courier New" w:cs="Courier New" w:eastAsia="Courier New" w:hAnsi="Courier New"/>
          <w:sz w:val="15"/>
          <w:szCs w:val="15"/>
        </w:rPr>
        <w:t xml:space="preserve">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28  </w:t>
      </w:r>
      <w:r>
        <w:rPr>
          <w:rFonts w:ascii="Courier New" w:cs="Courier New" w:eastAsia="Courier New" w:hAnsi="Courier New"/>
          <w:sz w:val="15"/>
          <w:szCs w:val="15"/>
        </w:rPr>
        <w:t xml:space="preserve">def pick_edf(ready, ctx):</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29  </w:t>
      </w:r>
      <w:r>
        <w:rPr>
          <w:rFonts w:ascii="Courier New" w:cs="Courier New" w:eastAsia="Courier New" w:hAnsi="Courier New"/>
          <w:sz w:val="15"/>
          <w:szCs w:val="15"/>
        </w:rPr>
        <w:t xml:space="preserve">    return min(ready, key=lambda j: (j["deadline"], j["task"].tid))</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30  </w:t>
      </w:r>
      <w:r>
        <w:rPr>
          <w:rFonts w:ascii="Courier New" w:cs="Courier New" w:eastAsia="Courier New" w:hAnsi="Courier New"/>
          <w:sz w:val="15"/>
          <w:szCs w:val="15"/>
        </w:rPr>
        <w:t xml:space="preserve">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31  </w:t>
      </w:r>
      <w:r>
        <w:rPr>
          <w:rFonts w:ascii="Courier New" w:cs="Courier New" w:eastAsia="Courier New" w:hAnsi="Courier New"/>
          <w:sz w:val="15"/>
          <w:szCs w:val="15"/>
        </w:rPr>
        <w:t xml:space="preserve">def pick_fs(ready, ctx):</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32  </w:t>
      </w:r>
      <w:r>
        <w:rPr>
          <w:rFonts w:ascii="Courier New" w:cs="Courier New" w:eastAsia="Courier New" w:hAnsi="Courier New"/>
          <w:sz w:val="15"/>
          <w:szCs w:val="15"/>
        </w:rPr>
        <w:t xml:space="preserve">    """Fair share: choose the group with the lowest usage/share ratio,</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33  </w:t>
      </w:r>
      <w:r>
        <w:rPr>
          <w:rFonts w:ascii="Courier New" w:cs="Courier New" w:eastAsia="Courier New" w:hAnsi="Courier New"/>
          <w:sz w:val="15"/>
          <w:szCs w:val="15"/>
        </w:rPr>
        <w:t xml:space="preserve">    then inside the group the task that has consumed the least CPU."""</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34  </w:t>
      </w:r>
      <w:r>
        <w:rPr>
          <w:rFonts w:ascii="Courier New" w:cs="Courier New" w:eastAsia="Courier New" w:hAnsi="Courier New"/>
          <w:sz w:val="15"/>
          <w:szCs w:val="15"/>
        </w:rPr>
        <w:t xml:space="preserve">    usage, share, consumed = ctx["usage"], ctx["share"], ctx["consumed"]</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35  </w:t>
      </w:r>
      <w:r>
        <w:rPr>
          <w:rFonts w:ascii="Courier New" w:cs="Courier New" w:eastAsia="Courier New" w:hAnsi="Courier New"/>
          <w:sz w:val="15"/>
          <w:szCs w:val="15"/>
        </w:rPr>
        <w:t xml:space="preserve">    groups = {j["task"].group for j in ready}</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36  </w:t>
      </w:r>
      <w:r>
        <w:rPr>
          <w:rFonts w:ascii="Courier New" w:cs="Courier New" w:eastAsia="Courier New" w:hAnsi="Courier New"/>
          <w:sz w:val="15"/>
          <w:szCs w:val="15"/>
        </w:rPr>
        <w:t xml:space="preserve">    g = min(groups, key=lambda x: (usage[x] / share[x], x))</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37  </w:t>
      </w:r>
      <w:r>
        <w:rPr>
          <w:rFonts w:ascii="Courier New" w:cs="Courier New" w:eastAsia="Courier New" w:hAnsi="Courier New"/>
          <w:sz w:val="15"/>
          <w:szCs w:val="15"/>
        </w:rPr>
        <w:t xml:space="preserve">    cand = [j for j in ready if j["task"].group == g]</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38  </w:t>
      </w:r>
      <w:r>
        <w:rPr>
          <w:rFonts w:ascii="Courier New" w:cs="Courier New" w:eastAsia="Courier New" w:hAnsi="Courier New"/>
          <w:sz w:val="15"/>
          <w:szCs w:val="15"/>
        </w:rPr>
        <w:t xml:space="preserve">    return min(cand, key=lambda j: (consumed[j["task"].tid], j["task"].tid))</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39  </w:t>
      </w:r>
      <w:r>
        <w:rPr>
          <w:rFonts w:ascii="Courier New" w:cs="Courier New" w:eastAsia="Courier New" w:hAnsi="Courier New"/>
          <w:sz w:val="15"/>
          <w:szCs w:val="15"/>
        </w:rPr>
        <w:t xml:space="preserve">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40  </w:t>
      </w:r>
      <w:r>
        <w:rPr>
          <w:rFonts w:ascii="Courier New" w:cs="Courier New" w:eastAsia="Courier New" w:hAnsi="Courier New"/>
          <w:sz w:val="15"/>
          <w:szCs w:val="15"/>
        </w:rPr>
        <w:t xml:space="preserve">POLICIES = {"FS": pick_fs, "EDF": pick_edf, "RM": pick_rm}</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41  </w:t>
      </w:r>
      <w:r>
        <w:rPr>
          <w:rFonts w:ascii="Courier New" w:cs="Courier New" w:eastAsia="Courier New" w:hAnsi="Courier New"/>
          <w:sz w:val="15"/>
          <w:szCs w:val="15"/>
        </w:rPr>
        <w:t xml:space="preserve">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42  </w:t>
      </w:r>
      <w:r>
        <w:rPr>
          <w:rFonts w:ascii="Courier New" w:cs="Courier New" w:eastAsia="Courier New" w:hAnsi="Courier New"/>
          <w:sz w:val="15"/>
          <w:szCs w:val="15"/>
        </w:rPr>
        <w:t xml:space="preserve"># --------------------------------------------------------------- simulator</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43  </w:t>
      </w:r>
      <w:r>
        <w:rPr>
          <w:rFonts w:ascii="Courier New" w:cs="Courier New" w:eastAsia="Courier New" w:hAnsi="Courier New"/>
          <w:sz w:val="15"/>
          <w:szCs w:val="15"/>
        </w:rPr>
        <w:t xml:space="preserve">def simulate(policy, tasks, shares, horizon, decay_every=6, decay=0.5):</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44  </w:t>
      </w:r>
      <w:r>
        <w:rPr>
          <w:rFonts w:ascii="Courier New" w:cs="Courier New" w:eastAsia="Courier New" w:hAnsi="Courier New"/>
          <w:sz w:val="15"/>
          <w:szCs w:val="15"/>
        </w:rPr>
        <w:t xml:space="preserve">    # The run is cut at 'horizon' (one hyperperiod); unfinished jobs count as missed.</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45  </w:t>
      </w:r>
      <w:r>
        <w:rPr>
          <w:rFonts w:ascii="Courier New" w:cs="Courier New" w:eastAsia="Courier New" w:hAnsi="Courier New"/>
          <w:sz w:val="15"/>
          <w:szCs w:val="15"/>
        </w:rPr>
        <w:t xml:space="preserve">    mutex = threading.Semaphore(1)</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46  </w:t>
      </w:r>
      <w:r>
        <w:rPr>
          <w:rFonts w:ascii="Courier New" w:cs="Courier New" w:eastAsia="Courier New" w:hAnsi="Courier New"/>
          <w:sz w:val="15"/>
          <w:szCs w:val="15"/>
        </w:rPr>
        <w:t xml:space="preserve">    done = threading.Semaphore(0)</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47  </w:t>
      </w:r>
      <w:r>
        <w:rPr>
          <w:rFonts w:ascii="Courier New" w:cs="Courier New" w:eastAsia="Courier New" w:hAnsi="Courier New"/>
          <w:sz w:val="15"/>
          <w:szCs w:val="15"/>
        </w:rPr>
        <w:t xml:space="preserve">    run = {t.tid: threading.Semaphore(0) for t in tasks}</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48  </w:t>
      </w:r>
      <w:r>
        <w:rPr>
          <w:rFonts w:ascii="Courier New" w:cs="Courier New" w:eastAsia="Courier New" w:hAnsi="Courier New"/>
          <w:sz w:val="15"/>
          <w:szCs w:val="15"/>
        </w:rPr>
        <w:t xml:space="preserve">    stop = {"flag": False}</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49  </w:t>
      </w:r>
      <w:r>
        <w:rPr>
          <w:rFonts w:ascii="Courier New" w:cs="Courier New" w:eastAsia="Courier New" w:hAnsi="Courier New"/>
          <w:sz w:val="15"/>
          <w:szCs w:val="15"/>
        </w:rPr>
        <w:t xml:space="preserve">    remaining = {t.tid: 0 for t in tasks}</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50  </w:t>
      </w:r>
      <w:r>
        <w:rPr>
          <w:rFonts w:ascii="Courier New" w:cs="Courier New" w:eastAsia="Courier New" w:hAnsi="Courier New"/>
          <w:sz w:val="15"/>
          <w:szCs w:val="15"/>
        </w:rPr>
        <w:t xml:space="preserve">    consumed = {t.tid: 0 for t in tasks}</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51  </w:t>
      </w:r>
      <w:r>
        <w:rPr>
          <w:rFonts w:ascii="Courier New" w:cs="Courier New" w:eastAsia="Courier New" w:hAnsi="Courier New"/>
          <w:sz w:val="15"/>
          <w:szCs w:val="15"/>
        </w:rPr>
        <w:t xml:space="preserve">    usage = {g: 0.0 for g in shares}</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52  </w:t>
      </w:r>
      <w:r>
        <w:rPr>
          <w:rFonts w:ascii="Courier New" w:cs="Courier New" w:eastAsia="Courier New" w:hAnsi="Courier New"/>
          <w:sz w:val="15"/>
          <w:szCs w:val="15"/>
        </w:rPr>
        <w:t xml:space="preserve">    raw_usage = {g: 0 for g in shares}</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53  </w:t>
      </w:r>
      <w:r>
        <w:rPr>
          <w:rFonts w:ascii="Courier New" w:cs="Courier New" w:eastAsia="Courier New" w:hAnsi="Courier New"/>
          <w:sz w:val="15"/>
          <w:szCs w:val="15"/>
        </w:rPr>
        <w:t xml:space="preserve">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54  </w:t>
      </w:r>
      <w:r>
        <w:rPr>
          <w:rFonts w:ascii="Courier New" w:cs="Courier New" w:eastAsia="Courier New" w:hAnsi="Courier New"/>
          <w:sz w:val="15"/>
          <w:szCs w:val="15"/>
        </w:rPr>
        <w:t xml:space="preserve">    def worker(tid):</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55  </w:t>
      </w:r>
      <w:r>
        <w:rPr>
          <w:rFonts w:ascii="Courier New" w:cs="Courier New" w:eastAsia="Courier New" w:hAnsi="Courier New"/>
          <w:sz w:val="15"/>
          <w:szCs w:val="15"/>
        </w:rPr>
        <w:t xml:space="preserve">        while True:</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56  </w:t>
      </w:r>
      <w:r>
        <w:rPr>
          <w:rFonts w:ascii="Courier New" w:cs="Courier New" w:eastAsia="Courier New" w:hAnsi="Courier New"/>
          <w:sz w:val="15"/>
          <w:szCs w:val="15"/>
        </w:rPr>
        <w:t xml:space="preserve">            run[tid].acquire()                  # P(run[i]) - wait for grant</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57  </w:t>
      </w:r>
      <w:r>
        <w:rPr>
          <w:rFonts w:ascii="Courier New" w:cs="Courier New" w:eastAsia="Courier New" w:hAnsi="Courier New"/>
          <w:sz w:val="15"/>
          <w:szCs w:val="15"/>
        </w:rPr>
        <w:t xml:space="preserve">            if stop["flag"]:</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58  </w:t>
      </w:r>
      <w:r>
        <w:rPr>
          <w:rFonts w:ascii="Courier New" w:cs="Courier New" w:eastAsia="Courier New" w:hAnsi="Courier New"/>
          <w:sz w:val="15"/>
          <w:szCs w:val="15"/>
        </w:rPr>
        <w:t xml:space="preserve">                return</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59  </w:t>
      </w:r>
      <w:r>
        <w:rPr>
          <w:rFonts w:ascii="Courier New" w:cs="Courier New" w:eastAsia="Courier New" w:hAnsi="Courier New"/>
          <w:sz w:val="15"/>
          <w:szCs w:val="15"/>
        </w:rPr>
        <w:t xml:space="preserve">            mutex.acquire()                     # P(mutex)</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60  </w:t>
      </w:r>
      <w:r>
        <w:rPr>
          <w:rFonts w:ascii="Courier New" w:cs="Courier New" w:eastAsia="Courier New" w:hAnsi="Courier New"/>
          <w:sz w:val="15"/>
          <w:szCs w:val="15"/>
        </w:rPr>
        <w:t xml:space="preserve">            remaining[tid] -= 1                 # execute one tick</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61  </w:t>
      </w:r>
      <w:r>
        <w:rPr>
          <w:rFonts w:ascii="Courier New" w:cs="Courier New" w:eastAsia="Courier New" w:hAnsi="Courier New"/>
          <w:sz w:val="15"/>
          <w:szCs w:val="15"/>
        </w:rPr>
        <w:t xml:space="preserve">            consumed[tid] += 1</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62  </w:t>
      </w:r>
      <w:r>
        <w:rPr>
          <w:rFonts w:ascii="Courier New" w:cs="Courier New" w:eastAsia="Courier New" w:hAnsi="Courier New"/>
          <w:sz w:val="15"/>
          <w:szCs w:val="15"/>
        </w:rPr>
        <w:t xml:space="preserve">            g = tasks[tid].group</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63  </w:t>
      </w:r>
      <w:r>
        <w:rPr>
          <w:rFonts w:ascii="Courier New" w:cs="Courier New" w:eastAsia="Courier New" w:hAnsi="Courier New"/>
          <w:sz w:val="15"/>
          <w:szCs w:val="15"/>
        </w:rPr>
        <w:t xml:space="preserve">            usage[g] += 1</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64  </w:t>
      </w:r>
      <w:r>
        <w:rPr>
          <w:rFonts w:ascii="Courier New" w:cs="Courier New" w:eastAsia="Courier New" w:hAnsi="Courier New"/>
          <w:sz w:val="15"/>
          <w:szCs w:val="15"/>
        </w:rPr>
        <w:t xml:space="preserve">            raw_usage[g] += 1</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65  </w:t>
      </w:r>
      <w:r>
        <w:rPr>
          <w:rFonts w:ascii="Courier New" w:cs="Courier New" w:eastAsia="Courier New" w:hAnsi="Courier New"/>
          <w:sz w:val="15"/>
          <w:szCs w:val="15"/>
        </w:rPr>
        <w:t xml:space="preserve">            mutex.release()                     # V(mutex)</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66  </w:t>
      </w:r>
      <w:r>
        <w:rPr>
          <w:rFonts w:ascii="Courier New" w:cs="Courier New" w:eastAsia="Courier New" w:hAnsi="Courier New"/>
          <w:sz w:val="15"/>
          <w:szCs w:val="15"/>
        </w:rPr>
        <w:t xml:space="preserve">            done.release()                      # V(done)</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67  </w:t>
      </w:r>
      <w:r>
        <w:rPr>
          <w:rFonts w:ascii="Courier New" w:cs="Courier New" w:eastAsia="Courier New" w:hAnsi="Courier New"/>
          <w:sz w:val="15"/>
          <w:szCs w:val="15"/>
        </w:rPr>
        <w:t xml:space="preserve">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68  </w:t>
      </w:r>
      <w:r>
        <w:rPr>
          <w:rFonts w:ascii="Courier New" w:cs="Courier New" w:eastAsia="Courier New" w:hAnsi="Courier New"/>
          <w:sz w:val="15"/>
          <w:szCs w:val="15"/>
        </w:rPr>
        <w:t xml:space="preserve">    threads = [threading.Thread(target=worker, args=(t.tid,), daemon=True)</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69  </w:t>
      </w:r>
      <w:r>
        <w:rPr>
          <w:rFonts w:ascii="Courier New" w:cs="Courier New" w:eastAsia="Courier New" w:hAnsi="Courier New"/>
          <w:sz w:val="15"/>
          <w:szCs w:val="15"/>
        </w:rPr>
        <w:t xml:space="preserve">               for t in tasks]</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70  </w:t>
      </w:r>
      <w:r>
        <w:rPr>
          <w:rFonts w:ascii="Courier New" w:cs="Courier New" w:eastAsia="Courier New" w:hAnsi="Courier New"/>
          <w:sz w:val="15"/>
          <w:szCs w:val="15"/>
        </w:rPr>
        <w:t xml:space="preserve">    for th in threads:</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71  </w:t>
      </w:r>
      <w:r>
        <w:rPr>
          <w:rFonts w:ascii="Courier New" w:cs="Courier New" w:eastAsia="Courier New" w:hAnsi="Courier New"/>
          <w:sz w:val="15"/>
          <w:szCs w:val="15"/>
        </w:rPr>
        <w:t xml:space="preserve">        th.start()</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72  </w:t>
      </w:r>
      <w:r>
        <w:rPr>
          <w:rFonts w:ascii="Courier New" w:cs="Courier New" w:eastAsia="Courier New" w:hAnsi="Courier New"/>
          <w:sz w:val="15"/>
          <w:szCs w:val="15"/>
        </w:rPr>
        <w:t xml:space="preserve">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73  </w:t>
      </w:r>
      <w:r>
        <w:rPr>
          <w:rFonts w:ascii="Courier New" w:cs="Courier New" w:eastAsia="Courier New" w:hAnsi="Courier New"/>
          <w:sz w:val="15"/>
          <w:szCs w:val="15"/>
        </w:rPr>
        <w:t xml:space="preserve">    pick = POLICIES[policy]</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74  </w:t>
      </w:r>
      <w:r>
        <w:rPr>
          <w:rFonts w:ascii="Courier New" w:cs="Courier New" w:eastAsia="Courier New" w:hAnsi="Courier New"/>
          <w:sz w:val="15"/>
          <w:szCs w:val="15"/>
        </w:rPr>
        <w:t xml:space="preserve">    jobs, active, timeline = [], [],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75  </w:t>
      </w:r>
      <w:r>
        <w:rPr>
          <w:rFonts w:ascii="Courier New" w:cs="Courier New" w:eastAsia="Courier New" w:hAnsi="Courier New"/>
          <w:sz w:val="15"/>
          <w:szCs w:val="15"/>
        </w:rPr>
        <w:t xml:space="preserve">    last, switches, preempts = None, 0, 0</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76  </w:t>
      </w:r>
      <w:r>
        <w:rPr>
          <w:rFonts w:ascii="Courier New" w:cs="Courier New" w:eastAsia="Courier New" w:hAnsi="Courier New"/>
          <w:sz w:val="15"/>
          <w:szCs w:val="15"/>
        </w:rPr>
        <w:t xml:space="preserve">    t = 0</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77  </w:t>
      </w:r>
      <w:r>
        <w:rPr>
          <w:rFonts w:ascii="Courier New" w:cs="Courier New" w:eastAsia="Courier New" w:hAnsi="Courier New"/>
          <w:sz w:val="15"/>
          <w:szCs w:val="15"/>
        </w:rPr>
        <w:t xml:space="preserve">    while True:</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78  </w:t>
      </w:r>
      <w:r>
        <w:rPr>
          <w:rFonts w:ascii="Courier New" w:cs="Courier New" w:eastAsia="Courier New" w:hAnsi="Courier New"/>
          <w:sz w:val="15"/>
          <w:szCs w:val="15"/>
        </w:rPr>
        <w:t xml:space="preserve">        # ---- release jobs</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79  </w:t>
      </w:r>
      <w:r>
        <w:rPr>
          <w:rFonts w:ascii="Courier New" w:cs="Courier New" w:eastAsia="Courier New" w:hAnsi="Courier New"/>
          <w:sz w:val="15"/>
          <w:szCs w:val="15"/>
        </w:rPr>
        <w:t xml:space="preserve">        for tk in tasks:</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80  </w:t>
      </w:r>
      <w:r>
        <w:rPr>
          <w:rFonts w:ascii="Courier New" w:cs="Courier New" w:eastAsia="Courier New" w:hAnsi="Courier New"/>
          <w:sz w:val="15"/>
          <w:szCs w:val="15"/>
        </w:rPr>
        <w:t xml:space="preserve">            if t &lt; horizon and t % tk.period == 0:</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81  </w:t>
      </w:r>
      <w:r>
        <w:rPr>
          <w:rFonts w:ascii="Courier New" w:cs="Courier New" w:eastAsia="Courier New" w:hAnsi="Courier New"/>
          <w:sz w:val="15"/>
          <w:szCs w:val="15"/>
        </w:rPr>
        <w:t xml:space="preserve">                j = dict(task=tk, k=t // tk.period + 1, release=t,</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82  </w:t>
      </w:r>
      <w:r>
        <w:rPr>
          <w:rFonts w:ascii="Courier New" w:cs="Courier New" w:eastAsia="Courier New" w:hAnsi="Courier New"/>
          <w:sz w:val="15"/>
          <w:szCs w:val="15"/>
        </w:rPr>
        <w:t xml:space="preserve">                         deadline=t + tk.period, start=None, finish=None)</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83  </w:t>
      </w:r>
      <w:r>
        <w:rPr>
          <w:rFonts w:ascii="Courier New" w:cs="Courier New" w:eastAsia="Courier New" w:hAnsi="Courier New"/>
          <w:sz w:val="15"/>
          <w:szCs w:val="15"/>
        </w:rPr>
        <w:t xml:space="preserve">                jobs.append(j)</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84  </w:t>
      </w:r>
      <w:r>
        <w:rPr>
          <w:rFonts w:ascii="Courier New" w:cs="Courier New" w:eastAsia="Courier New" w:hAnsi="Courier New"/>
          <w:sz w:val="15"/>
          <w:szCs w:val="15"/>
        </w:rPr>
        <w:t xml:space="preserve">                active.append(j)</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85  </w:t>
      </w:r>
      <w:r>
        <w:rPr>
          <w:rFonts w:ascii="Courier New" w:cs="Courier New" w:eastAsia="Courier New" w:hAnsi="Courier New"/>
          <w:sz w:val="15"/>
          <w:szCs w:val="15"/>
        </w:rPr>
        <w:t xml:space="preserve">                remaining[tk.tid] += tk.wcet</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86  </w:t>
      </w:r>
      <w:r>
        <w:rPr>
          <w:rFonts w:ascii="Courier New" w:cs="Courier New" w:eastAsia="Courier New" w:hAnsi="Courier New"/>
          <w:sz w:val="15"/>
          <w:szCs w:val="15"/>
        </w:rPr>
        <w:t xml:space="preserve">        ready = [j for j in active if j["finish"] is None]</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87  </w:t>
      </w:r>
      <w:r>
        <w:rPr>
          <w:rFonts w:ascii="Courier New" w:cs="Courier New" w:eastAsia="Courier New" w:hAnsi="Courier New"/>
          <w:sz w:val="15"/>
          <w:szCs w:val="15"/>
        </w:rPr>
        <w:t xml:space="preserve">        if t &gt;= horizon:</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88  </w:t>
      </w:r>
      <w:r>
        <w:rPr>
          <w:rFonts w:ascii="Courier New" w:cs="Courier New" w:eastAsia="Courier New" w:hAnsi="Courier New"/>
          <w:sz w:val="15"/>
          <w:szCs w:val="15"/>
        </w:rPr>
        <w:t xml:space="preserve">            break</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89  </w:t>
      </w:r>
      <w:r>
        <w:rPr>
          <w:rFonts w:ascii="Courier New" w:cs="Courier New" w:eastAsia="Courier New" w:hAnsi="Courier New"/>
          <w:sz w:val="15"/>
          <w:szCs w:val="15"/>
        </w:rPr>
        <w:t xml:space="preserve">        if ready:</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90  </w:t>
      </w:r>
      <w:r>
        <w:rPr>
          <w:rFonts w:ascii="Courier New" w:cs="Courier New" w:eastAsia="Courier New" w:hAnsi="Courier New"/>
          <w:sz w:val="15"/>
          <w:szCs w:val="15"/>
        </w:rPr>
        <w:t xml:space="preserve">            ctx = dict(usage=usage, share=shares, consumed=consumed)</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91  </w:t>
      </w:r>
      <w:r>
        <w:rPr>
          <w:rFonts w:ascii="Courier New" w:cs="Courier New" w:eastAsia="Courier New" w:hAnsi="Courier New"/>
          <w:sz w:val="15"/>
          <w:szCs w:val="15"/>
        </w:rPr>
        <w:t xml:space="preserve">            # a task's oldest unfinished job is the one that runs</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92  </w:t>
      </w:r>
      <w:r>
        <w:rPr>
          <w:rFonts w:ascii="Courier New" w:cs="Courier New" w:eastAsia="Courier New" w:hAnsi="Courier New"/>
          <w:sz w:val="15"/>
          <w:szCs w:val="15"/>
        </w:rPr>
        <w:t xml:space="preserve">            heads =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93  </w:t>
      </w:r>
      <w:r>
        <w:rPr>
          <w:rFonts w:ascii="Courier New" w:cs="Courier New" w:eastAsia="Courier New" w:hAnsi="Courier New"/>
          <w:sz w:val="15"/>
          <w:szCs w:val="15"/>
        </w:rPr>
        <w:t xml:space="preserve">            for j in ready:</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94  </w:t>
      </w:r>
      <w:r>
        <w:rPr>
          <w:rFonts w:ascii="Courier New" w:cs="Courier New" w:eastAsia="Courier New" w:hAnsi="Courier New"/>
          <w:sz w:val="15"/>
          <w:szCs w:val="15"/>
        </w:rPr>
        <w:t xml:space="preserve">                heads.setdefault(j["task"].tid, j)</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95  </w:t>
      </w:r>
      <w:r>
        <w:rPr>
          <w:rFonts w:ascii="Courier New" w:cs="Courier New" w:eastAsia="Courier New" w:hAnsi="Courier New"/>
          <w:sz w:val="15"/>
          <w:szCs w:val="15"/>
        </w:rPr>
        <w:t xml:space="preserve">            sel = pick(list(heads.values()), ctx)</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96  </w:t>
      </w:r>
      <w:r>
        <w:rPr>
          <w:rFonts w:ascii="Courier New" w:cs="Courier New" w:eastAsia="Courier New" w:hAnsi="Courier New"/>
          <w:sz w:val="15"/>
          <w:szCs w:val="15"/>
        </w:rPr>
        <w:t xml:space="preserve">            tid = sel["task"].tid</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97  </w:t>
      </w:r>
      <w:r>
        <w:rPr>
          <w:rFonts w:ascii="Courier New" w:cs="Courier New" w:eastAsia="Courier New" w:hAnsi="Courier New"/>
          <w:sz w:val="15"/>
          <w:szCs w:val="15"/>
        </w:rPr>
        <w:t xml:space="preserve">            if last is not None and last != tid:</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98  </w:t>
      </w:r>
      <w:r>
        <w:rPr>
          <w:rFonts w:ascii="Courier New" w:cs="Courier New" w:eastAsia="Courier New" w:hAnsi="Courier New"/>
          <w:sz w:val="15"/>
          <w:szCs w:val="15"/>
        </w:rPr>
        <w:t xml:space="preserve">                switches += 1</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99  </w:t>
      </w:r>
      <w:r>
        <w:rPr>
          <w:rFonts w:ascii="Courier New" w:cs="Courier New" w:eastAsia="Courier New" w:hAnsi="Courier New"/>
          <w:sz w:val="15"/>
          <w:szCs w:val="15"/>
        </w:rPr>
        <w:t xml:space="preserve">                prev = [j for j in ready if j["task"].tid == last]</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100  </w:t>
      </w:r>
      <w:r>
        <w:rPr>
          <w:rFonts w:ascii="Courier New" w:cs="Courier New" w:eastAsia="Courier New" w:hAnsi="Courier New"/>
          <w:sz w:val="15"/>
          <w:szCs w:val="15"/>
        </w:rPr>
        <w:t xml:space="preserve">                if prev:</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101  </w:t>
      </w:r>
      <w:r>
        <w:rPr>
          <w:rFonts w:ascii="Courier New" w:cs="Courier New" w:eastAsia="Courier New" w:hAnsi="Courier New"/>
          <w:sz w:val="15"/>
          <w:szCs w:val="15"/>
        </w:rPr>
        <w:t xml:space="preserve">                    preempts += 1</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102  </w:t>
      </w:r>
      <w:r>
        <w:rPr>
          <w:rFonts w:ascii="Courier New" w:cs="Courier New" w:eastAsia="Courier New" w:hAnsi="Courier New"/>
          <w:sz w:val="15"/>
          <w:szCs w:val="15"/>
        </w:rPr>
        <w:t xml:space="preserve">            if sel["start"] is None:</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103  </w:t>
      </w:r>
      <w:r>
        <w:rPr>
          <w:rFonts w:ascii="Courier New" w:cs="Courier New" w:eastAsia="Courier New" w:hAnsi="Courier New"/>
          <w:sz w:val="15"/>
          <w:szCs w:val="15"/>
        </w:rPr>
        <w:t xml:space="preserve">                sel["start"] = t</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104  </w:t>
      </w:r>
      <w:r>
        <w:rPr>
          <w:rFonts w:ascii="Courier New" w:cs="Courier New" w:eastAsia="Courier New" w:hAnsi="Courier New"/>
          <w:sz w:val="15"/>
          <w:szCs w:val="15"/>
        </w:rPr>
        <w:t xml:space="preserve">            run[tid].release()                  # V(run[i]) - dispatch</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105  </w:t>
      </w:r>
      <w:r>
        <w:rPr>
          <w:rFonts w:ascii="Courier New" w:cs="Courier New" w:eastAsia="Courier New" w:hAnsi="Courier New"/>
          <w:sz w:val="15"/>
          <w:szCs w:val="15"/>
        </w:rPr>
        <w:t xml:space="preserve">            done.acquire()                      # P(done)</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106  </w:t>
      </w:r>
      <w:r>
        <w:rPr>
          <w:rFonts w:ascii="Courier New" w:cs="Courier New" w:eastAsia="Courier New" w:hAnsi="Courier New"/>
          <w:sz w:val="15"/>
          <w:szCs w:val="15"/>
        </w:rPr>
        <w:t xml:space="preserve">            sel["left"] = sel.get("left", sel["task"].wcet) - 1</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107  </w:t>
      </w:r>
      <w:r>
        <w:rPr>
          <w:rFonts w:ascii="Courier New" w:cs="Courier New" w:eastAsia="Courier New" w:hAnsi="Courier New"/>
          <w:sz w:val="15"/>
          <w:szCs w:val="15"/>
        </w:rPr>
        <w:t xml:space="preserve">            if sel["left"] == 0:</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108  </w:t>
      </w:r>
      <w:r>
        <w:rPr>
          <w:rFonts w:ascii="Courier New" w:cs="Courier New" w:eastAsia="Courier New" w:hAnsi="Courier New"/>
          <w:sz w:val="15"/>
          <w:szCs w:val="15"/>
        </w:rPr>
        <w:t xml:space="preserve">                sel["finish"] = t + 1</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109  </w:t>
      </w:r>
      <w:r>
        <w:rPr>
          <w:rFonts w:ascii="Courier New" w:cs="Courier New" w:eastAsia="Courier New" w:hAnsi="Courier New"/>
          <w:sz w:val="15"/>
          <w:szCs w:val="15"/>
        </w:rPr>
        <w:t xml:space="preserve">            timeline.append((t, tid))</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110  </w:t>
      </w:r>
      <w:r>
        <w:rPr>
          <w:rFonts w:ascii="Courier New" w:cs="Courier New" w:eastAsia="Courier New" w:hAnsi="Courier New"/>
          <w:sz w:val="15"/>
          <w:szCs w:val="15"/>
        </w:rPr>
        <w:t xml:space="preserve">            last = tid</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111  </w:t>
      </w:r>
      <w:r>
        <w:rPr>
          <w:rFonts w:ascii="Courier New" w:cs="Courier New" w:eastAsia="Courier New" w:hAnsi="Courier New"/>
          <w:sz w:val="15"/>
          <w:szCs w:val="15"/>
        </w:rPr>
        <w:t xml:space="preserve">        else:</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112  </w:t>
      </w:r>
      <w:r>
        <w:rPr>
          <w:rFonts w:ascii="Courier New" w:cs="Courier New" w:eastAsia="Courier New" w:hAnsi="Courier New"/>
          <w:sz w:val="15"/>
          <w:szCs w:val="15"/>
        </w:rPr>
        <w:t xml:space="preserve">            timeline.append((t, None))</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113  </w:t>
      </w:r>
      <w:r>
        <w:rPr>
          <w:rFonts w:ascii="Courier New" w:cs="Courier New" w:eastAsia="Courier New" w:hAnsi="Courier New"/>
          <w:sz w:val="15"/>
          <w:szCs w:val="15"/>
        </w:rPr>
        <w:t xml:space="preserve">            last = None</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114  </w:t>
      </w:r>
      <w:r>
        <w:rPr>
          <w:rFonts w:ascii="Courier New" w:cs="Courier New" w:eastAsia="Courier New" w:hAnsi="Courier New"/>
          <w:sz w:val="15"/>
          <w:szCs w:val="15"/>
        </w:rPr>
        <w:t xml:space="preserve">        t += 1</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115  </w:t>
      </w:r>
      <w:r>
        <w:rPr>
          <w:rFonts w:ascii="Courier New" w:cs="Courier New" w:eastAsia="Courier New" w:hAnsi="Courier New"/>
          <w:sz w:val="15"/>
          <w:szCs w:val="15"/>
        </w:rPr>
        <w:t xml:space="preserve">        if decay_every and t % decay_every == 0:   # usage decay (fair share)</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116  </w:t>
      </w:r>
      <w:r>
        <w:rPr>
          <w:rFonts w:ascii="Courier New" w:cs="Courier New" w:eastAsia="Courier New" w:hAnsi="Courier New"/>
          <w:sz w:val="15"/>
          <w:szCs w:val="15"/>
        </w:rPr>
        <w:t xml:space="preserve">            mutex.acquire()</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117  </w:t>
      </w:r>
      <w:r>
        <w:rPr>
          <w:rFonts w:ascii="Courier New" w:cs="Courier New" w:eastAsia="Courier New" w:hAnsi="Courier New"/>
          <w:sz w:val="15"/>
          <w:szCs w:val="15"/>
        </w:rPr>
        <w:t xml:space="preserve">            for g in usage:</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118  </w:t>
      </w:r>
      <w:r>
        <w:rPr>
          <w:rFonts w:ascii="Courier New" w:cs="Courier New" w:eastAsia="Courier New" w:hAnsi="Courier New"/>
          <w:sz w:val="15"/>
          <w:szCs w:val="15"/>
        </w:rPr>
        <w:t xml:space="preserve">                usage[g] *= decay</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119  </w:t>
      </w:r>
      <w:r>
        <w:rPr>
          <w:rFonts w:ascii="Courier New" w:cs="Courier New" w:eastAsia="Courier New" w:hAnsi="Courier New"/>
          <w:sz w:val="15"/>
          <w:szCs w:val="15"/>
        </w:rPr>
        <w:t xml:space="preserve">            mutex.release()</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120  </w:t>
      </w:r>
      <w:r>
        <w:rPr>
          <w:rFonts w:ascii="Courier New" w:cs="Courier New" w:eastAsia="Courier New" w:hAnsi="Courier New"/>
          <w:sz w:val="15"/>
          <w:szCs w:val="15"/>
        </w:rPr>
        <w:t xml:space="preserve">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121  </w:t>
      </w:r>
      <w:r>
        <w:rPr>
          <w:rFonts w:ascii="Courier New" w:cs="Courier New" w:eastAsia="Courier New" w:hAnsi="Courier New"/>
          <w:sz w:val="15"/>
          <w:szCs w:val="15"/>
        </w:rPr>
        <w:t xml:space="preserve">    stop["flag"] = True</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122  </w:t>
      </w:r>
      <w:r>
        <w:rPr>
          <w:rFonts w:ascii="Courier New" w:cs="Courier New" w:eastAsia="Courier New" w:hAnsi="Courier New"/>
          <w:sz w:val="15"/>
          <w:szCs w:val="15"/>
        </w:rPr>
        <w:t xml:space="preserve">    for tk in tasks:</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123  </w:t>
      </w:r>
      <w:r>
        <w:rPr>
          <w:rFonts w:ascii="Courier New" w:cs="Courier New" w:eastAsia="Courier New" w:hAnsi="Courier New"/>
          <w:sz w:val="15"/>
          <w:szCs w:val="15"/>
        </w:rPr>
        <w:t xml:space="preserve">        run[tk.tid].release()</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124  </w:t>
      </w:r>
      <w:r>
        <w:rPr>
          <w:rFonts w:ascii="Courier New" w:cs="Courier New" w:eastAsia="Courier New" w:hAnsi="Courier New"/>
          <w:sz w:val="15"/>
          <w:szCs w:val="15"/>
        </w:rPr>
        <w:t xml:space="preserve">    for th in threads:</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125  </w:t>
      </w:r>
      <w:r>
        <w:rPr>
          <w:rFonts w:ascii="Courier New" w:cs="Courier New" w:eastAsia="Courier New" w:hAnsi="Courier New"/>
          <w:sz w:val="15"/>
          <w:szCs w:val="15"/>
        </w:rPr>
        <w:t xml:space="preserve">        th.join()</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126  </w:t>
      </w:r>
      <w:r>
        <w:rPr>
          <w:rFonts w:ascii="Courier New" w:cs="Courier New" w:eastAsia="Courier New" w:hAnsi="Courier New"/>
          <w:sz w:val="15"/>
          <w:szCs w:val="15"/>
        </w:rPr>
        <w:t xml:space="preserve">    return dict(jobs=jobs, timeline=timeline, switches=switches,</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127  </w:t>
      </w:r>
      <w:r>
        <w:rPr>
          <w:rFonts w:ascii="Courier New" w:cs="Courier New" w:eastAsia="Courier New" w:hAnsi="Courier New"/>
          <w:sz w:val="15"/>
          <w:szCs w:val="15"/>
        </w:rPr>
        <w:t xml:space="preserve">                preempts=preempts, raw_usage=raw_usage)</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128  </w:t>
      </w:r>
      <w:r>
        <w:rPr>
          <w:rFonts w:ascii="Courier New" w:cs="Courier New" w:eastAsia="Courier New" w:hAnsi="Courier New"/>
          <w:sz w:val="15"/>
          <w:szCs w:val="15"/>
        </w:rPr>
        <w:t xml:space="preserve">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129  </w:t>
      </w:r>
      <w:r>
        <w:rPr>
          <w:rFonts w:ascii="Courier New" w:cs="Courier New" w:eastAsia="Courier New" w:hAnsi="Courier New"/>
          <w:sz w:val="15"/>
          <w:szCs w:val="15"/>
        </w:rPr>
        <w:t xml:space="preserve"># ------------------------------------------------------------------ metrics</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130  </w:t>
      </w:r>
      <w:r>
        <w:rPr>
          <w:rFonts w:ascii="Courier New" w:cs="Courier New" w:eastAsia="Courier New" w:hAnsi="Courier New"/>
          <w:sz w:val="15"/>
          <w:szCs w:val="15"/>
        </w:rPr>
        <w:t xml:space="preserve">def metrics(res, tasks, shares):</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131  </w:t>
      </w:r>
      <w:r>
        <w:rPr>
          <w:rFonts w:ascii="Courier New" w:cs="Courier New" w:eastAsia="Courier New" w:hAnsi="Courier New"/>
          <w:sz w:val="15"/>
          <w:szCs w:val="15"/>
        </w:rPr>
        <w:t xml:space="preserve">    jobs = res["jobs"]</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132  </w:t>
      </w:r>
      <w:r>
        <w:rPr>
          <w:rFonts w:ascii="Courier New" w:cs="Courier New" w:eastAsia="Courier New" w:hAnsi="Courier New"/>
          <w:sz w:val="15"/>
          <w:szCs w:val="15"/>
        </w:rPr>
        <w:t xml:space="preserve">    n = len(jobs)</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133  </w:t>
      </w:r>
      <w:r>
        <w:rPr>
          <w:rFonts w:ascii="Courier New" w:cs="Courier New" w:eastAsia="Courier New" w:hAnsi="Courier New"/>
          <w:sz w:val="15"/>
          <w:szCs w:val="15"/>
        </w:rPr>
        <w:t xml:space="preserve">    done_jobs = [j for j in jobs if j["finish"] is not None]</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134  </w:t>
      </w:r>
      <w:r>
        <w:rPr>
          <w:rFonts w:ascii="Courier New" w:cs="Courier New" w:eastAsia="Courier New" w:hAnsi="Courier New"/>
          <w:sz w:val="15"/>
          <w:szCs w:val="15"/>
        </w:rPr>
        <w:t xml:space="preserve">    resp = [j["finish"] - j["release"] for j in done_jobs]</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135  </w:t>
      </w:r>
      <w:r>
        <w:rPr>
          <w:rFonts w:ascii="Courier New" w:cs="Courier New" w:eastAsia="Courier New" w:hAnsi="Courier New"/>
          <w:sz w:val="15"/>
          <w:szCs w:val="15"/>
        </w:rPr>
        <w:t xml:space="preserve">    wait = [r - j["task"].wcet for r, j in zip(resp, done_jobs)]</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136  </w:t>
      </w:r>
      <w:r>
        <w:rPr>
          <w:rFonts w:ascii="Courier New" w:cs="Courier New" w:eastAsia="Courier New" w:hAnsi="Courier New"/>
          <w:sz w:val="15"/>
          <w:szCs w:val="15"/>
        </w:rPr>
        <w:t xml:space="preserve">    late = [j["finish"] - j["deadline"] for j in done_jobs]</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137  </w:t>
      </w:r>
      <w:r>
        <w:rPr>
          <w:rFonts w:ascii="Courier New" w:cs="Courier New" w:eastAsia="Courier New" w:hAnsi="Courier New"/>
          <w:sz w:val="15"/>
          <w:szCs w:val="15"/>
        </w:rPr>
        <w:t xml:space="preserve">    miss = sum(1 for j in jobs</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138  </w:t>
      </w:r>
      <w:r>
        <w:rPr>
          <w:rFonts w:ascii="Courier New" w:cs="Courier New" w:eastAsia="Courier New" w:hAnsi="Courier New"/>
          <w:sz w:val="15"/>
          <w:szCs w:val="15"/>
        </w:rPr>
        <w:t xml:space="preserve">               if j["finish"] is None or j["finish"] &gt; j["deadline"])</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139  </w:t>
      </w:r>
      <w:r>
        <w:rPr>
          <w:rFonts w:ascii="Courier New" w:cs="Courier New" w:eastAsia="Courier New" w:hAnsi="Courier New"/>
          <w:sz w:val="15"/>
          <w:szCs w:val="15"/>
        </w:rPr>
        <w:t xml:space="preserve">    busy = sum(1 for _, x in res["timeline"] if x is not None)</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140  </w:t>
      </w:r>
      <w:r>
        <w:rPr>
          <w:rFonts w:ascii="Courier New" w:cs="Courier New" w:eastAsia="Courier New" w:hAnsi="Courier New"/>
          <w:sz w:val="15"/>
          <w:szCs w:val="15"/>
        </w:rPr>
        <w:t xml:space="preserve">    total = len(res["timeline"])</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141  </w:t>
      </w:r>
      <w:r>
        <w:rPr>
          <w:rFonts w:ascii="Courier New" w:cs="Courier New" w:eastAsia="Courier New" w:hAnsi="Courier New"/>
          <w:sz w:val="15"/>
          <w:szCs w:val="15"/>
        </w:rPr>
        <w:t xml:space="preserve">    ru = res["raw_usage"]</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142  </w:t>
      </w:r>
      <w:r>
        <w:rPr>
          <w:rFonts w:ascii="Courier New" w:cs="Courier New" w:eastAsia="Courier New" w:hAnsi="Courier New"/>
          <w:sz w:val="15"/>
          <w:szCs w:val="15"/>
        </w:rPr>
        <w:t xml:space="preserve">    tot = sum(ru.values())</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143  </w:t>
      </w:r>
      <w:r>
        <w:rPr>
          <w:rFonts w:ascii="Courier New" w:cs="Courier New" w:eastAsia="Courier New" w:hAnsi="Courier New"/>
          <w:sz w:val="15"/>
          <w:szCs w:val="15"/>
        </w:rPr>
        <w:t xml:space="preserve">    achieved = {g: ru[g] / tot for g in ru}</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144  </w:t>
      </w:r>
      <w:r>
        <w:rPr>
          <w:rFonts w:ascii="Courier New" w:cs="Courier New" w:eastAsia="Courier New" w:hAnsi="Courier New"/>
          <w:sz w:val="15"/>
          <w:szCs w:val="15"/>
        </w:rPr>
        <w:t xml:space="preserve">    ratio = [achieved[g] / shares[g] for g in shares]</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145  </w:t>
      </w:r>
      <w:r>
        <w:rPr>
          <w:rFonts w:ascii="Courier New" w:cs="Courier New" w:eastAsia="Courier New" w:hAnsi="Courier New"/>
          <w:sz w:val="15"/>
          <w:szCs w:val="15"/>
        </w:rPr>
        <w:t xml:space="preserve">    jain = sum(ratio) ** 2 / (len(ratio) * sum(r * r for r in ratio))</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146  </w:t>
      </w:r>
      <w:r>
        <w:rPr>
          <w:rFonts w:ascii="Courier New" w:cs="Courier New" w:eastAsia="Courier New" w:hAnsi="Courier New"/>
          <w:sz w:val="15"/>
          <w:szCs w:val="15"/>
        </w:rPr>
        <w:t xml:space="preserve">    dev = sum(abs(achieved[g] - shares[g]) for g in shares) / 2</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147  </w:t>
      </w:r>
      <w:r>
        <w:rPr>
          <w:rFonts w:ascii="Courier New" w:cs="Courier New" w:eastAsia="Courier New" w:hAnsi="Courier New"/>
          <w:sz w:val="15"/>
          <w:szCs w:val="15"/>
        </w:rPr>
        <w:t xml:space="preserve">    return dict(n=n, completed=len(done_jobs), misses=miss,</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148  </w:t>
      </w:r>
      <w:r>
        <w:rPr>
          <w:rFonts w:ascii="Courier New" w:cs="Courier New" w:eastAsia="Courier New" w:hAnsi="Courier New"/>
          <w:sz w:val="15"/>
          <w:szCs w:val="15"/>
        </w:rPr>
        <w:t xml:space="preserve">                avg_resp=sum(resp) / len(resp), avg_wait=sum(wait) / len(wait),</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149  </w:t>
      </w:r>
      <w:r>
        <w:rPr>
          <w:rFonts w:ascii="Courier New" w:cs="Courier New" w:eastAsia="Courier New" w:hAnsi="Courier New"/>
          <w:sz w:val="15"/>
          <w:szCs w:val="15"/>
        </w:rPr>
        <w:t xml:space="preserve">                max_late=max(0, max(late)), util=busy / total,</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150  </w:t>
      </w:r>
      <w:r>
        <w:rPr>
          <w:rFonts w:ascii="Courier New" w:cs="Courier New" w:eastAsia="Courier New" w:hAnsi="Courier New"/>
          <w:sz w:val="15"/>
          <w:szCs w:val="15"/>
        </w:rPr>
        <w:t xml:space="preserve">                switches=res["switches"], preempts=res["preempts"],</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151  </w:t>
      </w:r>
      <w:r>
        <w:rPr>
          <w:rFonts w:ascii="Courier New" w:cs="Courier New" w:eastAsia="Courier New" w:hAnsi="Courier New"/>
          <w:sz w:val="15"/>
          <w:szCs w:val="15"/>
        </w:rPr>
        <w:t xml:space="preserve">                achieved=achieved, jain=jain, dev=dev, makespan=total)</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152  </w:t>
      </w:r>
      <w:r>
        <w:rPr>
          <w:rFonts w:ascii="Courier New" w:cs="Courier New" w:eastAsia="Courier New" w:hAnsi="Courier New"/>
          <w:sz w:val="15"/>
          <w:szCs w:val="15"/>
        </w:rPr>
        <w:t xml:space="preserve">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153  </w:t>
      </w:r>
      <w:r>
        <w:rPr>
          <w:rFonts w:ascii="Courier New" w:cs="Courier New" w:eastAsia="Courier New" w:hAnsi="Courier New"/>
          <w:sz w:val="15"/>
          <w:szCs w:val="15"/>
        </w:rPr>
        <w:t xml:space="preserve"># ----------------------------------------------------------------- workload</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154  </w:t>
      </w:r>
      <w:r>
        <w:rPr>
          <w:rFonts w:ascii="Courier New" w:cs="Courier New" w:eastAsia="Courier New" w:hAnsi="Courier New"/>
          <w:sz w:val="15"/>
          <w:szCs w:val="15"/>
        </w:rPr>
        <w:t xml:space="preserve">TASKS_A = [          # normal load, U = 0.917</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155  </w:t>
      </w:r>
      <w:r>
        <w:rPr>
          <w:rFonts w:ascii="Courier New" w:cs="Courier New" w:eastAsia="Courier New" w:hAnsi="Courier New"/>
          <w:sz w:val="15"/>
          <w:szCs w:val="15"/>
        </w:rPr>
        <w:t xml:space="preserve">    Task(0, "T1", "G1", 4, 1),</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156  </w:t>
      </w:r>
      <w:r>
        <w:rPr>
          <w:rFonts w:ascii="Courier New" w:cs="Courier New" w:eastAsia="Courier New" w:hAnsi="Courier New"/>
          <w:sz w:val="15"/>
          <w:szCs w:val="15"/>
        </w:rPr>
        <w:t xml:space="preserve">    Task(1, "T2", "G2", 6, 2),</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157  </w:t>
      </w:r>
      <w:r>
        <w:rPr>
          <w:rFonts w:ascii="Courier New" w:cs="Courier New" w:eastAsia="Courier New" w:hAnsi="Courier New"/>
          <w:sz w:val="15"/>
          <w:szCs w:val="15"/>
        </w:rPr>
        <w:t xml:space="preserve">    Task(2, "T3", "G1", 8, 2),</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158  </w:t>
      </w:r>
      <w:r>
        <w:rPr>
          <w:rFonts w:ascii="Courier New" w:cs="Courier New" w:eastAsia="Courier New" w:hAnsi="Courier New"/>
          <w:sz w:val="15"/>
          <w:szCs w:val="15"/>
        </w:rPr>
        <w:t xml:space="preserve">    Task(3, "T4", "G3", 12, 1),</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159  </w:t>
      </w:r>
      <w:r>
        <w:rPr>
          <w:rFonts w:ascii="Courier New" w:cs="Courier New" w:eastAsia="Courier New" w:hAnsi="Courier New"/>
          <w:sz w:val="15"/>
          <w:szCs w:val="15"/>
        </w:rPr>
        <w:t xml:space="preserve">]</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160  </w:t>
      </w:r>
      <w:r>
        <w:rPr>
          <w:rFonts w:ascii="Courier New" w:cs="Courier New" w:eastAsia="Courier New" w:hAnsi="Courier New"/>
          <w:sz w:val="15"/>
          <w:szCs w:val="15"/>
        </w:rPr>
        <w:t xml:space="preserve">TASKS_B = [          # overload, U = 1.333</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161  </w:t>
      </w:r>
      <w:r>
        <w:rPr>
          <w:rFonts w:ascii="Courier New" w:cs="Courier New" w:eastAsia="Courier New" w:hAnsi="Courier New"/>
          <w:sz w:val="15"/>
          <w:szCs w:val="15"/>
        </w:rPr>
        <w:t xml:space="preserve">    Task(0, "T1", "G1", 4, 2),</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162  </w:t>
      </w:r>
      <w:r>
        <w:rPr>
          <w:rFonts w:ascii="Courier New" w:cs="Courier New" w:eastAsia="Courier New" w:hAnsi="Courier New"/>
          <w:sz w:val="15"/>
          <w:szCs w:val="15"/>
        </w:rPr>
        <w:t xml:space="preserve">    Task(1, "T2", "G2", 6, 2),</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163  </w:t>
      </w:r>
      <w:r>
        <w:rPr>
          <w:rFonts w:ascii="Courier New" w:cs="Courier New" w:eastAsia="Courier New" w:hAnsi="Courier New"/>
          <w:sz w:val="15"/>
          <w:szCs w:val="15"/>
        </w:rPr>
        <w:t xml:space="preserve">    Task(2, "T3", "G1", 8, 2),</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164  </w:t>
      </w:r>
      <w:r>
        <w:rPr>
          <w:rFonts w:ascii="Courier New" w:cs="Courier New" w:eastAsia="Courier New" w:hAnsi="Courier New"/>
          <w:sz w:val="15"/>
          <w:szCs w:val="15"/>
        </w:rPr>
        <w:t xml:space="preserve">    Task(3, "T4", "G3", 12, 3),</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165  </w:t>
      </w:r>
      <w:r>
        <w:rPr>
          <w:rFonts w:ascii="Courier New" w:cs="Courier New" w:eastAsia="Courier New" w:hAnsi="Courier New"/>
          <w:sz w:val="15"/>
          <w:szCs w:val="15"/>
        </w:rPr>
        <w:t xml:space="preserve">]</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166  </w:t>
      </w:r>
      <w:r>
        <w:rPr>
          <w:rFonts w:ascii="Courier New" w:cs="Courier New" w:eastAsia="Courier New" w:hAnsi="Courier New"/>
          <w:sz w:val="15"/>
          <w:szCs w:val="15"/>
        </w:rPr>
        <w:t xml:space="preserve">SHARES = {"G1": 0.40, "G2": 0.35, "G3": 0.25}</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167  </w:t>
      </w:r>
      <w:r>
        <w:rPr>
          <w:rFonts w:ascii="Courier New" w:cs="Courier New" w:eastAsia="Courier New" w:hAnsi="Courier New"/>
          <w:sz w:val="15"/>
          <w:szCs w:val="15"/>
        </w:rPr>
        <w:t xml:space="preserve">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168  </w:t>
      </w:r>
      <w:r>
        <w:rPr>
          <w:rFonts w:ascii="Courier New" w:cs="Courier New" w:eastAsia="Courier New" w:hAnsi="Courier New"/>
          <w:sz w:val="15"/>
          <w:szCs w:val="15"/>
        </w:rPr>
        <w:t xml:space="preserve">def hyperperiod(tasks):</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169  </w:t>
      </w:r>
      <w:r>
        <w:rPr>
          <w:rFonts w:ascii="Courier New" w:cs="Courier New" w:eastAsia="Courier New" w:hAnsi="Courier New"/>
          <w:sz w:val="15"/>
          <w:szCs w:val="15"/>
        </w:rPr>
        <w:t xml:space="preserve">    return reduce(lambda a, b: a * b // gcd(a, b), [t.period for t in tasks])</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170  </w:t>
      </w:r>
      <w:r>
        <w:rPr>
          <w:rFonts w:ascii="Courier New" w:cs="Courier New" w:eastAsia="Courier New" w:hAnsi="Courier New"/>
          <w:sz w:val="15"/>
          <w:szCs w:val="15"/>
        </w:rPr>
        <w:t xml:space="preserve">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171  </w:t>
      </w:r>
      <w:r>
        <w:rPr>
          <w:rFonts w:ascii="Courier New" w:cs="Courier New" w:eastAsia="Courier New" w:hAnsi="Courier New"/>
          <w:sz w:val="15"/>
          <w:szCs w:val="15"/>
        </w:rPr>
        <w:t xml:space="preserve">if __name__ == "__main__":</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172  </w:t>
      </w:r>
      <w:r>
        <w:rPr>
          <w:rFonts w:ascii="Courier New" w:cs="Courier New" w:eastAsia="Courier New" w:hAnsi="Courier New"/>
          <w:sz w:val="15"/>
          <w:szCs w:val="15"/>
        </w:rPr>
        <w:t xml:space="preserve">    for label, TS in (("A", TASKS_A), ("B", TASKS_B)):</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173  </w:t>
      </w:r>
      <w:r>
        <w:rPr>
          <w:rFonts w:ascii="Courier New" w:cs="Courier New" w:eastAsia="Courier New" w:hAnsi="Courier New"/>
          <w:sz w:val="15"/>
          <w:szCs w:val="15"/>
        </w:rPr>
        <w:t xml:space="preserve">        H = hyperperiod(TS)</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174  </w:t>
      </w:r>
      <w:r>
        <w:rPr>
          <w:rFonts w:ascii="Courier New" w:cs="Courier New" w:eastAsia="Courier New" w:hAnsi="Courier New"/>
          <w:sz w:val="15"/>
          <w:szCs w:val="15"/>
        </w:rPr>
        <w:t xml:space="preserve">        print("SET", label, "H", H, "U =", round(sum(t.wcet / t.period for t in TS), 3))</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175  </w:t>
      </w:r>
      <w:r>
        <w:rPr>
          <w:rFonts w:ascii="Courier New" w:cs="Courier New" w:eastAsia="Courier New" w:hAnsi="Courier New"/>
          <w:sz w:val="15"/>
          <w:szCs w:val="15"/>
        </w:rPr>
        <w:t xml:space="preserve">        for name in ("FS", "EDF", "RM"):</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176  </w:t>
      </w:r>
      <w:r>
        <w:rPr>
          <w:rFonts w:ascii="Courier New" w:cs="Courier New" w:eastAsia="Courier New" w:hAnsi="Courier New"/>
          <w:sz w:val="15"/>
          <w:szCs w:val="15"/>
        </w:rPr>
        <w:t xml:space="preserve">            r = simulate(name, TS, SHARES, H)</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177  </w:t>
      </w:r>
      <w:r>
        <w:rPr>
          <w:rFonts w:ascii="Courier New" w:cs="Courier New" w:eastAsia="Courier New" w:hAnsi="Courier New"/>
          <w:sz w:val="15"/>
          <w:szCs w:val="15"/>
        </w:rPr>
        <w:t xml:space="preserve">            m = metrics(r, TS, SHARES)</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178  </w:t>
      </w:r>
      <w:r>
        <w:rPr>
          <w:rFonts w:ascii="Courier New" w:cs="Courier New" w:eastAsia="Courier New" w:hAnsi="Courier New"/>
          <w:sz w:val="15"/>
          <w:szCs w:val="15"/>
        </w:rPr>
        <w:t xml:space="preserve">            print(name, {k: (round(v, 3) if isinstance(v, float) else v)</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179  </w:t>
      </w:r>
      <w:r>
        <w:rPr>
          <w:rFonts w:ascii="Courier New" w:cs="Courier New" w:eastAsia="Courier New" w:hAnsi="Courier New"/>
          <w:sz w:val="15"/>
          <w:szCs w:val="15"/>
        </w:rPr>
        <w:t xml:space="preserve">                         for k, v in m.items() if k != "achieved"},</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180  </w:t>
      </w:r>
      <w:r>
        <w:rPr>
          <w:rFonts w:ascii="Courier New" w:cs="Courier New" w:eastAsia="Courier New" w:hAnsi="Courier New"/>
          <w:sz w:val="15"/>
          <w:szCs w:val="15"/>
        </w:rPr>
        <w:t xml:space="preserve">                  {g: round(v, 3) for g, v in m["achieved"].items()})</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181  </w:t>
      </w:r>
      <w:r>
        <w:rPr>
          <w:rFonts w:ascii="Courier New" w:cs="Courier New" w:eastAsia="Courier New" w:hAnsi="Courier New"/>
          <w:sz w:val="15"/>
          <w:szCs w:val="15"/>
        </w:rPr>
        <w:t xml:space="preserve">            print("  ", "".join("." if x is None else str(x + 1)</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182  </w:t>
      </w:r>
      <w:r>
        <w:rPr>
          <w:rFonts w:ascii="Courier New" w:cs="Courier New" w:eastAsia="Courier New" w:hAnsi="Courier New"/>
          <w:sz w:val="15"/>
          <w:szCs w:val="15"/>
        </w:rPr>
        <w:t xml:space="preserve">                                for _, x in r["timeline"]))</w:t>
      </w:r>
    </w:p>
    <w:p>
      <w:pPr>
        <w:spacing w:after="100"/>
      </w:pPr>
    </w:p>
    <w:p>
      <w:pPr>
        <w:pStyle w:val="Heading2"/>
      </w:pPr>
      <w:r>
        <w:t xml:space="preserve">8.2 C Implementation with POSIX Semaphores (Fair Share)</w:t>
      </w:r>
    </w:p>
    <w:p>
      <w:pPr>
        <w:keepNext/>
        <w:spacing w:after="40" w:before="120"/>
      </w:pPr>
      <w:r>
        <w:rPr>
          <w:b/>
          <w:bCs/>
          <w:color w:val="1F3864"/>
          <w:sz w:val="19"/>
          <w:szCs w:val="19"/>
        </w:rPr>
        <w:t xml:space="preserve">Listing 2: fs_sem.c</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1  </w:t>
      </w:r>
      <w:r>
        <w:rPr>
          <w:rFonts w:ascii="Courier New" w:cs="Courier New" w:eastAsia="Courier New" w:hAnsi="Courier New"/>
          <w:sz w:val="15"/>
          <w:szCs w:val="15"/>
        </w:rPr>
        <w:t xml:space="preserve">/* Fair Share scheduler using POSIX semaphores (pthreads).</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2  </w:t>
      </w:r>
      <w:r>
        <w:rPr>
          <w:rFonts w:ascii="Courier New" w:cs="Courier New" w:eastAsia="Courier New" w:hAnsi="Courier New"/>
          <w:sz w:val="15"/>
          <w:szCs w:val="15"/>
        </w:rPr>
        <w:t xml:space="preserve"> * Build:  gcc -O2 -pthread fs_sem.c -o fs_sem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3  </w:t>
      </w:r>
      <w:r>
        <w:rPr>
          <w:rFonts w:ascii="Courier New" w:cs="Courier New" w:eastAsia="Courier New" w:hAnsi="Courier New"/>
          <w:sz w:val="15"/>
          <w:szCs w:val="15"/>
        </w:rPr>
        <w:t xml:space="preserve">#include &lt;stdio.h&gt;</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4  </w:t>
      </w:r>
      <w:r>
        <w:rPr>
          <w:rFonts w:ascii="Courier New" w:cs="Courier New" w:eastAsia="Courier New" w:hAnsi="Courier New"/>
          <w:sz w:val="15"/>
          <w:szCs w:val="15"/>
        </w:rPr>
        <w:t xml:space="preserve">#include &lt;pthread.h&gt;</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5  </w:t>
      </w:r>
      <w:r>
        <w:rPr>
          <w:rFonts w:ascii="Courier New" w:cs="Courier New" w:eastAsia="Courier New" w:hAnsi="Courier New"/>
          <w:sz w:val="15"/>
          <w:szCs w:val="15"/>
        </w:rPr>
        <w:t xml:space="preserve">#include &lt;semaphore.h&gt;</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6  </w:t>
      </w:r>
      <w:r>
        <w:rPr>
          <w:rFonts w:ascii="Courier New" w:cs="Courier New" w:eastAsia="Courier New" w:hAnsi="Courier New"/>
          <w:sz w:val="15"/>
          <w:szCs w:val="15"/>
        </w:rPr>
        <w:t xml:space="preserve">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7  </w:t>
      </w:r>
      <w:r>
        <w:rPr>
          <w:rFonts w:ascii="Courier New" w:cs="Courier New" w:eastAsia="Courier New" w:hAnsi="Courier New"/>
          <w:sz w:val="15"/>
          <w:szCs w:val="15"/>
        </w:rPr>
        <w:t xml:space="preserve">#define N      4            /* tasks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8  </w:t>
      </w:r>
      <w:r>
        <w:rPr>
          <w:rFonts w:ascii="Courier New" w:cs="Courier New" w:eastAsia="Courier New" w:hAnsi="Courier New"/>
          <w:sz w:val="15"/>
          <w:szCs w:val="15"/>
        </w:rPr>
        <w:t xml:space="preserve">#define NG     3            /* groups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9  </w:t>
      </w:r>
      <w:r>
        <w:rPr>
          <w:rFonts w:ascii="Courier New" w:cs="Courier New" w:eastAsia="Courier New" w:hAnsi="Courier New"/>
          <w:sz w:val="15"/>
          <w:szCs w:val="15"/>
        </w:rPr>
        <w:t xml:space="preserve">#define HORIZ  24           /* one hyperperiod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10  </w:t>
      </w:r>
      <w:r>
        <w:rPr>
          <w:rFonts w:ascii="Courier New" w:cs="Courier New" w:eastAsia="Courier New" w:hAnsi="Courier New"/>
          <w:sz w:val="15"/>
          <w:szCs w:val="15"/>
        </w:rPr>
        <w:t xml:space="preserve">#define DECAY_EVERY 6</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11  </w:t>
      </w:r>
      <w:r>
        <w:rPr>
          <w:rFonts w:ascii="Courier New" w:cs="Courier New" w:eastAsia="Courier New" w:hAnsi="Courier New"/>
          <w:sz w:val="15"/>
          <w:szCs w:val="15"/>
        </w:rPr>
        <w:t xml:space="preserve">#define DECAY  0.5</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12  </w:t>
      </w:r>
      <w:r>
        <w:rPr>
          <w:rFonts w:ascii="Courier New" w:cs="Courier New" w:eastAsia="Courier New" w:hAnsi="Courier New"/>
          <w:sz w:val="15"/>
          <w:szCs w:val="15"/>
        </w:rPr>
        <w:t xml:space="preserve">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13  </w:t>
      </w:r>
      <w:r>
        <w:rPr>
          <w:rFonts w:ascii="Courier New" w:cs="Courier New" w:eastAsia="Courier New" w:hAnsi="Courier New"/>
          <w:sz w:val="15"/>
          <w:szCs w:val="15"/>
        </w:rPr>
        <w:t xml:space="preserve">typedef struct { int id, group, period, wcet; } Task;</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14  </w:t>
      </w:r>
      <w:r>
        <w:rPr>
          <w:rFonts w:ascii="Courier New" w:cs="Courier New" w:eastAsia="Courier New" w:hAnsi="Courier New"/>
          <w:sz w:val="15"/>
          <w:szCs w:val="15"/>
        </w:rPr>
        <w:t xml:space="preserve">static Task T[N] = {{0,0,4,2},{1,1,6,2},{2,0,8,2},{3,2,12,3}};</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15  </w:t>
      </w:r>
      <w:r>
        <w:rPr>
          <w:rFonts w:ascii="Courier New" w:cs="Courier New" w:eastAsia="Courier New" w:hAnsi="Courier New"/>
          <w:sz w:val="15"/>
          <w:szCs w:val="15"/>
        </w:rPr>
        <w:t xml:space="preserve">static double share[NG] = {0.40, 0.35, 0.25};</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16  </w:t>
      </w:r>
      <w:r>
        <w:rPr>
          <w:rFonts w:ascii="Courier New" w:cs="Courier New" w:eastAsia="Courier New" w:hAnsi="Courier New"/>
          <w:sz w:val="15"/>
          <w:szCs w:val="15"/>
        </w:rPr>
        <w:t xml:space="preserve">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17  </w:t>
      </w:r>
      <w:r>
        <w:rPr>
          <w:rFonts w:ascii="Courier New" w:cs="Courier New" w:eastAsia="Courier New" w:hAnsi="Courier New"/>
          <w:sz w:val="15"/>
          <w:szCs w:val="15"/>
        </w:rPr>
        <w:t xml:space="preserve">static sem_t run[N];        /* dispatch grant, one per task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18  </w:t>
      </w:r>
      <w:r>
        <w:rPr>
          <w:rFonts w:ascii="Courier New" w:cs="Courier New" w:eastAsia="Courier New" w:hAnsi="Courier New"/>
          <w:sz w:val="15"/>
          <w:szCs w:val="15"/>
        </w:rPr>
        <w:t xml:space="preserve">static sem_t done;          /* tick-finished signal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19  </w:t>
      </w:r>
      <w:r>
        <w:rPr>
          <w:rFonts w:ascii="Courier New" w:cs="Courier New" w:eastAsia="Courier New" w:hAnsi="Courier New"/>
          <w:sz w:val="15"/>
          <w:szCs w:val="15"/>
        </w:rPr>
        <w:t xml:space="preserve">static sem_t mutex;         /* protects remaining/consumed/usage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20  </w:t>
      </w:r>
      <w:r>
        <w:rPr>
          <w:rFonts w:ascii="Courier New" w:cs="Courier New" w:eastAsia="Courier New" w:hAnsi="Courier New"/>
          <w:sz w:val="15"/>
          <w:szCs w:val="15"/>
        </w:rPr>
        <w:t xml:space="preserve">static int    remaining[N], consumed[N], stop_flag = 0;</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21  </w:t>
      </w:r>
      <w:r>
        <w:rPr>
          <w:rFonts w:ascii="Courier New" w:cs="Courier New" w:eastAsia="Courier New" w:hAnsi="Courier New"/>
          <w:sz w:val="15"/>
          <w:szCs w:val="15"/>
        </w:rPr>
        <w:t xml:space="preserve">static double usage[NG];</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22  </w:t>
      </w:r>
      <w:r>
        <w:rPr>
          <w:rFonts w:ascii="Courier New" w:cs="Courier New" w:eastAsia="Courier New" w:hAnsi="Courier New"/>
          <w:sz w:val="15"/>
          <w:szCs w:val="15"/>
        </w:rPr>
        <w:t xml:space="preserve">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23  </w:t>
      </w:r>
      <w:r>
        <w:rPr>
          <w:rFonts w:ascii="Courier New" w:cs="Courier New" w:eastAsia="Courier New" w:hAnsi="Courier New"/>
          <w:sz w:val="15"/>
          <w:szCs w:val="15"/>
        </w:rPr>
        <w:t xml:space="preserve">static void *worker(void *arg)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24  </w:t>
      </w:r>
      <w:r>
        <w:rPr>
          <w:rFonts w:ascii="Courier New" w:cs="Courier New" w:eastAsia="Courier New" w:hAnsi="Courier New"/>
          <w:sz w:val="15"/>
          <w:szCs w:val="15"/>
        </w:rPr>
        <w:t xml:space="preserve">    int i = (int)(long)arg;</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25  </w:t>
      </w:r>
      <w:r>
        <w:rPr>
          <w:rFonts w:ascii="Courier New" w:cs="Courier New" w:eastAsia="Courier New" w:hAnsi="Courier New"/>
          <w:sz w:val="15"/>
          <w:szCs w:val="15"/>
        </w:rPr>
        <w:t xml:space="preserve">    for (;;)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26  </w:t>
      </w:r>
      <w:r>
        <w:rPr>
          <w:rFonts w:ascii="Courier New" w:cs="Courier New" w:eastAsia="Courier New" w:hAnsi="Courier New"/>
          <w:sz w:val="15"/>
          <w:szCs w:val="15"/>
        </w:rPr>
        <w:t xml:space="preserve">        sem_wait(&amp;run[i]);                 /* P(run[i])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27  </w:t>
      </w:r>
      <w:r>
        <w:rPr>
          <w:rFonts w:ascii="Courier New" w:cs="Courier New" w:eastAsia="Courier New" w:hAnsi="Courier New"/>
          <w:sz w:val="15"/>
          <w:szCs w:val="15"/>
        </w:rPr>
        <w:t xml:space="preserve">        if (stop_flag) return NULL;</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28  </w:t>
      </w:r>
      <w:r>
        <w:rPr>
          <w:rFonts w:ascii="Courier New" w:cs="Courier New" w:eastAsia="Courier New" w:hAnsi="Courier New"/>
          <w:sz w:val="15"/>
          <w:szCs w:val="15"/>
        </w:rPr>
        <w:t xml:space="preserve">        sem_wait(&amp;mutex);                  /* P(mutex)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29  </w:t>
      </w:r>
      <w:r>
        <w:rPr>
          <w:rFonts w:ascii="Courier New" w:cs="Courier New" w:eastAsia="Courier New" w:hAnsi="Courier New"/>
          <w:sz w:val="15"/>
          <w:szCs w:val="15"/>
        </w:rPr>
        <w:t xml:space="preserve">        remaining[i]--; consumed[i]++; usage[T[i].group] += 1.0;</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30  </w:t>
      </w:r>
      <w:r>
        <w:rPr>
          <w:rFonts w:ascii="Courier New" w:cs="Courier New" w:eastAsia="Courier New" w:hAnsi="Courier New"/>
          <w:sz w:val="15"/>
          <w:szCs w:val="15"/>
        </w:rPr>
        <w:t xml:space="preserve">        sem_post(&amp;mutex);                  /* V(mutex)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31  </w:t>
      </w:r>
      <w:r>
        <w:rPr>
          <w:rFonts w:ascii="Courier New" w:cs="Courier New" w:eastAsia="Courier New" w:hAnsi="Courier New"/>
          <w:sz w:val="15"/>
          <w:szCs w:val="15"/>
        </w:rPr>
        <w:t xml:space="preserve">        sem_post(&amp;done);                   /* V(done)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32  </w:t>
      </w:r>
      <w:r>
        <w:rPr>
          <w:rFonts w:ascii="Courier New" w:cs="Courier New" w:eastAsia="Courier New" w:hAnsi="Courier New"/>
          <w:sz w:val="15"/>
          <w:szCs w:val="15"/>
        </w:rPr>
        <w:t xml:space="preserve">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33  </w:t>
      </w:r>
      <w:r>
        <w:rPr>
          <w:rFonts w:ascii="Courier New" w:cs="Courier New" w:eastAsia="Courier New" w:hAnsi="Courier New"/>
          <w:sz w:val="15"/>
          <w:szCs w:val="15"/>
        </w:rPr>
        <w:t xml:space="preserve">}</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34  </w:t>
      </w:r>
      <w:r>
        <w:rPr>
          <w:rFonts w:ascii="Courier New" w:cs="Courier New" w:eastAsia="Courier New" w:hAnsi="Courier New"/>
          <w:sz w:val="15"/>
          <w:szCs w:val="15"/>
        </w:rPr>
        <w:t xml:space="preserve">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35  </w:t>
      </w:r>
      <w:r>
        <w:rPr>
          <w:rFonts w:ascii="Courier New" w:cs="Courier New" w:eastAsia="Courier New" w:hAnsi="Courier New"/>
          <w:sz w:val="15"/>
          <w:szCs w:val="15"/>
        </w:rPr>
        <w:t xml:space="preserve">static int pick_fair_share(void)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36  </w:t>
      </w:r>
      <w:r>
        <w:rPr>
          <w:rFonts w:ascii="Courier New" w:cs="Courier New" w:eastAsia="Courier New" w:hAnsi="Courier New"/>
          <w:sz w:val="15"/>
          <w:szCs w:val="15"/>
        </w:rPr>
        <w:t xml:space="preserve">    int bestg = -1, besti = -1;</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37  </w:t>
      </w:r>
      <w:r>
        <w:rPr>
          <w:rFonts w:ascii="Courier New" w:cs="Courier New" w:eastAsia="Courier New" w:hAnsi="Courier New"/>
          <w:sz w:val="15"/>
          <w:szCs w:val="15"/>
        </w:rPr>
        <w:t xml:space="preserve">    for (int g = 0; g &lt; NG; g++) {         /* group with min usage/share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38  </w:t>
      </w:r>
      <w:r>
        <w:rPr>
          <w:rFonts w:ascii="Courier New" w:cs="Courier New" w:eastAsia="Courier New" w:hAnsi="Courier New"/>
          <w:sz w:val="15"/>
          <w:szCs w:val="15"/>
        </w:rPr>
        <w:t xml:space="preserve">        int has = 0;</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39  </w:t>
      </w:r>
      <w:r>
        <w:rPr>
          <w:rFonts w:ascii="Courier New" w:cs="Courier New" w:eastAsia="Courier New" w:hAnsi="Courier New"/>
          <w:sz w:val="15"/>
          <w:szCs w:val="15"/>
        </w:rPr>
        <w:t xml:space="preserve">        for (int i = 0; i &lt; N; i++) if (T[i].group == g &amp;&amp; remaining[i] &gt; 0) has = 1;</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40  </w:t>
      </w:r>
      <w:r>
        <w:rPr>
          <w:rFonts w:ascii="Courier New" w:cs="Courier New" w:eastAsia="Courier New" w:hAnsi="Courier New"/>
          <w:sz w:val="15"/>
          <w:szCs w:val="15"/>
        </w:rPr>
        <w:t xml:space="preserve">        if (has &amp;&amp; (bestg &lt; 0 || usage[g]/share[g] &lt; usage[bestg]/share[bestg]))</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41  </w:t>
      </w:r>
      <w:r>
        <w:rPr>
          <w:rFonts w:ascii="Courier New" w:cs="Courier New" w:eastAsia="Courier New" w:hAnsi="Courier New"/>
          <w:sz w:val="15"/>
          <w:szCs w:val="15"/>
        </w:rPr>
        <w:t xml:space="preserve">            bestg = g;</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42  </w:t>
      </w:r>
      <w:r>
        <w:rPr>
          <w:rFonts w:ascii="Courier New" w:cs="Courier New" w:eastAsia="Courier New" w:hAnsi="Courier New"/>
          <w:sz w:val="15"/>
          <w:szCs w:val="15"/>
        </w:rPr>
        <w:t xml:space="preserve">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43  </w:t>
      </w:r>
      <w:r>
        <w:rPr>
          <w:rFonts w:ascii="Courier New" w:cs="Courier New" w:eastAsia="Courier New" w:hAnsi="Courier New"/>
          <w:sz w:val="15"/>
          <w:szCs w:val="15"/>
        </w:rPr>
        <w:t xml:space="preserve">    if (bestg &lt; 0) return -1;</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44  </w:t>
      </w:r>
      <w:r>
        <w:rPr>
          <w:rFonts w:ascii="Courier New" w:cs="Courier New" w:eastAsia="Courier New" w:hAnsi="Courier New"/>
          <w:sz w:val="15"/>
          <w:szCs w:val="15"/>
        </w:rPr>
        <w:t xml:space="preserve">    for (int i = 0; i &lt; N; i++)            /* least-consumed task in it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45  </w:t>
      </w:r>
      <w:r>
        <w:rPr>
          <w:rFonts w:ascii="Courier New" w:cs="Courier New" w:eastAsia="Courier New" w:hAnsi="Courier New"/>
          <w:sz w:val="15"/>
          <w:szCs w:val="15"/>
        </w:rPr>
        <w:t xml:space="preserve">        if (T[i].group == bestg &amp;&amp; remaining[i] &gt; 0 &amp;&amp;</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46  </w:t>
      </w:r>
      <w:r>
        <w:rPr>
          <w:rFonts w:ascii="Courier New" w:cs="Courier New" w:eastAsia="Courier New" w:hAnsi="Courier New"/>
          <w:sz w:val="15"/>
          <w:szCs w:val="15"/>
        </w:rPr>
        <w:t xml:space="preserve">            (besti &lt; 0 || consumed[i] &lt; consumed[besti])) besti = i;</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47  </w:t>
      </w:r>
      <w:r>
        <w:rPr>
          <w:rFonts w:ascii="Courier New" w:cs="Courier New" w:eastAsia="Courier New" w:hAnsi="Courier New"/>
          <w:sz w:val="15"/>
          <w:szCs w:val="15"/>
        </w:rPr>
        <w:t xml:space="preserve">    return besti;</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48  </w:t>
      </w:r>
      <w:r>
        <w:rPr>
          <w:rFonts w:ascii="Courier New" w:cs="Courier New" w:eastAsia="Courier New" w:hAnsi="Courier New"/>
          <w:sz w:val="15"/>
          <w:szCs w:val="15"/>
        </w:rPr>
        <w:t xml:space="preserve">}</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49  </w:t>
      </w:r>
      <w:r>
        <w:rPr>
          <w:rFonts w:ascii="Courier New" w:cs="Courier New" w:eastAsia="Courier New" w:hAnsi="Courier New"/>
          <w:sz w:val="15"/>
          <w:szCs w:val="15"/>
        </w:rPr>
        <w:t xml:space="preserve">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50  </w:t>
      </w:r>
      <w:r>
        <w:rPr>
          <w:rFonts w:ascii="Courier New" w:cs="Courier New" w:eastAsia="Courier New" w:hAnsi="Courier New"/>
          <w:sz w:val="15"/>
          <w:szCs w:val="15"/>
        </w:rPr>
        <w:t xml:space="preserve">int main(void)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51  </w:t>
      </w:r>
      <w:r>
        <w:rPr>
          <w:rFonts w:ascii="Courier New" w:cs="Courier New" w:eastAsia="Courier New" w:hAnsi="Courier New"/>
          <w:sz w:val="15"/>
          <w:szCs w:val="15"/>
        </w:rPr>
        <w:t xml:space="preserve">    pthread_t th[N];</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52  </w:t>
      </w:r>
      <w:r>
        <w:rPr>
          <w:rFonts w:ascii="Courier New" w:cs="Courier New" w:eastAsia="Courier New" w:hAnsi="Courier New"/>
          <w:sz w:val="15"/>
          <w:szCs w:val="15"/>
        </w:rPr>
        <w:t xml:space="preserve">    sem_init(&amp;done, 0, 0); sem_init(&amp;mutex, 0, 1);</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53  </w:t>
      </w:r>
      <w:r>
        <w:rPr>
          <w:rFonts w:ascii="Courier New" w:cs="Courier New" w:eastAsia="Courier New" w:hAnsi="Courier New"/>
          <w:sz w:val="15"/>
          <w:szCs w:val="15"/>
        </w:rPr>
        <w:t xml:space="preserve">    for (int i = 0; i &lt; N; i++)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54  </w:t>
      </w:r>
      <w:r>
        <w:rPr>
          <w:rFonts w:ascii="Courier New" w:cs="Courier New" w:eastAsia="Courier New" w:hAnsi="Courier New"/>
          <w:sz w:val="15"/>
          <w:szCs w:val="15"/>
        </w:rPr>
        <w:t xml:space="preserve">        sem_init(&amp;run[i], 0, 0);</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55  </w:t>
      </w:r>
      <w:r>
        <w:rPr>
          <w:rFonts w:ascii="Courier New" w:cs="Courier New" w:eastAsia="Courier New" w:hAnsi="Courier New"/>
          <w:sz w:val="15"/>
          <w:szCs w:val="15"/>
        </w:rPr>
        <w:t xml:space="preserve">        pthread_create(&amp;th[i], NULL, worker, (void *)(long)i);</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56  </w:t>
      </w:r>
      <w:r>
        <w:rPr>
          <w:rFonts w:ascii="Courier New" w:cs="Courier New" w:eastAsia="Courier New" w:hAnsi="Courier New"/>
          <w:sz w:val="15"/>
          <w:szCs w:val="15"/>
        </w:rPr>
        <w:t xml:space="preserve">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57  </w:t>
      </w:r>
      <w:r>
        <w:rPr>
          <w:rFonts w:ascii="Courier New" w:cs="Courier New" w:eastAsia="Courier New" w:hAnsi="Courier New"/>
          <w:sz w:val="15"/>
          <w:szCs w:val="15"/>
        </w:rPr>
        <w:t xml:space="preserve">    for (int t = 0; t &lt; HORIZ; t++)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58  </w:t>
      </w:r>
      <w:r>
        <w:rPr>
          <w:rFonts w:ascii="Courier New" w:cs="Courier New" w:eastAsia="Courier New" w:hAnsi="Courier New"/>
          <w:sz w:val="15"/>
          <w:szCs w:val="15"/>
        </w:rPr>
        <w:t xml:space="preserve">        for (int i = 0; i &lt; N; i++)        /* periodic job release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59  </w:t>
      </w:r>
      <w:r>
        <w:rPr>
          <w:rFonts w:ascii="Courier New" w:cs="Courier New" w:eastAsia="Courier New" w:hAnsi="Courier New"/>
          <w:sz w:val="15"/>
          <w:szCs w:val="15"/>
        </w:rPr>
        <w:t xml:space="preserve">            if (t % T[i].period == 0) remaining[i] += T[i].wcet;</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60  </w:t>
      </w:r>
      <w:r>
        <w:rPr>
          <w:rFonts w:ascii="Courier New" w:cs="Courier New" w:eastAsia="Courier New" w:hAnsi="Courier New"/>
          <w:sz w:val="15"/>
          <w:szCs w:val="15"/>
        </w:rPr>
        <w:t xml:space="preserve">        int s = pick_fair_share();</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61  </w:t>
      </w:r>
      <w:r>
        <w:rPr>
          <w:rFonts w:ascii="Courier New" w:cs="Courier New" w:eastAsia="Courier New" w:hAnsi="Courier New"/>
          <w:sz w:val="15"/>
          <w:szCs w:val="15"/>
        </w:rPr>
        <w:t xml:space="preserve">        if (s &gt;= 0) { sem_post(&amp;run[s]); sem_wait(&amp;done); printf("%d", s+1);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62  </w:t>
      </w:r>
      <w:r>
        <w:rPr>
          <w:rFonts w:ascii="Courier New" w:cs="Courier New" w:eastAsia="Courier New" w:hAnsi="Courier New"/>
          <w:sz w:val="15"/>
          <w:szCs w:val="15"/>
        </w:rPr>
        <w:t xml:space="preserve">        else printf(".");</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63  </w:t>
      </w:r>
      <w:r>
        <w:rPr>
          <w:rFonts w:ascii="Courier New" w:cs="Courier New" w:eastAsia="Courier New" w:hAnsi="Courier New"/>
          <w:sz w:val="15"/>
          <w:szCs w:val="15"/>
        </w:rPr>
        <w:t xml:space="preserve">        if ((t+1) % DECAY_EVERY == 0)</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64  </w:t>
      </w:r>
      <w:r>
        <w:rPr>
          <w:rFonts w:ascii="Courier New" w:cs="Courier New" w:eastAsia="Courier New" w:hAnsi="Courier New"/>
          <w:sz w:val="15"/>
          <w:szCs w:val="15"/>
        </w:rPr>
        <w:t xml:space="preserve">            for (int g = 0; g &lt; NG; g++) usage[g] *= DECAY;</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65  </w:t>
      </w:r>
      <w:r>
        <w:rPr>
          <w:rFonts w:ascii="Courier New" w:cs="Courier New" w:eastAsia="Courier New" w:hAnsi="Courier New"/>
          <w:sz w:val="15"/>
          <w:szCs w:val="15"/>
        </w:rPr>
        <w:t xml:space="preserve">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66  </w:t>
      </w:r>
      <w:r>
        <w:rPr>
          <w:rFonts w:ascii="Courier New" w:cs="Courier New" w:eastAsia="Courier New" w:hAnsi="Courier New"/>
          <w:sz w:val="15"/>
          <w:szCs w:val="15"/>
        </w:rPr>
        <w:t xml:space="preserve">    printf("\n");</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67  </w:t>
      </w:r>
      <w:r>
        <w:rPr>
          <w:rFonts w:ascii="Courier New" w:cs="Courier New" w:eastAsia="Courier New" w:hAnsi="Courier New"/>
          <w:sz w:val="15"/>
          <w:szCs w:val="15"/>
        </w:rPr>
        <w:t xml:space="preserve">    stop_flag = 1;</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68  </w:t>
      </w:r>
      <w:r>
        <w:rPr>
          <w:rFonts w:ascii="Courier New" w:cs="Courier New" w:eastAsia="Courier New" w:hAnsi="Courier New"/>
          <w:sz w:val="15"/>
          <w:szCs w:val="15"/>
        </w:rPr>
        <w:t xml:space="preserve">    for (int i = 0; i &lt; N; i++) { sem_post(&amp;run[i]); pthread_join(th[i], NULL);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69  </w:t>
      </w:r>
      <w:r>
        <w:rPr>
          <w:rFonts w:ascii="Courier New" w:cs="Courier New" w:eastAsia="Courier New" w:hAnsi="Courier New"/>
          <w:sz w:val="15"/>
          <w:szCs w:val="15"/>
        </w:rPr>
        <w:t xml:space="preserve">    return 0;</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70  </w:t>
      </w:r>
      <w:r>
        <w:rPr>
          <w:rFonts w:ascii="Courier New" w:cs="Courier New" w:eastAsia="Courier New" w:hAnsi="Courier New"/>
          <w:sz w:val="15"/>
          <w:szCs w:val="15"/>
        </w:rPr>
        <w:t xml:space="preserve">}</w:t>
      </w:r>
    </w:p>
    <w:p>
      <w:pPr>
        <w:spacing w:after="100"/>
      </w:pPr>
    </w:p>
    <w:p>
      <w:pPr>
        <w:pStyle w:val="Heading2"/>
      </w:pPr>
      <w:r>
        <w:t xml:space="preserve">8.3 How to Run</w:t>
      </w:r>
    </w:p>
    <w:p>
      <w:pPr>
        <w:keepNext/>
        <w:spacing w:after="40" w:before="120"/>
      </w:pPr>
      <w:r>
        <w:rPr>
          <w:b/>
          <w:bCs/>
          <w:color w:val="1F3864"/>
          <w:sz w:val="19"/>
          <w:szCs w:val="19"/>
        </w:rPr>
        <w:t xml:space="preserve">Commands</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1  </w:t>
      </w:r>
      <w:r>
        <w:rPr>
          <w:rFonts w:ascii="Courier New" w:cs="Courier New" w:eastAsia="Courier New" w:hAnsi="Courier New"/>
          <w:sz w:val="15"/>
          <w:szCs w:val="15"/>
        </w:rPr>
        <w:t xml:space="preserve">python3 fs_sim.py                      # runs Experiments A and B for FS, EDF, RM</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2  </w:t>
      </w:r>
      <w:r>
        <w:rPr>
          <w:rFonts w:ascii="Courier New" w:cs="Courier New" w:eastAsia="Courier New" w:hAnsi="Courier New"/>
          <w:sz w:val="15"/>
          <w:szCs w:val="15"/>
        </w:rPr>
        <w:t xml:space="preserve">gcc -O2 -pthread fs_sem.c -o fs_sem     # build the C version</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3  </w:t>
      </w:r>
      <w:r>
        <w:rPr>
          <w:rFonts w:ascii="Courier New" w:cs="Courier New" w:eastAsia="Courier New" w:hAnsi="Courier New"/>
          <w:sz w:val="15"/>
          <w:szCs w:val="15"/>
        </w:rPr>
        <w:t xml:space="preserve">./fs_sem                                # prints the Fair Share timeline of Exp. B</w:t>
      </w:r>
    </w:p>
    <w:p>
      <w:pPr>
        <w:spacing w:after="100"/>
      </w:pPr>
    </w:p>
    <w:p>
      <w:pPr>
        <w:spacing w:after="120" w:before="0" w:line="276"/>
        <w:jc w:val="both"/>
      </w:pPr>
      <w:r>
        <w:t xml:space="preserve">The timeline string uses one character per tick: the digit k means that task Tk executed during that tick and a dot means that the CPU was idle.</w:t>
      </w:r>
    </w:p>
    <w:p>
      <w:pPr>
        <w:pStyle w:val="Heading1"/>
      </w:pPr>
      <w:r>
        <w:t xml:space="preserve">9. Experimental Setup</w:t>
      </w:r>
    </w:p>
    <w:p>
      <w:pPr>
        <w:spacing w:after="120" w:before="0" w:line="276"/>
        <w:jc w:val="both"/>
      </w:pPr>
      <w:r>
        <w:t xml:space="preserve">Two task sets with the same four tasks and the same group structure are used. The hyperperiod is lcm(4, 6, 8, 12) = 24 ticks, and each experiment simulates exactly one hyperperiod. All tasks arrive for the first time at t = 0 and deadlines are implicit (Di = Pi). Task T1 and T3 belong to group G1 (share 40%), T2 to G2 (35%) and T4 to G3 (25%). The decay parameters are D = 6 and delta = 0.5.</w:t>
      </w:r>
    </w:p>
    <w:p>
      <w:pPr>
        <w:keepNext/>
        <w:spacing w:after="80" w:before="120"/>
        <w:jc w:val="center"/>
      </w:pPr>
      <w:r>
        <w:rPr>
          <w:b/>
          <w:bCs/>
          <w:color w:val="1F3864"/>
          <w:sz w:val="19"/>
          <w:szCs w:val="19"/>
        </w:rPr>
        <w:t xml:space="preserve">Table 7: </w:t>
      </w:r>
      <w:r>
        <w:rPr>
          <w:i/>
          <w:iCs/>
          <w:color w:val="404040"/>
          <w:sz w:val="19"/>
          <w:szCs w:val="19"/>
        </w:rPr>
        <w:t xml:space="preserve">Experiment A - normal load (U = 0.917)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300"/>
        <w:gridCol w:w="1200"/>
        <w:gridCol w:w="1200"/>
        <w:gridCol w:w="1400"/>
        <w:gridCol w:w="1726"/>
      </w:tblGrid>
      <w:tr>
        <w:trPr>
          <w:cantSplit/>
          <w:tblHeader/>
        </w:trPr>
        <w:tc>
          <w:tcPr>
            <w:tcW w:type="dxa" w:w="9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Task</w:t>
            </w:r>
          </w:p>
        </w:tc>
        <w:tc>
          <w:tcPr>
            <w:tcW w:type="dxa" w:w="13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Group</w:t>
            </w:r>
          </w:p>
        </w:tc>
        <w:tc>
          <w:tcPr>
            <w:tcW w:type="dxa" w:w="13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First arrival</w:t>
            </w:r>
          </w:p>
        </w:tc>
        <w:tc>
          <w:tcPr>
            <w:tcW w:type="dxa" w:w="12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Period P</w:t>
            </w:r>
          </w:p>
        </w:tc>
        <w:tc>
          <w:tcPr>
            <w:tcW w:type="dxa" w:w="12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WCET C</w:t>
            </w:r>
          </w:p>
        </w:tc>
        <w:tc>
          <w:tcPr>
            <w:tcW w:type="dxa" w:w="14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Deadline D</w:t>
            </w:r>
          </w:p>
        </w:tc>
        <w:tc>
          <w:tcPr>
            <w:tcW w:type="dxa" w:w="1726"/>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Utilization C/P</w:t>
            </w:r>
          </w:p>
        </w:tc>
      </w:tr>
      <w:tr>
        <w:trPr>
          <w:cantSplit/>
        </w:trPr>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9"/>
                <w:szCs w:val="19"/>
              </w:rPr>
              <w:t xml:space="preserve">T1</w:t>
            </w:r>
          </w:p>
        </w:tc>
        <w:tc>
          <w:tcPr>
            <w:tcW w:type="dxa" w:w="13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9"/>
                <w:szCs w:val="19"/>
              </w:rPr>
              <w:t xml:space="preserve">G1 (40%)</w:t>
            </w:r>
          </w:p>
        </w:tc>
        <w:tc>
          <w:tcPr>
            <w:tcW w:type="dxa" w:w="13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9"/>
                <w:szCs w:val="19"/>
              </w:rPr>
              <w:t xml:space="preserve">0</w:t>
            </w:r>
          </w:p>
        </w:tc>
        <w:tc>
          <w:tcPr>
            <w:tcW w:type="dxa" w:w="12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9"/>
                <w:szCs w:val="19"/>
              </w:rPr>
              <w:t xml:space="preserve">4</w:t>
            </w:r>
          </w:p>
        </w:tc>
        <w:tc>
          <w:tcPr>
            <w:tcW w:type="dxa" w:w="12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9"/>
                <w:szCs w:val="19"/>
              </w:rPr>
              <w:t xml:space="preserve">1</w:t>
            </w:r>
          </w:p>
        </w:tc>
        <w:tc>
          <w:tcPr>
            <w:tcW w:type="dxa" w:w="14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9"/>
                <w:szCs w:val="19"/>
              </w:rPr>
              <w:t xml:space="preserve">4</w:t>
            </w:r>
          </w:p>
        </w:tc>
        <w:tc>
          <w:tcPr>
            <w:tcW w:type="dxa" w:w="17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9"/>
                <w:szCs w:val="19"/>
              </w:rPr>
              <w:t xml:space="preserve">0.250</w:t>
            </w:r>
          </w:p>
        </w:tc>
      </w:tr>
      <w:tr>
        <w:trPr>
          <w:cantSplit/>
        </w:trPr>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9"/>
                <w:szCs w:val="19"/>
              </w:rPr>
              <w:t xml:space="preserve">T2</w:t>
            </w:r>
          </w:p>
        </w:tc>
        <w:tc>
          <w:tcPr>
            <w:tcW w:type="dxa" w:w="13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9"/>
                <w:szCs w:val="19"/>
              </w:rPr>
              <w:t xml:space="preserve">G2 (35%)</w:t>
            </w:r>
          </w:p>
        </w:tc>
        <w:tc>
          <w:tcPr>
            <w:tcW w:type="dxa" w:w="13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9"/>
                <w:szCs w:val="19"/>
              </w:rPr>
              <w:t xml:space="preserve">0</w:t>
            </w:r>
          </w:p>
        </w:tc>
        <w:tc>
          <w:tcPr>
            <w:tcW w:type="dxa" w:w="12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9"/>
                <w:szCs w:val="19"/>
              </w:rPr>
              <w:t xml:space="preserve">6</w:t>
            </w:r>
          </w:p>
        </w:tc>
        <w:tc>
          <w:tcPr>
            <w:tcW w:type="dxa" w:w="12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9"/>
                <w:szCs w:val="19"/>
              </w:rPr>
              <w:t xml:space="preserve">2</w:t>
            </w:r>
          </w:p>
        </w:tc>
        <w:tc>
          <w:tcPr>
            <w:tcW w:type="dxa" w:w="14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9"/>
                <w:szCs w:val="19"/>
              </w:rPr>
              <w:t xml:space="preserve">6</w:t>
            </w:r>
          </w:p>
        </w:tc>
        <w:tc>
          <w:tcPr>
            <w:tcW w:type="dxa" w:w="17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9"/>
                <w:szCs w:val="19"/>
              </w:rPr>
              <w:t xml:space="preserve">0.333</w:t>
            </w:r>
          </w:p>
        </w:tc>
      </w:tr>
      <w:tr>
        <w:trPr>
          <w:cantSplit/>
        </w:trPr>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9"/>
                <w:szCs w:val="19"/>
              </w:rPr>
              <w:t xml:space="preserve">T3</w:t>
            </w:r>
          </w:p>
        </w:tc>
        <w:tc>
          <w:tcPr>
            <w:tcW w:type="dxa" w:w="13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9"/>
                <w:szCs w:val="19"/>
              </w:rPr>
              <w:t xml:space="preserve">G1 (40%)</w:t>
            </w:r>
          </w:p>
        </w:tc>
        <w:tc>
          <w:tcPr>
            <w:tcW w:type="dxa" w:w="13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9"/>
                <w:szCs w:val="19"/>
              </w:rPr>
              <w:t xml:space="preserve">0</w:t>
            </w:r>
          </w:p>
        </w:tc>
        <w:tc>
          <w:tcPr>
            <w:tcW w:type="dxa" w:w="12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9"/>
                <w:szCs w:val="19"/>
              </w:rPr>
              <w:t xml:space="preserve">8</w:t>
            </w:r>
          </w:p>
        </w:tc>
        <w:tc>
          <w:tcPr>
            <w:tcW w:type="dxa" w:w="12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9"/>
                <w:szCs w:val="19"/>
              </w:rPr>
              <w:t xml:space="preserve">2</w:t>
            </w:r>
          </w:p>
        </w:tc>
        <w:tc>
          <w:tcPr>
            <w:tcW w:type="dxa" w:w="14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9"/>
                <w:szCs w:val="19"/>
              </w:rPr>
              <w:t xml:space="preserve">8</w:t>
            </w:r>
          </w:p>
        </w:tc>
        <w:tc>
          <w:tcPr>
            <w:tcW w:type="dxa" w:w="17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9"/>
                <w:szCs w:val="19"/>
              </w:rPr>
              <w:t xml:space="preserve">0.250</w:t>
            </w:r>
          </w:p>
        </w:tc>
      </w:tr>
      <w:tr>
        <w:trPr>
          <w:cantSplit/>
        </w:trPr>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9"/>
                <w:szCs w:val="19"/>
              </w:rPr>
              <w:t xml:space="preserve">T4</w:t>
            </w:r>
          </w:p>
        </w:tc>
        <w:tc>
          <w:tcPr>
            <w:tcW w:type="dxa" w:w="13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9"/>
                <w:szCs w:val="19"/>
              </w:rPr>
              <w:t xml:space="preserve">G3 (25%)</w:t>
            </w:r>
          </w:p>
        </w:tc>
        <w:tc>
          <w:tcPr>
            <w:tcW w:type="dxa" w:w="13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9"/>
                <w:szCs w:val="19"/>
              </w:rPr>
              <w:t xml:space="preserve">0</w:t>
            </w:r>
          </w:p>
        </w:tc>
        <w:tc>
          <w:tcPr>
            <w:tcW w:type="dxa" w:w="12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9"/>
                <w:szCs w:val="19"/>
              </w:rPr>
              <w:t xml:space="preserve">12</w:t>
            </w:r>
          </w:p>
        </w:tc>
        <w:tc>
          <w:tcPr>
            <w:tcW w:type="dxa" w:w="12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9"/>
                <w:szCs w:val="19"/>
              </w:rPr>
              <w:t xml:space="preserve">1</w:t>
            </w:r>
          </w:p>
        </w:tc>
        <w:tc>
          <w:tcPr>
            <w:tcW w:type="dxa" w:w="14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9"/>
                <w:szCs w:val="19"/>
              </w:rPr>
              <w:t xml:space="preserve">12</w:t>
            </w:r>
          </w:p>
        </w:tc>
        <w:tc>
          <w:tcPr>
            <w:tcW w:type="dxa" w:w="17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9"/>
                <w:szCs w:val="19"/>
              </w:rPr>
              <w:t xml:space="preserve">0.083</w:t>
            </w:r>
          </w:p>
        </w:tc>
      </w:tr>
      <w:tr>
        <w:trPr>
          <w:cantSplit/>
        </w:trPr>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bCs/>
                <w:sz w:val="19"/>
                <w:szCs w:val="19"/>
              </w:rPr>
              <w:t xml:space="preserve">Total</w:t>
            </w:r>
          </w:p>
        </w:tc>
        <w:tc>
          <w:tcPr>
            <w:tcW w:type="dxa" w:w="13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p>
        </w:tc>
        <w:tc>
          <w:tcPr>
            <w:tcW w:type="dxa" w:w="13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p>
        </w:tc>
        <w:tc>
          <w:tcPr>
            <w:tcW w:type="dxa" w:w="12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p>
        </w:tc>
        <w:tc>
          <w:tcPr>
            <w:tcW w:type="dxa" w:w="12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p>
        </w:tc>
        <w:tc>
          <w:tcPr>
            <w:tcW w:type="dxa" w:w="14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p>
        </w:tc>
        <w:tc>
          <w:tcPr>
            <w:tcW w:type="dxa" w:w="17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bCs/>
                <w:sz w:val="19"/>
                <w:szCs w:val="19"/>
              </w:rPr>
              <w:t xml:space="preserve">0.917</w:t>
            </w:r>
          </w:p>
        </w:tc>
      </w:tr>
    </w:tbl>
    <w:p>
      <w:pPr>
        <w:keepNext/>
        <w:spacing w:after="80" w:before="120"/>
        <w:jc w:val="center"/>
      </w:pPr>
      <w:r>
        <w:rPr>
          <w:b/>
          <w:bCs/>
          <w:color w:val="1F3864"/>
          <w:sz w:val="19"/>
          <w:szCs w:val="19"/>
        </w:rPr>
        <w:t xml:space="preserve">Table 8: </w:t>
      </w:r>
      <w:r>
        <w:rPr>
          <w:i/>
          <w:iCs/>
          <w:color w:val="404040"/>
          <w:sz w:val="19"/>
          <w:szCs w:val="19"/>
        </w:rPr>
        <w:t xml:space="preserve">Experiment B - overload (U = 1.333)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300"/>
        <w:gridCol w:w="1200"/>
        <w:gridCol w:w="1200"/>
        <w:gridCol w:w="1400"/>
        <w:gridCol w:w="1726"/>
      </w:tblGrid>
      <w:tr>
        <w:trPr>
          <w:cantSplit/>
          <w:tblHeader/>
        </w:trPr>
        <w:tc>
          <w:tcPr>
            <w:tcW w:type="dxa" w:w="9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Task</w:t>
            </w:r>
          </w:p>
        </w:tc>
        <w:tc>
          <w:tcPr>
            <w:tcW w:type="dxa" w:w="13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Group</w:t>
            </w:r>
          </w:p>
        </w:tc>
        <w:tc>
          <w:tcPr>
            <w:tcW w:type="dxa" w:w="13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First arrival</w:t>
            </w:r>
          </w:p>
        </w:tc>
        <w:tc>
          <w:tcPr>
            <w:tcW w:type="dxa" w:w="12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Period P</w:t>
            </w:r>
          </w:p>
        </w:tc>
        <w:tc>
          <w:tcPr>
            <w:tcW w:type="dxa" w:w="12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WCET C</w:t>
            </w:r>
          </w:p>
        </w:tc>
        <w:tc>
          <w:tcPr>
            <w:tcW w:type="dxa" w:w="14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Deadline D</w:t>
            </w:r>
          </w:p>
        </w:tc>
        <w:tc>
          <w:tcPr>
            <w:tcW w:type="dxa" w:w="1726"/>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Utilization C/P</w:t>
            </w:r>
          </w:p>
        </w:tc>
      </w:tr>
      <w:tr>
        <w:trPr>
          <w:cantSplit/>
        </w:trPr>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9"/>
                <w:szCs w:val="19"/>
              </w:rPr>
              <w:t xml:space="preserve">T1</w:t>
            </w:r>
          </w:p>
        </w:tc>
        <w:tc>
          <w:tcPr>
            <w:tcW w:type="dxa" w:w="13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9"/>
                <w:szCs w:val="19"/>
              </w:rPr>
              <w:t xml:space="preserve">G1 (40%)</w:t>
            </w:r>
          </w:p>
        </w:tc>
        <w:tc>
          <w:tcPr>
            <w:tcW w:type="dxa" w:w="13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9"/>
                <w:szCs w:val="19"/>
              </w:rPr>
              <w:t xml:space="preserve">0</w:t>
            </w:r>
          </w:p>
        </w:tc>
        <w:tc>
          <w:tcPr>
            <w:tcW w:type="dxa" w:w="12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9"/>
                <w:szCs w:val="19"/>
              </w:rPr>
              <w:t xml:space="preserve">4</w:t>
            </w:r>
          </w:p>
        </w:tc>
        <w:tc>
          <w:tcPr>
            <w:tcW w:type="dxa" w:w="12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9"/>
                <w:szCs w:val="19"/>
              </w:rPr>
              <w:t xml:space="preserve">2</w:t>
            </w:r>
          </w:p>
        </w:tc>
        <w:tc>
          <w:tcPr>
            <w:tcW w:type="dxa" w:w="14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9"/>
                <w:szCs w:val="19"/>
              </w:rPr>
              <w:t xml:space="preserve">4</w:t>
            </w:r>
          </w:p>
        </w:tc>
        <w:tc>
          <w:tcPr>
            <w:tcW w:type="dxa" w:w="17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9"/>
                <w:szCs w:val="19"/>
              </w:rPr>
              <w:t xml:space="preserve">0.500</w:t>
            </w:r>
          </w:p>
        </w:tc>
      </w:tr>
      <w:tr>
        <w:trPr>
          <w:cantSplit/>
        </w:trPr>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9"/>
                <w:szCs w:val="19"/>
              </w:rPr>
              <w:t xml:space="preserve">T2</w:t>
            </w:r>
          </w:p>
        </w:tc>
        <w:tc>
          <w:tcPr>
            <w:tcW w:type="dxa" w:w="13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9"/>
                <w:szCs w:val="19"/>
              </w:rPr>
              <w:t xml:space="preserve">G2 (35%)</w:t>
            </w:r>
          </w:p>
        </w:tc>
        <w:tc>
          <w:tcPr>
            <w:tcW w:type="dxa" w:w="13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9"/>
                <w:szCs w:val="19"/>
              </w:rPr>
              <w:t xml:space="preserve">0</w:t>
            </w:r>
          </w:p>
        </w:tc>
        <w:tc>
          <w:tcPr>
            <w:tcW w:type="dxa" w:w="12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9"/>
                <w:szCs w:val="19"/>
              </w:rPr>
              <w:t xml:space="preserve">6</w:t>
            </w:r>
          </w:p>
        </w:tc>
        <w:tc>
          <w:tcPr>
            <w:tcW w:type="dxa" w:w="12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9"/>
                <w:szCs w:val="19"/>
              </w:rPr>
              <w:t xml:space="preserve">2</w:t>
            </w:r>
          </w:p>
        </w:tc>
        <w:tc>
          <w:tcPr>
            <w:tcW w:type="dxa" w:w="14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9"/>
                <w:szCs w:val="19"/>
              </w:rPr>
              <w:t xml:space="preserve">6</w:t>
            </w:r>
          </w:p>
        </w:tc>
        <w:tc>
          <w:tcPr>
            <w:tcW w:type="dxa" w:w="17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9"/>
                <w:szCs w:val="19"/>
              </w:rPr>
              <w:t xml:space="preserve">0.333</w:t>
            </w:r>
          </w:p>
        </w:tc>
      </w:tr>
      <w:tr>
        <w:trPr>
          <w:cantSplit/>
        </w:trPr>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9"/>
                <w:szCs w:val="19"/>
              </w:rPr>
              <w:t xml:space="preserve">T3</w:t>
            </w:r>
          </w:p>
        </w:tc>
        <w:tc>
          <w:tcPr>
            <w:tcW w:type="dxa" w:w="13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9"/>
                <w:szCs w:val="19"/>
              </w:rPr>
              <w:t xml:space="preserve">G1 (40%)</w:t>
            </w:r>
          </w:p>
        </w:tc>
        <w:tc>
          <w:tcPr>
            <w:tcW w:type="dxa" w:w="13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9"/>
                <w:szCs w:val="19"/>
              </w:rPr>
              <w:t xml:space="preserve">0</w:t>
            </w:r>
          </w:p>
        </w:tc>
        <w:tc>
          <w:tcPr>
            <w:tcW w:type="dxa" w:w="12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9"/>
                <w:szCs w:val="19"/>
              </w:rPr>
              <w:t xml:space="preserve">8</w:t>
            </w:r>
          </w:p>
        </w:tc>
        <w:tc>
          <w:tcPr>
            <w:tcW w:type="dxa" w:w="12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9"/>
                <w:szCs w:val="19"/>
              </w:rPr>
              <w:t xml:space="preserve">2</w:t>
            </w:r>
          </w:p>
        </w:tc>
        <w:tc>
          <w:tcPr>
            <w:tcW w:type="dxa" w:w="14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9"/>
                <w:szCs w:val="19"/>
              </w:rPr>
              <w:t xml:space="preserve">8</w:t>
            </w:r>
          </w:p>
        </w:tc>
        <w:tc>
          <w:tcPr>
            <w:tcW w:type="dxa" w:w="17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9"/>
                <w:szCs w:val="19"/>
              </w:rPr>
              <w:t xml:space="preserve">0.250</w:t>
            </w:r>
          </w:p>
        </w:tc>
      </w:tr>
      <w:tr>
        <w:trPr>
          <w:cantSplit/>
        </w:trPr>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9"/>
                <w:szCs w:val="19"/>
              </w:rPr>
              <w:t xml:space="preserve">T4</w:t>
            </w:r>
          </w:p>
        </w:tc>
        <w:tc>
          <w:tcPr>
            <w:tcW w:type="dxa" w:w="13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9"/>
                <w:szCs w:val="19"/>
              </w:rPr>
              <w:t xml:space="preserve">G3 (25%)</w:t>
            </w:r>
          </w:p>
        </w:tc>
        <w:tc>
          <w:tcPr>
            <w:tcW w:type="dxa" w:w="13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9"/>
                <w:szCs w:val="19"/>
              </w:rPr>
              <w:t xml:space="preserve">0</w:t>
            </w:r>
          </w:p>
        </w:tc>
        <w:tc>
          <w:tcPr>
            <w:tcW w:type="dxa" w:w="12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9"/>
                <w:szCs w:val="19"/>
              </w:rPr>
              <w:t xml:space="preserve">12</w:t>
            </w:r>
          </w:p>
        </w:tc>
        <w:tc>
          <w:tcPr>
            <w:tcW w:type="dxa" w:w="12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9"/>
                <w:szCs w:val="19"/>
              </w:rPr>
              <w:t xml:space="preserve">3</w:t>
            </w:r>
          </w:p>
        </w:tc>
        <w:tc>
          <w:tcPr>
            <w:tcW w:type="dxa" w:w="14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9"/>
                <w:szCs w:val="19"/>
              </w:rPr>
              <w:t xml:space="preserve">12</w:t>
            </w:r>
          </w:p>
        </w:tc>
        <w:tc>
          <w:tcPr>
            <w:tcW w:type="dxa" w:w="17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9"/>
                <w:szCs w:val="19"/>
              </w:rPr>
              <w:t xml:space="preserve">0.250</w:t>
            </w:r>
          </w:p>
        </w:tc>
      </w:tr>
      <w:tr>
        <w:trPr>
          <w:cantSplit/>
        </w:trPr>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bCs/>
                <w:sz w:val="19"/>
                <w:szCs w:val="19"/>
              </w:rPr>
              <w:t xml:space="preserve">Total</w:t>
            </w:r>
          </w:p>
        </w:tc>
        <w:tc>
          <w:tcPr>
            <w:tcW w:type="dxa" w:w="13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p>
        </w:tc>
        <w:tc>
          <w:tcPr>
            <w:tcW w:type="dxa" w:w="13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p>
        </w:tc>
        <w:tc>
          <w:tcPr>
            <w:tcW w:type="dxa" w:w="12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p>
        </w:tc>
        <w:tc>
          <w:tcPr>
            <w:tcW w:type="dxa" w:w="12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p>
        </w:tc>
        <w:tc>
          <w:tcPr>
            <w:tcW w:type="dxa" w:w="14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p>
        </w:tc>
        <w:tc>
          <w:tcPr>
            <w:tcW w:type="dxa" w:w="17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bCs/>
                <w:sz w:val="19"/>
                <w:szCs w:val="19"/>
              </w:rPr>
              <w:t xml:space="preserve">1.333</w:t>
            </w:r>
          </w:p>
        </w:tc>
      </w:tr>
    </w:tbl>
    <w:p>
      <w:pPr>
        <w:spacing w:after="60"/>
      </w:pPr>
    </w:p>
    <w:p>
      <w:pPr>
        <w:spacing w:after="120" w:before="0" w:line="276"/>
        <w:jc w:val="both"/>
      </w:pPr>
      <w:r>
        <w:t xml:space="preserve">Over one hyperperiod 15 jobs are released: 6 of T1, 4 of T2, 3 of T3 and 2 of T4. In Experiment A the total demand is 22 ticks out of 24, so the CPU is idle for 2 ticks if all jobs are served. In Experiment B the demand is 32 ticks for 24 ticks of CPU, so at least one third of the work cannot be finished in the window and some deadlines </w:t>
      </w:r>
      <w:r>
        <w:rPr>
          <w:b/>
          <w:bCs/>
        </w:rPr>
        <w:t xml:space="preserve">must</w:t>
      </w:r>
      <w:r>
        <w:t xml:space="preserve"> be missed by every algorithm. In this overloaded situation the question is not who meets all deadlines, but </w:t>
      </w:r>
      <w:r>
        <w:rPr>
          <w:b/>
          <w:bCs/>
        </w:rPr>
        <w:t xml:space="preserve">how the damage is distributed</w:t>
      </w:r>
      <w:r>
        <w:t xml:space="preserve">.</w:t>
      </w:r>
    </w:p>
    <w:p>
      <w:pPr>
        <w:spacing w:after="120" w:before="0" w:line="276"/>
        <w:jc w:val="both"/>
      </w:pPr>
      <w:r>
        <w:rPr>
          <w:b/>
          <w:bCs/>
        </w:rPr>
        <w:t xml:space="preserve">Jobs not finished by the end of the window</w:t>
      </w:r>
      <w:r>
        <w:t xml:space="preserve"> are counted as missed (status *Unfinished*). Average response and waiting times are computed over completed jobs only. CPU share is the fraction of busy ticks consumed by each group.</w:t>
      </w:r>
    </w:p>
    <w:p>
      <w:pPr>
        <w:pStyle w:val="Heading1"/>
      </w:pPr>
      <w:r>
        <w:t xml:space="preserve">10. Results: Experiment A (Normal Load)</w:t>
      </w:r>
    </w:p>
    <w:p>
      <w:pPr>
        <w:spacing w:after="120" w:before="0" w:line="276"/>
        <w:jc w:val="both"/>
      </w:pPr>
      <w:r>
        <w:t xml:space="preserve">Figures 5 to 7 show the schedules produced by the three algorithms. Each coloured block is one tick of execution; the black marks on each row are the release and deadline instants of the task.</w:t>
      </w:r>
    </w:p>
    <w:p>
      <w:pPr>
        <w:keepNext/>
        <w:spacing w:after="40" w:before="80"/>
        <w:jc w:val="center"/>
      </w:pPr>
      <w:r>
        <w:drawing>
          <wp:inline distT="0" distB="0" distL="0" distR="0">
            <wp:extent cx="4953000" cy="1571625"/>
            <wp:effectExtent t="0" r="0" b="0" l="0"/>
            <wp:docPr id="1" name="img/gantt_A_FS.png" descr="FS schedule, Experiment A" title="FS schedule, Experiment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1571625"/>
                    </a:xfrm>
                    <a:prstGeom prst="rect">
                      <a:avLst/>
                    </a:prstGeom>
                  </pic:spPr>
                </pic:pic>
              </a:graphicData>
            </a:graphic>
          </wp:inline>
        </w:drawing>
      </w:r>
    </w:p>
    <w:p>
      <w:pPr>
        <w:spacing w:after="180" w:before="60"/>
        <w:jc w:val="center"/>
      </w:pPr>
      <w:r>
        <w:rPr>
          <w:b/>
          <w:bCs/>
          <w:color w:val="1F3864"/>
          <w:sz w:val="19"/>
          <w:szCs w:val="19"/>
        </w:rPr>
        <w:t xml:space="preserve">Figure 5: </w:t>
      </w:r>
      <w:r>
        <w:rPr>
          <w:i/>
          <w:iCs/>
          <w:color w:val="404040"/>
          <w:sz w:val="19"/>
          <w:szCs w:val="19"/>
        </w:rPr>
        <w:t xml:space="preserve">FS schedule, Experiment A</w:t>
      </w:r>
    </w:p>
    <w:p>
      <w:pPr>
        <w:keepNext/>
        <w:spacing w:after="40" w:before="80"/>
        <w:jc w:val="center"/>
      </w:pPr>
      <w:r>
        <w:drawing>
          <wp:inline distT="0" distB="0" distL="0" distR="0">
            <wp:extent cx="4953000" cy="1571625"/>
            <wp:effectExtent t="0" r="0" b="0" l="0"/>
            <wp:docPr id="1" name="img/gantt_A_EDF.png" descr="EDF schedule, Experiment A" title="EDF schedule, Experiment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1571625"/>
                    </a:xfrm>
                    <a:prstGeom prst="rect">
                      <a:avLst/>
                    </a:prstGeom>
                  </pic:spPr>
                </pic:pic>
              </a:graphicData>
            </a:graphic>
          </wp:inline>
        </w:drawing>
      </w:r>
    </w:p>
    <w:p>
      <w:pPr>
        <w:spacing w:after="180" w:before="60"/>
        <w:jc w:val="center"/>
      </w:pPr>
      <w:r>
        <w:rPr>
          <w:b/>
          <w:bCs/>
          <w:color w:val="1F3864"/>
          <w:sz w:val="19"/>
          <w:szCs w:val="19"/>
        </w:rPr>
        <w:t xml:space="preserve">Figure 6: </w:t>
      </w:r>
      <w:r>
        <w:rPr>
          <w:i/>
          <w:iCs/>
          <w:color w:val="404040"/>
          <w:sz w:val="19"/>
          <w:szCs w:val="19"/>
        </w:rPr>
        <w:t xml:space="preserve">EDF schedule, Experiment A</w:t>
      </w:r>
    </w:p>
    <w:p>
      <w:pPr>
        <w:keepNext/>
        <w:spacing w:after="40" w:before="80"/>
        <w:jc w:val="center"/>
      </w:pPr>
      <w:r>
        <w:drawing>
          <wp:inline distT="0" distB="0" distL="0" distR="0">
            <wp:extent cx="4953000" cy="1571625"/>
            <wp:effectExtent t="0" r="0" b="0" l="0"/>
            <wp:docPr id="1" name="img/gantt_A_RM.png" descr="RM schedule, Experiment A" title="RM schedule, Experiment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1571625"/>
                    </a:xfrm>
                    <a:prstGeom prst="rect">
                      <a:avLst/>
                    </a:prstGeom>
                  </pic:spPr>
                </pic:pic>
              </a:graphicData>
            </a:graphic>
          </wp:inline>
        </w:drawing>
      </w:r>
    </w:p>
    <w:p>
      <w:pPr>
        <w:spacing w:after="180" w:before="60"/>
        <w:jc w:val="center"/>
      </w:pPr>
      <w:r>
        <w:rPr>
          <w:b/>
          <w:bCs/>
          <w:color w:val="1F3864"/>
          <w:sz w:val="19"/>
          <w:szCs w:val="19"/>
        </w:rPr>
        <w:t xml:space="preserve">Figure 7: </w:t>
      </w:r>
      <w:r>
        <w:rPr>
          <w:i/>
          <w:iCs/>
          <w:color w:val="404040"/>
          <w:sz w:val="19"/>
          <w:szCs w:val="19"/>
        </w:rPr>
        <w:t xml:space="preserve">RM schedule, Experiment A</w:t>
      </w:r>
    </w:p>
    <w:p>
      <w:pPr>
        <w:spacing w:after="120" w:before="0" w:line="276"/>
        <w:jc w:val="both"/>
      </w:pPr>
      <w:r>
        <w:rPr>
          <w:b/>
          <w:bCs/>
        </w:rPr>
        <w:t xml:space="preserve">Observation.</w:t>
      </w:r>
      <w:r>
        <w:t xml:space="preserve"> All three algorithms meet all 15 deadlines, as predicted by the schedulability analysis (EDF: U &lt;= 1; RM: RTA gives R(T4) = 12 &lt;= 12). EDF and Fair Share obtain the same average response time (3.07 ticks), RM is slightly slower (3.13). The visible difference is in the *shape* of the schedule: EDF and RM run each job almost without interruption, while Fair Share interleaves tasks tick by tick because its decision depends on group usage, which causes more switches (20 versus 16).</w:t>
      </w:r>
    </w:p>
    <w:p>
      <w:pPr>
        <w:keepNext/>
        <w:spacing w:after="80" w:before="120"/>
        <w:jc w:val="center"/>
      </w:pPr>
      <w:r>
        <w:rPr>
          <w:b/>
          <w:bCs/>
          <w:color w:val="1F3864"/>
          <w:sz w:val="19"/>
          <w:szCs w:val="19"/>
        </w:rPr>
        <w:t xml:space="preserve">Table 9: </w:t>
      </w:r>
      <w:r>
        <w:rPr>
          <w:i/>
          <w:iCs/>
          <w:color w:val="404040"/>
          <w:sz w:val="19"/>
          <w:szCs w:val="19"/>
        </w:rPr>
        <w:t xml:space="preserve">Fair Share - arrival, start and exit times (Experiment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000"/>
        <w:gridCol w:w="900"/>
        <w:gridCol w:w="900"/>
        <w:gridCol w:w="1100"/>
        <w:gridCol w:w="1100"/>
        <w:gridCol w:w="1000"/>
        <w:gridCol w:w="1126"/>
      </w:tblGrid>
      <w:tr>
        <w:trPr>
          <w:cantSplit/>
          <w:tblHeader/>
        </w:trPr>
        <w:tc>
          <w:tcPr>
            <w:tcW w:type="dxa" w:w="10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Job</w:t>
            </w:r>
          </w:p>
        </w:tc>
        <w:tc>
          <w:tcPr>
            <w:tcW w:type="dxa" w:w="9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Group</w:t>
            </w:r>
          </w:p>
        </w:tc>
        <w:tc>
          <w:tcPr>
            <w:tcW w:type="dxa" w:w="10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Arrival</w:t>
            </w:r>
          </w:p>
        </w:tc>
        <w:tc>
          <w:tcPr>
            <w:tcW w:type="dxa" w:w="9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Start</w:t>
            </w:r>
          </w:p>
        </w:tc>
        <w:tc>
          <w:tcPr>
            <w:tcW w:type="dxa" w:w="9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Exit</w:t>
            </w:r>
          </w:p>
        </w:tc>
        <w:tc>
          <w:tcPr>
            <w:tcW w:type="dxa" w:w="11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Deadline</w:t>
            </w:r>
          </w:p>
        </w:tc>
        <w:tc>
          <w:tcPr>
            <w:tcW w:type="dxa" w:w="11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Response</w:t>
            </w:r>
          </w:p>
        </w:tc>
        <w:tc>
          <w:tcPr>
            <w:tcW w:type="dxa" w:w="10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Waiting</w:t>
            </w:r>
          </w:p>
        </w:tc>
        <w:tc>
          <w:tcPr>
            <w:tcW w:type="dxa" w:w="1126"/>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Status</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T1-1</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4</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T2-1</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G2</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0</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5</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6</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5</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3</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T3-1</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3</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8</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8</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8</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6</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T4-1</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G3</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0</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3</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12</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3</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T1-2</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4</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5</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6</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8</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T2-2</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G2</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6</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6</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9</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12</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3</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T1-3</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8</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9</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10</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12</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T3-2</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8</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10</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12</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16</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4</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T1-4</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12</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14</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15</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16</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3</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T2-3</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G2</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12</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13</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16</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18</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4</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T4-2</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G3</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12</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12</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13</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24</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T1-5</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16</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16</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17</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20</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0</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T3-3</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16</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17</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20</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24</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4</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T2-4</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G2</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18</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18</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21</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24</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3</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T1-6</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20</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21</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22</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24</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bl>
    <w:p>
      <w:pPr>
        <w:spacing w:after="60"/>
      </w:pPr>
    </w:p>
    <w:p>
      <w:pPr>
        <w:keepNext/>
        <w:spacing w:after="80" w:before="120"/>
        <w:jc w:val="center"/>
      </w:pPr>
      <w:r>
        <w:rPr>
          <w:b/>
          <w:bCs/>
          <w:color w:val="1F3864"/>
          <w:sz w:val="19"/>
          <w:szCs w:val="19"/>
        </w:rPr>
        <w:t xml:space="preserve">Table 10: </w:t>
      </w:r>
      <w:r>
        <w:rPr>
          <w:i/>
          <w:iCs/>
          <w:color w:val="404040"/>
          <w:sz w:val="19"/>
          <w:szCs w:val="19"/>
        </w:rPr>
        <w:t xml:space="preserve">EDF - arrival, start and exit times (Experiment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000"/>
        <w:gridCol w:w="900"/>
        <w:gridCol w:w="900"/>
        <w:gridCol w:w="1100"/>
        <w:gridCol w:w="1100"/>
        <w:gridCol w:w="1000"/>
        <w:gridCol w:w="1126"/>
      </w:tblGrid>
      <w:tr>
        <w:trPr>
          <w:cantSplit/>
          <w:tblHeader/>
        </w:trPr>
        <w:tc>
          <w:tcPr>
            <w:tcW w:type="dxa" w:w="10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Job</w:t>
            </w:r>
          </w:p>
        </w:tc>
        <w:tc>
          <w:tcPr>
            <w:tcW w:type="dxa" w:w="9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Group</w:t>
            </w:r>
          </w:p>
        </w:tc>
        <w:tc>
          <w:tcPr>
            <w:tcW w:type="dxa" w:w="10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Arrival</w:t>
            </w:r>
          </w:p>
        </w:tc>
        <w:tc>
          <w:tcPr>
            <w:tcW w:type="dxa" w:w="9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Start</w:t>
            </w:r>
          </w:p>
        </w:tc>
        <w:tc>
          <w:tcPr>
            <w:tcW w:type="dxa" w:w="9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Exit</w:t>
            </w:r>
          </w:p>
        </w:tc>
        <w:tc>
          <w:tcPr>
            <w:tcW w:type="dxa" w:w="11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Deadline</w:t>
            </w:r>
          </w:p>
        </w:tc>
        <w:tc>
          <w:tcPr>
            <w:tcW w:type="dxa" w:w="11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Response</w:t>
            </w:r>
          </w:p>
        </w:tc>
        <w:tc>
          <w:tcPr>
            <w:tcW w:type="dxa" w:w="10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Waiting</w:t>
            </w:r>
          </w:p>
        </w:tc>
        <w:tc>
          <w:tcPr>
            <w:tcW w:type="dxa" w:w="1126"/>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Status</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T1-1</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4</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T2-1</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G2</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0</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3</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6</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3</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T3-1</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3</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6</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8</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6</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4</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T4-1</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G3</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0</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9</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10</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12</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10</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9</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T1-2</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4</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4</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5</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8</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T2-2</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G2</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6</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6</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8</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12</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0</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T1-3</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8</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8</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9</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12</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T3-2</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8</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10</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12</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16</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4</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T1-4</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12</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12</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13</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16</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T2-3</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G2</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12</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13</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15</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18</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3</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T4-2</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G3</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12</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15</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16</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24</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4</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3</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T1-5</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16</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16</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17</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20</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0</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T3-3</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16</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17</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22</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24</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6</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4</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T2-4</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G2</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18</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18</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20</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24</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0</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T1-6</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20</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20</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21</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24</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bl>
    <w:p>
      <w:pPr>
        <w:spacing w:after="60"/>
      </w:pPr>
    </w:p>
    <w:p>
      <w:pPr>
        <w:keepNext/>
        <w:spacing w:after="80" w:before="120"/>
        <w:jc w:val="center"/>
      </w:pPr>
      <w:r>
        <w:rPr>
          <w:b/>
          <w:bCs/>
          <w:color w:val="1F3864"/>
          <w:sz w:val="19"/>
          <w:szCs w:val="19"/>
        </w:rPr>
        <w:t xml:space="preserve">Table 11: </w:t>
      </w:r>
      <w:r>
        <w:rPr>
          <w:i/>
          <w:iCs/>
          <w:color w:val="404040"/>
          <w:sz w:val="19"/>
          <w:szCs w:val="19"/>
        </w:rPr>
        <w:t xml:space="preserve">RM - arrival, start and exit times (Experiment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000"/>
        <w:gridCol w:w="900"/>
        <w:gridCol w:w="900"/>
        <w:gridCol w:w="1100"/>
        <w:gridCol w:w="1100"/>
        <w:gridCol w:w="1000"/>
        <w:gridCol w:w="1126"/>
      </w:tblGrid>
      <w:tr>
        <w:trPr>
          <w:cantSplit/>
          <w:tblHeader/>
        </w:trPr>
        <w:tc>
          <w:tcPr>
            <w:tcW w:type="dxa" w:w="10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Job</w:t>
            </w:r>
          </w:p>
        </w:tc>
        <w:tc>
          <w:tcPr>
            <w:tcW w:type="dxa" w:w="9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Group</w:t>
            </w:r>
          </w:p>
        </w:tc>
        <w:tc>
          <w:tcPr>
            <w:tcW w:type="dxa" w:w="10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Arrival</w:t>
            </w:r>
          </w:p>
        </w:tc>
        <w:tc>
          <w:tcPr>
            <w:tcW w:type="dxa" w:w="9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Start</w:t>
            </w:r>
          </w:p>
        </w:tc>
        <w:tc>
          <w:tcPr>
            <w:tcW w:type="dxa" w:w="9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Exit</w:t>
            </w:r>
          </w:p>
        </w:tc>
        <w:tc>
          <w:tcPr>
            <w:tcW w:type="dxa" w:w="11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Deadline</w:t>
            </w:r>
          </w:p>
        </w:tc>
        <w:tc>
          <w:tcPr>
            <w:tcW w:type="dxa" w:w="11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Response</w:t>
            </w:r>
          </w:p>
        </w:tc>
        <w:tc>
          <w:tcPr>
            <w:tcW w:type="dxa" w:w="10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Waiting</w:t>
            </w:r>
          </w:p>
        </w:tc>
        <w:tc>
          <w:tcPr>
            <w:tcW w:type="dxa" w:w="1126"/>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Status</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T1-1</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4</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T2-1</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G2</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0</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3</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6</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3</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T3-1</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3</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6</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8</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6</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4</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T4-1</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G3</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0</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11</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12</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12</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12</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11</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T1-2</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4</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4</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5</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8</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T2-2</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G2</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6</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6</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8</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12</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0</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T1-3</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8</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8</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9</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12</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T3-2</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8</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9</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11</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16</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3</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T1-4</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12</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12</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13</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16</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T2-3</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G2</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12</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13</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15</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18</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3</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T4-2</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G3</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12</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15</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16</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24</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4</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3</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T1-5</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16</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16</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17</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20</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0</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T3-3</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16</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17</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22</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24</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6</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4</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T2-4</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G2</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18</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18</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20</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24</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0</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T1-6</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20</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20</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21</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24</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bl>
    <w:p>
      <w:pPr>
        <w:spacing w:after="60"/>
      </w:pPr>
    </w:p>
    <w:p>
      <w:pPr>
        <w:keepNext/>
        <w:spacing w:after="80" w:before="120"/>
        <w:jc w:val="center"/>
      </w:pPr>
      <w:r>
        <w:rPr>
          <w:b/>
          <w:bCs/>
          <w:color w:val="1F3864"/>
          <w:sz w:val="19"/>
          <w:szCs w:val="19"/>
        </w:rPr>
        <w:t xml:space="preserve">Table 12: </w:t>
      </w:r>
      <w:r>
        <w:rPr>
          <w:i/>
          <w:iCs/>
          <w:color w:val="404040"/>
          <w:sz w:val="19"/>
          <w:szCs w:val="19"/>
        </w:rPr>
        <w:t xml:space="preserve">Summary of Experiment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42"/>
        <w:gridCol w:w="1942"/>
        <w:gridCol w:w="1942"/>
      </w:tblGrid>
      <w:tr>
        <w:trPr>
          <w:cantSplit/>
          <w:tblHeader/>
        </w:trPr>
        <w:tc>
          <w:tcPr>
            <w:tcW w:type="dxa" w:w="32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Metric</w:t>
            </w:r>
          </w:p>
        </w:tc>
        <w:tc>
          <w:tcPr>
            <w:tcW w:type="dxa" w:w="1942"/>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Fair Share</w:t>
            </w:r>
          </w:p>
        </w:tc>
        <w:tc>
          <w:tcPr>
            <w:tcW w:type="dxa" w:w="1942"/>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EDF</w:t>
            </w:r>
          </w:p>
        </w:tc>
        <w:tc>
          <w:tcPr>
            <w:tcW w:type="dxa" w:w="1942"/>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RM</w:t>
            </w:r>
          </w:p>
        </w:tc>
      </w:tr>
      <w:tr>
        <w:trPr>
          <w:cantSplit/>
        </w:trPr>
        <w:tc>
          <w:tcPr>
            <w:tcW w:type="dxa" w:w="32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bCs/>
                <w:sz w:val="19"/>
                <w:szCs w:val="19"/>
              </w:rPr>
              <w:t xml:space="preserve">Jobs released</w:t>
            </w:r>
          </w:p>
        </w:tc>
        <w:tc>
          <w:tcPr>
            <w:tcW w:type="dxa" w:w="1942"/>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15</w:t>
            </w:r>
          </w:p>
        </w:tc>
        <w:tc>
          <w:tcPr>
            <w:tcW w:type="dxa" w:w="1942"/>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15</w:t>
            </w:r>
          </w:p>
        </w:tc>
        <w:tc>
          <w:tcPr>
            <w:tcW w:type="dxa" w:w="1942"/>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15</w:t>
            </w:r>
          </w:p>
        </w:tc>
      </w:tr>
      <w:tr>
        <w:trPr>
          <w:cantSplit/>
        </w:trPr>
        <w:tc>
          <w:tcPr>
            <w:tcW w:type="dxa" w:w="32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bCs/>
                <w:sz w:val="19"/>
                <w:szCs w:val="19"/>
              </w:rPr>
              <w:t xml:space="preserve">Deadline misses</w:t>
            </w:r>
          </w:p>
        </w:tc>
        <w:tc>
          <w:tcPr>
            <w:tcW w:type="dxa" w:w="1942"/>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0</w:t>
            </w:r>
          </w:p>
        </w:tc>
        <w:tc>
          <w:tcPr>
            <w:tcW w:type="dxa" w:w="1942"/>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0</w:t>
            </w:r>
          </w:p>
        </w:tc>
        <w:tc>
          <w:tcPr>
            <w:tcW w:type="dxa" w:w="1942"/>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0</w:t>
            </w:r>
          </w:p>
        </w:tc>
      </w:tr>
      <w:tr>
        <w:trPr>
          <w:cantSplit/>
        </w:trPr>
        <w:tc>
          <w:tcPr>
            <w:tcW w:type="dxa" w:w="32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bCs/>
                <w:sz w:val="19"/>
                <w:szCs w:val="19"/>
              </w:rPr>
              <w:t xml:space="preserve">Average response time</w:t>
            </w:r>
          </w:p>
        </w:tc>
        <w:tc>
          <w:tcPr>
            <w:tcW w:type="dxa" w:w="1942"/>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3.07</w:t>
            </w:r>
          </w:p>
        </w:tc>
        <w:tc>
          <w:tcPr>
            <w:tcW w:type="dxa" w:w="1942"/>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3.07</w:t>
            </w:r>
          </w:p>
        </w:tc>
        <w:tc>
          <w:tcPr>
            <w:tcW w:type="dxa" w:w="1942"/>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3.13</w:t>
            </w:r>
          </w:p>
        </w:tc>
      </w:tr>
      <w:tr>
        <w:trPr>
          <w:cantSplit/>
        </w:trPr>
        <w:tc>
          <w:tcPr>
            <w:tcW w:type="dxa" w:w="32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bCs/>
                <w:sz w:val="19"/>
                <w:szCs w:val="19"/>
              </w:rPr>
              <w:t xml:space="preserve">Average waiting time</w:t>
            </w:r>
          </w:p>
        </w:tc>
        <w:tc>
          <w:tcPr>
            <w:tcW w:type="dxa" w:w="1942"/>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1.60</w:t>
            </w:r>
          </w:p>
        </w:tc>
        <w:tc>
          <w:tcPr>
            <w:tcW w:type="dxa" w:w="1942"/>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1.60</w:t>
            </w:r>
          </w:p>
        </w:tc>
        <w:tc>
          <w:tcPr>
            <w:tcW w:type="dxa" w:w="1942"/>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1.67</w:t>
            </w:r>
          </w:p>
        </w:tc>
      </w:tr>
      <w:tr>
        <w:trPr>
          <w:cantSplit/>
        </w:trPr>
        <w:tc>
          <w:tcPr>
            <w:tcW w:type="dxa" w:w="32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bCs/>
                <w:sz w:val="19"/>
                <w:szCs w:val="19"/>
              </w:rPr>
              <w:t xml:space="preserve">Maximum lateness</w:t>
            </w:r>
          </w:p>
        </w:tc>
        <w:tc>
          <w:tcPr>
            <w:tcW w:type="dxa" w:w="1942"/>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0</w:t>
            </w:r>
          </w:p>
        </w:tc>
        <w:tc>
          <w:tcPr>
            <w:tcW w:type="dxa" w:w="1942"/>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0</w:t>
            </w:r>
          </w:p>
        </w:tc>
        <w:tc>
          <w:tcPr>
            <w:tcW w:type="dxa" w:w="1942"/>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0</w:t>
            </w:r>
          </w:p>
        </w:tc>
      </w:tr>
      <w:tr>
        <w:trPr>
          <w:cantSplit/>
        </w:trPr>
        <w:tc>
          <w:tcPr>
            <w:tcW w:type="dxa" w:w="32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bCs/>
                <w:sz w:val="19"/>
                <w:szCs w:val="19"/>
              </w:rPr>
              <w:t xml:space="preserve">CPU utilization</w:t>
            </w:r>
          </w:p>
        </w:tc>
        <w:tc>
          <w:tcPr>
            <w:tcW w:type="dxa" w:w="1942"/>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91.7%</w:t>
            </w:r>
          </w:p>
        </w:tc>
        <w:tc>
          <w:tcPr>
            <w:tcW w:type="dxa" w:w="1942"/>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91.7%</w:t>
            </w:r>
          </w:p>
        </w:tc>
        <w:tc>
          <w:tcPr>
            <w:tcW w:type="dxa" w:w="1942"/>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91.7%</w:t>
            </w:r>
          </w:p>
        </w:tc>
      </w:tr>
      <w:tr>
        <w:trPr>
          <w:cantSplit/>
        </w:trPr>
        <w:tc>
          <w:tcPr>
            <w:tcW w:type="dxa" w:w="32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bCs/>
                <w:sz w:val="19"/>
                <w:szCs w:val="19"/>
              </w:rPr>
              <w:t xml:space="preserve">Context switches</w:t>
            </w:r>
          </w:p>
        </w:tc>
        <w:tc>
          <w:tcPr>
            <w:tcW w:type="dxa" w:w="1942"/>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20</w:t>
            </w:r>
          </w:p>
        </w:tc>
        <w:tc>
          <w:tcPr>
            <w:tcW w:type="dxa" w:w="1942"/>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16</w:t>
            </w:r>
          </w:p>
        </w:tc>
        <w:tc>
          <w:tcPr>
            <w:tcW w:type="dxa" w:w="1942"/>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16</w:t>
            </w:r>
          </w:p>
        </w:tc>
      </w:tr>
      <w:tr>
        <w:trPr>
          <w:cantSplit/>
        </w:trPr>
        <w:tc>
          <w:tcPr>
            <w:tcW w:type="dxa" w:w="32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bCs/>
                <w:sz w:val="19"/>
                <w:szCs w:val="19"/>
              </w:rPr>
              <w:t xml:space="preserve">Preemptions</w:t>
            </w:r>
          </w:p>
        </w:tc>
        <w:tc>
          <w:tcPr>
            <w:tcW w:type="dxa" w:w="1942"/>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7</w:t>
            </w:r>
          </w:p>
        </w:tc>
        <w:tc>
          <w:tcPr>
            <w:tcW w:type="dxa" w:w="1942"/>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2</w:t>
            </w:r>
          </w:p>
        </w:tc>
        <w:tc>
          <w:tcPr>
            <w:tcW w:type="dxa" w:w="1942"/>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3</w:t>
            </w:r>
          </w:p>
        </w:tc>
      </w:tr>
      <w:tr>
        <w:trPr>
          <w:cantSplit/>
        </w:trPr>
        <w:tc>
          <w:tcPr>
            <w:tcW w:type="dxa" w:w="32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bCs/>
                <w:sz w:val="19"/>
                <w:szCs w:val="19"/>
              </w:rPr>
              <w:t xml:space="preserve">CPU share G1 / G2 / G3 (%)</w:t>
            </w:r>
          </w:p>
        </w:tc>
        <w:tc>
          <w:tcPr>
            <w:tcW w:type="dxa" w:w="1942"/>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54.5 / 36.4 / 9.1</w:t>
            </w:r>
          </w:p>
        </w:tc>
        <w:tc>
          <w:tcPr>
            <w:tcW w:type="dxa" w:w="1942"/>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54.5 / 36.4 / 9.1</w:t>
            </w:r>
          </w:p>
        </w:tc>
        <w:tc>
          <w:tcPr>
            <w:tcW w:type="dxa" w:w="1942"/>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54.5 / 36.4 / 9.1</w:t>
            </w:r>
          </w:p>
        </w:tc>
      </w:tr>
    </w:tbl>
    <w:p>
      <w:pPr>
        <w:spacing w:after="80"/>
      </w:pPr>
    </w:p>
    <w:p>
      <w:pPr>
        <w:spacing w:after="120" w:before="0" w:line="276"/>
        <w:jc w:val="both"/>
      </w:pPr>
      <w:r>
        <w:t xml:space="preserve">In Experiment A the CPU shares are identical for all algorithms (54.5 / 36.4 / 9.1 percent) because every job is completed: the shares are dictated by the </w:t>
      </w:r>
      <w:r>
        <w:rPr>
          <w:b/>
          <w:bCs/>
        </w:rPr>
        <w:t xml:space="preserve">demand</w:t>
      </w:r>
      <w:r>
        <w:t xml:space="preserve"> of the groups, not by the policy. G3 receives only 9.1% instead of its 25% entitlement simply because T4 needs only one tick per 12. Fair Share does not waste or reserve the unused entitlement; it lets other groups use it (work-conserving behavior). Differences between policies become visible only when the CPU is contended, which is the subject of the next section.</w:t>
      </w:r>
    </w:p>
    <w:p>
      <w:pPr>
        <w:pStyle w:val="Heading1"/>
      </w:pPr>
      <w:r>
        <w:t xml:space="preserve">11. Results: Experiment B (Overload)</w:t>
      </w:r>
    </w:p>
    <w:p>
      <w:pPr>
        <w:spacing w:after="120" w:before="0" w:line="276"/>
        <w:jc w:val="both"/>
      </w:pPr>
      <w:r>
        <w:t xml:space="preserve">With U = 1.333 the CPU is saturated (100% busy) and no algorithm can finish all jobs. Figures 8 to 10 show how each algorithm distributes the available ticks.</w:t>
      </w:r>
    </w:p>
    <w:p>
      <w:pPr>
        <w:keepNext/>
        <w:spacing w:after="40" w:before="80"/>
        <w:jc w:val="center"/>
      </w:pPr>
      <w:r>
        <w:drawing>
          <wp:inline distT="0" distB="0" distL="0" distR="0">
            <wp:extent cx="4953000" cy="1571625"/>
            <wp:effectExtent t="0" r="0" b="0" l="0"/>
            <wp:docPr id="1" name="img/gantt_B_FS.png" descr="FS schedule, Experiment B (overload)" title="FS schedule, Experiment B (over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1571625"/>
                    </a:xfrm>
                    <a:prstGeom prst="rect">
                      <a:avLst/>
                    </a:prstGeom>
                  </pic:spPr>
                </pic:pic>
              </a:graphicData>
            </a:graphic>
          </wp:inline>
        </w:drawing>
      </w:r>
    </w:p>
    <w:p>
      <w:pPr>
        <w:spacing w:after="180" w:before="60"/>
        <w:jc w:val="center"/>
      </w:pPr>
      <w:r>
        <w:rPr>
          <w:b/>
          <w:bCs/>
          <w:color w:val="1F3864"/>
          <w:sz w:val="19"/>
          <w:szCs w:val="19"/>
        </w:rPr>
        <w:t xml:space="preserve">Figure 8: </w:t>
      </w:r>
      <w:r>
        <w:rPr>
          <w:i/>
          <w:iCs/>
          <w:color w:val="404040"/>
          <w:sz w:val="19"/>
          <w:szCs w:val="19"/>
        </w:rPr>
        <w:t xml:space="preserve">FS schedule, Experiment B (overload)</w:t>
      </w:r>
    </w:p>
    <w:p>
      <w:pPr>
        <w:keepNext/>
        <w:spacing w:after="40" w:before="80"/>
        <w:jc w:val="center"/>
      </w:pPr>
      <w:r>
        <w:drawing>
          <wp:inline distT="0" distB="0" distL="0" distR="0">
            <wp:extent cx="4953000" cy="1571625"/>
            <wp:effectExtent t="0" r="0" b="0" l="0"/>
            <wp:docPr id="1" name="img/gantt_B_EDF.png" descr="EDF schedule, Experiment B (overload)" title="EDF schedule, Experiment B (over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1571625"/>
                    </a:xfrm>
                    <a:prstGeom prst="rect">
                      <a:avLst/>
                    </a:prstGeom>
                  </pic:spPr>
                </pic:pic>
              </a:graphicData>
            </a:graphic>
          </wp:inline>
        </w:drawing>
      </w:r>
    </w:p>
    <w:p>
      <w:pPr>
        <w:spacing w:after="180" w:before="60"/>
        <w:jc w:val="center"/>
      </w:pPr>
      <w:r>
        <w:rPr>
          <w:b/>
          <w:bCs/>
          <w:color w:val="1F3864"/>
          <w:sz w:val="19"/>
          <w:szCs w:val="19"/>
        </w:rPr>
        <w:t xml:space="preserve">Figure 9: </w:t>
      </w:r>
      <w:r>
        <w:rPr>
          <w:i/>
          <w:iCs/>
          <w:color w:val="404040"/>
          <w:sz w:val="19"/>
          <w:szCs w:val="19"/>
        </w:rPr>
        <w:t xml:space="preserve">EDF schedule, Experiment B (overload)</w:t>
      </w:r>
    </w:p>
    <w:p>
      <w:pPr>
        <w:keepNext/>
        <w:spacing w:after="40" w:before="80"/>
        <w:jc w:val="center"/>
      </w:pPr>
      <w:r>
        <w:drawing>
          <wp:inline distT="0" distB="0" distL="0" distR="0">
            <wp:extent cx="4953000" cy="1571625"/>
            <wp:effectExtent t="0" r="0" b="0" l="0"/>
            <wp:docPr id="1" name="img/gantt_B_RM.png" descr="RM schedule, Experiment B (overload)" title="RM schedule, Experiment B (over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1571625"/>
                    </a:xfrm>
                    <a:prstGeom prst="rect">
                      <a:avLst/>
                    </a:prstGeom>
                  </pic:spPr>
                </pic:pic>
              </a:graphicData>
            </a:graphic>
          </wp:inline>
        </w:drawing>
      </w:r>
    </w:p>
    <w:p>
      <w:pPr>
        <w:spacing w:after="180" w:before="60"/>
        <w:jc w:val="center"/>
      </w:pPr>
      <w:r>
        <w:rPr>
          <w:b/>
          <w:bCs/>
          <w:color w:val="1F3864"/>
          <w:sz w:val="19"/>
          <w:szCs w:val="19"/>
        </w:rPr>
        <w:t xml:space="preserve">Figure 10: </w:t>
      </w:r>
      <w:r>
        <w:rPr>
          <w:i/>
          <w:iCs/>
          <w:color w:val="404040"/>
          <w:sz w:val="19"/>
          <w:szCs w:val="19"/>
        </w:rPr>
        <w:t xml:space="preserve">RM schedule, Experiment B (overload)</w:t>
      </w:r>
    </w:p>
    <w:p>
      <w:pPr>
        <w:spacing w:after="120" w:before="0" w:line="276"/>
        <w:jc w:val="both"/>
      </w:pPr>
      <w:r>
        <w:rPr>
          <w:b/>
          <w:bCs/>
        </w:rPr>
        <w:t xml:space="preserve">Observation.</w:t>
      </w:r>
      <w:r>
        <w:t xml:space="preserve"> The three schedules are very different. </w:t>
      </w:r>
      <w:r>
        <w:rPr>
          <w:b/>
          <w:bCs/>
        </w:rPr>
        <w:t xml:space="preserve">RM</w:t>
      </w:r>
      <w:r>
        <w:t xml:space="preserve"> serves T1 and T2 (shortest periods) almost perfectly and gives the remaining ticks to T3; T4 is </w:t>
      </w:r>
      <w:r>
        <w:rPr>
          <w:b/>
          <w:bCs/>
        </w:rPr>
        <w:t xml:space="preserve">never executed</w:t>
      </w:r>
      <w:r>
        <w:t xml:space="preserve"> - complete starvation of group G3. </w:t>
      </w:r>
      <w:r>
        <w:rPr>
          <w:b/>
          <w:bCs/>
        </w:rPr>
        <w:t xml:space="preserve">EDF</w:t>
      </w:r>
      <w:r>
        <w:t xml:space="preserve"> serves whichever deadline is closest; it works on T1 and T2 but also spends ticks on jobs that are already late, and T4 receives only a small number of ticks. </w:t>
      </w:r>
      <w:r>
        <w:rPr>
          <w:b/>
          <w:bCs/>
        </w:rPr>
        <w:t xml:space="preserve">Fair Share</w:t>
      </w:r>
      <w:r>
        <w:t xml:space="preserve"> rotates between the groups in proportion to their shares: all four tasks make progress in every part of the window, at the price of finishing fewer jobs on time.</w:t>
      </w:r>
    </w:p>
    <w:p>
      <w:pPr>
        <w:keepNext/>
        <w:spacing w:after="80" w:before="120"/>
        <w:jc w:val="center"/>
      </w:pPr>
      <w:r>
        <w:rPr>
          <w:b/>
          <w:bCs/>
          <w:color w:val="1F3864"/>
          <w:sz w:val="19"/>
          <w:szCs w:val="19"/>
        </w:rPr>
        <w:t xml:space="preserve">Table 13: </w:t>
      </w:r>
      <w:r>
        <w:rPr>
          <w:i/>
          <w:iCs/>
          <w:color w:val="404040"/>
          <w:sz w:val="19"/>
          <w:szCs w:val="19"/>
        </w:rPr>
        <w:t xml:space="preserve">Fair Share - arrival, start and exit times (Experiment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000"/>
        <w:gridCol w:w="900"/>
        <w:gridCol w:w="900"/>
        <w:gridCol w:w="1100"/>
        <w:gridCol w:w="1100"/>
        <w:gridCol w:w="1000"/>
        <w:gridCol w:w="1126"/>
      </w:tblGrid>
      <w:tr>
        <w:trPr>
          <w:cantSplit/>
          <w:tblHeader/>
        </w:trPr>
        <w:tc>
          <w:tcPr>
            <w:tcW w:type="dxa" w:w="10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Job</w:t>
            </w:r>
          </w:p>
        </w:tc>
        <w:tc>
          <w:tcPr>
            <w:tcW w:type="dxa" w:w="9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Group</w:t>
            </w:r>
          </w:p>
        </w:tc>
        <w:tc>
          <w:tcPr>
            <w:tcW w:type="dxa" w:w="10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Arrival</w:t>
            </w:r>
          </w:p>
        </w:tc>
        <w:tc>
          <w:tcPr>
            <w:tcW w:type="dxa" w:w="9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Start</w:t>
            </w:r>
          </w:p>
        </w:tc>
        <w:tc>
          <w:tcPr>
            <w:tcW w:type="dxa" w:w="9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Exit</w:t>
            </w:r>
          </w:p>
        </w:tc>
        <w:tc>
          <w:tcPr>
            <w:tcW w:type="dxa" w:w="11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Deadline</w:t>
            </w:r>
          </w:p>
        </w:tc>
        <w:tc>
          <w:tcPr>
            <w:tcW w:type="dxa" w:w="11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Response</w:t>
            </w:r>
          </w:p>
        </w:tc>
        <w:tc>
          <w:tcPr>
            <w:tcW w:type="dxa" w:w="10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Waiting</w:t>
            </w:r>
          </w:p>
        </w:tc>
        <w:tc>
          <w:tcPr>
            <w:tcW w:type="dxa" w:w="1126"/>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Status</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T1-1</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7</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4</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7</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5</w:t>
            </w:r>
          </w:p>
        </w:tc>
        <w:tc>
          <w:tcPr>
            <w:tcW w:type="dxa" w:w="1126"/>
            <w:tcBorders>
              <w:top w:val="single" w:color="A6A6A6" w:sz="4"/>
              <w:left w:val="single" w:color="A6A6A6" w:sz="4"/>
              <w:bottom w:val="single" w:color="A6A6A6" w:sz="4"/>
              <w:right w:val="single" w:color="A6A6A6" w:sz="4"/>
            </w:tcBorders>
            <w:shd w:fill="FCE4D6" w:color="auto" w:val="clear"/>
            <w:tcMar>
              <w:top w:type="dxa" w:w="35"/>
              <w:left w:type="dxa" w:w="90"/>
              <w:bottom w:type="dxa" w:w="35"/>
              <w:right w:type="dxa" w:w="90"/>
            </w:tcMar>
            <w:vAlign w:val="center"/>
          </w:tcPr>
          <w:p>
            <w:pPr>
              <w:spacing w:after="0"/>
              <w:jc w:val="center"/>
            </w:pPr>
            <w:r>
              <w:rPr>
                <w:b/>
                <w:bCs/>
                <w:sz w:val="17"/>
                <w:szCs w:val="17"/>
              </w:rPr>
              <w:t xml:space="preserve">Missed</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T2-1</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G2</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0</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5</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6</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5</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3</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T3-1</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3</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10</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8</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10</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8</w:t>
            </w:r>
          </w:p>
        </w:tc>
        <w:tc>
          <w:tcPr>
            <w:tcW w:type="dxa" w:w="1126"/>
            <w:tcBorders>
              <w:top w:val="single" w:color="A6A6A6" w:sz="4"/>
              <w:left w:val="single" w:color="A6A6A6" w:sz="4"/>
              <w:bottom w:val="single" w:color="A6A6A6" w:sz="4"/>
              <w:right w:val="single" w:color="A6A6A6" w:sz="4"/>
            </w:tcBorders>
            <w:shd w:fill="FCE4D6" w:color="auto" w:val="clear"/>
            <w:tcMar>
              <w:top w:type="dxa" w:w="35"/>
              <w:left w:type="dxa" w:w="90"/>
              <w:bottom w:type="dxa" w:w="35"/>
              <w:right w:type="dxa" w:w="90"/>
            </w:tcMar>
            <w:vAlign w:val="center"/>
          </w:tcPr>
          <w:p>
            <w:pPr>
              <w:spacing w:after="0"/>
              <w:jc w:val="center"/>
            </w:pPr>
            <w:r>
              <w:rPr>
                <w:b/>
                <w:bCs/>
                <w:sz w:val="17"/>
                <w:szCs w:val="17"/>
              </w:rPr>
              <w:t xml:space="preserve">Missed</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T4-1</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G3</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0</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9</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12</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9</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6</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T1-2</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4</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11</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17</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8</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13</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11</w:t>
            </w:r>
          </w:p>
        </w:tc>
        <w:tc>
          <w:tcPr>
            <w:tcW w:type="dxa" w:w="1126"/>
            <w:tcBorders>
              <w:top w:val="single" w:color="A6A6A6" w:sz="4"/>
              <w:left w:val="single" w:color="A6A6A6" w:sz="4"/>
              <w:bottom w:val="single" w:color="A6A6A6" w:sz="4"/>
              <w:right w:val="single" w:color="A6A6A6" w:sz="4"/>
            </w:tcBorders>
            <w:shd w:fill="FCE4D6" w:color="auto" w:val="clear"/>
            <w:tcMar>
              <w:top w:type="dxa" w:w="35"/>
              <w:left w:type="dxa" w:w="90"/>
              <w:bottom w:type="dxa" w:w="35"/>
              <w:right w:type="dxa" w:w="90"/>
            </w:tcMar>
            <w:vAlign w:val="center"/>
          </w:tcPr>
          <w:p>
            <w:pPr>
              <w:spacing w:after="0"/>
              <w:jc w:val="center"/>
            </w:pPr>
            <w:r>
              <w:rPr>
                <w:b/>
                <w:bCs/>
                <w:sz w:val="17"/>
                <w:szCs w:val="17"/>
              </w:rPr>
              <w:t xml:space="preserve">Missed</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T2-2</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G2</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6</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7</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11</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12</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5</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3</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T1-3</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8</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21</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12</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w:t>
            </w:r>
          </w:p>
        </w:tc>
        <w:tc>
          <w:tcPr>
            <w:tcW w:type="dxa" w:w="1126"/>
            <w:tcBorders>
              <w:top w:val="single" w:color="A6A6A6" w:sz="4"/>
              <w:left w:val="single" w:color="A6A6A6" w:sz="4"/>
              <w:bottom w:val="single" w:color="A6A6A6" w:sz="4"/>
              <w:right w:val="single" w:color="A6A6A6" w:sz="4"/>
            </w:tcBorders>
            <w:shd w:fill="F8CBAD" w:color="auto" w:val="clear"/>
            <w:tcMar>
              <w:top w:type="dxa" w:w="35"/>
              <w:left w:type="dxa" w:w="90"/>
              <w:bottom w:type="dxa" w:w="35"/>
              <w:right w:type="dxa" w:w="90"/>
            </w:tcMar>
            <w:vAlign w:val="center"/>
          </w:tcPr>
          <w:p>
            <w:pPr>
              <w:spacing w:after="0"/>
              <w:jc w:val="center"/>
            </w:pPr>
            <w:r>
              <w:rPr>
                <w:b/>
                <w:bCs/>
                <w:sz w:val="17"/>
                <w:szCs w:val="17"/>
              </w:rPr>
              <w:t xml:space="preserve">Unfinished</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T3-2</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8</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14</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19</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16</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11</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9</w:t>
            </w:r>
          </w:p>
        </w:tc>
        <w:tc>
          <w:tcPr>
            <w:tcW w:type="dxa" w:w="1126"/>
            <w:tcBorders>
              <w:top w:val="single" w:color="A6A6A6" w:sz="4"/>
              <w:left w:val="single" w:color="A6A6A6" w:sz="4"/>
              <w:bottom w:val="single" w:color="A6A6A6" w:sz="4"/>
              <w:right w:val="single" w:color="A6A6A6" w:sz="4"/>
            </w:tcBorders>
            <w:shd w:fill="FCE4D6" w:color="auto" w:val="clear"/>
            <w:tcMar>
              <w:top w:type="dxa" w:w="35"/>
              <w:left w:type="dxa" w:w="90"/>
              <w:bottom w:type="dxa" w:w="35"/>
              <w:right w:type="dxa" w:w="90"/>
            </w:tcMar>
            <w:vAlign w:val="center"/>
          </w:tcPr>
          <w:p>
            <w:pPr>
              <w:spacing w:after="0"/>
              <w:jc w:val="center"/>
            </w:pPr>
            <w:r>
              <w:rPr>
                <w:b/>
                <w:bCs/>
                <w:sz w:val="17"/>
                <w:szCs w:val="17"/>
              </w:rPr>
              <w:t xml:space="preserve">Missed</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T1-4</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12</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16</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w:t>
            </w:r>
          </w:p>
        </w:tc>
        <w:tc>
          <w:tcPr>
            <w:tcW w:type="dxa" w:w="1126"/>
            <w:tcBorders>
              <w:top w:val="single" w:color="A6A6A6" w:sz="4"/>
              <w:left w:val="single" w:color="A6A6A6" w:sz="4"/>
              <w:bottom w:val="single" w:color="A6A6A6" w:sz="4"/>
              <w:right w:val="single" w:color="A6A6A6" w:sz="4"/>
            </w:tcBorders>
            <w:shd w:fill="F8CBAD" w:color="auto" w:val="clear"/>
            <w:tcMar>
              <w:top w:type="dxa" w:w="35"/>
              <w:left w:type="dxa" w:w="90"/>
              <w:bottom w:type="dxa" w:w="35"/>
              <w:right w:type="dxa" w:w="90"/>
            </w:tcMar>
            <w:vAlign w:val="center"/>
          </w:tcPr>
          <w:p>
            <w:pPr>
              <w:spacing w:after="0"/>
              <w:jc w:val="center"/>
            </w:pPr>
            <w:r>
              <w:rPr>
                <w:b/>
                <w:bCs/>
                <w:sz w:val="17"/>
                <w:szCs w:val="17"/>
              </w:rPr>
              <w:t xml:space="preserve">Unfinished</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T2-3</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G2</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12</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13</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16</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18</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4</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T4-2</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G3</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12</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12</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21</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24</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9</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6</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T1-5</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16</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20</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w:t>
            </w:r>
          </w:p>
        </w:tc>
        <w:tc>
          <w:tcPr>
            <w:tcW w:type="dxa" w:w="1126"/>
            <w:tcBorders>
              <w:top w:val="single" w:color="A6A6A6" w:sz="4"/>
              <w:left w:val="single" w:color="A6A6A6" w:sz="4"/>
              <w:bottom w:val="single" w:color="A6A6A6" w:sz="4"/>
              <w:right w:val="single" w:color="A6A6A6" w:sz="4"/>
            </w:tcBorders>
            <w:shd w:fill="F8CBAD" w:color="auto" w:val="clear"/>
            <w:tcMar>
              <w:top w:type="dxa" w:w="35"/>
              <w:left w:type="dxa" w:w="90"/>
              <w:bottom w:type="dxa" w:w="35"/>
              <w:right w:type="dxa" w:w="90"/>
            </w:tcMar>
            <w:vAlign w:val="center"/>
          </w:tcPr>
          <w:p>
            <w:pPr>
              <w:spacing w:after="0"/>
              <w:jc w:val="center"/>
            </w:pPr>
            <w:r>
              <w:rPr>
                <w:b/>
                <w:bCs/>
                <w:sz w:val="17"/>
                <w:szCs w:val="17"/>
              </w:rPr>
              <w:t xml:space="preserve">Unfinished</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T3-3</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16</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23</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24</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w:t>
            </w:r>
          </w:p>
        </w:tc>
        <w:tc>
          <w:tcPr>
            <w:tcW w:type="dxa" w:w="1126"/>
            <w:tcBorders>
              <w:top w:val="single" w:color="A6A6A6" w:sz="4"/>
              <w:left w:val="single" w:color="A6A6A6" w:sz="4"/>
              <w:bottom w:val="single" w:color="A6A6A6" w:sz="4"/>
              <w:right w:val="single" w:color="A6A6A6" w:sz="4"/>
            </w:tcBorders>
            <w:shd w:fill="F8CBAD" w:color="auto" w:val="clear"/>
            <w:tcMar>
              <w:top w:type="dxa" w:w="35"/>
              <w:left w:type="dxa" w:w="90"/>
              <w:bottom w:type="dxa" w:w="35"/>
              <w:right w:type="dxa" w:w="90"/>
            </w:tcMar>
            <w:vAlign w:val="center"/>
          </w:tcPr>
          <w:p>
            <w:pPr>
              <w:spacing w:after="0"/>
              <w:jc w:val="center"/>
            </w:pPr>
            <w:r>
              <w:rPr>
                <w:b/>
                <w:bCs/>
                <w:sz w:val="17"/>
                <w:szCs w:val="17"/>
              </w:rPr>
              <w:t xml:space="preserve">Unfinished</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T2-4</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G2</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18</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19</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23</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24</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5</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3</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T1-6</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20</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24</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w:t>
            </w:r>
          </w:p>
        </w:tc>
        <w:tc>
          <w:tcPr>
            <w:tcW w:type="dxa" w:w="1126"/>
            <w:tcBorders>
              <w:top w:val="single" w:color="A6A6A6" w:sz="4"/>
              <w:left w:val="single" w:color="A6A6A6" w:sz="4"/>
              <w:bottom w:val="single" w:color="A6A6A6" w:sz="4"/>
              <w:right w:val="single" w:color="A6A6A6" w:sz="4"/>
            </w:tcBorders>
            <w:shd w:fill="F8CBAD" w:color="auto" w:val="clear"/>
            <w:tcMar>
              <w:top w:type="dxa" w:w="35"/>
              <w:left w:type="dxa" w:w="90"/>
              <w:bottom w:type="dxa" w:w="35"/>
              <w:right w:type="dxa" w:w="90"/>
            </w:tcMar>
            <w:vAlign w:val="center"/>
          </w:tcPr>
          <w:p>
            <w:pPr>
              <w:spacing w:after="0"/>
              <w:jc w:val="center"/>
            </w:pPr>
            <w:r>
              <w:rPr>
                <w:b/>
                <w:bCs/>
                <w:sz w:val="17"/>
                <w:szCs w:val="17"/>
              </w:rPr>
              <w:t xml:space="preserve">Unfinished</w:t>
            </w:r>
          </w:p>
        </w:tc>
      </w:tr>
    </w:tbl>
    <w:p>
      <w:pPr>
        <w:spacing w:after="60"/>
      </w:pPr>
    </w:p>
    <w:p>
      <w:pPr>
        <w:keepNext/>
        <w:spacing w:after="80" w:before="120"/>
        <w:jc w:val="center"/>
      </w:pPr>
      <w:r>
        <w:rPr>
          <w:b/>
          <w:bCs/>
          <w:color w:val="1F3864"/>
          <w:sz w:val="19"/>
          <w:szCs w:val="19"/>
        </w:rPr>
        <w:t xml:space="preserve">Table 14: </w:t>
      </w:r>
      <w:r>
        <w:rPr>
          <w:i/>
          <w:iCs/>
          <w:color w:val="404040"/>
          <w:sz w:val="19"/>
          <w:szCs w:val="19"/>
        </w:rPr>
        <w:t xml:space="preserve">EDF - arrival, start and exit times (Experiment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000"/>
        <w:gridCol w:w="900"/>
        <w:gridCol w:w="900"/>
        <w:gridCol w:w="1100"/>
        <w:gridCol w:w="1100"/>
        <w:gridCol w:w="1000"/>
        <w:gridCol w:w="1126"/>
      </w:tblGrid>
      <w:tr>
        <w:trPr>
          <w:cantSplit/>
          <w:tblHeader/>
        </w:trPr>
        <w:tc>
          <w:tcPr>
            <w:tcW w:type="dxa" w:w="10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Job</w:t>
            </w:r>
          </w:p>
        </w:tc>
        <w:tc>
          <w:tcPr>
            <w:tcW w:type="dxa" w:w="9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Group</w:t>
            </w:r>
          </w:p>
        </w:tc>
        <w:tc>
          <w:tcPr>
            <w:tcW w:type="dxa" w:w="10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Arrival</w:t>
            </w:r>
          </w:p>
        </w:tc>
        <w:tc>
          <w:tcPr>
            <w:tcW w:type="dxa" w:w="9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Start</w:t>
            </w:r>
          </w:p>
        </w:tc>
        <w:tc>
          <w:tcPr>
            <w:tcW w:type="dxa" w:w="9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Exit</w:t>
            </w:r>
          </w:p>
        </w:tc>
        <w:tc>
          <w:tcPr>
            <w:tcW w:type="dxa" w:w="11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Deadline</w:t>
            </w:r>
          </w:p>
        </w:tc>
        <w:tc>
          <w:tcPr>
            <w:tcW w:type="dxa" w:w="11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Response</w:t>
            </w:r>
          </w:p>
        </w:tc>
        <w:tc>
          <w:tcPr>
            <w:tcW w:type="dxa" w:w="10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Waiting</w:t>
            </w:r>
          </w:p>
        </w:tc>
        <w:tc>
          <w:tcPr>
            <w:tcW w:type="dxa" w:w="1126"/>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Status</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T1-1</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4</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T2-1</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G2</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0</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4</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6</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4</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T3-1</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6</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8</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8</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8</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6</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T4-1</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G3</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0</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12</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15</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12</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15</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12</w:t>
            </w:r>
          </w:p>
        </w:tc>
        <w:tc>
          <w:tcPr>
            <w:tcW w:type="dxa" w:w="1126"/>
            <w:tcBorders>
              <w:top w:val="single" w:color="A6A6A6" w:sz="4"/>
              <w:left w:val="single" w:color="A6A6A6" w:sz="4"/>
              <w:bottom w:val="single" w:color="A6A6A6" w:sz="4"/>
              <w:right w:val="single" w:color="A6A6A6" w:sz="4"/>
            </w:tcBorders>
            <w:shd w:fill="FCE4D6" w:color="auto" w:val="clear"/>
            <w:tcMar>
              <w:top w:type="dxa" w:w="35"/>
              <w:left w:type="dxa" w:w="90"/>
              <w:bottom w:type="dxa" w:w="35"/>
              <w:right w:type="dxa" w:w="90"/>
            </w:tcMar>
            <w:vAlign w:val="center"/>
          </w:tcPr>
          <w:p>
            <w:pPr>
              <w:spacing w:after="0"/>
              <w:jc w:val="center"/>
            </w:pPr>
            <w:r>
              <w:rPr>
                <w:b/>
                <w:bCs/>
                <w:sz w:val="17"/>
                <w:szCs w:val="17"/>
              </w:rPr>
              <w:t xml:space="preserve">Missed</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T1-2</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4</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4</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6</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8</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T2-2</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G2</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6</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10</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12</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12</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6</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4</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T1-3</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8</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8</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10</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12</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T3-2</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8</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17</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19</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16</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11</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9</w:t>
            </w:r>
          </w:p>
        </w:tc>
        <w:tc>
          <w:tcPr>
            <w:tcW w:type="dxa" w:w="1126"/>
            <w:tcBorders>
              <w:top w:val="single" w:color="A6A6A6" w:sz="4"/>
              <w:left w:val="single" w:color="A6A6A6" w:sz="4"/>
              <w:bottom w:val="single" w:color="A6A6A6" w:sz="4"/>
              <w:right w:val="single" w:color="A6A6A6" w:sz="4"/>
            </w:tcBorders>
            <w:shd w:fill="FCE4D6" w:color="auto" w:val="clear"/>
            <w:tcMar>
              <w:top w:type="dxa" w:w="35"/>
              <w:left w:type="dxa" w:w="90"/>
              <w:bottom w:type="dxa" w:w="35"/>
              <w:right w:type="dxa" w:w="90"/>
            </w:tcMar>
            <w:vAlign w:val="center"/>
          </w:tcPr>
          <w:p>
            <w:pPr>
              <w:spacing w:after="0"/>
              <w:jc w:val="center"/>
            </w:pPr>
            <w:r>
              <w:rPr>
                <w:b/>
                <w:bCs/>
                <w:sz w:val="17"/>
                <w:szCs w:val="17"/>
              </w:rPr>
              <w:t xml:space="preserve">Missed</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T1-4</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12</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15</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17</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16</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5</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3</w:t>
            </w:r>
          </w:p>
        </w:tc>
        <w:tc>
          <w:tcPr>
            <w:tcW w:type="dxa" w:w="1126"/>
            <w:tcBorders>
              <w:top w:val="single" w:color="A6A6A6" w:sz="4"/>
              <w:left w:val="single" w:color="A6A6A6" w:sz="4"/>
              <w:bottom w:val="single" w:color="A6A6A6" w:sz="4"/>
              <w:right w:val="single" w:color="A6A6A6" w:sz="4"/>
            </w:tcBorders>
            <w:shd w:fill="FCE4D6" w:color="auto" w:val="clear"/>
            <w:tcMar>
              <w:top w:type="dxa" w:w="35"/>
              <w:left w:type="dxa" w:w="90"/>
              <w:bottom w:type="dxa" w:w="35"/>
              <w:right w:type="dxa" w:w="90"/>
            </w:tcMar>
            <w:vAlign w:val="center"/>
          </w:tcPr>
          <w:p>
            <w:pPr>
              <w:spacing w:after="0"/>
              <w:jc w:val="center"/>
            </w:pPr>
            <w:r>
              <w:rPr>
                <w:b/>
                <w:bCs/>
                <w:sz w:val="17"/>
                <w:szCs w:val="17"/>
              </w:rPr>
              <w:t xml:space="preserve">Missed</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T2-3</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G2</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12</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19</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21</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18</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9</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7</w:t>
            </w:r>
          </w:p>
        </w:tc>
        <w:tc>
          <w:tcPr>
            <w:tcW w:type="dxa" w:w="1126"/>
            <w:tcBorders>
              <w:top w:val="single" w:color="A6A6A6" w:sz="4"/>
              <w:left w:val="single" w:color="A6A6A6" w:sz="4"/>
              <w:bottom w:val="single" w:color="A6A6A6" w:sz="4"/>
              <w:right w:val="single" w:color="A6A6A6" w:sz="4"/>
            </w:tcBorders>
            <w:shd w:fill="FCE4D6" w:color="auto" w:val="clear"/>
            <w:tcMar>
              <w:top w:type="dxa" w:w="35"/>
              <w:left w:type="dxa" w:w="90"/>
              <w:bottom w:type="dxa" w:w="35"/>
              <w:right w:type="dxa" w:w="90"/>
            </w:tcMar>
            <w:vAlign w:val="center"/>
          </w:tcPr>
          <w:p>
            <w:pPr>
              <w:spacing w:after="0"/>
              <w:jc w:val="center"/>
            </w:pPr>
            <w:r>
              <w:rPr>
                <w:b/>
                <w:bCs/>
                <w:sz w:val="17"/>
                <w:szCs w:val="17"/>
              </w:rPr>
              <w:t xml:space="preserve">Missed</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T4-2</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G3</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12</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24</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w:t>
            </w:r>
          </w:p>
        </w:tc>
        <w:tc>
          <w:tcPr>
            <w:tcW w:type="dxa" w:w="1126"/>
            <w:tcBorders>
              <w:top w:val="single" w:color="A6A6A6" w:sz="4"/>
              <w:left w:val="single" w:color="A6A6A6" w:sz="4"/>
              <w:bottom w:val="single" w:color="A6A6A6" w:sz="4"/>
              <w:right w:val="single" w:color="A6A6A6" w:sz="4"/>
            </w:tcBorders>
            <w:shd w:fill="F8CBAD" w:color="auto" w:val="clear"/>
            <w:tcMar>
              <w:top w:type="dxa" w:w="35"/>
              <w:left w:type="dxa" w:w="90"/>
              <w:bottom w:type="dxa" w:w="35"/>
              <w:right w:type="dxa" w:w="90"/>
            </w:tcMar>
            <w:vAlign w:val="center"/>
          </w:tcPr>
          <w:p>
            <w:pPr>
              <w:spacing w:after="0"/>
              <w:jc w:val="center"/>
            </w:pPr>
            <w:r>
              <w:rPr>
                <w:b/>
                <w:bCs/>
                <w:sz w:val="17"/>
                <w:szCs w:val="17"/>
              </w:rPr>
              <w:t xml:space="preserve">Unfinished</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T1-5</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16</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21</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23</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20</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7</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5</w:t>
            </w:r>
          </w:p>
        </w:tc>
        <w:tc>
          <w:tcPr>
            <w:tcW w:type="dxa" w:w="1126"/>
            <w:tcBorders>
              <w:top w:val="single" w:color="A6A6A6" w:sz="4"/>
              <w:left w:val="single" w:color="A6A6A6" w:sz="4"/>
              <w:bottom w:val="single" w:color="A6A6A6" w:sz="4"/>
              <w:right w:val="single" w:color="A6A6A6" w:sz="4"/>
            </w:tcBorders>
            <w:shd w:fill="FCE4D6" w:color="auto" w:val="clear"/>
            <w:tcMar>
              <w:top w:type="dxa" w:w="35"/>
              <w:left w:type="dxa" w:w="90"/>
              <w:bottom w:type="dxa" w:w="35"/>
              <w:right w:type="dxa" w:w="90"/>
            </w:tcMar>
            <w:vAlign w:val="center"/>
          </w:tcPr>
          <w:p>
            <w:pPr>
              <w:spacing w:after="0"/>
              <w:jc w:val="center"/>
            </w:pPr>
            <w:r>
              <w:rPr>
                <w:b/>
                <w:bCs/>
                <w:sz w:val="17"/>
                <w:szCs w:val="17"/>
              </w:rPr>
              <w:t xml:space="preserve">Missed</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T3-3</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16</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24</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w:t>
            </w:r>
          </w:p>
        </w:tc>
        <w:tc>
          <w:tcPr>
            <w:tcW w:type="dxa" w:w="1126"/>
            <w:tcBorders>
              <w:top w:val="single" w:color="A6A6A6" w:sz="4"/>
              <w:left w:val="single" w:color="A6A6A6" w:sz="4"/>
              <w:bottom w:val="single" w:color="A6A6A6" w:sz="4"/>
              <w:right w:val="single" w:color="A6A6A6" w:sz="4"/>
            </w:tcBorders>
            <w:shd w:fill="F8CBAD" w:color="auto" w:val="clear"/>
            <w:tcMar>
              <w:top w:type="dxa" w:w="35"/>
              <w:left w:type="dxa" w:w="90"/>
              <w:bottom w:type="dxa" w:w="35"/>
              <w:right w:type="dxa" w:w="90"/>
            </w:tcMar>
            <w:vAlign w:val="center"/>
          </w:tcPr>
          <w:p>
            <w:pPr>
              <w:spacing w:after="0"/>
              <w:jc w:val="center"/>
            </w:pPr>
            <w:r>
              <w:rPr>
                <w:b/>
                <w:bCs/>
                <w:sz w:val="17"/>
                <w:szCs w:val="17"/>
              </w:rPr>
              <w:t xml:space="preserve">Unfinished</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T2-4</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G2</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18</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24</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w:t>
            </w:r>
          </w:p>
        </w:tc>
        <w:tc>
          <w:tcPr>
            <w:tcW w:type="dxa" w:w="1126"/>
            <w:tcBorders>
              <w:top w:val="single" w:color="A6A6A6" w:sz="4"/>
              <w:left w:val="single" w:color="A6A6A6" w:sz="4"/>
              <w:bottom w:val="single" w:color="A6A6A6" w:sz="4"/>
              <w:right w:val="single" w:color="A6A6A6" w:sz="4"/>
            </w:tcBorders>
            <w:shd w:fill="F8CBAD" w:color="auto" w:val="clear"/>
            <w:tcMar>
              <w:top w:type="dxa" w:w="35"/>
              <w:left w:type="dxa" w:w="90"/>
              <w:bottom w:type="dxa" w:w="35"/>
              <w:right w:type="dxa" w:w="90"/>
            </w:tcMar>
            <w:vAlign w:val="center"/>
          </w:tcPr>
          <w:p>
            <w:pPr>
              <w:spacing w:after="0"/>
              <w:jc w:val="center"/>
            </w:pPr>
            <w:r>
              <w:rPr>
                <w:b/>
                <w:bCs/>
                <w:sz w:val="17"/>
                <w:szCs w:val="17"/>
              </w:rPr>
              <w:t xml:space="preserve">Unfinished</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T1-6</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20</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23</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24</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w:t>
            </w:r>
          </w:p>
        </w:tc>
        <w:tc>
          <w:tcPr>
            <w:tcW w:type="dxa" w:w="1126"/>
            <w:tcBorders>
              <w:top w:val="single" w:color="A6A6A6" w:sz="4"/>
              <w:left w:val="single" w:color="A6A6A6" w:sz="4"/>
              <w:bottom w:val="single" w:color="A6A6A6" w:sz="4"/>
              <w:right w:val="single" w:color="A6A6A6" w:sz="4"/>
            </w:tcBorders>
            <w:shd w:fill="F8CBAD" w:color="auto" w:val="clear"/>
            <w:tcMar>
              <w:top w:type="dxa" w:w="35"/>
              <w:left w:type="dxa" w:w="90"/>
              <w:bottom w:type="dxa" w:w="35"/>
              <w:right w:type="dxa" w:w="90"/>
            </w:tcMar>
            <w:vAlign w:val="center"/>
          </w:tcPr>
          <w:p>
            <w:pPr>
              <w:spacing w:after="0"/>
              <w:jc w:val="center"/>
            </w:pPr>
            <w:r>
              <w:rPr>
                <w:b/>
                <w:bCs/>
                <w:sz w:val="17"/>
                <w:szCs w:val="17"/>
              </w:rPr>
              <w:t xml:space="preserve">Unfinished</w:t>
            </w:r>
          </w:p>
        </w:tc>
      </w:tr>
    </w:tbl>
    <w:p>
      <w:pPr>
        <w:spacing w:after="60"/>
      </w:pPr>
    </w:p>
    <w:p>
      <w:pPr>
        <w:keepNext/>
        <w:spacing w:after="80" w:before="120"/>
        <w:jc w:val="center"/>
      </w:pPr>
      <w:r>
        <w:rPr>
          <w:b/>
          <w:bCs/>
          <w:color w:val="1F3864"/>
          <w:sz w:val="19"/>
          <w:szCs w:val="19"/>
        </w:rPr>
        <w:t xml:space="preserve">Table 15: </w:t>
      </w:r>
      <w:r>
        <w:rPr>
          <w:i/>
          <w:iCs/>
          <w:color w:val="404040"/>
          <w:sz w:val="19"/>
          <w:szCs w:val="19"/>
        </w:rPr>
        <w:t xml:space="preserve">RM - arrival, start and exit times (Experiment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000"/>
        <w:gridCol w:w="900"/>
        <w:gridCol w:w="900"/>
        <w:gridCol w:w="1100"/>
        <w:gridCol w:w="1100"/>
        <w:gridCol w:w="1000"/>
        <w:gridCol w:w="1126"/>
      </w:tblGrid>
      <w:tr>
        <w:trPr>
          <w:cantSplit/>
          <w:tblHeader/>
        </w:trPr>
        <w:tc>
          <w:tcPr>
            <w:tcW w:type="dxa" w:w="10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Job</w:t>
            </w:r>
          </w:p>
        </w:tc>
        <w:tc>
          <w:tcPr>
            <w:tcW w:type="dxa" w:w="9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Group</w:t>
            </w:r>
          </w:p>
        </w:tc>
        <w:tc>
          <w:tcPr>
            <w:tcW w:type="dxa" w:w="10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Arrival</w:t>
            </w:r>
          </w:p>
        </w:tc>
        <w:tc>
          <w:tcPr>
            <w:tcW w:type="dxa" w:w="9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Start</w:t>
            </w:r>
          </w:p>
        </w:tc>
        <w:tc>
          <w:tcPr>
            <w:tcW w:type="dxa" w:w="9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Exit</w:t>
            </w:r>
          </w:p>
        </w:tc>
        <w:tc>
          <w:tcPr>
            <w:tcW w:type="dxa" w:w="11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Deadline</w:t>
            </w:r>
          </w:p>
        </w:tc>
        <w:tc>
          <w:tcPr>
            <w:tcW w:type="dxa" w:w="11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Response</w:t>
            </w:r>
          </w:p>
        </w:tc>
        <w:tc>
          <w:tcPr>
            <w:tcW w:type="dxa" w:w="10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Waiting</w:t>
            </w:r>
          </w:p>
        </w:tc>
        <w:tc>
          <w:tcPr>
            <w:tcW w:type="dxa" w:w="1126"/>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Status</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T1-1</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4</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T2-1</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G2</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0</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4</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6</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4</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T3-1</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10</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12</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8</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12</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10</w:t>
            </w:r>
          </w:p>
        </w:tc>
        <w:tc>
          <w:tcPr>
            <w:tcW w:type="dxa" w:w="1126"/>
            <w:tcBorders>
              <w:top w:val="single" w:color="A6A6A6" w:sz="4"/>
              <w:left w:val="single" w:color="A6A6A6" w:sz="4"/>
              <w:bottom w:val="single" w:color="A6A6A6" w:sz="4"/>
              <w:right w:val="single" w:color="A6A6A6" w:sz="4"/>
            </w:tcBorders>
            <w:shd w:fill="FCE4D6" w:color="auto" w:val="clear"/>
            <w:tcMar>
              <w:top w:type="dxa" w:w="35"/>
              <w:left w:type="dxa" w:w="90"/>
              <w:bottom w:type="dxa" w:w="35"/>
              <w:right w:type="dxa" w:w="90"/>
            </w:tcMar>
            <w:vAlign w:val="center"/>
          </w:tcPr>
          <w:p>
            <w:pPr>
              <w:spacing w:after="0"/>
              <w:jc w:val="center"/>
            </w:pPr>
            <w:r>
              <w:rPr>
                <w:b/>
                <w:bCs/>
                <w:sz w:val="17"/>
                <w:szCs w:val="17"/>
              </w:rPr>
              <w:t xml:space="preserve">Missed</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T4-1</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G3</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0</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12</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w:t>
            </w:r>
          </w:p>
        </w:tc>
        <w:tc>
          <w:tcPr>
            <w:tcW w:type="dxa" w:w="1126"/>
            <w:tcBorders>
              <w:top w:val="single" w:color="A6A6A6" w:sz="4"/>
              <w:left w:val="single" w:color="A6A6A6" w:sz="4"/>
              <w:bottom w:val="single" w:color="A6A6A6" w:sz="4"/>
              <w:right w:val="single" w:color="A6A6A6" w:sz="4"/>
            </w:tcBorders>
            <w:shd w:fill="F8CBAD" w:color="auto" w:val="clear"/>
            <w:tcMar>
              <w:top w:type="dxa" w:w="35"/>
              <w:left w:type="dxa" w:w="90"/>
              <w:bottom w:type="dxa" w:w="35"/>
              <w:right w:type="dxa" w:w="90"/>
            </w:tcMar>
            <w:vAlign w:val="center"/>
          </w:tcPr>
          <w:p>
            <w:pPr>
              <w:spacing w:after="0"/>
              <w:jc w:val="center"/>
            </w:pPr>
            <w:r>
              <w:rPr>
                <w:b/>
                <w:bCs/>
                <w:sz w:val="17"/>
                <w:szCs w:val="17"/>
              </w:rPr>
              <w:t xml:space="preserve">Unfinished</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T1-2</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4</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4</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6</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8</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T2-2</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G2</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6</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6</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8</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12</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0</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T1-3</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8</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8</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10</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12</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T3-2</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8</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22</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24</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16</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16</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14</w:t>
            </w:r>
          </w:p>
        </w:tc>
        <w:tc>
          <w:tcPr>
            <w:tcW w:type="dxa" w:w="1126"/>
            <w:tcBorders>
              <w:top w:val="single" w:color="A6A6A6" w:sz="4"/>
              <w:left w:val="single" w:color="A6A6A6" w:sz="4"/>
              <w:bottom w:val="single" w:color="A6A6A6" w:sz="4"/>
              <w:right w:val="single" w:color="A6A6A6" w:sz="4"/>
            </w:tcBorders>
            <w:shd w:fill="FCE4D6" w:color="auto" w:val="clear"/>
            <w:tcMar>
              <w:top w:type="dxa" w:w="35"/>
              <w:left w:type="dxa" w:w="90"/>
              <w:bottom w:type="dxa" w:w="35"/>
              <w:right w:type="dxa" w:w="90"/>
            </w:tcMar>
            <w:vAlign w:val="center"/>
          </w:tcPr>
          <w:p>
            <w:pPr>
              <w:spacing w:after="0"/>
              <w:jc w:val="center"/>
            </w:pPr>
            <w:r>
              <w:rPr>
                <w:b/>
                <w:bCs/>
                <w:sz w:val="17"/>
                <w:szCs w:val="17"/>
              </w:rPr>
              <w:t xml:space="preserve">Missed</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T1-4</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12</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12</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14</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16</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T2-3</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G2</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12</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14</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16</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18</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4</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T4-2</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G3</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12</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24</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w:t>
            </w:r>
          </w:p>
        </w:tc>
        <w:tc>
          <w:tcPr>
            <w:tcW w:type="dxa" w:w="1126"/>
            <w:tcBorders>
              <w:top w:val="single" w:color="A6A6A6" w:sz="4"/>
              <w:left w:val="single" w:color="A6A6A6" w:sz="4"/>
              <w:bottom w:val="single" w:color="A6A6A6" w:sz="4"/>
              <w:right w:val="single" w:color="A6A6A6" w:sz="4"/>
            </w:tcBorders>
            <w:shd w:fill="F8CBAD" w:color="auto" w:val="clear"/>
            <w:tcMar>
              <w:top w:type="dxa" w:w="35"/>
              <w:left w:type="dxa" w:w="90"/>
              <w:bottom w:type="dxa" w:w="35"/>
              <w:right w:type="dxa" w:w="90"/>
            </w:tcMar>
            <w:vAlign w:val="center"/>
          </w:tcPr>
          <w:p>
            <w:pPr>
              <w:spacing w:after="0"/>
              <w:jc w:val="center"/>
            </w:pPr>
            <w:r>
              <w:rPr>
                <w:b/>
                <w:bCs/>
                <w:sz w:val="17"/>
                <w:szCs w:val="17"/>
              </w:rPr>
              <w:t xml:space="preserve">Unfinished</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T1-5</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16</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16</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18</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20</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0</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T3-3</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16</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24</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w:t>
            </w:r>
          </w:p>
        </w:tc>
        <w:tc>
          <w:tcPr>
            <w:tcW w:type="dxa" w:w="1126"/>
            <w:tcBorders>
              <w:top w:val="single" w:color="A6A6A6" w:sz="4"/>
              <w:left w:val="single" w:color="A6A6A6" w:sz="4"/>
              <w:bottom w:val="single" w:color="A6A6A6" w:sz="4"/>
              <w:right w:val="single" w:color="A6A6A6" w:sz="4"/>
            </w:tcBorders>
            <w:shd w:fill="F8CBAD" w:color="auto" w:val="clear"/>
            <w:tcMar>
              <w:top w:type="dxa" w:w="35"/>
              <w:left w:type="dxa" w:w="90"/>
              <w:bottom w:type="dxa" w:w="35"/>
              <w:right w:type="dxa" w:w="90"/>
            </w:tcMar>
            <w:vAlign w:val="center"/>
          </w:tcPr>
          <w:p>
            <w:pPr>
              <w:spacing w:after="0"/>
              <w:jc w:val="center"/>
            </w:pPr>
            <w:r>
              <w:rPr>
                <w:b/>
                <w:bCs/>
                <w:sz w:val="17"/>
                <w:szCs w:val="17"/>
              </w:rPr>
              <w:t xml:space="preserve">Unfinished</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T2-4</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G2</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18</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18</w:t>
            </w:r>
          </w:p>
        </w:tc>
        <w:tc>
          <w:tcPr>
            <w:tcW w:type="dxa" w:w="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20</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24</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w:t>
            </w:r>
          </w:p>
        </w:tc>
        <w:tc>
          <w:tcPr>
            <w:tcW w:type="dxa" w:w="1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0</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r>
        <w:trPr>
          <w:cantSplit/>
        </w:trPr>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T1-6</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20</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20</w:t>
            </w:r>
          </w:p>
        </w:tc>
        <w:tc>
          <w:tcPr>
            <w:tcW w:type="dxa" w:w="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22</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24</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w:t>
            </w:r>
          </w:p>
        </w:tc>
        <w:tc>
          <w:tcPr>
            <w:tcW w:type="dxa" w:w="1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w:t>
            </w:r>
          </w:p>
        </w:tc>
        <w:tc>
          <w:tcPr>
            <w:tcW w:type="dxa" w:w="1126"/>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7"/>
                <w:szCs w:val="17"/>
              </w:rPr>
              <w:t xml:space="preserve">Met</w:t>
            </w:r>
          </w:p>
        </w:tc>
      </w:tr>
    </w:tbl>
    <w:p>
      <w:pPr>
        <w:spacing w:after="60"/>
      </w:pPr>
    </w:p>
    <w:p>
      <w:pPr>
        <w:keepNext/>
        <w:spacing w:after="80" w:before="120"/>
        <w:jc w:val="center"/>
      </w:pPr>
      <w:r>
        <w:rPr>
          <w:b/>
          <w:bCs/>
          <w:color w:val="1F3864"/>
          <w:sz w:val="19"/>
          <w:szCs w:val="19"/>
        </w:rPr>
        <w:t xml:space="preserve">Table 16: </w:t>
      </w:r>
      <w:r>
        <w:rPr>
          <w:i/>
          <w:iCs/>
          <w:color w:val="404040"/>
          <w:sz w:val="19"/>
          <w:szCs w:val="19"/>
        </w:rPr>
        <w:t xml:space="preserve">Summary of Experiment B (overload)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8"/>
        <w:gridCol w:w="1809"/>
        <w:gridCol w:w="1809"/>
      </w:tblGrid>
      <w:tr>
        <w:trPr>
          <w:cantSplit/>
          <w:tblHeader/>
        </w:trPr>
        <w:tc>
          <w:tcPr>
            <w:tcW w:type="dxa" w:w="36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Metric</w:t>
            </w:r>
          </w:p>
        </w:tc>
        <w:tc>
          <w:tcPr>
            <w:tcW w:type="dxa" w:w="1808"/>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Fair Share</w:t>
            </w:r>
          </w:p>
        </w:tc>
        <w:tc>
          <w:tcPr>
            <w:tcW w:type="dxa" w:w="1809"/>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EDF</w:t>
            </w:r>
          </w:p>
        </w:tc>
        <w:tc>
          <w:tcPr>
            <w:tcW w:type="dxa" w:w="1809"/>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RM</w:t>
            </w:r>
          </w:p>
        </w:tc>
      </w:tr>
      <w:tr>
        <w:trPr>
          <w:cantSplit/>
        </w:trPr>
        <w:tc>
          <w:tcPr>
            <w:tcW w:type="dxa" w:w="36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bCs/>
                <w:sz w:val="19"/>
                <w:szCs w:val="19"/>
              </w:rPr>
              <w:t xml:space="preserve">Jobs released / completed</w:t>
            </w:r>
          </w:p>
        </w:tc>
        <w:tc>
          <w:tcPr>
            <w:tcW w:type="dxa" w:w="1808"/>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15 / 10</w:t>
            </w:r>
          </w:p>
        </w:tc>
        <w:tc>
          <w:tcPr>
            <w:tcW w:type="dxa" w:w="1809"/>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15 / 11</w:t>
            </w:r>
          </w:p>
        </w:tc>
        <w:tc>
          <w:tcPr>
            <w:tcW w:type="dxa" w:w="1809"/>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15 / 12</w:t>
            </w:r>
          </w:p>
        </w:tc>
      </w:tr>
      <w:tr>
        <w:trPr>
          <w:cantSplit/>
        </w:trPr>
        <w:tc>
          <w:tcPr>
            <w:tcW w:type="dxa" w:w="36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bCs/>
                <w:sz w:val="19"/>
                <w:szCs w:val="19"/>
              </w:rPr>
              <w:t xml:space="preserve">Deadline misses (incl. unfinished)</w:t>
            </w:r>
          </w:p>
        </w:tc>
        <w:tc>
          <w:tcPr>
            <w:tcW w:type="dxa" w:w="1808"/>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9</w:t>
            </w:r>
          </w:p>
        </w:tc>
        <w:tc>
          <w:tcPr>
            <w:tcW w:type="dxa" w:w="1809"/>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9</w:t>
            </w:r>
          </w:p>
        </w:tc>
        <w:tc>
          <w:tcPr>
            <w:tcW w:type="dxa" w:w="1809"/>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5</w:t>
            </w:r>
          </w:p>
        </w:tc>
      </w:tr>
      <w:tr>
        <w:trPr>
          <w:cantSplit/>
        </w:trPr>
        <w:tc>
          <w:tcPr>
            <w:tcW w:type="dxa" w:w="36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bCs/>
                <w:sz w:val="19"/>
                <w:szCs w:val="19"/>
              </w:rPr>
              <w:t xml:space="preserve">Average response time (completed)</w:t>
            </w:r>
          </w:p>
        </w:tc>
        <w:tc>
          <w:tcPr>
            <w:tcW w:type="dxa" w:w="1808"/>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7.80</w:t>
            </w:r>
          </w:p>
        </w:tc>
        <w:tc>
          <w:tcPr>
            <w:tcW w:type="dxa" w:w="1809"/>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6.45</w:t>
            </w:r>
          </w:p>
        </w:tc>
        <w:tc>
          <w:tcPr>
            <w:tcW w:type="dxa" w:w="1809"/>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4.33</w:t>
            </w:r>
          </w:p>
        </w:tc>
      </w:tr>
      <w:tr>
        <w:trPr>
          <w:cantSplit/>
        </w:trPr>
        <w:tc>
          <w:tcPr>
            <w:tcW w:type="dxa" w:w="36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bCs/>
                <w:sz w:val="19"/>
                <w:szCs w:val="19"/>
              </w:rPr>
              <w:t xml:space="preserve">Average waiting time (completed)</w:t>
            </w:r>
          </w:p>
        </w:tc>
        <w:tc>
          <w:tcPr>
            <w:tcW w:type="dxa" w:w="1808"/>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5.60</w:t>
            </w:r>
          </w:p>
        </w:tc>
        <w:tc>
          <w:tcPr>
            <w:tcW w:type="dxa" w:w="1809"/>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4.36</w:t>
            </w:r>
          </w:p>
        </w:tc>
        <w:tc>
          <w:tcPr>
            <w:tcW w:type="dxa" w:w="1809"/>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2.33</w:t>
            </w:r>
          </w:p>
        </w:tc>
      </w:tr>
      <w:tr>
        <w:trPr>
          <w:cantSplit/>
        </w:trPr>
        <w:tc>
          <w:tcPr>
            <w:tcW w:type="dxa" w:w="36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bCs/>
                <w:sz w:val="19"/>
                <w:szCs w:val="19"/>
              </w:rPr>
              <w:t xml:space="preserve">Maximum lateness (completed)</w:t>
            </w:r>
          </w:p>
        </w:tc>
        <w:tc>
          <w:tcPr>
            <w:tcW w:type="dxa" w:w="1808"/>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9</w:t>
            </w:r>
          </w:p>
        </w:tc>
        <w:tc>
          <w:tcPr>
            <w:tcW w:type="dxa" w:w="1809"/>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3</w:t>
            </w:r>
          </w:p>
        </w:tc>
        <w:tc>
          <w:tcPr>
            <w:tcW w:type="dxa" w:w="1809"/>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8</w:t>
            </w:r>
          </w:p>
        </w:tc>
      </w:tr>
      <w:tr>
        <w:trPr>
          <w:cantSplit/>
        </w:trPr>
        <w:tc>
          <w:tcPr>
            <w:tcW w:type="dxa" w:w="36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bCs/>
                <w:sz w:val="19"/>
                <w:szCs w:val="19"/>
              </w:rPr>
              <w:t xml:space="preserve">CPU utilization</w:t>
            </w:r>
          </w:p>
        </w:tc>
        <w:tc>
          <w:tcPr>
            <w:tcW w:type="dxa" w:w="1808"/>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100%</w:t>
            </w:r>
          </w:p>
        </w:tc>
        <w:tc>
          <w:tcPr>
            <w:tcW w:type="dxa" w:w="1809"/>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100%</w:t>
            </w:r>
          </w:p>
        </w:tc>
        <w:tc>
          <w:tcPr>
            <w:tcW w:type="dxa" w:w="1809"/>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100%</w:t>
            </w:r>
          </w:p>
        </w:tc>
      </w:tr>
      <w:tr>
        <w:trPr>
          <w:cantSplit/>
        </w:trPr>
        <w:tc>
          <w:tcPr>
            <w:tcW w:type="dxa" w:w="36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bCs/>
                <w:sz w:val="19"/>
                <w:szCs w:val="19"/>
              </w:rPr>
              <w:t xml:space="preserve">Context switches</w:t>
            </w:r>
          </w:p>
        </w:tc>
        <w:tc>
          <w:tcPr>
            <w:tcW w:type="dxa" w:w="1808"/>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23</w:t>
            </w:r>
          </w:p>
        </w:tc>
        <w:tc>
          <w:tcPr>
            <w:tcW w:type="dxa" w:w="1809"/>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10</w:t>
            </w:r>
          </w:p>
        </w:tc>
        <w:tc>
          <w:tcPr>
            <w:tcW w:type="dxa" w:w="1809"/>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11</w:t>
            </w:r>
          </w:p>
        </w:tc>
      </w:tr>
      <w:tr>
        <w:trPr>
          <w:cantSplit/>
        </w:trPr>
        <w:tc>
          <w:tcPr>
            <w:tcW w:type="dxa" w:w="36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bCs/>
                <w:sz w:val="19"/>
                <w:szCs w:val="19"/>
              </w:rPr>
              <w:t xml:space="preserve">Preemptions</w:t>
            </w:r>
          </w:p>
        </w:tc>
        <w:tc>
          <w:tcPr>
            <w:tcW w:type="dxa" w:w="1808"/>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17</w:t>
            </w:r>
          </w:p>
        </w:tc>
        <w:tc>
          <w:tcPr>
            <w:tcW w:type="dxa" w:w="1809"/>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6</w:t>
            </w:r>
          </w:p>
        </w:tc>
        <w:tc>
          <w:tcPr>
            <w:tcW w:type="dxa" w:w="1809"/>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1</w:t>
            </w:r>
          </w:p>
        </w:tc>
      </w:tr>
      <w:tr>
        <w:trPr>
          <w:cantSplit/>
        </w:trPr>
        <w:tc>
          <w:tcPr>
            <w:tcW w:type="dxa" w:w="36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bCs/>
                <w:sz w:val="19"/>
                <w:szCs w:val="19"/>
              </w:rPr>
              <w:t xml:space="preserve">CPU share G1 (target 40%)</w:t>
            </w:r>
          </w:p>
        </w:tc>
        <w:tc>
          <w:tcPr>
            <w:tcW w:type="dxa" w:w="1808"/>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41.7%</w:t>
            </w:r>
          </w:p>
        </w:tc>
        <w:tc>
          <w:tcPr>
            <w:tcW w:type="dxa" w:w="1809"/>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62.5%</w:t>
            </w:r>
          </w:p>
        </w:tc>
        <w:tc>
          <w:tcPr>
            <w:tcW w:type="dxa" w:w="1809"/>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66.7%</w:t>
            </w:r>
          </w:p>
        </w:tc>
      </w:tr>
      <w:tr>
        <w:trPr>
          <w:cantSplit/>
        </w:trPr>
        <w:tc>
          <w:tcPr>
            <w:tcW w:type="dxa" w:w="36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bCs/>
                <w:sz w:val="19"/>
                <w:szCs w:val="19"/>
              </w:rPr>
              <w:t xml:space="preserve">CPU share G2 (target 35%)</w:t>
            </w:r>
          </w:p>
        </w:tc>
        <w:tc>
          <w:tcPr>
            <w:tcW w:type="dxa" w:w="1808"/>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33.3%</w:t>
            </w:r>
          </w:p>
        </w:tc>
        <w:tc>
          <w:tcPr>
            <w:tcW w:type="dxa" w:w="1809"/>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25.0%</w:t>
            </w:r>
          </w:p>
        </w:tc>
        <w:tc>
          <w:tcPr>
            <w:tcW w:type="dxa" w:w="1809"/>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33.3%</w:t>
            </w:r>
          </w:p>
        </w:tc>
      </w:tr>
      <w:tr>
        <w:trPr>
          <w:cantSplit/>
        </w:trPr>
        <w:tc>
          <w:tcPr>
            <w:tcW w:type="dxa" w:w="36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bCs/>
                <w:sz w:val="19"/>
                <w:szCs w:val="19"/>
              </w:rPr>
              <w:t xml:space="preserve">CPU share G3 (target 25%)</w:t>
            </w:r>
          </w:p>
        </w:tc>
        <w:tc>
          <w:tcPr>
            <w:tcW w:type="dxa" w:w="1808"/>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25.0%</w:t>
            </w:r>
          </w:p>
        </w:tc>
        <w:tc>
          <w:tcPr>
            <w:tcW w:type="dxa" w:w="1809"/>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12.5%</w:t>
            </w:r>
          </w:p>
        </w:tc>
        <w:tc>
          <w:tcPr>
            <w:tcW w:type="dxa" w:w="1809"/>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0.0%</w:t>
            </w:r>
          </w:p>
        </w:tc>
      </w:tr>
      <w:tr>
        <w:trPr>
          <w:cantSplit/>
        </w:trPr>
        <w:tc>
          <w:tcPr>
            <w:tcW w:type="dxa" w:w="36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bCs/>
                <w:sz w:val="19"/>
                <w:szCs w:val="19"/>
              </w:rPr>
              <w:t xml:space="preserve">Total deviation from targets</w:t>
            </w:r>
          </w:p>
        </w:tc>
        <w:tc>
          <w:tcPr>
            <w:tcW w:type="dxa" w:w="1808"/>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1.7 pts</w:t>
            </w:r>
          </w:p>
        </w:tc>
        <w:tc>
          <w:tcPr>
            <w:tcW w:type="dxa" w:w="1809"/>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22.5 pts</w:t>
            </w:r>
          </w:p>
        </w:tc>
        <w:tc>
          <w:tcPr>
            <w:tcW w:type="dxa" w:w="1809"/>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26.7 pts</w:t>
            </w:r>
          </w:p>
        </w:tc>
      </w:tr>
      <w:tr>
        <w:trPr>
          <w:cantSplit/>
        </w:trPr>
        <w:tc>
          <w:tcPr>
            <w:tcW w:type="dxa" w:w="36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bCs/>
                <w:sz w:val="19"/>
                <w:szCs w:val="19"/>
              </w:rPr>
              <w:t xml:space="preserve">Jain fairness index</w:t>
            </w:r>
          </w:p>
        </w:tc>
        <w:tc>
          <w:tcPr>
            <w:tcW w:type="dxa" w:w="1808"/>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0.999</w:t>
            </w:r>
          </w:p>
        </w:tc>
        <w:tc>
          <w:tcPr>
            <w:tcW w:type="dxa" w:w="1809"/>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0.803</w:t>
            </w:r>
          </w:p>
        </w:tc>
        <w:tc>
          <w:tcPr>
            <w:tcW w:type="dxa" w:w="1809"/>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0.621</w:t>
            </w:r>
          </w:p>
        </w:tc>
      </w:tr>
    </w:tbl>
    <w:p>
      <w:pPr>
        <w:spacing w:after="80"/>
      </w:pPr>
    </w:p>
    <w:p>
      <w:pPr>
        <w:pStyle w:val="Heading1"/>
      </w:pPr>
      <w:r>
        <w:t xml:space="preserve">12. Comparison and Discussion</w:t>
      </w:r>
    </w:p>
    <w:p>
      <w:pPr>
        <w:pStyle w:val="Heading2"/>
      </w:pPr>
      <w:r>
        <w:t xml:space="preserve">12.1 Charts</w:t>
      </w:r>
    </w:p>
    <w:p>
      <w:pPr>
        <w:keepNext/>
        <w:spacing w:after="40" w:before="80"/>
        <w:jc w:val="center"/>
      </w:pPr>
      <w:r>
        <w:drawing>
          <wp:inline distT="0" distB="0" distL="0" distR="0">
            <wp:extent cx="4095750" cy="2047875"/>
            <wp:effectExtent t="0" r="0" b="0" l="0"/>
            <wp:docPr id="1" name="img/share_B.png" descr="CPU share per group versus the configured target (Experiment B)" title="CPU share per group versus the configured target (Experiment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2047875"/>
                    </a:xfrm>
                    <a:prstGeom prst="rect">
                      <a:avLst/>
                    </a:prstGeom>
                  </pic:spPr>
                </pic:pic>
              </a:graphicData>
            </a:graphic>
          </wp:inline>
        </w:drawing>
      </w:r>
    </w:p>
    <w:p>
      <w:pPr>
        <w:spacing w:after="180" w:before="60"/>
        <w:jc w:val="center"/>
      </w:pPr>
      <w:r>
        <w:rPr>
          <w:b/>
          <w:bCs/>
          <w:color w:val="1F3864"/>
          <w:sz w:val="19"/>
          <w:szCs w:val="19"/>
        </w:rPr>
        <w:t xml:space="preserve">Figure 11: </w:t>
      </w:r>
      <w:r>
        <w:rPr>
          <w:i/>
          <w:iCs/>
          <w:color w:val="404040"/>
          <w:sz w:val="19"/>
          <w:szCs w:val="19"/>
        </w:rPr>
        <w:t xml:space="preserve">CPU share per group versus the configured target (Experiment B)</w:t>
      </w:r>
    </w:p>
    <w:p>
      <w:pPr>
        <w:spacing w:after="120" w:before="0" w:line="276"/>
        <w:jc w:val="both"/>
      </w:pPr>
      <w:r>
        <w:t xml:space="preserve">Figure 11 is the central result of the study: Fair Share allocates 41.7%, 33.3% and 25.0% of the CPU to the three groups, almost exactly the 40/35/25 configuration. EDF gives 62.5/25.0/12.5 and RM gives 66.7/33.3/0.0: RM's fixed priorities hand the whole CPU surplus to the short-period group and nothing to G3.</w:t>
      </w:r>
    </w:p>
    <w:p>
      <w:pPr>
        <w:keepNext/>
        <w:spacing w:after="40" w:before="80"/>
        <w:jc w:val="center"/>
      </w:pPr>
      <w:r>
        <w:drawing>
          <wp:inline distT="0" distB="0" distL="0" distR="0">
            <wp:extent cx="5334000" cy="1771650"/>
            <wp:effectExtent t="0" r="0" b="0" l="0"/>
            <wp:docPr id="1" name="img/cum_share.png" descr="Cumulative CPU share of each group over time (Experiment B)" title="Cumulative CPU share of each group over time (Experiment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1771650"/>
                    </a:xfrm>
                    <a:prstGeom prst="rect">
                      <a:avLst/>
                    </a:prstGeom>
                  </pic:spPr>
                </pic:pic>
              </a:graphicData>
            </a:graphic>
          </wp:inline>
        </w:drawing>
      </w:r>
    </w:p>
    <w:p>
      <w:pPr>
        <w:spacing w:after="180" w:before="60"/>
        <w:jc w:val="center"/>
      </w:pPr>
      <w:r>
        <w:rPr>
          <w:b/>
          <w:bCs/>
          <w:color w:val="1F3864"/>
          <w:sz w:val="19"/>
          <w:szCs w:val="19"/>
        </w:rPr>
        <w:t xml:space="preserve">Figure 12: </w:t>
      </w:r>
      <w:r>
        <w:rPr>
          <w:i/>
          <w:iCs/>
          <w:color w:val="404040"/>
          <w:sz w:val="19"/>
          <w:szCs w:val="19"/>
        </w:rPr>
        <w:t xml:space="preserve">Cumulative CPU share of each group over time (Experiment B)</w:t>
      </w:r>
    </w:p>
    <w:p>
      <w:pPr>
        <w:spacing w:after="120" w:before="0" w:line="276"/>
        <w:jc w:val="both"/>
      </w:pPr>
      <w:r>
        <w:t xml:space="preserve">Figure 12 shows how the cumulative shares evolve. Under Fair Share the curves converge quickly to the target values; under RM the share of G1 grows and G3 stays at zero; under EDF the curves oscillate depending on which deadlines are close.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keepNext/>
              <w:spacing w:after="20"/>
              <w:jc w:val="center"/>
            </w:pPr>
            <w:r>
              <w:drawing>
                <wp:inline distT="0" distB="0" distL="0" distR="0">
                  <wp:extent cx="2714625" cy="1562100"/>
                  <wp:effectExtent t="0" r="0" b="0" l="0"/>
                  <wp:docPr id="1" name="img/bar_miss_B.png" descr="Deadline misses (Experiment B)" title="Deadline misses (Experiment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14625" cy="1562100"/>
                          </a:xfrm>
                          <a:prstGeom prst="rect">
                            <a:avLst/>
                          </a:prstGeom>
                        </pic:spPr>
                      </pic:pic>
                    </a:graphicData>
                  </a:graphic>
                </wp:inline>
              </w:drawing>
            </w:r>
          </w:p>
          <w:p>
            <w:pPr>
              <w:spacing w:after="180" w:before="60"/>
              <w:jc w:val="center"/>
            </w:pPr>
            <w:r>
              <w:rPr>
                <w:b/>
                <w:bCs/>
                <w:color w:val="1F3864"/>
                <w:sz w:val="19"/>
                <w:szCs w:val="19"/>
              </w:rPr>
              <w:t xml:space="preserve">Figure 13: </w:t>
            </w:r>
            <w:r>
              <w:rPr>
                <w:i/>
                <w:iCs/>
                <w:color w:val="404040"/>
                <w:sz w:val="19"/>
                <w:szCs w:val="19"/>
              </w:rPr>
              <w:t xml:space="preserve">Deadline misses (Experiment B)</w:t>
            </w:r>
          </w:p>
        </w:tc>
        <w:tc>
          <w:tcPr>
            <w:tcW w:type="dxa" w:w="4513"/>
            <w:tcBorders>
              <w:top w:val="none" w:color="FFFFFF" w:sz="0"/>
              <w:left w:val="none" w:color="FFFFFF" w:sz="0"/>
              <w:bottom w:val="none" w:color="FFFFFF" w:sz="0"/>
              <w:right w:val="none" w:color="FFFFFF" w:sz="0"/>
            </w:tcBorders>
          </w:tcPr>
          <w:p>
            <w:pPr>
              <w:keepNext/>
              <w:spacing w:after="20"/>
              <w:jc w:val="center"/>
            </w:pPr>
            <w:r>
              <w:drawing>
                <wp:inline distT="0" distB="0" distL="0" distR="0">
                  <wp:extent cx="2714625" cy="1562100"/>
                  <wp:effectExtent t="0" r="0" b="0" l="0"/>
                  <wp:docPr id="1" name="img/bar_resp_B.png" descr="Average response time (Experiment B)" title="Average response time (Experiment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14625" cy="1562100"/>
                          </a:xfrm>
                          <a:prstGeom prst="rect">
                            <a:avLst/>
                          </a:prstGeom>
                        </pic:spPr>
                      </pic:pic>
                    </a:graphicData>
                  </a:graphic>
                </wp:inline>
              </w:drawing>
            </w:r>
          </w:p>
          <w:p>
            <w:pPr>
              <w:spacing w:after="180" w:before="60"/>
              <w:jc w:val="center"/>
            </w:pPr>
            <w:r>
              <w:rPr>
                <w:b/>
                <w:bCs/>
                <w:color w:val="1F3864"/>
                <w:sz w:val="19"/>
                <w:szCs w:val="19"/>
              </w:rPr>
              <w:t xml:space="preserve">Figure 14: </w:t>
            </w:r>
            <w:r>
              <w:rPr>
                <w:i/>
                <w:iCs/>
                <w:color w:val="404040"/>
                <w:sz w:val="19"/>
                <w:szCs w:val="19"/>
              </w:rPr>
              <w:t xml:space="preserve">Average response time (Experiment B)</w:t>
            </w:r>
          </w:p>
        </w:tc>
      </w:tr>
      <w:tr>
        <w:trPr>
          <w:cantSplit/>
        </w:trPr>
        <w:tc>
          <w:tcPr>
            <w:tcW w:type="dxa" w:w="4513"/>
            <w:tcBorders>
              <w:top w:val="none" w:color="FFFFFF" w:sz="0"/>
              <w:left w:val="none" w:color="FFFFFF" w:sz="0"/>
              <w:bottom w:val="none" w:color="FFFFFF" w:sz="0"/>
              <w:right w:val="none" w:color="FFFFFF" w:sz="0"/>
            </w:tcBorders>
          </w:tcPr>
          <w:p>
            <w:pPr>
              <w:keepNext/>
              <w:spacing w:after="20"/>
              <w:jc w:val="center"/>
            </w:pPr>
            <w:r>
              <w:drawing>
                <wp:inline distT="0" distB="0" distL="0" distR="0">
                  <wp:extent cx="2714625" cy="1562100"/>
                  <wp:effectExtent t="0" r="0" b="0" l="0"/>
                  <wp:docPr id="1" name="img/bar_jain_B.png" descr="Jain fairness index (Experiment B)" title="Jain fairness index (Experiment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14625" cy="1562100"/>
                          </a:xfrm>
                          <a:prstGeom prst="rect">
                            <a:avLst/>
                          </a:prstGeom>
                        </pic:spPr>
                      </pic:pic>
                    </a:graphicData>
                  </a:graphic>
                </wp:inline>
              </w:drawing>
            </w:r>
          </w:p>
          <w:p>
            <w:pPr>
              <w:spacing w:after="180" w:before="60"/>
              <w:jc w:val="center"/>
            </w:pPr>
            <w:r>
              <w:rPr>
                <w:b/>
                <w:bCs/>
                <w:color w:val="1F3864"/>
                <w:sz w:val="19"/>
                <w:szCs w:val="19"/>
              </w:rPr>
              <w:t xml:space="preserve">Figure 15: </w:t>
            </w:r>
            <w:r>
              <w:rPr>
                <w:i/>
                <w:iCs/>
                <w:color w:val="404040"/>
                <w:sz w:val="19"/>
                <w:szCs w:val="19"/>
              </w:rPr>
              <w:t xml:space="preserve">Jain fairness index (Experiment B)</w:t>
            </w:r>
          </w:p>
        </w:tc>
        <w:tc>
          <w:tcPr>
            <w:tcW w:type="dxa" w:w="4513"/>
            <w:tcBorders>
              <w:top w:val="none" w:color="FFFFFF" w:sz="0"/>
              <w:left w:val="none" w:color="FFFFFF" w:sz="0"/>
              <w:bottom w:val="none" w:color="FFFFFF" w:sz="0"/>
              <w:right w:val="none" w:color="FFFFFF" w:sz="0"/>
            </w:tcBorders>
          </w:tcPr>
          <w:p>
            <w:pPr>
              <w:keepNext/>
              <w:spacing w:after="20"/>
              <w:jc w:val="center"/>
            </w:pPr>
            <w:r>
              <w:drawing>
                <wp:inline distT="0" distB="0" distL="0" distR="0">
                  <wp:extent cx="2714625" cy="1562100"/>
                  <wp:effectExtent t="0" r="0" b="0" l="0"/>
                  <wp:docPr id="1" name="img/bar_cs_B.png" descr="Context switches (Experiment B)" title="Context switches (Experiment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14625" cy="1562100"/>
                          </a:xfrm>
                          <a:prstGeom prst="rect">
                            <a:avLst/>
                          </a:prstGeom>
                        </pic:spPr>
                      </pic:pic>
                    </a:graphicData>
                  </a:graphic>
                </wp:inline>
              </w:drawing>
            </w:r>
          </w:p>
          <w:p>
            <w:pPr>
              <w:spacing w:after="180" w:before="60"/>
              <w:jc w:val="center"/>
            </w:pPr>
            <w:r>
              <w:rPr>
                <w:b/>
                <w:bCs/>
                <w:color w:val="1F3864"/>
                <w:sz w:val="19"/>
                <w:szCs w:val="19"/>
              </w:rPr>
              <w:t xml:space="preserve">Figure 16: </w:t>
            </w:r>
            <w:r>
              <w:rPr>
                <w:i/>
                <w:iCs/>
                <w:color w:val="404040"/>
                <w:sz w:val="19"/>
                <w:szCs w:val="19"/>
              </w:rPr>
              <w:t xml:space="preserve">Context switches (Experiment B)</w:t>
            </w:r>
          </w:p>
        </w:tc>
      </w:tr>
    </w:tbl>
    <w:p>
      <w:pPr>
        <w:pStyle w:val="Heading2"/>
      </w:pPr>
      <w:r>
        <w:t xml:space="preserve">12.2 Quantitative Comparison</w:t>
      </w:r>
    </w:p>
    <w:p>
      <w:pPr>
        <w:keepNext/>
        <w:spacing w:after="80" w:before="120"/>
        <w:jc w:val="center"/>
      </w:pPr>
      <w:r>
        <w:rPr>
          <w:b/>
          <w:bCs/>
          <w:color w:val="1F3864"/>
          <w:sz w:val="19"/>
          <w:szCs w:val="19"/>
        </w:rPr>
        <w:t xml:space="preserve">Table 17: </w:t>
      </w:r>
      <w:r>
        <w:rPr>
          <w:i/>
          <w:iCs/>
          <w:color w:val="404040"/>
          <w:sz w:val="19"/>
          <w:szCs w:val="19"/>
        </w:rPr>
        <w:t xml:space="preserve">Experiment B at a glance (best value in green)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8"/>
        <w:gridCol w:w="1809"/>
        <w:gridCol w:w="1809"/>
      </w:tblGrid>
      <w:tr>
        <w:trPr>
          <w:cantSplit/>
          <w:tblHeader/>
        </w:trPr>
        <w:tc>
          <w:tcPr>
            <w:tcW w:type="dxa" w:w="36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Criterion</w:t>
            </w:r>
          </w:p>
        </w:tc>
        <w:tc>
          <w:tcPr>
            <w:tcW w:type="dxa" w:w="1808"/>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Fair Share</w:t>
            </w:r>
          </w:p>
        </w:tc>
        <w:tc>
          <w:tcPr>
            <w:tcW w:type="dxa" w:w="1809"/>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EDF</w:t>
            </w:r>
          </w:p>
        </w:tc>
        <w:tc>
          <w:tcPr>
            <w:tcW w:type="dxa" w:w="1809"/>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9"/>
                <w:szCs w:val="19"/>
              </w:rPr>
              <w:t xml:space="preserve">RM</w:t>
            </w:r>
          </w:p>
        </w:tc>
      </w:tr>
      <w:tr>
        <w:trPr>
          <w:cantSplit/>
        </w:trPr>
        <w:tc>
          <w:tcPr>
            <w:tcW w:type="dxa" w:w="36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bCs/>
                <w:sz w:val="19"/>
                <w:szCs w:val="19"/>
              </w:rPr>
              <w:t xml:space="preserve">Deadline misses (lower is better)</w:t>
            </w:r>
          </w:p>
        </w:tc>
        <w:tc>
          <w:tcPr>
            <w:tcW w:type="dxa" w:w="1808"/>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9</w:t>
            </w:r>
          </w:p>
        </w:tc>
        <w:tc>
          <w:tcPr>
            <w:tcW w:type="dxa" w:w="1809"/>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9</w:t>
            </w:r>
          </w:p>
        </w:tc>
        <w:tc>
          <w:tcPr>
            <w:tcW w:type="dxa" w:w="1809"/>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9"/>
                <w:szCs w:val="19"/>
              </w:rPr>
              <w:t xml:space="preserve">5</w:t>
            </w:r>
          </w:p>
        </w:tc>
      </w:tr>
      <w:tr>
        <w:trPr>
          <w:cantSplit/>
        </w:trPr>
        <w:tc>
          <w:tcPr>
            <w:tcW w:type="dxa" w:w="36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bCs/>
                <w:sz w:val="19"/>
                <w:szCs w:val="19"/>
              </w:rPr>
              <w:t xml:space="preserve">Average response (lower is better)</w:t>
            </w:r>
          </w:p>
        </w:tc>
        <w:tc>
          <w:tcPr>
            <w:tcW w:type="dxa" w:w="1808"/>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7.80</w:t>
            </w:r>
          </w:p>
        </w:tc>
        <w:tc>
          <w:tcPr>
            <w:tcW w:type="dxa" w:w="1809"/>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6.45</w:t>
            </w:r>
          </w:p>
        </w:tc>
        <w:tc>
          <w:tcPr>
            <w:tcW w:type="dxa" w:w="1809"/>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9"/>
                <w:szCs w:val="19"/>
              </w:rPr>
              <w:t xml:space="preserve">4.33</w:t>
            </w:r>
          </w:p>
        </w:tc>
      </w:tr>
      <w:tr>
        <w:trPr>
          <w:cantSplit/>
        </w:trPr>
        <w:tc>
          <w:tcPr>
            <w:tcW w:type="dxa" w:w="36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bCs/>
                <w:sz w:val="19"/>
                <w:szCs w:val="19"/>
              </w:rPr>
              <w:t xml:space="preserve">Jain fairness (higher is better)</w:t>
            </w:r>
          </w:p>
        </w:tc>
        <w:tc>
          <w:tcPr>
            <w:tcW w:type="dxa" w:w="1808"/>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9"/>
                <w:szCs w:val="19"/>
              </w:rPr>
              <w:t xml:space="preserve">0.999</w:t>
            </w:r>
          </w:p>
        </w:tc>
        <w:tc>
          <w:tcPr>
            <w:tcW w:type="dxa" w:w="1809"/>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0.803</w:t>
            </w:r>
          </w:p>
        </w:tc>
        <w:tc>
          <w:tcPr>
            <w:tcW w:type="dxa" w:w="1809"/>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0.621</w:t>
            </w:r>
          </w:p>
        </w:tc>
      </w:tr>
      <w:tr>
        <w:trPr>
          <w:cantSplit/>
        </w:trPr>
        <w:tc>
          <w:tcPr>
            <w:tcW w:type="dxa" w:w="36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bCs/>
                <w:sz w:val="19"/>
                <w:szCs w:val="19"/>
              </w:rPr>
              <w:t xml:space="preserve">Largest share deviation</w:t>
            </w:r>
          </w:p>
        </w:tc>
        <w:tc>
          <w:tcPr>
            <w:tcW w:type="dxa" w:w="1808"/>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9"/>
                <w:szCs w:val="19"/>
              </w:rPr>
              <w:t xml:space="preserve">1.7 pts</w:t>
            </w:r>
          </w:p>
        </w:tc>
        <w:tc>
          <w:tcPr>
            <w:tcW w:type="dxa" w:w="1809"/>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22.5 pts</w:t>
            </w:r>
          </w:p>
        </w:tc>
        <w:tc>
          <w:tcPr>
            <w:tcW w:type="dxa" w:w="1809"/>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26.7 pts</w:t>
            </w:r>
          </w:p>
        </w:tc>
      </w:tr>
      <w:tr>
        <w:trPr>
          <w:cantSplit/>
        </w:trPr>
        <w:tc>
          <w:tcPr>
            <w:tcW w:type="dxa" w:w="36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bCs/>
                <w:sz w:val="19"/>
                <w:szCs w:val="19"/>
              </w:rPr>
              <w:t xml:space="preserve">Starved group</w:t>
            </w:r>
          </w:p>
        </w:tc>
        <w:tc>
          <w:tcPr>
            <w:tcW w:type="dxa" w:w="1808"/>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9"/>
                <w:szCs w:val="19"/>
              </w:rPr>
              <w:t xml:space="preserve">none</w:t>
            </w:r>
          </w:p>
        </w:tc>
        <w:tc>
          <w:tcPr>
            <w:tcW w:type="dxa" w:w="1809"/>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none (G3 12.5%)</w:t>
            </w:r>
          </w:p>
        </w:tc>
        <w:tc>
          <w:tcPr>
            <w:tcW w:type="dxa" w:w="1809"/>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G3 (0%)</w:t>
            </w:r>
          </w:p>
        </w:tc>
      </w:tr>
      <w:tr>
        <w:trPr>
          <w:cantSplit/>
        </w:trPr>
        <w:tc>
          <w:tcPr>
            <w:tcW w:type="dxa" w:w="36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bCs/>
                <w:sz w:val="19"/>
                <w:szCs w:val="19"/>
              </w:rPr>
              <w:t xml:space="preserve">Context switches (lower is better)</w:t>
            </w:r>
          </w:p>
        </w:tc>
        <w:tc>
          <w:tcPr>
            <w:tcW w:type="dxa" w:w="1808"/>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23</w:t>
            </w:r>
          </w:p>
        </w:tc>
        <w:tc>
          <w:tcPr>
            <w:tcW w:type="dxa" w:w="1809"/>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9"/>
                <w:szCs w:val="19"/>
              </w:rPr>
              <w:t xml:space="preserve">10</w:t>
            </w:r>
          </w:p>
        </w:tc>
        <w:tc>
          <w:tcPr>
            <w:tcW w:type="dxa" w:w="1809"/>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val="false"/>
                <w:bCs w:val="false"/>
                <w:sz w:val="19"/>
                <w:szCs w:val="19"/>
              </w:rPr>
              <w:t xml:space="preserve">11</w:t>
            </w:r>
          </w:p>
        </w:tc>
      </w:tr>
      <w:tr>
        <w:trPr>
          <w:cantSplit/>
        </w:trPr>
        <w:tc>
          <w:tcPr>
            <w:tcW w:type="dxa" w:w="36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bCs/>
                <w:sz w:val="19"/>
                <w:szCs w:val="19"/>
              </w:rPr>
              <w:t xml:space="preserve">Preemptions (lower is better)</w:t>
            </w:r>
          </w:p>
        </w:tc>
        <w:tc>
          <w:tcPr>
            <w:tcW w:type="dxa" w:w="1808"/>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17</w:t>
            </w:r>
          </w:p>
        </w:tc>
        <w:tc>
          <w:tcPr>
            <w:tcW w:type="dxa" w:w="1809"/>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val="false"/>
                <w:bCs w:val="false"/>
                <w:sz w:val="19"/>
                <w:szCs w:val="19"/>
              </w:rPr>
              <w:t xml:space="preserve">6</w:t>
            </w:r>
          </w:p>
        </w:tc>
        <w:tc>
          <w:tcPr>
            <w:tcW w:type="dxa" w:w="1809"/>
            <w:tcBorders>
              <w:top w:val="single" w:color="A6A6A6" w:sz="4"/>
              <w:left w:val="single" w:color="A6A6A6" w:sz="4"/>
              <w:bottom w:val="single" w:color="A6A6A6" w:sz="4"/>
              <w:right w:val="single" w:color="A6A6A6" w:sz="4"/>
            </w:tcBorders>
            <w:shd w:fill="E2EFD9" w:color="auto" w:val="clear"/>
            <w:tcMar>
              <w:top w:type="dxa" w:w="35"/>
              <w:left w:type="dxa" w:w="90"/>
              <w:bottom w:type="dxa" w:w="35"/>
              <w:right w:type="dxa" w:w="90"/>
            </w:tcMar>
            <w:vAlign w:val="center"/>
          </w:tcPr>
          <w:p>
            <w:pPr>
              <w:spacing w:after="0"/>
              <w:jc w:val="center"/>
            </w:pPr>
            <w:r>
              <w:rPr>
                <w:b/>
                <w:bCs/>
                <w:sz w:val="19"/>
                <w:szCs w:val="19"/>
              </w:rPr>
              <w:t xml:space="preserve">1</w:t>
            </w:r>
          </w:p>
        </w:tc>
      </w:tr>
    </w:tbl>
    <w:p>
      <w:pPr>
        <w:spacing w:after="80"/>
      </w:pPr>
    </w:p>
    <w:p>
      <w:pPr>
        <w:pStyle w:val="Heading2"/>
      </w:pPr>
      <w:r>
        <w:t xml:space="preserve">12.3 Qualitative Comparison of Features</w:t>
      </w:r>
    </w:p>
    <w:p>
      <w:pPr>
        <w:keepNext/>
        <w:spacing w:after="80" w:before="120"/>
        <w:jc w:val="center"/>
      </w:pPr>
      <w:r>
        <w:rPr>
          <w:b/>
          <w:bCs/>
          <w:color w:val="1F3864"/>
          <w:sz w:val="19"/>
          <w:szCs w:val="19"/>
        </w:rPr>
        <w:t xml:space="preserve">Table 18: </w:t>
      </w:r>
      <w:r>
        <w:rPr>
          <w:i/>
          <w:iCs/>
          <w:color w:val="404040"/>
          <w:sz w:val="19"/>
          <w:szCs w:val="19"/>
        </w:rPr>
        <w:t xml:space="preserve">Feature comparison of Fair Share, EDF and 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300"/>
        <w:gridCol w:w="2326"/>
      </w:tblGrid>
      <w:tr>
        <w:trPr>
          <w:cantSplit/>
          <w:tblHeader/>
        </w:trPr>
        <w:tc>
          <w:tcPr>
            <w:tcW w:type="dxa" w:w="20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8"/>
                <w:szCs w:val="18"/>
              </w:rPr>
              <w:t xml:space="preserve">Feature</w:t>
            </w:r>
          </w:p>
        </w:tc>
        <w:tc>
          <w:tcPr>
            <w:tcW w:type="dxa" w:w="24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8"/>
                <w:szCs w:val="18"/>
              </w:rPr>
              <w:t xml:space="preserve">Fair Share</w:t>
            </w:r>
          </w:p>
        </w:tc>
        <w:tc>
          <w:tcPr>
            <w:tcW w:type="dxa" w:w="23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8"/>
                <w:szCs w:val="18"/>
              </w:rPr>
              <w:t xml:space="preserve">EDF</w:t>
            </w:r>
          </w:p>
        </w:tc>
        <w:tc>
          <w:tcPr>
            <w:tcW w:type="dxa" w:w="2326"/>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8"/>
                <w:szCs w:val="18"/>
              </w:rPr>
              <w:t xml:space="preserve">RM</w:t>
            </w:r>
          </w:p>
        </w:tc>
      </w:tr>
      <w:tr>
        <w:trPr>
          <w:cantSplit/>
        </w:trPr>
        <w:tc>
          <w:tcPr>
            <w:tcW w:type="dxa" w:w="2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bCs/>
                <w:sz w:val="18"/>
                <w:szCs w:val="18"/>
              </w:rPr>
              <w:t xml:space="preserve">Scheduling criterion</w:t>
            </w:r>
          </w:p>
        </w:tc>
        <w:tc>
          <w:tcPr>
            <w:tcW w:type="dxa" w:w="24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8"/>
                <w:szCs w:val="18"/>
              </w:rPr>
              <w:t xml:space="preserve">Group usage / share</w:t>
            </w:r>
          </w:p>
        </w:tc>
        <w:tc>
          <w:tcPr>
            <w:tcW w:type="dxa" w:w="23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8"/>
                <w:szCs w:val="18"/>
              </w:rPr>
              <w:t xml:space="preserve">Earliest absolute deadline</w:t>
            </w:r>
          </w:p>
        </w:tc>
        <w:tc>
          <w:tcPr>
            <w:tcW w:type="dxa" w:w="23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8"/>
                <w:szCs w:val="18"/>
              </w:rPr>
              <w:t xml:space="preserve">Shortest period</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bCs/>
                <w:sz w:val="18"/>
                <w:szCs w:val="18"/>
              </w:rPr>
              <w:t xml:space="preserve">Priority type</w:t>
            </w:r>
          </w:p>
        </w:tc>
        <w:tc>
          <w:tcPr>
            <w:tcW w:type="dxa" w:w="24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val="false"/>
                <w:bCs w:val="false"/>
                <w:sz w:val="18"/>
                <w:szCs w:val="18"/>
              </w:rPr>
              <w:t xml:space="preserve">Dynamic (per tick)</w:t>
            </w:r>
          </w:p>
        </w:tc>
        <w:tc>
          <w:tcPr>
            <w:tcW w:type="dxa" w:w="23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val="false"/>
                <w:bCs w:val="false"/>
                <w:sz w:val="18"/>
                <w:szCs w:val="18"/>
              </w:rPr>
              <w:t xml:space="preserve">Dynamic (per job)</w:t>
            </w:r>
          </w:p>
        </w:tc>
        <w:tc>
          <w:tcPr>
            <w:tcW w:type="dxa" w:w="23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val="false"/>
                <w:bCs w:val="false"/>
                <w:sz w:val="18"/>
                <w:szCs w:val="18"/>
              </w:rPr>
              <w:t xml:space="preserve">Static (per task)</w:t>
            </w:r>
          </w:p>
        </w:tc>
      </w:tr>
      <w:tr>
        <w:trPr>
          <w:cantSplit/>
        </w:trPr>
        <w:tc>
          <w:tcPr>
            <w:tcW w:type="dxa" w:w="2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bCs/>
                <w:sz w:val="18"/>
                <w:szCs w:val="18"/>
              </w:rPr>
              <w:t xml:space="preserve">Preemptive</w:t>
            </w:r>
          </w:p>
        </w:tc>
        <w:tc>
          <w:tcPr>
            <w:tcW w:type="dxa" w:w="24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8"/>
                <w:szCs w:val="18"/>
              </w:rPr>
              <w:t xml:space="preserve">Yes</w:t>
            </w:r>
          </w:p>
        </w:tc>
        <w:tc>
          <w:tcPr>
            <w:tcW w:type="dxa" w:w="23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8"/>
                <w:szCs w:val="18"/>
              </w:rPr>
              <w:t xml:space="preserve">Yes</w:t>
            </w:r>
          </w:p>
        </w:tc>
        <w:tc>
          <w:tcPr>
            <w:tcW w:type="dxa" w:w="23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8"/>
                <w:szCs w:val="18"/>
              </w:rPr>
              <w:t xml:space="preserve">Yes</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bCs/>
                <w:sz w:val="18"/>
                <w:szCs w:val="18"/>
              </w:rPr>
              <w:t xml:space="preserve">Optimality</w:t>
            </w:r>
          </w:p>
        </w:tc>
        <w:tc>
          <w:tcPr>
            <w:tcW w:type="dxa" w:w="24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val="false"/>
                <w:bCs w:val="false"/>
                <w:sz w:val="18"/>
                <w:szCs w:val="18"/>
              </w:rPr>
              <w:t xml:space="preserve">None for deadlines; fair by design</w:t>
            </w:r>
          </w:p>
        </w:tc>
        <w:tc>
          <w:tcPr>
            <w:tcW w:type="dxa" w:w="23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val="false"/>
                <w:bCs w:val="false"/>
                <w:sz w:val="18"/>
                <w:szCs w:val="18"/>
              </w:rPr>
              <w:t xml:space="preserve">Optimal (uniprocessor)</w:t>
            </w:r>
          </w:p>
        </w:tc>
        <w:tc>
          <w:tcPr>
            <w:tcW w:type="dxa" w:w="23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val="false"/>
                <w:bCs w:val="false"/>
                <w:sz w:val="18"/>
                <w:szCs w:val="18"/>
              </w:rPr>
              <w:t xml:space="preserve">Optimal among fixed priority</w:t>
            </w:r>
          </w:p>
        </w:tc>
      </w:tr>
      <w:tr>
        <w:trPr>
          <w:cantSplit/>
        </w:trPr>
        <w:tc>
          <w:tcPr>
            <w:tcW w:type="dxa" w:w="2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bCs/>
                <w:sz w:val="18"/>
                <w:szCs w:val="18"/>
              </w:rPr>
              <w:t xml:space="preserve">Utilization bound</w:t>
            </w:r>
          </w:p>
        </w:tc>
        <w:tc>
          <w:tcPr>
            <w:tcW w:type="dxa" w:w="24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8"/>
                <w:szCs w:val="18"/>
              </w:rPr>
              <w:t xml:space="preserve">No hard bound</w:t>
            </w:r>
          </w:p>
        </w:tc>
        <w:tc>
          <w:tcPr>
            <w:tcW w:type="dxa" w:w="23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8"/>
                <w:szCs w:val="18"/>
              </w:rPr>
              <w:t xml:space="preserve">100%</w:t>
            </w:r>
          </w:p>
        </w:tc>
        <w:tc>
          <w:tcPr>
            <w:tcW w:type="dxa" w:w="23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8"/>
                <w:szCs w:val="18"/>
              </w:rPr>
              <w:t xml:space="preserve">69%-100% (exact RTA)</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bCs/>
                <w:sz w:val="18"/>
                <w:szCs w:val="18"/>
              </w:rPr>
              <w:t xml:space="preserve">Schedulability test</w:t>
            </w:r>
          </w:p>
        </w:tc>
        <w:tc>
          <w:tcPr>
            <w:tcW w:type="dxa" w:w="24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val="false"/>
                <w:bCs w:val="false"/>
                <w:sz w:val="18"/>
                <w:szCs w:val="18"/>
              </w:rPr>
              <w:t xml:space="preserve">Not applicable</w:t>
            </w:r>
          </w:p>
        </w:tc>
        <w:tc>
          <w:tcPr>
            <w:tcW w:type="dxa" w:w="23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val="false"/>
                <w:bCs w:val="false"/>
                <w:sz w:val="18"/>
                <w:szCs w:val="18"/>
              </w:rPr>
              <w:t xml:space="preserve">U &lt;= 1</w:t>
            </w:r>
          </w:p>
        </w:tc>
        <w:tc>
          <w:tcPr>
            <w:tcW w:type="dxa" w:w="23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val="false"/>
                <w:bCs w:val="false"/>
                <w:sz w:val="18"/>
                <w:szCs w:val="18"/>
              </w:rPr>
              <w:t xml:space="preserve">Liu-Layland bound / RTA</w:t>
            </w:r>
          </w:p>
        </w:tc>
      </w:tr>
      <w:tr>
        <w:trPr>
          <w:cantSplit/>
        </w:trPr>
        <w:tc>
          <w:tcPr>
            <w:tcW w:type="dxa" w:w="2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bCs/>
                <w:sz w:val="18"/>
                <w:szCs w:val="18"/>
              </w:rPr>
              <w:t xml:space="preserve">Needs deadlines</w:t>
            </w:r>
          </w:p>
        </w:tc>
        <w:tc>
          <w:tcPr>
            <w:tcW w:type="dxa" w:w="24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8"/>
                <w:szCs w:val="18"/>
              </w:rPr>
              <w:t xml:space="preserve">No</w:t>
            </w:r>
          </w:p>
        </w:tc>
        <w:tc>
          <w:tcPr>
            <w:tcW w:type="dxa" w:w="23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8"/>
                <w:szCs w:val="18"/>
              </w:rPr>
              <w:t xml:space="preserve">Yes</w:t>
            </w:r>
          </w:p>
        </w:tc>
        <w:tc>
          <w:tcPr>
            <w:tcW w:type="dxa" w:w="23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8"/>
                <w:szCs w:val="18"/>
              </w:rPr>
              <w:t xml:space="preserve">No (periods only)</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bCs/>
                <w:sz w:val="18"/>
                <w:szCs w:val="18"/>
              </w:rPr>
              <w:t xml:space="preserve">Fairness / shares</w:t>
            </w:r>
          </w:p>
        </w:tc>
        <w:tc>
          <w:tcPr>
            <w:tcW w:type="dxa" w:w="24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val="false"/>
                <w:bCs w:val="false"/>
                <w:sz w:val="18"/>
                <w:szCs w:val="18"/>
              </w:rPr>
              <w:t xml:space="preserve">Excellent</w:t>
            </w:r>
          </w:p>
        </w:tc>
        <w:tc>
          <w:tcPr>
            <w:tcW w:type="dxa" w:w="23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val="false"/>
                <w:bCs w:val="false"/>
                <w:sz w:val="18"/>
                <w:szCs w:val="18"/>
              </w:rPr>
              <w:t xml:space="preserve">None</w:t>
            </w:r>
          </w:p>
        </w:tc>
        <w:tc>
          <w:tcPr>
            <w:tcW w:type="dxa" w:w="23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val="false"/>
                <w:bCs w:val="false"/>
                <w:sz w:val="18"/>
                <w:szCs w:val="18"/>
              </w:rPr>
              <w:t xml:space="preserve">None</w:t>
            </w:r>
          </w:p>
        </w:tc>
      </w:tr>
      <w:tr>
        <w:trPr>
          <w:cantSplit/>
        </w:trPr>
        <w:tc>
          <w:tcPr>
            <w:tcW w:type="dxa" w:w="2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bCs/>
                <w:sz w:val="18"/>
                <w:szCs w:val="18"/>
              </w:rPr>
              <w:t xml:space="preserve">Starvation</w:t>
            </w:r>
          </w:p>
        </w:tc>
        <w:tc>
          <w:tcPr>
            <w:tcW w:type="dxa" w:w="24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8"/>
                <w:szCs w:val="18"/>
              </w:rPr>
              <w:t xml:space="preserve">No</w:t>
            </w:r>
          </w:p>
        </w:tc>
        <w:tc>
          <w:tcPr>
            <w:tcW w:type="dxa" w:w="23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8"/>
                <w:szCs w:val="18"/>
              </w:rPr>
              <w:t xml:space="preserve">Possible for late jobs</w:t>
            </w:r>
          </w:p>
        </w:tc>
        <w:tc>
          <w:tcPr>
            <w:tcW w:type="dxa" w:w="23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8"/>
                <w:szCs w:val="18"/>
              </w:rPr>
              <w:t xml:space="preserve">Yes (low priority)</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bCs/>
                <w:sz w:val="18"/>
                <w:szCs w:val="18"/>
              </w:rPr>
              <w:t xml:space="preserve">Overload behavior</w:t>
            </w:r>
          </w:p>
        </w:tc>
        <w:tc>
          <w:tcPr>
            <w:tcW w:type="dxa" w:w="24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val="false"/>
                <w:bCs w:val="false"/>
                <w:sz w:val="18"/>
                <w:szCs w:val="18"/>
              </w:rPr>
              <w:t xml:space="preserve">Graceful, proportional</w:t>
            </w:r>
          </w:p>
        </w:tc>
        <w:tc>
          <w:tcPr>
            <w:tcW w:type="dxa" w:w="23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val="false"/>
                <w:bCs w:val="false"/>
                <w:sz w:val="18"/>
                <w:szCs w:val="18"/>
              </w:rPr>
              <w:t xml:space="preserve">Domino effect</w:t>
            </w:r>
          </w:p>
        </w:tc>
        <w:tc>
          <w:tcPr>
            <w:tcW w:type="dxa" w:w="23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val="false"/>
                <w:bCs w:val="false"/>
                <w:sz w:val="18"/>
                <w:szCs w:val="18"/>
              </w:rPr>
              <w:t xml:space="preserve">Low-priority tasks lost</w:t>
            </w:r>
          </w:p>
        </w:tc>
      </w:tr>
      <w:tr>
        <w:trPr>
          <w:cantSplit/>
        </w:trPr>
        <w:tc>
          <w:tcPr>
            <w:tcW w:type="dxa" w:w="2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bCs/>
                <w:sz w:val="18"/>
                <w:szCs w:val="18"/>
              </w:rPr>
              <w:t xml:space="preserve">Run-time overhead</w:t>
            </w:r>
          </w:p>
        </w:tc>
        <w:tc>
          <w:tcPr>
            <w:tcW w:type="dxa" w:w="24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8"/>
                <w:szCs w:val="18"/>
              </w:rPr>
              <w:t xml:space="preserve">O(n+m) per tick</w:t>
            </w:r>
          </w:p>
        </w:tc>
        <w:tc>
          <w:tcPr>
            <w:tcW w:type="dxa" w:w="23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8"/>
                <w:szCs w:val="18"/>
              </w:rPr>
              <w:t xml:space="preserve">O(n) / O(log n)</w:t>
            </w:r>
          </w:p>
        </w:tc>
        <w:tc>
          <w:tcPr>
            <w:tcW w:type="dxa" w:w="23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8"/>
                <w:szCs w:val="18"/>
              </w:rPr>
              <w:t xml:space="preserve">O(1)</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bCs/>
                <w:sz w:val="18"/>
                <w:szCs w:val="18"/>
              </w:rPr>
              <w:t xml:space="preserve">Context switches</w:t>
            </w:r>
          </w:p>
        </w:tc>
        <w:tc>
          <w:tcPr>
            <w:tcW w:type="dxa" w:w="24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val="false"/>
                <w:bCs w:val="false"/>
                <w:sz w:val="18"/>
                <w:szCs w:val="18"/>
              </w:rPr>
              <w:t xml:space="preserve">Highest</w:t>
            </w:r>
          </w:p>
        </w:tc>
        <w:tc>
          <w:tcPr>
            <w:tcW w:type="dxa" w:w="23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val="false"/>
                <w:bCs w:val="false"/>
                <w:sz w:val="18"/>
                <w:szCs w:val="18"/>
              </w:rPr>
              <w:t xml:space="preserve">Low</w:t>
            </w:r>
          </w:p>
        </w:tc>
        <w:tc>
          <w:tcPr>
            <w:tcW w:type="dxa" w:w="23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val="false"/>
                <w:bCs w:val="false"/>
                <w:sz w:val="18"/>
                <w:szCs w:val="18"/>
              </w:rPr>
              <w:t xml:space="preserve">Low</w:t>
            </w:r>
          </w:p>
        </w:tc>
      </w:tr>
      <w:tr>
        <w:trPr>
          <w:cantSplit/>
        </w:trPr>
        <w:tc>
          <w:tcPr>
            <w:tcW w:type="dxa" w:w="20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bCs/>
                <w:sz w:val="18"/>
                <w:szCs w:val="18"/>
              </w:rPr>
              <w:t xml:space="preserve">Implementation effort</w:t>
            </w:r>
          </w:p>
        </w:tc>
        <w:tc>
          <w:tcPr>
            <w:tcW w:type="dxa" w:w="24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8"/>
                <w:szCs w:val="18"/>
              </w:rPr>
              <w:t xml:space="preserve">Medium (usage + decay)</w:t>
            </w:r>
          </w:p>
        </w:tc>
        <w:tc>
          <w:tcPr>
            <w:tcW w:type="dxa" w:w="23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8"/>
                <w:szCs w:val="18"/>
              </w:rPr>
              <w:t xml:space="preserve">Medium (deadlines)</w:t>
            </w:r>
          </w:p>
        </w:tc>
        <w:tc>
          <w:tcPr>
            <w:tcW w:type="dxa" w:w="23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left"/>
            </w:pPr>
            <w:r>
              <w:rPr>
                <w:b w:val="false"/>
                <w:bCs w:val="false"/>
                <w:sz w:val="18"/>
                <w:szCs w:val="18"/>
              </w:rPr>
              <w:t xml:space="preserve">Low</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bCs/>
                <w:sz w:val="18"/>
                <w:szCs w:val="18"/>
              </w:rPr>
              <w:t xml:space="preserve">Best suited for</w:t>
            </w:r>
          </w:p>
        </w:tc>
        <w:tc>
          <w:tcPr>
            <w:tcW w:type="dxa" w:w="24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val="false"/>
                <w:bCs w:val="false"/>
                <w:sz w:val="18"/>
                <w:szCs w:val="18"/>
              </w:rPr>
              <w:t xml:space="preserve">Multi-user / multi-tenant systems, soft real-time</w:t>
            </w:r>
          </w:p>
        </w:tc>
        <w:tc>
          <w:tcPr>
            <w:tcW w:type="dxa" w:w="23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val="false"/>
                <w:bCs w:val="false"/>
                <w:sz w:val="18"/>
                <w:szCs w:val="18"/>
              </w:rPr>
              <w:t xml:space="preserve">Hard real-time with U &lt;= 1</w:t>
            </w:r>
          </w:p>
        </w:tc>
        <w:tc>
          <w:tcPr>
            <w:tcW w:type="dxa" w:w="23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left"/>
            </w:pPr>
            <w:r>
              <w:rPr>
                <w:b w:val="false"/>
                <w:bCs w:val="false"/>
                <w:sz w:val="18"/>
                <w:szCs w:val="18"/>
              </w:rPr>
              <w:t xml:space="preserve">Simple, predictable embedded systems</w:t>
            </w:r>
          </w:p>
        </w:tc>
      </w:tr>
    </w:tbl>
    <w:p>
      <w:pPr>
        <w:spacing w:after="80"/>
      </w:pPr>
    </w:p>
    <w:p>
      <w:pPr>
        <w:pStyle w:val="Heading2"/>
      </w:pPr>
      <w:r>
        <w:t xml:space="preserve">12.4 Discussion</w:t>
      </w:r>
    </w:p>
    <w:p>
      <w:pPr>
        <w:spacing w:after="120" w:before="0" w:line="276"/>
        <w:jc w:val="both"/>
      </w:pPr>
      <w:r>
        <w:rPr>
          <w:b/>
          <w:bCs/>
        </w:rPr>
        <w:t xml:space="preserve">Timing guarantees.</w:t>
      </w:r>
      <w:r>
        <w:t xml:space="preserve"> The experiments confirm the textbook results. When the load is feasible, EDF (and here also RM) deliver all deadlines. Fair Share also met all deadlines in Experiment A, but this is not guaranteed by its design: it ignores deadlines, so with a different share configuration it could miss deadlines even at low utilization.</w:t>
      </w:r>
    </w:p>
    <w:p>
      <w:pPr>
        <w:spacing w:after="120" w:before="0" w:line="276"/>
        <w:jc w:val="both"/>
      </w:pPr>
      <w:r>
        <w:rPr>
          <w:b/>
          <w:bCs/>
        </w:rPr>
        <w:t xml:space="preserve">Overload.</w:t>
      </w:r>
      <w:r>
        <w:t xml:space="preserve"> In Experiment B, RM produced the fewest deadline misses (5), because its fixed priorities sacrifice the least important task completely and keep the important ones on time. This is exactly the behavior wanted in a hard real-time system in which tasks have a clear importance ordering, but it is unacceptable if G3 is a paying customer or a different user: it would receive nothing. EDF had the same number of misses as Fair Share (9), with a lower mean response time; its schedule is difficult to predict because it continuously changes priorities toward jobs that are already late.</w:t>
      </w:r>
    </w:p>
    <w:p>
      <w:pPr>
        <w:spacing w:after="120" w:before="0" w:line="276"/>
        <w:jc w:val="both"/>
      </w:pPr>
      <w:r>
        <w:rPr>
          <w:b/>
          <w:bCs/>
        </w:rPr>
        <w:t xml:space="preserve">Fairness.</w:t>
      </w:r>
      <w:r>
        <w:t xml:space="preserve"> Fair Share is the only algorithm that follows the configured shares (Jain 0.999, total deviation 1.7 points). Its price is more context switches (23 versus 10 and 11), because the group with the lowest normalized usage changes frequently. The tick-level switching can be reduced by granting a </w:t>
      </w:r>
      <w:r>
        <w:rPr>
          <w:b/>
          <w:bCs/>
        </w:rPr>
        <w:t xml:space="preserve">time quantum</w:t>
      </w:r>
      <w:r>
        <w:t xml:space="preserve"> of q ticks instead of one tick, or by adding hysteresis, at the cost of coarser fairness.</w:t>
      </w:r>
    </w:p>
    <w:p>
      <w:pPr>
        <w:spacing w:after="120" w:before="0" w:line="276"/>
        <w:jc w:val="both"/>
      </w:pPr>
      <w:r>
        <w:rPr>
          <w:b/>
          <w:bCs/>
        </w:rPr>
        <w:t xml:space="preserve">Synchronization cost.</w:t>
      </w:r>
      <w:r>
        <w:t xml:space="preserve"> In the semaphore implementation the synchronization cost is the same for all three policies (two semaphore round trips per tick), so the comparison above isolates the effect of the scheduling rule. The hand-shake makes the dispatcher the only active thread outside the one-tick execution window, which removes data races on the usage table and makes the results reproducible.</w:t>
      </w:r>
    </w:p>
    <w:p>
      <w:pPr>
        <w:pStyle w:val="Heading2"/>
      </w:pPr>
      <w:r>
        <w:t xml:space="preserve">12.5 Threats to Validity</w:t>
      </w:r>
    </w:p>
    <w:p>
      <w:pPr>
        <w:pStyle w:val="ListParagraph"/>
        <w:numPr>
          <w:ilvl w:val="0"/>
          <w:numId w:val="2"/>
        </w:numPr>
        <w:spacing w:after="60" w:line="264"/>
      </w:pPr>
      <w:r>
        <w:t xml:space="preserve">Only one hyperperiod (24 ticks) and two small task sets were used; the numbers illustrate behavior and are not statistical averages.</w:t>
      </w:r>
    </w:p>
    <w:p>
      <w:pPr>
        <w:pStyle w:val="ListParagraph"/>
        <w:numPr>
          <w:ilvl w:val="0"/>
          <w:numId w:val="2"/>
        </w:numPr>
        <w:spacing w:after="60" w:line="264"/>
      </w:pPr>
      <w:r>
        <w:t xml:space="preserve">Ticks are logical; real context-switch and semaphore costs are not charged to the tasks.</w:t>
      </w:r>
    </w:p>
    <w:p>
      <w:pPr>
        <w:pStyle w:val="ListParagraph"/>
        <w:numPr>
          <w:ilvl w:val="0"/>
          <w:numId w:val="2"/>
        </w:numPr>
        <w:spacing w:after="60" w:line="264"/>
      </w:pPr>
      <w:r>
        <w:t xml:space="preserve">Deadlines are not enforced by aborting late jobs; late jobs keep running until the window ends.</w:t>
      </w:r>
    </w:p>
    <w:p>
      <w:pPr>
        <w:pStyle w:val="ListParagraph"/>
        <w:numPr>
          <w:ilvl w:val="0"/>
          <w:numId w:val="2"/>
        </w:numPr>
        <w:spacing w:after="60" w:line="264"/>
      </w:pPr>
      <w:r>
        <w:t xml:space="preserve">Fair Share parameters (D = 6, delta = 0.5) were chosen once and not tuned.</w:t>
      </w:r>
    </w:p>
    <w:p>
      <w:pPr>
        <w:pStyle w:val="Heading1"/>
      </w:pPr>
      <w:r>
        <w:t xml:space="preserve">13. Conclusion and Future Work</w:t>
      </w:r>
    </w:p>
    <w:p>
      <w:pPr>
        <w:spacing w:after="120" w:before="0" w:line="276"/>
        <w:jc w:val="both"/>
      </w:pPr>
      <w:r>
        <w:t xml:space="preserve">We implemented a Fair Share scheduler in which tasks are threads and the dispatcher, the tasks and the shared accounting tables are coordinated exclusively by semaphores: one binary semaphore per task for dispatching, one </w:t>
      </w:r>
      <w:r>
        <w:rPr>
          <w:rFonts w:ascii="Courier New" w:cs="Courier New" w:eastAsia="Courier New" w:hAnsi="Courier New"/>
          <w:color w:val="7B2D00"/>
          <w:sz w:val="20"/>
          <w:szCs w:val="20"/>
        </w:rPr>
        <w:t xml:space="preserve">done</w:t>
      </w:r>
      <w:r>
        <w:t xml:space="preserve"> semaphore for acknowledgement and one </w:t>
      </w:r>
      <w:r>
        <w:rPr>
          <w:rFonts w:ascii="Courier New" w:cs="Courier New" w:eastAsia="Courier New" w:hAnsi="Courier New"/>
          <w:color w:val="7B2D00"/>
          <w:sz w:val="20"/>
          <w:szCs w:val="20"/>
        </w:rPr>
        <w:t xml:space="preserve">mutex</w:t>
      </w:r>
      <w:r>
        <w:t xml:space="preserve"> for the shared data. The same dispatcher was used to implement EDF and RM, and the Python and C versions of Fair Share produce the same schedule.</w:t>
      </w:r>
    </w:p>
    <w:p>
      <w:pPr>
        <w:spacing w:after="120" w:before="0" w:line="276"/>
        <w:jc w:val="both"/>
      </w:pPr>
      <w:r>
        <w:t xml:space="preserve">The evaluation shows that the three algorithms solve </w:t>
      </w:r>
      <w:r>
        <w:rPr>
          <w:b/>
          <w:bCs/>
        </w:rPr>
        <w:t xml:space="preserve">different problems</w:t>
      </w:r>
      <w:r>
        <w:t xml:space="preserve">. EDF is the right choice when hard deadlines must be met and the utilization does not exceed one. RM is the simplest and most predictable choice when tasks have a natural priority order. Fair Share is the right choice when the CPU must be divided between independent owners: it reached a Jain index of 0.999 under overload, never starved any group and respected the configured 40/35/25 split to within 1.7 percentage points, but it offers no deadline guarantee and incurs more context switches.</w:t>
      </w:r>
    </w:p>
    <w:p>
      <w:pPr>
        <w:pStyle w:val="ListParagraph"/>
        <w:numPr>
          <w:ilvl w:val="0"/>
          <w:numId w:val="2"/>
        </w:numPr>
        <w:spacing w:after="60" w:line="264"/>
      </w:pPr>
      <w:r>
        <w:rPr>
          <w:b/>
          <w:bCs/>
        </w:rPr>
        <w:t xml:space="preserve">Future work 1:</w:t>
      </w:r>
      <w:r>
        <w:t xml:space="preserve"> hybrid schedulers that use Fair Share between groups and EDF inside each group, giving isolation and deadline awareness together.</w:t>
      </w:r>
    </w:p>
    <w:p>
      <w:pPr>
        <w:pStyle w:val="ListParagraph"/>
        <w:numPr>
          <w:ilvl w:val="0"/>
          <w:numId w:val="2"/>
        </w:numPr>
        <w:spacing w:after="60" w:line="264"/>
      </w:pPr>
      <w:r>
        <w:rPr>
          <w:b/>
          <w:bCs/>
        </w:rPr>
        <w:t xml:space="preserve">Future work 2:</w:t>
      </w:r>
      <w:r>
        <w:t xml:space="preserve"> a time quantum larger than one tick to reduce context switches, and automatic tuning of the decay parameters.</w:t>
      </w:r>
    </w:p>
    <w:p>
      <w:pPr>
        <w:pStyle w:val="ListParagraph"/>
        <w:numPr>
          <w:ilvl w:val="0"/>
          <w:numId w:val="2"/>
        </w:numPr>
        <w:spacing w:after="60" w:line="264"/>
      </w:pPr>
      <w:r>
        <w:rPr>
          <w:b/>
          <w:bCs/>
        </w:rPr>
        <w:t xml:space="preserve">Future work 3:</w:t>
      </w:r>
      <w:r>
        <w:t xml:space="preserve"> multi-core extension with per-core run queues and a counting semaphore for the pool of CPUs, and randomized task sets for statistically significant results.</w:t>
      </w:r>
    </w:p>
    <w:p>
      <w:pPr>
        <w:pStyle w:val="Heading1"/>
      </w:pPr>
      <w:r>
        <w:t xml:space="preserve">References</w:t>
      </w:r>
    </w:p>
    <w:p>
      <w:pPr>
        <w:pStyle w:val="ListParagraph"/>
        <w:numPr>
          <w:ilvl w:val="0"/>
          <w:numId w:val="3"/>
        </w:numPr>
        <w:spacing w:after="60" w:line="264"/>
      </w:pPr>
      <w:r>
        <w:t xml:space="preserve">E. W. Dijkstra, "Cooperating Sequential Processes," Technical report EWD-123, Technische Hogeschool Eindhoven, 1965.</w:t>
      </w:r>
    </w:p>
    <w:p>
      <w:pPr>
        <w:pStyle w:val="ListParagraph"/>
        <w:numPr>
          <w:ilvl w:val="0"/>
          <w:numId w:val="3"/>
        </w:numPr>
        <w:spacing w:after="60" w:line="264"/>
      </w:pPr>
      <w:r>
        <w:t xml:space="preserve">J. Kay and P. Lauder, "A Fair Share Scheduler," Communications of the ACM, vol. 31, no. 1, 1988.</w:t>
      </w:r>
    </w:p>
    <w:p>
      <w:pPr>
        <w:pStyle w:val="ListParagraph"/>
        <w:numPr>
          <w:ilvl w:val="0"/>
          <w:numId w:val="3"/>
        </w:numPr>
        <w:spacing w:after="60" w:line="264"/>
      </w:pPr>
      <w:r>
        <w:t xml:space="preserve">C. L. Liu and J. W. Layland, "Scheduling Algorithms for Multiprogramming in a Hard-Real-Time Environment," Journal of the ACM, vol. 20, no. 1, 1973.</w:t>
      </w:r>
    </w:p>
    <w:p>
      <w:pPr>
        <w:pStyle w:val="ListParagraph"/>
        <w:numPr>
          <w:ilvl w:val="0"/>
          <w:numId w:val="3"/>
        </w:numPr>
        <w:spacing w:after="60" w:line="264"/>
      </w:pPr>
      <w:r>
        <w:t xml:space="preserve">M. L. Dertouzos, "Control Robotics: The Procedural Control of Physical Processes," Proc. IFIP Congress, 1974.</w:t>
      </w:r>
    </w:p>
    <w:p>
      <w:pPr>
        <w:pStyle w:val="ListParagraph"/>
        <w:numPr>
          <w:ilvl w:val="0"/>
          <w:numId w:val="3"/>
        </w:numPr>
        <w:spacing w:after="60" w:line="264"/>
      </w:pPr>
      <w:r>
        <w:t xml:space="preserve">C. A. Waldspurger and W. E. Weihl, "Lottery Scheduling: Flexible Proportional-Share Resource Management," Proc. OSDI, 1994.</w:t>
      </w:r>
    </w:p>
    <w:p>
      <w:pPr>
        <w:pStyle w:val="ListParagraph"/>
        <w:numPr>
          <w:ilvl w:val="0"/>
          <w:numId w:val="3"/>
        </w:numPr>
        <w:spacing w:after="60" w:line="264"/>
      </w:pPr>
      <w:r>
        <w:t xml:space="preserve">R. Jain, D. Chiu and W. Hawe, "A Quantitative Measure of Fairness and Discrimination for Resource Allocation in Shared Computer Systems," DEC Technical Report TR-301, 1984.</w:t>
      </w:r>
    </w:p>
    <w:p>
      <w:pPr>
        <w:pStyle w:val="ListParagraph"/>
        <w:numPr>
          <w:ilvl w:val="0"/>
          <w:numId w:val="3"/>
        </w:numPr>
        <w:spacing w:after="60" w:line="264"/>
      </w:pPr>
      <w:r>
        <w:t xml:space="preserve">G. C. Buttazzo, Hard Real-Time Computing Systems: Predictable Scheduling Algorithms and Applications, Springer.</w:t>
      </w:r>
    </w:p>
    <w:p>
      <w:pPr>
        <w:pStyle w:val="ListParagraph"/>
        <w:numPr>
          <w:ilvl w:val="0"/>
          <w:numId w:val="3"/>
        </w:numPr>
        <w:spacing w:after="60" w:line="264"/>
      </w:pPr>
      <w:r>
        <w:t xml:space="preserve">A. Silberschatz, P. B. Galvin and G. Gagne, Operating System Concepts, Wiley.</w:t>
      </w:r>
    </w:p>
    <w:p>
      <w:pPr>
        <w:pStyle w:val="ListParagraph"/>
        <w:numPr>
          <w:ilvl w:val="0"/>
          <w:numId w:val="3"/>
        </w:numPr>
        <w:spacing w:after="60" w:line="264"/>
      </w:pPr>
      <w:r>
        <w:t xml:space="preserve">A. S. Tanenbaum and H. Bos, Modern Operating Systems, Pearson.</w:t>
      </w:r>
    </w:p>
    <w:p>
      <w:pPr>
        <w:pStyle w:val="Heading1"/>
        <w:pageBreakBefore/>
      </w:pPr>
      <w:r>
        <w:t xml:space="preserve">Appendix A: Fair Share Decision Trace</w:t>
      </w:r>
    </w:p>
    <w:p>
      <w:pPr>
        <w:spacing w:after="120" w:before="0" w:line="276"/>
        <w:jc w:val="both"/>
      </w:pPr>
      <w:r>
        <w:t xml:space="preserve">Table 19 lists the decision of the Fair Share scheduler at every tick of Experiment B. Vg = Ug / Sg is the normalized usage </w:t>
      </w:r>
      <w:r>
        <w:rPr>
          <w:b/>
          <w:bCs/>
        </w:rPr>
        <w:t xml:space="preserve">before</w:t>
      </w:r>
      <w:r>
        <w:t xml:space="preserve"> the decision; the group with the smallest Vg among groups with ready tasks is chosen (bold). The usage counters are halved after ticks 6, 12, 18 and 24 (decay).</w:t>
      </w:r>
    </w:p>
    <w:p>
      <w:pPr>
        <w:keepNext/>
        <w:spacing w:after="80" w:before="120"/>
        <w:jc w:val="center"/>
      </w:pPr>
      <w:r>
        <w:rPr>
          <w:b/>
          <w:bCs/>
          <w:color w:val="1F3864"/>
          <w:sz w:val="19"/>
          <w:szCs w:val="19"/>
        </w:rPr>
        <w:t xml:space="preserve">Table 19: </w:t>
      </w:r>
      <w:r>
        <w:rPr>
          <w:i/>
          <w:iCs/>
          <w:color w:val="404040"/>
          <w:sz w:val="19"/>
          <w:szCs w:val="19"/>
        </w:rPr>
        <w:t xml:space="preserve">Tick-by-tick trace of the Fair Share scheduler, Experiment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1100"/>
        <w:gridCol w:w="1100"/>
        <w:gridCol w:w="1100"/>
        <w:gridCol w:w="1526"/>
        <w:gridCol w:w="1500"/>
      </w:tblGrid>
      <w:tr>
        <w:trPr>
          <w:cantSplit/>
          <w:tblHeader/>
        </w:trPr>
        <w:tc>
          <w:tcPr>
            <w:tcW w:type="dxa" w:w="8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Tick</w:t>
            </w:r>
          </w:p>
        </w:tc>
        <w:tc>
          <w:tcPr>
            <w:tcW w:type="dxa" w:w="19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Ready tasks</w:t>
            </w:r>
          </w:p>
        </w:tc>
        <w:tc>
          <w:tcPr>
            <w:tcW w:type="dxa" w:w="11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V(G1)</w:t>
            </w:r>
          </w:p>
        </w:tc>
        <w:tc>
          <w:tcPr>
            <w:tcW w:type="dxa" w:w="11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V(G2)</w:t>
            </w:r>
          </w:p>
        </w:tc>
        <w:tc>
          <w:tcPr>
            <w:tcW w:type="dxa" w:w="11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V(G3)</w:t>
            </w:r>
          </w:p>
        </w:tc>
        <w:tc>
          <w:tcPr>
            <w:tcW w:type="dxa" w:w="1526"/>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Chosen group</w:t>
            </w:r>
          </w:p>
        </w:tc>
        <w:tc>
          <w:tcPr>
            <w:tcW w:type="dxa" w:w="1500"/>
            <w:tcBorders>
              <w:top w:val="single" w:color="A6A6A6" w:sz="4"/>
              <w:left w:val="single" w:color="A6A6A6" w:sz="4"/>
              <w:bottom w:val="single" w:color="A6A6A6" w:sz="4"/>
              <w:right w:val="single" w:color="A6A6A6" w:sz="4"/>
            </w:tcBorders>
            <w:shd w:fill="1F3864" w:color="auto" w:val="clear"/>
            <w:tcMar>
              <w:top w:type="dxa" w:w="35"/>
              <w:left w:type="dxa" w:w="90"/>
              <w:bottom w:type="dxa" w:w="35"/>
              <w:right w:type="dxa" w:w="90"/>
            </w:tcMar>
            <w:vAlign w:val="center"/>
          </w:tcPr>
          <w:p>
            <w:pPr>
              <w:spacing w:after="0"/>
              <w:jc w:val="center"/>
            </w:pPr>
            <w:r>
              <w:rPr>
                <w:b/>
                <w:bCs/>
                <w:color w:val="FFFFFF"/>
                <w:sz w:val="17"/>
                <w:szCs w:val="17"/>
              </w:rPr>
              <w:t xml:space="preserve">Chosen task</w:t>
            </w:r>
          </w:p>
        </w:tc>
      </w:tr>
      <w:tr>
        <w:trPr>
          <w:cantSplit/>
        </w:trPr>
        <w:tc>
          <w:tcPr>
            <w:tcW w:type="dxa" w:w="8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w:t>
            </w:r>
          </w:p>
        </w:tc>
        <w:tc>
          <w:tcPr>
            <w:tcW w:type="dxa" w:w="1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T1,T2,T3,T4</w:t>
            </w:r>
          </w:p>
        </w:tc>
        <w:tc>
          <w:tcPr>
            <w:tcW w:type="dxa" w:w="1100"/>
            <w:tcBorders>
              <w:top w:val="single" w:color="A6A6A6" w:sz="4"/>
              <w:left w:val="single" w:color="A6A6A6" w:sz="4"/>
              <w:bottom w:val="single" w:color="A6A6A6" w:sz="4"/>
              <w:right w:val="single" w:color="A6A6A6" w:sz="4"/>
            </w:tcBorders>
            <w:shd w:fill="DEEAF6" w:color="auto" w:val="clear"/>
            <w:tcMar>
              <w:top w:type="dxa" w:w="35"/>
              <w:left w:type="dxa" w:w="90"/>
              <w:bottom w:type="dxa" w:w="35"/>
              <w:right w:type="dxa" w:w="90"/>
            </w:tcMar>
            <w:vAlign w:val="center"/>
          </w:tcPr>
          <w:p>
            <w:pPr>
              <w:spacing w:after="0"/>
              <w:jc w:val="center"/>
            </w:pPr>
            <w:r>
              <w:rPr>
                <w:b/>
                <w:bCs/>
                <w:sz w:val="17"/>
                <w:szCs w:val="17"/>
              </w:rPr>
              <w:t xml:space="preserve">0.00</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0.00</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0.00</w:t>
            </w:r>
          </w:p>
        </w:tc>
        <w:tc>
          <w:tcPr>
            <w:tcW w:type="dxa" w:w="15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5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bCs/>
                <w:sz w:val="17"/>
                <w:szCs w:val="17"/>
              </w:rPr>
              <w:t xml:space="preserve">T1</w:t>
            </w:r>
          </w:p>
        </w:tc>
      </w:tr>
      <w:tr>
        <w:trPr>
          <w:cantSplit/>
        </w:trPr>
        <w:tc>
          <w:tcPr>
            <w:tcW w:type="dxa" w:w="8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w:t>
            </w:r>
          </w:p>
        </w:tc>
        <w:tc>
          <w:tcPr>
            <w:tcW w:type="dxa" w:w="1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T1,T2,T3,T4</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2.50</w:t>
            </w:r>
          </w:p>
        </w:tc>
        <w:tc>
          <w:tcPr>
            <w:tcW w:type="dxa" w:w="1100"/>
            <w:tcBorders>
              <w:top w:val="single" w:color="A6A6A6" w:sz="4"/>
              <w:left w:val="single" w:color="A6A6A6" w:sz="4"/>
              <w:bottom w:val="single" w:color="A6A6A6" w:sz="4"/>
              <w:right w:val="single" w:color="A6A6A6" w:sz="4"/>
            </w:tcBorders>
            <w:shd w:fill="DEEAF6" w:color="auto" w:val="clear"/>
            <w:tcMar>
              <w:top w:type="dxa" w:w="35"/>
              <w:left w:type="dxa" w:w="90"/>
              <w:bottom w:type="dxa" w:w="35"/>
              <w:right w:type="dxa" w:w="90"/>
            </w:tcMar>
            <w:vAlign w:val="center"/>
          </w:tcPr>
          <w:p>
            <w:pPr>
              <w:spacing w:after="0"/>
              <w:jc w:val="center"/>
            </w:pPr>
            <w:r>
              <w:rPr>
                <w:b/>
                <w:bCs/>
                <w:sz w:val="17"/>
                <w:szCs w:val="17"/>
              </w:rPr>
              <w:t xml:space="preserve">0.00</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0.00</w:t>
            </w:r>
          </w:p>
        </w:tc>
        <w:tc>
          <w:tcPr>
            <w:tcW w:type="dxa" w:w="15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G2</w:t>
            </w:r>
          </w:p>
        </w:tc>
        <w:tc>
          <w:tcPr>
            <w:tcW w:type="dxa" w:w="15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bCs/>
                <w:sz w:val="17"/>
                <w:szCs w:val="17"/>
              </w:rPr>
              <w:t xml:space="preserve">T2</w:t>
            </w:r>
          </w:p>
        </w:tc>
      </w:tr>
      <w:tr>
        <w:trPr>
          <w:cantSplit/>
        </w:trPr>
        <w:tc>
          <w:tcPr>
            <w:tcW w:type="dxa" w:w="8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w:t>
            </w:r>
          </w:p>
        </w:tc>
        <w:tc>
          <w:tcPr>
            <w:tcW w:type="dxa" w:w="1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T1,T2,T3,T4</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2.50</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2.86</w:t>
            </w:r>
          </w:p>
        </w:tc>
        <w:tc>
          <w:tcPr>
            <w:tcW w:type="dxa" w:w="1100"/>
            <w:tcBorders>
              <w:top w:val="single" w:color="A6A6A6" w:sz="4"/>
              <w:left w:val="single" w:color="A6A6A6" w:sz="4"/>
              <w:bottom w:val="single" w:color="A6A6A6" w:sz="4"/>
              <w:right w:val="single" w:color="A6A6A6" w:sz="4"/>
            </w:tcBorders>
            <w:shd w:fill="DEEAF6" w:color="auto" w:val="clear"/>
            <w:tcMar>
              <w:top w:type="dxa" w:w="35"/>
              <w:left w:type="dxa" w:w="90"/>
              <w:bottom w:type="dxa" w:w="35"/>
              <w:right w:type="dxa" w:w="90"/>
            </w:tcMar>
            <w:vAlign w:val="center"/>
          </w:tcPr>
          <w:p>
            <w:pPr>
              <w:spacing w:after="0"/>
              <w:jc w:val="center"/>
            </w:pPr>
            <w:r>
              <w:rPr>
                <w:b/>
                <w:bCs/>
                <w:sz w:val="17"/>
                <w:szCs w:val="17"/>
              </w:rPr>
              <w:t xml:space="preserve">0.00</w:t>
            </w:r>
          </w:p>
        </w:tc>
        <w:tc>
          <w:tcPr>
            <w:tcW w:type="dxa" w:w="15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G3</w:t>
            </w:r>
          </w:p>
        </w:tc>
        <w:tc>
          <w:tcPr>
            <w:tcW w:type="dxa" w:w="15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bCs/>
                <w:sz w:val="17"/>
                <w:szCs w:val="17"/>
              </w:rPr>
              <w:t xml:space="preserve">T4</w:t>
            </w:r>
          </w:p>
        </w:tc>
      </w:tr>
      <w:tr>
        <w:trPr>
          <w:cantSplit/>
        </w:trPr>
        <w:tc>
          <w:tcPr>
            <w:tcW w:type="dxa" w:w="8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3</w:t>
            </w:r>
          </w:p>
        </w:tc>
        <w:tc>
          <w:tcPr>
            <w:tcW w:type="dxa" w:w="1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T1,T2,T3,T4</w:t>
            </w:r>
          </w:p>
        </w:tc>
        <w:tc>
          <w:tcPr>
            <w:tcW w:type="dxa" w:w="1100"/>
            <w:tcBorders>
              <w:top w:val="single" w:color="A6A6A6" w:sz="4"/>
              <w:left w:val="single" w:color="A6A6A6" w:sz="4"/>
              <w:bottom w:val="single" w:color="A6A6A6" w:sz="4"/>
              <w:right w:val="single" w:color="A6A6A6" w:sz="4"/>
            </w:tcBorders>
            <w:shd w:fill="DEEAF6" w:color="auto" w:val="clear"/>
            <w:tcMar>
              <w:top w:type="dxa" w:w="35"/>
              <w:left w:type="dxa" w:w="90"/>
              <w:bottom w:type="dxa" w:w="35"/>
              <w:right w:type="dxa" w:w="90"/>
            </w:tcMar>
            <w:vAlign w:val="center"/>
          </w:tcPr>
          <w:p>
            <w:pPr>
              <w:spacing w:after="0"/>
              <w:jc w:val="center"/>
            </w:pPr>
            <w:r>
              <w:rPr>
                <w:b/>
                <w:bCs/>
                <w:sz w:val="17"/>
                <w:szCs w:val="17"/>
              </w:rPr>
              <w:t xml:space="preserve">2.50</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2.86</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4.00</w:t>
            </w:r>
          </w:p>
        </w:tc>
        <w:tc>
          <w:tcPr>
            <w:tcW w:type="dxa" w:w="15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G1</w:t>
            </w:r>
          </w:p>
        </w:tc>
        <w:tc>
          <w:tcPr>
            <w:tcW w:type="dxa" w:w="15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bCs/>
                <w:sz w:val="17"/>
                <w:szCs w:val="17"/>
              </w:rPr>
              <w:t xml:space="preserve">T3</w:t>
            </w:r>
          </w:p>
        </w:tc>
      </w:tr>
      <w:tr>
        <w:trPr>
          <w:cantSplit/>
        </w:trPr>
        <w:tc>
          <w:tcPr>
            <w:tcW w:type="dxa" w:w="8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4</w:t>
            </w:r>
          </w:p>
        </w:tc>
        <w:tc>
          <w:tcPr>
            <w:tcW w:type="dxa" w:w="1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T1,T2,T3,T4</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5.00</w:t>
            </w:r>
          </w:p>
        </w:tc>
        <w:tc>
          <w:tcPr>
            <w:tcW w:type="dxa" w:w="1100"/>
            <w:tcBorders>
              <w:top w:val="single" w:color="A6A6A6" w:sz="4"/>
              <w:left w:val="single" w:color="A6A6A6" w:sz="4"/>
              <w:bottom w:val="single" w:color="A6A6A6" w:sz="4"/>
              <w:right w:val="single" w:color="A6A6A6" w:sz="4"/>
            </w:tcBorders>
            <w:shd w:fill="DEEAF6" w:color="auto" w:val="clear"/>
            <w:tcMar>
              <w:top w:type="dxa" w:w="35"/>
              <w:left w:type="dxa" w:w="90"/>
              <w:bottom w:type="dxa" w:w="35"/>
              <w:right w:type="dxa" w:w="90"/>
            </w:tcMar>
            <w:vAlign w:val="center"/>
          </w:tcPr>
          <w:p>
            <w:pPr>
              <w:spacing w:after="0"/>
              <w:jc w:val="center"/>
            </w:pPr>
            <w:r>
              <w:rPr>
                <w:b/>
                <w:bCs/>
                <w:sz w:val="17"/>
                <w:szCs w:val="17"/>
              </w:rPr>
              <w:t xml:space="preserve">2.86</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4.00</w:t>
            </w:r>
          </w:p>
        </w:tc>
        <w:tc>
          <w:tcPr>
            <w:tcW w:type="dxa" w:w="15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G2</w:t>
            </w:r>
          </w:p>
        </w:tc>
        <w:tc>
          <w:tcPr>
            <w:tcW w:type="dxa" w:w="15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bCs/>
                <w:sz w:val="17"/>
                <w:szCs w:val="17"/>
              </w:rPr>
              <w:t xml:space="preserve">T2</w:t>
            </w:r>
          </w:p>
        </w:tc>
      </w:tr>
      <w:tr>
        <w:trPr>
          <w:cantSplit/>
        </w:trPr>
        <w:tc>
          <w:tcPr>
            <w:tcW w:type="dxa" w:w="8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5</w:t>
            </w:r>
          </w:p>
        </w:tc>
        <w:tc>
          <w:tcPr>
            <w:tcW w:type="dxa" w:w="1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T1,T3,T4</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5.00</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5.71</w:t>
            </w:r>
          </w:p>
        </w:tc>
        <w:tc>
          <w:tcPr>
            <w:tcW w:type="dxa" w:w="1100"/>
            <w:tcBorders>
              <w:top w:val="single" w:color="A6A6A6" w:sz="4"/>
              <w:left w:val="single" w:color="A6A6A6" w:sz="4"/>
              <w:bottom w:val="single" w:color="A6A6A6" w:sz="4"/>
              <w:right w:val="single" w:color="A6A6A6" w:sz="4"/>
            </w:tcBorders>
            <w:shd w:fill="DEEAF6" w:color="auto" w:val="clear"/>
            <w:tcMar>
              <w:top w:type="dxa" w:w="35"/>
              <w:left w:type="dxa" w:w="90"/>
              <w:bottom w:type="dxa" w:w="35"/>
              <w:right w:type="dxa" w:w="90"/>
            </w:tcMar>
            <w:vAlign w:val="center"/>
          </w:tcPr>
          <w:p>
            <w:pPr>
              <w:spacing w:after="0"/>
              <w:jc w:val="center"/>
            </w:pPr>
            <w:r>
              <w:rPr>
                <w:b/>
                <w:bCs/>
                <w:sz w:val="17"/>
                <w:szCs w:val="17"/>
              </w:rPr>
              <w:t xml:space="preserve">4.00</w:t>
            </w:r>
          </w:p>
        </w:tc>
        <w:tc>
          <w:tcPr>
            <w:tcW w:type="dxa" w:w="15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G3</w:t>
            </w:r>
          </w:p>
        </w:tc>
        <w:tc>
          <w:tcPr>
            <w:tcW w:type="dxa" w:w="15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bCs/>
                <w:sz w:val="17"/>
                <w:szCs w:val="17"/>
              </w:rPr>
              <w:t xml:space="preserve">T4</w:t>
            </w:r>
          </w:p>
        </w:tc>
      </w:tr>
      <w:tr>
        <w:trPr>
          <w:cantSplit/>
        </w:trPr>
        <w:tc>
          <w:tcPr>
            <w:tcW w:type="dxa" w:w="8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6</w:t>
            </w:r>
          </w:p>
        </w:tc>
        <w:tc>
          <w:tcPr>
            <w:tcW w:type="dxa" w:w="1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T1,T2,T3,T4</w:t>
            </w:r>
          </w:p>
        </w:tc>
        <w:tc>
          <w:tcPr>
            <w:tcW w:type="dxa" w:w="1100"/>
            <w:tcBorders>
              <w:top w:val="single" w:color="A6A6A6" w:sz="4"/>
              <w:left w:val="single" w:color="A6A6A6" w:sz="4"/>
              <w:bottom w:val="single" w:color="A6A6A6" w:sz="4"/>
              <w:right w:val="single" w:color="A6A6A6" w:sz="4"/>
            </w:tcBorders>
            <w:shd w:fill="DEEAF6" w:color="auto" w:val="clear"/>
            <w:tcMar>
              <w:top w:type="dxa" w:w="35"/>
              <w:left w:type="dxa" w:w="90"/>
              <w:bottom w:type="dxa" w:w="35"/>
              <w:right w:type="dxa" w:w="90"/>
            </w:tcMar>
            <w:vAlign w:val="center"/>
          </w:tcPr>
          <w:p>
            <w:pPr>
              <w:spacing w:after="0"/>
              <w:jc w:val="center"/>
            </w:pPr>
            <w:r>
              <w:rPr>
                <w:b/>
                <w:bCs/>
                <w:sz w:val="17"/>
                <w:szCs w:val="17"/>
              </w:rPr>
              <w:t xml:space="preserve">2.50</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2.86</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4.00</w:t>
            </w:r>
          </w:p>
        </w:tc>
        <w:tc>
          <w:tcPr>
            <w:tcW w:type="dxa" w:w="15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5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bCs/>
                <w:sz w:val="17"/>
                <w:szCs w:val="17"/>
              </w:rPr>
              <w:t xml:space="preserve">T1</w:t>
            </w:r>
          </w:p>
        </w:tc>
      </w:tr>
      <w:tr>
        <w:trPr>
          <w:cantSplit/>
        </w:trPr>
        <w:tc>
          <w:tcPr>
            <w:tcW w:type="dxa" w:w="8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7</w:t>
            </w:r>
          </w:p>
        </w:tc>
        <w:tc>
          <w:tcPr>
            <w:tcW w:type="dxa" w:w="1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T1,T2,T3,T4</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5.00</w:t>
            </w:r>
          </w:p>
        </w:tc>
        <w:tc>
          <w:tcPr>
            <w:tcW w:type="dxa" w:w="1100"/>
            <w:tcBorders>
              <w:top w:val="single" w:color="A6A6A6" w:sz="4"/>
              <w:left w:val="single" w:color="A6A6A6" w:sz="4"/>
              <w:bottom w:val="single" w:color="A6A6A6" w:sz="4"/>
              <w:right w:val="single" w:color="A6A6A6" w:sz="4"/>
            </w:tcBorders>
            <w:shd w:fill="DEEAF6" w:color="auto" w:val="clear"/>
            <w:tcMar>
              <w:top w:type="dxa" w:w="35"/>
              <w:left w:type="dxa" w:w="90"/>
              <w:bottom w:type="dxa" w:w="35"/>
              <w:right w:type="dxa" w:w="90"/>
            </w:tcMar>
            <w:vAlign w:val="center"/>
          </w:tcPr>
          <w:p>
            <w:pPr>
              <w:spacing w:after="0"/>
              <w:jc w:val="center"/>
            </w:pPr>
            <w:r>
              <w:rPr>
                <w:b/>
                <w:bCs/>
                <w:sz w:val="17"/>
                <w:szCs w:val="17"/>
              </w:rPr>
              <w:t xml:space="preserve">2.86</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4.00</w:t>
            </w:r>
          </w:p>
        </w:tc>
        <w:tc>
          <w:tcPr>
            <w:tcW w:type="dxa" w:w="15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G2</w:t>
            </w:r>
          </w:p>
        </w:tc>
        <w:tc>
          <w:tcPr>
            <w:tcW w:type="dxa" w:w="15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bCs/>
                <w:sz w:val="17"/>
                <w:szCs w:val="17"/>
              </w:rPr>
              <w:t xml:space="preserve">T2</w:t>
            </w:r>
          </w:p>
        </w:tc>
      </w:tr>
      <w:tr>
        <w:trPr>
          <w:cantSplit/>
        </w:trPr>
        <w:tc>
          <w:tcPr>
            <w:tcW w:type="dxa" w:w="8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8</w:t>
            </w:r>
          </w:p>
        </w:tc>
        <w:tc>
          <w:tcPr>
            <w:tcW w:type="dxa" w:w="1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T1,T2,T3,T4</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5.00</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5.71</w:t>
            </w:r>
          </w:p>
        </w:tc>
        <w:tc>
          <w:tcPr>
            <w:tcW w:type="dxa" w:w="1100"/>
            <w:tcBorders>
              <w:top w:val="single" w:color="A6A6A6" w:sz="4"/>
              <w:left w:val="single" w:color="A6A6A6" w:sz="4"/>
              <w:bottom w:val="single" w:color="A6A6A6" w:sz="4"/>
              <w:right w:val="single" w:color="A6A6A6" w:sz="4"/>
            </w:tcBorders>
            <w:shd w:fill="DEEAF6" w:color="auto" w:val="clear"/>
            <w:tcMar>
              <w:top w:type="dxa" w:w="35"/>
              <w:left w:type="dxa" w:w="90"/>
              <w:bottom w:type="dxa" w:w="35"/>
              <w:right w:type="dxa" w:w="90"/>
            </w:tcMar>
            <w:vAlign w:val="center"/>
          </w:tcPr>
          <w:p>
            <w:pPr>
              <w:spacing w:after="0"/>
              <w:jc w:val="center"/>
            </w:pPr>
            <w:r>
              <w:rPr>
                <w:b/>
                <w:bCs/>
                <w:sz w:val="17"/>
                <w:szCs w:val="17"/>
              </w:rPr>
              <w:t xml:space="preserve">4.00</w:t>
            </w:r>
          </w:p>
        </w:tc>
        <w:tc>
          <w:tcPr>
            <w:tcW w:type="dxa" w:w="15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G3</w:t>
            </w:r>
          </w:p>
        </w:tc>
        <w:tc>
          <w:tcPr>
            <w:tcW w:type="dxa" w:w="15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bCs/>
                <w:sz w:val="17"/>
                <w:szCs w:val="17"/>
              </w:rPr>
              <w:t xml:space="preserve">T4</w:t>
            </w:r>
          </w:p>
        </w:tc>
      </w:tr>
      <w:tr>
        <w:trPr>
          <w:cantSplit/>
        </w:trPr>
        <w:tc>
          <w:tcPr>
            <w:tcW w:type="dxa" w:w="8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9</w:t>
            </w:r>
          </w:p>
        </w:tc>
        <w:tc>
          <w:tcPr>
            <w:tcW w:type="dxa" w:w="1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T1,T2,T3</w:t>
            </w:r>
          </w:p>
        </w:tc>
        <w:tc>
          <w:tcPr>
            <w:tcW w:type="dxa" w:w="1100"/>
            <w:tcBorders>
              <w:top w:val="single" w:color="A6A6A6" w:sz="4"/>
              <w:left w:val="single" w:color="A6A6A6" w:sz="4"/>
              <w:bottom w:val="single" w:color="A6A6A6" w:sz="4"/>
              <w:right w:val="single" w:color="A6A6A6" w:sz="4"/>
            </w:tcBorders>
            <w:shd w:fill="DEEAF6" w:color="auto" w:val="clear"/>
            <w:tcMar>
              <w:top w:type="dxa" w:w="35"/>
              <w:left w:type="dxa" w:w="90"/>
              <w:bottom w:type="dxa" w:w="35"/>
              <w:right w:type="dxa" w:w="90"/>
            </w:tcMar>
            <w:vAlign w:val="center"/>
          </w:tcPr>
          <w:p>
            <w:pPr>
              <w:spacing w:after="0"/>
              <w:jc w:val="center"/>
            </w:pPr>
            <w:r>
              <w:rPr>
                <w:b/>
                <w:bCs/>
                <w:sz w:val="17"/>
                <w:szCs w:val="17"/>
              </w:rPr>
              <w:t xml:space="preserve">5.00</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5.71</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8.00</w:t>
            </w:r>
          </w:p>
        </w:tc>
        <w:tc>
          <w:tcPr>
            <w:tcW w:type="dxa" w:w="15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G1</w:t>
            </w:r>
          </w:p>
        </w:tc>
        <w:tc>
          <w:tcPr>
            <w:tcW w:type="dxa" w:w="15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bCs/>
                <w:sz w:val="17"/>
                <w:szCs w:val="17"/>
              </w:rPr>
              <w:t xml:space="preserve">T3</w:t>
            </w:r>
          </w:p>
        </w:tc>
      </w:tr>
      <w:tr>
        <w:trPr>
          <w:cantSplit/>
        </w:trPr>
        <w:tc>
          <w:tcPr>
            <w:tcW w:type="dxa" w:w="8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10</w:t>
            </w:r>
          </w:p>
        </w:tc>
        <w:tc>
          <w:tcPr>
            <w:tcW w:type="dxa" w:w="1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T1,T2,T3</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7.50</w:t>
            </w:r>
          </w:p>
        </w:tc>
        <w:tc>
          <w:tcPr>
            <w:tcW w:type="dxa" w:w="1100"/>
            <w:tcBorders>
              <w:top w:val="single" w:color="A6A6A6" w:sz="4"/>
              <w:left w:val="single" w:color="A6A6A6" w:sz="4"/>
              <w:bottom w:val="single" w:color="A6A6A6" w:sz="4"/>
              <w:right w:val="single" w:color="A6A6A6" w:sz="4"/>
            </w:tcBorders>
            <w:shd w:fill="DEEAF6" w:color="auto" w:val="clear"/>
            <w:tcMar>
              <w:top w:type="dxa" w:w="35"/>
              <w:left w:type="dxa" w:w="90"/>
              <w:bottom w:type="dxa" w:w="35"/>
              <w:right w:type="dxa" w:w="90"/>
            </w:tcMar>
            <w:vAlign w:val="center"/>
          </w:tcPr>
          <w:p>
            <w:pPr>
              <w:spacing w:after="0"/>
              <w:jc w:val="center"/>
            </w:pPr>
            <w:r>
              <w:rPr>
                <w:b/>
                <w:bCs/>
                <w:sz w:val="17"/>
                <w:szCs w:val="17"/>
              </w:rPr>
              <w:t xml:space="preserve">5.71</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8.00</w:t>
            </w:r>
          </w:p>
        </w:tc>
        <w:tc>
          <w:tcPr>
            <w:tcW w:type="dxa" w:w="15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G2</w:t>
            </w:r>
          </w:p>
        </w:tc>
        <w:tc>
          <w:tcPr>
            <w:tcW w:type="dxa" w:w="15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bCs/>
                <w:sz w:val="17"/>
                <w:szCs w:val="17"/>
              </w:rPr>
              <w:t xml:space="preserve">T2</w:t>
            </w:r>
          </w:p>
        </w:tc>
      </w:tr>
      <w:tr>
        <w:trPr>
          <w:cantSplit/>
        </w:trPr>
        <w:tc>
          <w:tcPr>
            <w:tcW w:type="dxa" w:w="8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11</w:t>
            </w:r>
          </w:p>
        </w:tc>
        <w:tc>
          <w:tcPr>
            <w:tcW w:type="dxa" w:w="1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T1,T3</w:t>
            </w:r>
          </w:p>
        </w:tc>
        <w:tc>
          <w:tcPr>
            <w:tcW w:type="dxa" w:w="1100"/>
            <w:tcBorders>
              <w:top w:val="single" w:color="A6A6A6" w:sz="4"/>
              <w:left w:val="single" w:color="A6A6A6" w:sz="4"/>
              <w:bottom w:val="single" w:color="A6A6A6" w:sz="4"/>
              <w:right w:val="single" w:color="A6A6A6" w:sz="4"/>
            </w:tcBorders>
            <w:shd w:fill="DEEAF6" w:color="auto" w:val="clear"/>
            <w:tcMar>
              <w:top w:type="dxa" w:w="35"/>
              <w:left w:type="dxa" w:w="90"/>
              <w:bottom w:type="dxa" w:w="35"/>
              <w:right w:type="dxa" w:w="90"/>
            </w:tcMar>
            <w:vAlign w:val="center"/>
          </w:tcPr>
          <w:p>
            <w:pPr>
              <w:spacing w:after="0"/>
              <w:jc w:val="center"/>
            </w:pPr>
            <w:r>
              <w:rPr>
                <w:b/>
                <w:bCs/>
                <w:sz w:val="17"/>
                <w:szCs w:val="17"/>
              </w:rPr>
              <w:t xml:space="preserve">7.50</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8.57</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8.00</w:t>
            </w:r>
          </w:p>
        </w:tc>
        <w:tc>
          <w:tcPr>
            <w:tcW w:type="dxa" w:w="15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G1</w:t>
            </w:r>
          </w:p>
        </w:tc>
        <w:tc>
          <w:tcPr>
            <w:tcW w:type="dxa" w:w="15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bCs/>
                <w:sz w:val="17"/>
                <w:szCs w:val="17"/>
              </w:rPr>
              <w:t xml:space="preserve">T1</w:t>
            </w:r>
          </w:p>
        </w:tc>
      </w:tr>
      <w:tr>
        <w:trPr>
          <w:cantSplit/>
        </w:trPr>
        <w:tc>
          <w:tcPr>
            <w:tcW w:type="dxa" w:w="8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12</w:t>
            </w:r>
          </w:p>
        </w:tc>
        <w:tc>
          <w:tcPr>
            <w:tcW w:type="dxa" w:w="1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T1,T2,T3,T4</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5.00</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4.29</w:t>
            </w:r>
          </w:p>
        </w:tc>
        <w:tc>
          <w:tcPr>
            <w:tcW w:type="dxa" w:w="1100"/>
            <w:tcBorders>
              <w:top w:val="single" w:color="A6A6A6" w:sz="4"/>
              <w:left w:val="single" w:color="A6A6A6" w:sz="4"/>
              <w:bottom w:val="single" w:color="A6A6A6" w:sz="4"/>
              <w:right w:val="single" w:color="A6A6A6" w:sz="4"/>
            </w:tcBorders>
            <w:shd w:fill="DEEAF6" w:color="auto" w:val="clear"/>
            <w:tcMar>
              <w:top w:type="dxa" w:w="35"/>
              <w:left w:type="dxa" w:w="90"/>
              <w:bottom w:type="dxa" w:w="35"/>
              <w:right w:type="dxa" w:w="90"/>
            </w:tcMar>
            <w:vAlign w:val="center"/>
          </w:tcPr>
          <w:p>
            <w:pPr>
              <w:spacing w:after="0"/>
              <w:jc w:val="center"/>
            </w:pPr>
            <w:r>
              <w:rPr>
                <w:b/>
                <w:bCs/>
                <w:sz w:val="17"/>
                <w:szCs w:val="17"/>
              </w:rPr>
              <w:t xml:space="preserve">4.00</w:t>
            </w:r>
          </w:p>
        </w:tc>
        <w:tc>
          <w:tcPr>
            <w:tcW w:type="dxa" w:w="15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G3</w:t>
            </w:r>
          </w:p>
        </w:tc>
        <w:tc>
          <w:tcPr>
            <w:tcW w:type="dxa" w:w="15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bCs/>
                <w:sz w:val="17"/>
                <w:szCs w:val="17"/>
              </w:rPr>
              <w:t xml:space="preserve">T4</w:t>
            </w:r>
          </w:p>
        </w:tc>
      </w:tr>
      <w:tr>
        <w:trPr>
          <w:cantSplit/>
        </w:trPr>
        <w:tc>
          <w:tcPr>
            <w:tcW w:type="dxa" w:w="8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13</w:t>
            </w:r>
          </w:p>
        </w:tc>
        <w:tc>
          <w:tcPr>
            <w:tcW w:type="dxa" w:w="1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T1,T2,T3,T4</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5.00</w:t>
            </w:r>
          </w:p>
        </w:tc>
        <w:tc>
          <w:tcPr>
            <w:tcW w:type="dxa" w:w="1100"/>
            <w:tcBorders>
              <w:top w:val="single" w:color="A6A6A6" w:sz="4"/>
              <w:left w:val="single" w:color="A6A6A6" w:sz="4"/>
              <w:bottom w:val="single" w:color="A6A6A6" w:sz="4"/>
              <w:right w:val="single" w:color="A6A6A6" w:sz="4"/>
            </w:tcBorders>
            <w:shd w:fill="DEEAF6" w:color="auto" w:val="clear"/>
            <w:tcMar>
              <w:top w:type="dxa" w:w="35"/>
              <w:left w:type="dxa" w:w="90"/>
              <w:bottom w:type="dxa" w:w="35"/>
              <w:right w:type="dxa" w:w="90"/>
            </w:tcMar>
            <w:vAlign w:val="center"/>
          </w:tcPr>
          <w:p>
            <w:pPr>
              <w:spacing w:after="0"/>
              <w:jc w:val="center"/>
            </w:pPr>
            <w:r>
              <w:rPr>
                <w:b/>
                <w:bCs/>
                <w:sz w:val="17"/>
                <w:szCs w:val="17"/>
              </w:rPr>
              <w:t xml:space="preserve">4.29</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8.00</w:t>
            </w:r>
          </w:p>
        </w:tc>
        <w:tc>
          <w:tcPr>
            <w:tcW w:type="dxa" w:w="15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G2</w:t>
            </w:r>
          </w:p>
        </w:tc>
        <w:tc>
          <w:tcPr>
            <w:tcW w:type="dxa" w:w="15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bCs/>
                <w:sz w:val="17"/>
                <w:szCs w:val="17"/>
              </w:rPr>
              <w:t xml:space="preserve">T2</w:t>
            </w:r>
          </w:p>
        </w:tc>
      </w:tr>
      <w:tr>
        <w:trPr>
          <w:cantSplit/>
        </w:trPr>
        <w:tc>
          <w:tcPr>
            <w:tcW w:type="dxa" w:w="8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14</w:t>
            </w:r>
          </w:p>
        </w:tc>
        <w:tc>
          <w:tcPr>
            <w:tcW w:type="dxa" w:w="1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T1,T2,T3,T4</w:t>
            </w:r>
          </w:p>
        </w:tc>
        <w:tc>
          <w:tcPr>
            <w:tcW w:type="dxa" w:w="1100"/>
            <w:tcBorders>
              <w:top w:val="single" w:color="A6A6A6" w:sz="4"/>
              <w:left w:val="single" w:color="A6A6A6" w:sz="4"/>
              <w:bottom w:val="single" w:color="A6A6A6" w:sz="4"/>
              <w:right w:val="single" w:color="A6A6A6" w:sz="4"/>
            </w:tcBorders>
            <w:shd w:fill="DEEAF6" w:color="auto" w:val="clear"/>
            <w:tcMar>
              <w:top w:type="dxa" w:w="35"/>
              <w:left w:type="dxa" w:w="90"/>
              <w:bottom w:type="dxa" w:w="35"/>
              <w:right w:type="dxa" w:w="90"/>
            </w:tcMar>
            <w:vAlign w:val="center"/>
          </w:tcPr>
          <w:p>
            <w:pPr>
              <w:spacing w:after="0"/>
              <w:jc w:val="center"/>
            </w:pPr>
            <w:r>
              <w:rPr>
                <w:b/>
                <w:bCs/>
                <w:sz w:val="17"/>
                <w:szCs w:val="17"/>
              </w:rPr>
              <w:t xml:space="preserve">5.00</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7.14</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8.00</w:t>
            </w:r>
          </w:p>
        </w:tc>
        <w:tc>
          <w:tcPr>
            <w:tcW w:type="dxa" w:w="15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5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bCs/>
                <w:sz w:val="17"/>
                <w:szCs w:val="17"/>
              </w:rPr>
              <w:t xml:space="preserve">T3</w:t>
            </w:r>
          </w:p>
        </w:tc>
      </w:tr>
      <w:tr>
        <w:trPr>
          <w:cantSplit/>
        </w:trPr>
        <w:tc>
          <w:tcPr>
            <w:tcW w:type="dxa" w:w="8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15</w:t>
            </w:r>
          </w:p>
        </w:tc>
        <w:tc>
          <w:tcPr>
            <w:tcW w:type="dxa" w:w="1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T1,T2,T3,T4</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7.50</w:t>
            </w:r>
          </w:p>
        </w:tc>
        <w:tc>
          <w:tcPr>
            <w:tcW w:type="dxa" w:w="1100"/>
            <w:tcBorders>
              <w:top w:val="single" w:color="A6A6A6" w:sz="4"/>
              <w:left w:val="single" w:color="A6A6A6" w:sz="4"/>
              <w:bottom w:val="single" w:color="A6A6A6" w:sz="4"/>
              <w:right w:val="single" w:color="A6A6A6" w:sz="4"/>
            </w:tcBorders>
            <w:shd w:fill="DEEAF6" w:color="auto" w:val="clear"/>
            <w:tcMar>
              <w:top w:type="dxa" w:w="35"/>
              <w:left w:type="dxa" w:w="90"/>
              <w:bottom w:type="dxa" w:w="35"/>
              <w:right w:type="dxa" w:w="90"/>
            </w:tcMar>
            <w:vAlign w:val="center"/>
          </w:tcPr>
          <w:p>
            <w:pPr>
              <w:spacing w:after="0"/>
              <w:jc w:val="center"/>
            </w:pPr>
            <w:r>
              <w:rPr>
                <w:b/>
                <w:bCs/>
                <w:sz w:val="17"/>
                <w:szCs w:val="17"/>
              </w:rPr>
              <w:t xml:space="preserve">7.14</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8.00</w:t>
            </w:r>
          </w:p>
        </w:tc>
        <w:tc>
          <w:tcPr>
            <w:tcW w:type="dxa" w:w="15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G2</w:t>
            </w:r>
          </w:p>
        </w:tc>
        <w:tc>
          <w:tcPr>
            <w:tcW w:type="dxa" w:w="15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bCs/>
                <w:sz w:val="17"/>
                <w:szCs w:val="17"/>
              </w:rPr>
              <w:t xml:space="preserve">T2</w:t>
            </w:r>
          </w:p>
        </w:tc>
      </w:tr>
      <w:tr>
        <w:trPr>
          <w:cantSplit/>
        </w:trPr>
        <w:tc>
          <w:tcPr>
            <w:tcW w:type="dxa" w:w="8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16</w:t>
            </w:r>
          </w:p>
        </w:tc>
        <w:tc>
          <w:tcPr>
            <w:tcW w:type="dxa" w:w="1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T1,T3,T4</w:t>
            </w:r>
          </w:p>
        </w:tc>
        <w:tc>
          <w:tcPr>
            <w:tcW w:type="dxa" w:w="1100"/>
            <w:tcBorders>
              <w:top w:val="single" w:color="A6A6A6" w:sz="4"/>
              <w:left w:val="single" w:color="A6A6A6" w:sz="4"/>
              <w:bottom w:val="single" w:color="A6A6A6" w:sz="4"/>
              <w:right w:val="single" w:color="A6A6A6" w:sz="4"/>
            </w:tcBorders>
            <w:shd w:fill="DEEAF6" w:color="auto" w:val="clear"/>
            <w:tcMar>
              <w:top w:type="dxa" w:w="35"/>
              <w:left w:type="dxa" w:w="90"/>
              <w:bottom w:type="dxa" w:w="35"/>
              <w:right w:type="dxa" w:w="90"/>
            </w:tcMar>
            <w:vAlign w:val="center"/>
          </w:tcPr>
          <w:p>
            <w:pPr>
              <w:spacing w:after="0"/>
              <w:jc w:val="center"/>
            </w:pPr>
            <w:r>
              <w:rPr>
                <w:b/>
                <w:bCs/>
                <w:sz w:val="17"/>
                <w:szCs w:val="17"/>
              </w:rPr>
              <w:t xml:space="preserve">7.50</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10.00</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8.00</w:t>
            </w:r>
          </w:p>
        </w:tc>
        <w:tc>
          <w:tcPr>
            <w:tcW w:type="dxa" w:w="15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5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bCs/>
                <w:sz w:val="17"/>
                <w:szCs w:val="17"/>
              </w:rPr>
              <w:t xml:space="preserve">T1</w:t>
            </w:r>
          </w:p>
        </w:tc>
      </w:tr>
      <w:tr>
        <w:trPr>
          <w:cantSplit/>
        </w:trPr>
        <w:tc>
          <w:tcPr>
            <w:tcW w:type="dxa" w:w="8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17</w:t>
            </w:r>
          </w:p>
        </w:tc>
        <w:tc>
          <w:tcPr>
            <w:tcW w:type="dxa" w:w="1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T1,T3,T4</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10.00</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10.00</w:t>
            </w:r>
          </w:p>
        </w:tc>
        <w:tc>
          <w:tcPr>
            <w:tcW w:type="dxa" w:w="1100"/>
            <w:tcBorders>
              <w:top w:val="single" w:color="A6A6A6" w:sz="4"/>
              <w:left w:val="single" w:color="A6A6A6" w:sz="4"/>
              <w:bottom w:val="single" w:color="A6A6A6" w:sz="4"/>
              <w:right w:val="single" w:color="A6A6A6" w:sz="4"/>
            </w:tcBorders>
            <w:shd w:fill="DEEAF6" w:color="auto" w:val="clear"/>
            <w:tcMar>
              <w:top w:type="dxa" w:w="35"/>
              <w:left w:type="dxa" w:w="90"/>
              <w:bottom w:type="dxa" w:w="35"/>
              <w:right w:type="dxa" w:w="90"/>
            </w:tcMar>
            <w:vAlign w:val="center"/>
          </w:tcPr>
          <w:p>
            <w:pPr>
              <w:spacing w:after="0"/>
              <w:jc w:val="center"/>
            </w:pPr>
            <w:r>
              <w:rPr>
                <w:b/>
                <w:bCs/>
                <w:sz w:val="17"/>
                <w:szCs w:val="17"/>
              </w:rPr>
              <w:t xml:space="preserve">8.00</w:t>
            </w:r>
          </w:p>
        </w:tc>
        <w:tc>
          <w:tcPr>
            <w:tcW w:type="dxa" w:w="15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G3</w:t>
            </w:r>
          </w:p>
        </w:tc>
        <w:tc>
          <w:tcPr>
            <w:tcW w:type="dxa" w:w="15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bCs/>
                <w:sz w:val="17"/>
                <w:szCs w:val="17"/>
              </w:rPr>
              <w:t xml:space="preserve">T4</w:t>
            </w:r>
          </w:p>
        </w:tc>
      </w:tr>
      <w:tr>
        <w:trPr>
          <w:cantSplit/>
        </w:trPr>
        <w:tc>
          <w:tcPr>
            <w:tcW w:type="dxa" w:w="8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18</w:t>
            </w:r>
          </w:p>
        </w:tc>
        <w:tc>
          <w:tcPr>
            <w:tcW w:type="dxa" w:w="1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T1,T2,T3,T4</w:t>
            </w:r>
          </w:p>
        </w:tc>
        <w:tc>
          <w:tcPr>
            <w:tcW w:type="dxa" w:w="1100"/>
            <w:tcBorders>
              <w:top w:val="single" w:color="A6A6A6" w:sz="4"/>
              <w:left w:val="single" w:color="A6A6A6" w:sz="4"/>
              <w:bottom w:val="single" w:color="A6A6A6" w:sz="4"/>
              <w:right w:val="single" w:color="A6A6A6" w:sz="4"/>
            </w:tcBorders>
            <w:shd w:fill="DEEAF6" w:color="auto" w:val="clear"/>
            <w:tcMar>
              <w:top w:type="dxa" w:w="35"/>
              <w:left w:type="dxa" w:w="90"/>
              <w:bottom w:type="dxa" w:w="35"/>
              <w:right w:type="dxa" w:w="90"/>
            </w:tcMar>
            <w:vAlign w:val="center"/>
          </w:tcPr>
          <w:p>
            <w:pPr>
              <w:spacing w:after="0"/>
              <w:jc w:val="center"/>
            </w:pPr>
            <w:r>
              <w:rPr>
                <w:b/>
                <w:bCs/>
                <w:sz w:val="17"/>
                <w:szCs w:val="17"/>
              </w:rPr>
              <w:t xml:space="preserve">5.00</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5.00</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6.00</w:t>
            </w:r>
          </w:p>
        </w:tc>
        <w:tc>
          <w:tcPr>
            <w:tcW w:type="dxa" w:w="15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G1</w:t>
            </w:r>
          </w:p>
        </w:tc>
        <w:tc>
          <w:tcPr>
            <w:tcW w:type="dxa" w:w="15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bCs/>
                <w:sz w:val="17"/>
                <w:szCs w:val="17"/>
              </w:rPr>
              <w:t xml:space="preserve">T3</w:t>
            </w:r>
          </w:p>
        </w:tc>
      </w:tr>
      <w:tr>
        <w:trPr>
          <w:cantSplit/>
        </w:trPr>
        <w:tc>
          <w:tcPr>
            <w:tcW w:type="dxa" w:w="8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19</w:t>
            </w:r>
          </w:p>
        </w:tc>
        <w:tc>
          <w:tcPr>
            <w:tcW w:type="dxa" w:w="1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T1,T2,T3,T4</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7.50</w:t>
            </w:r>
          </w:p>
        </w:tc>
        <w:tc>
          <w:tcPr>
            <w:tcW w:type="dxa" w:w="1100"/>
            <w:tcBorders>
              <w:top w:val="single" w:color="A6A6A6" w:sz="4"/>
              <w:left w:val="single" w:color="A6A6A6" w:sz="4"/>
              <w:bottom w:val="single" w:color="A6A6A6" w:sz="4"/>
              <w:right w:val="single" w:color="A6A6A6" w:sz="4"/>
            </w:tcBorders>
            <w:shd w:fill="DEEAF6" w:color="auto" w:val="clear"/>
            <w:tcMar>
              <w:top w:type="dxa" w:w="35"/>
              <w:left w:type="dxa" w:w="90"/>
              <w:bottom w:type="dxa" w:w="35"/>
              <w:right w:type="dxa" w:w="90"/>
            </w:tcMar>
            <w:vAlign w:val="center"/>
          </w:tcPr>
          <w:p>
            <w:pPr>
              <w:spacing w:after="0"/>
              <w:jc w:val="center"/>
            </w:pPr>
            <w:r>
              <w:rPr>
                <w:b/>
                <w:bCs/>
                <w:sz w:val="17"/>
                <w:szCs w:val="17"/>
              </w:rPr>
              <w:t xml:space="preserve">5.00</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6.00</w:t>
            </w:r>
          </w:p>
        </w:tc>
        <w:tc>
          <w:tcPr>
            <w:tcW w:type="dxa" w:w="15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G2</w:t>
            </w:r>
          </w:p>
        </w:tc>
        <w:tc>
          <w:tcPr>
            <w:tcW w:type="dxa" w:w="15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bCs/>
                <w:sz w:val="17"/>
                <w:szCs w:val="17"/>
              </w:rPr>
              <w:t xml:space="preserve">T2</w:t>
            </w:r>
          </w:p>
        </w:tc>
      </w:tr>
      <w:tr>
        <w:trPr>
          <w:cantSplit/>
        </w:trPr>
        <w:tc>
          <w:tcPr>
            <w:tcW w:type="dxa" w:w="8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20</w:t>
            </w:r>
          </w:p>
        </w:tc>
        <w:tc>
          <w:tcPr>
            <w:tcW w:type="dxa" w:w="1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T1,T2,T3,T4</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7.50</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7.86</w:t>
            </w:r>
          </w:p>
        </w:tc>
        <w:tc>
          <w:tcPr>
            <w:tcW w:type="dxa" w:w="1100"/>
            <w:tcBorders>
              <w:top w:val="single" w:color="A6A6A6" w:sz="4"/>
              <w:left w:val="single" w:color="A6A6A6" w:sz="4"/>
              <w:bottom w:val="single" w:color="A6A6A6" w:sz="4"/>
              <w:right w:val="single" w:color="A6A6A6" w:sz="4"/>
            </w:tcBorders>
            <w:shd w:fill="DEEAF6" w:color="auto" w:val="clear"/>
            <w:tcMar>
              <w:top w:type="dxa" w:w="35"/>
              <w:left w:type="dxa" w:w="90"/>
              <w:bottom w:type="dxa" w:w="35"/>
              <w:right w:type="dxa" w:w="90"/>
            </w:tcMar>
            <w:vAlign w:val="center"/>
          </w:tcPr>
          <w:p>
            <w:pPr>
              <w:spacing w:after="0"/>
              <w:jc w:val="center"/>
            </w:pPr>
            <w:r>
              <w:rPr>
                <w:b/>
                <w:bCs/>
                <w:sz w:val="17"/>
                <w:szCs w:val="17"/>
              </w:rPr>
              <w:t xml:space="preserve">6.00</w:t>
            </w:r>
          </w:p>
        </w:tc>
        <w:tc>
          <w:tcPr>
            <w:tcW w:type="dxa" w:w="15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G3</w:t>
            </w:r>
          </w:p>
        </w:tc>
        <w:tc>
          <w:tcPr>
            <w:tcW w:type="dxa" w:w="15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bCs/>
                <w:sz w:val="17"/>
                <w:szCs w:val="17"/>
              </w:rPr>
              <w:t xml:space="preserve">T4</w:t>
            </w:r>
          </w:p>
        </w:tc>
      </w:tr>
      <w:tr>
        <w:trPr>
          <w:cantSplit/>
        </w:trPr>
        <w:tc>
          <w:tcPr>
            <w:tcW w:type="dxa" w:w="8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21</w:t>
            </w:r>
          </w:p>
        </w:tc>
        <w:tc>
          <w:tcPr>
            <w:tcW w:type="dxa" w:w="1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T1,T2,T3</w:t>
            </w:r>
          </w:p>
        </w:tc>
        <w:tc>
          <w:tcPr>
            <w:tcW w:type="dxa" w:w="1100"/>
            <w:tcBorders>
              <w:top w:val="single" w:color="A6A6A6" w:sz="4"/>
              <w:left w:val="single" w:color="A6A6A6" w:sz="4"/>
              <w:bottom w:val="single" w:color="A6A6A6" w:sz="4"/>
              <w:right w:val="single" w:color="A6A6A6" w:sz="4"/>
            </w:tcBorders>
            <w:shd w:fill="DEEAF6" w:color="auto" w:val="clear"/>
            <w:tcMar>
              <w:top w:type="dxa" w:w="35"/>
              <w:left w:type="dxa" w:w="90"/>
              <w:bottom w:type="dxa" w:w="35"/>
              <w:right w:type="dxa" w:w="90"/>
            </w:tcMar>
            <w:vAlign w:val="center"/>
          </w:tcPr>
          <w:p>
            <w:pPr>
              <w:spacing w:after="0"/>
              <w:jc w:val="center"/>
            </w:pPr>
            <w:r>
              <w:rPr>
                <w:b/>
                <w:bCs/>
                <w:sz w:val="17"/>
                <w:szCs w:val="17"/>
              </w:rPr>
              <w:t xml:space="preserve">7.50</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7.86</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10.00</w:t>
            </w:r>
          </w:p>
        </w:tc>
        <w:tc>
          <w:tcPr>
            <w:tcW w:type="dxa" w:w="15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G1</w:t>
            </w:r>
          </w:p>
        </w:tc>
        <w:tc>
          <w:tcPr>
            <w:tcW w:type="dxa" w:w="15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bCs/>
                <w:sz w:val="17"/>
                <w:szCs w:val="17"/>
              </w:rPr>
              <w:t xml:space="preserve">T1</w:t>
            </w:r>
          </w:p>
        </w:tc>
      </w:tr>
      <w:tr>
        <w:trPr>
          <w:cantSplit/>
        </w:trPr>
        <w:tc>
          <w:tcPr>
            <w:tcW w:type="dxa" w:w="8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22</w:t>
            </w:r>
          </w:p>
        </w:tc>
        <w:tc>
          <w:tcPr>
            <w:tcW w:type="dxa" w:w="19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T1,T2,T3</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10.00</w:t>
            </w:r>
          </w:p>
        </w:tc>
        <w:tc>
          <w:tcPr>
            <w:tcW w:type="dxa" w:w="1100"/>
            <w:tcBorders>
              <w:top w:val="single" w:color="A6A6A6" w:sz="4"/>
              <w:left w:val="single" w:color="A6A6A6" w:sz="4"/>
              <w:bottom w:val="single" w:color="A6A6A6" w:sz="4"/>
              <w:right w:val="single" w:color="A6A6A6" w:sz="4"/>
            </w:tcBorders>
            <w:shd w:fill="DEEAF6" w:color="auto" w:val="clear"/>
            <w:tcMar>
              <w:top w:type="dxa" w:w="35"/>
              <w:left w:type="dxa" w:w="90"/>
              <w:bottom w:type="dxa" w:w="35"/>
              <w:right w:type="dxa" w:w="90"/>
            </w:tcMar>
            <w:vAlign w:val="center"/>
          </w:tcPr>
          <w:p>
            <w:pPr>
              <w:spacing w:after="0"/>
              <w:jc w:val="center"/>
            </w:pPr>
            <w:r>
              <w:rPr>
                <w:b/>
                <w:bCs/>
                <w:sz w:val="17"/>
                <w:szCs w:val="17"/>
              </w:rPr>
              <w:t xml:space="preserve">7.86</w:t>
            </w:r>
          </w:p>
        </w:tc>
        <w:tc>
          <w:tcPr>
            <w:tcW w:type="dxa" w:w="11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10.00</w:t>
            </w:r>
          </w:p>
        </w:tc>
        <w:tc>
          <w:tcPr>
            <w:tcW w:type="dxa" w:w="1526"/>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sz w:val="17"/>
                <w:szCs w:val="17"/>
              </w:rPr>
              <w:t xml:space="preserve">G2</w:t>
            </w:r>
          </w:p>
        </w:tc>
        <w:tc>
          <w:tcPr>
            <w:tcW w:type="dxa" w:w="1500"/>
            <w:tcBorders>
              <w:top w:val="single" w:color="A6A6A6" w:sz="4"/>
              <w:left w:val="single" w:color="A6A6A6" w:sz="4"/>
              <w:bottom w:val="single" w:color="A6A6A6" w:sz="4"/>
              <w:right w:val="single" w:color="A6A6A6" w:sz="4"/>
            </w:tcBorders>
            <w:tcMar>
              <w:top w:type="dxa" w:w="35"/>
              <w:left w:type="dxa" w:w="90"/>
              <w:bottom w:type="dxa" w:w="35"/>
              <w:right w:type="dxa" w:w="90"/>
            </w:tcMar>
            <w:vAlign w:val="center"/>
          </w:tcPr>
          <w:p>
            <w:pPr>
              <w:spacing w:after="0"/>
              <w:jc w:val="center"/>
            </w:pPr>
            <w:r>
              <w:rPr>
                <w:b/>
                <w:bCs/>
                <w:sz w:val="17"/>
                <w:szCs w:val="17"/>
              </w:rPr>
              <w:t xml:space="preserve">T2</w:t>
            </w:r>
          </w:p>
        </w:tc>
      </w:tr>
      <w:tr>
        <w:trPr>
          <w:cantSplit/>
        </w:trPr>
        <w:tc>
          <w:tcPr>
            <w:tcW w:type="dxa" w:w="8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23</w:t>
            </w:r>
          </w:p>
        </w:tc>
        <w:tc>
          <w:tcPr>
            <w:tcW w:type="dxa" w:w="19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T1,T3</w:t>
            </w:r>
          </w:p>
        </w:tc>
        <w:tc>
          <w:tcPr>
            <w:tcW w:type="dxa" w:w="1100"/>
            <w:tcBorders>
              <w:top w:val="single" w:color="A6A6A6" w:sz="4"/>
              <w:left w:val="single" w:color="A6A6A6" w:sz="4"/>
              <w:bottom w:val="single" w:color="A6A6A6" w:sz="4"/>
              <w:right w:val="single" w:color="A6A6A6" w:sz="4"/>
            </w:tcBorders>
            <w:shd w:fill="DEEAF6" w:color="auto" w:val="clear"/>
            <w:tcMar>
              <w:top w:type="dxa" w:w="35"/>
              <w:left w:type="dxa" w:w="90"/>
              <w:bottom w:type="dxa" w:w="35"/>
              <w:right w:type="dxa" w:w="90"/>
            </w:tcMar>
            <w:vAlign w:val="center"/>
          </w:tcPr>
          <w:p>
            <w:pPr>
              <w:spacing w:after="0"/>
              <w:jc w:val="center"/>
            </w:pPr>
            <w:r>
              <w:rPr>
                <w:b/>
                <w:bCs/>
                <w:sz w:val="17"/>
                <w:szCs w:val="17"/>
              </w:rPr>
              <w:t xml:space="preserve">10.00</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10.71</w:t>
            </w:r>
          </w:p>
        </w:tc>
        <w:tc>
          <w:tcPr>
            <w:tcW w:type="dxa" w:w="11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10.00</w:t>
            </w:r>
          </w:p>
        </w:tc>
        <w:tc>
          <w:tcPr>
            <w:tcW w:type="dxa" w:w="1526"/>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sz w:val="17"/>
                <w:szCs w:val="17"/>
              </w:rPr>
              <w:t xml:space="preserve">G1</w:t>
            </w:r>
          </w:p>
        </w:tc>
        <w:tc>
          <w:tcPr>
            <w:tcW w:type="dxa" w:w="1500"/>
            <w:tcBorders>
              <w:top w:val="single" w:color="A6A6A6" w:sz="4"/>
              <w:left w:val="single" w:color="A6A6A6" w:sz="4"/>
              <w:bottom w:val="single" w:color="A6A6A6" w:sz="4"/>
              <w:right w:val="single" w:color="A6A6A6" w:sz="4"/>
            </w:tcBorders>
            <w:shd w:fill="F2F2F2" w:color="auto" w:val="clear"/>
            <w:tcMar>
              <w:top w:type="dxa" w:w="35"/>
              <w:left w:type="dxa" w:w="90"/>
              <w:bottom w:type="dxa" w:w="35"/>
              <w:right w:type="dxa" w:w="90"/>
            </w:tcMar>
            <w:vAlign w:val="center"/>
          </w:tcPr>
          <w:p>
            <w:pPr>
              <w:spacing w:after="0"/>
              <w:jc w:val="center"/>
            </w:pPr>
            <w:r>
              <w:rPr>
                <w:b/>
                <w:bCs/>
                <w:sz w:val="17"/>
                <w:szCs w:val="17"/>
              </w:rPr>
              <w:t xml:space="preserve">T3</w:t>
            </w:r>
          </w:p>
        </w:tc>
      </w:tr>
    </w:tbl>
    <w:p>
      <w:pPr>
        <w:spacing w:after="100"/>
      </w:pPr>
    </w:p>
    <w:p>
      <w:pPr>
        <w:spacing w:after="120" w:before="0" w:line="276"/>
        <w:jc w:val="both"/>
      </w:pPr>
      <w:r>
        <w:t xml:space="preserve">Reading the first rows: at t = 0 all normalized usages are 0, so the tie is resolved in favor of G1 and task T1 runs. At t = 1, V(G1) = 1/0.40 = 2.5 while the others are 0, so G2 is chosen; at t = 2, V(G2) = 1/0.35 = 2.86 and V(G3) = 0, so G3 (task T4) runs. This round-robin-like rotation, weighted by the shares, is what produces the near-perfect 41.7 / 33.3 / 25.0 distribution.</w:t>
      </w:r>
    </w:p>
    <w:p>
      <w:pPr>
        <w:spacing w:after="120" w:before="120" w:line="276"/>
        <w:jc w:val="both"/>
      </w:pPr>
      <w:r>
        <w:rPr>
          <w:b/>
          <w:bCs/>
        </w:rPr>
        <w:t xml:space="preserve">Complete execution timelines (one character per tick, digit = task number):</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1  </w:t>
      </w:r>
      <w:r>
        <w:rPr>
          <w:rFonts w:ascii="Courier New" w:cs="Courier New" w:eastAsia="Courier New" w:hAnsi="Courier New"/>
          <w:sz w:val="15"/>
          <w:szCs w:val="15"/>
        </w:rPr>
        <w:t xml:space="preserve">Experiment A</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2  </w:t>
      </w:r>
      <w:r>
        <w:rPr>
          <w:rFonts w:ascii="Courier New" w:cs="Courier New" w:eastAsia="Courier New" w:hAnsi="Courier New"/>
          <w:sz w:val="15"/>
          <w:szCs w:val="15"/>
        </w:rPr>
        <w:t xml:space="preserve">A - FS      1243212321334212132321..</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3  </w:t>
      </w:r>
      <w:r>
        <w:rPr>
          <w:rFonts w:ascii="Courier New" w:cs="Courier New" w:eastAsia="Courier New" w:hAnsi="Courier New"/>
          <w:sz w:val="15"/>
          <w:szCs w:val="15"/>
        </w:rPr>
        <w:t xml:space="preserve">A - EDF     1223132214331224132213..</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4  </w:t>
      </w:r>
      <w:r>
        <w:rPr>
          <w:rFonts w:ascii="Courier New" w:cs="Courier New" w:eastAsia="Courier New" w:hAnsi="Courier New"/>
          <w:sz w:val="15"/>
          <w:szCs w:val="15"/>
        </w:rPr>
        <w:t xml:space="preserve">A - RM      1223132213341224132213..</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5  </w:t>
      </w:r>
      <w:r>
        <w:rPr>
          <w:rFonts w:ascii="Courier New" w:cs="Courier New" w:eastAsia="Courier New" w:hAnsi="Courier New"/>
          <w:sz w:val="15"/>
          <w:szCs w:val="15"/>
        </w:rPr>
        <w:t xml:space="preserve"> </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6  </w:t>
      </w:r>
      <w:r>
        <w:rPr>
          <w:rFonts w:ascii="Courier New" w:cs="Courier New" w:eastAsia="Courier New" w:hAnsi="Courier New"/>
          <w:sz w:val="15"/>
          <w:szCs w:val="15"/>
        </w:rPr>
        <w:t xml:space="preserve">Experiment B</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7  </w:t>
      </w:r>
      <w:r>
        <w:rPr>
          <w:rFonts w:ascii="Courier New" w:cs="Courier New" w:eastAsia="Courier New" w:hAnsi="Courier New"/>
          <w:sz w:val="15"/>
          <w:szCs w:val="15"/>
        </w:rPr>
        <w:t xml:space="preserve">B - FS      124324124321423214324123</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8  </w:t>
      </w:r>
      <w:r>
        <w:rPr>
          <w:rFonts w:ascii="Courier New" w:cs="Courier New" w:eastAsia="Courier New" w:hAnsi="Courier New"/>
          <w:sz w:val="15"/>
          <w:szCs w:val="15"/>
        </w:rPr>
        <w:t xml:space="preserve">B - EDF     112211331122444113322111</w:t>
      </w:r>
    </w:p>
    <w:p>
      <w:pPr>
        <w:keepLines/>
        <w:pBdr>
          <w:left w:val="single" w:color="2E75B6" w:sz="12" w:space="4"/>
        </w:pBdr>
        <w:shd w:fill="F6F8FA" w:color="auto" w:val="clear"/>
        <w:spacing w:after="0" w:line="228"/>
      </w:pPr>
      <w:r>
        <w:rPr>
          <w:rFonts w:ascii="Courier New" w:cs="Courier New" w:eastAsia="Courier New" w:hAnsi="Courier New"/>
          <w:color w:val="8C8C8C"/>
          <w:sz w:val="15"/>
          <w:szCs w:val="15"/>
        </w:rPr>
        <w:t xml:space="preserve">  9  </w:t>
      </w:r>
      <w:r>
        <w:rPr>
          <w:rFonts w:ascii="Courier New" w:cs="Courier New" w:eastAsia="Courier New" w:hAnsi="Courier New"/>
          <w:sz w:val="15"/>
          <w:szCs w:val="15"/>
        </w:rPr>
        <w:t xml:space="preserve">B - RM      112211221133112211221133</w:t>
      </w:r>
    </w:p>
    <w:p>
      <w:pPr>
        <w:spacing w:after="100"/>
      </w:pPr>
    </w:p>
    <w:sectPr>
      <w:headerReference w:type="default" r:id="rId7"/>
      <w:headerReference w:type="first" r:id="rId8"/>
      <w:footerReference w:type="default" r:id="rId9"/>
      <w:footerReference w:type="first" r:id="rId10"/>
      <w:pgSz w:w="11906" w:h="16838" w:orient="portrait"/>
      <w:pgMar w:top="1300" w:right="1440" w:bottom="1200" w:left="1440" w:header="6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pPr>
    <w:r>
      <w:rPr>
        <w:i/>
        <w:iCs/>
        <w:color w:val="595959"/>
        <w:sz w:val="17"/>
        <w:szCs w:val="17"/>
      </w:rPr>
      <w:t xml:space="preserve">Fair Share Scheduling with Semaphores - Comparison with EDF and RM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54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8" w:space="4"/>
      </w:pBd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E75B6"/>
      <w:sz w:val="26"/>
      <w:szCs w:val="26"/>
    </w:rPr>
  </w:style>
  <w:style w:type="paragraph" w:styleId="Heading3">
    <w:name w:val="Heading 3"/>
    <w:basedOn w:val="Normal"/>
    <w:next w:val="Normal"/>
    <w:qFormat/>
    <w:pPr>
      <w:keepNext/>
      <w:spacing w:after="80" w:before="16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2ad84fc176a8d8eb52b9f6596113ed8aee4a230.png"/><Relationship Id="rId12" Type="http://schemas.openxmlformats.org/officeDocument/2006/relationships/image" Target="media/7dd226e60bd8f0164236347abc4e4b5a55f8069d.png"/><Relationship Id="rId13" Type="http://schemas.openxmlformats.org/officeDocument/2006/relationships/image" Target="media/06a1533673c62f39142bf4fbbc268e6cce8ee3c9.png"/><Relationship Id="rId14" Type="http://schemas.openxmlformats.org/officeDocument/2006/relationships/image" Target="media/92595fc2dd28c4091d076772f5976f07365af9c6.png"/><Relationship Id="rId15" Type="http://schemas.openxmlformats.org/officeDocument/2006/relationships/image" Target="media/94c63c0ad87c451b3d50902e6161c415c7e675a5.png"/><Relationship Id="rId16" Type="http://schemas.openxmlformats.org/officeDocument/2006/relationships/image" Target="media/771d8ea9794e82858172a55773db562ed4fc675b.png"/><Relationship Id="rId17" Type="http://schemas.openxmlformats.org/officeDocument/2006/relationships/image" Target="media/0f27efc5fd16533c5631c19180cc22218474adee.png"/><Relationship Id="rId18" Type="http://schemas.openxmlformats.org/officeDocument/2006/relationships/image" Target="media/ce025a374994384b979b46b5f502cbd6e883c75a.png"/><Relationship Id="rId19" Type="http://schemas.openxmlformats.org/officeDocument/2006/relationships/image" Target="media/cbe3f4d08c570486c3211e3ba915a7a4fb3468ab.png"/><Relationship Id="rId20" Type="http://schemas.openxmlformats.org/officeDocument/2006/relationships/image" Target="media/fdc725bd12eba242656b6e3afda898d5dfb10fc2.png"/><Relationship Id="rId21" Type="http://schemas.openxmlformats.org/officeDocument/2006/relationships/image" Target="media/979fcea687fec072521663770672577a2864954f.png"/><Relationship Id="rId22" Type="http://schemas.openxmlformats.org/officeDocument/2006/relationships/image" Target="media/dfda3fe24f87c1944afeb8eef60e7a0238728981.png"/><Relationship Id="rId23" Type="http://schemas.openxmlformats.org/officeDocument/2006/relationships/image" Target="media/15bbc24fb3060c92c6061cfef89f843cd7375305.png"/><Relationship Id="rId24" Type="http://schemas.openxmlformats.org/officeDocument/2006/relationships/image" Target="media/16c90154091998fa3435ef865f03fac7df2ce410.png"/><Relationship Id="rId25" Type="http://schemas.openxmlformats.org/officeDocument/2006/relationships/image" Target="media/a9444105a4601b81f1ead9cb94ce3937873f5ddd.png"/><Relationship Id="rId26" Type="http://schemas.openxmlformats.org/officeDocument/2006/relationships/image" Target="media/a0676f8b51a8f6dd5b92156881416ac4cc3d83d9.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Fair Share Scheduling with Semaphores - Comparison with EDF and RM</dc:title>
  <dc:creator>Claude</dc:creator>
  <cp:lastModifiedBy>Un-named</cp:lastModifiedBy>
  <cp:revision>1</cp:revision>
  <dcterms:created xsi:type="dcterms:W3CDTF">2026-10-28T11:47:39.335Z</dcterms:created>
  <dcterms:modified xsi:type="dcterms:W3CDTF">2026-10-28T11:47:39.336Z</dcterms:modified>
</cp:coreProperties>
</file>

<file path=docProps/custom.xml><?xml version="1.0" encoding="utf-8"?>
<Properties xmlns="http://schemas.openxmlformats.org/officeDocument/2006/custom-properties" xmlns:vt="http://schemas.openxmlformats.org/officeDocument/2006/docPropsVTypes"/>
</file>