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r w:rsidRPr="002C3A92">
        <w:rPr>
          <w:rFonts w:ascii="Times New Roman" w:hAnsi="Times New Roman" w:cs="Times New Roman"/>
          <w:b/>
          <w:bCs/>
          <w:color w:val="0000CC"/>
          <w:lang w:eastAsia="tr-TR"/>
        </w:rPr>
        <w:drawing>
          <wp:inline distT="0" distB="0" distL="0" distR="0">
            <wp:extent cx="1188000" cy="1188000"/>
            <wp:effectExtent l="0" t="0" r="0" b="0"/>
            <wp:docPr id="22" name="Resim 22"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9819" cy="1209819"/>
                    </a:xfrm>
                    <a:prstGeom prst="rect">
                      <a:avLst/>
                    </a:prstGeom>
                    <a:noFill/>
                    <a:ln>
                      <a:noFill/>
                    </a:ln>
                  </pic:spPr>
                </pic:pic>
              </a:graphicData>
            </a:graphic>
          </wp:inline>
        </w:drawing>
      </w:r>
      <w:r w:rsidRPr="002C3A92">
        <w:rPr>
          <w:rFonts w:ascii="Times New Roman" w:eastAsia="MS PGothic" w:hAnsi="Times New Roman" w:cs="Times New Roman"/>
          <w:b/>
          <w:color w:val="000000"/>
          <w:kern w:val="24"/>
          <w:lang w:eastAsia="tr-TR"/>
        </w:rPr>
        <mc:AlternateContent>
          <mc:Choice Requires="wps">
            <w:drawing>
              <wp:anchor distT="45720" distB="45720" distL="114300" distR="114300" simplePos="0" relativeHeight="251659264" behindDoc="1" locked="0" layoutInCell="1" allowOverlap="1" wp14:anchorId="1FB52077" wp14:editId="02AB311A">
                <wp:simplePos x="0" y="0"/>
                <wp:positionH relativeFrom="page">
                  <wp:posOffset>3010535</wp:posOffset>
                </wp:positionH>
                <wp:positionV relativeFrom="paragraph">
                  <wp:posOffset>5328285</wp:posOffset>
                </wp:positionV>
                <wp:extent cx="2378075" cy="262255"/>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075" cy="262255"/>
                        </a:xfrm>
                        <a:prstGeom prst="rect">
                          <a:avLst/>
                        </a:prstGeom>
                        <a:noFill/>
                        <a:ln w="9525">
                          <a:noFill/>
                          <a:miter lim="800000"/>
                          <a:headEnd/>
                          <a:tailEnd/>
                        </a:ln>
                      </wps:spPr>
                      <wps:txbx>
                        <w:txbxContent>
                          <w:p w:rsidR="006A0091" w:rsidRPr="006709E8" w:rsidRDefault="006A0091" w:rsidP="006A0091">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FB52077" id="_x0000_t202" coordsize="21600,21600" o:spt="202" path="m,l,21600r21600,l21600,xe">
                <v:stroke joinstyle="miter"/>
                <v:path gradientshapeok="t" o:connecttype="rect"/>
              </v:shapetype>
              <v:shape id="Metin Kutusu 2" o:spid="_x0000_s1026" type="#_x0000_t202" style="position:absolute;left:0;text-align:left;margin-left:237.05pt;margin-top:419.55pt;width:187.25pt;height:20.65pt;z-index:-251657216;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" filled="f" stroked="f">
                <v:textbox style="mso-fit-shape-to-text:t">
                  <w:txbxContent>
                    <w:p w:rsidR="006A0091" w:rsidRPr="006709E8" w:rsidRDefault="006A0091" w:rsidP="006A0091">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v:textbox>
                <w10:wrap anchorx="page"/>
              </v:shape>
            </w:pict>
          </mc:Fallback>
        </mc:AlternateContent>
      </w: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rPr>
      </w:pPr>
    </w:p>
    <w:p w:rsidR="006A0091" w:rsidRPr="002C3A92" w:rsidRDefault="006A0091" w:rsidP="006A0091">
      <w:pPr>
        <w:jc w:val="center"/>
        <w:rPr>
          <w:rFonts w:ascii="Times New Roman" w:hAnsi="Times New Roman" w:cs="Times New Roman"/>
          <w:b/>
          <w:bCs/>
          <w:color w:val="003399"/>
          <w:sz w:val="32"/>
          <w:szCs w:val="32"/>
        </w:rPr>
      </w:pPr>
      <w:r w:rsidRPr="002C3A92">
        <w:rPr>
          <w:rFonts w:ascii="Times New Roman" w:hAnsi="Times New Roman" w:cs="Times New Roman"/>
          <w:b/>
          <w:bCs/>
          <w:color w:val="003399"/>
          <w:sz w:val="32"/>
          <w:szCs w:val="32"/>
        </w:rPr>
        <w:t>T.C</w:t>
      </w:r>
    </w:p>
    <w:p w:rsidR="006A0091" w:rsidRPr="002C3A92" w:rsidRDefault="006A0091" w:rsidP="006A0091">
      <w:pPr>
        <w:jc w:val="center"/>
        <w:rPr>
          <w:rFonts w:ascii="Times New Roman" w:hAnsi="Times New Roman" w:cs="Times New Roman"/>
          <w:b/>
          <w:bCs/>
          <w:color w:val="003399"/>
          <w:sz w:val="32"/>
          <w:szCs w:val="32"/>
        </w:rPr>
      </w:pPr>
      <w:r w:rsidRPr="002C3A92">
        <w:rPr>
          <w:rFonts w:ascii="Times New Roman" w:hAnsi="Times New Roman" w:cs="Times New Roman"/>
          <w:b/>
          <w:bCs/>
          <w:color w:val="003399"/>
          <w:sz w:val="32"/>
          <w:szCs w:val="32"/>
        </w:rPr>
        <w:t>AVRASYA ÜNİVERSİTESİ</w:t>
      </w:r>
    </w:p>
    <w:p w:rsidR="006A0091" w:rsidRPr="002C3A92" w:rsidRDefault="006A0091" w:rsidP="006A0091">
      <w:pPr>
        <w:jc w:val="center"/>
        <w:rPr>
          <w:rFonts w:ascii="Times New Roman" w:hAnsi="Times New Roman" w:cs="Times New Roman"/>
          <w:b/>
          <w:bCs/>
          <w:color w:val="003399"/>
        </w:rPr>
      </w:pPr>
    </w:p>
    <w:p w:rsidR="006A0091" w:rsidRPr="002C3A92" w:rsidRDefault="006A0091" w:rsidP="006A0091">
      <w:pPr>
        <w:jc w:val="center"/>
        <w:rPr>
          <w:rFonts w:ascii="Times New Roman" w:hAnsi="Times New Roman" w:cs="Times New Roman"/>
          <w:b/>
          <w:bCs/>
          <w:color w:val="CC0099"/>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rPr>
          <w:rFonts w:ascii="Times New Roman" w:hAnsi="Times New Roman" w:cs="Times New Roman"/>
          <w:b/>
          <w:bCs/>
          <w:color w:val="0000CC"/>
          <w:sz w:val="28"/>
          <w:szCs w:val="28"/>
        </w:rPr>
      </w:pPr>
    </w:p>
    <w:p w:rsidR="006A0091" w:rsidRPr="00500210" w:rsidRDefault="00524AC0" w:rsidP="006A0091">
      <w:pPr>
        <w:jc w:val="center"/>
        <w:rPr>
          <w:rFonts w:ascii="Times New Roman" w:hAnsi="Times New Roman" w:cs="Times New Roman"/>
          <w:b/>
          <w:bCs/>
          <w:color w:val="003399"/>
          <w:sz w:val="28"/>
          <w:szCs w:val="28"/>
        </w:rPr>
      </w:pPr>
      <w:r>
        <w:rPr>
          <w:rFonts w:ascii="Times New Roman" w:hAnsi="Times New Roman" w:cs="Times New Roman"/>
          <w:b/>
          <w:bCs/>
          <w:color w:val="003399"/>
          <w:sz w:val="28"/>
          <w:szCs w:val="28"/>
        </w:rPr>
        <w:t>ENSTİTÜ</w:t>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 xml:space="preserve">BİRİM İÇ DEĞERLENDİRME RAPORU (BİDR) </w:t>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HAZIRLAMA KILAVUZU</w:t>
      </w:r>
      <w:r w:rsidRPr="00500210">
        <w:rPr>
          <w:rFonts w:ascii="Times New Roman" w:hAnsi="Times New Roman" w:cs="Times New Roman"/>
          <w:color w:val="003399"/>
          <w:sz w:val="28"/>
          <w:szCs w:val="28"/>
        </w:rPr>
        <w:footnoteReference w:id="1"/>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sectPr w:rsidR="006A0091" w:rsidRPr="00500210" w:rsidSect="006A0091">
          <w:headerReference w:type="default" r:id="rId8"/>
          <w:footerReference w:type="default" r:id="rId9"/>
          <w:footnotePr>
            <w:numFmt w:val="chicago"/>
          </w:footnotePr>
          <w:pgSz w:w="11906" w:h="16838" w:code="9"/>
          <w:pgMar w:top="1380" w:right="1120" w:bottom="1180" w:left="1418" w:header="0" w:footer="280" w:gutter="0"/>
          <w:cols w:space="708"/>
          <w:titlePg/>
          <w:docGrid w:linePitch="299"/>
        </w:sectPr>
      </w:pPr>
      <w:r w:rsidRPr="00500210">
        <w:rPr>
          <w:rFonts w:ascii="Times New Roman" w:hAnsi="Times New Roman" w:cs="Times New Roman"/>
          <w:b/>
          <w:bCs/>
          <w:color w:val="003399"/>
          <w:sz w:val="28"/>
          <w:szCs w:val="28"/>
        </w:rPr>
        <w:t>Ocak 2024</w:t>
      </w:r>
    </w:p>
    <w:p w:rsidR="006A0091" w:rsidRPr="002C3A92" w:rsidRDefault="006A0091" w:rsidP="006A0091">
      <w:pPr>
        <w:jc w:val="center"/>
        <w:rPr>
          <w:rFonts w:ascii="Times New Roman" w:hAnsi="Times New Roman" w:cs="Times New Roman"/>
          <w:b/>
          <w:bCs/>
          <w:color w:val="1F4E79" w:themeColor="accent1" w:themeShade="80"/>
          <w:sz w:val="28"/>
          <w:szCs w:val="28"/>
        </w:rPr>
      </w:pPr>
    </w:p>
    <w:p w:rsidR="006A0091" w:rsidRPr="002C3A92" w:rsidRDefault="006A0091" w:rsidP="006A0091">
      <w:pPr>
        <w:jc w:val="center"/>
        <w:rPr>
          <w:rFonts w:ascii="Times New Roman" w:hAnsi="Times New Roman" w:cs="Times New Roman"/>
          <w:b/>
          <w:bCs/>
          <w:color w:val="1F4E79" w:themeColor="accent1" w:themeShade="80"/>
          <w:sz w:val="28"/>
          <w:szCs w:val="28"/>
        </w:rPr>
      </w:pPr>
    </w:p>
    <w:p w:rsidR="006A0091" w:rsidRPr="002C3A92" w:rsidRDefault="006A0091" w:rsidP="006A0091">
      <w:pPr>
        <w:jc w:val="both"/>
        <w:rPr>
          <w:rFonts w:ascii="Times New Roman" w:hAnsi="Times New Roman" w:cs="Times New Roman"/>
          <w:b/>
          <w:bCs/>
          <w:color w:val="CC0099"/>
          <w:sz w:val="28"/>
          <w:szCs w:val="28"/>
        </w:rPr>
      </w:pPr>
    </w:p>
    <w:p w:rsidR="006A0091" w:rsidRPr="002C3A92" w:rsidRDefault="006A0091" w:rsidP="006A0091">
      <w:pPr>
        <w:jc w:val="both"/>
        <w:rPr>
          <w:rFonts w:ascii="Times New Roman" w:hAnsi="Times New Roman" w:cs="Times New Roman"/>
          <w:b/>
          <w:bCs/>
          <w:color w:val="CC0099"/>
        </w:rPr>
      </w:pPr>
    </w:p>
    <w:p w:rsidR="006A0091" w:rsidRPr="002C3A92" w:rsidRDefault="006A0091" w:rsidP="006A0091">
      <w:pPr>
        <w:jc w:val="both"/>
        <w:rPr>
          <w:rFonts w:ascii="Times New Roman" w:hAnsi="Times New Roman" w:cs="Times New Roman"/>
          <w:b/>
          <w:bCs/>
          <w:color w:val="2E74B5" w:themeColor="accent1" w:themeShade="BF"/>
        </w:rPr>
      </w:pPr>
    </w:p>
    <w:p w:rsidR="006A0091" w:rsidRPr="002C3A92" w:rsidRDefault="006A0091" w:rsidP="006A0091">
      <w:pPr>
        <w:tabs>
          <w:tab w:val="left" w:pos="920"/>
        </w:tabs>
        <w:rPr>
          <w:rFonts w:ascii="Times New Roman" w:hAnsi="Times New Roman" w:cs="Times New Roman"/>
          <w:b/>
          <w:bCs/>
          <w:iCs/>
          <w:color w:val="2E74B5" w:themeColor="accent1" w:themeShade="BF"/>
        </w:rPr>
      </w:pPr>
      <w:r w:rsidRPr="002C3A92">
        <w:rPr>
          <w:rFonts w:ascii="Times New Roman" w:hAnsi="Times New Roman" w:cs="Times New Roman"/>
          <w:b/>
          <w:bCs/>
          <w:color w:val="2E74B5" w:themeColor="accent1" w:themeShade="BF"/>
        </w:rPr>
        <w:t xml:space="preserve"> </w:t>
      </w:r>
      <w:bookmarkStart w:id="0" w:name="_Toc39742571"/>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r w:rsidRPr="002C3A92">
        <w:rPr>
          <w:rFonts w:cs="Times New Roman"/>
          <w:b/>
          <w:bCs/>
          <w:color w:val="0000CC"/>
          <w:lang w:eastAsia="tr-TR"/>
        </w:rPr>
        <w:drawing>
          <wp:inline distT="0" distB="0" distL="0" distR="0" wp14:anchorId="5D958AF8" wp14:editId="4D0121E3">
            <wp:extent cx="1353600" cy="1353600"/>
            <wp:effectExtent l="0" t="0" r="0" b="0"/>
            <wp:docPr id="23" name="Resim 23"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6742" cy="1356742"/>
                    </a:xfrm>
                    <a:prstGeom prst="rect">
                      <a:avLst/>
                    </a:prstGeom>
                    <a:noFill/>
                    <a:ln>
                      <a:noFill/>
                    </a:ln>
                  </pic:spPr>
                </pic:pic>
              </a:graphicData>
            </a:graphic>
          </wp:inline>
        </w:drawing>
      </w: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 xml:space="preserve">…………….…… </w:t>
      </w:r>
      <w:r w:rsidR="00524AC0">
        <w:rPr>
          <w:rFonts w:eastAsia="Microsoft YaHei Light" w:cs="Times New Roman"/>
          <w:b/>
          <w:bCs/>
          <w:iCs/>
          <w:color w:val="003399"/>
          <w:sz w:val="28"/>
          <w:szCs w:val="28"/>
        </w:rPr>
        <w:t>ENSTİTÜSÜ</w:t>
      </w: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BİRİM İÇ DEĞERLENDİRME</w:t>
      </w:r>
      <w:r w:rsidRPr="00500210">
        <w:rPr>
          <w:rFonts w:eastAsia="Microsoft YaHei Light" w:cs="Times New Roman"/>
          <w:b/>
          <w:bCs/>
          <w:iCs/>
          <w:color w:val="003399"/>
          <w:sz w:val="28"/>
          <w:szCs w:val="28"/>
        </w:rPr>
        <w:br/>
        <w:t xml:space="preserve"> RAPORU</w:t>
      </w: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01 Ocak – 31 Aralık 2023</w:t>
      </w: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003399"/>
        </w:rPr>
      </w:pPr>
      <w:r w:rsidRPr="002C3A92">
        <w:rPr>
          <w:rFonts w:cs="Times New Roman"/>
          <w:b/>
          <w:bCs/>
          <w:iCs/>
          <w:color w:val="003399"/>
        </w:rPr>
        <w:t xml:space="preserve">BİRİM İÇ DEĞERLENDİRME RAPORU </w:t>
      </w:r>
      <w:bookmarkStart w:id="1" w:name="_Toc39742572"/>
      <w:bookmarkEnd w:id="0"/>
    </w:p>
    <w:bookmarkEnd w:id="1"/>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rPr>
          <w:rFonts w:ascii="Times New Roman" w:hAnsi="Times New Roman" w:cs="Times New Roman"/>
          <w:b/>
          <w:u w:val="single"/>
        </w:rPr>
      </w:pPr>
    </w:p>
    <w:p w:rsidR="006A0091" w:rsidRPr="002C3A92" w:rsidRDefault="006A0091" w:rsidP="006A0091">
      <w:pPr>
        <w:rPr>
          <w:rFonts w:ascii="Times New Roman" w:hAnsi="Times New Roman" w:cs="Times New Roman"/>
          <w:b/>
          <w:color w:val="003399"/>
        </w:rPr>
      </w:pPr>
    </w:p>
    <w:p w:rsidR="006A0091" w:rsidRPr="002C3A92" w:rsidRDefault="006A0091" w:rsidP="006A0091">
      <w:pPr>
        <w:rPr>
          <w:rFonts w:ascii="Times New Roman" w:hAnsi="Times New Roman" w:cs="Times New Roman"/>
          <w:bCs/>
          <w:color w:val="000000" w:themeColor="text1"/>
        </w:rPr>
      </w:pPr>
      <w:r w:rsidRPr="002C3A92">
        <w:rPr>
          <w:rFonts w:ascii="Times New Roman" w:hAnsi="Times New Roman" w:cs="Times New Roman"/>
          <w:b/>
          <w:color w:val="003399"/>
        </w:rPr>
        <w:t xml:space="preserve">A.1.1. Yönetişim Modeli ve İdari Yapı  </w:t>
      </w:r>
      <w:r w:rsidRPr="002C3A92">
        <w:rPr>
          <w:rFonts w:ascii="Times New Roman" w:hAnsi="Times New Roman" w:cs="Times New Roman"/>
        </w:rPr>
        <w:t xml:space="preserve">…...………………………………………………………………………………………………………………………………………………………………………………………………………………………………………………………………………………………………………………………………………………………………………………………………………………………………………………………………………………………………………………………………………………………………………………………………………………………………………………………………………………………………………… </w:t>
      </w:r>
    </w:p>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rPr>
          <w:rFonts w:ascii="Times New Roman" w:hAnsi="Times New Roman" w:cs="Times New Roman"/>
          <w:b/>
        </w:rPr>
      </w:pPr>
      <w:bookmarkStart w:id="2" w:name="_Toc39742603"/>
      <w:bookmarkStart w:id="3" w:name="_Hlk61452326"/>
    </w:p>
    <w:p w:rsidR="006A0091" w:rsidRPr="002C3A92" w:rsidRDefault="006A0091" w:rsidP="006A0091">
      <w:pPr>
        <w:rPr>
          <w:rFonts w:ascii="Times New Roman" w:hAnsi="Times New Roman" w:cs="Times New Roman"/>
          <w:b/>
          <w:color w:val="003399"/>
        </w:rPr>
      </w:pPr>
      <w:r w:rsidRPr="002C3A92">
        <w:rPr>
          <w:rFonts w:ascii="Times New Roman" w:hAnsi="Times New Roman" w:cs="Times New Roman"/>
          <w:b/>
          <w:color w:val="003399"/>
        </w:rPr>
        <w:t>A.1.2. Liderlik</w:t>
      </w:r>
    </w:p>
    <w:p w:rsidR="006A0091" w:rsidRPr="002C3A92" w:rsidRDefault="006A0091" w:rsidP="006A0091">
      <w:pPr>
        <w:rPr>
          <w:rFonts w:ascii="Times New Roman" w:hAnsi="Times New Roman" w:cs="Times New Roman"/>
          <w:bCs/>
          <w:color w:val="000000" w:themeColor="text1"/>
        </w:rPr>
      </w:pPr>
      <w:r w:rsidRPr="002C3A92">
        <w:rPr>
          <w:rFonts w:ascii="Times New Roman" w:hAnsi="Times New Roman" w:cs="Times New Roman"/>
        </w:rPr>
        <w:t>…...………………………………………………………………………………………………………………………………………………………………………………………………………………………………………………………………………………………………………………………………………………………………………………………………………………………………………………………………………………………………………………………………………………………………………………………………………………………………………………………………………………………………………..</w:t>
      </w:r>
    </w:p>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pStyle w:val="GvdeMetni"/>
        <w:tabs>
          <w:tab w:val="left" w:pos="142"/>
          <w:tab w:val="center" w:pos="4652"/>
        </w:tabs>
        <w:spacing w:before="240"/>
        <w:ind w:left="0"/>
        <w:jc w:val="both"/>
        <w:rPr>
          <w:rFonts w:cs="Times New Roman"/>
          <w:b/>
          <w:bCs/>
          <w:iCs/>
          <w:color w:val="003399"/>
        </w:rPr>
      </w:pPr>
      <w:r w:rsidRPr="002C3A92">
        <w:rPr>
          <w:rFonts w:cs="Times New Roman"/>
          <w:b/>
          <w:color w:val="003399"/>
        </w:rPr>
        <w:t>A.1.3. Kurumsal Dönüşüm Kapasitesi</w:t>
      </w:r>
    </w:p>
    <w:p w:rsidR="006A0091" w:rsidRPr="002C3A92" w:rsidRDefault="006A0091" w:rsidP="006A0091">
      <w:pPr>
        <w:rPr>
          <w:rFonts w:ascii="Times New Roman" w:hAnsi="Times New Roman" w:cs="Times New Roman"/>
        </w:rPr>
      </w:pPr>
      <w:r w:rsidRPr="002C3A92">
        <w:rPr>
          <w:rFonts w:ascii="Times New Roman" w:hAnsi="Times New Roman" w:cs="Times New Roman"/>
        </w:rPr>
        <w:t>…...…………………………………………………………………………………………………………………………………………………………………………………………………………………………………………………………………………………………………………………………………………………………………………………………………………………………………………………………………………………………………………………………………………………………………………………………………………………………………………………………………………………………………………</w: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color w:val="003399"/>
          <w:sz w:val="24"/>
          <w:szCs w:val="24"/>
        </w:rPr>
      </w:pPr>
    </w:p>
    <w:p w:rsidR="006A0091" w:rsidRPr="002C3A92" w:rsidRDefault="006A0091" w:rsidP="006A0091">
      <w:pPr>
        <w:rPr>
          <w:rFonts w:ascii="Times New Roman" w:hAnsi="Times New Roman" w:cs="Times New Roman"/>
        </w:rPr>
      </w:pPr>
      <w:r w:rsidRPr="002C3A92">
        <w:rPr>
          <w:rFonts w:ascii="Times New Roman" w:hAnsi="Times New Roman" w:cs="Times New Roman"/>
          <w:b/>
          <w:color w:val="003399"/>
          <w:sz w:val="24"/>
          <w:szCs w:val="24"/>
        </w:rPr>
        <w:t>A.1.4. İç Kalite Güvencesi Mekanizmaları</w:t>
      </w:r>
      <w:r w:rsidRPr="002C3A92">
        <w:rPr>
          <w:rFonts w:ascii="Times New Roman" w:hAnsi="Times New Roman" w:cs="Times New Roman"/>
          <w:color w:val="003399"/>
        </w:rPr>
        <w:t xml:space="preserve"> </w:t>
      </w:r>
      <w:r w:rsidRPr="002C3A92">
        <w:rPr>
          <w:rFonts w:ascii="Times New Roman" w:hAnsi="Times New Roman" w:cs="Times New Roman"/>
        </w:rPr>
        <w:t>…...…………………………………………………………………………………………………………………………………………………………………………………………………………………………………………………………………………………………………………………………………………………………………………………………………………………………………………………………………………………………………………………………………………………………………………………………………………………………………………………………………………………………………………</w: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pPr>
    </w:p>
    <w:p w:rsidR="006A0091" w:rsidRPr="002C3A92" w:rsidRDefault="006A0091" w:rsidP="006A0091">
      <w:pPr>
        <w:pStyle w:val="GvdeMetni"/>
        <w:tabs>
          <w:tab w:val="left" w:pos="142"/>
          <w:tab w:val="center" w:pos="4652"/>
        </w:tabs>
        <w:spacing w:before="240"/>
        <w:jc w:val="both"/>
        <w:rPr>
          <w:rFonts w:cs="Times New Roman"/>
          <w:b/>
          <w:bCs/>
          <w:iCs/>
          <w:color w:val="003399"/>
        </w:rPr>
      </w:pPr>
      <w:r w:rsidRPr="002C3A92">
        <w:rPr>
          <w:rFonts w:cs="Times New Roman"/>
          <w:b/>
          <w:bCs/>
          <w:iCs/>
          <w:color w:val="003399"/>
        </w:rPr>
        <w:t>SONUÇ VE DEĞERLENDİRME</w:t>
      </w:r>
    </w:p>
    <w:p w:rsidR="00C94C5E" w:rsidRPr="002C3A92" w:rsidRDefault="00524AC0" w:rsidP="00C94C5E">
      <w:pPr>
        <w:pStyle w:val="GvdeMetni"/>
        <w:tabs>
          <w:tab w:val="left" w:pos="142"/>
          <w:tab w:val="center" w:pos="4652"/>
        </w:tabs>
        <w:spacing w:before="240"/>
        <w:jc w:val="both"/>
        <w:rPr>
          <w:rFonts w:cs="Times New Roman"/>
          <w:iCs/>
        </w:rPr>
      </w:pPr>
      <w:r>
        <w:rPr>
          <w:rFonts w:cs="Times New Roman"/>
          <w:iCs/>
        </w:rPr>
        <w:t>Enstitünün</w:t>
      </w:r>
      <w:r w:rsidR="006A0091" w:rsidRPr="002C3A92">
        <w:rPr>
          <w:rFonts w:cs="Times New Roman"/>
          <w:iCs/>
        </w:rPr>
        <w:t xml:space="preserve"> güçlü yönleri ile iyileşmeye açık yönlerinin “Liderlik, Yönetişim ve </w:t>
      </w:r>
      <w:r w:rsidR="006A0091" w:rsidRPr="002C3A92">
        <w:rPr>
          <w:rFonts w:cs="Times New Roman"/>
          <w:bCs/>
          <w:iCs/>
        </w:rPr>
        <w:t xml:space="preserve">Kalite”, “Eğitim ve Öğretim”, “Araştırma ve Geliştirme” ve “Toplumsal Katkı” </w:t>
      </w:r>
      <w:r w:rsidR="006A0091" w:rsidRPr="002C3A92">
        <w:rPr>
          <w:rFonts w:cs="Times New Roman"/>
          <w:iCs/>
        </w:rPr>
        <w:t xml:space="preserve">başlıkları altında </w:t>
      </w:r>
      <w:r w:rsidR="006A0091" w:rsidRPr="002C3A92">
        <w:rPr>
          <w:rFonts w:cs="Times New Roman"/>
          <w:iCs/>
          <w:u w:val="single"/>
        </w:rPr>
        <w:t>özet maddeler halinde</w:t>
      </w:r>
      <w:r w:rsidR="006A0091" w:rsidRPr="002C3A92">
        <w:rPr>
          <w:rFonts w:cs="Times New Roman"/>
          <w:iCs/>
        </w:rPr>
        <w:t xml:space="preserve">  sunulması beklenmektedir.  </w:t>
      </w:r>
    </w:p>
    <w:p w:rsidR="00C94C5E" w:rsidRDefault="006A0091" w:rsidP="00C94C5E">
      <w:pPr>
        <w:pStyle w:val="GvdeMetni"/>
        <w:tabs>
          <w:tab w:val="left" w:pos="142"/>
          <w:tab w:val="center" w:pos="4652"/>
        </w:tabs>
        <w:spacing w:before="240"/>
        <w:ind w:left="142" w:right="63"/>
        <w:jc w:val="both"/>
        <w:rPr>
          <w:rFonts w:cs="Times New Roman"/>
          <w:b/>
          <w:iCs/>
          <w:u w:val="single"/>
        </w:rPr>
      </w:pPr>
      <w:r w:rsidRPr="002C3A92">
        <w:rPr>
          <w:rFonts w:cs="Times New Roman"/>
          <w:b/>
          <w:iCs/>
          <w:u w:val="single"/>
        </w:rPr>
        <w:t>Açıklama:</w:t>
      </w:r>
    </w:p>
    <w:p w:rsidR="006A0091" w:rsidRDefault="006A0091" w:rsidP="000A0AB6">
      <w:pPr>
        <w:pStyle w:val="GvdeMetni"/>
        <w:numPr>
          <w:ilvl w:val="0"/>
          <w:numId w:val="36"/>
        </w:numPr>
        <w:tabs>
          <w:tab w:val="left" w:pos="142"/>
          <w:tab w:val="center" w:pos="4652"/>
        </w:tabs>
        <w:spacing w:before="240"/>
        <w:ind w:right="63"/>
        <w:jc w:val="both"/>
        <w:rPr>
          <w:rFonts w:cs="Times New Roman"/>
          <w:iCs/>
        </w:rPr>
      </w:pPr>
      <w:r w:rsidRPr="002C3A92">
        <w:rPr>
          <w:rFonts w:cs="Times New Roman"/>
          <w:iCs/>
        </w:rPr>
        <w:t>A, B, C ve D bölümlerinin yazımında Birim İç Değerlendirme Raporu Hazırlama Kılavuzundaki açıklamalar dikkate alınacaktır.</w:t>
      </w:r>
    </w:p>
    <w:p w:rsidR="006A0091" w:rsidRDefault="006A0091" w:rsidP="006A0091">
      <w:pPr>
        <w:pStyle w:val="GvdeMetni"/>
        <w:tabs>
          <w:tab w:val="left" w:pos="142"/>
          <w:tab w:val="center" w:pos="4652"/>
        </w:tabs>
        <w:spacing w:before="240"/>
        <w:ind w:left="0" w:right="63"/>
        <w:jc w:val="both"/>
        <w:rPr>
          <w:rFonts w:eastAsia="MS PGothic" w:cs="Times New Roman"/>
        </w:rPr>
      </w:pPr>
    </w:p>
    <w:p w:rsidR="00C94C5E" w:rsidRPr="002C3A92" w:rsidRDefault="00C94C5E" w:rsidP="006A0091">
      <w:pPr>
        <w:pStyle w:val="GvdeMetni"/>
        <w:tabs>
          <w:tab w:val="left" w:pos="142"/>
          <w:tab w:val="center" w:pos="4652"/>
        </w:tabs>
        <w:spacing w:before="240"/>
        <w:ind w:left="0" w:right="63"/>
        <w:jc w:val="both"/>
        <w:rPr>
          <w:rFonts w:eastAsia="MS PGothic" w:cs="Times New Roman"/>
        </w:rPr>
        <w:sectPr w:rsidR="00C94C5E" w:rsidRPr="002C3A92" w:rsidSect="006A0091">
          <w:headerReference w:type="default" r:id="rId11"/>
          <w:footerReference w:type="default" r:id="rId12"/>
          <w:pgSz w:w="11910" w:h="16840"/>
          <w:pgMar w:top="180" w:right="740" w:bottom="160" w:left="840" w:header="0" w:footer="652" w:gutter="0"/>
          <w:cols w:space="708"/>
          <w:docGrid w:linePitch="299"/>
        </w:sectPr>
      </w:pPr>
    </w:p>
    <w:bookmarkEnd w:id="2"/>
    <w:bookmarkEnd w:id="3"/>
    <w:p w:rsidR="006A0091" w:rsidRPr="002C3A92" w:rsidRDefault="006A0091" w:rsidP="006A0091">
      <w:pPr>
        <w:pStyle w:val="GvdeMetni"/>
        <w:tabs>
          <w:tab w:val="left" w:pos="142"/>
          <w:tab w:val="center" w:pos="4652"/>
        </w:tabs>
        <w:spacing w:before="240"/>
        <w:ind w:left="0"/>
        <w:rPr>
          <w:rFonts w:cs="Times New Roman"/>
          <w:b/>
          <w:bCs/>
          <w:iCs/>
          <w:color w:val="2E74B5" w:themeColor="accent1" w:themeShade="BF"/>
          <w:sz w:val="22"/>
          <w:szCs w:val="22"/>
        </w:rPr>
      </w:pPr>
    </w:p>
    <w:p w:rsidR="006A0091" w:rsidRPr="002C3A92" w:rsidRDefault="006A0091" w:rsidP="006A0091">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89"/>
        <w:gridCol w:w="1949"/>
        <w:gridCol w:w="2009"/>
        <w:gridCol w:w="1963"/>
        <w:gridCol w:w="1956"/>
      </w:tblGrid>
      <w:tr w:rsidR="006A0091" w:rsidRPr="002C3A92" w:rsidTr="006A0091">
        <w:trPr>
          <w:trHeight w:val="412"/>
        </w:trPr>
        <w:tc>
          <w:tcPr>
            <w:tcW w:w="16016" w:type="dxa"/>
            <w:gridSpan w:val="6"/>
            <w:shd w:val="clear" w:color="auto" w:fill="FFC9DE"/>
          </w:tcPr>
          <w:p w:rsidR="006A0091" w:rsidRPr="002C3A92" w:rsidRDefault="006A0091" w:rsidP="006A0091">
            <w:pPr>
              <w:pStyle w:val="TableParagraph"/>
              <w:spacing w:before="18"/>
              <w:ind w:right="96"/>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925"/>
        </w:trPr>
        <w:tc>
          <w:tcPr>
            <w:tcW w:w="16016" w:type="dxa"/>
            <w:gridSpan w:val="6"/>
            <w:shd w:val="clear" w:color="auto" w:fill="FFC9DE"/>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A.1. Liderlik ve Kalite</w:t>
            </w:r>
          </w:p>
          <w:p w:rsidR="006A0091" w:rsidRPr="002C3A92" w:rsidRDefault="00524AC0" w:rsidP="006A0091">
            <w:pPr>
              <w:pStyle w:val="TableParagraph"/>
              <w:spacing w:before="4" w:line="308" w:lineRule="exact"/>
              <w:ind w:left="107" w:right="92"/>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kurumsal dönüşümünü sağlayacak yönetim modeline sahip olmalı, liderlik yaklaşımları uygulamalı, iç kalite güvence mekanizmalarını oluşturmalı ve kalite güvence kültürünü içselleştirmelidir.</w:t>
            </w:r>
          </w:p>
        </w:tc>
      </w:tr>
      <w:tr w:rsidR="006A0091" w:rsidRPr="002C3A92" w:rsidTr="006A0091">
        <w:trPr>
          <w:trHeight w:val="309"/>
        </w:trPr>
        <w:tc>
          <w:tcPr>
            <w:tcW w:w="5950" w:type="dxa"/>
            <w:shd w:val="clear" w:color="auto" w:fill="FFC9DE"/>
          </w:tcPr>
          <w:p w:rsidR="006A0091" w:rsidRPr="002C3A92" w:rsidRDefault="006A0091" w:rsidP="006A0091">
            <w:pPr>
              <w:pStyle w:val="TableParagraph"/>
              <w:rPr>
                <w:rFonts w:ascii="Times New Roman" w:hAnsi="Times New Roman" w:cs="Times New Roman"/>
              </w:rPr>
            </w:pPr>
          </w:p>
        </w:tc>
        <w:tc>
          <w:tcPr>
            <w:tcW w:w="2189" w:type="dxa"/>
            <w:shd w:val="clear" w:color="auto" w:fill="FFC9DE"/>
          </w:tcPr>
          <w:p w:rsidR="006A0091" w:rsidRPr="002C3A92" w:rsidRDefault="006A0091" w:rsidP="006A0091">
            <w:pPr>
              <w:pStyle w:val="TableParagraph"/>
              <w:spacing w:line="265" w:lineRule="exact"/>
              <w:ind w:left="5"/>
              <w:jc w:val="center"/>
              <w:rPr>
                <w:rFonts w:ascii="Times New Roman" w:hAnsi="Times New Roman" w:cs="Times New Roman"/>
                <w:b/>
              </w:rPr>
            </w:pPr>
            <w:r w:rsidRPr="002C3A92">
              <w:rPr>
                <w:rFonts w:ascii="Times New Roman" w:hAnsi="Times New Roman" w:cs="Times New Roman"/>
                <w:b/>
              </w:rPr>
              <w:t>1</w:t>
            </w:r>
          </w:p>
        </w:tc>
        <w:tc>
          <w:tcPr>
            <w:tcW w:w="1949"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2</w:t>
            </w:r>
          </w:p>
        </w:tc>
        <w:tc>
          <w:tcPr>
            <w:tcW w:w="2009"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1963" w:type="dxa"/>
            <w:shd w:val="clear" w:color="auto" w:fill="FFC9DE"/>
          </w:tcPr>
          <w:p w:rsidR="006A0091" w:rsidRPr="002C3A92" w:rsidRDefault="006A0091" w:rsidP="006A0091">
            <w:pPr>
              <w:pStyle w:val="TableParagraph"/>
              <w:spacing w:line="265" w:lineRule="exact"/>
              <w:ind w:left="4"/>
              <w:jc w:val="center"/>
              <w:rPr>
                <w:rFonts w:ascii="Times New Roman" w:hAnsi="Times New Roman" w:cs="Times New Roman"/>
                <w:b/>
              </w:rPr>
            </w:pPr>
            <w:r w:rsidRPr="002C3A92">
              <w:rPr>
                <w:rFonts w:ascii="Times New Roman" w:hAnsi="Times New Roman" w:cs="Times New Roman"/>
                <w:b/>
              </w:rPr>
              <w:t>4</w:t>
            </w:r>
          </w:p>
        </w:tc>
        <w:tc>
          <w:tcPr>
            <w:tcW w:w="1956" w:type="dxa"/>
            <w:shd w:val="clear" w:color="auto" w:fill="FFC9DE"/>
          </w:tcPr>
          <w:p w:rsidR="006A0091" w:rsidRPr="002C3A92" w:rsidRDefault="006A0091" w:rsidP="006A0091">
            <w:pPr>
              <w:pStyle w:val="TableParagraph"/>
              <w:spacing w:line="265" w:lineRule="exact"/>
              <w:ind w:left="2"/>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89" w:type="dxa"/>
            <w:vMerge w:val="restart"/>
            <w:shd w:val="clear" w:color="auto" w:fill="FDE8EE"/>
          </w:tcPr>
          <w:p w:rsidR="006A0091" w:rsidRPr="002C3A92" w:rsidRDefault="00524AC0" w:rsidP="006A0091">
            <w:pPr>
              <w:pStyle w:val="TableParagraph"/>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misyonuyla</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uyumlu ve stratejik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hedeflerini</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gerçekleştirmeyi</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sağlayacak bir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yönetişim modeli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yapılanması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1949" w:type="dxa"/>
            <w:tcBorders>
              <w:bottom w:val="nil"/>
            </w:tcBorders>
            <w:shd w:val="clear" w:color="auto" w:fill="FDCEDD"/>
          </w:tcPr>
          <w:p w:rsidR="006A0091" w:rsidRPr="002C3A92" w:rsidRDefault="00524AC0" w:rsidP="006A0091">
            <w:pPr>
              <w:pStyle w:val="TableParagraph"/>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misyon</w:t>
            </w:r>
          </w:p>
        </w:tc>
        <w:tc>
          <w:tcPr>
            <w:tcW w:w="2009" w:type="dxa"/>
            <w:vMerge w:val="restart"/>
            <w:shd w:val="clear" w:color="auto" w:fill="E7A2B8"/>
          </w:tcPr>
          <w:p w:rsidR="006A0091" w:rsidRPr="002C3A92" w:rsidRDefault="00524AC0" w:rsidP="006A0091">
            <w:pPr>
              <w:pStyle w:val="TableParagraph"/>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yönetişim</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modeli ve</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yapılanması birim</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ve alanların genelini</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kapsayacak şekilde</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faaliyet</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göstermektedir.</w:t>
            </w:r>
          </w:p>
        </w:tc>
        <w:tc>
          <w:tcPr>
            <w:tcW w:w="1963" w:type="dxa"/>
            <w:vMerge w:val="restart"/>
            <w:shd w:val="clear" w:color="auto" w:fill="DE829E"/>
          </w:tcPr>
          <w:p w:rsidR="006A0091" w:rsidRPr="002C3A92" w:rsidRDefault="00524AC0" w:rsidP="006A0091">
            <w:pPr>
              <w:pStyle w:val="TableParagraph"/>
              <w:ind w:left="104"/>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yönetişim</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ve organizasyonel</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yapılanmasına</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ilişkin uygulamaları</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iyileştirilmektedir.</w:t>
            </w:r>
          </w:p>
        </w:tc>
        <w:tc>
          <w:tcPr>
            <w:tcW w:w="1956" w:type="dxa"/>
            <w:tcBorders>
              <w:bottom w:val="nil"/>
            </w:tcBorders>
            <w:shd w:val="clear" w:color="auto" w:fill="D77192"/>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A.1.1. Yönetişim modeli ve idari yapı</w:t>
            </w: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ve stratejik</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val="restart"/>
            <w:tcBorders>
              <w:top w:val="nil"/>
            </w:tcBorders>
            <w:shd w:val="clear" w:color="auto" w:fill="D77192"/>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hedeflerine</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9"/>
        </w:trPr>
        <w:tc>
          <w:tcPr>
            <w:tcW w:w="5950" w:type="dxa"/>
            <w:vMerge w:val="restart"/>
            <w:tcBorders>
              <w:top w:val="nil"/>
            </w:tcBorders>
          </w:tcPr>
          <w:p w:rsidR="006A0091" w:rsidRPr="002C3A92" w:rsidRDefault="00524AC0" w:rsidP="006A0091">
            <w:pPr>
              <w:pStyle w:val="TableParagraph"/>
              <w:spacing w:line="267" w:lineRule="exact"/>
              <w:ind w:left="107" w:right="90"/>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deki yönetişim modeli ve idari yapı (yasal düzenlemeler çerçevesinde kurumsal yaklaşım, gelenekler, tercihler); karar verme mekanizmaları, kontrol ve denge unsurları; kurulların çok sesliliği ve bağımsız hareket kabiliyeti, paydaşların temsil edilmesi; öngörülen yönetişim modeli ile gerçekleşmenin karşılaştırılması, modelin kurumsallığı ve sürekliliği yerleşmiş ve benimsenmiştir. Organizasyon şeması ve bağlı olma/rapor verme ilişkileri; görev tanımları, iş akış süreçleri vardır ve gerçeği yansıtmaktadır; ayrıca bunlar yayımlanmış ve işleyişin paydaşlarca bilinirliği sağlanmıştır.</w:t>
            </w: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ulaşmasını</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güvence altına alan</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ve süreçleriyle</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tcBorders>
              <w:bottom w:val="nil"/>
            </w:tcBorders>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tcBorders>
              <w:bottom w:val="nil"/>
            </w:tcBorders>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uyumlu yönetim</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modeli ve idari</w:t>
            </w:r>
          </w:p>
        </w:tc>
        <w:tc>
          <w:tcPr>
            <w:tcW w:w="2009" w:type="dxa"/>
            <w:vMerge/>
            <w:tcBorders>
              <w:bottom w:val="nil"/>
            </w:tcBorders>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tcBorders>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yapılanması</w:t>
            </w: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belirlenmiştir.</w:t>
            </w: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63"/>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tcBorders>
            <w:shd w:val="clear" w:color="auto" w:fill="FDE8EE"/>
          </w:tcPr>
          <w:p w:rsidR="006A0091" w:rsidRPr="002C3A92" w:rsidRDefault="006A0091" w:rsidP="006A0091">
            <w:pPr>
              <w:pStyle w:val="TableParagraph"/>
              <w:rPr>
                <w:rFonts w:ascii="Times New Roman" w:hAnsi="Times New Roman" w:cs="Times New Roman"/>
                <w:sz w:val="18"/>
              </w:rPr>
            </w:pPr>
          </w:p>
        </w:tc>
        <w:tc>
          <w:tcPr>
            <w:tcW w:w="1949" w:type="dxa"/>
            <w:tcBorders>
              <w:top w:val="nil"/>
            </w:tcBorders>
            <w:shd w:val="clear" w:color="auto" w:fill="FDCEDD"/>
          </w:tcPr>
          <w:p w:rsidR="006A0091" w:rsidRPr="002C3A92" w:rsidRDefault="006A0091" w:rsidP="006A0091">
            <w:pPr>
              <w:pStyle w:val="TableParagraph"/>
              <w:rPr>
                <w:rFonts w:ascii="Times New Roman" w:hAnsi="Times New Roman" w:cs="Times New Roman"/>
                <w:sz w:val="18"/>
              </w:rPr>
            </w:pPr>
          </w:p>
        </w:tc>
        <w:tc>
          <w:tcPr>
            <w:tcW w:w="2009" w:type="dxa"/>
            <w:tcBorders>
              <w:top w:val="nil"/>
            </w:tcBorders>
            <w:shd w:val="clear" w:color="auto" w:fill="E7A2B8"/>
          </w:tcPr>
          <w:p w:rsidR="006A0091" w:rsidRPr="002C3A92" w:rsidRDefault="006A0091" w:rsidP="006A0091">
            <w:pPr>
              <w:pStyle w:val="TableParagraph"/>
              <w:rPr>
                <w:rFonts w:ascii="Times New Roman" w:hAnsi="Times New Roman" w:cs="Times New Roman"/>
                <w:sz w:val="18"/>
              </w:rPr>
            </w:pPr>
          </w:p>
        </w:tc>
        <w:tc>
          <w:tcPr>
            <w:tcW w:w="1963" w:type="dxa"/>
            <w:tcBorders>
              <w:top w:val="nil"/>
            </w:tcBorders>
            <w:shd w:val="clear" w:color="auto" w:fill="DE829E"/>
          </w:tcPr>
          <w:p w:rsidR="006A0091" w:rsidRPr="002C3A92" w:rsidRDefault="006A0091" w:rsidP="006A0091">
            <w:pPr>
              <w:pStyle w:val="TableParagraph"/>
              <w:rPr>
                <w:rFonts w:ascii="Times New Roman" w:hAnsi="Times New Roman" w:cs="Times New Roman"/>
                <w:sz w:val="18"/>
              </w:rPr>
            </w:pPr>
          </w:p>
        </w:tc>
        <w:tc>
          <w:tcPr>
            <w:tcW w:w="1956" w:type="dxa"/>
            <w:tcBorders>
              <w:top w:val="nil"/>
            </w:tcBorders>
            <w:shd w:val="clear" w:color="auto" w:fill="D77192"/>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541"/>
        </w:trPr>
        <w:tc>
          <w:tcPr>
            <w:tcW w:w="5950" w:type="dxa"/>
            <w:vMerge/>
            <w:tcBorders>
              <w:bottom w:val="single" w:sz="4" w:space="0" w:color="000000"/>
            </w:tcBorders>
          </w:tcPr>
          <w:p w:rsidR="006A0091" w:rsidRPr="002C3A92" w:rsidRDefault="006A0091" w:rsidP="006A0091">
            <w:pPr>
              <w:pStyle w:val="TableParagraph"/>
              <w:spacing w:line="249" w:lineRule="exact"/>
              <w:ind w:left="107"/>
              <w:rPr>
                <w:rFonts w:ascii="Times New Roman" w:hAnsi="Times New Roman" w:cs="Times New Roman"/>
              </w:rPr>
            </w:pPr>
          </w:p>
        </w:tc>
        <w:tc>
          <w:tcPr>
            <w:tcW w:w="10066" w:type="dxa"/>
            <w:gridSpan w:val="5"/>
            <w:tcBorders>
              <w:bottom w:val="single" w:sz="4" w:space="0" w:color="000000"/>
            </w:tcBorders>
            <w:shd w:val="clear" w:color="auto" w:fill="E4ADC0"/>
          </w:tcPr>
          <w:p w:rsidR="006A0091" w:rsidRPr="002C3A92" w:rsidRDefault="006A0091" w:rsidP="006A0091">
            <w:pPr>
              <w:pStyle w:val="TableParagraph"/>
              <w:spacing w:before="7"/>
              <w:rPr>
                <w:rFonts w:ascii="Times New Roman" w:hAnsi="Times New Roman" w:cs="Times New Roman"/>
                <w:sz w:val="26"/>
              </w:rPr>
            </w:pPr>
          </w:p>
          <w:p w:rsidR="006A0091" w:rsidRPr="002C3A92" w:rsidRDefault="006A0091" w:rsidP="006A0091">
            <w:pPr>
              <w:pStyle w:val="TableParagraph"/>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Yönetişim modeli ve organizasyon şeması</w:t>
            </w:r>
          </w:p>
          <w:p w:rsidR="006A0091" w:rsidRPr="002C3A92" w:rsidRDefault="00524AC0"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Enstitünün</w:t>
            </w:r>
            <w:r w:rsidR="006A0091" w:rsidRPr="002C3A92">
              <w:rPr>
                <w:rFonts w:ascii="Times New Roman" w:hAnsi="Times New Roman" w:cs="Times New Roman"/>
                <w:i/>
                <w:sz w:val="20"/>
              </w:rPr>
              <w:t xml:space="preserve"> yönetişim ve idari alanlarla ilgili politikasını ve stratejik amaçlarını uyguladığına dair uygulamalar/kanıtlar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Yönetişim ve organizasyonel yapılanma uygulamalarına ilişkin izleme ve iyileştirme kanıtları</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pgSz w:w="16840" w:h="11910" w:orient="landscape"/>
          <w:pgMar w:top="7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7"/>
        <w:gridCol w:w="2121"/>
        <w:gridCol w:w="1915"/>
        <w:gridCol w:w="1963"/>
        <w:gridCol w:w="2462"/>
        <w:gridCol w:w="1920"/>
      </w:tblGrid>
      <w:tr w:rsidR="006A0091" w:rsidRPr="002C3A92" w:rsidTr="006A0091">
        <w:trPr>
          <w:trHeight w:val="424"/>
        </w:trPr>
        <w:tc>
          <w:tcPr>
            <w:tcW w:w="16028"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19"/>
        </w:trPr>
        <w:tc>
          <w:tcPr>
            <w:tcW w:w="16028"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6"/>
        </w:trPr>
        <w:tc>
          <w:tcPr>
            <w:tcW w:w="5647" w:type="dxa"/>
            <w:shd w:val="clear" w:color="auto" w:fill="FFC9DE"/>
          </w:tcPr>
          <w:p w:rsidR="006A0091" w:rsidRPr="002C3A92" w:rsidRDefault="006A0091" w:rsidP="006A0091">
            <w:pPr>
              <w:pStyle w:val="TableParagraph"/>
              <w:rPr>
                <w:rFonts w:ascii="Times New Roman" w:hAnsi="Times New Roman" w:cs="Times New Roman"/>
              </w:rPr>
            </w:pPr>
          </w:p>
        </w:tc>
        <w:tc>
          <w:tcPr>
            <w:tcW w:w="2121" w:type="dxa"/>
            <w:shd w:val="clear" w:color="auto" w:fill="FFC9DE"/>
          </w:tcPr>
          <w:p w:rsidR="006A0091" w:rsidRPr="002C3A92" w:rsidRDefault="006A0091" w:rsidP="006A0091">
            <w:pPr>
              <w:pStyle w:val="TableParagraph"/>
              <w:spacing w:line="268" w:lineRule="exact"/>
              <w:ind w:left="12"/>
              <w:jc w:val="center"/>
              <w:rPr>
                <w:rFonts w:ascii="Times New Roman" w:hAnsi="Times New Roman" w:cs="Times New Roman"/>
                <w:b/>
              </w:rPr>
            </w:pPr>
            <w:r w:rsidRPr="002C3A92">
              <w:rPr>
                <w:rFonts w:ascii="Times New Roman" w:hAnsi="Times New Roman" w:cs="Times New Roman"/>
                <w:b/>
              </w:rPr>
              <w:t>1</w:t>
            </w:r>
          </w:p>
        </w:tc>
        <w:tc>
          <w:tcPr>
            <w:tcW w:w="1915" w:type="dxa"/>
            <w:shd w:val="clear" w:color="auto" w:fill="FFC9DE"/>
          </w:tcPr>
          <w:p w:rsidR="006A0091" w:rsidRPr="002C3A92" w:rsidRDefault="006A0091" w:rsidP="006A0091">
            <w:pPr>
              <w:pStyle w:val="TableParagraph"/>
              <w:spacing w:line="268" w:lineRule="exact"/>
              <w:ind w:left="12"/>
              <w:jc w:val="center"/>
              <w:rPr>
                <w:rFonts w:ascii="Times New Roman" w:hAnsi="Times New Roman" w:cs="Times New Roman"/>
                <w:b/>
              </w:rPr>
            </w:pPr>
            <w:r w:rsidRPr="002C3A92">
              <w:rPr>
                <w:rFonts w:ascii="Times New Roman" w:hAnsi="Times New Roman" w:cs="Times New Roman"/>
                <w:b/>
              </w:rPr>
              <w:t>2</w:t>
            </w:r>
          </w:p>
        </w:tc>
        <w:tc>
          <w:tcPr>
            <w:tcW w:w="1963" w:type="dxa"/>
            <w:shd w:val="clear" w:color="auto" w:fill="FFC9DE"/>
          </w:tcPr>
          <w:p w:rsidR="006A0091" w:rsidRPr="002C3A92" w:rsidRDefault="006A0091" w:rsidP="006A0091">
            <w:pPr>
              <w:pStyle w:val="TableParagraph"/>
              <w:spacing w:line="268" w:lineRule="exact"/>
              <w:ind w:left="13"/>
              <w:jc w:val="center"/>
              <w:rPr>
                <w:rFonts w:ascii="Times New Roman" w:hAnsi="Times New Roman" w:cs="Times New Roman"/>
                <w:b/>
              </w:rPr>
            </w:pPr>
            <w:r w:rsidRPr="002C3A92">
              <w:rPr>
                <w:rFonts w:ascii="Times New Roman" w:hAnsi="Times New Roman" w:cs="Times New Roman"/>
                <w:b/>
              </w:rPr>
              <w:t>3</w:t>
            </w:r>
          </w:p>
        </w:tc>
        <w:tc>
          <w:tcPr>
            <w:tcW w:w="2462" w:type="dxa"/>
            <w:shd w:val="clear" w:color="auto" w:fill="FFC9DE"/>
          </w:tcPr>
          <w:p w:rsidR="006A0091" w:rsidRPr="002C3A92" w:rsidRDefault="006A0091" w:rsidP="006A0091">
            <w:pPr>
              <w:pStyle w:val="TableParagraph"/>
              <w:spacing w:line="268" w:lineRule="exact"/>
              <w:ind w:left="18"/>
              <w:jc w:val="center"/>
              <w:rPr>
                <w:rFonts w:ascii="Times New Roman" w:hAnsi="Times New Roman" w:cs="Times New Roman"/>
                <w:b/>
              </w:rPr>
            </w:pPr>
            <w:r w:rsidRPr="002C3A92">
              <w:rPr>
                <w:rFonts w:ascii="Times New Roman" w:hAnsi="Times New Roman" w:cs="Times New Roman"/>
                <w:b/>
              </w:rPr>
              <w:t>4</w:t>
            </w:r>
          </w:p>
        </w:tc>
        <w:tc>
          <w:tcPr>
            <w:tcW w:w="1920" w:type="dxa"/>
            <w:shd w:val="clear" w:color="auto" w:fill="FFC9DE"/>
          </w:tcPr>
          <w:p w:rsidR="006A0091" w:rsidRPr="002C3A92" w:rsidRDefault="006A0091" w:rsidP="006A0091">
            <w:pPr>
              <w:pStyle w:val="TableParagraph"/>
              <w:spacing w:line="268"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9"/>
        </w:trPr>
        <w:tc>
          <w:tcPr>
            <w:tcW w:w="5647" w:type="dxa"/>
            <w:tcBorders>
              <w:bottom w:val="nil"/>
            </w:tcBorders>
          </w:tcPr>
          <w:p w:rsidR="006A0091" w:rsidRPr="002C3A92" w:rsidRDefault="006A0091" w:rsidP="006A0091">
            <w:pPr>
              <w:pStyle w:val="TableParagraph"/>
              <w:rPr>
                <w:rFonts w:ascii="Times New Roman" w:hAnsi="Times New Roman" w:cs="Times New Roman"/>
              </w:rPr>
            </w:pPr>
          </w:p>
        </w:tc>
        <w:tc>
          <w:tcPr>
            <w:tcW w:w="2121" w:type="dxa"/>
            <w:tcBorders>
              <w:bottom w:val="nil"/>
            </w:tcBorders>
            <w:shd w:val="clear" w:color="auto" w:fill="FCDFE8"/>
          </w:tcPr>
          <w:p w:rsidR="006A0091" w:rsidRPr="002C3A92" w:rsidRDefault="00524AC0" w:rsidP="006A0091">
            <w:pPr>
              <w:pStyle w:val="TableParagraph"/>
              <w:spacing w:before="4"/>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kalite</w:t>
            </w:r>
          </w:p>
        </w:tc>
        <w:tc>
          <w:tcPr>
            <w:tcW w:w="1915" w:type="dxa"/>
            <w:vMerge w:val="restart"/>
            <w:shd w:val="clear" w:color="auto" w:fill="FDCEDD"/>
          </w:tcPr>
          <w:p w:rsidR="006A0091" w:rsidRPr="002C3A92" w:rsidRDefault="00524AC0" w:rsidP="006A0091">
            <w:pPr>
              <w:pStyle w:val="TableParagraph"/>
              <w:spacing w:before="4"/>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liderlerin</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kalite güvencesi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sisteminin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yönetimi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kültürünün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içselleştirilmesi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konusunda</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sahipliği ve</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motivasyonu</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bulunmaktadır.</w:t>
            </w:r>
          </w:p>
        </w:tc>
        <w:tc>
          <w:tcPr>
            <w:tcW w:w="1963" w:type="dxa"/>
            <w:vMerge w:val="restart"/>
            <w:shd w:val="clear" w:color="auto" w:fill="E49BB1"/>
          </w:tcPr>
          <w:p w:rsidR="006A0091" w:rsidRPr="002C3A92" w:rsidRDefault="00524AC0" w:rsidP="006A0091">
            <w:pPr>
              <w:pStyle w:val="TableParagraph"/>
              <w:spacing w:before="4"/>
              <w:ind w:left="108"/>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yayılmış, kalite</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güvencesi sistemi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ve kültürünün</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gelişimini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destekleyen etkin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liderlik</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bulunmaktadır.</w:t>
            </w:r>
          </w:p>
        </w:tc>
        <w:tc>
          <w:tcPr>
            <w:tcW w:w="2462" w:type="dxa"/>
            <w:vMerge w:val="restart"/>
            <w:shd w:val="clear" w:color="auto" w:fill="DE829E"/>
          </w:tcPr>
          <w:p w:rsidR="006A0091" w:rsidRPr="002C3A92" w:rsidRDefault="006A0091" w:rsidP="006A0091">
            <w:pPr>
              <w:pStyle w:val="TableParagraph"/>
              <w:spacing w:before="4"/>
              <w:ind w:left="111"/>
              <w:rPr>
                <w:rFonts w:ascii="Times New Roman" w:hAnsi="Times New Roman" w:cs="Times New Roman"/>
              </w:rPr>
            </w:pPr>
            <w:r w:rsidRPr="002C3A92">
              <w:rPr>
                <w:rFonts w:ascii="Times New Roman" w:hAnsi="Times New Roman" w:cs="Times New Roman"/>
              </w:rPr>
              <w:t xml:space="preserve">Liderlik uygulamaları </w:t>
            </w:r>
          </w:p>
          <w:p w:rsidR="006A0091" w:rsidRPr="002C3A92" w:rsidRDefault="006A0091" w:rsidP="006A0091">
            <w:pPr>
              <w:pStyle w:val="TableParagraph"/>
              <w:spacing w:before="4"/>
              <w:ind w:left="111"/>
              <w:rPr>
                <w:rFonts w:ascii="Times New Roman" w:hAnsi="Times New Roman" w:cs="Times New Roman"/>
              </w:rPr>
            </w:pPr>
            <w:r w:rsidRPr="002C3A92">
              <w:rPr>
                <w:rFonts w:ascii="Times New Roman" w:hAnsi="Times New Roman" w:cs="Times New Roman"/>
              </w:rPr>
              <w:t>Ve bu uygulamaların kalite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güvencesi sistemi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kültürünün gelişimine</w:t>
            </w:r>
          </w:p>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katkısı izlenmekte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bağlı iyileştirmeler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gerçekleştirilmektedir.</w:t>
            </w:r>
          </w:p>
        </w:tc>
        <w:tc>
          <w:tcPr>
            <w:tcW w:w="1920" w:type="dxa"/>
            <w:tcBorders>
              <w:bottom w:val="nil"/>
            </w:tcBorders>
            <w:shd w:val="clear" w:color="auto" w:fill="D77192"/>
          </w:tcPr>
          <w:p w:rsidR="006A0091" w:rsidRPr="002C3A92" w:rsidRDefault="006A0091" w:rsidP="006A0091">
            <w:pPr>
              <w:pStyle w:val="TableParagraph"/>
              <w:spacing w:before="4"/>
              <w:ind w:left="109"/>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64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1" w:type="dxa"/>
            <w:vMerge w:val="restart"/>
            <w:tcBorders>
              <w:top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güvencesi sisteminin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yönetilmesi ve kalite</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kültürünün</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içselleştirilmesini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destekleyen etkin bir</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liderlik yaklaşımı</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bulunmamaktadır.</w:t>
            </w: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647" w:type="dxa"/>
            <w:vMerge w:val="restart"/>
            <w:tcBorders>
              <w:top w:val="nil"/>
            </w:tcBorders>
          </w:tcPr>
          <w:p w:rsidR="006A0091" w:rsidRPr="002C3A92" w:rsidRDefault="006A0091" w:rsidP="006A0091">
            <w:pPr>
              <w:pStyle w:val="TableParagraph"/>
              <w:ind w:left="107"/>
              <w:rPr>
                <w:rFonts w:ascii="Times New Roman" w:hAnsi="Times New Roman" w:cs="Times New Roman"/>
                <w:b/>
                <w:u w:val="single"/>
              </w:rPr>
            </w:pPr>
            <w:r w:rsidRPr="002C3A92">
              <w:rPr>
                <w:rFonts w:ascii="Times New Roman" w:hAnsi="Times New Roman" w:cs="Times New Roman"/>
                <w:b/>
                <w:u w:val="single"/>
              </w:rPr>
              <w:t>A.1.2. Liderlik</w:t>
            </w:r>
          </w:p>
          <w:p w:rsidR="006A0091" w:rsidRPr="002C3A92" w:rsidRDefault="006A0091" w:rsidP="006A0091">
            <w:pPr>
              <w:pStyle w:val="TableParagraph"/>
              <w:ind w:left="107"/>
              <w:rPr>
                <w:rFonts w:ascii="Times New Roman" w:hAnsi="Times New Roman" w:cs="Times New Roman"/>
                <w:b/>
              </w:rPr>
            </w:pPr>
          </w:p>
          <w:p w:rsidR="006A0091" w:rsidRPr="002C3A92" w:rsidRDefault="00524AC0" w:rsidP="006A0091">
            <w:pPr>
              <w:pStyle w:val="TableParagraph"/>
              <w:tabs>
                <w:tab w:val="left" w:pos="4224"/>
              </w:tabs>
              <w:spacing w:line="268" w:lineRule="exact"/>
              <w:ind w:left="107" w:right="343"/>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Dekanın ve süreç liderlerinin yükseköğretim ekosistemindeki değişim, belirsizlik ve karmaşıklığı dikkate alan bir kalite güvencesi sistemi ve kültürü oluşturma konusunda sahipliği ve motivasyonu yüksektir. Bu süreçler çevik bir liderlik yaklaşımıyla yönetilmektedir</w:t>
            </w:r>
          </w:p>
          <w:p w:rsidR="006A0091" w:rsidRPr="002C3A92" w:rsidRDefault="006A0091" w:rsidP="006A0091">
            <w:pPr>
              <w:pStyle w:val="TableParagraph"/>
              <w:tabs>
                <w:tab w:val="left" w:pos="4224"/>
              </w:tabs>
              <w:spacing w:line="268" w:lineRule="exact"/>
              <w:ind w:left="107" w:right="343"/>
              <w:jc w:val="both"/>
              <w:rPr>
                <w:rFonts w:ascii="Times New Roman" w:hAnsi="Times New Roman" w:cs="Times New Roman"/>
              </w:rPr>
            </w:pPr>
          </w:p>
          <w:p w:rsidR="006A0091" w:rsidRPr="002C3A92" w:rsidRDefault="00524AC0" w:rsidP="006A0091">
            <w:pPr>
              <w:pStyle w:val="TableParagraph"/>
              <w:tabs>
                <w:tab w:val="left" w:pos="1276"/>
                <w:tab w:val="left" w:pos="2111"/>
                <w:tab w:val="left" w:pos="3004"/>
                <w:tab w:val="left" w:pos="3445"/>
                <w:tab w:val="left" w:pos="4890"/>
              </w:tabs>
              <w:ind w:left="107" w:right="343"/>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de liderlik anlayışı ve koordinasyon kültürü yerleşmiştir. Liderler </w:t>
            </w:r>
            <w:r>
              <w:rPr>
                <w:rFonts w:ascii="Times New Roman" w:hAnsi="Times New Roman" w:cs="Times New Roman"/>
              </w:rPr>
              <w:t>Enstitünün</w:t>
            </w:r>
            <w:r w:rsidR="006A0091" w:rsidRPr="002C3A92">
              <w:rPr>
                <w:rFonts w:ascii="Times New Roman" w:hAnsi="Times New Roman" w:cs="Times New Roman"/>
              </w:rPr>
              <w:t xml:space="preserve"> değerleri ve hedefleri doğrultusunda stratejilerinin yanı sıra; yetki paylaşımını, ilişkileri, zamanı, kurumsal motivasyon ve stresi de etkin ve dengeli biçimde yönetmektedir.</w:t>
            </w:r>
          </w:p>
          <w:p w:rsidR="006A0091" w:rsidRPr="002C3A92" w:rsidRDefault="006A0091" w:rsidP="006A0091">
            <w:pPr>
              <w:pStyle w:val="TableParagraph"/>
              <w:spacing w:line="250" w:lineRule="exact"/>
              <w:ind w:left="107" w:right="343"/>
              <w:jc w:val="both"/>
              <w:rPr>
                <w:rFonts w:ascii="Times New Roman" w:hAnsi="Times New Roman" w:cs="Times New Roman"/>
              </w:rPr>
            </w:pPr>
          </w:p>
          <w:p w:rsidR="006A0091" w:rsidRPr="002C3A92" w:rsidRDefault="00524AC0" w:rsidP="006A0091">
            <w:pPr>
              <w:pStyle w:val="TableParagraph"/>
              <w:spacing w:line="264" w:lineRule="exact"/>
              <w:ind w:left="107" w:right="343"/>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ile </w:t>
            </w:r>
            <w:r>
              <w:rPr>
                <w:rFonts w:ascii="Times New Roman" w:hAnsi="Times New Roman" w:cs="Times New Roman"/>
              </w:rPr>
              <w:t>Enstitü</w:t>
            </w:r>
            <w:r w:rsidR="006A0091" w:rsidRPr="002C3A92">
              <w:rPr>
                <w:rFonts w:ascii="Times New Roman" w:hAnsi="Times New Roman" w:cs="Times New Roman"/>
              </w:rPr>
              <w:t xml:space="preserve"> yönetimi arasında etkin bir iletişim ağı oluşturulmuştur.</w:t>
            </w:r>
          </w:p>
          <w:p w:rsidR="006A0091" w:rsidRPr="002C3A92" w:rsidRDefault="006A0091" w:rsidP="006A0091">
            <w:pPr>
              <w:pStyle w:val="TableParagraph"/>
              <w:spacing w:line="264" w:lineRule="exact"/>
              <w:ind w:left="107" w:right="343"/>
              <w:jc w:val="both"/>
              <w:rPr>
                <w:rFonts w:ascii="Times New Roman" w:hAnsi="Times New Roman" w:cs="Times New Roman"/>
              </w:rPr>
            </w:pPr>
          </w:p>
          <w:p w:rsidR="006A0091" w:rsidRPr="002C3A92" w:rsidRDefault="006A0091" w:rsidP="006A0091">
            <w:pPr>
              <w:pStyle w:val="TableParagraph"/>
              <w:tabs>
                <w:tab w:val="left" w:pos="1043"/>
                <w:tab w:val="left" w:pos="2100"/>
                <w:tab w:val="left" w:pos="2594"/>
                <w:tab w:val="left" w:pos="3374"/>
                <w:tab w:val="left" w:pos="4545"/>
              </w:tabs>
              <w:spacing w:line="250" w:lineRule="exact"/>
              <w:ind w:left="107" w:right="343"/>
              <w:jc w:val="both"/>
              <w:rPr>
                <w:rFonts w:ascii="Times New Roman" w:hAnsi="Times New Roman" w:cs="Times New Roman"/>
              </w:rPr>
            </w:pPr>
            <w:r w:rsidRPr="002C3A92">
              <w:rPr>
                <w:rFonts w:ascii="Times New Roman" w:hAnsi="Times New Roman" w:cs="Times New Roman"/>
              </w:rPr>
              <w:t>Liderlik süreçleri ve kalite güvencesi kültürünün içselleştirilmesi sürekli değerlendirilmektedir.</w:t>
            </w: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tcBorders>
              <w:bottom w:val="nil"/>
            </w:tcBorders>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tcBorders>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tcBorders>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vMerge/>
            <w:tcBorders>
              <w:bottom w:val="nil"/>
            </w:tcBorders>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06"/>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15"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1963"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462"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920"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3133"/>
        </w:trPr>
        <w:tc>
          <w:tcPr>
            <w:tcW w:w="5647"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10381"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Kalite güvencesi kültürünü geliştirmek üzere yapılan planlamalar ve uygulamalar</w:t>
            </w:r>
          </w:p>
          <w:p w:rsidR="006A0091" w:rsidRPr="002C3A92" w:rsidRDefault="00524AC0"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Enstitünün</w:t>
            </w:r>
            <w:r w:rsidR="006A0091" w:rsidRPr="002C3A92">
              <w:rPr>
                <w:rFonts w:ascii="Times New Roman" w:hAnsi="Times New Roman" w:cs="Times New Roman"/>
                <w:i/>
                <w:sz w:val="20"/>
              </w:rPr>
              <w:t xml:space="preserve"> yöneticilerinin liderlik özelliklerini ve yetkinliklerini ölçmek ve izlemek için kullanılan yöntemler, elde edilen izleme sonuçları ve bağlı iyileştirmeler</w:t>
            </w:r>
          </w:p>
          <w:p w:rsidR="006A0091" w:rsidRPr="002C3A92" w:rsidRDefault="00524AC0"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Enstitü</w:t>
            </w:r>
            <w:r w:rsidR="006A0091" w:rsidRPr="002C3A92">
              <w:rPr>
                <w:rFonts w:ascii="Times New Roman" w:hAnsi="Times New Roman" w:cs="Times New Roman"/>
                <w:i/>
                <w:sz w:val="20"/>
              </w:rPr>
              <w:t>deki kalite kültürünün gelişimini ölçmek ve izlemek için kullanılan yöntemler, elde edilen izleme sonuçları ve bağlı iyileştirmeler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9200" behindDoc="1" locked="0" layoutInCell="1" allowOverlap="1" wp14:anchorId="15E49CDA" wp14:editId="7E620F2A">
                <wp:simplePos x="0" y="0"/>
                <wp:positionH relativeFrom="page">
                  <wp:posOffset>6264910</wp:posOffset>
                </wp:positionH>
                <wp:positionV relativeFrom="page">
                  <wp:posOffset>852170</wp:posOffset>
                </wp:positionV>
                <wp:extent cx="155575" cy="152400"/>
                <wp:effectExtent l="0" t="4445" r="0" b="0"/>
                <wp:wrapNone/>
                <wp:docPr id="49" name="Metin Kutusu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49CDA" id="Metin Kutusu 49" o:spid="_x0000_s1027" type="#_x0000_t202" style="position:absolute;margin-left:493.3pt;margin-top:67.1pt;width:12.25pt;height:12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ruMtgIAALU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JhruM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3"/>
          <w:footerReference w:type="default" r:id="rId14"/>
          <w:pgSz w:w="16840" w:h="11910" w:orient="landscape"/>
          <w:pgMar w:top="660" w:right="160" w:bottom="840" w:left="180" w:header="0" w:footer="652" w:gutter="0"/>
          <w:cols w:space="708"/>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8"/>
        <w:gridCol w:w="2088"/>
        <w:gridCol w:w="1891"/>
        <w:gridCol w:w="2097"/>
        <w:gridCol w:w="2036"/>
        <w:gridCol w:w="1901"/>
      </w:tblGrid>
      <w:tr w:rsidR="006A0091" w:rsidRPr="002C3A92" w:rsidTr="006A0091">
        <w:trPr>
          <w:trHeight w:val="438"/>
        </w:trPr>
        <w:tc>
          <w:tcPr>
            <w:tcW w:w="15761" w:type="dxa"/>
            <w:gridSpan w:val="6"/>
            <w:shd w:val="clear" w:color="auto" w:fill="FFC9DE"/>
          </w:tcPr>
          <w:p w:rsidR="006A0091" w:rsidRPr="002C3A92" w:rsidRDefault="006A0091" w:rsidP="006A0091">
            <w:pPr>
              <w:pStyle w:val="TableParagraph"/>
              <w:spacing w:before="2"/>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05"/>
        </w:trPr>
        <w:tc>
          <w:tcPr>
            <w:tcW w:w="15761" w:type="dxa"/>
            <w:gridSpan w:val="6"/>
            <w:shd w:val="clear" w:color="auto" w:fill="FFC9DE"/>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748" w:type="dxa"/>
            <w:shd w:val="clear" w:color="auto" w:fill="FFC9DE"/>
          </w:tcPr>
          <w:p w:rsidR="006A0091" w:rsidRPr="002C3A92" w:rsidRDefault="006A0091" w:rsidP="006A0091">
            <w:pPr>
              <w:pStyle w:val="TableParagraph"/>
              <w:rPr>
                <w:rFonts w:ascii="Times New Roman" w:hAnsi="Times New Roman" w:cs="Times New Roman"/>
                <w:sz w:val="20"/>
              </w:rPr>
            </w:pPr>
          </w:p>
        </w:tc>
        <w:tc>
          <w:tcPr>
            <w:tcW w:w="2088"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1</w:t>
            </w:r>
          </w:p>
        </w:tc>
        <w:tc>
          <w:tcPr>
            <w:tcW w:w="1891" w:type="dxa"/>
            <w:shd w:val="clear" w:color="auto" w:fill="FFC9DE"/>
          </w:tcPr>
          <w:p w:rsidR="006A0091" w:rsidRPr="002C3A92" w:rsidRDefault="006A0091" w:rsidP="006A0091">
            <w:pPr>
              <w:pStyle w:val="TableParagraph"/>
              <w:spacing w:line="268" w:lineRule="exact"/>
              <w:ind w:left="16"/>
              <w:jc w:val="center"/>
              <w:rPr>
                <w:rFonts w:ascii="Times New Roman" w:hAnsi="Times New Roman" w:cs="Times New Roman"/>
                <w:b/>
              </w:rPr>
            </w:pPr>
            <w:r w:rsidRPr="002C3A92">
              <w:rPr>
                <w:rFonts w:ascii="Times New Roman" w:hAnsi="Times New Roman" w:cs="Times New Roman"/>
                <w:b/>
              </w:rPr>
              <w:t>2</w:t>
            </w:r>
          </w:p>
        </w:tc>
        <w:tc>
          <w:tcPr>
            <w:tcW w:w="2097"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3</w:t>
            </w:r>
          </w:p>
        </w:tc>
        <w:tc>
          <w:tcPr>
            <w:tcW w:w="2036"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4</w:t>
            </w:r>
          </w:p>
        </w:tc>
        <w:tc>
          <w:tcPr>
            <w:tcW w:w="1901"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74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bottom w:val="nil"/>
            </w:tcBorders>
            <w:shd w:val="clear" w:color="auto" w:fill="FCDFE8"/>
          </w:tcPr>
          <w:p w:rsidR="006A0091" w:rsidRPr="002C3A92" w:rsidRDefault="00524AC0" w:rsidP="006A0091">
            <w:pPr>
              <w:pStyle w:val="TableParagraph"/>
              <w:spacing w:before="2"/>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değişim</w:t>
            </w:r>
          </w:p>
        </w:tc>
        <w:tc>
          <w:tcPr>
            <w:tcW w:w="1891" w:type="dxa"/>
            <w:tcBorders>
              <w:bottom w:val="nil"/>
            </w:tcBorders>
            <w:shd w:val="clear" w:color="auto" w:fill="FDCEDD"/>
          </w:tcPr>
          <w:p w:rsidR="006A0091" w:rsidRPr="002C3A92" w:rsidRDefault="00524AC0" w:rsidP="006A0091">
            <w:pPr>
              <w:pStyle w:val="TableParagraph"/>
              <w:spacing w:line="268" w:lineRule="exact"/>
              <w:ind w:left="110"/>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değişim</w:t>
            </w:r>
          </w:p>
        </w:tc>
        <w:tc>
          <w:tcPr>
            <w:tcW w:w="2097" w:type="dxa"/>
            <w:tcBorders>
              <w:bottom w:val="nil"/>
            </w:tcBorders>
            <w:shd w:val="clear" w:color="auto" w:fill="E49BB1"/>
          </w:tcPr>
          <w:p w:rsidR="006A0091" w:rsidRPr="002C3A92" w:rsidRDefault="00524AC0" w:rsidP="006A0091">
            <w:pPr>
              <w:pStyle w:val="TableParagraph"/>
              <w:spacing w:before="2"/>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değişim</w:t>
            </w:r>
          </w:p>
        </w:tc>
        <w:tc>
          <w:tcPr>
            <w:tcW w:w="2036" w:type="dxa"/>
            <w:tcBorders>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Amaç, misyon ve</w:t>
            </w:r>
          </w:p>
        </w:tc>
        <w:tc>
          <w:tcPr>
            <w:tcW w:w="1901" w:type="dxa"/>
            <w:tcBorders>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top w:val="nil"/>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yönetimi</w:t>
            </w:r>
          </w:p>
        </w:tc>
        <w:tc>
          <w:tcPr>
            <w:tcW w:w="1891" w:type="dxa"/>
            <w:tcBorders>
              <w:top w:val="nil"/>
              <w:bottom w:val="nil"/>
            </w:tcBorders>
            <w:shd w:val="clear" w:color="auto" w:fill="FDCEDD"/>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ihtiyacı</w:t>
            </w:r>
          </w:p>
        </w:tc>
        <w:tc>
          <w:tcPr>
            <w:tcW w:w="2097"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yönetimi yaklaşımı</w:t>
            </w: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hedefler</w:t>
            </w:r>
          </w:p>
        </w:tc>
        <w:tc>
          <w:tcPr>
            <w:tcW w:w="1901" w:type="dxa"/>
            <w:tcBorders>
              <w:top w:val="nil"/>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748" w:type="dxa"/>
            <w:tcBorders>
              <w:top w:val="nil"/>
              <w:bottom w:val="nil"/>
            </w:tcBorders>
          </w:tcPr>
          <w:p w:rsidR="006A0091" w:rsidRPr="002C3A92" w:rsidRDefault="006A0091" w:rsidP="006A0091">
            <w:pPr>
              <w:pStyle w:val="TableParagraph"/>
              <w:ind w:left="110"/>
              <w:rPr>
                <w:rFonts w:ascii="Times New Roman" w:hAnsi="Times New Roman" w:cs="Times New Roman"/>
                <w:b/>
              </w:rPr>
            </w:pPr>
            <w:r w:rsidRPr="002C3A92">
              <w:rPr>
                <w:rFonts w:ascii="Times New Roman" w:hAnsi="Times New Roman" w:cs="Times New Roman"/>
                <w:b/>
                <w:u w:val="single"/>
              </w:rPr>
              <w:t>A.1.3. Kurumsal dönüşüm kapasitesi</w:t>
            </w:r>
          </w:p>
        </w:tc>
        <w:tc>
          <w:tcPr>
            <w:tcW w:w="2088"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bulunmamaktadır.</w:t>
            </w:r>
          </w:p>
        </w:tc>
        <w:tc>
          <w:tcPr>
            <w:tcW w:w="1891" w:type="dxa"/>
            <w:tcBorders>
              <w:top w:val="nil"/>
              <w:bottom w:val="nil"/>
            </w:tcBorders>
            <w:shd w:val="clear" w:color="auto" w:fill="FDCEDD"/>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belirlenmiştir.</w:t>
            </w:r>
          </w:p>
        </w:tc>
        <w:tc>
          <w:tcPr>
            <w:tcW w:w="2097" w:type="dxa"/>
            <w:tcBorders>
              <w:top w:val="nil"/>
              <w:bottom w:val="nil"/>
            </w:tcBorders>
            <w:shd w:val="clear" w:color="auto" w:fill="E49BB1"/>
          </w:tcPr>
          <w:p w:rsidR="006A0091" w:rsidRPr="002C3A92" w:rsidRDefault="00524AC0" w:rsidP="006A0091">
            <w:pPr>
              <w:pStyle w:val="TableParagraph"/>
              <w:spacing w:before="3"/>
              <w:ind w:left="108"/>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geneline</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doğrultusunda</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9"/>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yayılmış ve</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gerçekleştirilen</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308"/>
        </w:trPr>
        <w:tc>
          <w:tcPr>
            <w:tcW w:w="5748" w:type="dxa"/>
            <w:vMerge w:val="restart"/>
            <w:tcBorders>
              <w:top w:val="nil"/>
            </w:tcBorders>
          </w:tcPr>
          <w:p w:rsidR="006A0091" w:rsidRPr="002C3A92" w:rsidRDefault="006A0091" w:rsidP="006A0091">
            <w:pPr>
              <w:pStyle w:val="TableParagraph"/>
              <w:spacing w:before="3"/>
              <w:ind w:left="110" w:right="157"/>
              <w:jc w:val="both"/>
              <w:rPr>
                <w:rFonts w:ascii="Times New Roman" w:hAnsi="Times New Roman" w:cs="Times New Roman"/>
              </w:rPr>
            </w:pPr>
            <w:r w:rsidRPr="002C3A92">
              <w:rPr>
                <w:rFonts w:ascii="Times New Roman" w:hAnsi="Times New Roman" w:cs="Times New Roman"/>
              </w:rPr>
              <w:t xml:space="preserve">Yükseköğretim ekosistemi içerisindeki değişimleri, küresel eğilimleri, ulusal hedefleri ve paydaş beklentilerini dikkate alarak </w:t>
            </w:r>
            <w:r w:rsidR="00524AC0">
              <w:rPr>
                <w:rFonts w:ascii="Times New Roman" w:hAnsi="Times New Roman" w:cs="Times New Roman"/>
              </w:rPr>
              <w:t>Enstitünün</w:t>
            </w:r>
            <w:r w:rsidRPr="002C3A92">
              <w:rPr>
                <w:rFonts w:ascii="Times New Roman" w:hAnsi="Times New Roman" w:cs="Times New Roman"/>
              </w:rPr>
              <w:t xml:space="preserve"> geleceğe hazır olmasını sağlayan çevik yönetim yetkinliği vardır. Geleceğe uyum için amaç, misyon ve hedefler doğrultusunda </w:t>
            </w:r>
            <w:r w:rsidR="00524AC0">
              <w:rPr>
                <w:rFonts w:ascii="Times New Roman" w:hAnsi="Times New Roman" w:cs="Times New Roman"/>
              </w:rPr>
              <w:t>Enstitüyü</w:t>
            </w:r>
            <w:r w:rsidRPr="002C3A92">
              <w:rPr>
                <w:rFonts w:ascii="Times New Roman" w:hAnsi="Times New Roman" w:cs="Times New Roman"/>
              </w:rPr>
              <w:t xml:space="preserve"> dönüştürmek üzere değişim yönetimi, kıyaslama, yenilik yönetimi gibi yaklaşımları kullanır ve kurumsal özgünlüğü güçlendirir.</w:t>
            </w: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bütüncül olarak</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değişim yönetimi</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yürütülmektedir.</w:t>
            </w: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uygulamaları</w:t>
            </w:r>
          </w:p>
        </w:tc>
        <w:tc>
          <w:tcPr>
            <w:tcW w:w="1901" w:type="dxa"/>
            <w:tcBorders>
              <w:top w:val="nil"/>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izlenmekte ve</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önlemler</w:t>
            </w: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alınmaktadır.</w:t>
            </w: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sz w:val="20"/>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sz w:val="20"/>
              </w:rPr>
            </w:pPr>
          </w:p>
        </w:tc>
        <w:tc>
          <w:tcPr>
            <w:tcW w:w="2036"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7"/>
        </w:trPr>
        <w:tc>
          <w:tcPr>
            <w:tcW w:w="5748" w:type="dxa"/>
            <w:vMerge/>
            <w:tcBorders>
              <w:bottom w:val="nil"/>
            </w:tcBorders>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891" w:type="dxa"/>
            <w:tcBorders>
              <w:top w:val="nil"/>
            </w:tcBorders>
            <w:shd w:val="clear" w:color="auto" w:fill="FDCEDD"/>
          </w:tcPr>
          <w:p w:rsidR="006A0091" w:rsidRPr="002C3A92" w:rsidRDefault="006A0091" w:rsidP="006A0091">
            <w:pPr>
              <w:pStyle w:val="TableParagraph"/>
              <w:rPr>
                <w:rFonts w:ascii="Times New Roman" w:hAnsi="Times New Roman" w:cs="Times New Roman"/>
                <w:sz w:val="20"/>
              </w:rPr>
            </w:pPr>
          </w:p>
        </w:tc>
        <w:tc>
          <w:tcPr>
            <w:tcW w:w="2097" w:type="dxa"/>
            <w:tcBorders>
              <w:top w:val="nil"/>
            </w:tcBorders>
            <w:shd w:val="clear" w:color="auto" w:fill="E49BB1"/>
          </w:tcPr>
          <w:p w:rsidR="006A0091" w:rsidRPr="002C3A92" w:rsidRDefault="006A0091" w:rsidP="006A0091">
            <w:pPr>
              <w:pStyle w:val="TableParagraph"/>
              <w:rPr>
                <w:rFonts w:ascii="Times New Roman" w:hAnsi="Times New Roman" w:cs="Times New Roman"/>
                <w:sz w:val="20"/>
              </w:rPr>
            </w:pPr>
          </w:p>
        </w:tc>
        <w:tc>
          <w:tcPr>
            <w:tcW w:w="2036" w:type="dxa"/>
            <w:tcBorders>
              <w:top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901" w:type="dxa"/>
            <w:tcBorders>
              <w:top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977"/>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013" w:type="dxa"/>
            <w:gridSpan w:val="5"/>
            <w:vMerge w:val="restart"/>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yönetim modeli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planları, yol haritaları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 xml:space="preserve">Yükseköğretim ekosisteminde ve temel fonksiyonları çevresinde meydana gelen değişime yönelik analiz raporları </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Gelecek senaryoları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Kıyaslama raporları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Yenilik yönetim sistemi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ekipleri belgeleri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w:t>
            </w:r>
          </w:p>
          <w:p w:rsidR="006A0091" w:rsidRPr="002C3A92" w:rsidRDefault="006A0091" w:rsidP="006A0091">
            <w:pPr>
              <w:pStyle w:val="TableParagraph"/>
              <w:tabs>
                <w:tab w:val="left" w:pos="945"/>
                <w:tab w:val="left" w:pos="946"/>
              </w:tabs>
              <w:spacing w:before="41"/>
              <w:ind w:left="945"/>
              <w:rPr>
                <w:rFonts w:ascii="Times New Roman" w:hAnsi="Times New Roman" w:cs="Times New Roman"/>
                <w:i/>
              </w:rPr>
            </w:pPr>
            <w:r w:rsidRPr="002C3A92">
              <w:rPr>
                <w:rFonts w:ascii="Times New Roman" w:hAnsi="Times New Roman" w:cs="Times New Roman"/>
                <w:i/>
                <w:sz w:val="20"/>
              </w:rPr>
              <w:t>yaklaşım ve uygulamalarına ilişkin kanıtlar</w:t>
            </w:r>
          </w:p>
        </w:tc>
      </w:tr>
      <w:tr w:rsidR="006A0091" w:rsidRPr="002C3A92" w:rsidTr="006A0091">
        <w:trPr>
          <w:trHeight w:val="620"/>
        </w:trPr>
        <w:tc>
          <w:tcPr>
            <w:tcW w:w="5748" w:type="dxa"/>
            <w:tcBorders>
              <w:top w:val="nil"/>
            </w:tcBorders>
          </w:tcPr>
          <w:p w:rsidR="006A0091" w:rsidRPr="002C3A92" w:rsidRDefault="006A0091" w:rsidP="006A0091">
            <w:pPr>
              <w:pStyle w:val="TableParagraph"/>
              <w:rPr>
                <w:rFonts w:ascii="Times New Roman" w:hAnsi="Times New Roman" w:cs="Times New Roman"/>
                <w:sz w:val="20"/>
              </w:rPr>
            </w:pPr>
          </w:p>
        </w:tc>
        <w:tc>
          <w:tcPr>
            <w:tcW w:w="10013" w:type="dxa"/>
            <w:gridSpan w:val="5"/>
            <w:vMerge/>
            <w:shd w:val="clear" w:color="auto" w:fill="E4ADC0"/>
          </w:tcPr>
          <w:p w:rsidR="006A0091" w:rsidRPr="002C3A92" w:rsidRDefault="006A0091" w:rsidP="006A0091">
            <w:pPr>
              <w:pStyle w:val="TableParagraph"/>
              <w:spacing w:before="3"/>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5"/>
          <w:footerReference w:type="default" r:id="rId16"/>
          <w:pgSz w:w="16840" w:h="11910" w:orient="landscape"/>
          <w:pgMar w:top="66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000"/>
        <w:gridCol w:w="1969"/>
      </w:tblGrid>
      <w:tr w:rsidR="006A0091" w:rsidRPr="002C3A92" w:rsidTr="006A0091">
        <w:trPr>
          <w:trHeight w:val="393"/>
        </w:trPr>
        <w:tc>
          <w:tcPr>
            <w:tcW w:w="16101" w:type="dxa"/>
            <w:gridSpan w:val="6"/>
            <w:shd w:val="clear" w:color="auto" w:fill="FFC9DE"/>
          </w:tcPr>
          <w:p w:rsidR="006A0091" w:rsidRPr="002C3A92" w:rsidRDefault="006A0091" w:rsidP="006A0091">
            <w:pPr>
              <w:pStyle w:val="TableParagraph"/>
              <w:spacing w:line="337" w:lineRule="exact"/>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9"/>
        </w:trPr>
        <w:tc>
          <w:tcPr>
            <w:tcW w:w="16101" w:type="dxa"/>
            <w:gridSpan w:val="6"/>
            <w:shd w:val="clear" w:color="auto" w:fill="FFC9DE"/>
          </w:tcPr>
          <w:p w:rsidR="006A0091" w:rsidRPr="002C3A92" w:rsidRDefault="006A0091" w:rsidP="006A0091">
            <w:pPr>
              <w:pStyle w:val="TableParagraph"/>
              <w:spacing w:line="260"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199" w:type="dxa"/>
            <w:shd w:val="clear" w:color="auto" w:fill="FFC9DE"/>
          </w:tcPr>
          <w:p w:rsidR="006A0091" w:rsidRPr="002C3A92" w:rsidRDefault="006A0091" w:rsidP="006A0091">
            <w:pPr>
              <w:pStyle w:val="TableParagraph"/>
              <w:spacing w:line="263" w:lineRule="exact"/>
              <w:ind w:left="10"/>
              <w:jc w:val="center"/>
              <w:rPr>
                <w:rFonts w:ascii="Times New Roman" w:hAnsi="Times New Roman" w:cs="Times New Roman"/>
                <w:b/>
              </w:rPr>
            </w:pPr>
            <w:r w:rsidRPr="002C3A92">
              <w:rPr>
                <w:rFonts w:ascii="Times New Roman" w:hAnsi="Times New Roman" w:cs="Times New Roman"/>
                <w:b/>
              </w:rPr>
              <w:t>1</w:t>
            </w:r>
          </w:p>
        </w:tc>
        <w:tc>
          <w:tcPr>
            <w:tcW w:w="1957" w:type="dxa"/>
            <w:shd w:val="clear" w:color="auto" w:fill="FFC9DE"/>
          </w:tcPr>
          <w:p w:rsidR="006A0091" w:rsidRPr="002C3A92" w:rsidRDefault="006A0091" w:rsidP="006A0091">
            <w:pPr>
              <w:pStyle w:val="TableParagraph"/>
              <w:spacing w:line="263" w:lineRule="exact"/>
              <w:ind w:left="6"/>
              <w:jc w:val="center"/>
              <w:rPr>
                <w:rFonts w:ascii="Times New Roman" w:hAnsi="Times New Roman" w:cs="Times New Roman"/>
                <w:b/>
              </w:rPr>
            </w:pPr>
            <w:r w:rsidRPr="002C3A92">
              <w:rPr>
                <w:rFonts w:ascii="Times New Roman" w:hAnsi="Times New Roman" w:cs="Times New Roman"/>
                <w:b/>
              </w:rPr>
              <w:t>2</w:t>
            </w:r>
          </w:p>
        </w:tc>
        <w:tc>
          <w:tcPr>
            <w:tcW w:w="2019" w:type="dxa"/>
            <w:shd w:val="clear" w:color="auto" w:fill="FFC9DE"/>
          </w:tcPr>
          <w:p w:rsidR="006A0091" w:rsidRPr="002C3A92" w:rsidRDefault="006A0091" w:rsidP="006A0091">
            <w:pPr>
              <w:pStyle w:val="TableParagraph"/>
              <w:spacing w:line="263" w:lineRule="exact"/>
              <w:ind w:left="9"/>
              <w:jc w:val="center"/>
              <w:rPr>
                <w:rFonts w:ascii="Times New Roman" w:hAnsi="Times New Roman" w:cs="Times New Roman"/>
                <w:b/>
              </w:rPr>
            </w:pPr>
            <w:r w:rsidRPr="002C3A92">
              <w:rPr>
                <w:rFonts w:ascii="Times New Roman" w:hAnsi="Times New Roman" w:cs="Times New Roman"/>
                <w:b/>
              </w:rPr>
              <w:t>3</w:t>
            </w:r>
          </w:p>
        </w:tc>
        <w:tc>
          <w:tcPr>
            <w:tcW w:w="2000" w:type="dxa"/>
            <w:shd w:val="clear" w:color="auto" w:fill="FFC9DE"/>
          </w:tcPr>
          <w:p w:rsidR="006A0091" w:rsidRPr="002C3A92" w:rsidRDefault="006A0091" w:rsidP="006A0091">
            <w:pPr>
              <w:pStyle w:val="TableParagraph"/>
              <w:spacing w:line="263" w:lineRule="exact"/>
              <w:ind w:left="3"/>
              <w:jc w:val="center"/>
              <w:rPr>
                <w:rFonts w:ascii="Times New Roman" w:hAnsi="Times New Roman" w:cs="Times New Roman"/>
                <w:b/>
              </w:rPr>
            </w:pPr>
            <w:r w:rsidRPr="002C3A92">
              <w:rPr>
                <w:rFonts w:ascii="Times New Roman" w:hAnsi="Times New Roman" w:cs="Times New Roman"/>
                <w:b/>
              </w:rPr>
              <w:t>4</w:t>
            </w:r>
          </w:p>
        </w:tc>
        <w:tc>
          <w:tcPr>
            <w:tcW w:w="1969" w:type="dxa"/>
            <w:shd w:val="clear" w:color="auto" w:fill="FFC9DE"/>
          </w:tcPr>
          <w:p w:rsidR="006A0091" w:rsidRPr="002C3A92" w:rsidRDefault="006A0091" w:rsidP="006A0091">
            <w:pPr>
              <w:pStyle w:val="TableParagraph"/>
              <w:spacing w:line="263"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199" w:type="dxa"/>
            <w:tcBorders>
              <w:bottom w:val="nil"/>
            </w:tcBorders>
            <w:shd w:val="clear" w:color="auto" w:fill="FCDFE8"/>
          </w:tcPr>
          <w:p w:rsidR="006A0091" w:rsidRPr="002C3A92" w:rsidRDefault="00524AC0" w:rsidP="006A0091">
            <w:pPr>
              <w:pStyle w:val="TableParagraph"/>
              <w:spacing w:line="260" w:lineRule="exact"/>
              <w:ind w:left="107"/>
              <w:rPr>
                <w:rFonts w:ascii="Times New Roman" w:hAnsi="Times New Roman" w:cs="Times New Roman"/>
              </w:rPr>
            </w:pPr>
            <w:r>
              <w:rPr>
                <w:rFonts w:ascii="Times New Roman" w:hAnsi="Times New Roman" w:cs="Times New Roman"/>
              </w:rPr>
              <w:t>Enstitünün</w:t>
            </w:r>
          </w:p>
        </w:tc>
        <w:tc>
          <w:tcPr>
            <w:tcW w:w="1957" w:type="dxa"/>
            <w:vMerge w:val="restart"/>
            <w:shd w:val="clear" w:color="auto" w:fill="FDCEDD"/>
          </w:tcPr>
          <w:p w:rsidR="006A0091" w:rsidRPr="002C3A92" w:rsidRDefault="00524AC0" w:rsidP="006A0091">
            <w:pPr>
              <w:pStyle w:val="TableParagraph"/>
              <w:spacing w:line="248" w:lineRule="exact"/>
              <w:ind w:left="106"/>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iç kalite</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güvencesi süreç ve</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tanımlanmıştır.</w:t>
            </w:r>
          </w:p>
        </w:tc>
        <w:tc>
          <w:tcPr>
            <w:tcW w:w="2019" w:type="dxa"/>
            <w:vMerge w:val="restart"/>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İç kalite güvencesi</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 xml:space="preserve">Sistemi </w:t>
            </w:r>
            <w:r w:rsidR="00524AC0">
              <w:rPr>
                <w:rFonts w:ascii="Times New Roman" w:hAnsi="Times New Roman" w:cs="Times New Roman"/>
              </w:rPr>
              <w:t>Enstitünün</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geneline yayılmış,</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şeffaf ve bütüncül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olarak</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yürütülmektedir.</w:t>
            </w:r>
          </w:p>
        </w:tc>
        <w:tc>
          <w:tcPr>
            <w:tcW w:w="2000" w:type="dxa"/>
            <w:vMerge w:val="restart"/>
            <w:shd w:val="clear" w:color="auto" w:fill="DE829E"/>
          </w:tcPr>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İç kalite güvencesi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sistemi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izlenmekte ve ilgili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paydaşlarla birlikte</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iyileştirilmektedir.</w:t>
            </w:r>
          </w:p>
        </w:tc>
        <w:tc>
          <w:tcPr>
            <w:tcW w:w="1969" w:type="dxa"/>
            <w:vMerge w:val="restart"/>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spacing w:line="262" w:lineRule="exact"/>
              <w:ind w:left="110"/>
              <w:rPr>
                <w:rFonts w:ascii="Times New Roman" w:hAnsi="Times New Roman" w:cs="Times New Roman"/>
                <w:b/>
              </w:rPr>
            </w:pPr>
            <w:r w:rsidRPr="002C3A92">
              <w:rPr>
                <w:rFonts w:ascii="Times New Roman" w:hAnsi="Times New Roman" w:cs="Times New Roman"/>
                <w:b/>
                <w:u w:val="single"/>
              </w:rPr>
              <w:t>A.1.4. İç kalite güvencesi mekanizmaları</w:t>
            </w:r>
          </w:p>
        </w:tc>
        <w:tc>
          <w:tcPr>
            <w:tcW w:w="2199" w:type="dxa"/>
            <w:vMerge w:val="restart"/>
            <w:tcBorders>
              <w:top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tanımlanmış bir iç</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kalite güvencesi</w:t>
            </w:r>
          </w:p>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sistemi</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bulunmamaktadır.</w:t>
            </w:r>
          </w:p>
        </w:tc>
        <w:tc>
          <w:tcPr>
            <w:tcW w:w="1957" w:type="dxa"/>
            <w:vMerge/>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9" w:type="dxa"/>
            <w:vMerge/>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8"/>
        </w:trPr>
        <w:tc>
          <w:tcPr>
            <w:tcW w:w="5957" w:type="dxa"/>
            <w:vMerge w:val="restart"/>
            <w:tcBorders>
              <w:top w:val="nil"/>
            </w:tcBorders>
          </w:tcPr>
          <w:p w:rsidR="006A0091" w:rsidRPr="002C3A92" w:rsidRDefault="00524AC0" w:rsidP="006A0091">
            <w:pPr>
              <w:pStyle w:val="TableParagraph"/>
              <w:spacing w:line="261" w:lineRule="exact"/>
              <w:ind w:left="110" w:right="191"/>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PUKÖ çevrimleri itibarı ile takvim yılı temelinde hangi işlem, süreç, mekanizmaların devreye gireceği planlanmış, akış şemaları belirlidir. Sorumluluklar ve yetkiler tanımlanmıştır. Gerçekleşen uygulamalar değerlendirilmektedir.</w:t>
            </w:r>
          </w:p>
          <w:p w:rsidR="006A0091" w:rsidRPr="002C3A92" w:rsidRDefault="006A0091" w:rsidP="006A0091">
            <w:pPr>
              <w:pStyle w:val="TableParagraph"/>
              <w:spacing w:line="261" w:lineRule="exact"/>
              <w:ind w:left="110" w:right="191"/>
              <w:jc w:val="both"/>
              <w:rPr>
                <w:rFonts w:ascii="Times New Roman" w:hAnsi="Times New Roman" w:cs="Times New Roman"/>
              </w:rPr>
            </w:pPr>
          </w:p>
          <w:p w:rsidR="006A0091" w:rsidRPr="002C3A92" w:rsidRDefault="006A0091" w:rsidP="006A0091">
            <w:pPr>
              <w:pStyle w:val="TableParagraph"/>
              <w:spacing w:line="261" w:lineRule="exact"/>
              <w:ind w:left="110" w:right="191"/>
              <w:jc w:val="both"/>
              <w:rPr>
                <w:rFonts w:ascii="Times New Roman" w:hAnsi="Times New Roman" w:cs="Times New Roman"/>
              </w:rPr>
            </w:pPr>
            <w:r w:rsidRPr="002C3A92">
              <w:rPr>
                <w:rFonts w:ascii="Times New Roman" w:hAnsi="Times New Roman" w:cs="Times New Roman"/>
              </w:rPr>
              <w:t>Takvim yılı temelinde tasarlanmayan diğer kalite döngülerinin ise tüm katmanları içerdiği kanıtları ile belirtilmiştir, gerçekleşen uygulamalar değerlendirilmektedir.</w:t>
            </w:r>
          </w:p>
          <w:p w:rsidR="006A0091" w:rsidRPr="002C3A92" w:rsidRDefault="006A0091" w:rsidP="006A0091">
            <w:pPr>
              <w:pStyle w:val="TableParagraph"/>
              <w:spacing w:line="248" w:lineRule="exact"/>
              <w:ind w:left="110" w:right="191"/>
              <w:jc w:val="both"/>
              <w:rPr>
                <w:rFonts w:ascii="Times New Roman" w:hAnsi="Times New Roman" w:cs="Times New Roman"/>
              </w:rPr>
            </w:pPr>
          </w:p>
          <w:p w:rsidR="006A0091" w:rsidRPr="002C3A92" w:rsidRDefault="00524AC0" w:rsidP="006A0091">
            <w:pPr>
              <w:pStyle w:val="TableParagraph"/>
              <w:spacing w:line="248" w:lineRule="exact"/>
              <w:ind w:left="110" w:right="191"/>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ye ait kalite güvencesi rehberi gibi, politika ayrıntılarının yer aldığı erişilebilen ve güncellenen bir doküman bulunmaktadır. </w:t>
            </w:r>
          </w:p>
          <w:p w:rsidR="006A0091" w:rsidRPr="002C3A92" w:rsidRDefault="006A0091" w:rsidP="006A0091">
            <w:pPr>
              <w:pStyle w:val="TableParagraph"/>
              <w:spacing w:line="248" w:lineRule="exact"/>
              <w:ind w:left="110" w:right="191"/>
              <w:jc w:val="both"/>
              <w:rPr>
                <w:rFonts w:ascii="Times New Roman" w:hAnsi="Times New Roman" w:cs="Times New Roman"/>
              </w:rPr>
            </w:pPr>
          </w:p>
          <w:p w:rsidR="006A0091" w:rsidRPr="002C3A92" w:rsidRDefault="00524AC0" w:rsidP="006A0091">
            <w:pPr>
              <w:pStyle w:val="TableParagraph"/>
              <w:spacing w:line="248" w:lineRule="exact"/>
              <w:ind w:left="110" w:right="191"/>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Kalite Komisyonunun süreç ve uygulamaları tanımlıdır, </w:t>
            </w:r>
            <w:r>
              <w:rPr>
                <w:rFonts w:ascii="Times New Roman" w:hAnsi="Times New Roman" w:cs="Times New Roman"/>
              </w:rPr>
              <w:t>Enstitü</w:t>
            </w:r>
            <w:r w:rsidR="006A0091" w:rsidRPr="002C3A92">
              <w:rPr>
                <w:rFonts w:ascii="Times New Roman" w:hAnsi="Times New Roman" w:cs="Times New Roman"/>
              </w:rPr>
              <w:t xml:space="preserve"> çalışanlarınca bilinir. Komisyon iç kalite güvencesi sisteminin oluşturulması ve geliştirilmesinde etkin rol alır, program akreditasyonu süreçlerine destek verir. Komisyon gerçekleştirilen etkinliklerin sonuçlarını değerlendirir. Bu değerlendirmeler karar alma mekanizmalarını etkiler.</w:t>
            </w:r>
          </w:p>
          <w:p w:rsidR="006A0091" w:rsidRPr="002C3A92" w:rsidRDefault="006A0091" w:rsidP="006A0091">
            <w:pPr>
              <w:pStyle w:val="TableParagraph"/>
              <w:spacing w:line="248" w:lineRule="exact"/>
              <w:ind w:left="110" w:right="52"/>
              <w:jc w:val="both"/>
              <w:rPr>
                <w:rFonts w:ascii="Times New Roman" w:hAnsi="Times New Roman" w:cs="Times New Roman"/>
              </w:rPr>
            </w:pPr>
          </w:p>
        </w:tc>
        <w:tc>
          <w:tcPr>
            <w:tcW w:w="2199" w:type="dxa"/>
            <w:vMerge/>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vMerge/>
            <w:tcBorders>
              <w:bottom w:val="nil"/>
            </w:tcBorders>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vMerge/>
            <w:tcBorders>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vMerge/>
            <w:tcBorders>
              <w:bottom w:val="nil"/>
            </w:tcBorders>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tcBorders>
              <w:bottom w:val="nil"/>
            </w:tcBorders>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tcBorders>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85"/>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157"/>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57"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2019"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000"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969"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608"/>
        </w:trPr>
        <w:tc>
          <w:tcPr>
            <w:tcW w:w="5957" w:type="dxa"/>
            <w:vMerge/>
            <w:tcBorders>
              <w:bottom w:val="nil"/>
            </w:tcBorders>
          </w:tcPr>
          <w:p w:rsidR="006A0091" w:rsidRPr="002C3A92" w:rsidRDefault="006A0091" w:rsidP="006A0091">
            <w:pPr>
              <w:pStyle w:val="TableParagraph"/>
              <w:jc w:val="both"/>
              <w:rPr>
                <w:rFonts w:ascii="Times New Roman" w:hAnsi="Times New Roman" w:cs="Times New Roman"/>
              </w:rPr>
            </w:pPr>
          </w:p>
        </w:tc>
        <w:tc>
          <w:tcPr>
            <w:tcW w:w="10144" w:type="dxa"/>
            <w:gridSpan w:val="5"/>
            <w:vMerge w:val="restart"/>
            <w:tcBorders>
              <w:top w:val="nil"/>
            </w:tcBorders>
            <w:shd w:val="clear" w:color="auto" w:fill="E4ADC0"/>
          </w:tcPr>
          <w:p w:rsidR="006A0091" w:rsidRPr="002C3A92" w:rsidRDefault="006A0091" w:rsidP="006A0091">
            <w:pPr>
              <w:pStyle w:val="TableParagraph"/>
              <w:spacing w:before="48"/>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Kalite güvencesi rehberi gibi tanımlı süreç belgeleri, Kalite Komisyonu çalışma usul ve esasları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İş akış şemaları, takvim, görev ve sorumluluklar ve paydaşların rollerini gösteren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Bilgi Yönetim Sistemi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Geri bildirim yöntemleri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Paydaş katılımına ilişkin belgeler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Yıllık izleme ve iyileştirme raporları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17"/>
        </w:trPr>
        <w:tc>
          <w:tcPr>
            <w:tcW w:w="5957" w:type="dxa"/>
            <w:tcBorders>
              <w:top w:val="nil"/>
            </w:tcBorders>
          </w:tcPr>
          <w:p w:rsidR="006A0091" w:rsidRPr="002C3A92" w:rsidRDefault="006A0091" w:rsidP="006A0091">
            <w:pPr>
              <w:pStyle w:val="TableParagraph"/>
              <w:rPr>
                <w:rFonts w:ascii="Times New Roman" w:hAnsi="Times New Roman" w:cs="Times New Roman"/>
              </w:rPr>
            </w:pPr>
          </w:p>
        </w:tc>
        <w:tc>
          <w:tcPr>
            <w:tcW w:w="10144" w:type="dxa"/>
            <w:gridSpan w:val="5"/>
            <w:vMerge/>
            <w:shd w:val="clear" w:color="auto" w:fill="E4ADC0"/>
          </w:tcPr>
          <w:p w:rsidR="006A0091" w:rsidRPr="002C3A92" w:rsidRDefault="006A0091" w:rsidP="006A0091">
            <w:pPr>
              <w:pStyle w:val="TableParagraph"/>
              <w:spacing w:line="252" w:lineRule="exact"/>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2336" behindDoc="1" locked="0" layoutInCell="1" allowOverlap="1" wp14:anchorId="12ECB266" wp14:editId="1D84BB83">
                <wp:simplePos x="0" y="0"/>
                <wp:positionH relativeFrom="page">
                  <wp:posOffset>6264910</wp:posOffset>
                </wp:positionH>
                <wp:positionV relativeFrom="page">
                  <wp:posOffset>852170</wp:posOffset>
                </wp:positionV>
                <wp:extent cx="155575" cy="152400"/>
                <wp:effectExtent l="0" t="4445" r="0" b="0"/>
                <wp:wrapNone/>
                <wp:docPr id="47" name="Metin Kutusu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CB266" id="Metin Kutusu 47" o:spid="_x0000_s1028" type="#_x0000_t202" style="position:absolute;margin-left:493.3pt;margin-top:67.1pt;width:12.25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1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2vst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7"/>
          <w:footerReference w:type="default" r:id="rId18"/>
          <w:pgSz w:w="16840" w:h="11910" w:orient="landscape"/>
          <w:pgMar w:top="92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270"/>
        <w:gridCol w:w="1699"/>
      </w:tblGrid>
      <w:tr w:rsidR="006A0091" w:rsidRPr="002C3A92" w:rsidTr="006A0091">
        <w:trPr>
          <w:trHeight w:val="393"/>
        </w:trPr>
        <w:tc>
          <w:tcPr>
            <w:tcW w:w="16101" w:type="dxa"/>
            <w:gridSpan w:val="6"/>
            <w:shd w:val="clear" w:color="auto" w:fill="FFC9DE"/>
          </w:tcPr>
          <w:p w:rsidR="006A0091" w:rsidRPr="002C3A92" w:rsidRDefault="006A0091" w:rsidP="006A0091">
            <w:pPr>
              <w:pStyle w:val="TableParagraph"/>
              <w:spacing w:line="337" w:lineRule="exact"/>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9"/>
        </w:trPr>
        <w:tc>
          <w:tcPr>
            <w:tcW w:w="16101" w:type="dxa"/>
            <w:gridSpan w:val="6"/>
            <w:shd w:val="clear" w:color="auto" w:fill="FFC9DE"/>
          </w:tcPr>
          <w:p w:rsidR="006A0091" w:rsidRPr="002C3A92" w:rsidRDefault="006A0091" w:rsidP="006A0091">
            <w:pPr>
              <w:pStyle w:val="TableParagraph"/>
              <w:spacing w:line="260"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199" w:type="dxa"/>
            <w:shd w:val="clear" w:color="auto" w:fill="FFC9DE"/>
          </w:tcPr>
          <w:p w:rsidR="006A0091" w:rsidRPr="002C3A92" w:rsidRDefault="006A0091" w:rsidP="006A0091">
            <w:pPr>
              <w:pStyle w:val="TableParagraph"/>
              <w:spacing w:line="263" w:lineRule="exact"/>
              <w:ind w:left="10"/>
              <w:jc w:val="center"/>
              <w:rPr>
                <w:rFonts w:ascii="Times New Roman" w:hAnsi="Times New Roman" w:cs="Times New Roman"/>
                <w:b/>
              </w:rPr>
            </w:pPr>
            <w:r w:rsidRPr="002C3A92">
              <w:rPr>
                <w:rFonts w:ascii="Times New Roman" w:hAnsi="Times New Roman" w:cs="Times New Roman"/>
                <w:b/>
              </w:rPr>
              <w:t>1</w:t>
            </w:r>
          </w:p>
        </w:tc>
        <w:tc>
          <w:tcPr>
            <w:tcW w:w="1957" w:type="dxa"/>
            <w:shd w:val="clear" w:color="auto" w:fill="FFC9DE"/>
          </w:tcPr>
          <w:p w:rsidR="006A0091" w:rsidRPr="002C3A92" w:rsidRDefault="006A0091" w:rsidP="006A0091">
            <w:pPr>
              <w:pStyle w:val="TableParagraph"/>
              <w:spacing w:line="263" w:lineRule="exact"/>
              <w:ind w:left="6"/>
              <w:jc w:val="center"/>
              <w:rPr>
                <w:rFonts w:ascii="Times New Roman" w:hAnsi="Times New Roman" w:cs="Times New Roman"/>
                <w:b/>
              </w:rPr>
            </w:pPr>
            <w:r w:rsidRPr="002C3A92">
              <w:rPr>
                <w:rFonts w:ascii="Times New Roman" w:hAnsi="Times New Roman" w:cs="Times New Roman"/>
                <w:b/>
              </w:rPr>
              <w:t>2</w:t>
            </w:r>
          </w:p>
        </w:tc>
        <w:tc>
          <w:tcPr>
            <w:tcW w:w="2019" w:type="dxa"/>
            <w:shd w:val="clear" w:color="auto" w:fill="FFC9DE"/>
          </w:tcPr>
          <w:p w:rsidR="006A0091" w:rsidRPr="002C3A92" w:rsidRDefault="006A0091" w:rsidP="006A0091">
            <w:pPr>
              <w:pStyle w:val="TableParagraph"/>
              <w:spacing w:line="263" w:lineRule="exact"/>
              <w:ind w:left="9"/>
              <w:jc w:val="center"/>
              <w:rPr>
                <w:rFonts w:ascii="Times New Roman" w:hAnsi="Times New Roman" w:cs="Times New Roman"/>
                <w:b/>
              </w:rPr>
            </w:pPr>
            <w:r w:rsidRPr="002C3A92">
              <w:rPr>
                <w:rFonts w:ascii="Times New Roman" w:hAnsi="Times New Roman" w:cs="Times New Roman"/>
                <w:b/>
              </w:rPr>
              <w:t>3</w:t>
            </w:r>
          </w:p>
        </w:tc>
        <w:tc>
          <w:tcPr>
            <w:tcW w:w="2270" w:type="dxa"/>
            <w:shd w:val="clear" w:color="auto" w:fill="FFC9DE"/>
          </w:tcPr>
          <w:p w:rsidR="006A0091" w:rsidRPr="002C3A92" w:rsidRDefault="006A0091" w:rsidP="006A0091">
            <w:pPr>
              <w:pStyle w:val="TableParagraph"/>
              <w:spacing w:line="263" w:lineRule="exact"/>
              <w:ind w:left="3"/>
              <w:jc w:val="center"/>
              <w:rPr>
                <w:rFonts w:ascii="Times New Roman" w:hAnsi="Times New Roman" w:cs="Times New Roman"/>
                <w:b/>
              </w:rPr>
            </w:pPr>
            <w:r w:rsidRPr="002C3A92">
              <w:rPr>
                <w:rFonts w:ascii="Times New Roman" w:hAnsi="Times New Roman" w:cs="Times New Roman"/>
                <w:b/>
              </w:rPr>
              <w:t>4</w:t>
            </w:r>
          </w:p>
        </w:tc>
        <w:tc>
          <w:tcPr>
            <w:tcW w:w="1699" w:type="dxa"/>
            <w:shd w:val="clear" w:color="auto" w:fill="FFC9DE"/>
          </w:tcPr>
          <w:p w:rsidR="006A0091" w:rsidRPr="002C3A92" w:rsidRDefault="006A0091" w:rsidP="006A0091">
            <w:pPr>
              <w:pStyle w:val="TableParagraph"/>
              <w:spacing w:line="263"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199" w:type="dxa"/>
            <w:tcBorders>
              <w:bottom w:val="nil"/>
            </w:tcBorders>
            <w:shd w:val="clear" w:color="auto" w:fill="FCDFE8"/>
          </w:tcPr>
          <w:p w:rsidR="006A0091" w:rsidRPr="002C3A92" w:rsidRDefault="00524AC0" w:rsidP="006A0091">
            <w:pPr>
              <w:pStyle w:val="TableParagraph"/>
              <w:spacing w:line="248" w:lineRule="exact"/>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kamuoyunu</w:t>
            </w:r>
          </w:p>
        </w:tc>
        <w:tc>
          <w:tcPr>
            <w:tcW w:w="1957" w:type="dxa"/>
            <w:vMerge w:val="restart"/>
            <w:shd w:val="clear" w:color="auto" w:fill="FDCEDD"/>
          </w:tcPr>
          <w:p w:rsidR="006A0091" w:rsidRPr="002C3A92" w:rsidRDefault="00524AC0" w:rsidP="006A0091">
            <w:pPr>
              <w:pStyle w:val="TableParagraph"/>
              <w:spacing w:line="248" w:lineRule="exact"/>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şeffaflık</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ve hesap</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verebilirlik ilkeleri</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kamuoyunu</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bilgilendirmek</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üzere tanımlı</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süreçler</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bulunmaktadır.</w:t>
            </w:r>
          </w:p>
        </w:tc>
        <w:tc>
          <w:tcPr>
            <w:tcW w:w="2019" w:type="dxa"/>
            <w:vMerge w:val="restart"/>
            <w:shd w:val="clear" w:color="auto" w:fill="E49BB1"/>
          </w:tcPr>
          <w:p w:rsidR="006A0091" w:rsidRPr="002C3A92" w:rsidRDefault="00524AC0" w:rsidP="006A0091">
            <w:pPr>
              <w:pStyle w:val="TableParagraph"/>
              <w:spacing w:line="248" w:lineRule="exact"/>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tanımlı</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süreçleri</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kamuoyunu</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bilgilendirme ve</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hesap verebilirlik</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mekanizmalarını</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işletmektedir.</w:t>
            </w:r>
          </w:p>
        </w:tc>
        <w:tc>
          <w:tcPr>
            <w:tcW w:w="2270" w:type="dxa"/>
            <w:vMerge w:val="restart"/>
            <w:shd w:val="clear" w:color="auto" w:fill="DE829E"/>
          </w:tcPr>
          <w:p w:rsidR="006A0091" w:rsidRPr="002C3A92" w:rsidRDefault="00524AC0" w:rsidP="006A0091">
            <w:pPr>
              <w:pStyle w:val="TableParagraph"/>
              <w:spacing w:line="249" w:lineRule="exac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kamuoyunu</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bilgilendirme ve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hesap verebilirlik</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paydaş görüşleri</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iyileştirilmektedir.</w:t>
            </w:r>
          </w:p>
        </w:tc>
        <w:tc>
          <w:tcPr>
            <w:tcW w:w="1699" w:type="dxa"/>
            <w:tcBorders>
              <w:bottom w:val="nil"/>
            </w:tcBorders>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spacing w:line="262" w:lineRule="exact"/>
              <w:ind w:left="110"/>
              <w:rPr>
                <w:rFonts w:ascii="Times New Roman" w:hAnsi="Times New Roman" w:cs="Times New Roman"/>
                <w:b/>
              </w:rPr>
            </w:pPr>
            <w:r w:rsidRPr="002C3A92">
              <w:rPr>
                <w:rFonts w:ascii="Times New Roman" w:hAnsi="Times New Roman" w:cs="Times New Roman"/>
                <w:b/>
                <w:u w:val="single"/>
              </w:rPr>
              <w:t>A.1.5. Kamuoyunu bilgilendirme ve hesap verebilirlik</w:t>
            </w: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bilgilendirmek ve</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hesap verebilirliği</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7" w:type="dxa"/>
            <w:vMerge w:val="restart"/>
            <w:tcBorders>
              <w:top w:val="nil"/>
            </w:tcBorders>
          </w:tcPr>
          <w:p w:rsidR="006A0091" w:rsidRPr="002C3A92" w:rsidRDefault="006A0091" w:rsidP="006A0091">
            <w:pPr>
              <w:pStyle w:val="TableParagraph"/>
              <w:spacing w:line="248" w:lineRule="exact"/>
              <w:ind w:left="110" w:right="194"/>
              <w:jc w:val="both"/>
              <w:rPr>
                <w:rFonts w:ascii="Times New Roman" w:hAnsi="Times New Roman" w:cs="Times New Roman"/>
              </w:rPr>
            </w:pPr>
            <w:r w:rsidRPr="002C3A92">
              <w:rPr>
                <w:rFonts w:ascii="Times New Roman" w:hAnsi="Times New Roman" w:cs="Times New Roman"/>
              </w:rPr>
              <w:t xml:space="preserve">Kamuoyunu bilgilendirme ilkesel olarak benimsenmiştir, hangi kanalların nasıl kullanılacağı tasarlanmıştır, erişilebilir olarak ilan edilmiştir ve tüm bilgilendirme adımları sistematik olarak atılmaktadır. </w:t>
            </w:r>
          </w:p>
          <w:p w:rsidR="006A0091" w:rsidRPr="002C3A92" w:rsidRDefault="00524AC0" w:rsidP="006A0091">
            <w:pPr>
              <w:pStyle w:val="TableParagraph"/>
              <w:spacing w:line="248" w:lineRule="exact"/>
              <w:ind w:left="110" w:right="194"/>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web sayfası doğru, güncel, ilgili ve kolayca erişilebilir bilgiyi vermektedir; bunun sağlanması için gerekli mekanizma mevcuttur. Kurumsal özerklik ile hesap verebilirlik kavramlarının birbirini tamamladığına ilişkin bulgular mevcuttur. İçe ve dışa hesap verme yöntemleri kurgulanmıştır ve uygulanmaktadır. Sistematiktir, ilan edilen takvim çerçevesinde gerçekleştirilir, sorumluları nettir. Alınan geri beslemeler ile etkinliği değerlendirilmektedir. </w:t>
            </w:r>
          </w:p>
          <w:p w:rsidR="006A0091" w:rsidRPr="002C3A92" w:rsidRDefault="00524AC0" w:rsidP="006A0091">
            <w:pPr>
              <w:pStyle w:val="TableParagraph"/>
              <w:spacing w:line="248" w:lineRule="exact"/>
              <w:ind w:left="110" w:right="194"/>
              <w:jc w:val="both"/>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bölgesindeki dış paydaşları, ilişkili olduğu yerel yönetimler, diğer üniversiteler, kamu kurumu kuruluşları, sivil toplum kuruluşları, sanayi ve yerel halk ile ilişkileri değerlendirilmektedir.</w:t>
            </w:r>
          </w:p>
        </w:tc>
        <w:tc>
          <w:tcPr>
            <w:tcW w:w="2199" w:type="dxa"/>
            <w:tcBorders>
              <w:top w:val="nil"/>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gerçekleştirmek üzere</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62" w:lineRule="exact"/>
              <w:ind w:left="107"/>
              <w:rPr>
                <w:rFonts w:ascii="Times New Roman" w:hAnsi="Times New Roman" w:cs="Times New Roman"/>
              </w:rPr>
            </w:pPr>
            <w:r w:rsidRPr="002C3A92">
              <w:rPr>
                <w:rFonts w:ascii="Times New Roman" w:hAnsi="Times New Roman" w:cs="Times New Roman"/>
              </w:rPr>
              <w:t>mekanizmalar</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bulunmamaktadır.</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tcBorders>
              <w:bottom w:val="nil"/>
            </w:tcBorders>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tcBorders>
              <w:bottom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vMerge/>
            <w:tcBorders>
              <w:bottom w:val="nil"/>
            </w:tcBorders>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01"/>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57"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2019"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270"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699"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862"/>
        </w:trPr>
        <w:tc>
          <w:tcPr>
            <w:tcW w:w="5957" w:type="dxa"/>
            <w:vMerge/>
            <w:tcBorders>
              <w:bottom w:val="single" w:sz="4" w:space="0" w:color="000000"/>
            </w:tcBorders>
          </w:tcPr>
          <w:p w:rsidR="006A0091" w:rsidRPr="002C3A92" w:rsidRDefault="006A0091" w:rsidP="006A0091">
            <w:pPr>
              <w:pStyle w:val="TableParagraph"/>
              <w:spacing w:line="243" w:lineRule="exact"/>
              <w:ind w:left="110"/>
              <w:rPr>
                <w:rFonts w:ascii="Times New Roman" w:hAnsi="Times New Roman" w:cs="Times New Roman"/>
                <w:sz w:val="2"/>
                <w:szCs w:val="2"/>
              </w:rPr>
            </w:pPr>
          </w:p>
        </w:tc>
        <w:tc>
          <w:tcPr>
            <w:tcW w:w="10144" w:type="dxa"/>
            <w:gridSpan w:val="5"/>
            <w:tcBorders>
              <w:bottom w:val="single" w:sz="4" w:space="0" w:color="000000"/>
            </w:tcBorders>
            <w:shd w:val="clear" w:color="auto" w:fill="E4ADC0"/>
          </w:tcPr>
          <w:p w:rsidR="006A0091" w:rsidRPr="002C3A92" w:rsidRDefault="006A0091" w:rsidP="006A0091">
            <w:pPr>
              <w:pStyle w:val="TableParagraph"/>
              <w:spacing w:before="11"/>
              <w:rPr>
                <w:rFonts w:ascii="Times New Roman" w:hAnsi="Times New Roman" w:cs="Times New Roman"/>
                <w:sz w:val="25"/>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verebilirlik ile ilişkili olarak benimsenen ilke, kural ve yöntemler</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verebilirliğe ilişkin uygulama örnekleri</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İç ve dış paydaşların kamuoyunu bilgilendirme ve hesap verebilirlikle ilgili memnuniyeti ve geri bildirimleri</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verebilirlik mekanizmalarına ilişkin izleme ve iyileştirme kanıtları</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3360" behindDoc="1" locked="0" layoutInCell="1" allowOverlap="1" wp14:anchorId="081A5CDF" wp14:editId="7669870A">
                <wp:simplePos x="0" y="0"/>
                <wp:positionH relativeFrom="page">
                  <wp:posOffset>6264910</wp:posOffset>
                </wp:positionH>
                <wp:positionV relativeFrom="page">
                  <wp:posOffset>852170</wp:posOffset>
                </wp:positionV>
                <wp:extent cx="155575" cy="152400"/>
                <wp:effectExtent l="0" t="4445" r="0" b="0"/>
                <wp:wrapNone/>
                <wp:docPr id="46" name="Metin Kutusu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A5CDF" id="Metin Kutusu 46" o:spid="_x0000_s1029" type="#_x0000_t202" style="position:absolute;margin-left:493.3pt;margin-top:67.1pt;width:12.25pt;height:1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le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bwmpXr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9"/>
          <w:footerReference w:type="default" r:id="rId20"/>
          <w:pgSz w:w="16840" w:h="11910" w:orient="landscape"/>
          <w:pgMar w:top="9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68"/>
        <w:gridCol w:w="1925"/>
        <w:gridCol w:w="2002"/>
        <w:gridCol w:w="2038"/>
        <w:gridCol w:w="2230"/>
        <w:gridCol w:w="1954"/>
      </w:tblGrid>
      <w:tr w:rsidR="006A0091" w:rsidRPr="002C3A92" w:rsidTr="006A0091">
        <w:trPr>
          <w:trHeight w:val="412"/>
        </w:trPr>
        <w:tc>
          <w:tcPr>
            <w:tcW w:w="16017" w:type="dxa"/>
            <w:gridSpan w:val="6"/>
            <w:shd w:val="clear" w:color="auto" w:fill="FFC9DE"/>
          </w:tcPr>
          <w:p w:rsidR="006A0091" w:rsidRPr="002C3A92" w:rsidRDefault="006A0091" w:rsidP="006A0091">
            <w:pPr>
              <w:pStyle w:val="TableParagraph"/>
              <w:spacing w:before="18"/>
              <w:ind w:right="97"/>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5"/>
        </w:trPr>
        <w:tc>
          <w:tcPr>
            <w:tcW w:w="16017" w:type="dxa"/>
            <w:gridSpan w:val="6"/>
            <w:shd w:val="clear" w:color="auto" w:fill="FFC9DE"/>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A.2. Misyon ve Stratejik Amaçlar</w:t>
            </w:r>
          </w:p>
          <w:p w:rsidR="006A0091" w:rsidRPr="002C3A92" w:rsidRDefault="00524AC0" w:rsidP="006A0091">
            <w:pPr>
              <w:pStyle w:val="TableParagraph"/>
              <w:spacing w:before="4" w:line="308" w:lineRule="exact"/>
              <w:ind w:left="107" w:right="234"/>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vizyon, misyon ve amacını gerçekleştirmek üzere politikaları doğrultusunda oluşturduğu stratejik amaçlarını ve hedeflerini planlayarak uygulamalı, performans yönetimi kapsamında sonuçlarını izleyerek değerlendirmeli ve kamuoyuyla paylaşmalıdır.</w:t>
            </w:r>
          </w:p>
        </w:tc>
      </w:tr>
      <w:tr w:rsidR="006A0091" w:rsidRPr="002C3A92" w:rsidTr="006A0091">
        <w:trPr>
          <w:trHeight w:val="309"/>
        </w:trPr>
        <w:tc>
          <w:tcPr>
            <w:tcW w:w="5868" w:type="dxa"/>
            <w:shd w:val="clear" w:color="auto" w:fill="FFC9DE"/>
          </w:tcPr>
          <w:p w:rsidR="006A0091" w:rsidRPr="002C3A92" w:rsidRDefault="006A0091" w:rsidP="006A0091">
            <w:pPr>
              <w:pStyle w:val="TableParagraph"/>
              <w:rPr>
                <w:rFonts w:ascii="Times New Roman" w:hAnsi="Times New Roman" w:cs="Times New Roman"/>
              </w:rPr>
            </w:pPr>
          </w:p>
        </w:tc>
        <w:tc>
          <w:tcPr>
            <w:tcW w:w="1925"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1</w:t>
            </w:r>
          </w:p>
        </w:tc>
        <w:tc>
          <w:tcPr>
            <w:tcW w:w="2002" w:type="dxa"/>
            <w:shd w:val="clear" w:color="auto" w:fill="FFC9DE"/>
          </w:tcPr>
          <w:p w:rsidR="006A0091" w:rsidRPr="002C3A92" w:rsidRDefault="006A0091" w:rsidP="006A0091">
            <w:pPr>
              <w:pStyle w:val="TableParagraph"/>
              <w:spacing w:line="265" w:lineRule="exact"/>
              <w:ind w:left="5"/>
              <w:jc w:val="center"/>
              <w:rPr>
                <w:rFonts w:ascii="Times New Roman" w:hAnsi="Times New Roman" w:cs="Times New Roman"/>
                <w:b/>
              </w:rPr>
            </w:pPr>
            <w:r w:rsidRPr="002C3A92">
              <w:rPr>
                <w:rFonts w:ascii="Times New Roman" w:hAnsi="Times New Roman" w:cs="Times New Roman"/>
                <w:b/>
              </w:rPr>
              <w:t>2</w:t>
            </w:r>
          </w:p>
        </w:tc>
        <w:tc>
          <w:tcPr>
            <w:tcW w:w="203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3</w:t>
            </w:r>
          </w:p>
        </w:tc>
        <w:tc>
          <w:tcPr>
            <w:tcW w:w="223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4</w:t>
            </w:r>
          </w:p>
        </w:tc>
        <w:tc>
          <w:tcPr>
            <w:tcW w:w="1954"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868" w:type="dxa"/>
            <w:tcBorders>
              <w:bottom w:val="nil"/>
            </w:tcBorders>
          </w:tcPr>
          <w:p w:rsidR="006A0091" w:rsidRPr="002C3A92" w:rsidRDefault="006A0091" w:rsidP="006A0091">
            <w:pPr>
              <w:pStyle w:val="TableParagraph"/>
              <w:rPr>
                <w:rFonts w:ascii="Times New Roman" w:hAnsi="Times New Roman" w:cs="Times New Roman"/>
              </w:rPr>
            </w:pPr>
          </w:p>
        </w:tc>
        <w:tc>
          <w:tcPr>
            <w:tcW w:w="1925" w:type="dxa"/>
            <w:tcBorders>
              <w:bottom w:val="nil"/>
            </w:tcBorders>
            <w:shd w:val="clear" w:color="auto" w:fill="FDE8EE"/>
          </w:tcPr>
          <w:p w:rsidR="006A0091" w:rsidRPr="002C3A92" w:rsidRDefault="00524AC0" w:rsidP="006A0091">
            <w:pPr>
              <w:pStyle w:val="TableParagraph"/>
              <w:spacing w:line="265"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tanımlanmış</w:t>
            </w:r>
          </w:p>
        </w:tc>
        <w:tc>
          <w:tcPr>
            <w:tcW w:w="2002" w:type="dxa"/>
            <w:vMerge w:val="restart"/>
            <w:shd w:val="clear" w:color="auto" w:fill="FDCEDD"/>
          </w:tcPr>
          <w:p w:rsidR="006A0091" w:rsidRPr="002C3A92" w:rsidRDefault="00524AC0" w:rsidP="006A0091">
            <w:pPr>
              <w:pStyle w:val="TableParagraph"/>
              <w:spacing w:before="1"/>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tanımlanmış ve</w:t>
            </w:r>
          </w:p>
          <w:p w:rsidR="006A0091" w:rsidRPr="002C3A92" w:rsidRDefault="00524AC0" w:rsidP="006A0091">
            <w:pPr>
              <w:pStyle w:val="TableParagraph"/>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ye özgü</w:t>
            </w:r>
          </w:p>
          <w:p w:rsidR="006A0091" w:rsidRPr="002C3A92" w:rsidRDefault="006A0091" w:rsidP="006A0091">
            <w:pPr>
              <w:pStyle w:val="TableParagraph"/>
              <w:spacing w:line="267" w:lineRule="exact"/>
              <w:ind w:left="105"/>
              <w:rPr>
                <w:rFonts w:ascii="Times New Roman" w:hAnsi="Times New Roman" w:cs="Times New Roman"/>
              </w:rPr>
            </w:pPr>
            <w:r w:rsidRPr="002C3A92">
              <w:rPr>
                <w:rFonts w:ascii="Times New Roman" w:hAnsi="Times New Roman" w:cs="Times New Roman"/>
              </w:rPr>
              <w:t>misyon, vizyon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politikaları</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c>
          <w:tcPr>
            <w:tcW w:w="2038" w:type="dxa"/>
            <w:tcBorders>
              <w:bottom w:val="nil"/>
            </w:tcBorders>
            <w:shd w:val="clear" w:color="auto" w:fill="E7A2B8"/>
          </w:tcPr>
          <w:p w:rsidR="006A0091" w:rsidRPr="002C3A92" w:rsidRDefault="00524AC0" w:rsidP="006A0091">
            <w:pPr>
              <w:pStyle w:val="TableParagraph"/>
              <w:ind w:left="104"/>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tc>
        <w:tc>
          <w:tcPr>
            <w:tcW w:w="2230"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Misyon, vizyon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politikalar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gerçekleştirilen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paydaşlarla birlikte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önlemler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alınmaktadır.</w:t>
            </w:r>
          </w:p>
        </w:tc>
        <w:tc>
          <w:tcPr>
            <w:tcW w:w="1954" w:type="dxa"/>
            <w:vMerge w:val="restart"/>
            <w:shd w:val="clear" w:color="auto" w:fill="D77192"/>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868"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A.2.1. Misyon, vizyon ve politikalar</w:t>
            </w: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misyon, vizyon ve</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misyon, vizyon ve</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politikalar</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politikalarla uyumlu</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9"/>
        </w:trPr>
        <w:tc>
          <w:tcPr>
            <w:tcW w:w="5868" w:type="dxa"/>
            <w:vMerge w:val="restart"/>
            <w:tcBorders>
              <w:top w:val="nil"/>
            </w:tcBorders>
          </w:tcPr>
          <w:p w:rsidR="006A0091" w:rsidRPr="002C3A92" w:rsidRDefault="006A0091" w:rsidP="006A0091">
            <w:pPr>
              <w:pStyle w:val="TableParagraph"/>
              <w:spacing w:before="1"/>
              <w:ind w:left="107" w:right="157"/>
              <w:jc w:val="both"/>
              <w:rPr>
                <w:rFonts w:ascii="Times New Roman" w:hAnsi="Times New Roman" w:cs="Times New Roman"/>
              </w:rPr>
            </w:pPr>
            <w:r w:rsidRPr="002C3A92">
              <w:rPr>
                <w:rFonts w:ascii="Times New Roman" w:hAnsi="Times New Roman" w:cs="Times New Roman"/>
              </w:rPr>
              <w:t xml:space="preserve">Misyon ve vizyon ifadesi tanımlanmıştır, </w:t>
            </w:r>
            <w:r w:rsidR="00524AC0">
              <w:rPr>
                <w:rFonts w:ascii="Times New Roman" w:hAnsi="Times New Roman" w:cs="Times New Roman"/>
              </w:rPr>
              <w:t>Enstitü</w:t>
            </w:r>
            <w:r w:rsidRPr="002C3A92">
              <w:rPr>
                <w:rFonts w:ascii="Times New Roman" w:hAnsi="Times New Roman" w:cs="Times New Roman"/>
              </w:rPr>
              <w:t xml:space="preserve"> çalışanlarınca bilinir ve paylaşılır. </w:t>
            </w:r>
            <w:r w:rsidR="00524AC0">
              <w:rPr>
                <w:rFonts w:ascii="Times New Roman" w:hAnsi="Times New Roman" w:cs="Times New Roman"/>
              </w:rPr>
              <w:t>Enstitü</w:t>
            </w:r>
            <w:r w:rsidRPr="002C3A92">
              <w:rPr>
                <w:rFonts w:ascii="Times New Roman" w:hAnsi="Times New Roman" w:cs="Times New Roman"/>
              </w:rPr>
              <w:t>ye özeldir, sürdürülebilir bir gelecek yaratmak için yol göstericidir.</w:t>
            </w:r>
          </w:p>
          <w:p w:rsidR="006A0091" w:rsidRPr="002C3A92" w:rsidRDefault="006A0091" w:rsidP="006A0091">
            <w:pPr>
              <w:pStyle w:val="TableParagraph"/>
              <w:spacing w:line="267" w:lineRule="exact"/>
              <w:ind w:left="107" w:right="157"/>
              <w:rPr>
                <w:rFonts w:ascii="Times New Roman" w:hAnsi="Times New Roman" w:cs="Times New Roman"/>
              </w:rPr>
            </w:pPr>
          </w:p>
          <w:p w:rsidR="006A0091" w:rsidRPr="002C3A92" w:rsidRDefault="006A0091" w:rsidP="006A0091">
            <w:pPr>
              <w:pStyle w:val="TableParagraph"/>
              <w:spacing w:line="267" w:lineRule="exact"/>
              <w:ind w:left="107" w:right="157"/>
              <w:jc w:val="both"/>
              <w:rPr>
                <w:rFonts w:ascii="Times New Roman" w:hAnsi="Times New Roman" w:cs="Times New Roman"/>
              </w:rPr>
            </w:pPr>
            <w:r w:rsidRPr="002C3A92">
              <w:rPr>
                <w:rFonts w:ascii="Times New Roman" w:hAnsi="Times New Roman" w:cs="Times New Roman"/>
              </w:rPr>
              <w:t xml:space="preserve">Kalite güvencesi politikası vardır, paydaşların görüşü alınarak hazırlanmıştır. Politika </w:t>
            </w:r>
            <w:r w:rsidR="00524AC0">
              <w:rPr>
                <w:rFonts w:ascii="Times New Roman" w:hAnsi="Times New Roman" w:cs="Times New Roman"/>
              </w:rPr>
              <w:t>Enstitü</w:t>
            </w:r>
            <w:r w:rsidRPr="002C3A92">
              <w:rPr>
                <w:rFonts w:ascii="Times New Roman" w:hAnsi="Times New Roman" w:cs="Times New Roman"/>
              </w:rPr>
              <w:t xml:space="preserve"> çalışanlarınca bilinir ve paylaşılır. Politika belgesi yalın, somut, gerçekçidir. Sürdürülebilir kalite güvencesi sistemini ana hatlarıyla tarif etmektedir. Kalite güvencesinin yönetim şekli, yapılanması, temel mekanizmaları, merkezi kurgu ve birimlere erişimi açıklanmıştır. Aynı şekilde eğitim ve öğretim (uzaktan eğitimi de kapsayacak şekilde), araştırma ve geliştirme, toplumsal katkı, yönetim sistemi ve uluslararasılaşma politikaları vardır ve kalite güvencesi politikası için sayılan özellikleri taşır. Bu politika ifadelerinin somut sonuçları, uygulamalara yansıyan etkileri vardır; örnekleri sunulabilir.</w:t>
            </w: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uygulamalar</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bulunmaktadır.</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vMerge/>
            <w:tcBorders>
              <w:bottom w:val="nil"/>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tcBorders>
              <w:bottom w:val="nil"/>
            </w:tcBorders>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tcBorders>
              <w:bottom w:val="nil"/>
            </w:tcBorders>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7"/>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tcBorders>
            <w:shd w:val="clear" w:color="auto" w:fill="FDE8EE"/>
          </w:tcPr>
          <w:p w:rsidR="006A0091" w:rsidRPr="002C3A92" w:rsidRDefault="006A0091" w:rsidP="006A0091">
            <w:pPr>
              <w:pStyle w:val="TableParagraph"/>
              <w:rPr>
                <w:rFonts w:ascii="Times New Roman" w:hAnsi="Times New Roman" w:cs="Times New Roman"/>
                <w:sz w:val="2"/>
              </w:rPr>
            </w:pPr>
          </w:p>
        </w:tc>
        <w:tc>
          <w:tcPr>
            <w:tcW w:w="2002" w:type="dxa"/>
            <w:tcBorders>
              <w:top w:val="nil"/>
            </w:tcBorders>
            <w:shd w:val="clear" w:color="auto" w:fill="FDCEDD"/>
          </w:tcPr>
          <w:p w:rsidR="006A0091" w:rsidRPr="002C3A92" w:rsidRDefault="006A0091" w:rsidP="006A0091">
            <w:pPr>
              <w:pStyle w:val="TableParagraph"/>
              <w:rPr>
                <w:rFonts w:ascii="Times New Roman" w:hAnsi="Times New Roman" w:cs="Times New Roman"/>
                <w:sz w:val="2"/>
              </w:rPr>
            </w:pPr>
          </w:p>
        </w:tc>
        <w:tc>
          <w:tcPr>
            <w:tcW w:w="2038" w:type="dxa"/>
            <w:tcBorders>
              <w:top w:val="nil"/>
            </w:tcBorders>
            <w:shd w:val="clear" w:color="auto" w:fill="E7A2B8"/>
          </w:tcPr>
          <w:p w:rsidR="006A0091" w:rsidRPr="002C3A92" w:rsidRDefault="006A0091" w:rsidP="006A0091">
            <w:pPr>
              <w:pStyle w:val="TableParagraph"/>
              <w:rPr>
                <w:rFonts w:ascii="Times New Roman" w:hAnsi="Times New Roman" w:cs="Times New Roman"/>
                <w:sz w:val="2"/>
              </w:rPr>
            </w:pPr>
          </w:p>
        </w:tc>
        <w:tc>
          <w:tcPr>
            <w:tcW w:w="2230" w:type="dxa"/>
            <w:tcBorders>
              <w:top w:val="nil"/>
            </w:tcBorders>
            <w:shd w:val="clear" w:color="auto" w:fill="DE829E"/>
          </w:tcPr>
          <w:p w:rsidR="006A0091" w:rsidRPr="002C3A92" w:rsidRDefault="006A0091" w:rsidP="006A0091">
            <w:pPr>
              <w:pStyle w:val="TableParagraph"/>
              <w:rPr>
                <w:rFonts w:ascii="Times New Roman" w:hAnsi="Times New Roman" w:cs="Times New Roman"/>
                <w:sz w:val="2"/>
              </w:rPr>
            </w:pPr>
          </w:p>
        </w:tc>
        <w:tc>
          <w:tcPr>
            <w:tcW w:w="1954" w:type="dxa"/>
            <w:tcBorders>
              <w:top w:val="nil"/>
            </w:tcBorders>
            <w:shd w:val="clear" w:color="auto" w:fill="D77192"/>
          </w:tcPr>
          <w:p w:rsidR="006A0091" w:rsidRPr="002C3A92" w:rsidRDefault="006A0091" w:rsidP="006A0091">
            <w:pPr>
              <w:pStyle w:val="TableParagraph"/>
              <w:rPr>
                <w:rFonts w:ascii="Times New Roman" w:hAnsi="Times New Roman" w:cs="Times New Roman"/>
                <w:sz w:val="2"/>
              </w:rPr>
            </w:pPr>
          </w:p>
        </w:tc>
      </w:tr>
      <w:tr w:rsidR="006A0091" w:rsidRPr="002C3A92" w:rsidTr="006A0091">
        <w:trPr>
          <w:trHeight w:val="3305"/>
        </w:trPr>
        <w:tc>
          <w:tcPr>
            <w:tcW w:w="5868" w:type="dxa"/>
            <w:vMerge/>
            <w:tcBorders>
              <w:bottom w:val="single" w:sz="4" w:space="0" w:color="000000"/>
            </w:tcBorders>
          </w:tcPr>
          <w:p w:rsidR="006A0091" w:rsidRPr="002C3A92" w:rsidRDefault="006A0091" w:rsidP="006A0091">
            <w:pPr>
              <w:pStyle w:val="TableParagraph"/>
              <w:spacing w:line="260" w:lineRule="exact"/>
              <w:ind w:left="107"/>
              <w:rPr>
                <w:rFonts w:ascii="Times New Roman" w:hAnsi="Times New Roman" w:cs="Times New Roman"/>
                <w:sz w:val="2"/>
                <w:szCs w:val="2"/>
              </w:rPr>
            </w:pPr>
          </w:p>
        </w:tc>
        <w:tc>
          <w:tcPr>
            <w:tcW w:w="10149" w:type="dxa"/>
            <w:gridSpan w:val="5"/>
            <w:tcBorders>
              <w:bottom w:val="single" w:sz="4" w:space="0" w:color="000000"/>
            </w:tcBorders>
            <w:shd w:val="clear" w:color="auto" w:fill="E4ADC0"/>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Misyon ve vizyon</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 (Eğitim ve öğretim politika belgesi uzaktan eğitimi de içermelidir)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belgelerinin ilgili paydaş katılımıyla hazırlandığını kanıtlayan belgeler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belgelerinde bütüncül ilişkiyi gösteren ifadeler ve uygulama örnekleri (Eğitim programlarında araştırma vurgusu, araştırma süreçlerinde topluma hizmet vurgusu, uzaktan eğitim vurgusu)</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Politikaların izlendiğine ve değerlendirildiğine ilişkin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4384" behindDoc="1" locked="0" layoutInCell="1" allowOverlap="1" wp14:anchorId="496E7508" wp14:editId="2D8C8B0D">
                <wp:simplePos x="0" y="0"/>
                <wp:positionH relativeFrom="page">
                  <wp:posOffset>6264910</wp:posOffset>
                </wp:positionH>
                <wp:positionV relativeFrom="page">
                  <wp:posOffset>852170</wp:posOffset>
                </wp:positionV>
                <wp:extent cx="155575" cy="152400"/>
                <wp:effectExtent l="0" t="4445" r="0" b="0"/>
                <wp:wrapNone/>
                <wp:docPr id="45" name="Metin Kutusu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E7508" id="Metin Kutusu 45" o:spid="_x0000_s1030" type="#_x0000_t202" style="position:absolute;margin-left:493.3pt;margin-top:67.1pt;width:12.25pt;height:1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c01tQ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" filled="f" stroked="f">
                <v:textbox inset="0,0,0,0">
                  <w:txbxContent>
                    <w:p w:rsidR="006A0091" w:rsidRDefault="006A0091" w:rsidP="006A0091">
                      <w:pPr>
                        <w:pStyle w:val="GvdeMetni"/>
                        <w:spacing w:line="240" w:lineRule="exact"/>
                        <w:rPr>
                          <w:rFonts w:ascii="Carlito"/>
                        </w:rPr>
                      </w:pPr>
                      <w:r>
                        <w:rPr>
                          <w:rFonts w:ascii="Carlito"/>
                        </w:rPr>
                        <w:t>15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1"/>
          <w:footerReference w:type="default" r:id="rId22"/>
          <w:pgSz w:w="16840" w:h="11910" w:orient="landscape"/>
          <w:pgMar w:top="740" w:right="160" w:bottom="840" w:left="180" w:header="0" w:footer="652" w:gutter="0"/>
          <w:cols w:space="708"/>
        </w:sectPr>
      </w:pP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17"/>
        <w:gridCol w:w="2064"/>
        <w:gridCol w:w="1765"/>
        <w:gridCol w:w="2142"/>
        <w:gridCol w:w="2393"/>
        <w:gridCol w:w="1935"/>
      </w:tblGrid>
      <w:tr w:rsidR="006A0091" w:rsidRPr="002C3A92" w:rsidTr="006A0091">
        <w:trPr>
          <w:trHeight w:val="412"/>
        </w:trPr>
        <w:tc>
          <w:tcPr>
            <w:tcW w:w="16016" w:type="dxa"/>
            <w:gridSpan w:val="6"/>
            <w:shd w:val="clear" w:color="auto" w:fill="FFC9DE"/>
          </w:tcPr>
          <w:p w:rsidR="006A0091" w:rsidRPr="002C3A92" w:rsidRDefault="006A0091" w:rsidP="006A0091">
            <w:pPr>
              <w:pStyle w:val="TableParagraph"/>
              <w:spacing w:before="21"/>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6"/>
        </w:trPr>
        <w:tc>
          <w:tcPr>
            <w:tcW w:w="16016" w:type="dxa"/>
            <w:gridSpan w:val="6"/>
            <w:tcBorders>
              <w:right w:val="nil"/>
            </w:tcBorders>
            <w:shd w:val="clear" w:color="auto" w:fill="FFC9DE"/>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A.2. Misyon ve Stratejik Amaçlar</w:t>
            </w:r>
          </w:p>
        </w:tc>
      </w:tr>
      <w:tr w:rsidR="006A0091" w:rsidRPr="002C3A92" w:rsidTr="006A0091">
        <w:trPr>
          <w:trHeight w:val="309"/>
        </w:trPr>
        <w:tc>
          <w:tcPr>
            <w:tcW w:w="5717"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8" w:lineRule="exact"/>
              <w:ind w:left="15"/>
              <w:jc w:val="center"/>
              <w:rPr>
                <w:rFonts w:ascii="Times New Roman" w:hAnsi="Times New Roman" w:cs="Times New Roman"/>
                <w:b/>
              </w:rPr>
            </w:pPr>
            <w:r w:rsidRPr="002C3A92">
              <w:rPr>
                <w:rFonts w:ascii="Times New Roman" w:hAnsi="Times New Roman" w:cs="Times New Roman"/>
                <w:b/>
              </w:rPr>
              <w:t>1</w:t>
            </w:r>
          </w:p>
        </w:tc>
        <w:tc>
          <w:tcPr>
            <w:tcW w:w="1765" w:type="dxa"/>
            <w:shd w:val="clear" w:color="auto" w:fill="FFC9DE"/>
          </w:tcPr>
          <w:p w:rsidR="006A0091" w:rsidRPr="002C3A92" w:rsidRDefault="006A0091" w:rsidP="006A0091">
            <w:pPr>
              <w:pStyle w:val="TableParagraph"/>
              <w:spacing w:line="268" w:lineRule="exact"/>
              <w:ind w:left="13"/>
              <w:jc w:val="center"/>
              <w:rPr>
                <w:rFonts w:ascii="Times New Roman" w:hAnsi="Times New Roman" w:cs="Times New Roman"/>
                <w:b/>
              </w:rPr>
            </w:pPr>
            <w:r w:rsidRPr="002C3A92">
              <w:rPr>
                <w:rFonts w:ascii="Times New Roman" w:hAnsi="Times New Roman" w:cs="Times New Roman"/>
                <w:b/>
              </w:rPr>
              <w:t>2</w:t>
            </w:r>
          </w:p>
        </w:tc>
        <w:tc>
          <w:tcPr>
            <w:tcW w:w="2142"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393"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4</w:t>
            </w:r>
          </w:p>
        </w:tc>
        <w:tc>
          <w:tcPr>
            <w:tcW w:w="1935" w:type="dxa"/>
            <w:tcBorders>
              <w:right w:val="nil"/>
            </w:tcBorders>
            <w:shd w:val="clear" w:color="auto" w:fill="FFC9DE"/>
          </w:tcPr>
          <w:p w:rsidR="006A0091" w:rsidRPr="002C3A92" w:rsidRDefault="006A0091" w:rsidP="006A0091">
            <w:pPr>
              <w:pStyle w:val="TableParagraph"/>
              <w:spacing w:line="268" w:lineRule="exact"/>
              <w:ind w:left="5"/>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717" w:type="dxa"/>
            <w:vMerge w:val="restart"/>
          </w:tcPr>
          <w:p w:rsidR="006A0091" w:rsidRPr="002C3A92" w:rsidRDefault="006A0091" w:rsidP="006A0091">
            <w:pPr>
              <w:pStyle w:val="TableParagraph"/>
              <w:spacing w:line="268" w:lineRule="exact"/>
              <w:ind w:left="110"/>
              <w:rPr>
                <w:rFonts w:ascii="Times New Roman" w:hAnsi="Times New Roman" w:cs="Times New Roman"/>
                <w:b/>
                <w:u w:val="single"/>
              </w:rPr>
            </w:pPr>
          </w:p>
          <w:p w:rsidR="006A0091" w:rsidRPr="002C3A92" w:rsidRDefault="006A0091" w:rsidP="006A0091">
            <w:pPr>
              <w:pStyle w:val="TableParagraph"/>
              <w:spacing w:line="268" w:lineRule="exact"/>
              <w:ind w:left="110"/>
              <w:rPr>
                <w:rFonts w:ascii="Times New Roman" w:hAnsi="Times New Roman" w:cs="Times New Roman"/>
                <w:b/>
                <w:u w:val="single"/>
              </w:rPr>
            </w:pPr>
            <w:r w:rsidRPr="002C3A92">
              <w:rPr>
                <w:rFonts w:ascii="Times New Roman" w:hAnsi="Times New Roman" w:cs="Times New Roman"/>
                <w:b/>
                <w:u w:val="single"/>
              </w:rPr>
              <w:t>A.2.2. Stratejik amaç ve hedefler</w:t>
            </w:r>
          </w:p>
          <w:p w:rsidR="006A0091" w:rsidRPr="002C3A92" w:rsidRDefault="006A0091" w:rsidP="006A0091">
            <w:pPr>
              <w:pStyle w:val="TableParagraph"/>
              <w:spacing w:line="268" w:lineRule="exact"/>
              <w:ind w:left="110"/>
              <w:rPr>
                <w:rFonts w:ascii="Times New Roman" w:hAnsi="Times New Roman" w:cs="Times New Roman"/>
                <w:b/>
              </w:rPr>
            </w:pPr>
          </w:p>
          <w:p w:rsidR="006A0091" w:rsidRPr="002C3A92" w:rsidRDefault="00524AC0" w:rsidP="006A0091">
            <w:pPr>
              <w:pStyle w:val="TableParagraph"/>
              <w:ind w:left="110" w:right="274"/>
              <w:jc w:val="both"/>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Stratejik Plan kültürü ve geleneği vardır, mevcut dönemi kapsayan, kısa/orta uzun vadeli amaçlar, hedefler, alt hedefler, eylemler ve bunların z</w:t>
            </w:r>
            <w:r w:rsidR="006A0091" w:rsidRPr="002C3A92">
              <w:rPr>
                <w:rFonts w:ascii="Times New Roman" w:hAnsi="Times New Roman" w:cs="Times New Roman"/>
                <w:w w:val="90"/>
              </w:rPr>
              <w:t xml:space="preserve">amanlaması, </w:t>
            </w:r>
            <w:r w:rsidR="006A0091" w:rsidRPr="002C3A92">
              <w:rPr>
                <w:rFonts w:ascii="Times New Roman" w:hAnsi="Times New Roman" w:cs="Times New Roman"/>
              </w:rPr>
              <w:t>önceliklendirilmesi, sorumluları, mali kaynakları bulunmaktadır, tüm paydaşların görüşü alınarak (özellikle stratejik paydaşlar) hazırlanmıştır. Mevcut stratejik plan hazırlanırken bir öncekinin ayrıntılı değerlendirilmesi yapılmış ve kullanılmıştır; yıllık gerçekleşme takip edilerek ilgili kurullarda tartışılmakta ve gerekli önlemler alınmaktadır.</w:t>
            </w:r>
          </w:p>
          <w:p w:rsidR="006A0091" w:rsidRPr="002C3A92" w:rsidRDefault="006A0091" w:rsidP="006A0091">
            <w:pPr>
              <w:pStyle w:val="TableParagraph"/>
              <w:spacing w:before="5"/>
              <w:ind w:right="136"/>
              <w:rPr>
                <w:rFonts w:ascii="Times New Roman" w:hAnsi="Times New Roman" w:cs="Times New Roman"/>
                <w:sz w:val="26"/>
              </w:rPr>
            </w:pPr>
          </w:p>
          <w:p w:rsidR="006A0091" w:rsidRPr="002C3A92" w:rsidRDefault="006A0091" w:rsidP="006A0091">
            <w:pPr>
              <w:pStyle w:val="TableParagraph"/>
              <w:spacing w:line="252" w:lineRule="exact"/>
              <w:ind w:left="110"/>
              <w:jc w:val="both"/>
              <w:rPr>
                <w:rFonts w:ascii="Times New Roman" w:hAnsi="Times New Roman" w:cs="Times New Roman"/>
              </w:rPr>
            </w:pPr>
          </w:p>
        </w:tc>
        <w:tc>
          <w:tcPr>
            <w:tcW w:w="2064" w:type="dxa"/>
            <w:tcBorders>
              <w:bottom w:val="nil"/>
            </w:tcBorders>
            <w:shd w:val="clear" w:color="auto" w:fill="FCDFE8"/>
          </w:tcPr>
          <w:p w:rsidR="006A0091" w:rsidRPr="002C3A92" w:rsidRDefault="00524AC0" w:rsidP="006A0091">
            <w:pPr>
              <w:pStyle w:val="TableParagraph"/>
              <w:spacing w:before="2"/>
              <w:ind w:left="109"/>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stratejik</w:t>
            </w:r>
          </w:p>
        </w:tc>
        <w:tc>
          <w:tcPr>
            <w:tcW w:w="1765" w:type="dxa"/>
            <w:tcBorders>
              <w:bottom w:val="nil"/>
            </w:tcBorders>
            <w:shd w:val="clear" w:color="auto" w:fill="FDCEDD"/>
          </w:tcPr>
          <w:p w:rsidR="006A0091" w:rsidRPr="002C3A92" w:rsidRDefault="00524AC0" w:rsidP="006A0091">
            <w:pPr>
              <w:pStyle w:val="TableParagraph"/>
              <w:spacing w:before="2"/>
              <w:ind w:left="109"/>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ilan</w:t>
            </w:r>
          </w:p>
        </w:tc>
        <w:tc>
          <w:tcPr>
            <w:tcW w:w="2142" w:type="dxa"/>
            <w:tcBorders>
              <w:bottom w:val="nil"/>
            </w:tcBorders>
            <w:shd w:val="clear" w:color="auto" w:fill="E49BB1"/>
          </w:tcPr>
          <w:p w:rsidR="006A0091" w:rsidRPr="002C3A92" w:rsidRDefault="00524AC0" w:rsidP="006A0091">
            <w:pPr>
              <w:pStyle w:val="TableParagraph"/>
              <w:spacing w:before="2"/>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bütünsel,</w:t>
            </w:r>
          </w:p>
        </w:tc>
        <w:tc>
          <w:tcPr>
            <w:tcW w:w="2393" w:type="dxa"/>
            <w:tcBorders>
              <w:bottom w:val="nil"/>
            </w:tcBorders>
            <w:shd w:val="clear" w:color="auto" w:fill="DE829E"/>
          </w:tcPr>
          <w:p w:rsidR="006A0091" w:rsidRPr="002C3A92" w:rsidRDefault="00524AC0" w:rsidP="006A0091">
            <w:pPr>
              <w:pStyle w:val="TableParagraph"/>
              <w:spacing w:before="2"/>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uyguladığı</w:t>
            </w:r>
          </w:p>
        </w:tc>
        <w:tc>
          <w:tcPr>
            <w:tcW w:w="1935" w:type="dxa"/>
            <w:tcBorders>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43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planı bulunmamaktadır.</w:t>
            </w:r>
          </w:p>
        </w:tc>
        <w:tc>
          <w:tcPr>
            <w:tcW w:w="1765" w:type="dxa"/>
            <w:tcBorders>
              <w:top w:val="nil"/>
              <w:bottom w:val="nil"/>
            </w:tcBorders>
            <w:shd w:val="clear" w:color="auto" w:fill="FDCEDD"/>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edilmiş</w:t>
            </w:r>
            <w:r w:rsidRPr="002C3A92">
              <w:rPr>
                <w:rFonts w:ascii="Times New Roman" w:hAnsi="Times New Roman" w:cs="Times New Roman"/>
                <w:spacing w:val="-32"/>
              </w:rPr>
              <w:t xml:space="preserve"> </w:t>
            </w:r>
            <w:r w:rsidRPr="002C3A92">
              <w:rPr>
                <w:rFonts w:ascii="Times New Roman" w:hAnsi="Times New Roman" w:cs="Times New Roman"/>
              </w:rPr>
              <w:t>bir</w:t>
            </w:r>
            <w:r w:rsidRPr="002C3A92">
              <w:rPr>
                <w:rFonts w:ascii="Times New Roman" w:hAnsi="Times New Roman" w:cs="Times New Roman"/>
                <w:spacing w:val="-33"/>
              </w:rPr>
              <w:t xml:space="preserve"> </w:t>
            </w:r>
            <w:r w:rsidRPr="002C3A92">
              <w:rPr>
                <w:rFonts w:ascii="Times New Roman" w:hAnsi="Times New Roman" w:cs="Times New Roman"/>
              </w:rPr>
              <w:t>stratejik</w:t>
            </w: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tüm birimleri tarafından</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stratejik</w:t>
            </w:r>
            <w:r w:rsidRPr="002C3A92">
              <w:rPr>
                <w:rFonts w:ascii="Times New Roman" w:hAnsi="Times New Roman" w:cs="Times New Roman"/>
                <w:spacing w:val="-39"/>
              </w:rPr>
              <w:t xml:space="preserve"> </w:t>
            </w:r>
            <w:r w:rsidRPr="002C3A92">
              <w:rPr>
                <w:rFonts w:ascii="Times New Roman" w:hAnsi="Times New Roman" w:cs="Times New Roman"/>
              </w:rPr>
              <w:t>planı</w:t>
            </w:r>
            <w:r w:rsidRPr="002C3A92">
              <w:rPr>
                <w:rFonts w:ascii="Times New Roman" w:hAnsi="Times New Roman" w:cs="Times New Roman"/>
                <w:spacing w:val="-40"/>
              </w:rPr>
              <w:t xml:space="preserve"> </w:t>
            </w:r>
            <w:r w:rsidRPr="002C3A92">
              <w:rPr>
                <w:rFonts w:ascii="Times New Roman" w:hAnsi="Times New Roman" w:cs="Times New Roman"/>
              </w:rPr>
              <w:t>izlemekte  ve ilgili paydaşlarla</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sistematik, sürdürülebilir ve</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b/>
              </w:rPr>
            </w:pPr>
          </w:p>
        </w:tc>
        <w:tc>
          <w:tcPr>
            <w:tcW w:w="2064" w:type="dxa"/>
            <w:tcBorders>
              <w:top w:val="nil"/>
              <w:bottom w:val="nil"/>
            </w:tcBorders>
            <w:shd w:val="clear" w:color="auto" w:fill="FCDFE8"/>
          </w:tcPr>
          <w:p w:rsidR="006A0091" w:rsidRPr="002C3A92" w:rsidRDefault="006A0091" w:rsidP="006A0091">
            <w:pPr>
              <w:pStyle w:val="TableParagraph"/>
              <w:spacing w:before="2"/>
              <w:ind w:left="109"/>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planı</w:t>
            </w:r>
          </w:p>
        </w:tc>
        <w:tc>
          <w:tcPr>
            <w:tcW w:w="2142"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benimsenmiş ve</w:t>
            </w:r>
          </w:p>
        </w:tc>
        <w:tc>
          <w:tcPr>
            <w:tcW w:w="2393"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 xml:space="preserve">Birlikte değerlendirerek </w:t>
            </w:r>
          </w:p>
        </w:tc>
        <w:tc>
          <w:tcPr>
            <w:tcW w:w="193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bulunmaktadır.</w:t>
            </w: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paydaşlarınca</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gelecek planlarına</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bilinen stratejik</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yansıtılmaktadır.</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planı</w:t>
            </w:r>
            <w:r w:rsidRPr="002C3A92">
              <w:rPr>
                <w:rFonts w:ascii="Times New Roman" w:hAnsi="Times New Roman" w:cs="Times New Roman"/>
                <w:spacing w:val="-37"/>
              </w:rPr>
              <w:t xml:space="preserve"> </w:t>
            </w:r>
            <w:r w:rsidRPr="002C3A92">
              <w:rPr>
                <w:rFonts w:ascii="Times New Roman" w:hAnsi="Times New Roman" w:cs="Times New Roman"/>
              </w:rPr>
              <w:t>ve</w:t>
            </w:r>
            <w:r w:rsidRPr="002C3A92">
              <w:rPr>
                <w:rFonts w:ascii="Times New Roman" w:hAnsi="Times New Roman" w:cs="Times New Roman"/>
                <w:spacing w:val="-36"/>
              </w:rPr>
              <w:t xml:space="preserve"> </w:t>
            </w:r>
            <w:r w:rsidRPr="002C3A92">
              <w:rPr>
                <w:rFonts w:ascii="Times New Roman" w:hAnsi="Times New Roman" w:cs="Times New Roman"/>
              </w:rPr>
              <w:t>bu</w:t>
            </w:r>
            <w:r w:rsidRPr="002C3A92">
              <w:rPr>
                <w:rFonts w:ascii="Times New Roman" w:hAnsi="Times New Roman" w:cs="Times New Roman"/>
                <w:spacing w:val="-36"/>
              </w:rPr>
              <w:t xml:space="preserve"> </w:t>
            </w:r>
            <w:r w:rsidRPr="002C3A92">
              <w:rPr>
                <w:rFonts w:ascii="Times New Roman" w:hAnsi="Times New Roman" w:cs="Times New Roman"/>
              </w:rPr>
              <w:t>planıyla</w:t>
            </w:r>
          </w:p>
        </w:tc>
        <w:tc>
          <w:tcPr>
            <w:tcW w:w="2393"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uyumlu</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uygulamaları</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vardır.</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3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p>
        </w:tc>
        <w:tc>
          <w:tcPr>
            <w:tcW w:w="2393"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540"/>
        </w:trPr>
        <w:tc>
          <w:tcPr>
            <w:tcW w:w="5717" w:type="dxa"/>
            <w:vMerge/>
            <w:tcBorders>
              <w:bottom w:val="single" w:sz="4" w:space="0" w:color="000000"/>
            </w:tcBorders>
          </w:tcPr>
          <w:p w:rsidR="006A0091" w:rsidRPr="002C3A92" w:rsidRDefault="006A0091" w:rsidP="006A0091">
            <w:pPr>
              <w:pStyle w:val="TableParagraph"/>
              <w:spacing w:line="252" w:lineRule="exact"/>
              <w:ind w:left="110"/>
              <w:rPr>
                <w:rFonts w:ascii="Times New Roman" w:hAnsi="Times New Roman" w:cs="Times New Roman"/>
              </w:rPr>
            </w:pPr>
          </w:p>
        </w:tc>
        <w:tc>
          <w:tcPr>
            <w:tcW w:w="10299"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Stratejik plan ve geliştirilme süreci</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Performans raporları</w:t>
            </w:r>
          </w:p>
          <w:p w:rsidR="006A0091" w:rsidRPr="002C3A92" w:rsidRDefault="00524AC0" w:rsidP="000A0AB6">
            <w:pPr>
              <w:pStyle w:val="TableParagraph"/>
              <w:numPr>
                <w:ilvl w:val="0"/>
                <w:numId w:val="32"/>
              </w:numPr>
              <w:tabs>
                <w:tab w:val="left" w:pos="947"/>
                <w:tab w:val="left" w:pos="948"/>
              </w:tabs>
              <w:spacing w:before="41"/>
              <w:rPr>
                <w:rFonts w:ascii="Times New Roman" w:hAnsi="Times New Roman" w:cs="Times New Roman"/>
                <w:i/>
                <w:sz w:val="20"/>
              </w:rPr>
            </w:pPr>
            <w:r>
              <w:rPr>
                <w:rFonts w:ascii="Times New Roman" w:hAnsi="Times New Roman" w:cs="Times New Roman"/>
                <w:i/>
                <w:sz w:val="20"/>
              </w:rPr>
              <w:t>Enstitünün</w:t>
            </w:r>
            <w:r w:rsidR="006A0091" w:rsidRPr="002C3A92">
              <w:rPr>
                <w:rFonts w:ascii="Times New Roman" w:hAnsi="Times New Roman" w:cs="Times New Roman"/>
                <w:i/>
                <w:sz w:val="20"/>
              </w:rPr>
              <w:t xml:space="preserve"> stratejik planına planlama, uygulama, kontrol etme ve önlem alma aşamalarında iç ve dış paydaş katılımını gösteren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Stratejik plan ve hedeflerin, Birleşmiş Milletler Sürdürülebilir Kalkınma Amaçları’yla uyumunu gösteren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5408" behindDoc="1" locked="0" layoutInCell="1" allowOverlap="1" wp14:anchorId="03BF2EB8" wp14:editId="586FF6C6">
                <wp:simplePos x="0" y="0"/>
                <wp:positionH relativeFrom="page">
                  <wp:posOffset>6264910</wp:posOffset>
                </wp:positionH>
                <wp:positionV relativeFrom="page">
                  <wp:posOffset>852170</wp:posOffset>
                </wp:positionV>
                <wp:extent cx="155575" cy="152400"/>
                <wp:effectExtent l="0" t="4445" r="0" b="0"/>
                <wp:wrapNone/>
                <wp:docPr id="44" name="Metin Kutusu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BF2EB8" id="Metin Kutusu 44" o:spid="_x0000_s1031" type="#_x0000_t202" style="position:absolute;margin-left:493.3pt;margin-top:67.1pt;width:12.25pt;height:1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4jetg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7B4je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3"/>
          <w:footerReference w:type="default" r:id="rId24"/>
          <w:pgSz w:w="16840" w:h="11910" w:orient="landscape"/>
          <w:pgMar w:top="84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4"/>
        <w:gridCol w:w="2064"/>
        <w:gridCol w:w="1811"/>
        <w:gridCol w:w="2084"/>
        <w:gridCol w:w="2462"/>
        <w:gridCol w:w="1929"/>
      </w:tblGrid>
      <w:tr w:rsidR="006A0091" w:rsidRPr="002C3A92" w:rsidTr="006A0091">
        <w:trPr>
          <w:trHeight w:val="393"/>
        </w:trPr>
        <w:tc>
          <w:tcPr>
            <w:tcW w:w="16014" w:type="dxa"/>
            <w:gridSpan w:val="6"/>
            <w:shd w:val="clear" w:color="auto" w:fill="FFC9DE"/>
          </w:tcPr>
          <w:p w:rsidR="006A0091" w:rsidRPr="002C3A92" w:rsidRDefault="006A0091" w:rsidP="006A0091">
            <w:pPr>
              <w:pStyle w:val="TableParagraph"/>
              <w:spacing w:before="2"/>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6"/>
        </w:trPr>
        <w:tc>
          <w:tcPr>
            <w:tcW w:w="16014"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A.2. Misyon ve Stratejik Amaçlar</w:t>
            </w:r>
          </w:p>
        </w:tc>
      </w:tr>
      <w:tr w:rsidR="006A0091" w:rsidRPr="002C3A92" w:rsidTr="006A0091">
        <w:trPr>
          <w:trHeight w:val="309"/>
        </w:trPr>
        <w:tc>
          <w:tcPr>
            <w:tcW w:w="5664"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8" w:lineRule="exact"/>
              <w:ind w:left="6"/>
              <w:jc w:val="center"/>
              <w:rPr>
                <w:rFonts w:ascii="Times New Roman" w:hAnsi="Times New Roman" w:cs="Times New Roman"/>
                <w:b/>
              </w:rPr>
            </w:pPr>
            <w:r w:rsidRPr="002C3A92">
              <w:rPr>
                <w:rFonts w:ascii="Times New Roman" w:hAnsi="Times New Roman" w:cs="Times New Roman"/>
                <w:b/>
              </w:rPr>
              <w:t>1</w:t>
            </w:r>
          </w:p>
        </w:tc>
        <w:tc>
          <w:tcPr>
            <w:tcW w:w="1811" w:type="dxa"/>
            <w:shd w:val="clear" w:color="auto" w:fill="FFC9DE"/>
          </w:tcPr>
          <w:p w:rsidR="006A0091" w:rsidRPr="002C3A92" w:rsidRDefault="006A0091" w:rsidP="006A0091">
            <w:pPr>
              <w:pStyle w:val="TableParagraph"/>
              <w:spacing w:line="268" w:lineRule="exact"/>
              <w:ind w:left="6"/>
              <w:jc w:val="center"/>
              <w:rPr>
                <w:rFonts w:ascii="Times New Roman" w:hAnsi="Times New Roman" w:cs="Times New Roman"/>
                <w:b/>
              </w:rPr>
            </w:pPr>
            <w:r w:rsidRPr="002C3A92">
              <w:rPr>
                <w:rFonts w:ascii="Times New Roman" w:hAnsi="Times New Roman" w:cs="Times New Roman"/>
                <w:b/>
              </w:rPr>
              <w:t>2</w:t>
            </w:r>
          </w:p>
        </w:tc>
        <w:tc>
          <w:tcPr>
            <w:tcW w:w="2084"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462"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4</w:t>
            </w:r>
          </w:p>
        </w:tc>
        <w:tc>
          <w:tcPr>
            <w:tcW w:w="1929"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664" w:type="dxa"/>
            <w:vMerge w:val="restart"/>
          </w:tcPr>
          <w:p w:rsidR="006A0091" w:rsidRPr="002C3A92" w:rsidRDefault="006A0091" w:rsidP="006A0091">
            <w:pPr>
              <w:pStyle w:val="TableParagraph"/>
              <w:ind w:left="107"/>
              <w:rPr>
                <w:rFonts w:ascii="Times New Roman" w:hAnsi="Times New Roman" w:cs="Times New Roman"/>
                <w:b/>
                <w:u w:val="single"/>
              </w:rPr>
            </w:pPr>
          </w:p>
          <w:p w:rsidR="006A0091" w:rsidRPr="002C3A92" w:rsidRDefault="006A0091" w:rsidP="006A0091">
            <w:pPr>
              <w:pStyle w:val="TableParagraph"/>
              <w:ind w:left="107"/>
              <w:rPr>
                <w:rFonts w:ascii="Times New Roman" w:hAnsi="Times New Roman" w:cs="Times New Roman"/>
                <w:b/>
                <w:u w:val="single"/>
              </w:rPr>
            </w:pPr>
            <w:r w:rsidRPr="002C3A92">
              <w:rPr>
                <w:rFonts w:ascii="Times New Roman" w:hAnsi="Times New Roman" w:cs="Times New Roman"/>
                <w:b/>
                <w:u w:val="single"/>
              </w:rPr>
              <w:t>A.2.3. Performans yönetimi</w:t>
            </w:r>
          </w:p>
          <w:p w:rsidR="006A0091" w:rsidRPr="002C3A92" w:rsidRDefault="006A0091" w:rsidP="006A0091">
            <w:pPr>
              <w:pStyle w:val="TableParagraph"/>
              <w:ind w:left="107"/>
              <w:rPr>
                <w:rFonts w:ascii="Times New Roman" w:hAnsi="Times New Roman" w:cs="Times New Roman"/>
                <w:b/>
              </w:rPr>
            </w:pPr>
          </w:p>
          <w:p w:rsidR="006A0091" w:rsidRPr="002C3A92" w:rsidRDefault="00524AC0" w:rsidP="006A0091">
            <w:pPr>
              <w:pStyle w:val="TableParagraph"/>
              <w:spacing w:before="3"/>
              <w:ind w:left="107" w:right="240"/>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de performans yönetim sistemleri bütünsel bir yaklaşımla ele alınmaktadır. Bu sistemler </w:t>
            </w:r>
            <w:r>
              <w:rPr>
                <w:rFonts w:ascii="Times New Roman" w:hAnsi="Times New Roman" w:cs="Times New Roman"/>
              </w:rPr>
              <w:t>Enstitünün</w:t>
            </w:r>
            <w:r w:rsidR="006A0091" w:rsidRPr="002C3A92">
              <w:rPr>
                <w:rFonts w:ascii="Times New Roman" w:hAnsi="Times New Roman" w:cs="Times New Roman"/>
              </w:rPr>
              <w:t xml:space="preserve"> stratejik amaçları doğrultusunda sürekli iyileşmesine ve geleceğe hazırlanmasına yardımcı olur. Bilişim sistemleriyle desteklenerek performans yönetiminin doğru ve güvenilir olması sağlanmaktadır. </w:t>
            </w:r>
            <w:r>
              <w:rPr>
                <w:rFonts w:ascii="Times New Roman" w:hAnsi="Times New Roman" w:cs="Times New Roman"/>
              </w:rPr>
              <w:t>Enstitünün</w:t>
            </w:r>
            <w:r w:rsidR="006A0091" w:rsidRPr="002C3A92">
              <w:rPr>
                <w:rFonts w:ascii="Times New Roman" w:hAnsi="Times New Roman" w:cs="Times New Roman"/>
              </w:rPr>
              <w:t xml:space="preserve"> stratejik bakış açısını yansıtan performans yönetimi süreç odaklı ve paydaş katılımıyla sürdürülmektedir.</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 xml:space="preserve">Tüm temel etkinlikleri kapsayan kurumsal (genel, anahtar, uzaktan eğitim vb.) performans göstergeleri tanımlanmış ve paylaşılmıştır. </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Performans göstergelerinin iç kalite güvencesi sistemi ile nasıl ilişkilendirildiği tanımlanmış ve yazılıdır. Kararlara yansıma örnekleri mevcuttur.</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Yıllar içinde nasıl değiştiği takip edilmektedir, bu izlemenin sonuçları yazılıdır ve gerektiği şekilde kullanıldığına dair kanıtlar mevcuttur.</w:t>
            </w:r>
          </w:p>
        </w:tc>
        <w:tc>
          <w:tcPr>
            <w:tcW w:w="2064" w:type="dxa"/>
            <w:vMerge w:val="restart"/>
            <w:shd w:val="clear" w:color="auto" w:fill="FCDFE8"/>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bulunmamaktadır.</w:t>
            </w:r>
          </w:p>
        </w:tc>
        <w:tc>
          <w:tcPr>
            <w:tcW w:w="1811" w:type="dxa"/>
            <w:tcBorders>
              <w:bottom w:val="nil"/>
            </w:tcBorders>
            <w:shd w:val="clear" w:color="auto" w:fill="FDCEDD"/>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performans</w:t>
            </w:r>
          </w:p>
        </w:tc>
        <w:tc>
          <w:tcPr>
            <w:tcW w:w="2084" w:type="dxa"/>
            <w:tcBorders>
              <w:bottom w:val="nil"/>
            </w:tcBorders>
            <w:shd w:val="clear" w:color="auto" w:fill="E49BB1"/>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geneline  yayılmış</w:t>
            </w:r>
          </w:p>
        </w:tc>
        <w:tc>
          <w:tcPr>
            <w:tcW w:w="2462" w:type="dxa"/>
            <w:tcBorders>
              <w:bottom w:val="nil"/>
            </w:tcBorders>
            <w:shd w:val="clear" w:color="auto" w:fill="DE829E"/>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performans</w:t>
            </w:r>
          </w:p>
        </w:tc>
        <w:tc>
          <w:tcPr>
            <w:tcW w:w="1929" w:type="dxa"/>
            <w:vMerge w:val="restart"/>
            <w:shd w:val="clear" w:color="auto" w:fill="D77192"/>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val="restart"/>
            <w:tcBorders>
              <w:top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göstergeleri ve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tanımlanmıştır.</w:t>
            </w:r>
          </w:p>
        </w:tc>
        <w:tc>
          <w:tcPr>
            <w:tcW w:w="2084" w:type="dxa"/>
            <w:vMerge w:val="restart"/>
            <w:tcBorders>
              <w:top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 xml:space="preserve">bulunmaktadır. </w:t>
            </w:r>
          </w:p>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göstergelerinin işlerliği</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before="3"/>
              <w:ind w:left="107"/>
              <w:jc w:val="both"/>
              <w:rPr>
                <w:rFonts w:ascii="Times New Roman" w:hAnsi="Times New Roman" w:cs="Times New Roman"/>
                <w:b/>
              </w:rPr>
            </w:pPr>
          </w:p>
        </w:tc>
        <w:tc>
          <w:tcPr>
            <w:tcW w:w="2064" w:type="dxa"/>
            <w:vMerge/>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ve performans yönetimi</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vMerge/>
            <w:tcBorders>
              <w:bottom w:val="nil"/>
            </w:tcBorders>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mekanizmaları</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9"/>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izlenmekte ve izlem</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tcBorders>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sonuçlarına göre</w:t>
            </w:r>
          </w:p>
        </w:tc>
        <w:tc>
          <w:tcPr>
            <w:tcW w:w="1929" w:type="dxa"/>
            <w:vMerge/>
            <w:tcBorders>
              <w:bottom w:val="nil"/>
            </w:tcBorders>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tcBorders>
              <w:bottom w:val="nil"/>
            </w:tcBorders>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iyileştirmeler</w:t>
            </w:r>
          </w:p>
        </w:tc>
        <w:tc>
          <w:tcPr>
            <w:tcW w:w="192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8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gerçekleştirilmektedir.</w:t>
            </w:r>
          </w:p>
        </w:tc>
        <w:tc>
          <w:tcPr>
            <w:tcW w:w="192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84"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9"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34"/>
        </w:trPr>
        <w:tc>
          <w:tcPr>
            <w:tcW w:w="5664" w:type="dxa"/>
            <w:vMerge/>
            <w:tcBorders>
              <w:bottom w:val="single" w:sz="4" w:space="0" w:color="000000"/>
            </w:tcBorders>
          </w:tcPr>
          <w:p w:rsidR="006A0091" w:rsidRPr="002C3A92" w:rsidRDefault="006A0091" w:rsidP="006A0091">
            <w:pPr>
              <w:pStyle w:val="TableParagraph"/>
              <w:spacing w:line="252" w:lineRule="exact"/>
              <w:ind w:left="107"/>
              <w:rPr>
                <w:rFonts w:ascii="Times New Roman" w:hAnsi="Times New Roman" w:cs="Times New Roman"/>
              </w:rPr>
            </w:pPr>
          </w:p>
        </w:tc>
        <w:tc>
          <w:tcPr>
            <w:tcW w:w="10350"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göstergeleri ve anahtar performans göstergeleri</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yönetiminde kullanılan mekanizmalar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programı raporu</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yönetimi mekanizmalarının iyileştirildiğine dair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6432" behindDoc="1" locked="0" layoutInCell="1" allowOverlap="1" wp14:anchorId="5A5AF108" wp14:editId="6DDD9758">
                <wp:simplePos x="0" y="0"/>
                <wp:positionH relativeFrom="page">
                  <wp:posOffset>6264910</wp:posOffset>
                </wp:positionH>
                <wp:positionV relativeFrom="page">
                  <wp:posOffset>852170</wp:posOffset>
                </wp:positionV>
                <wp:extent cx="155575" cy="152400"/>
                <wp:effectExtent l="0" t="4445" r="0" b="0"/>
                <wp:wrapNone/>
                <wp:docPr id="43" name="Metin Kutusu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AF108" id="Metin Kutusu 43" o:spid="_x0000_s1032" type="#_x0000_t202" style="position:absolute;margin-left:493.3pt;margin-top:67.1pt;width:12.25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huu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HCN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My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e4brr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5"/>
          <w:footerReference w:type="default" r:id="rId26"/>
          <w:pgSz w:w="16840" w:h="11910" w:orient="landscape"/>
          <w:pgMar w:top="760" w:right="160" w:bottom="840" w:left="180" w:header="0" w:footer="652" w:gutter="0"/>
          <w:cols w:space="708"/>
        </w:sectPr>
      </w:pPr>
    </w:p>
    <w:tbl>
      <w:tblPr>
        <w:tblStyle w:val="TableNormal"/>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78"/>
        <w:gridCol w:w="2147"/>
        <w:gridCol w:w="2126"/>
        <w:gridCol w:w="2126"/>
        <w:gridCol w:w="1701"/>
        <w:gridCol w:w="1841"/>
      </w:tblGrid>
      <w:tr w:rsidR="006A0091" w:rsidRPr="002C3A92" w:rsidTr="006A0091">
        <w:trPr>
          <w:trHeight w:val="393"/>
        </w:trPr>
        <w:tc>
          <w:tcPr>
            <w:tcW w:w="15819" w:type="dxa"/>
            <w:gridSpan w:val="6"/>
            <w:shd w:val="clear" w:color="auto" w:fill="FFC9DE"/>
          </w:tcPr>
          <w:p w:rsidR="006A0091" w:rsidRPr="002C3A92" w:rsidRDefault="006A0091" w:rsidP="006A0091">
            <w:pPr>
              <w:pStyle w:val="TableParagraph"/>
              <w:spacing w:line="341" w:lineRule="exact"/>
              <w:ind w:right="91"/>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5"/>
        </w:trPr>
        <w:tc>
          <w:tcPr>
            <w:tcW w:w="15819"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p w:rsidR="006A0091" w:rsidRPr="002C3A92" w:rsidRDefault="00524AC0" w:rsidP="006A0091">
            <w:pPr>
              <w:pStyle w:val="TableParagraph"/>
              <w:spacing w:line="268" w:lineRule="exact"/>
              <w:ind w:left="105" w:right="141"/>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stratejik hedeflerine ulaşmayı nitelik ve nicelik olarak güvence altına almak amacıyla mali, beşerî ve bilgi kaynakları ile süreçlerini yönetmek üzere bir sisteme sahip olmalıdır.</w:t>
            </w:r>
          </w:p>
        </w:tc>
      </w:tr>
      <w:tr w:rsidR="006A0091" w:rsidRPr="002C3A92" w:rsidTr="006A0091">
        <w:trPr>
          <w:trHeight w:val="309"/>
        </w:trPr>
        <w:tc>
          <w:tcPr>
            <w:tcW w:w="5878" w:type="dxa"/>
            <w:shd w:val="clear" w:color="auto" w:fill="FFC9DE"/>
          </w:tcPr>
          <w:p w:rsidR="006A0091" w:rsidRPr="002C3A92" w:rsidRDefault="006A0091" w:rsidP="006A0091">
            <w:pPr>
              <w:pStyle w:val="TableParagraph"/>
              <w:rPr>
                <w:rFonts w:ascii="Times New Roman" w:hAnsi="Times New Roman" w:cs="Times New Roman"/>
              </w:rPr>
            </w:pPr>
          </w:p>
        </w:tc>
        <w:tc>
          <w:tcPr>
            <w:tcW w:w="2147" w:type="dxa"/>
            <w:shd w:val="clear" w:color="auto" w:fill="FFC9DE"/>
          </w:tcPr>
          <w:p w:rsidR="006A0091" w:rsidRPr="002C3A92" w:rsidRDefault="006A0091" w:rsidP="006A0091">
            <w:pPr>
              <w:pStyle w:val="TableParagraph"/>
              <w:spacing w:line="267" w:lineRule="exact"/>
              <w:ind w:left="7"/>
              <w:jc w:val="center"/>
              <w:rPr>
                <w:rFonts w:ascii="Times New Roman" w:hAnsi="Times New Roman" w:cs="Times New Roman"/>
                <w:b/>
              </w:rPr>
            </w:pPr>
            <w:r w:rsidRPr="002C3A92">
              <w:rPr>
                <w:rFonts w:ascii="Times New Roman" w:hAnsi="Times New Roman" w:cs="Times New Roman"/>
                <w:b/>
              </w:rPr>
              <w:t>1</w:t>
            </w:r>
          </w:p>
        </w:tc>
        <w:tc>
          <w:tcPr>
            <w:tcW w:w="2126" w:type="dxa"/>
            <w:shd w:val="clear" w:color="auto" w:fill="FFC9DE"/>
          </w:tcPr>
          <w:p w:rsidR="006A0091" w:rsidRPr="002C3A92" w:rsidRDefault="006A0091" w:rsidP="006A0091">
            <w:pPr>
              <w:pStyle w:val="TableParagraph"/>
              <w:spacing w:line="267" w:lineRule="exact"/>
              <w:ind w:left="5"/>
              <w:jc w:val="center"/>
              <w:rPr>
                <w:rFonts w:ascii="Times New Roman" w:hAnsi="Times New Roman" w:cs="Times New Roman"/>
                <w:b/>
              </w:rPr>
            </w:pPr>
            <w:r w:rsidRPr="002C3A92">
              <w:rPr>
                <w:rFonts w:ascii="Times New Roman" w:hAnsi="Times New Roman" w:cs="Times New Roman"/>
                <w:b/>
              </w:rPr>
              <w:t>2</w:t>
            </w:r>
          </w:p>
        </w:tc>
        <w:tc>
          <w:tcPr>
            <w:tcW w:w="2126" w:type="dxa"/>
            <w:shd w:val="clear" w:color="auto" w:fill="FFC9DE"/>
          </w:tcPr>
          <w:p w:rsidR="006A0091" w:rsidRPr="002C3A92" w:rsidRDefault="006A0091" w:rsidP="006A0091">
            <w:pPr>
              <w:pStyle w:val="TableParagraph"/>
              <w:spacing w:line="267" w:lineRule="exact"/>
              <w:ind w:left="6"/>
              <w:jc w:val="center"/>
              <w:rPr>
                <w:rFonts w:ascii="Times New Roman" w:hAnsi="Times New Roman" w:cs="Times New Roman"/>
                <w:b/>
              </w:rPr>
            </w:pPr>
            <w:r w:rsidRPr="002C3A92">
              <w:rPr>
                <w:rFonts w:ascii="Times New Roman" w:hAnsi="Times New Roman" w:cs="Times New Roman"/>
                <w:b/>
              </w:rPr>
              <w:t>3</w:t>
            </w:r>
          </w:p>
        </w:tc>
        <w:tc>
          <w:tcPr>
            <w:tcW w:w="1701" w:type="dxa"/>
            <w:shd w:val="clear" w:color="auto" w:fill="FFC9DE"/>
          </w:tcPr>
          <w:p w:rsidR="006A0091" w:rsidRPr="002C3A92" w:rsidRDefault="006A0091" w:rsidP="006A0091">
            <w:pPr>
              <w:pStyle w:val="TableParagraph"/>
              <w:spacing w:line="267" w:lineRule="exact"/>
              <w:ind w:left="12"/>
              <w:jc w:val="center"/>
              <w:rPr>
                <w:rFonts w:ascii="Times New Roman" w:hAnsi="Times New Roman" w:cs="Times New Roman"/>
                <w:b/>
              </w:rPr>
            </w:pPr>
            <w:r w:rsidRPr="002C3A92">
              <w:rPr>
                <w:rFonts w:ascii="Times New Roman" w:hAnsi="Times New Roman" w:cs="Times New Roman"/>
                <w:b/>
              </w:rPr>
              <w:t>4</w:t>
            </w:r>
          </w:p>
        </w:tc>
        <w:tc>
          <w:tcPr>
            <w:tcW w:w="1841" w:type="dxa"/>
            <w:shd w:val="clear" w:color="auto" w:fill="FFC9DE"/>
          </w:tcPr>
          <w:p w:rsidR="006A0091" w:rsidRPr="002C3A92" w:rsidRDefault="006A0091" w:rsidP="006A0091">
            <w:pPr>
              <w:pStyle w:val="TableParagraph"/>
              <w:spacing w:line="267"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464"/>
        </w:trPr>
        <w:tc>
          <w:tcPr>
            <w:tcW w:w="5878" w:type="dxa"/>
            <w:tcBorders>
              <w:bottom w:val="nil"/>
            </w:tcBorders>
          </w:tcPr>
          <w:p w:rsidR="006A0091" w:rsidRPr="002C3A92" w:rsidRDefault="006A0091" w:rsidP="006A0091">
            <w:pPr>
              <w:pStyle w:val="TableParagraph"/>
              <w:rPr>
                <w:rFonts w:ascii="Times New Roman" w:hAnsi="Times New Roman" w:cs="Times New Roman"/>
              </w:rPr>
            </w:pPr>
          </w:p>
        </w:tc>
        <w:tc>
          <w:tcPr>
            <w:tcW w:w="2147" w:type="dxa"/>
            <w:tcBorders>
              <w:bottom w:val="nil"/>
            </w:tcBorders>
            <w:shd w:val="clear" w:color="auto" w:fill="FCDFE8"/>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bilgi</w:t>
            </w:r>
          </w:p>
        </w:tc>
        <w:tc>
          <w:tcPr>
            <w:tcW w:w="2126" w:type="dxa"/>
            <w:tcBorders>
              <w:bottom w:val="nil"/>
            </w:tcBorders>
            <w:shd w:val="clear" w:color="auto" w:fill="FDCEDD"/>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p w:rsidR="006A0091" w:rsidRPr="002C3A92" w:rsidRDefault="006A0091" w:rsidP="006A0091">
            <w:pPr>
              <w:pStyle w:val="TableParagraph"/>
              <w:spacing w:line="267" w:lineRule="exact"/>
              <w:ind w:left="104"/>
              <w:rPr>
                <w:rFonts w:ascii="Times New Roman" w:hAnsi="Times New Roman" w:cs="Times New Roman"/>
              </w:rPr>
            </w:pPr>
            <w:r w:rsidRPr="002C3A92">
              <w:rPr>
                <w:rFonts w:ascii="Times New Roman" w:hAnsi="Times New Roman" w:cs="Times New Roman"/>
              </w:rPr>
              <w:t>kurumsal</w:t>
            </w:r>
          </w:p>
        </w:tc>
        <w:tc>
          <w:tcPr>
            <w:tcW w:w="2126" w:type="dxa"/>
            <w:tcBorders>
              <w:bottom w:val="nil"/>
            </w:tcBorders>
            <w:shd w:val="clear" w:color="auto" w:fill="E49BB1"/>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genelinde temel süreçleri</w:t>
            </w:r>
          </w:p>
        </w:tc>
        <w:tc>
          <w:tcPr>
            <w:tcW w:w="1701" w:type="dxa"/>
            <w:tcBorders>
              <w:bottom w:val="nil"/>
            </w:tcBorders>
            <w:shd w:val="clear" w:color="auto" w:fill="DE829E"/>
          </w:tcPr>
          <w:p w:rsidR="006A0091" w:rsidRPr="002C3A92" w:rsidRDefault="00524AC0" w:rsidP="006A0091">
            <w:pPr>
              <w:pStyle w:val="TableParagraph"/>
              <w:spacing w:line="268" w:lineRule="exact"/>
              <w:ind w:left="105"/>
              <w:rPr>
                <w:rFonts w:ascii="Times New Roman" w:hAnsi="Times New Roman" w:cs="Times New Roman"/>
                <w:sz w:val="20"/>
              </w:rPr>
            </w:pPr>
            <w:r>
              <w:rPr>
                <w:rFonts w:ascii="Times New Roman" w:hAnsi="Times New Roman" w:cs="Times New Roman"/>
                <w:sz w:val="20"/>
              </w:rPr>
              <w:t>Enstitü</w:t>
            </w:r>
            <w:r w:rsidR="006A0091" w:rsidRPr="002C3A92">
              <w:rPr>
                <w:rFonts w:ascii="Times New Roman" w:hAnsi="Times New Roman" w:cs="Times New Roman"/>
                <w:sz w:val="20"/>
              </w:rPr>
              <w:t>de</w:t>
            </w:r>
          </w:p>
          <w:p w:rsidR="006A0091" w:rsidRPr="002C3A92" w:rsidRDefault="006A0091" w:rsidP="006A0091">
            <w:pPr>
              <w:pStyle w:val="TableParagraph"/>
              <w:spacing w:before="40" w:line="248" w:lineRule="exact"/>
              <w:ind w:left="107"/>
              <w:rPr>
                <w:rFonts w:ascii="Times New Roman" w:hAnsi="Times New Roman" w:cs="Times New Roman"/>
                <w:sz w:val="20"/>
              </w:rPr>
            </w:pPr>
            <w:r w:rsidRPr="002C3A92">
              <w:rPr>
                <w:rFonts w:ascii="Times New Roman" w:hAnsi="Times New Roman" w:cs="Times New Roman"/>
                <w:sz w:val="20"/>
              </w:rPr>
              <w:t>entegre bilgi</w:t>
            </w:r>
          </w:p>
        </w:tc>
        <w:tc>
          <w:tcPr>
            <w:tcW w:w="1841" w:type="dxa"/>
            <w:tcBorders>
              <w:bottom w:val="nil"/>
            </w:tcBorders>
            <w:shd w:val="clear" w:color="auto" w:fill="D77192"/>
          </w:tcPr>
          <w:p w:rsidR="006A0091" w:rsidRPr="002C3A92" w:rsidRDefault="006A0091" w:rsidP="006A0091">
            <w:pPr>
              <w:pStyle w:val="TableParagraph"/>
              <w:spacing w:before="1"/>
              <w:ind w:left="109"/>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596"/>
        </w:trPr>
        <w:tc>
          <w:tcPr>
            <w:tcW w:w="5878" w:type="dxa"/>
            <w:vMerge w:val="restart"/>
            <w:tcBorders>
              <w:top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A.3.1. Bilgi yönetim sistemi</w:t>
            </w:r>
          </w:p>
          <w:p w:rsidR="006A0091" w:rsidRPr="002C3A92" w:rsidRDefault="00524AC0" w:rsidP="006A0091">
            <w:pPr>
              <w:pStyle w:val="TableParagraph"/>
              <w:ind w:left="91" w:right="258"/>
              <w:jc w:val="both"/>
              <w:rPr>
                <w:rFonts w:ascii="Times New Roman" w:hAnsi="Times New Roman" w:cs="Times New Roman"/>
                <w:sz w:val="18"/>
              </w:rPr>
            </w:pPr>
            <w:r>
              <w:rPr>
                <w:rFonts w:ascii="Times New Roman" w:hAnsi="Times New Roman" w:cs="Times New Roman"/>
              </w:rPr>
              <w:t>Enstitünün</w:t>
            </w:r>
            <w:r w:rsidR="006A0091" w:rsidRPr="002C3A92">
              <w:rPr>
                <w:rFonts w:ascii="Times New Roman" w:hAnsi="Times New Roman" w:cs="Times New Roman"/>
              </w:rPr>
              <w:t xml:space="preserve"> önemli etkinlikleri ve süreçlerine ilişkin veriler toplanmakta, analiz edilmekte, raporlanmakta ve stratejik yönetim için kullanılmaktadır. Akademik ve idari birimlerin kullandıkları Bilgi Yönetim Sistemi entegredir ve kalite yönetim süreçlerini beslemektedir. Bilgi Yönetim Sistemi güvenliği, gizliliği ve güvenilirliği sağlanmıştır.</w:t>
            </w:r>
          </w:p>
          <w:p w:rsidR="006A0091" w:rsidRPr="002C3A92" w:rsidRDefault="006A0091" w:rsidP="006A0091">
            <w:pPr>
              <w:pStyle w:val="TableParagraph"/>
              <w:spacing w:line="268" w:lineRule="exact"/>
              <w:ind w:left="105"/>
              <w:rPr>
                <w:rFonts w:ascii="Times New Roman" w:hAnsi="Times New Roman" w:cs="Times New Roman"/>
              </w:rPr>
            </w:pPr>
          </w:p>
          <w:p w:rsidR="006A0091" w:rsidRPr="002C3A92" w:rsidRDefault="006A0091" w:rsidP="006A0091">
            <w:pPr>
              <w:pStyle w:val="TableParagraph"/>
              <w:spacing w:line="268" w:lineRule="exact"/>
              <w:ind w:left="105" w:right="113"/>
              <w:jc w:val="both"/>
              <w:rPr>
                <w:rFonts w:ascii="Times New Roman" w:hAnsi="Times New Roman" w:cs="Times New Roman"/>
                <w:sz w:val="18"/>
              </w:rPr>
            </w:pPr>
          </w:p>
        </w:tc>
        <w:tc>
          <w:tcPr>
            <w:tcW w:w="2147" w:type="dxa"/>
            <w:tcBorders>
              <w:top w:val="nil"/>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yönetim sistemi bulunmamaktadır.</w:t>
            </w:r>
          </w:p>
        </w:tc>
        <w:tc>
          <w:tcPr>
            <w:tcW w:w="2126" w:type="dxa"/>
            <w:tcBorders>
              <w:top w:val="nil"/>
              <w:bottom w:val="nil"/>
            </w:tcBorders>
            <w:shd w:val="clear" w:color="auto" w:fill="FDCEDD"/>
          </w:tcPr>
          <w:p w:rsidR="006A0091" w:rsidRPr="002C3A92" w:rsidRDefault="006A0091" w:rsidP="006A0091">
            <w:pPr>
              <w:pStyle w:val="TableParagraph"/>
              <w:spacing w:line="248" w:lineRule="exact"/>
              <w:ind w:left="104"/>
              <w:rPr>
                <w:rFonts w:ascii="Times New Roman" w:hAnsi="Times New Roman" w:cs="Times New Roman"/>
              </w:rPr>
            </w:pPr>
            <w:r w:rsidRPr="002C3A92">
              <w:rPr>
                <w:rFonts w:ascii="Times New Roman" w:hAnsi="Times New Roman" w:cs="Times New Roman"/>
              </w:rPr>
              <w:t>bilginin edinimi, saklanması, kullanılması, işlenmesi ve değerlendirilmesine destek olacak bilgi yönetim sistemleri oluşturulmuştur</w:t>
            </w:r>
          </w:p>
        </w:tc>
        <w:tc>
          <w:tcPr>
            <w:tcW w:w="2126" w:type="dxa"/>
            <w:tcBorders>
              <w:top w:val="nil"/>
              <w:bottom w:val="nil"/>
            </w:tcBorders>
            <w:shd w:val="clear" w:color="auto" w:fill="E49BB1"/>
          </w:tcPr>
          <w:p w:rsidR="006A0091" w:rsidRPr="002C3A92" w:rsidRDefault="006A0091" w:rsidP="006A0091">
            <w:pPr>
              <w:pStyle w:val="TableParagraph"/>
              <w:spacing w:line="213" w:lineRule="exact"/>
              <w:ind w:left="107"/>
              <w:rPr>
                <w:rFonts w:ascii="Times New Roman" w:hAnsi="Times New Roman" w:cs="Times New Roman"/>
              </w:rPr>
            </w:pPr>
            <w:r w:rsidRPr="002C3A92">
              <w:rPr>
                <w:rFonts w:ascii="Times New Roman" w:hAnsi="Times New Roman" w:cs="Times New Roman"/>
              </w:rPr>
              <w:t>(eğitim ve</w:t>
            </w:r>
          </w:p>
          <w:p w:rsidR="006A0091" w:rsidRPr="002C3A92" w:rsidRDefault="006A0091" w:rsidP="006A0091">
            <w:pPr>
              <w:pStyle w:val="TableParagraph"/>
              <w:spacing w:line="213" w:lineRule="exact"/>
              <w:ind w:left="107"/>
              <w:rPr>
                <w:rFonts w:ascii="Times New Roman" w:hAnsi="Times New Roman" w:cs="Times New Roman"/>
              </w:rPr>
            </w:pPr>
            <w:r w:rsidRPr="002C3A92">
              <w:rPr>
                <w:rFonts w:ascii="Times New Roman" w:hAnsi="Times New Roman" w:cs="Times New Roman"/>
              </w:rPr>
              <w:t>öğretim, araştırma ve geliştirme, toplumsal katkı, kalite güvencesi) destekleyen entegre bilgi yönetim sistemi işletilmektedir.</w:t>
            </w:r>
          </w:p>
        </w:tc>
        <w:tc>
          <w:tcPr>
            <w:tcW w:w="1701" w:type="dxa"/>
            <w:tcBorders>
              <w:top w:val="nil"/>
              <w:bottom w:val="nil"/>
            </w:tcBorders>
            <w:shd w:val="clear" w:color="auto" w:fill="DE829E"/>
          </w:tcPr>
          <w:p w:rsidR="006A0091" w:rsidRPr="002C3A92" w:rsidRDefault="006A0091" w:rsidP="006A0091">
            <w:pPr>
              <w:pStyle w:val="TableParagraph"/>
              <w:spacing w:line="248" w:lineRule="exact"/>
              <w:ind w:left="107"/>
              <w:rPr>
                <w:rFonts w:ascii="Times New Roman" w:hAnsi="Times New Roman" w:cs="Times New Roman"/>
                <w:sz w:val="20"/>
              </w:rPr>
            </w:pPr>
            <w:r w:rsidRPr="002C3A92">
              <w:rPr>
                <w:rFonts w:ascii="Times New Roman" w:hAnsi="Times New Roman" w:cs="Times New Roman"/>
                <w:sz w:val="20"/>
              </w:rPr>
              <w:t>yönetim sistemi izlenmekte ve iyileştirilmektedir.</w:t>
            </w:r>
          </w:p>
        </w:tc>
        <w:tc>
          <w:tcPr>
            <w:tcW w:w="1841" w:type="dxa"/>
            <w:tcBorders>
              <w:top w:val="nil"/>
              <w:bottom w:val="nil"/>
            </w:tcBorders>
            <w:shd w:val="clear" w:color="auto" w:fill="D77192"/>
          </w:tcPr>
          <w:p w:rsidR="006A0091" w:rsidRPr="002C3A92" w:rsidRDefault="006A0091" w:rsidP="006A0091">
            <w:pPr>
              <w:pStyle w:val="TableParagraph"/>
              <w:spacing w:line="248" w:lineRule="exact"/>
              <w:rPr>
                <w:rFonts w:ascii="Times New Roman" w:hAnsi="Times New Roman" w:cs="Times New Roman"/>
              </w:rPr>
            </w:pPr>
            <w:r w:rsidRPr="002C3A92">
              <w:rPr>
                <w:rFonts w:ascii="Times New Roman" w:hAnsi="Times New Roman" w:cs="Times New Roman"/>
              </w:rPr>
              <w:t xml:space="preserve"> sürdürülebilir ve örnek gösterilebilir uygulamalar bulunmaktadır.</w:t>
            </w:r>
          </w:p>
        </w:tc>
      </w:tr>
      <w:tr w:rsidR="006A0091" w:rsidRPr="002C3A92" w:rsidTr="006A0091">
        <w:trPr>
          <w:trHeight w:val="372"/>
        </w:trPr>
        <w:tc>
          <w:tcPr>
            <w:tcW w:w="5878" w:type="dxa"/>
            <w:vMerge/>
          </w:tcPr>
          <w:p w:rsidR="006A0091" w:rsidRPr="002C3A92" w:rsidRDefault="006A0091" w:rsidP="006A0091">
            <w:pPr>
              <w:pStyle w:val="TableParagraph"/>
              <w:spacing w:line="268" w:lineRule="exact"/>
              <w:ind w:left="105" w:right="113"/>
              <w:jc w:val="both"/>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spacing w:before="41" w:line="292" w:lineRule="auto"/>
              <w:ind w:left="107"/>
              <w:rPr>
                <w:rFonts w:ascii="Times New Roman" w:hAnsi="Times New Roman" w:cs="Times New Roman"/>
              </w:rPr>
            </w:pPr>
          </w:p>
        </w:tc>
        <w:tc>
          <w:tcPr>
            <w:tcW w:w="2126" w:type="dxa"/>
            <w:tcBorders>
              <w:top w:val="nil"/>
              <w:bottom w:val="nil"/>
            </w:tcBorders>
            <w:shd w:val="clear" w:color="auto" w:fill="FDCEDD"/>
          </w:tcPr>
          <w:p w:rsidR="006A0091" w:rsidRPr="002C3A92" w:rsidRDefault="006A0091" w:rsidP="006A0091">
            <w:pPr>
              <w:pStyle w:val="TableParagraph"/>
              <w:spacing w:before="41" w:line="292" w:lineRule="auto"/>
              <w:ind w:left="104"/>
              <w:rPr>
                <w:rFonts w:ascii="Times New Roman" w:hAnsi="Times New Roman" w:cs="Times New Roman"/>
              </w:rPr>
            </w:pPr>
            <w:r w:rsidRPr="002C3A92">
              <w:rPr>
                <w:rFonts w:ascii="Times New Roman" w:hAnsi="Times New Roman" w:cs="Times New Roman"/>
              </w:rPr>
              <w:t>.</w:t>
            </w:r>
          </w:p>
        </w:tc>
        <w:tc>
          <w:tcPr>
            <w:tcW w:w="2126" w:type="dxa"/>
            <w:tcBorders>
              <w:top w:val="nil"/>
              <w:bottom w:val="nil"/>
            </w:tcBorders>
            <w:shd w:val="clear" w:color="auto" w:fill="E49BB1"/>
          </w:tcPr>
          <w:p w:rsidR="006A0091" w:rsidRPr="002C3A92" w:rsidRDefault="006A0091" w:rsidP="006A0091">
            <w:pPr>
              <w:pStyle w:val="TableParagraph"/>
              <w:spacing w:line="270" w:lineRule="atLeas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spacing w:line="254" w:lineRule="auto"/>
              <w:rPr>
                <w:rFonts w:ascii="Times New Roman" w:hAnsi="Times New Roman" w:cs="Times New Roman"/>
              </w:rPr>
            </w:pPr>
          </w:p>
        </w:tc>
        <w:tc>
          <w:tcPr>
            <w:tcW w:w="1841" w:type="dxa"/>
            <w:tcBorders>
              <w:top w:val="nil"/>
              <w:bottom w:val="nil"/>
            </w:tcBorders>
            <w:shd w:val="clear" w:color="auto" w:fill="D77192"/>
          </w:tcPr>
          <w:p w:rsidR="006A0091" w:rsidRPr="002C3A92" w:rsidRDefault="006A0091" w:rsidP="006A0091">
            <w:pPr>
              <w:pStyle w:val="TableParagraph"/>
              <w:spacing w:before="41" w:line="292" w:lineRule="auto"/>
              <w:ind w:left="109"/>
              <w:rPr>
                <w:rFonts w:ascii="Times New Roman" w:hAnsi="Times New Roman" w:cs="Times New Roman"/>
              </w:rPr>
            </w:pPr>
          </w:p>
        </w:tc>
      </w:tr>
      <w:tr w:rsidR="006A0091" w:rsidRPr="002C3A92" w:rsidTr="006A0091">
        <w:trPr>
          <w:trHeight w:val="282"/>
        </w:trPr>
        <w:tc>
          <w:tcPr>
            <w:tcW w:w="5878" w:type="dxa"/>
            <w:vMerge/>
          </w:tcPr>
          <w:p w:rsidR="006A0091" w:rsidRPr="002C3A92" w:rsidRDefault="006A0091" w:rsidP="006A0091">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2126" w:type="dxa"/>
            <w:tcBorders>
              <w:top w:val="nil"/>
              <w:bottom w:val="nil"/>
            </w:tcBorders>
            <w:shd w:val="clear" w:color="auto" w:fill="FDCEDD"/>
          </w:tcPr>
          <w:p w:rsidR="006A0091" w:rsidRPr="002C3A92" w:rsidRDefault="006A0091" w:rsidP="006A0091">
            <w:pPr>
              <w:pStyle w:val="TableParagraph"/>
              <w:spacing w:line="220" w:lineRule="exact"/>
              <w:ind w:left="104"/>
              <w:rPr>
                <w:rFonts w:ascii="Times New Roman" w:hAnsi="Times New Roman" w:cs="Times New Roman"/>
              </w:rPr>
            </w:pPr>
            <w:r w:rsidRPr="002C3A92">
              <w:rPr>
                <w:rFonts w:ascii="Times New Roman" w:hAnsi="Times New Roman" w:cs="Times New Roman"/>
              </w:rPr>
              <w:t xml:space="preserve"> </w:t>
            </w:r>
          </w:p>
        </w:tc>
        <w:tc>
          <w:tcPr>
            <w:tcW w:w="2126" w:type="dxa"/>
            <w:tcBorders>
              <w:top w:val="nil"/>
              <w:bottom w:val="nil"/>
            </w:tcBorders>
            <w:shd w:val="clear" w:color="auto" w:fill="E49BB1"/>
          </w:tcPr>
          <w:p w:rsidR="006A0091" w:rsidRPr="002C3A92" w:rsidRDefault="006A0091" w:rsidP="006A0091">
            <w:pPr>
              <w:pStyle w:val="TableParagraph"/>
              <w:spacing w:line="246" w:lineRule="exac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4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73"/>
        </w:trPr>
        <w:tc>
          <w:tcPr>
            <w:tcW w:w="5878" w:type="dxa"/>
            <w:vMerge/>
          </w:tcPr>
          <w:p w:rsidR="006A0091" w:rsidRPr="002C3A92" w:rsidRDefault="006A0091" w:rsidP="006A0091">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r w:rsidRPr="002C3A92">
              <w:rPr>
                <w:rFonts w:ascii="Times New Roman" w:hAnsi="Times New Roman" w:cs="Times New Roman"/>
                <w:sz w:val="20"/>
              </w:rPr>
              <w:t xml:space="preserve"> </w:t>
            </w:r>
          </w:p>
        </w:tc>
        <w:tc>
          <w:tcPr>
            <w:tcW w:w="2126" w:type="dxa"/>
            <w:tcBorders>
              <w:top w:val="nil"/>
              <w:bottom w:val="nil"/>
            </w:tcBorders>
            <w:shd w:val="clear" w:color="auto" w:fill="FDCEDD"/>
          </w:tcPr>
          <w:p w:rsidR="006A0091" w:rsidRPr="002C3A92" w:rsidRDefault="006A0091" w:rsidP="006A0091">
            <w:pPr>
              <w:pStyle w:val="TableParagraph"/>
              <w:spacing w:line="245" w:lineRule="exact"/>
              <w:ind w:left="104"/>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233" w:lineRule="exac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84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270"/>
        </w:trPr>
        <w:tc>
          <w:tcPr>
            <w:tcW w:w="5878" w:type="dxa"/>
            <w:vMerge/>
          </w:tcPr>
          <w:p w:rsidR="006A0091" w:rsidRPr="002C3A92" w:rsidRDefault="006A0091" w:rsidP="006A0091">
            <w:pPr>
              <w:pStyle w:val="TableParagraph"/>
              <w:rPr>
                <w:rFonts w:ascii="Times New Roman" w:hAnsi="Times New Roman" w:cs="Times New Roman"/>
              </w:rPr>
            </w:pPr>
          </w:p>
        </w:tc>
        <w:tc>
          <w:tcPr>
            <w:tcW w:w="9941" w:type="dxa"/>
            <w:gridSpan w:val="5"/>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10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Yönetim Sistemi ve bu sistemin fonksiyonları</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Bilginin elde edilmesi, kayıt edilmesi, güncellenmesi, işlenmesi, değerlendirilmesi ve paylaşılmasına ilişkin tanımlı süreçler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Yönetim Sistemi’nin izlenmesi ve iyileştirilmesine ilişkin kanıtlar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güvenliğini ve güvenirliğini sağlamaya yönelik süreçler ve uygulamalar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7456" behindDoc="1" locked="0" layoutInCell="1" allowOverlap="1" wp14:anchorId="69040A32" wp14:editId="5B080A7C">
                <wp:simplePos x="0" y="0"/>
                <wp:positionH relativeFrom="page">
                  <wp:posOffset>6264910</wp:posOffset>
                </wp:positionH>
                <wp:positionV relativeFrom="page">
                  <wp:posOffset>852170</wp:posOffset>
                </wp:positionV>
                <wp:extent cx="155575" cy="152400"/>
                <wp:effectExtent l="0" t="4445" r="0" b="0"/>
                <wp:wrapNone/>
                <wp:docPr id="42" name="Metin Kutusu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40A32" id="Metin Kutusu 42" o:spid="_x0000_s1033" type="#_x0000_t202" style="position:absolute;margin-left:493.3pt;margin-top:67.1pt;width:12.25pt;height:1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5F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ww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kY7Hst5&#10;DHaifAACSwEEA5bC7gOhFvIRowH2SIrVj55IilHzgcMQmKUzC3IWdrNAeAGmKdYYTeJGT8up7yTb&#10;14A8jRkX1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3YxeR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7"/>
          <w:footerReference w:type="default" r:id="rId28"/>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121"/>
        <w:gridCol w:w="1699"/>
        <w:gridCol w:w="1917"/>
        <w:gridCol w:w="2409"/>
        <w:gridCol w:w="1927"/>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09"/>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2121" w:type="dxa"/>
            <w:shd w:val="clear" w:color="auto" w:fill="FFC9DE"/>
          </w:tcPr>
          <w:p w:rsidR="006A0091" w:rsidRPr="002C3A92" w:rsidRDefault="006A0091" w:rsidP="006A0091">
            <w:pPr>
              <w:pStyle w:val="TableParagraph"/>
              <w:spacing w:line="264" w:lineRule="exact"/>
              <w:ind w:left="12"/>
              <w:jc w:val="center"/>
              <w:rPr>
                <w:rFonts w:ascii="Times New Roman" w:hAnsi="Times New Roman" w:cs="Times New Roman"/>
                <w:b/>
              </w:rPr>
            </w:pPr>
            <w:r w:rsidRPr="002C3A92">
              <w:rPr>
                <w:rFonts w:ascii="Times New Roman" w:hAnsi="Times New Roman" w:cs="Times New Roman"/>
                <w:b/>
              </w:rPr>
              <w:t>1</w:t>
            </w:r>
          </w:p>
        </w:tc>
        <w:tc>
          <w:tcPr>
            <w:tcW w:w="1699" w:type="dxa"/>
            <w:shd w:val="clear" w:color="auto" w:fill="FFC9DE"/>
          </w:tcPr>
          <w:p w:rsidR="006A0091" w:rsidRPr="002C3A92" w:rsidRDefault="006A0091" w:rsidP="006A0091">
            <w:pPr>
              <w:pStyle w:val="TableParagraph"/>
              <w:spacing w:line="264" w:lineRule="exact"/>
              <w:ind w:left="13"/>
              <w:jc w:val="center"/>
              <w:rPr>
                <w:rFonts w:ascii="Times New Roman" w:hAnsi="Times New Roman" w:cs="Times New Roman"/>
                <w:b/>
              </w:rPr>
            </w:pPr>
            <w:r w:rsidRPr="002C3A92">
              <w:rPr>
                <w:rFonts w:ascii="Times New Roman" w:hAnsi="Times New Roman" w:cs="Times New Roman"/>
                <w:b/>
              </w:rPr>
              <w:t>2</w:t>
            </w:r>
          </w:p>
        </w:tc>
        <w:tc>
          <w:tcPr>
            <w:tcW w:w="1917"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3</w:t>
            </w:r>
          </w:p>
        </w:tc>
        <w:tc>
          <w:tcPr>
            <w:tcW w:w="2409"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927"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54" w:type="dxa"/>
            <w:vMerge w:val="restart"/>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r w:rsidRPr="002C3A92">
              <w:rPr>
                <w:rFonts w:ascii="Times New Roman" w:hAnsi="Times New Roman" w:cs="Times New Roman"/>
                <w:b/>
                <w:u w:val="single"/>
              </w:rPr>
              <w:t>A.3.2. İnsan kaynakları yönetimi</w:t>
            </w: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right="91"/>
              <w:jc w:val="both"/>
              <w:rPr>
                <w:rFonts w:ascii="Times New Roman" w:hAnsi="Times New Roman" w:cs="Times New Roman"/>
              </w:rPr>
            </w:pP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225"/>
              <w:jc w:val="both"/>
              <w:rPr>
                <w:rFonts w:ascii="Times New Roman" w:hAnsi="Times New Roman" w:cs="Times New Roman"/>
              </w:rPr>
            </w:pPr>
            <w:r w:rsidRPr="002C3A92">
              <w:rPr>
                <w:rFonts w:ascii="Times New Roman" w:hAnsi="Times New Roman" w:cs="Times New Roman"/>
              </w:rPr>
              <w:t xml:space="preserve">Insan kaynakları yönetimine ilişkin kurallar ve süreçler bulunmaktadır. Şeffaf şekilde yürütülen bu süreçler </w:t>
            </w:r>
            <w:r w:rsidR="00524AC0">
              <w:rPr>
                <w:rFonts w:ascii="Times New Roman" w:hAnsi="Times New Roman" w:cs="Times New Roman"/>
              </w:rPr>
              <w:t>Enstitü</w:t>
            </w:r>
            <w:r w:rsidRPr="002C3A92">
              <w:rPr>
                <w:rFonts w:ascii="Times New Roman" w:hAnsi="Times New Roman" w:cs="Times New Roman"/>
              </w:rPr>
              <w:t>de herkes tarafından bilinmektedir. Eğitim ve liyakat öncelikli kriter olup, yetkinliklerin arttırılması temel hedeftir. Çalışan (akademik-idari) memnuniyet, şikayet ve önerilerini belirlemek ve izlemek amacıyla geliştirilmiş olan yöntem ve mekanizmalar uygulanmakta ve sonuçları değerlendirilerek iyileştirilmektedir.</w:t>
            </w:r>
          </w:p>
        </w:tc>
        <w:tc>
          <w:tcPr>
            <w:tcW w:w="2121" w:type="dxa"/>
            <w:tcBorders>
              <w:bottom w:val="nil"/>
            </w:tcBorders>
            <w:shd w:val="clear" w:color="auto" w:fill="FCDFE8"/>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insan</w:t>
            </w:r>
          </w:p>
        </w:tc>
        <w:tc>
          <w:tcPr>
            <w:tcW w:w="1699" w:type="dxa"/>
            <w:tcBorders>
              <w:bottom w:val="nil"/>
            </w:tcBorders>
            <w:shd w:val="clear" w:color="auto" w:fill="FDCEDD"/>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917" w:type="dxa"/>
            <w:vMerge w:val="restart"/>
            <w:shd w:val="clear" w:color="auto" w:fill="E49BB1"/>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 insan</w:t>
            </w:r>
          </w:p>
          <w:p w:rsidR="006A0091" w:rsidRPr="002C3A92" w:rsidRDefault="006A0091" w:rsidP="006A0091">
            <w:pPr>
              <w:pStyle w:val="TableParagraph"/>
              <w:spacing w:line="213" w:lineRule="exact"/>
              <w:ind w:left="111"/>
              <w:rPr>
                <w:rFonts w:ascii="Times New Roman" w:hAnsi="Times New Roman" w:cs="Times New Roman"/>
              </w:rPr>
            </w:pPr>
            <w:r w:rsidRPr="002C3A92">
              <w:rPr>
                <w:rFonts w:ascii="Times New Roman" w:hAnsi="Times New Roman" w:cs="Times New Roman"/>
              </w:rPr>
              <w:t>kaynakları</w:t>
            </w:r>
          </w:p>
          <w:p w:rsidR="006A0091" w:rsidRPr="002C3A92" w:rsidRDefault="006A0091" w:rsidP="006A0091">
            <w:pPr>
              <w:pStyle w:val="TableParagraph"/>
              <w:spacing w:before="5" w:line="268" w:lineRule="exact"/>
              <w:ind w:left="111" w:right="231"/>
              <w:rPr>
                <w:rFonts w:ascii="Times New Roman" w:hAnsi="Times New Roman" w:cs="Times New Roman"/>
              </w:rPr>
            </w:pPr>
            <w:r w:rsidRPr="002C3A92">
              <w:rPr>
                <w:rFonts w:ascii="Times New Roman" w:hAnsi="Times New Roman" w:cs="Times New Roman"/>
              </w:rPr>
              <w:t>yönetimi doğrultusunda uygulamalar tanımlı süreçlere</w:t>
            </w:r>
          </w:p>
          <w:p w:rsidR="006A0091" w:rsidRPr="002C3A92" w:rsidRDefault="006A0091" w:rsidP="006A0091">
            <w:pPr>
              <w:pStyle w:val="TableParagraph"/>
              <w:spacing w:line="246" w:lineRule="exact"/>
              <w:ind w:left="111"/>
              <w:rPr>
                <w:rFonts w:ascii="Times New Roman" w:hAnsi="Times New Roman" w:cs="Times New Roman"/>
              </w:rPr>
            </w:pPr>
            <w:r w:rsidRPr="002C3A92">
              <w:rPr>
                <w:rFonts w:ascii="Times New Roman" w:hAnsi="Times New Roman" w:cs="Times New Roman"/>
              </w:rPr>
              <w:t>uygun bir biçimde</w:t>
            </w:r>
          </w:p>
          <w:p w:rsidR="006A0091" w:rsidRPr="002C3A92" w:rsidRDefault="006A0091" w:rsidP="006A0091">
            <w:pPr>
              <w:pStyle w:val="TableParagraph"/>
              <w:spacing w:line="233" w:lineRule="exact"/>
              <w:ind w:left="111"/>
              <w:rPr>
                <w:rFonts w:ascii="Times New Roman" w:hAnsi="Times New Roman" w:cs="Times New Roman"/>
              </w:rPr>
            </w:pPr>
            <w:r w:rsidRPr="002C3A92">
              <w:rPr>
                <w:rFonts w:ascii="Times New Roman" w:hAnsi="Times New Roman" w:cs="Times New Roman"/>
              </w:rPr>
              <w:t>yürütülmektedir.</w:t>
            </w:r>
          </w:p>
        </w:tc>
        <w:tc>
          <w:tcPr>
            <w:tcW w:w="2409" w:type="dxa"/>
            <w:tcBorders>
              <w:bottom w:val="nil"/>
            </w:tcBorders>
            <w:shd w:val="clear" w:color="auto" w:fill="DE829E"/>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insan</w:t>
            </w:r>
          </w:p>
        </w:tc>
        <w:tc>
          <w:tcPr>
            <w:tcW w:w="1927" w:type="dxa"/>
            <w:tcBorders>
              <w:bottom w:val="nil"/>
            </w:tcBorders>
            <w:shd w:val="clear" w:color="auto" w:fill="D77192"/>
          </w:tcPr>
          <w:p w:rsidR="006A0091" w:rsidRPr="002C3A92" w:rsidRDefault="006A0091" w:rsidP="006A0091">
            <w:pPr>
              <w:pStyle w:val="TableParagraph"/>
              <w:spacing w:line="252" w:lineRule="exact"/>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70"/>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sz w:val="20"/>
              </w:rPr>
            </w:pPr>
          </w:p>
        </w:tc>
        <w:tc>
          <w:tcPr>
            <w:tcW w:w="2121" w:type="dxa"/>
            <w:tcBorders>
              <w:top w:val="nil"/>
              <w:bottom w:val="nil"/>
            </w:tcBorders>
            <w:shd w:val="clear" w:color="auto" w:fill="FCDFE8"/>
          </w:tcPr>
          <w:p w:rsidR="006A0091" w:rsidRPr="002C3A92" w:rsidRDefault="006A0091" w:rsidP="006A0091">
            <w:pPr>
              <w:pStyle w:val="TableParagraph"/>
              <w:spacing w:before="1" w:line="248" w:lineRule="exact"/>
              <w:ind w:left="110"/>
              <w:rPr>
                <w:rFonts w:ascii="Times New Roman" w:hAnsi="Times New Roman" w:cs="Times New Roman"/>
              </w:rPr>
            </w:pPr>
            <w:r w:rsidRPr="002C3A92">
              <w:rPr>
                <w:rFonts w:ascii="Times New Roman" w:hAnsi="Times New Roman" w:cs="Times New Roman"/>
              </w:rPr>
              <w:t>kaynakları</w:t>
            </w:r>
          </w:p>
        </w:tc>
        <w:tc>
          <w:tcPr>
            <w:tcW w:w="1699" w:type="dxa"/>
            <w:tcBorders>
              <w:top w:val="nil"/>
              <w:bottom w:val="nil"/>
            </w:tcBorders>
            <w:shd w:val="clear" w:color="auto" w:fill="FDCEDD"/>
          </w:tcPr>
          <w:p w:rsidR="006A0091" w:rsidRPr="002C3A92" w:rsidRDefault="006A0091" w:rsidP="006A0091">
            <w:pPr>
              <w:pStyle w:val="TableParagraph"/>
              <w:spacing w:before="1" w:line="248" w:lineRule="exact"/>
              <w:ind w:left="108"/>
              <w:rPr>
                <w:rFonts w:ascii="Times New Roman" w:hAnsi="Times New Roman" w:cs="Times New Roman"/>
              </w:rPr>
            </w:pPr>
            <w:r w:rsidRPr="002C3A92">
              <w:rPr>
                <w:rFonts w:ascii="Times New Roman" w:hAnsi="Times New Roman" w:cs="Times New Roman"/>
              </w:rPr>
              <w:t>stratejik</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spacing w:line="250" w:lineRule="exact"/>
              <w:ind w:left="109"/>
              <w:rPr>
                <w:rFonts w:ascii="Times New Roman" w:hAnsi="Times New Roman" w:cs="Times New Roman"/>
              </w:rPr>
            </w:pPr>
            <w:r w:rsidRPr="002C3A92">
              <w:rPr>
                <w:rFonts w:ascii="Times New Roman" w:hAnsi="Times New Roman" w:cs="Times New Roman"/>
              </w:rPr>
              <w:t>kaynakları yönetimi</w:t>
            </w:r>
          </w:p>
        </w:tc>
        <w:tc>
          <w:tcPr>
            <w:tcW w:w="1927" w:type="dxa"/>
            <w:tcBorders>
              <w:top w:val="nil"/>
              <w:bottom w:val="nil"/>
            </w:tcBorders>
            <w:shd w:val="clear" w:color="auto" w:fill="D77192"/>
          </w:tcPr>
          <w:p w:rsidR="006A0091" w:rsidRPr="002C3A92" w:rsidRDefault="006A0091" w:rsidP="006A0091">
            <w:pPr>
              <w:pStyle w:val="TableParagraph"/>
              <w:spacing w:before="1" w:line="248" w:lineRule="exact"/>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1307"/>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spacing w:before="39" w:line="292" w:lineRule="auto"/>
              <w:ind w:left="110"/>
              <w:rPr>
                <w:rFonts w:ascii="Times New Roman" w:hAnsi="Times New Roman" w:cs="Times New Roman"/>
              </w:rPr>
            </w:pPr>
            <w:r w:rsidRPr="002C3A92">
              <w:rPr>
                <w:rFonts w:ascii="Times New Roman" w:hAnsi="Times New Roman" w:cs="Times New Roman"/>
              </w:rPr>
              <w:t>yönetimine ilişkin tanımlı süreçler bulunmamaktadır.</w:t>
            </w:r>
          </w:p>
        </w:tc>
        <w:tc>
          <w:tcPr>
            <w:tcW w:w="1699" w:type="dxa"/>
            <w:tcBorders>
              <w:top w:val="nil"/>
              <w:bottom w:val="nil"/>
            </w:tcBorders>
            <w:shd w:val="clear" w:color="auto" w:fill="FDCEDD"/>
          </w:tcPr>
          <w:p w:rsidR="006A0091" w:rsidRPr="002C3A92" w:rsidRDefault="006A0091" w:rsidP="006A0091">
            <w:pPr>
              <w:pStyle w:val="TableParagraph"/>
              <w:spacing w:before="39" w:line="292" w:lineRule="auto"/>
              <w:ind w:left="108"/>
              <w:rPr>
                <w:rFonts w:ascii="Times New Roman" w:hAnsi="Times New Roman" w:cs="Times New Roman"/>
              </w:rPr>
            </w:pPr>
            <w:r w:rsidRPr="002C3A92">
              <w:rPr>
                <w:rFonts w:ascii="Times New Roman" w:hAnsi="Times New Roman" w:cs="Times New Roman"/>
              </w:rPr>
              <w:t>hedefleriyle uyumlu insan kaynakları yönetimine</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spacing w:line="254" w:lineRule="auto"/>
              <w:ind w:left="109"/>
              <w:rPr>
                <w:rFonts w:ascii="Times New Roman" w:hAnsi="Times New Roman" w:cs="Times New Roman"/>
              </w:rPr>
            </w:pPr>
            <w:r w:rsidRPr="002C3A92">
              <w:rPr>
                <w:rFonts w:ascii="Times New Roman" w:hAnsi="Times New Roman" w:cs="Times New Roman"/>
              </w:rPr>
              <w:t>uygulamaları izlenmekte ve ilgili iç paydaşlarla değerlendirilerek iyileştirilmektedir.</w:t>
            </w:r>
          </w:p>
        </w:tc>
        <w:tc>
          <w:tcPr>
            <w:tcW w:w="1927" w:type="dxa"/>
            <w:tcBorders>
              <w:top w:val="nil"/>
              <w:bottom w:val="nil"/>
            </w:tcBorders>
            <w:shd w:val="clear" w:color="auto" w:fill="D77192"/>
          </w:tcPr>
          <w:p w:rsidR="006A0091" w:rsidRPr="002C3A92" w:rsidRDefault="006A0091" w:rsidP="006A0091">
            <w:pPr>
              <w:pStyle w:val="TableParagraph"/>
              <w:spacing w:before="39" w:line="292" w:lineRule="auto"/>
              <w:ind w:left="110"/>
              <w:rPr>
                <w:rFonts w:ascii="Times New Roman" w:hAnsi="Times New Roman" w:cs="Times New Roman"/>
              </w:rPr>
            </w:pPr>
            <w:r w:rsidRPr="002C3A92">
              <w:rPr>
                <w:rFonts w:ascii="Times New Roman" w:hAnsi="Times New Roman" w:cs="Times New Roman"/>
              </w:rPr>
              <w:t>sürdürülebilir ve örnek gösterilebilir uygulamalar bulunmaktadır.</w:t>
            </w:r>
          </w:p>
        </w:tc>
      </w:tr>
      <w:tr w:rsidR="006A0091" w:rsidRPr="002C3A92" w:rsidTr="006A0091">
        <w:trPr>
          <w:trHeight w:val="282"/>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699" w:type="dxa"/>
            <w:tcBorders>
              <w:top w:val="nil"/>
              <w:bottom w:val="nil"/>
            </w:tcBorders>
            <w:shd w:val="clear" w:color="auto" w:fill="FDCEDD"/>
          </w:tcPr>
          <w:p w:rsidR="006A0091" w:rsidRPr="002C3A92" w:rsidRDefault="006A0091" w:rsidP="006A0091">
            <w:pPr>
              <w:pStyle w:val="TableParagraph"/>
              <w:spacing w:line="220" w:lineRule="exact"/>
              <w:ind w:left="108"/>
              <w:rPr>
                <w:rFonts w:ascii="Times New Roman" w:hAnsi="Times New Roman" w:cs="Times New Roman"/>
              </w:rPr>
            </w:pPr>
            <w:r w:rsidRPr="002C3A92">
              <w:rPr>
                <w:rFonts w:ascii="Times New Roman" w:hAnsi="Times New Roman" w:cs="Times New Roman"/>
              </w:rPr>
              <w:t>ilişkin tanımlı</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2"/>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spacing w:line="247" w:lineRule="exact"/>
              <w:ind w:left="108"/>
              <w:rPr>
                <w:rFonts w:ascii="Times New Roman" w:hAnsi="Times New Roman" w:cs="Times New Roman"/>
              </w:rPr>
            </w:pPr>
            <w:r w:rsidRPr="002C3A92">
              <w:rPr>
                <w:rFonts w:ascii="Times New Roman" w:hAnsi="Times New Roman" w:cs="Times New Roman"/>
              </w:rPr>
              <w:t>süreçler</w:t>
            </w:r>
          </w:p>
        </w:tc>
        <w:tc>
          <w:tcPr>
            <w:tcW w:w="1917" w:type="dxa"/>
            <w:vMerge/>
            <w:tcBorders>
              <w:bottom w:val="nil"/>
            </w:tcBorders>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bulunmaktadır.</w:t>
            </w: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62"/>
        </w:trPr>
        <w:tc>
          <w:tcPr>
            <w:tcW w:w="5954" w:type="dxa"/>
            <w:vMerge/>
            <w:tcBorders>
              <w:bottom w:val="nil"/>
            </w:tcBorders>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390"/>
        </w:trPr>
        <w:tc>
          <w:tcPr>
            <w:tcW w:w="5954" w:type="dxa"/>
            <w:tcBorders>
              <w:top w:val="nil"/>
            </w:tcBorders>
          </w:tcPr>
          <w:p w:rsidR="006A0091" w:rsidRPr="002C3A92" w:rsidRDefault="006A0091" w:rsidP="006A0091">
            <w:pPr>
              <w:pStyle w:val="TableParagraph"/>
              <w:rPr>
                <w:rFonts w:ascii="Times New Roman" w:hAnsi="Times New Roman" w:cs="Times New Roman"/>
              </w:rPr>
            </w:pPr>
          </w:p>
        </w:tc>
        <w:tc>
          <w:tcPr>
            <w:tcW w:w="10073" w:type="dxa"/>
            <w:gridSpan w:val="5"/>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İnsan kaynakları politikası ve hedefleri ve bunlara ilişkin uygulamalar (Yetkinlik, işe alınma, hizmet içi eğitim, teşvik ve ödüllendirme vb.)</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Çalışan (akademik ve idari) memnuniyeti anketleri, uygulama sistematiği ve anket sonuçları</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İnsan kaynakları yönetimi uygulamalarına ilişkin izleme ve iyileştirme kanıtları</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8480" behindDoc="1" locked="0" layoutInCell="1" allowOverlap="1" wp14:anchorId="5E872D95" wp14:editId="02EC949C">
                <wp:simplePos x="0" y="0"/>
                <wp:positionH relativeFrom="page">
                  <wp:posOffset>6264910</wp:posOffset>
                </wp:positionH>
                <wp:positionV relativeFrom="page">
                  <wp:posOffset>852170</wp:posOffset>
                </wp:positionV>
                <wp:extent cx="155575" cy="152400"/>
                <wp:effectExtent l="0" t="4445" r="0" b="0"/>
                <wp:wrapNone/>
                <wp:docPr id="41" name="Metin Kutusu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72D95" id="Metin Kutusu 41" o:spid="_x0000_s1034" type="#_x0000_t202" style="position:absolute;margin-left:493.3pt;margin-top:67.1pt;width:12.25pt;height:1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ef/7u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9"/>
          <w:footerReference w:type="default" r:id="rId30"/>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035"/>
        <w:gridCol w:w="1701"/>
        <w:gridCol w:w="2126"/>
        <w:gridCol w:w="2284"/>
        <w:gridCol w:w="1927"/>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70"/>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2035"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1</w:t>
            </w:r>
          </w:p>
        </w:tc>
        <w:tc>
          <w:tcPr>
            <w:tcW w:w="1701"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2</w:t>
            </w:r>
          </w:p>
        </w:tc>
        <w:tc>
          <w:tcPr>
            <w:tcW w:w="2126" w:type="dxa"/>
            <w:shd w:val="clear" w:color="auto" w:fill="FFC9DE"/>
          </w:tcPr>
          <w:p w:rsidR="006A0091" w:rsidRPr="002C3A92" w:rsidRDefault="006A0091" w:rsidP="006A0091">
            <w:pPr>
              <w:pStyle w:val="TableParagraph"/>
              <w:spacing w:line="264" w:lineRule="exact"/>
              <w:ind w:left="14"/>
              <w:jc w:val="center"/>
              <w:rPr>
                <w:rFonts w:ascii="Times New Roman" w:hAnsi="Times New Roman" w:cs="Times New Roman"/>
                <w:b/>
              </w:rPr>
            </w:pPr>
            <w:r w:rsidRPr="002C3A92">
              <w:rPr>
                <w:rFonts w:ascii="Times New Roman" w:hAnsi="Times New Roman" w:cs="Times New Roman"/>
                <w:b/>
              </w:rPr>
              <w:t>3</w:t>
            </w:r>
          </w:p>
        </w:tc>
        <w:tc>
          <w:tcPr>
            <w:tcW w:w="2284"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927"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54" w:type="dxa"/>
            <w:tcBorders>
              <w:bottom w:val="nil"/>
            </w:tcBorders>
          </w:tcPr>
          <w:p w:rsidR="006A0091" w:rsidRPr="002C3A92" w:rsidRDefault="006A0091" w:rsidP="006A0091">
            <w:pPr>
              <w:pStyle w:val="TableParagraph"/>
              <w:rPr>
                <w:rFonts w:ascii="Times New Roman" w:hAnsi="Times New Roman" w:cs="Times New Roman"/>
              </w:rPr>
            </w:pPr>
          </w:p>
        </w:tc>
        <w:tc>
          <w:tcPr>
            <w:tcW w:w="2035" w:type="dxa"/>
            <w:tcBorders>
              <w:bottom w:val="nil"/>
            </w:tcBorders>
            <w:shd w:val="clear" w:color="auto" w:fill="FCDFE8"/>
          </w:tcPr>
          <w:p w:rsidR="006A0091" w:rsidRPr="002C3A92" w:rsidRDefault="00524AC0" w:rsidP="006A0091">
            <w:pPr>
              <w:pStyle w:val="TableParagraph"/>
              <w:spacing w:line="60" w:lineRule="atLeas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finansal kaynakların</w:t>
            </w:r>
          </w:p>
        </w:tc>
        <w:tc>
          <w:tcPr>
            <w:tcW w:w="1701" w:type="dxa"/>
            <w:tcBorders>
              <w:bottom w:val="nil"/>
            </w:tcBorders>
            <w:shd w:val="clear" w:color="auto" w:fill="FDCEDD"/>
          </w:tcPr>
          <w:p w:rsidR="006A0091" w:rsidRPr="002C3A92" w:rsidRDefault="00524AC0" w:rsidP="006A0091">
            <w:pPr>
              <w:pStyle w:val="TableParagraph"/>
              <w:spacing w:line="60" w:lineRule="atLeas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finansal</w:t>
            </w:r>
          </w:p>
        </w:tc>
        <w:tc>
          <w:tcPr>
            <w:tcW w:w="2126" w:type="dxa"/>
            <w:tcBorders>
              <w:bottom w:val="nil"/>
            </w:tcBorders>
            <w:shd w:val="clear" w:color="auto" w:fill="E49BB1"/>
          </w:tcPr>
          <w:p w:rsidR="006A0091" w:rsidRPr="002C3A92" w:rsidRDefault="00524AC0" w:rsidP="006A0091">
            <w:pPr>
              <w:pStyle w:val="TableParagraph"/>
              <w:spacing w:line="60" w:lineRule="atLeas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finansal</w:t>
            </w:r>
          </w:p>
        </w:tc>
        <w:tc>
          <w:tcPr>
            <w:tcW w:w="2284" w:type="dxa"/>
            <w:tcBorders>
              <w:bottom w:val="nil"/>
            </w:tcBorders>
            <w:shd w:val="clear" w:color="auto" w:fill="DE829E"/>
          </w:tcPr>
          <w:p w:rsidR="006A0091" w:rsidRPr="002C3A92" w:rsidRDefault="00524AC0" w:rsidP="006A0091">
            <w:pPr>
              <w:pStyle w:val="TableParagraph"/>
              <w:spacing w:line="60" w:lineRule="atLeas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finansal</w:t>
            </w:r>
          </w:p>
        </w:tc>
        <w:tc>
          <w:tcPr>
            <w:tcW w:w="1927" w:type="dxa"/>
            <w:tcBorders>
              <w:bottom w:val="nil"/>
            </w:tcBorders>
            <w:shd w:val="clear" w:color="auto" w:fill="D77192"/>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95"/>
        </w:trPr>
        <w:tc>
          <w:tcPr>
            <w:tcW w:w="5954" w:type="dxa"/>
            <w:tcBorders>
              <w:top w:val="nil"/>
              <w:bottom w:val="nil"/>
            </w:tcBorders>
          </w:tcPr>
          <w:p w:rsidR="006A0091" w:rsidRPr="002C3A92" w:rsidRDefault="006A0091" w:rsidP="006A0091">
            <w:pPr>
              <w:pStyle w:val="TableParagraph"/>
              <w:spacing w:line="250" w:lineRule="exact"/>
              <w:ind w:left="107"/>
              <w:rPr>
                <w:rFonts w:ascii="Times New Roman" w:hAnsi="Times New Roman" w:cs="Times New Roman"/>
                <w:b/>
                <w:u w:val="single"/>
              </w:rPr>
            </w:pPr>
            <w:r w:rsidRPr="002C3A92">
              <w:rPr>
                <w:rFonts w:ascii="Times New Roman" w:hAnsi="Times New Roman" w:cs="Times New Roman"/>
                <w:b/>
                <w:u w:val="single"/>
              </w:rPr>
              <w:t>A.3.3. Finansal yönetim</w:t>
            </w:r>
          </w:p>
          <w:p w:rsidR="006A0091" w:rsidRPr="002C3A92" w:rsidRDefault="006A0091" w:rsidP="006A0091">
            <w:pPr>
              <w:pStyle w:val="TableParagraph"/>
              <w:spacing w:line="250" w:lineRule="exact"/>
              <w:ind w:left="107"/>
              <w:rPr>
                <w:rFonts w:ascii="Times New Roman" w:hAnsi="Times New Roman" w:cs="Times New Roman"/>
                <w:b/>
                <w:u w:val="single"/>
              </w:rPr>
            </w:pPr>
          </w:p>
          <w:p w:rsidR="006A0091" w:rsidRPr="002C3A92" w:rsidRDefault="006A0091" w:rsidP="006A0091">
            <w:pPr>
              <w:pStyle w:val="TableParagraph"/>
              <w:spacing w:before="1"/>
              <w:ind w:left="107" w:right="90"/>
              <w:jc w:val="both"/>
              <w:rPr>
                <w:rFonts w:ascii="Times New Roman" w:hAnsi="Times New Roman" w:cs="Times New Roman"/>
              </w:rPr>
            </w:pPr>
            <w:r w:rsidRPr="002C3A92">
              <w:rPr>
                <w:rFonts w:ascii="Times New Roman" w:hAnsi="Times New Roman" w:cs="Times New Roman"/>
              </w:rPr>
              <w:t>Temel gelir ve gider kalemleri tanımlanmıştır ve yıllar içinde izlenmektedir.</w:t>
            </w:r>
          </w:p>
        </w:tc>
        <w:tc>
          <w:tcPr>
            <w:tcW w:w="2035" w:type="dxa"/>
            <w:tcBorders>
              <w:top w:val="nil"/>
              <w:bottom w:val="nil"/>
            </w:tcBorders>
            <w:shd w:val="clear" w:color="auto" w:fill="FCDFE8"/>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yönetimine ilişkin tanımlı süreçler bulunmamaktadır.</w:t>
            </w: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 xml:space="preserve">kaynakların yönetimine ilişkin olarak </w:t>
            </w:r>
            <w:r w:rsidRPr="002C3A92">
              <w:rPr>
                <w:rFonts w:ascii="Times New Roman" w:hAnsi="Times New Roman" w:cs="Times New Roman"/>
                <w:w w:val="95"/>
              </w:rPr>
              <w:t>stratejik hedefler ile uyumlu</w:t>
            </w: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r w:rsidRPr="002C3A92">
              <w:rPr>
                <w:rFonts w:ascii="Times New Roman" w:hAnsi="Times New Roman" w:cs="Times New Roman"/>
              </w:rPr>
              <w:t xml:space="preserve"> kaynakların</w:t>
            </w:r>
          </w:p>
          <w:p w:rsidR="006A0091" w:rsidRPr="002C3A92" w:rsidRDefault="006A0091" w:rsidP="006A0091">
            <w:pPr>
              <w:pStyle w:val="TableParagraph"/>
              <w:spacing w:line="60" w:lineRule="atLeast"/>
              <w:ind w:left="108" w:right="318"/>
              <w:rPr>
                <w:rFonts w:ascii="Times New Roman" w:hAnsi="Times New Roman" w:cs="Times New Roman"/>
              </w:rPr>
            </w:pPr>
            <w:r w:rsidRPr="002C3A92">
              <w:rPr>
                <w:rFonts w:ascii="Times New Roman" w:hAnsi="Times New Roman" w:cs="Times New Roman"/>
              </w:rPr>
              <w:t xml:space="preserve">yönetime ilişkin uygulamalar </w:t>
            </w:r>
            <w:r w:rsidRPr="002C3A92">
              <w:rPr>
                <w:rFonts w:ascii="Times New Roman" w:hAnsi="Times New Roman" w:cs="Times New Roman"/>
                <w:w w:val="95"/>
              </w:rPr>
              <w:t>tanımlı süreçlere</w:t>
            </w:r>
          </w:p>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uygun biçimde</w:t>
            </w:r>
          </w:p>
        </w:tc>
        <w:tc>
          <w:tcPr>
            <w:tcW w:w="2284" w:type="dxa"/>
            <w:tcBorders>
              <w:top w:val="nil"/>
              <w:bottom w:val="nil"/>
            </w:tcBorders>
            <w:shd w:val="clear" w:color="auto" w:fill="DE829E"/>
          </w:tcPr>
          <w:p w:rsidR="006A0091" w:rsidRPr="002C3A92" w:rsidRDefault="006A0091" w:rsidP="006A0091">
            <w:pPr>
              <w:pStyle w:val="TableParagraph"/>
              <w:spacing w:line="60" w:lineRule="atLeast"/>
              <w:ind w:left="109"/>
              <w:rPr>
                <w:rFonts w:ascii="Times New Roman" w:hAnsi="Times New Roman" w:cs="Times New Roman"/>
              </w:rPr>
            </w:pPr>
            <w:r w:rsidRPr="002C3A92">
              <w:rPr>
                <w:rFonts w:ascii="Times New Roman" w:hAnsi="Times New Roman" w:cs="Times New Roman"/>
              </w:rPr>
              <w:t>kaynakların yönetim süreçleri ve izlenmekte ve iyileştirilmektedir.</w:t>
            </w:r>
          </w:p>
        </w:tc>
        <w:tc>
          <w:tcPr>
            <w:tcW w:w="1927" w:type="dxa"/>
            <w:tcBorders>
              <w:top w:val="nil"/>
              <w:bottom w:val="nil"/>
            </w:tcBorders>
            <w:shd w:val="clear" w:color="auto" w:fill="D77192"/>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 xml:space="preserve">sürdürülebilir ve </w:t>
            </w:r>
            <w:r w:rsidRPr="002C3A92">
              <w:rPr>
                <w:rFonts w:ascii="Times New Roman" w:hAnsi="Times New Roman" w:cs="Times New Roman"/>
                <w:w w:val="95"/>
              </w:rPr>
              <w:t xml:space="preserve">örnek gösterilebilir </w:t>
            </w:r>
            <w:r w:rsidRPr="002C3A92">
              <w:rPr>
                <w:rFonts w:ascii="Times New Roman" w:hAnsi="Times New Roman" w:cs="Times New Roman"/>
              </w:rPr>
              <w:t>uygulamalar bulunmaktadır.</w:t>
            </w:r>
          </w:p>
        </w:tc>
      </w:tr>
      <w:tr w:rsidR="006A0091" w:rsidRPr="002C3A92" w:rsidTr="006A0091">
        <w:trPr>
          <w:trHeight w:val="1307"/>
        </w:trPr>
        <w:tc>
          <w:tcPr>
            <w:tcW w:w="5954" w:type="dxa"/>
            <w:vMerge w:val="restart"/>
            <w:tcBorders>
              <w:top w:val="nil"/>
            </w:tcBorders>
          </w:tcPr>
          <w:p w:rsidR="006A0091" w:rsidRPr="002C3A92" w:rsidRDefault="006A0091" w:rsidP="006A0091">
            <w:pPr>
              <w:pStyle w:val="TableParagraph"/>
              <w:spacing w:before="1"/>
              <w:ind w:left="107" w:right="90"/>
              <w:jc w:val="both"/>
              <w:rPr>
                <w:rFonts w:ascii="Times New Roman" w:hAnsi="Times New Roman" w:cs="Times New Roman"/>
              </w:rPr>
            </w:pPr>
            <w:r w:rsidRPr="002C3A92">
              <w:rPr>
                <w:rFonts w:ascii="Times New Roman" w:hAnsi="Times New Roman" w:cs="Times New Roman"/>
              </w:rPr>
              <w:t xml:space="preserve">Toplam Cari Bütçe (gelir) = Devlet eğitim katkısı (merkezi bütçeden gelen ve araştırma-geliştirme kategorisindeki faaliyetlere ait olmayan tüm gelirler) + öğrenci gelirleri (kaynağı öğrenci olan tüm gelirler: 1. ve 2. öğretim, tezsiz yüksek lisans, yaz okulu, hizmetler/harçlar, yemek-barınma ücreti vb.) + araştırma gelirleri (devletten merkezi bütçe içinde gelen + ulusal tahsis -yarışmasız projeler-) + ulusal yarışmacı araştırma destekleri + uluslararası araştırma destekleri [özel hesap, döner sermaye, vakıftan gelen veya başkaca muhasebeleştirilen] + toplumsal katkı gelirleri (tıp, dişçilik vb.) </w:t>
            </w:r>
            <w:r w:rsidR="00524AC0">
              <w:rPr>
                <w:rFonts w:ascii="Times New Roman" w:hAnsi="Times New Roman" w:cs="Times New Roman"/>
              </w:rPr>
              <w:t>Enstitü</w:t>
            </w:r>
            <w:r w:rsidRPr="002C3A92">
              <w:rPr>
                <w:rFonts w:ascii="Times New Roman" w:hAnsi="Times New Roman" w:cs="Times New Roman"/>
              </w:rPr>
              <w:t xml:space="preserve">lerin sağlık hizmeti geliri [döner sermaye veya başkaca muhasebeleştirilen] + mühendislik, mimarlık vb </w:t>
            </w:r>
            <w:r w:rsidR="00524AC0">
              <w:rPr>
                <w:rFonts w:ascii="Times New Roman" w:hAnsi="Times New Roman" w:cs="Times New Roman"/>
              </w:rPr>
              <w:t>Enstitü</w:t>
            </w:r>
            <w:r w:rsidRPr="002C3A92">
              <w:rPr>
                <w:rFonts w:ascii="Times New Roman" w:hAnsi="Times New Roman" w:cs="Times New Roman"/>
              </w:rPr>
              <w:t xml:space="preserve">lerinin bilgi ve teknoloji transferi/projeler/uygulamalar geliri [döner sermaye veya başkaca muhasebeleştirilen] + erişkin eğitimi/yaşam boyu eğitim gelirleri + kira gelirleri + laboratuvar/deney/ölçüm vb gelirler [özel hesap, döner sermaye, vakıftan gelen veya başkaca muhasebeleştirilen] + bağışlar (devlet dışı, şartlı veya şartsız olarak üniversiteye aktarılan kaynak) ayrıntısında izlenmektedir ve </w:t>
            </w:r>
            <w:r w:rsidR="00524AC0">
              <w:rPr>
                <w:rFonts w:ascii="Times New Roman" w:hAnsi="Times New Roman" w:cs="Times New Roman"/>
              </w:rPr>
              <w:t>Enstitü</w:t>
            </w:r>
            <w:r w:rsidRPr="002C3A92">
              <w:rPr>
                <w:rFonts w:ascii="Times New Roman" w:hAnsi="Times New Roman" w:cs="Times New Roman"/>
              </w:rPr>
              <w:t xml:space="preserve"> profiliyle ilişkilendirilmektedir.</w:t>
            </w:r>
          </w:p>
        </w:tc>
        <w:tc>
          <w:tcPr>
            <w:tcW w:w="2035" w:type="dxa"/>
            <w:tcBorders>
              <w:top w:val="nil"/>
              <w:bottom w:val="nil"/>
            </w:tcBorders>
            <w:shd w:val="clear" w:color="auto" w:fill="FCDFE8"/>
          </w:tcPr>
          <w:p w:rsidR="006A0091" w:rsidRPr="002C3A92" w:rsidRDefault="006A0091" w:rsidP="006A0091">
            <w:pPr>
              <w:pStyle w:val="TableParagraph"/>
              <w:spacing w:line="60" w:lineRule="atLeast"/>
              <w:ind w:left="110"/>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ight="77"/>
              <w:rPr>
                <w:rFonts w:ascii="Times New Roman" w:hAnsi="Times New Roman" w:cs="Times New Roman"/>
              </w:rPr>
            </w:pPr>
            <w:r w:rsidRPr="002C3A92">
              <w:rPr>
                <w:rFonts w:ascii="Times New Roman" w:hAnsi="Times New Roman" w:cs="Times New Roman"/>
              </w:rPr>
              <w:t>tanımlı süreçler bulunmaktadır.</w:t>
            </w:r>
          </w:p>
        </w:tc>
        <w:tc>
          <w:tcPr>
            <w:tcW w:w="2126" w:type="dxa"/>
            <w:tcBorders>
              <w:top w:val="nil"/>
              <w:bottom w:val="nil"/>
            </w:tcBorders>
            <w:shd w:val="clear" w:color="auto" w:fill="E49BB1"/>
          </w:tcPr>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yürütülmektedir.</w:t>
            </w:r>
          </w:p>
        </w:tc>
        <w:tc>
          <w:tcPr>
            <w:tcW w:w="2284" w:type="dxa"/>
            <w:tcBorders>
              <w:top w:val="nil"/>
              <w:bottom w:val="nil"/>
            </w:tcBorders>
            <w:shd w:val="clear" w:color="auto" w:fill="DE829E"/>
          </w:tcPr>
          <w:p w:rsidR="006A0091" w:rsidRPr="002C3A92" w:rsidRDefault="006A0091" w:rsidP="006A0091">
            <w:pPr>
              <w:pStyle w:val="TableParagraph"/>
              <w:spacing w:line="60" w:lineRule="atLeast"/>
              <w:ind w:left="109" w:right="144"/>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289"/>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sz w:val="20"/>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ind w:left="108"/>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sz w:val="20"/>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sz w:val="20"/>
              </w:rPr>
            </w:pPr>
          </w:p>
        </w:tc>
      </w:tr>
      <w:tr w:rsidR="006A0091" w:rsidRPr="002C3A92" w:rsidTr="006A0091">
        <w:trPr>
          <w:trHeight w:val="295"/>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9"/>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54"/>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tcBorders>
            <w:shd w:val="clear" w:color="auto" w:fill="FCDFE8"/>
          </w:tcPr>
          <w:p w:rsidR="006A0091" w:rsidRPr="002C3A92" w:rsidRDefault="006A0091" w:rsidP="006A0091">
            <w:pPr>
              <w:pStyle w:val="TableParagraph"/>
              <w:rPr>
                <w:rFonts w:ascii="Times New Roman" w:hAnsi="Times New Roman" w:cs="Times New Roman"/>
                <w:sz w:val="8"/>
              </w:rPr>
            </w:pPr>
          </w:p>
        </w:tc>
        <w:tc>
          <w:tcPr>
            <w:tcW w:w="1701" w:type="dxa"/>
            <w:tcBorders>
              <w:top w:val="nil"/>
            </w:tcBorders>
            <w:shd w:val="clear" w:color="auto" w:fill="FDCEDD"/>
          </w:tcPr>
          <w:p w:rsidR="006A0091" w:rsidRPr="002C3A92" w:rsidRDefault="006A0091" w:rsidP="006A0091">
            <w:pPr>
              <w:pStyle w:val="TableParagraph"/>
              <w:rPr>
                <w:rFonts w:ascii="Times New Roman" w:hAnsi="Times New Roman" w:cs="Times New Roman"/>
                <w:sz w:val="8"/>
              </w:rPr>
            </w:pPr>
          </w:p>
        </w:tc>
        <w:tc>
          <w:tcPr>
            <w:tcW w:w="2126" w:type="dxa"/>
            <w:tcBorders>
              <w:top w:val="nil"/>
            </w:tcBorders>
            <w:shd w:val="clear" w:color="auto" w:fill="E49BB1"/>
          </w:tcPr>
          <w:p w:rsidR="006A0091" w:rsidRPr="002C3A92" w:rsidRDefault="006A0091" w:rsidP="006A0091">
            <w:pPr>
              <w:pStyle w:val="TableParagraph"/>
              <w:rPr>
                <w:rFonts w:ascii="Times New Roman" w:hAnsi="Times New Roman" w:cs="Times New Roman"/>
                <w:sz w:val="8"/>
              </w:rPr>
            </w:pPr>
          </w:p>
        </w:tc>
        <w:tc>
          <w:tcPr>
            <w:tcW w:w="2284" w:type="dxa"/>
            <w:tcBorders>
              <w:top w:val="nil"/>
            </w:tcBorders>
            <w:shd w:val="clear" w:color="auto" w:fill="DE829E"/>
          </w:tcPr>
          <w:p w:rsidR="006A0091" w:rsidRPr="002C3A92" w:rsidRDefault="006A0091" w:rsidP="006A0091">
            <w:pPr>
              <w:pStyle w:val="TableParagraph"/>
              <w:rPr>
                <w:rFonts w:ascii="Times New Roman" w:hAnsi="Times New Roman" w:cs="Times New Roman"/>
                <w:sz w:val="8"/>
              </w:rPr>
            </w:pPr>
          </w:p>
        </w:tc>
        <w:tc>
          <w:tcPr>
            <w:tcW w:w="1927" w:type="dxa"/>
            <w:tcBorders>
              <w:top w:val="nil"/>
            </w:tcBorders>
            <w:shd w:val="clear" w:color="auto" w:fill="D77192"/>
          </w:tcPr>
          <w:p w:rsidR="006A0091" w:rsidRPr="002C3A92" w:rsidRDefault="006A0091" w:rsidP="006A0091">
            <w:pPr>
              <w:pStyle w:val="TableParagraph"/>
              <w:rPr>
                <w:rFonts w:ascii="Times New Roman" w:hAnsi="Times New Roman" w:cs="Times New Roman"/>
                <w:sz w:val="8"/>
              </w:rPr>
            </w:pPr>
          </w:p>
        </w:tc>
      </w:tr>
      <w:tr w:rsidR="006A0091" w:rsidRPr="002C3A92" w:rsidTr="006A0091">
        <w:trPr>
          <w:trHeight w:val="3537"/>
        </w:trPr>
        <w:tc>
          <w:tcPr>
            <w:tcW w:w="5954" w:type="dxa"/>
            <w:vMerge/>
            <w:tcBorders>
              <w:bottom w:val="single" w:sz="4" w:space="0" w:color="000000"/>
            </w:tcBorders>
          </w:tcPr>
          <w:p w:rsidR="006A0091" w:rsidRPr="002C3A92" w:rsidRDefault="006A0091" w:rsidP="006A0091">
            <w:pPr>
              <w:pStyle w:val="TableParagraph"/>
              <w:spacing w:line="248" w:lineRule="exact"/>
              <w:ind w:left="107"/>
              <w:rPr>
                <w:rFonts w:ascii="Times New Roman" w:hAnsi="Times New Roman" w:cs="Times New Roman"/>
                <w:sz w:val="2"/>
                <w:szCs w:val="2"/>
              </w:rPr>
            </w:pPr>
          </w:p>
        </w:tc>
        <w:tc>
          <w:tcPr>
            <w:tcW w:w="10073" w:type="dxa"/>
            <w:gridSpan w:val="5"/>
            <w:tcBorders>
              <w:bottom w:val="single" w:sz="4" w:space="0" w:color="000000"/>
            </w:tcBorders>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Finansal kaynakların yönetimine ilişkin tanımlı süreçler ve uygulamalar (Kaynak dağılımı, kaynakların etkin ve verimli kullanılması, kaynak çeşitliliği)</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 xml:space="preserve">Finansal kaynakların planlama, kullanım ve izleme uygulamalarının </w:t>
            </w:r>
            <w:r w:rsidR="00524AC0">
              <w:rPr>
                <w:rFonts w:ascii="Times New Roman" w:hAnsi="Times New Roman" w:cs="Times New Roman"/>
                <w:i/>
                <w:sz w:val="20"/>
              </w:rPr>
              <w:t>Enstitünün</w:t>
            </w:r>
            <w:r w:rsidRPr="002C3A92">
              <w:rPr>
                <w:rFonts w:ascii="Times New Roman" w:hAnsi="Times New Roman" w:cs="Times New Roman"/>
                <w:i/>
                <w:sz w:val="20"/>
              </w:rPr>
              <w:t xml:space="preserve"> stratejik planı ile uyumu</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Finansal kaynakların yönetimi süreçlerine ilişkin izleme ve iyileştirme kanıtları</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9504" behindDoc="1" locked="0" layoutInCell="1" allowOverlap="1" wp14:anchorId="490DD23A" wp14:editId="3246E5B2">
                <wp:simplePos x="0" y="0"/>
                <wp:positionH relativeFrom="page">
                  <wp:posOffset>6264910</wp:posOffset>
                </wp:positionH>
                <wp:positionV relativeFrom="page">
                  <wp:posOffset>852170</wp:posOffset>
                </wp:positionV>
                <wp:extent cx="155575" cy="152400"/>
                <wp:effectExtent l="0" t="4445" r="0" b="0"/>
                <wp:wrapNone/>
                <wp:docPr id="40" name="Metin Kutusu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D23A" id="Metin Kutusu 40" o:spid="_x0000_s1035" type="#_x0000_t202" style="position:absolute;margin-left:493.3pt;margin-top:67.1pt;width:12.25pt;height:12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h27B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1"/>
          <w:footerReference w:type="default" r:id="rId32"/>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1987"/>
        <w:gridCol w:w="1749"/>
        <w:gridCol w:w="2001"/>
        <w:gridCol w:w="2535"/>
        <w:gridCol w:w="1801"/>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09"/>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1987"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1</w:t>
            </w:r>
          </w:p>
        </w:tc>
        <w:tc>
          <w:tcPr>
            <w:tcW w:w="1749"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2</w:t>
            </w:r>
          </w:p>
        </w:tc>
        <w:tc>
          <w:tcPr>
            <w:tcW w:w="2001" w:type="dxa"/>
            <w:shd w:val="clear" w:color="auto" w:fill="FFC9DE"/>
          </w:tcPr>
          <w:p w:rsidR="006A0091" w:rsidRPr="002C3A92" w:rsidRDefault="006A0091" w:rsidP="006A0091">
            <w:pPr>
              <w:pStyle w:val="TableParagraph"/>
              <w:spacing w:line="264" w:lineRule="exact"/>
              <w:ind w:left="14"/>
              <w:jc w:val="center"/>
              <w:rPr>
                <w:rFonts w:ascii="Times New Roman" w:hAnsi="Times New Roman" w:cs="Times New Roman"/>
                <w:b/>
              </w:rPr>
            </w:pPr>
            <w:r w:rsidRPr="002C3A92">
              <w:rPr>
                <w:rFonts w:ascii="Times New Roman" w:hAnsi="Times New Roman" w:cs="Times New Roman"/>
                <w:b/>
              </w:rPr>
              <w:t>3</w:t>
            </w:r>
          </w:p>
        </w:tc>
        <w:tc>
          <w:tcPr>
            <w:tcW w:w="2535"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801"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258"/>
        </w:trPr>
        <w:tc>
          <w:tcPr>
            <w:tcW w:w="5954" w:type="dxa"/>
            <w:tcBorders>
              <w:bottom w:val="nil"/>
            </w:tcBorders>
          </w:tcPr>
          <w:p w:rsidR="006A0091" w:rsidRPr="002C3A92" w:rsidRDefault="006A0091" w:rsidP="006A0091">
            <w:pPr>
              <w:pStyle w:val="TableParagraph"/>
              <w:rPr>
                <w:rFonts w:ascii="Times New Roman" w:hAnsi="Times New Roman" w:cs="Times New Roman"/>
              </w:rPr>
            </w:pPr>
          </w:p>
        </w:tc>
        <w:tc>
          <w:tcPr>
            <w:tcW w:w="1987" w:type="dxa"/>
            <w:vMerge w:val="restart"/>
            <w:shd w:val="clear" w:color="auto" w:fill="FCDFE8"/>
          </w:tcPr>
          <w:p w:rsidR="006A0091" w:rsidRPr="002C3A92" w:rsidRDefault="00524AC0" w:rsidP="006A0091">
            <w:pPr>
              <w:pStyle w:val="TableParagraph"/>
              <w:spacing w:line="268" w:lineRule="exact"/>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eğitim ve öğretim, araştırma ve geliştirme, toplumsal katkı ve yönetim sistemine</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ilişkin süreçler</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tanımlanmamıştır</w:t>
            </w:r>
            <w:r w:rsidRPr="002C3A92">
              <w:rPr>
                <w:rFonts w:ascii="Times New Roman" w:hAnsi="Times New Roman" w:cs="Times New Roman"/>
                <w:w w:val="95"/>
              </w:rPr>
              <w:t>.</w:t>
            </w:r>
          </w:p>
        </w:tc>
        <w:tc>
          <w:tcPr>
            <w:tcW w:w="1749" w:type="dxa"/>
            <w:vMerge w:val="restart"/>
            <w:shd w:val="clear" w:color="auto" w:fill="FDCEDD"/>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eğitim</w:t>
            </w:r>
          </w:p>
          <w:p w:rsidR="006A0091" w:rsidRPr="002C3A92" w:rsidRDefault="006A0091" w:rsidP="006A0091">
            <w:pPr>
              <w:pStyle w:val="TableParagraph"/>
              <w:spacing w:before="1" w:line="248" w:lineRule="exact"/>
              <w:ind w:left="108"/>
              <w:rPr>
                <w:rFonts w:ascii="Times New Roman" w:hAnsi="Times New Roman" w:cs="Times New Roman"/>
              </w:rPr>
            </w:pPr>
            <w:r w:rsidRPr="002C3A92">
              <w:rPr>
                <w:rFonts w:ascii="Times New Roman" w:hAnsi="Times New Roman" w:cs="Times New Roman"/>
              </w:rPr>
              <w:t>ve öğretim,</w:t>
            </w:r>
          </w:p>
          <w:p w:rsidR="006A0091" w:rsidRPr="002C3A92" w:rsidRDefault="006A0091" w:rsidP="006A0091">
            <w:pPr>
              <w:pStyle w:val="TableParagraph"/>
              <w:spacing w:before="39" w:line="292" w:lineRule="auto"/>
              <w:ind w:left="108"/>
              <w:rPr>
                <w:rFonts w:ascii="Times New Roman" w:hAnsi="Times New Roman" w:cs="Times New Roman"/>
              </w:rPr>
            </w:pPr>
            <w:r w:rsidRPr="002C3A92">
              <w:rPr>
                <w:rFonts w:ascii="Times New Roman" w:hAnsi="Times New Roman" w:cs="Times New Roman"/>
              </w:rPr>
              <w:t xml:space="preserve">araştırma ve geliştirme, </w:t>
            </w:r>
            <w:r w:rsidRPr="002C3A92">
              <w:rPr>
                <w:rFonts w:ascii="Times New Roman" w:hAnsi="Times New Roman" w:cs="Times New Roman"/>
                <w:w w:val="95"/>
              </w:rPr>
              <w:t>toplumsal katkı</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ve yönetim</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sistemi süreç ve</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alt süreçleri</w:t>
            </w:r>
          </w:p>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tanımlanmıştır.</w:t>
            </w:r>
          </w:p>
        </w:tc>
        <w:tc>
          <w:tcPr>
            <w:tcW w:w="2001" w:type="dxa"/>
            <w:tcBorders>
              <w:bottom w:val="nil"/>
            </w:tcBorders>
            <w:shd w:val="clear" w:color="auto" w:fill="E49BB1"/>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tc>
        <w:tc>
          <w:tcPr>
            <w:tcW w:w="2535" w:type="dxa"/>
            <w:tcBorders>
              <w:bottom w:val="nil"/>
            </w:tcBorders>
            <w:shd w:val="clear" w:color="auto" w:fill="DE829E"/>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süreç yönetimi</w:t>
            </w:r>
          </w:p>
        </w:tc>
        <w:tc>
          <w:tcPr>
            <w:tcW w:w="1801" w:type="dxa"/>
            <w:tcBorders>
              <w:bottom w:val="nil"/>
            </w:tcBorders>
            <w:shd w:val="clear" w:color="auto" w:fill="D77192"/>
          </w:tcPr>
          <w:p w:rsidR="006A0091" w:rsidRPr="002C3A92" w:rsidRDefault="006A0091" w:rsidP="006A0091">
            <w:pPr>
              <w:pStyle w:val="TableParagraph"/>
              <w:spacing w:line="240" w:lineRule="exact"/>
              <w:ind w:left="108"/>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270"/>
        </w:trPr>
        <w:tc>
          <w:tcPr>
            <w:tcW w:w="5954" w:type="dxa"/>
            <w:tcBorders>
              <w:top w:val="nil"/>
              <w:bottom w:val="nil"/>
            </w:tcBorders>
          </w:tcPr>
          <w:p w:rsidR="006A0091" w:rsidRPr="002C3A92" w:rsidRDefault="006A0091" w:rsidP="006A0091">
            <w:pPr>
              <w:pStyle w:val="TableParagraph"/>
              <w:spacing w:line="250" w:lineRule="exact"/>
              <w:ind w:left="107"/>
              <w:rPr>
                <w:rFonts w:ascii="Times New Roman" w:hAnsi="Times New Roman" w:cs="Times New Roman"/>
                <w:b/>
              </w:rPr>
            </w:pPr>
            <w:r w:rsidRPr="002C3A92">
              <w:rPr>
                <w:rFonts w:ascii="Times New Roman" w:hAnsi="Times New Roman" w:cs="Times New Roman"/>
                <w:b/>
                <w:u w:val="single"/>
              </w:rPr>
              <w:t>A.3.4. Süreç yönetimi</w:t>
            </w:r>
          </w:p>
        </w:tc>
        <w:tc>
          <w:tcPr>
            <w:tcW w:w="1987" w:type="dxa"/>
            <w:vMerge/>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spacing w:line="214" w:lineRule="exact"/>
              <w:ind w:left="108"/>
              <w:rPr>
                <w:rFonts w:ascii="Times New Roman" w:hAnsi="Times New Roman" w:cs="Times New Roman"/>
              </w:rPr>
            </w:pPr>
            <w:r w:rsidRPr="002C3A92">
              <w:rPr>
                <w:rFonts w:ascii="Times New Roman" w:hAnsi="Times New Roman" w:cs="Times New Roman"/>
              </w:rPr>
              <w:t>tanımlı</w:t>
            </w:r>
          </w:p>
        </w:tc>
        <w:tc>
          <w:tcPr>
            <w:tcW w:w="2535" w:type="dxa"/>
            <w:tcBorders>
              <w:top w:val="nil"/>
              <w:bottom w:val="nil"/>
            </w:tcBorders>
            <w:shd w:val="clear" w:color="auto" w:fill="DE829E"/>
          </w:tcPr>
          <w:p w:rsidR="006A0091" w:rsidRPr="002C3A92" w:rsidRDefault="006A0091" w:rsidP="006A0091">
            <w:pPr>
              <w:pStyle w:val="TableParagraph"/>
              <w:spacing w:line="250" w:lineRule="exact"/>
              <w:ind w:left="109"/>
              <w:rPr>
                <w:rFonts w:ascii="Times New Roman" w:hAnsi="Times New Roman" w:cs="Times New Roman"/>
              </w:rPr>
            </w:pPr>
            <w:r w:rsidRPr="002C3A92">
              <w:rPr>
                <w:rFonts w:ascii="Times New Roman" w:hAnsi="Times New Roman" w:cs="Times New Roman"/>
              </w:rPr>
              <w:t>mekanizmaları</w:t>
            </w:r>
          </w:p>
        </w:tc>
        <w:tc>
          <w:tcPr>
            <w:tcW w:w="1801" w:type="dxa"/>
            <w:tcBorders>
              <w:top w:val="nil"/>
              <w:bottom w:val="nil"/>
            </w:tcBorders>
            <w:shd w:val="clear" w:color="auto" w:fill="D77192"/>
          </w:tcPr>
          <w:p w:rsidR="006A0091" w:rsidRPr="002C3A92" w:rsidRDefault="006A0091" w:rsidP="006A0091">
            <w:pPr>
              <w:pStyle w:val="TableParagraph"/>
              <w:spacing w:before="1" w:line="240" w:lineRule="exact"/>
              <w:rPr>
                <w:rFonts w:ascii="Times New Roman" w:hAnsi="Times New Roman" w:cs="Times New Roman"/>
              </w:rPr>
            </w:pPr>
          </w:p>
        </w:tc>
      </w:tr>
      <w:tr w:rsidR="006A0091" w:rsidRPr="002C3A92" w:rsidTr="006A0091">
        <w:trPr>
          <w:trHeight w:val="1274"/>
        </w:trPr>
        <w:tc>
          <w:tcPr>
            <w:tcW w:w="5954" w:type="dxa"/>
            <w:vMerge w:val="restart"/>
            <w:tcBorders>
              <w:top w:val="nil"/>
            </w:tcBorders>
          </w:tcPr>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p>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r w:rsidRPr="002C3A92">
              <w:rPr>
                <w:rFonts w:ascii="Times New Roman" w:hAnsi="Times New Roman" w:cs="Times New Roman"/>
              </w:rPr>
              <w:t xml:space="preserve">Tüm etkinliklere ait süreçler ve alt süreçler (uzaktan eğitim dahil) tanımlıdır. Süreçlerdeki sorumlular, iş akışı, yönetim, sahiplenme yazılıdır ve </w:t>
            </w:r>
            <w:r w:rsidR="00524AC0">
              <w:rPr>
                <w:rFonts w:ascii="Times New Roman" w:hAnsi="Times New Roman" w:cs="Times New Roman"/>
              </w:rPr>
              <w:t>Enstitü</w:t>
            </w:r>
            <w:r w:rsidRPr="002C3A92">
              <w:rPr>
                <w:rFonts w:ascii="Times New Roman" w:hAnsi="Times New Roman" w:cs="Times New Roman"/>
              </w:rPr>
              <w:t xml:space="preserve"> tarafından içselleştirilmiştir. Süreç yönetiminin başarılı olduğunun kanıtları vardır. Sürekli süreç iyileştirme döngüsü kurulmuştur.</w:t>
            </w:r>
          </w:p>
        </w:tc>
        <w:tc>
          <w:tcPr>
            <w:tcW w:w="1987" w:type="dxa"/>
            <w:vMerge/>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spacing w:line="213" w:lineRule="exact"/>
              <w:ind w:left="108"/>
              <w:rPr>
                <w:rFonts w:ascii="Times New Roman" w:hAnsi="Times New Roman" w:cs="Times New Roman"/>
              </w:rPr>
            </w:pPr>
            <w:r w:rsidRPr="002C3A92">
              <w:rPr>
                <w:rFonts w:ascii="Times New Roman" w:hAnsi="Times New Roman" w:cs="Times New Roman"/>
              </w:rPr>
              <w:t>süreçler</w:t>
            </w:r>
          </w:p>
          <w:p w:rsidR="006A0091" w:rsidRPr="002C3A92" w:rsidRDefault="006A0091" w:rsidP="006A0091">
            <w:pPr>
              <w:pStyle w:val="TableParagraph"/>
              <w:spacing w:before="13"/>
              <w:ind w:left="108"/>
              <w:rPr>
                <w:rFonts w:ascii="Times New Roman" w:hAnsi="Times New Roman" w:cs="Times New Roman"/>
              </w:rPr>
            </w:pPr>
            <w:r w:rsidRPr="002C3A92">
              <w:rPr>
                <w:rFonts w:ascii="Times New Roman" w:hAnsi="Times New Roman" w:cs="Times New Roman"/>
              </w:rPr>
              <w:t>yönetilmektedir.</w:t>
            </w:r>
          </w:p>
        </w:tc>
        <w:tc>
          <w:tcPr>
            <w:tcW w:w="2535" w:type="dxa"/>
            <w:tcBorders>
              <w:top w:val="nil"/>
              <w:bottom w:val="nil"/>
            </w:tcBorders>
            <w:shd w:val="clear" w:color="auto" w:fill="DE829E"/>
          </w:tcPr>
          <w:p w:rsidR="006A0091" w:rsidRPr="002C3A92" w:rsidRDefault="006A0091" w:rsidP="006A0091">
            <w:pPr>
              <w:pStyle w:val="TableParagraph"/>
              <w:spacing w:line="254" w:lineRule="auto"/>
              <w:ind w:left="109"/>
              <w:rPr>
                <w:rFonts w:ascii="Times New Roman" w:hAnsi="Times New Roman" w:cs="Times New Roman"/>
              </w:rPr>
            </w:pPr>
            <w:r w:rsidRPr="002C3A92">
              <w:rPr>
                <w:rFonts w:ascii="Times New Roman" w:hAnsi="Times New Roman" w:cs="Times New Roman"/>
              </w:rPr>
              <w:t>izlenmekte ve ilgili paydaşlarla değerlendirilerek iyileştirilmektedir.</w:t>
            </w:r>
          </w:p>
        </w:tc>
        <w:tc>
          <w:tcPr>
            <w:tcW w:w="1801" w:type="dxa"/>
            <w:tcBorders>
              <w:top w:val="nil"/>
              <w:bottom w:val="nil"/>
            </w:tcBorders>
            <w:shd w:val="clear" w:color="auto" w:fill="D77192"/>
          </w:tcPr>
          <w:p w:rsidR="006A0091" w:rsidRPr="002C3A92" w:rsidRDefault="006A0091" w:rsidP="006A0091">
            <w:pPr>
              <w:pStyle w:val="TableParagraph"/>
              <w:spacing w:before="39" w:line="240" w:lineRule="exact"/>
              <w:ind w:left="108"/>
              <w:rPr>
                <w:rFonts w:ascii="Times New Roman" w:hAnsi="Times New Roman" w:cs="Times New Roman"/>
              </w:rPr>
            </w:pPr>
            <w:r w:rsidRPr="002C3A92">
              <w:rPr>
                <w:rFonts w:ascii="Times New Roman" w:hAnsi="Times New Roman" w:cs="Times New Roman"/>
              </w:rPr>
              <w:t>sürdürülebilir ve örnek gösterilebilir uygulamalar</w:t>
            </w:r>
          </w:p>
          <w:p w:rsidR="006A0091" w:rsidRPr="002C3A92" w:rsidRDefault="006A0091" w:rsidP="006A0091">
            <w:pPr>
              <w:pStyle w:val="TableParagraph"/>
              <w:spacing w:line="240"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954" w:type="dxa"/>
            <w:vMerge/>
            <w:tcBorders>
              <w:bottom w:val="nil"/>
            </w:tcBorders>
          </w:tcPr>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p>
        </w:tc>
        <w:tc>
          <w:tcPr>
            <w:tcW w:w="1987" w:type="dxa"/>
            <w:vMerge/>
            <w:tcBorders>
              <w:bottom w:val="nil"/>
            </w:tcBorders>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389"/>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7"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594"/>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bottom w:val="nil"/>
            </w:tcBorders>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top w:val="nil"/>
              <w:bottom w:val="nil"/>
            </w:tcBorders>
            <w:shd w:val="clear" w:color="auto" w:fill="E4ADC0"/>
          </w:tcPr>
          <w:p w:rsidR="006A0091" w:rsidRPr="002C3A92" w:rsidRDefault="006A0091" w:rsidP="000A0AB6">
            <w:pPr>
              <w:pStyle w:val="TableParagraph"/>
              <w:numPr>
                <w:ilvl w:val="0"/>
                <w:numId w:val="31"/>
              </w:numPr>
              <w:tabs>
                <w:tab w:val="left" w:pos="895"/>
                <w:tab w:val="left" w:pos="896"/>
              </w:tabs>
              <w:spacing w:before="18"/>
              <w:ind w:right="234"/>
              <w:jc w:val="both"/>
              <w:rPr>
                <w:rFonts w:ascii="Times New Roman" w:hAnsi="Times New Roman" w:cs="Times New Roman"/>
                <w:i/>
                <w:sz w:val="20"/>
              </w:rPr>
            </w:pPr>
            <w:r w:rsidRPr="002C3A92">
              <w:rPr>
                <w:rFonts w:ascii="Times New Roman" w:hAnsi="Times New Roman" w:cs="Times New Roman"/>
                <w:i/>
                <w:sz w:val="20"/>
              </w:rPr>
              <w:t>Süreç Yönetimi El Kitabı</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sz w:val="20"/>
              </w:rPr>
            </w:pPr>
            <w:r w:rsidRPr="002C3A92">
              <w:rPr>
                <w:rFonts w:ascii="Times New Roman" w:hAnsi="Times New Roman" w:cs="Times New Roman"/>
                <w:i/>
                <w:sz w:val="20"/>
              </w:rPr>
              <w:t>Süreç yönetimi modeli ve uygulamaları, ilgili sistemler, yönetim mekanizmaları (Uzaktan eğitim dahil)</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sz w:val="20"/>
              </w:rPr>
            </w:pPr>
            <w:r w:rsidRPr="002C3A92">
              <w:rPr>
                <w:rFonts w:ascii="Times New Roman" w:hAnsi="Times New Roman" w:cs="Times New Roman"/>
                <w:i/>
                <w:sz w:val="20"/>
              </w:rPr>
              <w:t>Paydaş katılımına ilişkin kanıtlar</w:t>
            </w:r>
          </w:p>
          <w:p w:rsidR="006A0091" w:rsidRPr="002C3A92" w:rsidRDefault="006A0091" w:rsidP="000A0AB6">
            <w:pPr>
              <w:pStyle w:val="TableParagraph"/>
              <w:numPr>
                <w:ilvl w:val="0"/>
                <w:numId w:val="31"/>
              </w:numPr>
              <w:tabs>
                <w:tab w:val="left" w:pos="895"/>
                <w:tab w:val="left" w:pos="896"/>
              </w:tabs>
              <w:spacing w:before="8"/>
              <w:ind w:right="234"/>
              <w:jc w:val="both"/>
              <w:rPr>
                <w:rFonts w:ascii="Times New Roman" w:hAnsi="Times New Roman" w:cs="Times New Roman"/>
                <w:i/>
                <w:sz w:val="20"/>
              </w:rPr>
            </w:pPr>
            <w:r w:rsidRPr="002C3A92">
              <w:rPr>
                <w:rFonts w:ascii="Times New Roman" w:hAnsi="Times New Roman" w:cs="Times New Roman"/>
                <w:i/>
                <w:sz w:val="20"/>
              </w:rPr>
              <w:t>Süreç yönetim mekanizmalarının izlenmesi ve iyileştirilmesine ilişkin kanıtlar</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28"/>
        </w:trPr>
        <w:tc>
          <w:tcPr>
            <w:tcW w:w="5954" w:type="dxa"/>
            <w:tcBorders>
              <w:top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top w:val="nil"/>
            </w:tcBorders>
            <w:shd w:val="clear" w:color="auto" w:fill="E4ADC0"/>
          </w:tcPr>
          <w:p w:rsidR="006A0091" w:rsidRPr="002C3A92" w:rsidRDefault="006A0091" w:rsidP="006A0091">
            <w:pPr>
              <w:pStyle w:val="TableParagraph"/>
              <w:spacing w:line="235" w:lineRule="exact"/>
              <w:ind w:left="895" w:right="234"/>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0528" behindDoc="1" locked="0" layoutInCell="1" allowOverlap="1" wp14:anchorId="64E6BA59" wp14:editId="0287DCA0">
                <wp:simplePos x="0" y="0"/>
                <wp:positionH relativeFrom="page">
                  <wp:posOffset>6264910</wp:posOffset>
                </wp:positionH>
                <wp:positionV relativeFrom="page">
                  <wp:posOffset>852170</wp:posOffset>
                </wp:positionV>
                <wp:extent cx="155575" cy="152400"/>
                <wp:effectExtent l="0" t="4445" r="0" b="0"/>
                <wp:wrapNone/>
                <wp:docPr id="39" name="Metin Kutusu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6BA59" id="Metin Kutusu 39" o:spid="_x0000_s1036" type="#_x0000_t202" style="position:absolute;margin-left:493.3pt;margin-top:67.1pt;width:12.25pt;height:1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pDi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haQ4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3"/>
          <w:footerReference w:type="default" r:id="rId34"/>
          <w:pgSz w:w="16840" w:h="11910" w:orient="landscape"/>
          <w:pgMar w:top="9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66"/>
        <w:gridCol w:w="2064"/>
        <w:gridCol w:w="3055"/>
        <w:gridCol w:w="2268"/>
        <w:gridCol w:w="1480"/>
        <w:gridCol w:w="1813"/>
      </w:tblGrid>
      <w:tr w:rsidR="006A0091" w:rsidRPr="002C3A92" w:rsidTr="006A0091">
        <w:trPr>
          <w:trHeight w:val="393"/>
        </w:trPr>
        <w:tc>
          <w:tcPr>
            <w:tcW w:w="16046"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8"/>
        </w:trPr>
        <w:tc>
          <w:tcPr>
            <w:tcW w:w="16046"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p w:rsidR="006A0091" w:rsidRPr="002C3A92" w:rsidRDefault="00524AC0" w:rsidP="006A0091">
            <w:pPr>
              <w:pStyle w:val="TableParagraph"/>
              <w:spacing w:before="2"/>
              <w:ind w:left="105" w:right="253"/>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iç ve dış paydaşlarının stratejik kararlara ve süreçlere katılımını sağlamak üzere geri bildirimlerini almak, yanıtlamak ve kararlarında kullanmak için gerekli sistemleri oluşturmalı ve yönetmelidir.</w:t>
            </w:r>
          </w:p>
        </w:tc>
      </w:tr>
      <w:tr w:rsidR="006A0091" w:rsidRPr="002C3A92" w:rsidTr="006A0091">
        <w:trPr>
          <w:trHeight w:val="306"/>
        </w:trPr>
        <w:tc>
          <w:tcPr>
            <w:tcW w:w="5366"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3055" w:type="dxa"/>
            <w:shd w:val="clear" w:color="auto" w:fill="FFC9DE"/>
          </w:tcPr>
          <w:p w:rsidR="006A0091" w:rsidRPr="002C3A92" w:rsidRDefault="006A0091" w:rsidP="006A0091">
            <w:pPr>
              <w:pStyle w:val="TableParagraph"/>
              <w:spacing w:line="265" w:lineRule="exact"/>
              <w:ind w:left="4"/>
              <w:jc w:val="center"/>
              <w:rPr>
                <w:rFonts w:ascii="Times New Roman" w:hAnsi="Times New Roman" w:cs="Times New Roman"/>
                <w:b/>
              </w:rPr>
            </w:pPr>
            <w:r w:rsidRPr="002C3A92">
              <w:rPr>
                <w:rFonts w:ascii="Times New Roman" w:hAnsi="Times New Roman" w:cs="Times New Roman"/>
                <w:b/>
              </w:rPr>
              <w:t>2</w:t>
            </w:r>
          </w:p>
        </w:tc>
        <w:tc>
          <w:tcPr>
            <w:tcW w:w="2268"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3</w:t>
            </w:r>
          </w:p>
        </w:tc>
        <w:tc>
          <w:tcPr>
            <w:tcW w:w="1480" w:type="dxa"/>
            <w:shd w:val="clear" w:color="auto" w:fill="FFC9DE"/>
          </w:tcPr>
          <w:p w:rsidR="006A0091" w:rsidRPr="002C3A92" w:rsidRDefault="006A0091" w:rsidP="006A0091">
            <w:pPr>
              <w:pStyle w:val="TableParagraph"/>
              <w:spacing w:line="265" w:lineRule="exact"/>
              <w:ind w:left="14"/>
              <w:jc w:val="center"/>
              <w:rPr>
                <w:rFonts w:ascii="Times New Roman" w:hAnsi="Times New Roman" w:cs="Times New Roman"/>
                <w:b/>
              </w:rPr>
            </w:pPr>
            <w:r w:rsidRPr="002C3A92">
              <w:rPr>
                <w:rFonts w:ascii="Times New Roman" w:hAnsi="Times New Roman" w:cs="Times New Roman"/>
                <w:b/>
              </w:rPr>
              <w:t>4</w:t>
            </w:r>
          </w:p>
        </w:tc>
        <w:tc>
          <w:tcPr>
            <w:tcW w:w="1813"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9"/>
        </w:trPr>
        <w:tc>
          <w:tcPr>
            <w:tcW w:w="5366" w:type="dxa"/>
            <w:tcBorders>
              <w:bottom w:val="nil"/>
            </w:tcBorders>
          </w:tcPr>
          <w:p w:rsidR="006A0091" w:rsidRPr="002C3A92" w:rsidRDefault="006A0091" w:rsidP="006A0091">
            <w:pPr>
              <w:pStyle w:val="TableParagraph"/>
              <w:rPr>
                <w:rFonts w:ascii="Times New Roman" w:hAnsi="Times New Roman" w:cs="Times New Roman"/>
              </w:rPr>
            </w:pPr>
          </w:p>
        </w:tc>
        <w:tc>
          <w:tcPr>
            <w:tcW w:w="2064" w:type="dxa"/>
            <w:vMerge w:val="restart"/>
            <w:shd w:val="clear" w:color="auto" w:fill="FCDFE8"/>
          </w:tcPr>
          <w:p w:rsidR="006A0091" w:rsidRPr="002C3A92" w:rsidRDefault="00524AC0" w:rsidP="006A0091">
            <w:pPr>
              <w:pStyle w:val="TableParagraph"/>
              <w:spacing w:before="2"/>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iç kalite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güvencesi sistemine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paydaş katılımını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sağlayacak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3055" w:type="dxa"/>
            <w:vMerge w:val="restart"/>
            <w:shd w:val="clear" w:color="auto" w:fill="FDCEDD"/>
          </w:tcPr>
          <w:p w:rsidR="006A0091" w:rsidRPr="002C3A92" w:rsidRDefault="00524AC0" w:rsidP="006A0091">
            <w:pPr>
              <w:pStyle w:val="TableParagraph"/>
              <w:spacing w:before="2"/>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kalite güvencesi,</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eğitim ve öğretim, araştırma ve geliştirme, toplumsal katkı,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yönetim sistemi ve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uluslararasılaşma süreçlerinin</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PUKÖ katmanlarına paydaş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katılımını sağlamak için</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planlamalar bulunmaktadır.</w:t>
            </w:r>
          </w:p>
        </w:tc>
        <w:tc>
          <w:tcPr>
            <w:tcW w:w="2268" w:type="dxa"/>
            <w:vMerge w:val="restart"/>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Tüm süreçlerdeki</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PUKÖ katmanlarına</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paydaş katılımını</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sağlamak üzere</w:t>
            </w:r>
          </w:p>
          <w:p w:rsidR="006A0091" w:rsidRPr="002C3A92" w:rsidRDefault="00524AC0" w:rsidP="006A0091">
            <w:pPr>
              <w:pStyle w:val="TableParagraph"/>
              <w:ind w:left="108"/>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geneline</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yayılmış mekanizmalar</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bulunmaktadır.</w:t>
            </w:r>
          </w:p>
        </w:tc>
        <w:tc>
          <w:tcPr>
            <w:tcW w:w="1480" w:type="dxa"/>
            <w:vMerge w:val="restart"/>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Paydaş</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katılım</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mekanizmal</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arının işleyişi</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izlenmekte</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ve bağlı</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iyileştirmeler</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gerçekleştiril</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mektedir.</w:t>
            </w:r>
          </w:p>
        </w:tc>
        <w:tc>
          <w:tcPr>
            <w:tcW w:w="1813" w:type="dxa"/>
            <w:vMerge w:val="restart"/>
            <w:shd w:val="clear" w:color="auto" w:fill="D77192"/>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309"/>
        </w:trPr>
        <w:tc>
          <w:tcPr>
            <w:tcW w:w="5366"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A.4.1. İç ve dış paydaş katılımı</w:t>
            </w: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30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627"/>
        </w:trPr>
        <w:tc>
          <w:tcPr>
            <w:tcW w:w="5366" w:type="dxa"/>
            <w:vMerge w:val="restart"/>
            <w:tcBorders>
              <w:top w:val="nil"/>
              <w:bottom w:val="single" w:sz="4" w:space="0" w:color="000000"/>
            </w:tcBorders>
          </w:tcPr>
          <w:p w:rsidR="006A0091" w:rsidRPr="002C3A92" w:rsidRDefault="006A0091" w:rsidP="006A0091">
            <w:pPr>
              <w:pStyle w:val="TableParagraph"/>
              <w:spacing w:line="265" w:lineRule="exact"/>
              <w:ind w:left="107" w:right="348"/>
              <w:jc w:val="both"/>
              <w:rPr>
                <w:rFonts w:ascii="Times New Roman" w:hAnsi="Times New Roman" w:cs="Times New Roman"/>
              </w:rPr>
            </w:pPr>
            <w:r w:rsidRPr="002C3A92">
              <w:rPr>
                <w:rFonts w:ascii="Times New Roman" w:hAnsi="Times New Roman" w:cs="Times New Roman"/>
              </w:rPr>
              <w:t xml:space="preserve">İç ve dış paydaşların </w:t>
            </w:r>
            <w:r w:rsidR="00524AC0">
              <w:rPr>
                <w:rFonts w:ascii="Times New Roman" w:hAnsi="Times New Roman" w:cs="Times New Roman"/>
              </w:rPr>
              <w:t>Enstitünün</w:t>
            </w:r>
            <w:r w:rsidRPr="002C3A92">
              <w:rPr>
                <w:rFonts w:ascii="Times New Roman" w:hAnsi="Times New Roman" w:cs="Times New Roman"/>
              </w:rPr>
              <w:t xml:space="preserve"> karar alma, yönetişim ve iyileştirme süreçlerine katılım mekanizmaları tanımlanmıştır. Gerçekleşen katılımın etkinliği, kurumsallığı ve sürekliliği irdelenmektedir. Uygulama örnekleri, iç kalite güvencesi sisteminde özellikle öğrenci ve dış paydaş katılımı ve etkinliği mevcuttur. Sonuçlar değerlendirilmekte ve bağlı iyileştirmeler gerçekleştirilmektedir.</w:t>
            </w:r>
          </w:p>
        </w:tc>
        <w:tc>
          <w:tcPr>
            <w:tcW w:w="2064" w:type="dxa"/>
            <w:vMerge/>
            <w:tcBorders>
              <w:bottom w:val="nil"/>
            </w:tcBorders>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tcBorders>
              <w:bottom w:val="single" w:sz="4" w:space="0" w:color="000000"/>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tcBorders>
              <w:bottom w:val="single" w:sz="4" w:space="0" w:color="000000"/>
            </w:tcBorders>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tcBorders>
              <w:bottom w:val="single" w:sz="4" w:space="0" w:color="000000"/>
            </w:tcBorders>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tcBorders>
              <w:bottom w:val="nil"/>
            </w:tcBorders>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77"/>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tcBorders>
              <w:bottom w:val="nil"/>
            </w:tcBorders>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vMerge/>
            <w:tcBorders>
              <w:bottom w:val="nil"/>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268"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vMerge/>
            <w:tcBorders>
              <w:bottom w:val="nil"/>
            </w:tcBorders>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268"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13"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3"/>
        </w:trPr>
        <w:tc>
          <w:tcPr>
            <w:tcW w:w="5366" w:type="dxa"/>
            <w:vMerge/>
            <w:tcBorders>
              <w:bottom w:val="nil"/>
            </w:tcBorders>
          </w:tcPr>
          <w:p w:rsidR="006A0091" w:rsidRPr="002C3A92" w:rsidRDefault="006A0091" w:rsidP="006A0091">
            <w:pPr>
              <w:pStyle w:val="TableParagraph"/>
              <w:spacing w:line="243" w:lineRule="exact"/>
              <w:ind w:left="107"/>
              <w:rPr>
                <w:rFonts w:ascii="Times New Roman" w:hAnsi="Times New Roman" w:cs="Times New Roman"/>
              </w:rPr>
            </w:pPr>
          </w:p>
        </w:tc>
        <w:tc>
          <w:tcPr>
            <w:tcW w:w="10680" w:type="dxa"/>
            <w:gridSpan w:val="5"/>
            <w:tcBorders>
              <w:bottom w:val="nil"/>
            </w:tcBorders>
            <w:shd w:val="clear" w:color="auto" w:fill="E4ADC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636"/>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6A0091">
            <w:pPr>
              <w:pStyle w:val="TableParagraph"/>
              <w:spacing w:before="3"/>
              <w:ind w:right="395"/>
              <w:jc w:val="both"/>
              <w:rPr>
                <w:rFonts w:ascii="Times New Roman" w:hAnsi="Times New Roman" w:cs="Times New Roman"/>
                <w:b/>
                <w:i/>
              </w:rPr>
            </w:pPr>
            <w:r w:rsidRPr="002C3A92">
              <w:rPr>
                <w:rFonts w:ascii="Times New Roman" w:hAnsi="Times New Roman" w:cs="Times New Roman"/>
                <w:b/>
                <w:i/>
              </w:rPr>
              <w:t xml:space="preserve">  Örnek Kanıtlar</w:t>
            </w:r>
          </w:p>
          <w:p w:rsidR="006A0091" w:rsidRPr="002C3A92" w:rsidRDefault="00524AC0" w:rsidP="000A0AB6">
            <w:pPr>
              <w:pStyle w:val="TableParagraph"/>
              <w:numPr>
                <w:ilvl w:val="1"/>
                <w:numId w:val="33"/>
              </w:numPr>
              <w:spacing w:before="1"/>
              <w:ind w:left="929" w:right="395"/>
              <w:jc w:val="both"/>
              <w:rPr>
                <w:rFonts w:ascii="Times New Roman" w:hAnsi="Times New Roman" w:cs="Times New Roman"/>
                <w:i/>
              </w:rPr>
            </w:pPr>
            <w:r>
              <w:rPr>
                <w:rFonts w:ascii="Times New Roman" w:hAnsi="Times New Roman" w:cs="Times New Roman"/>
                <w:i/>
                <w:sz w:val="20"/>
              </w:rPr>
              <w:t>Enstitünün</w:t>
            </w:r>
            <w:r w:rsidR="006A0091" w:rsidRPr="002C3A92">
              <w:rPr>
                <w:rFonts w:ascii="Times New Roman" w:hAnsi="Times New Roman" w:cs="Times New Roman"/>
                <w:i/>
                <w:sz w:val="20"/>
              </w:rPr>
              <w:t xml:space="preserve"> süreçlerine özgü oluşturulmuş iç ve dış paydaş listesi ile paydaşların önceliklendirilmesine ilişkin kanıtlar</w:t>
            </w:r>
          </w:p>
        </w:tc>
      </w:tr>
      <w:tr w:rsidR="006A0091" w:rsidRPr="002C3A92" w:rsidTr="006A0091">
        <w:trPr>
          <w:trHeight w:val="62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0A0AB6">
            <w:pPr>
              <w:pStyle w:val="TableParagraph"/>
              <w:numPr>
                <w:ilvl w:val="1"/>
                <w:numId w:val="33"/>
              </w:numPr>
              <w:spacing w:before="1"/>
              <w:ind w:left="929" w:right="395"/>
              <w:jc w:val="both"/>
              <w:rPr>
                <w:rFonts w:ascii="Times New Roman" w:hAnsi="Times New Roman" w:cs="Times New Roman"/>
                <w:i/>
                <w:sz w:val="20"/>
              </w:rPr>
            </w:pPr>
            <w:r w:rsidRPr="002C3A92">
              <w:rPr>
                <w:rFonts w:ascii="Times New Roman" w:hAnsi="Times New Roman" w:cs="Times New Roman"/>
                <w:i/>
                <w:sz w:val="20"/>
              </w:rPr>
              <w:t>Paydaş görüşlerinin alınması sürecinde kullanılan veri toplama araçları ve yöntemi (Anketler, odak grup toplantıları, çalıştaylar, bilgi yönetim sistemi vb.)</w:t>
            </w:r>
          </w:p>
        </w:tc>
      </w:tr>
      <w:tr w:rsidR="006A0091" w:rsidRPr="002C3A92" w:rsidTr="006A0091">
        <w:trPr>
          <w:trHeight w:val="1270"/>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0A0AB6">
            <w:pPr>
              <w:pStyle w:val="TableParagraph"/>
              <w:numPr>
                <w:ilvl w:val="0"/>
                <w:numId w:val="30"/>
              </w:numPr>
              <w:tabs>
                <w:tab w:val="left" w:pos="943"/>
                <w:tab w:val="left" w:pos="944"/>
              </w:tabs>
              <w:spacing w:before="49"/>
              <w:ind w:right="395"/>
              <w:jc w:val="both"/>
              <w:rPr>
                <w:rFonts w:ascii="Times New Roman" w:hAnsi="Times New Roman" w:cs="Times New Roman"/>
                <w:i/>
                <w:sz w:val="20"/>
              </w:rPr>
            </w:pPr>
            <w:r w:rsidRPr="002C3A92">
              <w:rPr>
                <w:rFonts w:ascii="Times New Roman" w:hAnsi="Times New Roman" w:cs="Times New Roman"/>
                <w:i/>
                <w:sz w:val="20"/>
              </w:rPr>
              <w:t>Karar alma süreçlerinde paydaş katılımının sağlandığını gösteren belgeler</w:t>
            </w:r>
          </w:p>
          <w:p w:rsidR="006A0091" w:rsidRPr="002C3A92" w:rsidRDefault="006A0091" w:rsidP="000A0AB6">
            <w:pPr>
              <w:pStyle w:val="TableParagraph"/>
              <w:numPr>
                <w:ilvl w:val="0"/>
                <w:numId w:val="30"/>
              </w:numPr>
              <w:tabs>
                <w:tab w:val="left" w:pos="943"/>
                <w:tab w:val="left" w:pos="944"/>
              </w:tabs>
              <w:spacing w:before="51"/>
              <w:ind w:right="395"/>
              <w:jc w:val="both"/>
              <w:rPr>
                <w:rFonts w:ascii="Times New Roman" w:hAnsi="Times New Roman" w:cs="Times New Roman"/>
                <w:i/>
                <w:sz w:val="20"/>
              </w:rPr>
            </w:pPr>
            <w:r w:rsidRPr="002C3A92">
              <w:rPr>
                <w:rFonts w:ascii="Times New Roman" w:hAnsi="Times New Roman" w:cs="Times New Roman"/>
                <w:i/>
                <w:sz w:val="20"/>
              </w:rPr>
              <w:t>Paydaş katılım mekanizmalarının işleyişine ilişkin izleme ve iyileştirme kanıtları</w:t>
            </w:r>
          </w:p>
          <w:p w:rsidR="006A0091" w:rsidRPr="002C3A92" w:rsidRDefault="006A0091" w:rsidP="000A0AB6">
            <w:pPr>
              <w:pStyle w:val="TableParagraph"/>
              <w:numPr>
                <w:ilvl w:val="0"/>
                <w:numId w:val="30"/>
              </w:numPr>
              <w:tabs>
                <w:tab w:val="left" w:pos="943"/>
                <w:tab w:val="left" w:pos="944"/>
              </w:tabs>
              <w:spacing w:before="52"/>
              <w:ind w:right="395"/>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561"/>
        </w:trPr>
        <w:tc>
          <w:tcPr>
            <w:tcW w:w="5366" w:type="dxa"/>
            <w:tcBorders>
              <w:top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tcBorders>
            <w:shd w:val="clear" w:color="auto" w:fill="E4ADC0"/>
          </w:tcPr>
          <w:p w:rsidR="006A0091" w:rsidRPr="002C3A92" w:rsidRDefault="006A0091" w:rsidP="006A0091">
            <w:pPr>
              <w:pStyle w:val="TableParagraph"/>
              <w:ind w:left="943" w:right="395"/>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1552" behindDoc="1" locked="0" layoutInCell="1" allowOverlap="1" wp14:anchorId="31279601" wp14:editId="56B280D3">
                <wp:simplePos x="0" y="0"/>
                <wp:positionH relativeFrom="page">
                  <wp:posOffset>6264910</wp:posOffset>
                </wp:positionH>
                <wp:positionV relativeFrom="page">
                  <wp:posOffset>852170</wp:posOffset>
                </wp:positionV>
                <wp:extent cx="155575" cy="152400"/>
                <wp:effectExtent l="0" t="4445" r="0" b="0"/>
                <wp:wrapNone/>
                <wp:docPr id="38" name="Metin Kutusu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279601" id="Metin Kutusu 38" o:spid="_x0000_s1037" type="#_x0000_t202" style="position:absolute;margin-left:493.3pt;margin-top:67.1pt;width:12.25pt;height:1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Iaa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jOSGm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22</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5"/>
          <w:footerReference w:type="default" r:id="rId36"/>
          <w:pgSz w:w="16840" w:h="11910" w:orient="landscape"/>
          <w:pgMar w:top="7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6A0091" w:rsidRPr="002C3A92" w:rsidTr="006A0091">
        <w:trPr>
          <w:trHeight w:val="393"/>
        </w:trPr>
        <w:tc>
          <w:tcPr>
            <w:tcW w:w="16049"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8"/>
        </w:trPr>
        <w:tc>
          <w:tcPr>
            <w:tcW w:w="16049"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tc>
      </w:tr>
      <w:tr w:rsidR="006A0091" w:rsidRPr="002C3A92" w:rsidTr="006A0091">
        <w:trPr>
          <w:trHeight w:val="309"/>
        </w:trPr>
        <w:tc>
          <w:tcPr>
            <w:tcW w:w="5938" w:type="dxa"/>
            <w:shd w:val="clear" w:color="auto" w:fill="FFC9DE"/>
          </w:tcPr>
          <w:p w:rsidR="006A0091" w:rsidRPr="002C3A92" w:rsidRDefault="006A0091" w:rsidP="006A0091">
            <w:pPr>
              <w:pStyle w:val="TableParagraph"/>
              <w:rPr>
                <w:rFonts w:ascii="Times New Roman" w:hAnsi="Times New Roman" w:cs="Times New Roman"/>
              </w:rPr>
            </w:pPr>
          </w:p>
        </w:tc>
        <w:tc>
          <w:tcPr>
            <w:tcW w:w="2009"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1942"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2</w:t>
            </w:r>
          </w:p>
        </w:tc>
        <w:tc>
          <w:tcPr>
            <w:tcW w:w="199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222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4</w:t>
            </w:r>
          </w:p>
        </w:tc>
        <w:tc>
          <w:tcPr>
            <w:tcW w:w="1942"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38" w:type="dxa"/>
            <w:tcBorders>
              <w:bottom w:val="nil"/>
            </w:tcBorders>
          </w:tcPr>
          <w:p w:rsidR="006A0091" w:rsidRPr="002C3A92" w:rsidRDefault="006A0091" w:rsidP="006A0091">
            <w:pPr>
              <w:pStyle w:val="TableParagraph"/>
              <w:rPr>
                <w:rFonts w:ascii="Times New Roman" w:hAnsi="Times New Roman" w:cs="Times New Roman"/>
              </w:rPr>
            </w:pPr>
          </w:p>
        </w:tc>
        <w:tc>
          <w:tcPr>
            <w:tcW w:w="2009" w:type="dxa"/>
            <w:vMerge w:val="restart"/>
            <w:shd w:val="clear" w:color="auto" w:fill="FCDFE8"/>
          </w:tcPr>
          <w:p w:rsidR="006A0091" w:rsidRPr="002C3A92" w:rsidRDefault="00524AC0" w:rsidP="006A0091">
            <w:pPr>
              <w:pStyle w:val="TableParagraph"/>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öğrenci</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geri bildirimlerinin</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alınmasına yönelik</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bulunmamaktadır.</w:t>
            </w:r>
          </w:p>
        </w:tc>
        <w:tc>
          <w:tcPr>
            <w:tcW w:w="1942" w:type="dxa"/>
            <w:tcBorders>
              <w:bottom w:val="nil"/>
            </w:tcBorders>
            <w:shd w:val="clear" w:color="auto" w:fill="FDCEDD"/>
          </w:tcPr>
          <w:p w:rsidR="006A0091" w:rsidRPr="002C3A92" w:rsidRDefault="00524AC0" w:rsidP="006A0091">
            <w:pPr>
              <w:pStyle w:val="TableParagraph"/>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öğretim</w:t>
            </w:r>
          </w:p>
        </w:tc>
        <w:tc>
          <w:tcPr>
            <w:tcW w:w="1990" w:type="dxa"/>
            <w:vMerge w:val="restart"/>
            <w:shd w:val="clear" w:color="auto" w:fill="E49BB1"/>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genelinde öğrenci</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geri bildirimleri</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(her yarıyıl ya 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her akademik yıl</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sonunda)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alınmaktadır.</w:t>
            </w:r>
          </w:p>
        </w:tc>
        <w:tc>
          <w:tcPr>
            <w:tcW w:w="2228"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Tüm programlarda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öğrenci geri</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bildirimlerinin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alınmasına ilişkin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izlenmekte</w:t>
            </w:r>
            <w:r w:rsidRPr="002C3A92">
              <w:rPr>
                <w:rFonts w:ascii="Times New Roman" w:hAnsi="Times New Roman" w:cs="Times New Roman"/>
                <w:spacing w:val="-42"/>
              </w:rPr>
              <w:t xml:space="preserve"> </w:t>
            </w:r>
            <w:r w:rsidRPr="002C3A92">
              <w:rPr>
                <w:rFonts w:ascii="Times New Roman" w:hAnsi="Times New Roman" w:cs="Times New Roman"/>
              </w:rPr>
              <w:t>ve</w:t>
            </w:r>
            <w:r w:rsidRPr="002C3A92">
              <w:rPr>
                <w:rFonts w:ascii="Times New Roman" w:hAnsi="Times New Roman" w:cs="Times New Roman"/>
                <w:spacing w:val="-41"/>
              </w:rPr>
              <w:t xml:space="preserve"> </w:t>
            </w:r>
            <w:r w:rsidRPr="002C3A92">
              <w:rPr>
                <w:rFonts w:ascii="Times New Roman" w:hAnsi="Times New Roman" w:cs="Times New Roman"/>
              </w:rPr>
              <w:t>öğrenci</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katılımına dayalı</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biçimde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iyileştirilmektedir.</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Geri</w:t>
            </w:r>
            <w:r w:rsidRPr="002C3A92">
              <w:rPr>
                <w:rFonts w:ascii="Times New Roman" w:hAnsi="Times New Roman" w:cs="Times New Roman"/>
                <w:spacing w:val="-40"/>
              </w:rPr>
              <w:t xml:space="preserve"> </w:t>
            </w:r>
            <w:r w:rsidRPr="002C3A92">
              <w:rPr>
                <w:rFonts w:ascii="Times New Roman" w:hAnsi="Times New Roman" w:cs="Times New Roman"/>
              </w:rPr>
              <w:t>bildirim</w:t>
            </w:r>
            <w:r w:rsidRPr="002C3A92">
              <w:rPr>
                <w:rFonts w:ascii="Times New Roman" w:hAnsi="Times New Roman" w:cs="Times New Roman"/>
                <w:spacing w:val="-40"/>
              </w:rPr>
              <w:t xml:space="preserve"> </w:t>
            </w:r>
            <w:r w:rsidRPr="002C3A92">
              <w:rPr>
                <w:rFonts w:ascii="Times New Roman" w:hAnsi="Times New Roman" w:cs="Times New Roman"/>
              </w:rPr>
              <w:t>sonuçları</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w w:val="95"/>
              </w:rPr>
              <w:t>karar alma süreçlerine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yansıtılmaktadır.</w:t>
            </w:r>
          </w:p>
        </w:tc>
        <w:tc>
          <w:tcPr>
            <w:tcW w:w="1942" w:type="dxa"/>
            <w:vMerge w:val="restart"/>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süreçlerine ilişkin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tcBorders>
              <w:top w:val="nil"/>
              <w:bottom w:val="nil"/>
            </w:tcBorders>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u w:val="single"/>
              </w:rPr>
              <w:t>A.4.2. Öğrenci geri bildirimleri</w:t>
            </w: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olarak öğrencilerin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9"/>
        </w:trPr>
        <w:tc>
          <w:tcPr>
            <w:tcW w:w="5938" w:type="dxa"/>
            <w:vMerge w:val="restart"/>
            <w:tcBorders>
              <w:top w:val="nil"/>
            </w:tcBorders>
          </w:tcPr>
          <w:p w:rsidR="006A0091" w:rsidRPr="002C3A92" w:rsidRDefault="006A0091" w:rsidP="006A0091">
            <w:pPr>
              <w:pStyle w:val="TableParagraph"/>
              <w:spacing w:line="267" w:lineRule="exact"/>
              <w:ind w:left="107" w:right="199"/>
              <w:jc w:val="both"/>
              <w:rPr>
                <w:rFonts w:ascii="Times New Roman" w:hAnsi="Times New Roman" w:cs="Times New Roman"/>
              </w:rPr>
            </w:pPr>
            <w:r w:rsidRPr="002C3A92">
              <w:rPr>
                <w:rFonts w:ascii="Times New Roman" w:hAnsi="Times New Roman" w:cs="Times New Roman"/>
              </w:rPr>
              <w:t>Öğrenci görüşü (ders, dersin öğretim elemanı, diploma programı, hizmet ve genel memnuniyet seviyesi, vb) sistematik olarak ve çeşitli yollarla alınmakta, etkin kullanılmakta ve sonuçları paylaşılmaktadır. Kullanılan yöntemlerin geçerli ve güvenilir olması, verilerin tutarlı ve temsil eder olması sağlanmıştır.</w:t>
            </w:r>
          </w:p>
          <w:p w:rsidR="006A0091" w:rsidRPr="002C3A92" w:rsidRDefault="006A0091" w:rsidP="006A0091">
            <w:pPr>
              <w:pStyle w:val="TableParagraph"/>
              <w:spacing w:line="267" w:lineRule="exact"/>
              <w:ind w:left="107" w:right="199"/>
              <w:jc w:val="both"/>
              <w:rPr>
                <w:rFonts w:ascii="Times New Roman" w:hAnsi="Times New Roman" w:cs="Times New Roman"/>
              </w:rPr>
            </w:pPr>
          </w:p>
          <w:p w:rsidR="006A0091" w:rsidRPr="002C3A92" w:rsidRDefault="006A0091" w:rsidP="006A0091">
            <w:pPr>
              <w:pStyle w:val="TableParagraph"/>
              <w:spacing w:line="267" w:lineRule="exact"/>
              <w:ind w:left="107" w:right="199"/>
              <w:jc w:val="both"/>
              <w:rPr>
                <w:rFonts w:ascii="Times New Roman" w:hAnsi="Times New Roman" w:cs="Times New Roman"/>
              </w:rPr>
            </w:pPr>
            <w:r w:rsidRPr="002C3A92">
              <w:rPr>
                <w:rFonts w:ascii="Times New Roman" w:hAnsi="Times New Roman" w:cs="Times New Roman"/>
              </w:rPr>
              <w:t>Öğrenci şikayetleri ve/veya önerileri için muhtelif kanallar vardır, öğrencilerce bilinir, bunların adil ve etkin çalıştığı</w:t>
            </w:r>
          </w:p>
          <w:p w:rsidR="006A0091" w:rsidRPr="002C3A92" w:rsidRDefault="006A0091" w:rsidP="006A0091">
            <w:pPr>
              <w:pStyle w:val="TableParagraph"/>
              <w:ind w:left="107" w:right="199"/>
              <w:rPr>
                <w:rFonts w:ascii="Times New Roman" w:hAnsi="Times New Roman" w:cs="Times New Roman"/>
              </w:rPr>
            </w:pPr>
            <w:r w:rsidRPr="002C3A92">
              <w:rPr>
                <w:rFonts w:ascii="Times New Roman" w:hAnsi="Times New Roman" w:cs="Times New Roman"/>
              </w:rPr>
              <w:t>denetlenmektedir.</w:t>
            </w: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geri bildirimlerinin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vMerge/>
            <w:tcBorders>
              <w:bottom w:val="nil"/>
            </w:tcBorders>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(ders, dersin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öğretim elemanı,</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tcBorders>
              <w:bottom w:val="nil"/>
            </w:tcBorders>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9"/>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w w:val="95"/>
              </w:rPr>
              <w:t>program, öğrenci iş</w:t>
            </w:r>
            <w:r w:rsidRPr="002C3A92">
              <w:rPr>
                <w:rFonts w:ascii="Times New Roman" w:hAnsi="Times New Roman" w:cs="Times New Roman"/>
              </w:rPr>
              <w:t xml:space="preserve"> yükü* vb.)</w:t>
            </w:r>
          </w:p>
        </w:tc>
        <w:tc>
          <w:tcPr>
            <w:tcW w:w="1990" w:type="dxa"/>
            <w:vMerge/>
            <w:tcBorders>
              <w:bottom w:val="nil"/>
            </w:tcBorders>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rPr>
                <w:rFonts w:ascii="Times New Roman" w:hAnsi="Times New Roman" w:cs="Times New Roman"/>
              </w:rPr>
            </w:pPr>
            <w:r w:rsidRPr="002C3A92">
              <w:rPr>
                <w:rFonts w:ascii="Times New Roman" w:hAnsi="Times New Roman" w:cs="Times New Roman"/>
              </w:rPr>
              <w:t xml:space="preserve"> alınmasına ilişkin</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ilke ve kurallar</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oluşturulmuştur.</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38" w:type="dxa"/>
            <w:vMerge/>
            <w:tcBorders>
              <w:bottom w:val="nil"/>
            </w:tcBorders>
          </w:tcPr>
          <w:p w:rsidR="006A0091" w:rsidRPr="002C3A92" w:rsidRDefault="006A0091" w:rsidP="006A0091">
            <w:pPr>
              <w:pStyle w:val="TableParagraph"/>
              <w:ind w:left="107"/>
              <w:rPr>
                <w:rFonts w:ascii="Times New Roman" w:hAnsi="Times New Roman" w:cs="Times New Roman"/>
              </w:rPr>
            </w:pPr>
          </w:p>
        </w:tc>
        <w:tc>
          <w:tcPr>
            <w:tcW w:w="2009"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90"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258"/>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bottom w:val="nil"/>
            </w:tcBorders>
            <w:shd w:val="clear" w:color="auto" w:fill="E4ADC0"/>
          </w:tcPr>
          <w:p w:rsidR="006A0091" w:rsidRPr="002C3A92" w:rsidRDefault="006A0091" w:rsidP="006A0091">
            <w:pPr>
              <w:pStyle w:val="TableParagraph"/>
              <w:spacing w:before="4"/>
              <w:ind w:right="395"/>
              <w:jc w:val="both"/>
              <w:rPr>
                <w:rFonts w:ascii="Times New Roman" w:hAnsi="Times New Roman" w:cs="Times New Roman"/>
                <w:sz w:val="26"/>
              </w:rPr>
            </w:pPr>
          </w:p>
          <w:p w:rsidR="006A0091" w:rsidRPr="002C3A92" w:rsidRDefault="006A0091" w:rsidP="006A0091">
            <w:pPr>
              <w:pStyle w:val="TableParagraph"/>
              <w:ind w:left="225" w:right="395"/>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spacing w:before="1"/>
              <w:ind w:left="917" w:right="395"/>
              <w:jc w:val="both"/>
              <w:rPr>
                <w:rFonts w:ascii="Times New Roman" w:hAnsi="Times New Roman" w:cs="Times New Roman"/>
                <w:i/>
                <w:sz w:val="20"/>
              </w:rPr>
            </w:pPr>
            <w:r w:rsidRPr="002C3A92">
              <w:rPr>
                <w:rFonts w:ascii="Times New Roman" w:hAnsi="Times New Roman" w:cs="Times New Roman"/>
                <w:i/>
                <w:sz w:val="20"/>
              </w:rPr>
              <w:t>Öğrenci geri bildirimi elde etmeye ilişkin ilke ve kurallar</w:t>
            </w:r>
          </w:p>
          <w:p w:rsidR="006A0091" w:rsidRPr="002C3A92" w:rsidRDefault="006A0091" w:rsidP="000A0AB6">
            <w:pPr>
              <w:pStyle w:val="TableParagraph"/>
              <w:numPr>
                <w:ilvl w:val="0"/>
                <w:numId w:val="29"/>
              </w:numPr>
              <w:tabs>
                <w:tab w:val="left" w:pos="945"/>
                <w:tab w:val="left" w:pos="946"/>
              </w:tabs>
              <w:spacing w:before="50"/>
              <w:ind w:right="395"/>
              <w:jc w:val="both"/>
              <w:rPr>
                <w:rFonts w:ascii="Times New Roman" w:hAnsi="Times New Roman" w:cs="Times New Roman"/>
                <w:i/>
              </w:rPr>
            </w:pPr>
            <w:r w:rsidRPr="002C3A92">
              <w:rPr>
                <w:rFonts w:ascii="Times New Roman" w:hAnsi="Times New Roman" w:cs="Times New Roman"/>
                <w:i/>
                <w:sz w:val="20"/>
              </w:rPr>
              <w:t>Tanımlı</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öğrenci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geri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bildirim</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mekanizmalarının</w:t>
            </w:r>
            <w:r w:rsidRPr="002C3A92">
              <w:rPr>
                <w:rFonts w:ascii="Times New Roman" w:hAnsi="Times New Roman" w:cs="Times New Roman"/>
                <w:i/>
                <w:spacing w:val="-9"/>
                <w:sz w:val="20"/>
              </w:rPr>
              <w:t xml:space="preserve"> </w:t>
            </w:r>
            <w:r w:rsidRPr="002C3A92">
              <w:rPr>
                <w:rFonts w:ascii="Times New Roman" w:hAnsi="Times New Roman" w:cs="Times New Roman"/>
                <w:i/>
                <w:sz w:val="20"/>
              </w:rPr>
              <w:t>tür,</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yöntem</w:t>
            </w:r>
            <w:r w:rsidRPr="002C3A92">
              <w:rPr>
                <w:rFonts w:ascii="Times New Roman" w:hAnsi="Times New Roman" w:cs="Times New Roman"/>
                <w:i/>
                <w:spacing w:val="-8"/>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çeşitliliğini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gösteren</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kanıtlar</w:t>
            </w:r>
          </w:p>
        </w:tc>
      </w:tr>
      <w:tr w:rsidR="006A0091" w:rsidRPr="002C3A92" w:rsidTr="006A0091">
        <w:trPr>
          <w:trHeight w:val="1591"/>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left="945" w:right="395"/>
              <w:jc w:val="both"/>
              <w:rPr>
                <w:rFonts w:ascii="Times New Roman" w:hAnsi="Times New Roman" w:cs="Times New Roman"/>
                <w:i/>
                <w:sz w:val="20"/>
              </w:rPr>
            </w:pPr>
            <w:r w:rsidRPr="002C3A92">
              <w:rPr>
                <w:rFonts w:ascii="Times New Roman" w:hAnsi="Times New Roman" w:cs="Times New Roman"/>
                <w:i/>
                <w:sz w:val="20"/>
              </w:rPr>
              <w:t>(Uzaktan/karma eğitim dahil)</w:t>
            </w:r>
          </w:p>
          <w:p w:rsidR="006A0091" w:rsidRPr="002C3A92" w:rsidRDefault="006A0091" w:rsidP="000A0AB6">
            <w:pPr>
              <w:pStyle w:val="TableParagraph"/>
              <w:numPr>
                <w:ilvl w:val="0"/>
                <w:numId w:val="28"/>
              </w:numPr>
              <w:tabs>
                <w:tab w:val="left" w:pos="945"/>
                <w:tab w:val="left" w:pos="946"/>
              </w:tabs>
              <w:spacing w:before="49"/>
              <w:ind w:right="395"/>
              <w:jc w:val="both"/>
              <w:rPr>
                <w:rFonts w:ascii="Times New Roman" w:hAnsi="Times New Roman" w:cs="Times New Roman"/>
                <w:i/>
                <w:sz w:val="20"/>
              </w:rPr>
            </w:pPr>
            <w:r w:rsidRPr="002C3A92">
              <w:rPr>
                <w:rFonts w:ascii="Times New Roman" w:hAnsi="Times New Roman" w:cs="Times New Roman"/>
                <w:i/>
                <w:sz w:val="20"/>
              </w:rPr>
              <w:t>Öğrenci geri bildirimleri kapsamında gerçekleştirilen iyileştirmelere ilişkin uygulamalar</w:t>
            </w:r>
          </w:p>
          <w:p w:rsidR="006A0091" w:rsidRPr="002C3A92" w:rsidRDefault="006A0091" w:rsidP="000A0AB6">
            <w:pPr>
              <w:pStyle w:val="TableParagraph"/>
              <w:numPr>
                <w:ilvl w:val="0"/>
                <w:numId w:val="28"/>
              </w:numPr>
              <w:tabs>
                <w:tab w:val="left" w:pos="945"/>
                <w:tab w:val="left" w:pos="946"/>
              </w:tabs>
              <w:spacing w:before="51"/>
              <w:ind w:right="395"/>
              <w:jc w:val="both"/>
              <w:rPr>
                <w:rFonts w:ascii="Times New Roman" w:hAnsi="Times New Roman" w:cs="Times New Roman"/>
                <w:i/>
                <w:sz w:val="20"/>
              </w:rPr>
            </w:pPr>
            <w:r w:rsidRPr="002C3A92">
              <w:rPr>
                <w:rFonts w:ascii="Times New Roman" w:hAnsi="Times New Roman" w:cs="Times New Roman"/>
                <w:i/>
                <w:sz w:val="20"/>
              </w:rPr>
              <w:t>Öğrencilerin karar alma mekanizmalarına katılımı örnekleri</w:t>
            </w:r>
          </w:p>
          <w:p w:rsidR="006A0091" w:rsidRPr="002C3A92" w:rsidRDefault="006A0091" w:rsidP="000A0AB6">
            <w:pPr>
              <w:pStyle w:val="TableParagraph"/>
              <w:numPr>
                <w:ilvl w:val="0"/>
                <w:numId w:val="28"/>
              </w:numPr>
              <w:tabs>
                <w:tab w:val="left" w:pos="945"/>
                <w:tab w:val="left" w:pos="946"/>
              </w:tabs>
              <w:spacing w:before="52"/>
              <w:ind w:right="395"/>
              <w:jc w:val="both"/>
              <w:rPr>
                <w:rFonts w:ascii="Times New Roman" w:hAnsi="Times New Roman" w:cs="Times New Roman"/>
                <w:i/>
                <w:sz w:val="20"/>
              </w:rPr>
            </w:pPr>
            <w:r w:rsidRPr="002C3A92">
              <w:rPr>
                <w:rFonts w:ascii="Times New Roman" w:hAnsi="Times New Roman" w:cs="Times New Roman"/>
                <w:i/>
                <w:sz w:val="20"/>
              </w:rPr>
              <w:t>Öğrenci geri bildirim mekanizmasının izlenmesi ve iyileştirilmesine yönelik kanıtlar</w:t>
            </w:r>
          </w:p>
          <w:p w:rsidR="006A0091" w:rsidRPr="002C3A92" w:rsidRDefault="006A0091" w:rsidP="000A0AB6">
            <w:pPr>
              <w:pStyle w:val="TableParagraph"/>
              <w:numPr>
                <w:ilvl w:val="0"/>
                <w:numId w:val="28"/>
              </w:numPr>
              <w:tabs>
                <w:tab w:val="left" w:pos="945"/>
                <w:tab w:val="left" w:pos="946"/>
              </w:tabs>
              <w:spacing w:before="49"/>
              <w:ind w:right="395"/>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63"/>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right="395"/>
              <w:jc w:val="both"/>
              <w:rPr>
                <w:rFonts w:ascii="Times New Roman" w:hAnsi="Times New Roman" w:cs="Times New Roman"/>
                <w:i/>
                <w:sz w:val="20"/>
              </w:rPr>
            </w:pPr>
          </w:p>
        </w:tc>
      </w:tr>
      <w:tr w:rsidR="006A0091" w:rsidRPr="002C3A92" w:rsidTr="006A0091">
        <w:trPr>
          <w:trHeight w:val="464"/>
        </w:trPr>
        <w:tc>
          <w:tcPr>
            <w:tcW w:w="5938" w:type="dxa"/>
            <w:tcBorders>
              <w:top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tcBorders>
            <w:shd w:val="clear" w:color="auto" w:fill="E4ADC0"/>
          </w:tcPr>
          <w:p w:rsidR="006A0091" w:rsidRPr="002C3A92" w:rsidRDefault="006A0091" w:rsidP="006A0091">
            <w:pPr>
              <w:pStyle w:val="TableParagraph"/>
              <w:spacing w:before="154"/>
              <w:ind w:left="945" w:hanging="453"/>
              <w:rPr>
                <w:rFonts w:ascii="Times New Roman" w:hAnsi="Times New Roman" w:cs="Times New Roman"/>
                <w:i/>
                <w:sz w:val="20"/>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2576" behindDoc="1" locked="0" layoutInCell="1" allowOverlap="1" wp14:anchorId="1905150B" wp14:editId="7304FA2B">
                <wp:simplePos x="0" y="0"/>
                <wp:positionH relativeFrom="page">
                  <wp:posOffset>6264910</wp:posOffset>
                </wp:positionH>
                <wp:positionV relativeFrom="page">
                  <wp:posOffset>852170</wp:posOffset>
                </wp:positionV>
                <wp:extent cx="155575" cy="152400"/>
                <wp:effectExtent l="0" t="4445" r="0" b="0"/>
                <wp:wrapNone/>
                <wp:docPr id="37" name="Metin Kutusu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05150B" id="Metin Kutusu 37" o:spid="_x0000_s1038" type="#_x0000_t202" style="position:absolute;margin-left:493.3pt;margin-top:67.1pt;width:12.25pt;height:12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dwSuA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KP13BK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Pr="002C3A92" w:rsidRDefault="002C3A92"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6A0091" w:rsidRPr="002C3A92" w:rsidTr="006A0091">
        <w:trPr>
          <w:trHeight w:val="393"/>
        </w:trPr>
        <w:tc>
          <w:tcPr>
            <w:tcW w:w="16049"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8"/>
        </w:trPr>
        <w:tc>
          <w:tcPr>
            <w:tcW w:w="16049"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tc>
      </w:tr>
      <w:tr w:rsidR="006A0091" w:rsidRPr="002C3A92" w:rsidTr="006A0091">
        <w:trPr>
          <w:trHeight w:val="309"/>
        </w:trPr>
        <w:tc>
          <w:tcPr>
            <w:tcW w:w="5938" w:type="dxa"/>
            <w:shd w:val="clear" w:color="auto" w:fill="FFC9DE"/>
          </w:tcPr>
          <w:p w:rsidR="006A0091" w:rsidRPr="002C3A92" w:rsidRDefault="006A0091" w:rsidP="006A0091">
            <w:pPr>
              <w:pStyle w:val="TableParagraph"/>
              <w:rPr>
                <w:rFonts w:ascii="Times New Roman" w:hAnsi="Times New Roman" w:cs="Times New Roman"/>
              </w:rPr>
            </w:pPr>
          </w:p>
        </w:tc>
        <w:tc>
          <w:tcPr>
            <w:tcW w:w="2009"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1942"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2</w:t>
            </w:r>
          </w:p>
        </w:tc>
        <w:tc>
          <w:tcPr>
            <w:tcW w:w="199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222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4</w:t>
            </w:r>
          </w:p>
        </w:tc>
        <w:tc>
          <w:tcPr>
            <w:tcW w:w="1942"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38" w:type="dxa"/>
            <w:tcBorders>
              <w:bottom w:val="nil"/>
            </w:tcBorders>
          </w:tcPr>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spacing w:line="265" w:lineRule="exact"/>
              <w:ind w:left="107"/>
              <w:rPr>
                <w:rFonts w:ascii="Times New Roman" w:hAnsi="Times New Roman" w:cs="Times New Roman"/>
                <w:b/>
                <w:u w:val="single"/>
              </w:rPr>
            </w:pPr>
            <w:r w:rsidRPr="002C3A92">
              <w:rPr>
                <w:rFonts w:ascii="Times New Roman" w:hAnsi="Times New Roman" w:cs="Times New Roman"/>
                <w:b/>
                <w:u w:val="single"/>
              </w:rPr>
              <w:t xml:space="preserve">A.4.3. Mezun ilişkileri yönetimi </w:t>
            </w:r>
          </w:p>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ind w:left="53" w:right="342"/>
              <w:jc w:val="both"/>
              <w:rPr>
                <w:rFonts w:ascii="Times New Roman" w:hAnsi="Times New Roman" w:cs="Times New Roman"/>
              </w:rPr>
            </w:pPr>
            <w:r w:rsidRPr="002C3A92">
              <w:rPr>
                <w:rFonts w:ascii="Times New Roman" w:hAnsi="Times New Roman" w:cs="Times New Roman"/>
              </w:rPr>
              <w:t>Mezunların işe yerleşme, eğitime devam, gelir düzeyi, işveren/ mezun memnuniyeti gibi istihdam bilgileri sistematik ve kapsamlı olarak toplanmakta, değerlendirilmekte, kurum gelişme stratejilerinde kullanılmaktadır.</w:t>
            </w:r>
          </w:p>
        </w:tc>
        <w:tc>
          <w:tcPr>
            <w:tcW w:w="2009" w:type="dxa"/>
            <w:vMerge w:val="restart"/>
            <w:shd w:val="clear" w:color="auto" w:fill="FCDFE8"/>
          </w:tcPr>
          <w:p w:rsidR="006A0091" w:rsidRPr="002C3A92" w:rsidRDefault="00524AC0" w:rsidP="006A0091">
            <w:pPr>
              <w:pStyle w:val="TableParagraph"/>
              <w:spacing w:before="1"/>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mezun izleme sistemi   bulunmamaktadır.</w:t>
            </w:r>
          </w:p>
        </w:tc>
        <w:tc>
          <w:tcPr>
            <w:tcW w:w="1942" w:type="dxa"/>
            <w:tcBorders>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 xml:space="preserve"> Programların amaç ve hedeflerine ulaşılıp ulaşılmadığının irdelenmesi amacıyla bir mezun izleme sistemine ilişkin planlama bulunmaktadır.</w:t>
            </w:r>
          </w:p>
        </w:tc>
        <w:tc>
          <w:tcPr>
            <w:tcW w:w="1990" w:type="dxa"/>
            <w:vMerge w:val="restart"/>
            <w:shd w:val="clear" w:color="auto" w:fill="E49BB1"/>
          </w:tcPr>
          <w:p w:rsidR="006A0091" w:rsidRPr="002C3A92" w:rsidRDefault="00524AC0" w:rsidP="006A0091">
            <w:pPr>
              <w:pStyle w:val="TableParagraph"/>
              <w:spacing w:before="1"/>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deki programların genelinde mezun izleme sistemi uygulamaları vardır.</w:t>
            </w:r>
          </w:p>
        </w:tc>
        <w:tc>
          <w:tcPr>
            <w:tcW w:w="2228"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Mezun izleme sistemi uygulamaları izlenmekte ve ihtiyaçlar doğrultusunda programlarda güncellemeler yapılmaktadır.</w:t>
            </w:r>
          </w:p>
        </w:tc>
        <w:tc>
          <w:tcPr>
            <w:tcW w:w="1942" w:type="dxa"/>
            <w:vMerge w:val="restart"/>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70"/>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677"/>
        </w:trPr>
        <w:tc>
          <w:tcPr>
            <w:tcW w:w="5938" w:type="dxa"/>
            <w:tcBorders>
              <w:top w:val="nil"/>
              <w:bottom w:val="nil"/>
            </w:tcBorders>
          </w:tcPr>
          <w:p w:rsidR="006A0091" w:rsidRPr="002C3A92" w:rsidRDefault="006A0091" w:rsidP="006A0091">
            <w:pPr>
              <w:pStyle w:val="TableParagraph"/>
              <w:spacing w:line="265" w:lineRule="exact"/>
              <w:ind w:left="107" w:right="342"/>
              <w:jc w:val="bot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1258"/>
        </w:trPr>
        <w:tc>
          <w:tcPr>
            <w:tcW w:w="5938" w:type="dxa"/>
            <w:vMerge w:val="restart"/>
            <w:tcBorders>
              <w:top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bottom w:val="nil"/>
            </w:tcBorders>
            <w:shd w:val="clear" w:color="auto" w:fill="E4ADC0"/>
          </w:tcPr>
          <w:p w:rsidR="006A0091" w:rsidRPr="002C3A92" w:rsidRDefault="006A0091" w:rsidP="006A0091">
            <w:pPr>
              <w:pStyle w:val="TableParagraph"/>
              <w:ind w:right="397"/>
              <w:jc w:val="both"/>
              <w:rPr>
                <w:rFonts w:ascii="Times New Roman" w:hAnsi="Times New Roman" w:cs="Times New Roman"/>
                <w:sz w:val="26"/>
              </w:rPr>
            </w:pPr>
          </w:p>
          <w:p w:rsidR="006A0091" w:rsidRPr="002C3A92" w:rsidRDefault="006A0091" w:rsidP="006A0091">
            <w:pPr>
              <w:pStyle w:val="TableParagraph"/>
              <w:ind w:left="225" w:right="397"/>
              <w:jc w:val="both"/>
              <w:rPr>
                <w:rFonts w:ascii="Times New Roman" w:hAnsi="Times New Roman" w:cs="Times New Roman"/>
                <w:i/>
              </w:rPr>
            </w:pPr>
            <w:r w:rsidRPr="002C3A92">
              <w:rPr>
                <w:rFonts w:ascii="Times New Roman" w:hAnsi="Times New Roman" w:cs="Times New Roman"/>
                <w:b/>
                <w:i/>
              </w:rPr>
              <w:t>Örnek Kanıtlar</w:t>
            </w:r>
            <w:r w:rsidRPr="002C3A92">
              <w:rPr>
                <w:rFonts w:ascii="Times New Roman" w:hAnsi="Times New Roman" w:cs="Times New Roman"/>
                <w:i/>
              </w:rPr>
              <w:t xml:space="preserve"> </w:t>
            </w:r>
          </w:p>
          <w:p w:rsidR="006A0091" w:rsidRPr="002C3A92" w:rsidRDefault="006A0091" w:rsidP="006A0091">
            <w:pPr>
              <w:pStyle w:val="TableParagraph"/>
              <w:ind w:left="225" w:right="397"/>
              <w:jc w:val="both"/>
              <w:rPr>
                <w:rFonts w:ascii="Times New Roman" w:hAnsi="Times New Roman" w:cs="Times New Roman"/>
                <w:i/>
              </w:rPr>
            </w:pPr>
          </w:p>
          <w:p w:rsidR="006A0091" w:rsidRPr="002C3A92" w:rsidRDefault="006A0091" w:rsidP="000A0AB6">
            <w:pPr>
              <w:pStyle w:val="TableParagraph"/>
              <w:numPr>
                <w:ilvl w:val="0"/>
                <w:numId w:val="34"/>
              </w:numPr>
              <w:ind w:right="397"/>
              <w:jc w:val="both"/>
              <w:rPr>
                <w:rFonts w:ascii="Times New Roman" w:hAnsi="Times New Roman" w:cs="Times New Roman"/>
                <w:b/>
                <w:i/>
              </w:rPr>
            </w:pPr>
            <w:r w:rsidRPr="002C3A92">
              <w:rPr>
                <w:rFonts w:ascii="Times New Roman" w:hAnsi="Times New Roman" w:cs="Times New Roman"/>
                <w:i/>
                <w:sz w:val="20"/>
              </w:rPr>
              <w:t>Mezun izleme sisteminin özellikleri</w:t>
            </w:r>
          </w:p>
        </w:tc>
      </w:tr>
      <w:tr w:rsidR="006A0091" w:rsidRPr="002C3A92" w:rsidTr="006A0091">
        <w:trPr>
          <w:trHeight w:val="1591"/>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Mezunların sahip olduğu yeterlilikler ve programın amaç ve hedeflerine ulaşılmasına ilişkin memnuniyet düzeyi </w:t>
            </w:r>
          </w:p>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Mezun izleme sistemi kapsamında programlarda gerçekleştirilen güncelleme çalışmaları </w:t>
            </w:r>
          </w:p>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63"/>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right="395"/>
              <w:jc w:val="both"/>
              <w:rPr>
                <w:rFonts w:ascii="Times New Roman" w:hAnsi="Times New Roman" w:cs="Times New Roman"/>
                <w:i/>
              </w:rPr>
            </w:pPr>
          </w:p>
        </w:tc>
      </w:tr>
      <w:tr w:rsidR="006A0091" w:rsidRPr="002C3A92" w:rsidTr="006A0091">
        <w:trPr>
          <w:trHeight w:val="64"/>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tcBorders>
            <w:shd w:val="clear" w:color="auto" w:fill="E4ADC0"/>
          </w:tcPr>
          <w:p w:rsidR="006A0091" w:rsidRPr="002C3A92" w:rsidRDefault="006A0091" w:rsidP="006A0091">
            <w:pPr>
              <w:pStyle w:val="TableParagraph"/>
              <w:spacing w:before="154"/>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sectPr w:rsidR="006A0091" w:rsidRPr="002C3A92" w:rsidSect="006A0091">
          <w:headerReference w:type="default" r:id="rId37"/>
          <w:footerReference w:type="default" r:id="rId38"/>
          <w:pgSz w:w="16840" w:h="11910" w:orient="landscape"/>
          <w:pgMar w:top="740" w:right="160" w:bottom="840" w:left="180" w:header="0" w:footer="652" w:gutter="0"/>
          <w:cols w:space="708"/>
        </w:sect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w:lastRenderedPageBreak/>
        <mc:AlternateContent>
          <mc:Choice Requires="wps">
            <w:drawing>
              <wp:anchor distT="0" distB="0" distL="114300" distR="114300" simplePos="0" relativeHeight="251673600" behindDoc="1" locked="0" layoutInCell="1" allowOverlap="1" wp14:anchorId="20FE4626" wp14:editId="55D5E377">
                <wp:simplePos x="0" y="0"/>
                <wp:positionH relativeFrom="page">
                  <wp:posOffset>6264910</wp:posOffset>
                </wp:positionH>
                <wp:positionV relativeFrom="page">
                  <wp:posOffset>852170</wp:posOffset>
                </wp:positionV>
                <wp:extent cx="155575" cy="152400"/>
                <wp:effectExtent l="0" t="4445" r="0" b="0"/>
                <wp:wrapNone/>
                <wp:docPr id="36" name="Metin Kutusu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E4626" id="Metin Kutusu 36" o:spid="_x0000_s1039" type="#_x0000_t202" style="position:absolute;margin-left:493.3pt;margin-top:67.1pt;width:12.25pt;height:1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8pq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B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Dn&#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A0Hymq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24</w:t>
                      </w:r>
                    </w:p>
                  </w:txbxContent>
                </v:textbox>
                <w10:wrap anchorx="page" anchory="page"/>
              </v:shape>
            </w:pict>
          </mc:Fallback>
        </mc:AlternateConten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5"/>
        <w:gridCol w:w="2191"/>
        <w:gridCol w:w="1946"/>
        <w:gridCol w:w="2008"/>
        <w:gridCol w:w="1977"/>
        <w:gridCol w:w="1955"/>
      </w:tblGrid>
      <w:tr w:rsidR="006A0091" w:rsidRPr="002C3A92" w:rsidTr="006A0091">
        <w:trPr>
          <w:trHeight w:val="393"/>
        </w:trPr>
        <w:tc>
          <w:tcPr>
            <w:tcW w:w="16012"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926"/>
        </w:trPr>
        <w:tc>
          <w:tcPr>
            <w:tcW w:w="16012"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A.5. Uluslararasılaşma</w:t>
            </w:r>
          </w:p>
          <w:p w:rsidR="006A0091" w:rsidRPr="002C3A92" w:rsidRDefault="00524AC0" w:rsidP="006A0091">
            <w:pPr>
              <w:pStyle w:val="TableParagraph"/>
              <w:spacing w:line="310" w:lineRule="exact"/>
              <w:ind w:left="107"/>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uluslararasılaşma stratejisi ve hedefleri doğrultusunda süreçlerini yönetmeli, organizasyonel yapılanmasını oluşturmalı ve sonuçlarını periyodik olarak izleyerek değerlendirmelidir.</w:t>
            </w:r>
          </w:p>
        </w:tc>
      </w:tr>
      <w:tr w:rsidR="006A0091" w:rsidRPr="002C3A92" w:rsidTr="006A0091">
        <w:trPr>
          <w:trHeight w:val="309"/>
        </w:trPr>
        <w:tc>
          <w:tcPr>
            <w:tcW w:w="5935" w:type="dxa"/>
            <w:shd w:val="clear" w:color="auto" w:fill="FFC9DE"/>
          </w:tcPr>
          <w:p w:rsidR="006A0091" w:rsidRPr="002C3A92" w:rsidRDefault="006A0091" w:rsidP="006A0091">
            <w:pPr>
              <w:pStyle w:val="TableParagraph"/>
              <w:rPr>
                <w:rFonts w:ascii="Times New Roman" w:hAnsi="Times New Roman" w:cs="Times New Roman"/>
              </w:rPr>
            </w:pPr>
          </w:p>
        </w:tc>
        <w:tc>
          <w:tcPr>
            <w:tcW w:w="2191" w:type="dxa"/>
            <w:shd w:val="clear" w:color="auto" w:fill="FFC9DE"/>
          </w:tcPr>
          <w:p w:rsidR="006A0091" w:rsidRPr="002C3A92" w:rsidRDefault="006A0091" w:rsidP="006A0091">
            <w:pPr>
              <w:pStyle w:val="TableParagraph"/>
              <w:spacing w:line="268" w:lineRule="exact"/>
              <w:ind w:left="9"/>
              <w:jc w:val="center"/>
              <w:rPr>
                <w:rFonts w:ascii="Times New Roman" w:hAnsi="Times New Roman" w:cs="Times New Roman"/>
                <w:b/>
              </w:rPr>
            </w:pPr>
            <w:r w:rsidRPr="002C3A92">
              <w:rPr>
                <w:rFonts w:ascii="Times New Roman" w:hAnsi="Times New Roman" w:cs="Times New Roman"/>
                <w:b/>
              </w:rPr>
              <w:t>1</w:t>
            </w:r>
          </w:p>
        </w:tc>
        <w:tc>
          <w:tcPr>
            <w:tcW w:w="1946" w:type="dxa"/>
            <w:shd w:val="clear" w:color="auto" w:fill="FFC9DE"/>
          </w:tcPr>
          <w:p w:rsidR="006A0091" w:rsidRPr="002C3A92" w:rsidRDefault="006A0091" w:rsidP="006A0091">
            <w:pPr>
              <w:pStyle w:val="TableParagraph"/>
              <w:spacing w:line="268" w:lineRule="exact"/>
              <w:ind w:left="9"/>
              <w:jc w:val="center"/>
              <w:rPr>
                <w:rFonts w:ascii="Times New Roman" w:hAnsi="Times New Roman" w:cs="Times New Roman"/>
                <w:b/>
              </w:rPr>
            </w:pPr>
            <w:r w:rsidRPr="002C3A92">
              <w:rPr>
                <w:rFonts w:ascii="Times New Roman" w:hAnsi="Times New Roman" w:cs="Times New Roman"/>
                <w:b/>
              </w:rPr>
              <w:t>2</w:t>
            </w:r>
          </w:p>
        </w:tc>
        <w:tc>
          <w:tcPr>
            <w:tcW w:w="2008"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3</w:t>
            </w:r>
          </w:p>
        </w:tc>
        <w:tc>
          <w:tcPr>
            <w:tcW w:w="1977"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4</w:t>
            </w:r>
          </w:p>
        </w:tc>
        <w:tc>
          <w:tcPr>
            <w:tcW w:w="1955" w:type="dxa"/>
            <w:shd w:val="clear" w:color="auto" w:fill="FFC9DE"/>
          </w:tcPr>
          <w:p w:rsidR="006A0091" w:rsidRPr="002C3A92" w:rsidRDefault="006A0091" w:rsidP="006A0091">
            <w:pPr>
              <w:pStyle w:val="TableParagraph"/>
              <w:spacing w:line="268"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35" w:type="dxa"/>
            <w:tcBorders>
              <w:bottom w:val="nil"/>
            </w:tcBorders>
          </w:tcPr>
          <w:p w:rsidR="006A0091" w:rsidRPr="002C3A92" w:rsidRDefault="006A0091" w:rsidP="006A0091">
            <w:pPr>
              <w:pStyle w:val="TableParagraph"/>
              <w:rPr>
                <w:rFonts w:ascii="Times New Roman" w:hAnsi="Times New Roman" w:cs="Times New Roman"/>
              </w:rPr>
            </w:pPr>
          </w:p>
        </w:tc>
        <w:tc>
          <w:tcPr>
            <w:tcW w:w="2191" w:type="dxa"/>
            <w:tcBorders>
              <w:bottom w:val="nil"/>
            </w:tcBorders>
            <w:shd w:val="clear" w:color="auto" w:fill="FCDFE8"/>
          </w:tcPr>
          <w:p w:rsidR="006A0091" w:rsidRPr="002C3A92" w:rsidRDefault="00524AC0" w:rsidP="006A0091">
            <w:pPr>
              <w:pStyle w:val="TableParagraph"/>
              <w:spacing w:line="268" w:lineRule="exact"/>
              <w:ind w:left="108"/>
              <w:rPr>
                <w:rFonts w:ascii="Times New Roman" w:hAnsi="Times New Roman" w:cs="Times New Roman"/>
              </w:rPr>
            </w:pPr>
            <w:r>
              <w:rPr>
                <w:rFonts w:ascii="Times New Roman" w:hAnsi="Times New Roman" w:cs="Times New Roman"/>
              </w:rPr>
              <w:t>Enstitünün</w:t>
            </w:r>
          </w:p>
        </w:tc>
        <w:tc>
          <w:tcPr>
            <w:tcW w:w="1946" w:type="dxa"/>
            <w:tcBorders>
              <w:bottom w:val="nil"/>
            </w:tcBorders>
            <w:shd w:val="clear" w:color="auto" w:fill="FDCEDD"/>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Enstitünün</w:t>
            </w:r>
          </w:p>
        </w:tc>
        <w:tc>
          <w:tcPr>
            <w:tcW w:w="2008" w:type="dxa"/>
            <w:tcBorders>
              <w:bottom w:val="nil"/>
            </w:tcBorders>
            <w:shd w:val="clear" w:color="auto" w:fill="E49BB1"/>
          </w:tcPr>
          <w:p w:rsidR="006A0091" w:rsidRPr="002C3A92" w:rsidRDefault="00524AC0" w:rsidP="006A0091">
            <w:pPr>
              <w:pStyle w:val="TableParagraph"/>
              <w:spacing w:line="268" w:lineRule="exact"/>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977" w:type="dxa"/>
            <w:tcBorders>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Uluslararasılaşma</w:t>
            </w:r>
          </w:p>
        </w:tc>
        <w:tc>
          <w:tcPr>
            <w:tcW w:w="1955" w:type="dxa"/>
            <w:tcBorders>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u w:val="single"/>
              </w:rPr>
              <w:t>A.5.1. Uluslararasılaşma süreçlerinin yönetimi</w:t>
            </w:r>
          </w:p>
        </w:tc>
        <w:tc>
          <w:tcPr>
            <w:tcW w:w="2191" w:type="dxa"/>
            <w:tcBorders>
              <w:top w:val="nil"/>
              <w:bottom w:val="nil"/>
            </w:tcBorders>
            <w:shd w:val="clear" w:color="auto" w:fill="FCDFE8"/>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uluslararasılaşma</w:t>
            </w:r>
          </w:p>
        </w:tc>
        <w:tc>
          <w:tcPr>
            <w:tcW w:w="1946" w:type="dxa"/>
            <w:tcBorders>
              <w:top w:val="nil"/>
              <w:bottom w:val="nil"/>
            </w:tcBorders>
            <w:shd w:val="clear" w:color="auto" w:fill="FDCEDD"/>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uluslararasılaşma</w:t>
            </w:r>
          </w:p>
        </w:tc>
        <w:tc>
          <w:tcPr>
            <w:tcW w:w="2008"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uluslararasılaşma</w:t>
            </w:r>
          </w:p>
        </w:tc>
        <w:tc>
          <w:tcPr>
            <w:tcW w:w="1977"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süreçlerinin</w:t>
            </w:r>
          </w:p>
        </w:tc>
        <w:tc>
          <w:tcPr>
            <w:tcW w:w="195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5"/>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süreçlerine ilişkin</w:t>
            </w:r>
          </w:p>
        </w:tc>
        <w:tc>
          <w:tcPr>
            <w:tcW w:w="1946" w:type="dxa"/>
            <w:tcBorders>
              <w:top w:val="nil"/>
              <w:bottom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süreçlerinin</w:t>
            </w:r>
          </w:p>
        </w:tc>
        <w:tc>
          <w:tcPr>
            <w:tcW w:w="2008"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süreçlerinin</w:t>
            </w:r>
          </w:p>
        </w:tc>
        <w:tc>
          <w:tcPr>
            <w:tcW w:w="1977"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yönetsel ve</w:t>
            </w:r>
          </w:p>
        </w:tc>
        <w:tc>
          <w:tcPr>
            <w:tcW w:w="195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250"/>
        </w:trPr>
        <w:tc>
          <w:tcPr>
            <w:tcW w:w="5935" w:type="dxa"/>
            <w:tcBorders>
              <w:top w:val="nil"/>
              <w:bottom w:val="nil"/>
            </w:tcBorders>
          </w:tcPr>
          <w:p w:rsidR="006A0091" w:rsidRPr="002C3A92" w:rsidRDefault="006A0091" w:rsidP="006A0091">
            <w:pPr>
              <w:pStyle w:val="TableParagraph"/>
              <w:spacing w:line="255" w:lineRule="exact"/>
              <w:ind w:left="107" w:right="217"/>
              <w:jc w:val="both"/>
              <w:rPr>
                <w:rFonts w:ascii="Times New Roman" w:hAnsi="Times New Roman" w:cs="Times New Roman"/>
              </w:rPr>
            </w:pPr>
            <w:r w:rsidRPr="002C3A92">
              <w:rPr>
                <w:rFonts w:ascii="Times New Roman" w:hAnsi="Times New Roman" w:cs="Times New Roman"/>
              </w:rPr>
              <w:t>Uluslararasılaşma süreçlerinin yönetimi ve organizasyonel yapısı kurumsallaşmıştır. Kurumun uluslararasılaşma politikası ile uyumludur. Yönetim ve organizasyonel yapının işleyişi ve etkinliği irdelenmektedir.</w:t>
            </w:r>
          </w:p>
        </w:tc>
        <w:tc>
          <w:tcPr>
            <w:tcW w:w="2191" w:type="dxa"/>
            <w:tcBorders>
              <w:top w:val="nil"/>
              <w:bottom w:val="nil"/>
            </w:tcBorders>
            <w:shd w:val="clear" w:color="auto" w:fill="FCDFE8"/>
          </w:tcPr>
          <w:p w:rsidR="006A0091" w:rsidRPr="002C3A92" w:rsidRDefault="006A0091" w:rsidP="006A0091">
            <w:pPr>
              <w:pStyle w:val="TableParagraph"/>
              <w:spacing w:before="18" w:line="292" w:lineRule="auto"/>
              <w:ind w:left="108" w:right="275"/>
              <w:rPr>
                <w:rFonts w:ascii="Times New Roman" w:hAnsi="Times New Roman" w:cs="Times New Roman"/>
              </w:rPr>
            </w:pPr>
            <w:r w:rsidRPr="002C3A92">
              <w:rPr>
                <w:rFonts w:ascii="Times New Roman" w:hAnsi="Times New Roman" w:cs="Times New Roman"/>
              </w:rPr>
              <w:t>yönetsel ve organizasyonel yapılanması</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bulunmamaktadır.</w:t>
            </w:r>
          </w:p>
        </w:tc>
        <w:tc>
          <w:tcPr>
            <w:tcW w:w="1946" w:type="dxa"/>
            <w:tcBorders>
              <w:top w:val="nil"/>
              <w:bottom w:val="nil"/>
            </w:tcBorders>
            <w:shd w:val="clear" w:color="auto" w:fill="FDCEDD"/>
          </w:tcPr>
          <w:p w:rsidR="006A0091" w:rsidRPr="002C3A92" w:rsidRDefault="006A0091" w:rsidP="006A0091">
            <w:pPr>
              <w:pStyle w:val="TableParagraph"/>
              <w:spacing w:before="18" w:line="292" w:lineRule="auto"/>
              <w:ind w:left="105"/>
              <w:rPr>
                <w:rFonts w:ascii="Times New Roman" w:hAnsi="Times New Roman" w:cs="Times New Roman"/>
              </w:rPr>
            </w:pPr>
            <w:r w:rsidRPr="002C3A92">
              <w:rPr>
                <w:rFonts w:ascii="Times New Roman" w:hAnsi="Times New Roman" w:cs="Times New Roman"/>
              </w:rPr>
              <w:t>yönetim ve organizasyonel yapısına ilişkin</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planlamalar bulunmaktadır.</w:t>
            </w:r>
          </w:p>
        </w:tc>
        <w:tc>
          <w:tcPr>
            <w:tcW w:w="2008" w:type="dxa"/>
            <w:tcBorders>
              <w:top w:val="nil"/>
              <w:bottom w:val="nil"/>
            </w:tcBorders>
            <w:shd w:val="clear" w:color="auto" w:fill="E49BB1"/>
          </w:tcPr>
          <w:p w:rsidR="006A0091" w:rsidRPr="002C3A92" w:rsidRDefault="006A0091" w:rsidP="006A0091">
            <w:pPr>
              <w:pStyle w:val="TableParagraph"/>
              <w:spacing w:before="18" w:line="292" w:lineRule="auto"/>
              <w:ind w:left="108"/>
              <w:rPr>
                <w:rFonts w:ascii="Times New Roman" w:hAnsi="Times New Roman" w:cs="Times New Roman"/>
              </w:rPr>
            </w:pPr>
            <w:r w:rsidRPr="002C3A92">
              <w:rPr>
                <w:rFonts w:ascii="Times New Roman" w:hAnsi="Times New Roman" w:cs="Times New Roman"/>
              </w:rPr>
              <w:t>yönetimine ilişkin organizasyonel yapılanma</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tamamlanmış olup; şeffaf, kapsayıcı</w:t>
            </w:r>
          </w:p>
        </w:tc>
        <w:tc>
          <w:tcPr>
            <w:tcW w:w="1977" w:type="dxa"/>
            <w:tcBorders>
              <w:top w:val="nil"/>
              <w:bottom w:val="nil"/>
            </w:tcBorders>
            <w:shd w:val="clear" w:color="auto" w:fill="DE829E"/>
          </w:tcPr>
          <w:p w:rsidR="006A0091" w:rsidRPr="002C3A92" w:rsidRDefault="006A0091" w:rsidP="006A0091">
            <w:pPr>
              <w:pStyle w:val="TableParagraph"/>
              <w:spacing w:before="18" w:line="292" w:lineRule="auto"/>
              <w:ind w:left="107"/>
              <w:rPr>
                <w:rFonts w:ascii="Times New Roman" w:hAnsi="Times New Roman" w:cs="Times New Roman"/>
              </w:rPr>
            </w:pPr>
            <w:r w:rsidRPr="002C3A92">
              <w:rPr>
                <w:rFonts w:ascii="Times New Roman" w:hAnsi="Times New Roman" w:cs="Times New Roman"/>
              </w:rPr>
              <w:t>organizasyonel yapılanması izlenmekte ve</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iyileştirilmektedir.</w:t>
            </w:r>
          </w:p>
        </w:tc>
        <w:tc>
          <w:tcPr>
            <w:tcW w:w="1955" w:type="dxa"/>
            <w:tcBorders>
              <w:top w:val="nil"/>
              <w:bottom w:val="nil"/>
            </w:tcBorders>
            <w:shd w:val="clear" w:color="auto" w:fill="D77192"/>
          </w:tcPr>
          <w:p w:rsidR="006A0091" w:rsidRPr="002C3A92" w:rsidRDefault="006A0091" w:rsidP="006A0091">
            <w:pPr>
              <w:pStyle w:val="TableParagraph"/>
              <w:spacing w:before="18" w:line="292" w:lineRule="auto"/>
              <w:ind w:left="110"/>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p>
        </w:tc>
        <w:tc>
          <w:tcPr>
            <w:tcW w:w="2008"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 xml:space="preserve">ve </w:t>
            </w:r>
          </w:p>
        </w:tc>
        <w:tc>
          <w:tcPr>
            <w:tcW w:w="1977"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8" w:type="dxa"/>
            <w:tcBorders>
              <w:top w:val="nil"/>
              <w:bottom w:val="nil"/>
            </w:tcBorders>
            <w:shd w:val="clear" w:color="auto" w:fill="E49BB1"/>
          </w:tcPr>
          <w:p w:rsidR="006A0091" w:rsidRPr="002C3A92" w:rsidRDefault="006A0091" w:rsidP="006A0091">
            <w:pPr>
              <w:pStyle w:val="TableParagraph"/>
              <w:spacing w:before="2"/>
              <w:rPr>
                <w:rFonts w:ascii="Times New Roman" w:hAnsi="Times New Roman" w:cs="Times New Roman"/>
              </w:rPr>
            </w:pPr>
            <w:r w:rsidRPr="002C3A92">
              <w:rPr>
                <w:rFonts w:ascii="Times New Roman" w:hAnsi="Times New Roman" w:cs="Times New Roman"/>
              </w:rPr>
              <w:t xml:space="preserve"> katılımcı biçimde</w:t>
            </w:r>
          </w:p>
        </w:tc>
        <w:tc>
          <w:tcPr>
            <w:tcW w:w="1977"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10"/>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8" w:type="dxa"/>
            <w:tcBorders>
              <w:top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işlemektedir.</w:t>
            </w:r>
          </w:p>
        </w:tc>
        <w:tc>
          <w:tcPr>
            <w:tcW w:w="1977"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577"/>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7" w:type="dxa"/>
            <w:gridSpan w:val="5"/>
            <w:tcBorders>
              <w:bottom w:val="nil"/>
            </w:tcBorders>
            <w:shd w:val="clear" w:color="auto" w:fill="E4ADC0"/>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7"/>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Uluslararasılaşma süreçlerinin yönetimi ve organizasyonel yapısı</w:t>
            </w:r>
          </w:p>
          <w:p w:rsidR="006A0091" w:rsidRPr="002C3A92" w:rsidRDefault="006A0091" w:rsidP="000A0AB6">
            <w:pPr>
              <w:pStyle w:val="TableParagraph"/>
              <w:numPr>
                <w:ilvl w:val="0"/>
                <w:numId w:val="27"/>
              </w:numPr>
              <w:tabs>
                <w:tab w:val="left" w:pos="945"/>
                <w:tab w:val="left" w:pos="946"/>
              </w:tabs>
              <w:spacing w:before="52"/>
              <w:rPr>
                <w:rFonts w:ascii="Times New Roman" w:hAnsi="Times New Roman" w:cs="Times New Roman"/>
                <w:i/>
                <w:sz w:val="20"/>
              </w:rPr>
            </w:pPr>
            <w:r w:rsidRPr="002C3A92">
              <w:rPr>
                <w:rFonts w:ascii="Times New Roman" w:hAnsi="Times New Roman" w:cs="Times New Roman"/>
                <w:i/>
                <w:sz w:val="20"/>
              </w:rPr>
              <w:t>Yönetim ve organizasyonel yapıya ilişkin izleme ve iyileştirme kanıtları</w:t>
            </w:r>
          </w:p>
          <w:p w:rsidR="006A0091" w:rsidRPr="002C3A92" w:rsidRDefault="006A0091" w:rsidP="000A0AB6">
            <w:pPr>
              <w:pStyle w:val="TableParagraph"/>
              <w:numPr>
                <w:ilvl w:val="0"/>
                <w:numId w:val="27"/>
              </w:numPr>
              <w:tabs>
                <w:tab w:val="left" w:pos="945"/>
                <w:tab w:val="left" w:pos="946"/>
              </w:tabs>
              <w:spacing w:before="49"/>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256"/>
        </w:trPr>
        <w:tc>
          <w:tcPr>
            <w:tcW w:w="5935" w:type="dxa"/>
            <w:tcBorders>
              <w:top w:val="nil"/>
            </w:tcBorders>
          </w:tcPr>
          <w:p w:rsidR="006A0091" w:rsidRPr="002C3A92" w:rsidRDefault="006A0091" w:rsidP="006A0091">
            <w:pPr>
              <w:pStyle w:val="TableParagraph"/>
              <w:rPr>
                <w:rFonts w:ascii="Times New Roman" w:hAnsi="Times New Roman" w:cs="Times New Roman"/>
              </w:rPr>
            </w:pPr>
          </w:p>
        </w:tc>
        <w:tc>
          <w:tcPr>
            <w:tcW w:w="10077" w:type="dxa"/>
            <w:gridSpan w:val="5"/>
            <w:tcBorders>
              <w:top w:val="nil"/>
            </w:tcBorders>
            <w:shd w:val="clear" w:color="auto" w:fill="E4ADC0"/>
          </w:tcPr>
          <w:p w:rsidR="006A0091" w:rsidRPr="002C3A92" w:rsidRDefault="006A0091" w:rsidP="006A0091">
            <w:pPr>
              <w:pStyle w:val="TableParagraph"/>
              <w:spacing w:before="3"/>
              <w:rPr>
                <w:rFonts w:ascii="Times New Roman" w:hAnsi="Times New Roman" w:cs="Times New Roman"/>
                <w:i/>
              </w:rPr>
            </w:pPr>
            <w:r w:rsidRPr="002C3A92">
              <w:rPr>
                <w:rFonts w:ascii="Times New Roman" w:hAnsi="Times New Roman" w:cs="Times New Roman"/>
                <w:i/>
              </w:rPr>
              <w:t xml:space="preserve"> </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4624" behindDoc="1" locked="0" layoutInCell="1" allowOverlap="1" wp14:anchorId="098426E6" wp14:editId="2DD4F0CA">
                <wp:simplePos x="0" y="0"/>
                <wp:positionH relativeFrom="page">
                  <wp:posOffset>6264910</wp:posOffset>
                </wp:positionH>
                <wp:positionV relativeFrom="page">
                  <wp:posOffset>852170</wp:posOffset>
                </wp:positionV>
                <wp:extent cx="155575" cy="152400"/>
                <wp:effectExtent l="0" t="4445" r="0" b="0"/>
                <wp:wrapNone/>
                <wp:docPr id="35" name="Metin Kutusu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426E6" id="Metin Kutusu 35" o:spid="_x0000_s1040" type="#_x0000_t202" style="position:absolute;margin-left:493.3pt;margin-top:67.1pt;width:12.25pt;height:12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Ctvtw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ctwrb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9"/>
          <w:footerReference w:type="default" r:id="rId40"/>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071"/>
        <w:gridCol w:w="1997"/>
        <w:gridCol w:w="2004"/>
        <w:gridCol w:w="2040"/>
        <w:gridCol w:w="1946"/>
      </w:tblGrid>
      <w:tr w:rsidR="006A0091" w:rsidRPr="002C3A92" w:rsidTr="006A0091">
        <w:trPr>
          <w:trHeight w:val="424"/>
        </w:trPr>
        <w:tc>
          <w:tcPr>
            <w:tcW w:w="16015"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YÖNETİM ve KALİTE</w:t>
            </w:r>
          </w:p>
        </w:tc>
      </w:tr>
      <w:tr w:rsidR="006A0091" w:rsidRPr="002C3A92" w:rsidTr="006A0091">
        <w:trPr>
          <w:trHeight w:val="403"/>
        </w:trPr>
        <w:tc>
          <w:tcPr>
            <w:tcW w:w="16015"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A.5. Uluslararasılaşma</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071"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1</w:t>
            </w:r>
          </w:p>
        </w:tc>
        <w:tc>
          <w:tcPr>
            <w:tcW w:w="1997"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2</w:t>
            </w:r>
          </w:p>
        </w:tc>
        <w:tc>
          <w:tcPr>
            <w:tcW w:w="2004"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040"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4</w:t>
            </w:r>
          </w:p>
        </w:tc>
        <w:tc>
          <w:tcPr>
            <w:tcW w:w="1946" w:type="dxa"/>
            <w:shd w:val="clear" w:color="auto" w:fill="FFC9DE"/>
          </w:tcPr>
          <w:p w:rsidR="006A0091" w:rsidRPr="002C3A92" w:rsidRDefault="006A0091" w:rsidP="006A0091">
            <w:pPr>
              <w:pStyle w:val="TableParagraph"/>
              <w:spacing w:line="268"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071" w:type="dxa"/>
            <w:tcBorders>
              <w:bottom w:val="nil"/>
            </w:tcBorders>
            <w:shd w:val="clear" w:color="auto" w:fill="FCDFE8"/>
          </w:tcPr>
          <w:p w:rsidR="006A0091" w:rsidRPr="002C3A92" w:rsidRDefault="00524AC0" w:rsidP="006A0091">
            <w:pPr>
              <w:pStyle w:val="TableParagraph"/>
              <w:spacing w:line="268" w:lineRule="exact"/>
              <w:ind w:left="107"/>
              <w:rPr>
                <w:rFonts w:ascii="Times New Roman" w:hAnsi="Times New Roman" w:cs="Times New Roman"/>
              </w:rPr>
            </w:pPr>
            <w:r>
              <w:rPr>
                <w:rFonts w:ascii="Times New Roman" w:hAnsi="Times New Roman" w:cs="Times New Roman"/>
              </w:rPr>
              <w:t>Enstitünün</w:t>
            </w:r>
          </w:p>
        </w:tc>
        <w:tc>
          <w:tcPr>
            <w:tcW w:w="1997" w:type="dxa"/>
            <w:vMerge w:val="restart"/>
            <w:shd w:val="clear" w:color="auto" w:fill="FDCEDD"/>
          </w:tcPr>
          <w:p w:rsidR="006A0091" w:rsidRPr="002C3A92" w:rsidRDefault="00524AC0" w:rsidP="006A0091">
            <w:pPr>
              <w:pStyle w:val="TableParagraph"/>
              <w:spacing w:line="268" w:lineRule="exact"/>
              <w:ind w:left="107"/>
              <w:rPr>
                <w:rFonts w:ascii="Times New Roman" w:hAnsi="Times New Roman" w:cs="Times New Roman"/>
              </w:rPr>
            </w:pPr>
            <w:r>
              <w:rPr>
                <w:rFonts w:ascii="Times New Roman" w:hAnsi="Times New Roman" w:cs="Times New Roman"/>
              </w:rPr>
              <w:t>Enstitünün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faaliyetlerini</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sürdürebilmek için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uygun nitelik ve</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nicelikte fiziki,</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teknik ve mali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oluşturulmasına</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yönelik planları</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bulunmaktadır.</w:t>
            </w:r>
          </w:p>
        </w:tc>
        <w:tc>
          <w:tcPr>
            <w:tcW w:w="2004" w:type="dxa"/>
            <w:tcBorders>
              <w:bottom w:val="nil"/>
            </w:tcBorders>
            <w:shd w:val="clear" w:color="auto" w:fill="E49BB1"/>
          </w:tcPr>
          <w:p w:rsidR="006A0091" w:rsidRPr="002C3A92" w:rsidRDefault="00524AC0" w:rsidP="006A0091">
            <w:pPr>
              <w:pStyle w:val="TableParagraph"/>
              <w:spacing w:line="268" w:lineRule="exact"/>
              <w:ind w:left="107"/>
              <w:rPr>
                <w:rFonts w:ascii="Times New Roman" w:hAnsi="Times New Roman" w:cs="Times New Roman"/>
              </w:rPr>
            </w:pPr>
            <w:r>
              <w:rPr>
                <w:rFonts w:ascii="Times New Roman" w:hAnsi="Times New Roman" w:cs="Times New Roman"/>
              </w:rPr>
              <w:t>Enstitünün</w:t>
            </w:r>
          </w:p>
        </w:tc>
        <w:tc>
          <w:tcPr>
            <w:tcW w:w="2040" w:type="dxa"/>
            <w:tcBorders>
              <w:bottom w:val="nil"/>
            </w:tcBorders>
            <w:shd w:val="clear" w:color="auto" w:fill="DE829E"/>
          </w:tcPr>
          <w:p w:rsidR="006A0091" w:rsidRPr="002C3A92" w:rsidRDefault="00524AC0" w:rsidP="006A0091">
            <w:pPr>
              <w:pStyle w:val="TableParagraph"/>
              <w:spacing w:line="268" w:lineRule="exact"/>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946" w:type="dxa"/>
            <w:tcBorders>
              <w:bottom w:val="nil"/>
            </w:tcBorders>
            <w:shd w:val="clear" w:color="auto" w:fill="D77192"/>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uluslararaslaşma</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A.5.2. Uluslararasılaşma kaynakları</w:t>
            </w: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faaliyetlerini</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 birimler</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kaynaklarının</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sürdürebilmesi için</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arası denge</w:t>
            </w:r>
          </w:p>
        </w:tc>
        <w:tc>
          <w:tcPr>
            <w:tcW w:w="2040"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dağılımı izlenmekte</w:t>
            </w:r>
          </w:p>
        </w:tc>
        <w:tc>
          <w:tcPr>
            <w:tcW w:w="1946" w:type="dxa"/>
            <w:tcBorders>
              <w:top w:val="nil"/>
              <w:bottom w:val="nil"/>
            </w:tcBorders>
            <w:shd w:val="clear" w:color="auto" w:fill="D77192"/>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957" w:type="dxa"/>
            <w:vMerge w:val="restart"/>
            <w:tcBorders>
              <w:top w:val="nil"/>
            </w:tcBorders>
          </w:tcPr>
          <w:p w:rsidR="006A0091" w:rsidRPr="002C3A92" w:rsidRDefault="00524AC0" w:rsidP="006A0091">
            <w:pPr>
              <w:pStyle w:val="TableParagraph"/>
              <w:spacing w:before="2"/>
              <w:ind w:left="107" w:right="241"/>
              <w:jc w:val="both"/>
              <w:rPr>
                <w:rFonts w:ascii="Times New Roman" w:hAnsi="Times New Roman" w:cs="Times New Roman"/>
                <w:w w:val="95"/>
              </w:rPr>
            </w:pPr>
            <w:r>
              <w:rPr>
                <w:rFonts w:ascii="Times New Roman" w:hAnsi="Times New Roman" w:cs="Times New Roman"/>
              </w:rPr>
              <w:t>Enstitü</w:t>
            </w:r>
            <w:r w:rsidR="006A0091" w:rsidRPr="002C3A92">
              <w:rPr>
                <w:rFonts w:ascii="Times New Roman" w:hAnsi="Times New Roman" w:cs="Times New Roman"/>
              </w:rPr>
              <w:t>de uluslararasılaşmaya ayrılan kaynaklar (mali, fiziksel, insan gücü) belirlenmiş, paylaşılmış, kurumsallaşmıştır. Bu kaynaklar nicelik ve nitelik bağlamında izlenmekte ve değerlendirilmektedir.</w:t>
            </w: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yeterli kaynak</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gözetilerek</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ve</w:t>
            </w:r>
          </w:p>
        </w:tc>
        <w:tc>
          <w:tcPr>
            <w:tcW w:w="1946" w:type="dxa"/>
            <w:tcBorders>
              <w:top w:val="nil"/>
              <w:bottom w:val="nil"/>
            </w:tcBorders>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957" w:type="dxa"/>
            <w:vMerge/>
          </w:tcPr>
          <w:p w:rsidR="006A0091" w:rsidRPr="002C3A92" w:rsidRDefault="006A0091" w:rsidP="006A0091">
            <w:pPr>
              <w:pStyle w:val="TableParagraph"/>
              <w:ind w:left="107"/>
              <w:rPr>
                <w:rFonts w:ascii="Times New Roman" w:hAnsi="Times New Roman" w:cs="Times New Roman"/>
                <w:w w:val="95"/>
              </w:rPr>
            </w:pP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bulunmamaktadır.</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yönetilmektedir.</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iyileştirilmektedir.</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7" w:type="dxa"/>
            <w:vMerge/>
            <w:tcBorders>
              <w:bottom w:val="nil"/>
            </w:tcBorders>
          </w:tcPr>
          <w:p w:rsidR="006A0091" w:rsidRPr="002C3A92" w:rsidRDefault="006A0091" w:rsidP="006A0091">
            <w:pPr>
              <w:pStyle w:val="TableParagraph"/>
              <w:ind w:left="107"/>
              <w:rPr>
                <w:rFonts w:ascii="Times New Roman" w:hAnsi="Times New Roman" w:cs="Times New Roman"/>
                <w:w w:val="95"/>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34"/>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832"/>
        </w:trPr>
        <w:tc>
          <w:tcPr>
            <w:tcW w:w="5957" w:type="dxa"/>
            <w:tcBorders>
              <w:top w:val="nil"/>
            </w:tcBorders>
          </w:tcPr>
          <w:p w:rsidR="006A0091" w:rsidRPr="002C3A92" w:rsidRDefault="006A0091" w:rsidP="006A0091">
            <w:pPr>
              <w:pStyle w:val="TableParagraph"/>
              <w:rPr>
                <w:rFonts w:ascii="Times New Roman" w:hAnsi="Times New Roman" w:cs="Times New Roman"/>
              </w:rPr>
            </w:pPr>
          </w:p>
        </w:tc>
        <w:tc>
          <w:tcPr>
            <w:tcW w:w="10058" w:type="dxa"/>
            <w:gridSpan w:val="5"/>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6"/>
              </w:numPr>
              <w:tabs>
                <w:tab w:val="left" w:pos="946"/>
              </w:tabs>
              <w:spacing w:before="38" w:line="288" w:lineRule="auto"/>
              <w:ind w:right="241" w:hanging="360"/>
              <w:jc w:val="both"/>
              <w:rPr>
                <w:rFonts w:ascii="Times New Roman" w:hAnsi="Times New Roman" w:cs="Times New Roman"/>
                <w:i/>
                <w:sz w:val="20"/>
              </w:rPr>
            </w:pPr>
            <w:r w:rsidRPr="002C3A92">
              <w:rPr>
                <w:rFonts w:ascii="Times New Roman" w:hAnsi="Times New Roman" w:cs="Times New Roman"/>
                <w:i/>
                <w:sz w:val="20"/>
              </w:rPr>
              <w:t>Uluslararası çalışmalar için ayrılan kaynaklarının yönetimine ilişkin belgeler (Erasmus vb. bütçelerin kulanım oranı, AB proje bütçelerinin yönetimi ve ikili protokoller kapsamında gerçekleşen kaynakların yönetimine ilişkin belgeler gibi)</w:t>
            </w:r>
          </w:p>
          <w:p w:rsidR="006A0091" w:rsidRPr="002C3A92" w:rsidRDefault="006A0091" w:rsidP="000A0AB6">
            <w:pPr>
              <w:pStyle w:val="TableParagraph"/>
              <w:numPr>
                <w:ilvl w:val="0"/>
                <w:numId w:val="26"/>
              </w:numPr>
              <w:tabs>
                <w:tab w:val="left" w:pos="946"/>
              </w:tabs>
              <w:spacing w:before="2"/>
              <w:ind w:right="241"/>
              <w:jc w:val="both"/>
              <w:rPr>
                <w:rFonts w:ascii="Times New Roman" w:hAnsi="Times New Roman" w:cs="Times New Roman"/>
                <w:i/>
                <w:sz w:val="20"/>
              </w:rPr>
            </w:pPr>
            <w:r w:rsidRPr="002C3A92">
              <w:rPr>
                <w:rFonts w:ascii="Times New Roman" w:hAnsi="Times New Roman" w:cs="Times New Roman"/>
                <w:i/>
                <w:sz w:val="20"/>
              </w:rPr>
              <w:t>Uluslararasılaşma kaynakların dağılımının izlenmesi ve iyileştirilmesine ilişkin kanıtlar</w:t>
            </w:r>
          </w:p>
          <w:p w:rsidR="006A0091" w:rsidRPr="002C3A92" w:rsidRDefault="006A0091" w:rsidP="000A0AB6">
            <w:pPr>
              <w:pStyle w:val="TableParagraph"/>
              <w:numPr>
                <w:ilvl w:val="0"/>
                <w:numId w:val="26"/>
              </w:numPr>
              <w:tabs>
                <w:tab w:val="left" w:pos="946"/>
              </w:tabs>
              <w:spacing w:before="51" w:line="285"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5648" behindDoc="1" locked="0" layoutInCell="1" allowOverlap="1" wp14:anchorId="5D2647CD" wp14:editId="209D7C2F">
                <wp:simplePos x="0" y="0"/>
                <wp:positionH relativeFrom="page">
                  <wp:posOffset>6264910</wp:posOffset>
                </wp:positionH>
                <wp:positionV relativeFrom="page">
                  <wp:posOffset>852170</wp:posOffset>
                </wp:positionV>
                <wp:extent cx="155575" cy="152400"/>
                <wp:effectExtent l="0" t="4445" r="0" b="0"/>
                <wp:wrapNone/>
                <wp:docPr id="34" name="Metin Kutusu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647CD" id="Metin Kutusu 34" o:spid="_x0000_s1041" type="#_x0000_t202" style="position:absolute;margin-left:493.3pt;margin-top:67.1pt;width:12.25pt;height:12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0XuA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A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Pjh&#10;NAc7UTwBg6UAhgFNYfmBUAn5A6MeFkmC1feOSIpR/Z7DFJitMwlyEnaTQHgOpgnWGI3iRo/bqWsl&#10;21eAPM4ZF2uYlJJZFpuRGqM4zhcsB5vMcZGZ7fP832qd1+3qN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NwuPRe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1"/>
          <w:footerReference w:type="default" r:id="rId42"/>
          <w:pgSz w:w="16840" w:h="11910" w:orient="landscape"/>
          <w:pgMar w:top="76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2"/>
        <w:gridCol w:w="1948"/>
        <w:gridCol w:w="2003"/>
        <w:gridCol w:w="2039"/>
        <w:gridCol w:w="1948"/>
      </w:tblGrid>
      <w:tr w:rsidR="006A0091" w:rsidRPr="002C3A92" w:rsidTr="006A0091">
        <w:trPr>
          <w:trHeight w:val="424"/>
        </w:trPr>
        <w:tc>
          <w:tcPr>
            <w:tcW w:w="16011" w:type="dxa"/>
            <w:gridSpan w:val="6"/>
            <w:shd w:val="clear" w:color="auto" w:fill="FFC9DE"/>
          </w:tcPr>
          <w:p w:rsidR="006A0091" w:rsidRPr="002C3A92" w:rsidRDefault="006A0091" w:rsidP="006A0091">
            <w:pPr>
              <w:pStyle w:val="TableParagraph"/>
              <w:spacing w:line="337" w:lineRule="exact"/>
              <w:ind w:right="91"/>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541"/>
        </w:trPr>
        <w:tc>
          <w:tcPr>
            <w:tcW w:w="16011" w:type="dxa"/>
            <w:gridSpan w:val="6"/>
            <w:shd w:val="clear" w:color="auto" w:fill="FFC9DE"/>
          </w:tcPr>
          <w:p w:rsidR="006A0091" w:rsidRPr="002C3A92" w:rsidRDefault="006A0091" w:rsidP="006A0091">
            <w:pPr>
              <w:pStyle w:val="TableParagraph"/>
              <w:spacing w:before="110"/>
              <w:ind w:left="107"/>
              <w:rPr>
                <w:rFonts w:ascii="Times New Roman" w:hAnsi="Times New Roman" w:cs="Times New Roman"/>
                <w:b/>
              </w:rPr>
            </w:pPr>
            <w:r w:rsidRPr="002C3A92">
              <w:rPr>
                <w:rFonts w:ascii="Times New Roman" w:hAnsi="Times New Roman" w:cs="Times New Roman"/>
                <w:b/>
              </w:rPr>
              <w:t>A.5. Uluslararasılaşma</w:t>
            </w:r>
          </w:p>
        </w:tc>
      </w:tr>
      <w:tr w:rsidR="006A0091" w:rsidRPr="002C3A92" w:rsidTr="006A0091">
        <w:trPr>
          <w:trHeight w:val="309"/>
        </w:trPr>
        <w:tc>
          <w:tcPr>
            <w:tcW w:w="6091" w:type="dxa"/>
            <w:shd w:val="clear" w:color="auto" w:fill="FFC9DE"/>
          </w:tcPr>
          <w:p w:rsidR="006A0091" w:rsidRPr="002C3A92" w:rsidRDefault="006A0091" w:rsidP="006A0091">
            <w:pPr>
              <w:pStyle w:val="TableParagraph"/>
              <w:rPr>
                <w:rFonts w:ascii="Times New Roman" w:hAnsi="Times New Roman" w:cs="Times New Roman"/>
              </w:rPr>
            </w:pPr>
          </w:p>
        </w:tc>
        <w:tc>
          <w:tcPr>
            <w:tcW w:w="1982" w:type="dxa"/>
            <w:shd w:val="clear" w:color="auto" w:fill="FFC9DE"/>
          </w:tcPr>
          <w:p w:rsidR="006A0091" w:rsidRPr="002C3A92" w:rsidRDefault="006A0091" w:rsidP="006A0091">
            <w:pPr>
              <w:pStyle w:val="TableParagraph"/>
              <w:spacing w:line="261" w:lineRule="exact"/>
              <w:ind w:left="11"/>
              <w:jc w:val="center"/>
              <w:rPr>
                <w:rFonts w:ascii="Times New Roman" w:hAnsi="Times New Roman" w:cs="Times New Roman"/>
                <w:b/>
              </w:rPr>
            </w:pPr>
            <w:r w:rsidRPr="002C3A92">
              <w:rPr>
                <w:rFonts w:ascii="Times New Roman" w:hAnsi="Times New Roman" w:cs="Times New Roman"/>
                <w:b/>
              </w:rPr>
              <w:t>1</w:t>
            </w:r>
          </w:p>
        </w:tc>
        <w:tc>
          <w:tcPr>
            <w:tcW w:w="1948" w:type="dxa"/>
            <w:shd w:val="clear" w:color="auto" w:fill="FFC9DE"/>
          </w:tcPr>
          <w:p w:rsidR="006A0091" w:rsidRPr="002C3A92" w:rsidRDefault="006A0091" w:rsidP="006A0091">
            <w:pPr>
              <w:pStyle w:val="TableParagraph"/>
              <w:spacing w:line="261" w:lineRule="exact"/>
              <w:ind w:left="8"/>
              <w:jc w:val="center"/>
              <w:rPr>
                <w:rFonts w:ascii="Times New Roman" w:hAnsi="Times New Roman" w:cs="Times New Roman"/>
                <w:b/>
              </w:rPr>
            </w:pPr>
            <w:r w:rsidRPr="002C3A92">
              <w:rPr>
                <w:rFonts w:ascii="Times New Roman" w:hAnsi="Times New Roman" w:cs="Times New Roman"/>
                <w:b/>
              </w:rPr>
              <w:t>2</w:t>
            </w:r>
          </w:p>
        </w:tc>
        <w:tc>
          <w:tcPr>
            <w:tcW w:w="2003" w:type="dxa"/>
            <w:shd w:val="clear" w:color="auto" w:fill="FFC9DE"/>
          </w:tcPr>
          <w:p w:rsidR="006A0091" w:rsidRPr="002C3A92" w:rsidRDefault="006A0091" w:rsidP="006A0091">
            <w:pPr>
              <w:pStyle w:val="TableParagraph"/>
              <w:spacing w:line="261" w:lineRule="exact"/>
              <w:ind w:left="7"/>
              <w:jc w:val="center"/>
              <w:rPr>
                <w:rFonts w:ascii="Times New Roman" w:hAnsi="Times New Roman" w:cs="Times New Roman"/>
                <w:b/>
              </w:rPr>
            </w:pPr>
            <w:r w:rsidRPr="002C3A92">
              <w:rPr>
                <w:rFonts w:ascii="Times New Roman" w:hAnsi="Times New Roman" w:cs="Times New Roman"/>
                <w:b/>
              </w:rPr>
              <w:t>3</w:t>
            </w:r>
          </w:p>
        </w:tc>
        <w:tc>
          <w:tcPr>
            <w:tcW w:w="2039" w:type="dxa"/>
            <w:shd w:val="clear" w:color="auto" w:fill="FFC9DE"/>
          </w:tcPr>
          <w:p w:rsidR="006A0091" w:rsidRPr="002C3A92" w:rsidRDefault="006A0091" w:rsidP="006A0091">
            <w:pPr>
              <w:pStyle w:val="TableParagraph"/>
              <w:spacing w:line="261" w:lineRule="exact"/>
              <w:ind w:left="12"/>
              <w:jc w:val="center"/>
              <w:rPr>
                <w:rFonts w:ascii="Times New Roman" w:hAnsi="Times New Roman" w:cs="Times New Roman"/>
                <w:b/>
              </w:rPr>
            </w:pPr>
            <w:r w:rsidRPr="002C3A92">
              <w:rPr>
                <w:rFonts w:ascii="Times New Roman" w:hAnsi="Times New Roman" w:cs="Times New Roman"/>
                <w:b/>
              </w:rPr>
              <w:t>4</w:t>
            </w:r>
          </w:p>
        </w:tc>
        <w:tc>
          <w:tcPr>
            <w:tcW w:w="1948" w:type="dxa"/>
            <w:shd w:val="clear" w:color="auto" w:fill="FFC9DE"/>
          </w:tcPr>
          <w:p w:rsidR="006A0091" w:rsidRPr="002C3A92" w:rsidRDefault="006A0091" w:rsidP="006A0091">
            <w:pPr>
              <w:pStyle w:val="TableParagraph"/>
              <w:spacing w:line="261" w:lineRule="exact"/>
              <w:ind w:left="1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6091" w:type="dxa"/>
            <w:tcBorders>
              <w:bottom w:val="nil"/>
            </w:tcBorders>
          </w:tcPr>
          <w:p w:rsidR="006A0091" w:rsidRPr="002C3A92" w:rsidRDefault="006A0091" w:rsidP="006A0091">
            <w:pPr>
              <w:pStyle w:val="TableParagraph"/>
              <w:rPr>
                <w:rFonts w:ascii="Times New Roman" w:hAnsi="Times New Roman" w:cs="Times New Roman"/>
              </w:rPr>
            </w:pPr>
          </w:p>
        </w:tc>
        <w:tc>
          <w:tcPr>
            <w:tcW w:w="1982" w:type="dxa"/>
            <w:tcBorders>
              <w:bottom w:val="nil"/>
            </w:tcBorders>
            <w:shd w:val="clear" w:color="auto" w:fill="FCDFE8"/>
          </w:tcPr>
          <w:p w:rsidR="006A0091" w:rsidRPr="002C3A92" w:rsidRDefault="00524AC0" w:rsidP="006A0091">
            <w:pPr>
              <w:pStyle w:val="TableParagraph"/>
              <w:spacing w:line="261" w:lineRule="exact"/>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948" w:type="dxa"/>
            <w:tcBorders>
              <w:bottom w:val="nil"/>
            </w:tcBorders>
            <w:shd w:val="clear" w:color="auto" w:fill="FDCEDD"/>
          </w:tcPr>
          <w:p w:rsidR="006A0091" w:rsidRPr="002C3A92" w:rsidRDefault="00524AC0" w:rsidP="006A0091">
            <w:pPr>
              <w:pStyle w:val="TableParagraph"/>
              <w:spacing w:line="261" w:lineRule="exact"/>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2003" w:type="dxa"/>
            <w:tcBorders>
              <w:bottom w:val="nil"/>
            </w:tcBorders>
            <w:shd w:val="clear" w:color="auto" w:fill="E49BB1"/>
          </w:tcPr>
          <w:p w:rsidR="006A0091" w:rsidRPr="002C3A92" w:rsidRDefault="00524AC0" w:rsidP="006A0091">
            <w:pPr>
              <w:pStyle w:val="TableParagraph"/>
              <w:spacing w:line="249" w:lineRule="exact"/>
              <w:ind w:left="106"/>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geneline</w:t>
            </w:r>
          </w:p>
        </w:tc>
        <w:tc>
          <w:tcPr>
            <w:tcW w:w="2039" w:type="dxa"/>
            <w:tcBorders>
              <w:bottom w:val="nil"/>
            </w:tcBorders>
            <w:shd w:val="clear" w:color="auto" w:fill="DE829E"/>
          </w:tcPr>
          <w:p w:rsidR="006A0091" w:rsidRPr="002C3A92" w:rsidRDefault="00524AC0" w:rsidP="006A0091">
            <w:pPr>
              <w:pStyle w:val="TableParagraph"/>
              <w:spacing w:line="261" w:lineRule="exact"/>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948" w:type="dxa"/>
            <w:tcBorders>
              <w:bottom w:val="nil"/>
            </w:tcBorders>
            <w:shd w:val="clear" w:color="auto" w:fill="D77192"/>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2" w:type="dxa"/>
            <w:tcBorders>
              <w:top w:val="nil"/>
              <w:bottom w:val="nil"/>
            </w:tcBorders>
            <w:shd w:val="clear" w:color="auto" w:fill="FCDFE8"/>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uluslararasılaşma</w:t>
            </w: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uluslararasılaşma</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yayılmış</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uluslararasılaşma</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spacing w:line="263" w:lineRule="exact"/>
              <w:ind w:left="107"/>
              <w:rPr>
                <w:rFonts w:ascii="Times New Roman" w:hAnsi="Times New Roman" w:cs="Times New Roman"/>
                <w:b/>
              </w:rPr>
            </w:pPr>
            <w:r w:rsidRPr="002C3A92">
              <w:rPr>
                <w:rFonts w:ascii="Times New Roman" w:hAnsi="Times New Roman" w:cs="Times New Roman"/>
                <w:b/>
                <w:u w:val="single"/>
              </w:rPr>
              <w:t>A.5.3. Uluslararasılaşma performansı</w:t>
            </w:r>
          </w:p>
        </w:tc>
        <w:tc>
          <w:tcPr>
            <w:tcW w:w="1982" w:type="dxa"/>
            <w:tcBorders>
              <w:top w:val="nil"/>
              <w:bottom w:val="nil"/>
            </w:tcBorders>
            <w:shd w:val="clear" w:color="auto" w:fill="FCDFE8"/>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faaliyeti</w:t>
            </w: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politikasıyla</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uluslararasılaşma</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faaliyetleri</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2" w:type="dxa"/>
            <w:tcBorders>
              <w:top w:val="nil"/>
              <w:bottom w:val="nil"/>
            </w:tcBorders>
            <w:shd w:val="clear" w:color="auto" w:fill="FCDFE8"/>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bulunmamaktadır.</w:t>
            </w:r>
          </w:p>
        </w:tc>
        <w:tc>
          <w:tcPr>
            <w:tcW w:w="1948" w:type="dxa"/>
            <w:tcBorders>
              <w:top w:val="nil"/>
              <w:bottom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uyumlu</w:t>
            </w:r>
            <w:r w:rsidRPr="002C3A92">
              <w:rPr>
                <w:rFonts w:ascii="Times New Roman" w:hAnsi="Times New Roman" w:cs="Times New Roman"/>
                <w:spacing w:val="-43"/>
              </w:rPr>
              <w:t xml:space="preserve"> </w:t>
            </w:r>
            <w:r w:rsidRPr="002C3A92">
              <w:rPr>
                <w:rFonts w:ascii="Times New Roman" w:hAnsi="Times New Roman" w:cs="Times New Roman"/>
              </w:rPr>
              <w:t>faaliyetlere</w:t>
            </w:r>
          </w:p>
        </w:tc>
        <w:tc>
          <w:tcPr>
            <w:tcW w:w="2003" w:type="dxa"/>
            <w:tcBorders>
              <w:top w:val="nil"/>
              <w:bottom w:val="nil"/>
            </w:tcBorders>
            <w:shd w:val="clear" w:color="auto" w:fill="E49BB1"/>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faaliyetleri</w:t>
            </w:r>
          </w:p>
        </w:tc>
        <w:tc>
          <w:tcPr>
            <w:tcW w:w="2039" w:type="dxa"/>
            <w:tcBorders>
              <w:top w:val="nil"/>
              <w:bottom w:val="nil"/>
            </w:tcBorders>
            <w:shd w:val="clear" w:color="auto" w:fill="DE829E"/>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izlenmekte ve</w:t>
            </w:r>
          </w:p>
        </w:tc>
        <w:tc>
          <w:tcPr>
            <w:tcW w:w="1948" w:type="dxa"/>
            <w:tcBorders>
              <w:top w:val="nil"/>
              <w:bottom w:val="nil"/>
            </w:tcBorders>
            <w:shd w:val="clear" w:color="auto" w:fill="D77192"/>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285"/>
        </w:trPr>
        <w:tc>
          <w:tcPr>
            <w:tcW w:w="6091" w:type="dxa"/>
            <w:tcBorders>
              <w:top w:val="nil"/>
              <w:bottom w:val="nil"/>
            </w:tcBorders>
          </w:tcPr>
          <w:p w:rsidR="006A0091" w:rsidRPr="002C3A92" w:rsidRDefault="00524AC0" w:rsidP="006A0091">
            <w:pPr>
              <w:pStyle w:val="TableParagraph"/>
              <w:spacing w:line="250" w:lineRule="exact"/>
              <w:ind w:left="107" w:right="375"/>
              <w:jc w:val="both"/>
              <w:rPr>
                <w:rFonts w:ascii="Times New Roman" w:hAnsi="Times New Roman" w:cs="Times New Roman"/>
                <w:spacing w:val="-13"/>
              </w:rPr>
            </w:pPr>
            <w:r>
              <w:rPr>
                <w:rFonts w:ascii="Times New Roman" w:hAnsi="Times New Roman" w:cs="Times New Roman"/>
                <w:spacing w:val="-13"/>
              </w:rPr>
              <w:t>Enstitünün</w:t>
            </w:r>
            <w:r w:rsidR="006A0091" w:rsidRPr="002C3A92">
              <w:rPr>
                <w:rFonts w:ascii="Times New Roman" w:hAnsi="Times New Roman" w:cs="Times New Roman"/>
                <w:spacing w:val="-13"/>
              </w:rPr>
              <w:t xml:space="preserve"> uluslararasılaşma performansı izlenmektedir. İzlenme mekanizma ve süreçleri yerleşiktir, sürdürülebilirdir, iyileştirme</w:t>
            </w:r>
          </w:p>
        </w:tc>
        <w:tc>
          <w:tcPr>
            <w:tcW w:w="1982"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yönelik planlamalar</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bulunmaktadır.</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iyileştirilmektedir.</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uygulamalar bulunmaktadır.</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spacing w:line="263" w:lineRule="exact"/>
              <w:ind w:left="107" w:right="375"/>
              <w:jc w:val="both"/>
              <w:rPr>
                <w:rFonts w:ascii="Times New Roman" w:hAnsi="Times New Roman" w:cs="Times New Roman"/>
                <w:spacing w:val="-13"/>
              </w:rPr>
            </w:pPr>
            <w:r w:rsidRPr="002C3A92">
              <w:rPr>
                <w:rFonts w:ascii="Times New Roman" w:hAnsi="Times New Roman" w:cs="Times New Roman"/>
                <w:spacing w:val="-13"/>
              </w:rPr>
              <w:t>adımlarının kanıtları vardır.</w:t>
            </w:r>
          </w:p>
        </w:tc>
        <w:tc>
          <w:tcPr>
            <w:tcW w:w="1982"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bulunmaktadır.</w:t>
            </w:r>
          </w:p>
        </w:tc>
        <w:tc>
          <w:tcPr>
            <w:tcW w:w="200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p>
        </w:tc>
      </w:tr>
      <w:tr w:rsidR="006A0091" w:rsidRPr="002C3A92" w:rsidTr="006A0091">
        <w:trPr>
          <w:trHeight w:val="698"/>
        </w:trPr>
        <w:tc>
          <w:tcPr>
            <w:tcW w:w="6091" w:type="dxa"/>
            <w:tcBorders>
              <w:top w:val="nil"/>
              <w:bottom w:val="nil"/>
            </w:tcBorders>
          </w:tcPr>
          <w:p w:rsidR="006A0091" w:rsidRPr="002C3A92" w:rsidRDefault="006A0091" w:rsidP="006A0091">
            <w:pPr>
              <w:pStyle w:val="TableParagraph"/>
              <w:spacing w:line="249" w:lineRule="exact"/>
              <w:ind w:left="107" w:right="375"/>
              <w:jc w:val="both"/>
              <w:rPr>
                <w:rFonts w:ascii="Times New Roman" w:hAnsi="Times New Roman" w:cs="Times New Roman"/>
                <w:spacing w:val="-13"/>
              </w:rPr>
            </w:pPr>
          </w:p>
        </w:tc>
        <w:tc>
          <w:tcPr>
            <w:tcW w:w="1982"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03"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9"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8"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221"/>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920" w:type="dxa"/>
            <w:gridSpan w:val="5"/>
            <w:tcBorders>
              <w:bottom w:val="nil"/>
            </w:tcBorders>
            <w:shd w:val="clear" w:color="auto" w:fill="E4ADC0"/>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5"/>
              </w:numPr>
              <w:tabs>
                <w:tab w:val="left" w:pos="945"/>
                <w:tab w:val="left" w:pos="946"/>
              </w:tabs>
              <w:spacing w:before="41"/>
              <w:ind w:right="367"/>
              <w:jc w:val="both"/>
              <w:rPr>
                <w:rFonts w:ascii="Times New Roman" w:hAnsi="Times New Roman" w:cs="Times New Roman"/>
                <w:i/>
                <w:sz w:val="20"/>
              </w:rPr>
            </w:pPr>
            <w:r w:rsidRPr="002C3A92">
              <w:rPr>
                <w:rFonts w:ascii="Times New Roman" w:hAnsi="Times New Roman" w:cs="Times New Roman"/>
                <w:i/>
                <w:sz w:val="20"/>
              </w:rPr>
              <w:t>Uluslararasılaşma faaliyetleri</w:t>
            </w:r>
          </w:p>
          <w:p w:rsidR="006A0091" w:rsidRPr="002C3A92" w:rsidRDefault="006A0091" w:rsidP="000A0AB6">
            <w:pPr>
              <w:pStyle w:val="TableParagraph"/>
              <w:numPr>
                <w:ilvl w:val="0"/>
                <w:numId w:val="25"/>
              </w:numPr>
              <w:tabs>
                <w:tab w:val="left" w:pos="945"/>
                <w:tab w:val="left" w:pos="946"/>
              </w:tabs>
              <w:spacing w:before="50"/>
              <w:ind w:right="367"/>
              <w:jc w:val="both"/>
              <w:rPr>
                <w:rFonts w:ascii="Times New Roman" w:hAnsi="Times New Roman" w:cs="Times New Roman"/>
                <w:i/>
                <w:sz w:val="20"/>
              </w:rPr>
            </w:pPr>
            <w:r w:rsidRPr="002C3A92">
              <w:rPr>
                <w:rFonts w:ascii="Times New Roman" w:hAnsi="Times New Roman" w:cs="Times New Roman"/>
                <w:i/>
                <w:sz w:val="20"/>
              </w:rPr>
              <w:t>Fakütlenin uluslararasılaşma performansını izlemek üzere kullandığı göstergeler</w:t>
            </w:r>
          </w:p>
          <w:p w:rsidR="006A0091" w:rsidRPr="002C3A92" w:rsidRDefault="006A0091" w:rsidP="000A0AB6">
            <w:pPr>
              <w:pStyle w:val="TableParagraph"/>
              <w:numPr>
                <w:ilvl w:val="0"/>
                <w:numId w:val="25"/>
              </w:numPr>
              <w:tabs>
                <w:tab w:val="left" w:pos="945"/>
                <w:tab w:val="left" w:pos="946"/>
              </w:tabs>
              <w:spacing w:before="51"/>
              <w:ind w:right="367"/>
              <w:jc w:val="both"/>
              <w:rPr>
                <w:rFonts w:ascii="Times New Roman" w:hAnsi="Times New Roman" w:cs="Times New Roman"/>
                <w:i/>
                <w:sz w:val="20"/>
              </w:rPr>
            </w:pPr>
            <w:r w:rsidRPr="002C3A92">
              <w:rPr>
                <w:rFonts w:ascii="Times New Roman" w:hAnsi="Times New Roman" w:cs="Times New Roman"/>
                <w:i/>
                <w:sz w:val="20"/>
              </w:rPr>
              <w:t>Uluslararasılaşma hedeflerine ulaşılıp ulaşılmadığını izlemek üzere oluşturulan mekanizmalar</w:t>
            </w:r>
          </w:p>
          <w:p w:rsidR="006A0091" w:rsidRPr="002C3A92" w:rsidRDefault="006A0091" w:rsidP="000A0AB6">
            <w:pPr>
              <w:pStyle w:val="TableParagraph"/>
              <w:numPr>
                <w:ilvl w:val="0"/>
                <w:numId w:val="25"/>
              </w:numPr>
              <w:tabs>
                <w:tab w:val="left" w:pos="945"/>
                <w:tab w:val="left" w:pos="946"/>
              </w:tabs>
              <w:spacing w:before="49"/>
              <w:ind w:right="367"/>
              <w:jc w:val="both"/>
              <w:rPr>
                <w:rFonts w:ascii="Times New Roman" w:hAnsi="Times New Roman" w:cs="Times New Roman"/>
                <w:i/>
                <w:sz w:val="20"/>
              </w:rPr>
            </w:pPr>
            <w:r w:rsidRPr="002C3A92">
              <w:rPr>
                <w:rFonts w:ascii="Times New Roman" w:hAnsi="Times New Roman" w:cs="Times New Roman"/>
                <w:i/>
                <w:sz w:val="20"/>
              </w:rPr>
              <w:t>Uluslararasılaşma süreçlerine ilişkin yıllık öz değerlendirme raporları ve iyileştirme çalışmaları</w:t>
            </w:r>
          </w:p>
          <w:p w:rsidR="006A0091" w:rsidRPr="002C3A92" w:rsidRDefault="006A0091" w:rsidP="000A0AB6">
            <w:pPr>
              <w:pStyle w:val="TableParagraph"/>
              <w:numPr>
                <w:ilvl w:val="0"/>
                <w:numId w:val="25"/>
              </w:numPr>
              <w:tabs>
                <w:tab w:val="left" w:pos="945"/>
                <w:tab w:val="left" w:pos="946"/>
              </w:tabs>
              <w:spacing w:before="52"/>
              <w:ind w:right="367"/>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666"/>
        </w:trPr>
        <w:tc>
          <w:tcPr>
            <w:tcW w:w="6091" w:type="dxa"/>
            <w:tcBorders>
              <w:top w:val="nil"/>
            </w:tcBorders>
          </w:tcPr>
          <w:p w:rsidR="006A0091" w:rsidRPr="002C3A92" w:rsidRDefault="006A0091" w:rsidP="006A0091">
            <w:pPr>
              <w:pStyle w:val="TableParagraph"/>
              <w:rPr>
                <w:rFonts w:ascii="Times New Roman" w:hAnsi="Times New Roman" w:cs="Times New Roman"/>
              </w:rPr>
            </w:pPr>
          </w:p>
        </w:tc>
        <w:tc>
          <w:tcPr>
            <w:tcW w:w="9920" w:type="dxa"/>
            <w:gridSpan w:val="5"/>
            <w:tcBorders>
              <w:top w:val="nil"/>
            </w:tcBorders>
            <w:shd w:val="clear" w:color="auto" w:fill="E4ADC0"/>
          </w:tcPr>
          <w:p w:rsidR="006A0091" w:rsidRPr="002C3A92" w:rsidRDefault="006A0091" w:rsidP="006A0091">
            <w:pPr>
              <w:pStyle w:val="TableParagraph"/>
              <w:spacing w:line="252" w:lineRule="exact"/>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6672" behindDoc="1" locked="0" layoutInCell="1" allowOverlap="1" wp14:anchorId="54B1E273" wp14:editId="47494BA4">
                <wp:simplePos x="0" y="0"/>
                <wp:positionH relativeFrom="page">
                  <wp:posOffset>6264910</wp:posOffset>
                </wp:positionH>
                <wp:positionV relativeFrom="page">
                  <wp:posOffset>852170</wp:posOffset>
                </wp:positionV>
                <wp:extent cx="155575" cy="152400"/>
                <wp:effectExtent l="0" t="4445" r="0" b="0"/>
                <wp:wrapNone/>
                <wp:docPr id="33" name="Metin Kutusu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1E273" id="Metin Kutusu 33" o:spid="_x0000_s1042" type="#_x0000_t202" style="position:absolute;margin-left:493.3pt;margin-top:67.1pt;width:12.25pt;height:12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Yp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O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AX&#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Fo59im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3"/>
          <w:footerReference w:type="default" r:id="rId44"/>
          <w:pgSz w:w="16840" w:h="11910" w:orient="landscape"/>
          <w:pgMar w:top="720" w:right="160" w:bottom="840" w:left="180" w:header="0" w:footer="652" w:gutter="0"/>
          <w:cols w:space="708"/>
        </w:sectPr>
      </w:pPr>
    </w:p>
    <w:tbl>
      <w:tblPr>
        <w:tblStyle w:val="TableNormal"/>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38"/>
        <w:gridCol w:w="1880"/>
        <w:gridCol w:w="1748"/>
        <w:gridCol w:w="2149"/>
        <w:gridCol w:w="1873"/>
        <w:gridCol w:w="1940"/>
      </w:tblGrid>
      <w:tr w:rsidR="006A0091" w:rsidRPr="002C3A92" w:rsidTr="006A0091">
        <w:trPr>
          <w:trHeight w:val="385"/>
        </w:trPr>
        <w:tc>
          <w:tcPr>
            <w:tcW w:w="15228" w:type="dxa"/>
            <w:gridSpan w:val="6"/>
            <w:shd w:val="clear" w:color="auto" w:fill="B9DEF4"/>
          </w:tcPr>
          <w:p w:rsidR="006A0091" w:rsidRPr="002C3A92" w:rsidRDefault="006A0091" w:rsidP="006A0091">
            <w:pPr>
              <w:pStyle w:val="TableParagraph"/>
              <w:spacing w:before="3"/>
              <w:ind w:right="98"/>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928"/>
        </w:trPr>
        <w:tc>
          <w:tcPr>
            <w:tcW w:w="15228" w:type="dxa"/>
            <w:gridSpan w:val="6"/>
            <w:shd w:val="clear" w:color="auto" w:fill="B9DEF4"/>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p w:rsidR="006A0091" w:rsidRPr="002C3A92" w:rsidRDefault="00524AC0" w:rsidP="006A0091">
            <w:pPr>
              <w:pStyle w:val="TableParagraph"/>
              <w:spacing w:line="310" w:lineRule="exact"/>
              <w:ind w:left="107" w:right="122"/>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öğretim programlarını Türkiye Yükseköğretim Yeterlilikleri Çerçevesi ile uyumlu; öğretim amaçlarına ve öğrenme çıktılarına uygun olarak tasarlamalı, öğrencilerin ve toplumun ihtiyaçlarına cevap verdiğinden emin olmak için periyodik olarak değerlendirmeli ve güncellemelidir.</w:t>
            </w:r>
          </w:p>
        </w:tc>
      </w:tr>
      <w:tr w:rsidR="006A0091" w:rsidRPr="002C3A92" w:rsidTr="006A0091">
        <w:trPr>
          <w:trHeight w:val="306"/>
        </w:trPr>
        <w:tc>
          <w:tcPr>
            <w:tcW w:w="5638" w:type="dxa"/>
            <w:shd w:val="clear" w:color="auto" w:fill="B9DEF4"/>
          </w:tcPr>
          <w:p w:rsidR="006A0091" w:rsidRPr="002C3A92" w:rsidRDefault="006A0091" w:rsidP="006A0091">
            <w:pPr>
              <w:pStyle w:val="TableParagraph"/>
              <w:rPr>
                <w:rFonts w:ascii="Times New Roman" w:hAnsi="Times New Roman" w:cs="Times New Roman"/>
                <w:sz w:val="20"/>
              </w:rPr>
            </w:pPr>
          </w:p>
        </w:tc>
        <w:tc>
          <w:tcPr>
            <w:tcW w:w="1880" w:type="dxa"/>
            <w:shd w:val="clear" w:color="auto" w:fill="B9DEF4"/>
          </w:tcPr>
          <w:p w:rsidR="006A0091" w:rsidRPr="002C3A92" w:rsidRDefault="006A0091" w:rsidP="006A0091">
            <w:pPr>
              <w:pStyle w:val="TableParagraph"/>
              <w:spacing w:line="265" w:lineRule="exact"/>
              <w:ind w:left="7"/>
              <w:jc w:val="center"/>
              <w:rPr>
                <w:rFonts w:ascii="Times New Roman" w:hAnsi="Times New Roman" w:cs="Times New Roman"/>
              </w:rPr>
            </w:pPr>
            <w:r w:rsidRPr="002C3A92">
              <w:rPr>
                <w:rFonts w:ascii="Times New Roman" w:hAnsi="Times New Roman" w:cs="Times New Roman"/>
              </w:rPr>
              <w:t>1</w:t>
            </w:r>
          </w:p>
        </w:tc>
        <w:tc>
          <w:tcPr>
            <w:tcW w:w="1748" w:type="dxa"/>
            <w:shd w:val="clear" w:color="auto" w:fill="B9DEF4"/>
          </w:tcPr>
          <w:p w:rsidR="006A0091" w:rsidRPr="002C3A92" w:rsidRDefault="006A0091" w:rsidP="006A0091">
            <w:pPr>
              <w:pStyle w:val="TableParagraph"/>
              <w:spacing w:line="265" w:lineRule="exact"/>
              <w:ind w:left="7"/>
              <w:jc w:val="center"/>
              <w:rPr>
                <w:rFonts w:ascii="Times New Roman" w:hAnsi="Times New Roman" w:cs="Times New Roman"/>
              </w:rPr>
            </w:pPr>
            <w:r w:rsidRPr="002C3A92">
              <w:rPr>
                <w:rFonts w:ascii="Times New Roman" w:hAnsi="Times New Roman" w:cs="Times New Roman"/>
              </w:rPr>
              <w:t>2</w:t>
            </w:r>
          </w:p>
        </w:tc>
        <w:tc>
          <w:tcPr>
            <w:tcW w:w="2149" w:type="dxa"/>
            <w:shd w:val="clear" w:color="auto" w:fill="B9DEF4"/>
          </w:tcPr>
          <w:p w:rsidR="006A0091" w:rsidRPr="002C3A92" w:rsidRDefault="006A0091" w:rsidP="006A0091">
            <w:pPr>
              <w:pStyle w:val="TableParagraph"/>
              <w:spacing w:line="265" w:lineRule="exact"/>
              <w:ind w:right="1"/>
              <w:jc w:val="center"/>
              <w:rPr>
                <w:rFonts w:ascii="Times New Roman" w:hAnsi="Times New Roman" w:cs="Times New Roman"/>
              </w:rPr>
            </w:pPr>
            <w:r w:rsidRPr="002C3A92">
              <w:rPr>
                <w:rFonts w:ascii="Times New Roman" w:hAnsi="Times New Roman" w:cs="Times New Roman"/>
              </w:rPr>
              <w:t>3</w:t>
            </w:r>
          </w:p>
        </w:tc>
        <w:tc>
          <w:tcPr>
            <w:tcW w:w="1873" w:type="dxa"/>
            <w:shd w:val="clear" w:color="auto" w:fill="B9DEF4"/>
          </w:tcPr>
          <w:p w:rsidR="006A0091" w:rsidRPr="002C3A92" w:rsidRDefault="006A0091" w:rsidP="006A0091">
            <w:pPr>
              <w:pStyle w:val="TableParagraph"/>
              <w:spacing w:line="265" w:lineRule="exact"/>
              <w:ind w:left="4"/>
              <w:jc w:val="center"/>
              <w:rPr>
                <w:rFonts w:ascii="Times New Roman" w:hAnsi="Times New Roman" w:cs="Times New Roman"/>
              </w:rPr>
            </w:pPr>
            <w:r w:rsidRPr="002C3A92">
              <w:rPr>
                <w:rFonts w:ascii="Times New Roman" w:hAnsi="Times New Roman" w:cs="Times New Roman"/>
              </w:rPr>
              <w:t>4</w:t>
            </w:r>
          </w:p>
        </w:tc>
        <w:tc>
          <w:tcPr>
            <w:tcW w:w="1940" w:type="dxa"/>
            <w:shd w:val="clear" w:color="auto" w:fill="B9DEF4"/>
          </w:tcPr>
          <w:p w:rsidR="006A0091" w:rsidRPr="002C3A92" w:rsidRDefault="006A0091" w:rsidP="006A0091">
            <w:pPr>
              <w:pStyle w:val="TableParagraph"/>
              <w:spacing w:line="265" w:lineRule="exact"/>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284"/>
        </w:trPr>
        <w:tc>
          <w:tcPr>
            <w:tcW w:w="563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880" w:type="dxa"/>
            <w:tcBorders>
              <w:bottom w:val="nil"/>
            </w:tcBorders>
            <w:shd w:val="clear" w:color="auto" w:fill="E6F1F9"/>
          </w:tcPr>
          <w:p w:rsidR="006A0091" w:rsidRPr="002C3A92" w:rsidRDefault="00524AC0" w:rsidP="006A0091">
            <w:pPr>
              <w:pStyle w:val="TableParagraph"/>
              <w:spacing w:before="1"/>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748" w:type="dxa"/>
            <w:vMerge w:val="restart"/>
            <w:shd w:val="clear" w:color="auto" w:fill="D2E8F6"/>
          </w:tcPr>
          <w:p w:rsidR="006A0091" w:rsidRPr="002C3A92" w:rsidRDefault="00524AC0" w:rsidP="006A0091">
            <w:pPr>
              <w:pStyle w:val="TableParagraph"/>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programların</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tasarımı ve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onayına</w:t>
            </w:r>
            <w:r w:rsidRPr="002C3A92">
              <w:rPr>
                <w:rFonts w:ascii="Times New Roman" w:hAnsi="Times New Roman" w:cs="Times New Roman"/>
                <w:spacing w:val="-40"/>
              </w:rPr>
              <w:t xml:space="preserve"> </w:t>
            </w:r>
            <w:r w:rsidRPr="002C3A92">
              <w:rPr>
                <w:rFonts w:ascii="Times New Roman" w:hAnsi="Times New Roman" w:cs="Times New Roman"/>
              </w:rPr>
              <w:t>ilişkin</w:t>
            </w:r>
            <w:r w:rsidRPr="002C3A92">
              <w:rPr>
                <w:rFonts w:ascii="Times New Roman" w:hAnsi="Times New Roman" w:cs="Times New Roman"/>
                <w:spacing w:val="-39"/>
              </w:rPr>
              <w:t xml:space="preserve"> </w:t>
            </w:r>
            <w:r w:rsidRPr="002C3A92">
              <w:rPr>
                <w:rFonts w:ascii="Times New Roman" w:hAnsi="Times New Roman" w:cs="Times New Roman"/>
              </w:rPr>
              <w:t>ilke,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yöntem, TYYÇ ile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uyum ve paydaş</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katılımını içeren</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bulunmaktadır.</w:t>
            </w:r>
          </w:p>
        </w:tc>
        <w:tc>
          <w:tcPr>
            <w:tcW w:w="2149" w:type="dxa"/>
            <w:vMerge w:val="restart"/>
            <w:shd w:val="clear" w:color="auto" w:fill="B8DCF0"/>
          </w:tcPr>
          <w:p w:rsidR="006A0091" w:rsidRPr="002C3A92" w:rsidRDefault="006A0091" w:rsidP="006A0091">
            <w:pPr>
              <w:pStyle w:val="TableParagraph"/>
              <w:spacing w:before="4"/>
              <w:ind w:left="103"/>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doğrultusunda;</w:t>
            </w:r>
          </w:p>
          <w:p w:rsidR="006A0091" w:rsidRPr="002C3A92" w:rsidRDefault="00524AC0" w:rsidP="006A0091">
            <w:pPr>
              <w:pStyle w:val="TableParagraph"/>
              <w:ind w:left="103"/>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tasarımı ve onayı</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gerçekleşen</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programlar,</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programların amaç ve öğrenme çıktılarına</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uygun olarak</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yürütülmektedir.</w:t>
            </w:r>
          </w:p>
        </w:tc>
        <w:tc>
          <w:tcPr>
            <w:tcW w:w="1873" w:type="dxa"/>
            <w:vMerge w:val="restart"/>
            <w:shd w:val="clear" w:color="auto" w:fill="8BC6EB"/>
          </w:tcPr>
          <w:p w:rsidR="006A0091" w:rsidRPr="002C3A92" w:rsidRDefault="006A0091" w:rsidP="006A0091">
            <w:pPr>
              <w:pStyle w:val="TableParagraph"/>
              <w:spacing w:before="4"/>
              <w:ind w:left="104"/>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tasarım ve onay</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süreçleri sistematik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olarak izlenmekte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ve ilgili paydaşlarla</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birlikte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iyileştirilmektedir.</w:t>
            </w:r>
          </w:p>
        </w:tc>
        <w:tc>
          <w:tcPr>
            <w:tcW w:w="1940" w:type="dxa"/>
            <w:vMerge w:val="restart"/>
            <w:shd w:val="clear" w:color="auto" w:fill="5DB0E4"/>
          </w:tcPr>
          <w:p w:rsidR="006A0091" w:rsidRPr="002C3A92" w:rsidRDefault="006A0091" w:rsidP="006A0091">
            <w:pPr>
              <w:pStyle w:val="TableParagraph"/>
              <w:spacing w:before="4"/>
              <w:ind w:left="101"/>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80"/>
        </w:trPr>
        <w:tc>
          <w:tcPr>
            <w:tcW w:w="5638" w:type="dxa"/>
            <w:vMerge w:val="restart"/>
            <w:tcBorders>
              <w:top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B.1.1. Programların tasarımı ve onayı</w:t>
            </w:r>
          </w:p>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w w:val="95"/>
                <w:sz w:val="20"/>
              </w:rPr>
            </w:pPr>
          </w:p>
          <w:p w:rsidR="006A0091" w:rsidRPr="002C3A92" w:rsidRDefault="006A0091" w:rsidP="006A0091">
            <w:pPr>
              <w:pStyle w:val="TableParagraph"/>
              <w:ind w:left="107" w:right="316"/>
              <w:jc w:val="both"/>
              <w:rPr>
                <w:rFonts w:ascii="Times New Roman" w:hAnsi="Times New Roman" w:cs="Times New Roman"/>
                <w:b/>
                <w:sz w:val="21"/>
                <w:szCs w:val="21"/>
              </w:rPr>
            </w:pPr>
            <w:r w:rsidRPr="002C3A92">
              <w:rPr>
                <w:rFonts w:ascii="Times New Roman" w:hAnsi="Times New Roman" w:cs="Times New Roman"/>
                <w:sz w:val="21"/>
                <w:szCs w:val="21"/>
              </w:rPr>
              <w:t xml:space="preserve">Programların amaçları ve öğrenme çıktıları (kazanımları) oluşturulmuş, TYYÇ ile uyumu belirtilmiş, kamuoyuna ilan edilmiştir. Program yeterlilikleri belirlenirken </w:t>
            </w:r>
            <w:r w:rsidR="00524AC0">
              <w:rPr>
                <w:rFonts w:ascii="Times New Roman" w:hAnsi="Times New Roman" w:cs="Times New Roman"/>
                <w:sz w:val="21"/>
                <w:szCs w:val="21"/>
              </w:rPr>
              <w:t>Enstitünün</w:t>
            </w:r>
            <w:r w:rsidRPr="002C3A92">
              <w:rPr>
                <w:rFonts w:ascii="Times New Roman" w:hAnsi="Times New Roman" w:cs="Times New Roman"/>
                <w:sz w:val="21"/>
                <w:szCs w:val="21"/>
              </w:rPr>
              <w:t xml:space="preserve"> misyon-vizyonu göz önünde bulundurulmuştur. Ders bilgi paketleri varsa ulusal çekirdek programı, varsa ölçütler (örneğin akreditasyon ölçütleri vb.) dikkate alınarak hazırlanmıştır. Kazanımların ifade şekli öngörülen bilişsel, duyuşsal ve devinimsel seviyeyi açıkça belirtmektedir. Program çıktılarının gerçekleştiğinin nasıl izleneceğine dair planlama yapılmıştır, özellikle </w:t>
            </w:r>
            <w:r w:rsidR="00524AC0">
              <w:rPr>
                <w:rFonts w:ascii="Times New Roman" w:hAnsi="Times New Roman" w:cs="Times New Roman"/>
                <w:sz w:val="21"/>
                <w:szCs w:val="21"/>
              </w:rPr>
              <w:t>Enstitünün</w:t>
            </w:r>
            <w:r w:rsidRPr="002C3A92">
              <w:rPr>
                <w:rFonts w:ascii="Times New Roman" w:hAnsi="Times New Roman" w:cs="Times New Roman"/>
                <w:sz w:val="21"/>
                <w:szCs w:val="21"/>
              </w:rPr>
              <w:t xml:space="preserve"> ortak (generic) çıktıların irdelenme yöntem ve süreci ayrıntılı belirtilmektedir. Öğrenme çıktılarının ve gerekli öğretim süreçlerinin yapılandırılmasında bölüm bazında ilke ve kurallar bulunmaktadır. Program düzeyinde yeterliliklerin hangi eylemlerle kazandırılabileceği (yeterlilik-ders-öğretim yöntemi matrisleri) belirlenmiştir. Alan farklılıklarına göre yeterliliklerin hangi eğitim türlerinde (örgün, karma, uzaktan) kazandırılabileceği tanımlıdır. Programların tasarımında, fiziksel ve teknolojik olanaklar dikkate alınmaktadır (erişim, sosyal mesafe vb.).</w:t>
            </w: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sz w:val="20"/>
              </w:rPr>
            </w:pPr>
            <w:r w:rsidRPr="002C3A92">
              <w:rPr>
                <w:rFonts w:ascii="Times New Roman" w:hAnsi="Times New Roman" w:cs="Times New Roman"/>
                <w:sz w:val="20"/>
              </w:rPr>
              <w:t>programların</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tasarımı ve onayına</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ilişkin süreçler</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tanımlanmamıştır.</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tcBorders>
              <w:bottom w:val="nil"/>
            </w:tcBorders>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tcBorders>
              <w:bottom w:val="nil"/>
            </w:tcBorders>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tcBorders>
              <w:bottom w:val="nil"/>
            </w:tcBorders>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tcBorders>
              <w:top w:val="nil"/>
            </w:tcBorders>
            <w:shd w:val="clear" w:color="auto" w:fill="D2E8F6"/>
          </w:tcPr>
          <w:p w:rsidR="006A0091" w:rsidRPr="002C3A92" w:rsidRDefault="006A0091" w:rsidP="006A0091">
            <w:pPr>
              <w:pStyle w:val="TableParagraph"/>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40"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876"/>
        </w:trPr>
        <w:tc>
          <w:tcPr>
            <w:tcW w:w="5638" w:type="dxa"/>
            <w:vMerge/>
            <w:tcBorders>
              <w:bottom w:val="single" w:sz="4" w:space="0" w:color="000000"/>
            </w:tcBorders>
          </w:tcPr>
          <w:p w:rsidR="006A0091" w:rsidRPr="002C3A92" w:rsidRDefault="006A0091" w:rsidP="006A0091">
            <w:pPr>
              <w:pStyle w:val="TableParagraph"/>
              <w:spacing w:line="225" w:lineRule="exact"/>
              <w:ind w:left="107"/>
              <w:rPr>
                <w:rFonts w:ascii="Times New Roman" w:hAnsi="Times New Roman" w:cs="Times New Roman"/>
                <w:sz w:val="20"/>
              </w:rPr>
            </w:pPr>
          </w:p>
        </w:tc>
        <w:tc>
          <w:tcPr>
            <w:tcW w:w="9590" w:type="dxa"/>
            <w:gridSpan w:val="5"/>
            <w:tcBorders>
              <w:bottom w:val="single" w:sz="4" w:space="0" w:color="000000"/>
            </w:tcBorders>
            <w:shd w:val="clear" w:color="auto" w:fill="B9DEF4"/>
          </w:tcPr>
          <w:p w:rsidR="006A0091" w:rsidRPr="002C3A92" w:rsidRDefault="006A0091" w:rsidP="006A0091">
            <w:pPr>
              <w:pStyle w:val="TableParagraph"/>
              <w:spacing w:before="3"/>
              <w:rPr>
                <w:rFonts w:ascii="Times New Roman" w:hAnsi="Times New Roman" w:cs="Times New Roman"/>
                <w:sz w:val="24"/>
              </w:rPr>
            </w:pPr>
          </w:p>
          <w:p w:rsidR="006A0091" w:rsidRPr="002C3A92" w:rsidRDefault="006A0091" w:rsidP="006A0091">
            <w:pPr>
              <w:pStyle w:val="TableParagraph"/>
              <w:ind w:left="225"/>
              <w:rPr>
                <w:rFonts w:ascii="Times New Roman" w:hAnsi="Times New Roman" w:cs="Times New Roman"/>
                <w:b/>
                <w:i/>
                <w:sz w:val="20"/>
              </w:rPr>
            </w:pPr>
            <w:r w:rsidRPr="002C3A92">
              <w:rPr>
                <w:rFonts w:ascii="Times New Roman" w:hAnsi="Times New Roman" w:cs="Times New Roman"/>
                <w:b/>
                <w:i/>
                <w:sz w:val="20"/>
              </w:rPr>
              <w:t>Örnek Kanıtlar</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tasarımı ve onayı için kullanılan tanımlı süreçler (Eğitim politikasıyla uyumu, el kitabı, kılavuz, usul ve esas vb.)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tasarımı ve onayı süreçlerinin yönetsel ve organizasyonel yapısı (Komisyonlar, süreç sorumluları, süreç akışı vb.)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amaç ve çıktılarının TYYÇ ile uyumunu gösteren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Uzaktan-karma program tasarımında bölüm/alan bazlı uygulama çeşitliliğine ilişkin kanıtlar (bölümlerin farklı uzaktan eğitim taleplerinin dikkate alındığına ilişkin kanıtlar vb.)</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 süreçlerine paydaş katılımını gösteren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Programların tasarım ve onay sürecinin izlendiği ve iyileştirildiğine ilişkin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p w:rsidR="006A0091" w:rsidRPr="002C3A92" w:rsidRDefault="006A0091" w:rsidP="006A0091">
            <w:pPr>
              <w:pStyle w:val="TableParagraph"/>
              <w:tabs>
                <w:tab w:val="left" w:pos="944"/>
                <w:tab w:val="left" w:pos="945"/>
              </w:tabs>
              <w:spacing w:before="45" w:line="290" w:lineRule="auto"/>
              <w:ind w:right="102"/>
              <w:rPr>
                <w:rFonts w:ascii="Times New Roman" w:hAnsi="Times New Roman" w:cs="Times New Roman"/>
                <w:i/>
                <w:sz w:val="20"/>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7696" behindDoc="1" locked="0" layoutInCell="1" allowOverlap="1" wp14:anchorId="61E7A1B3" wp14:editId="0E33490A">
                <wp:simplePos x="0" y="0"/>
                <wp:positionH relativeFrom="page">
                  <wp:posOffset>6264910</wp:posOffset>
                </wp:positionH>
                <wp:positionV relativeFrom="page">
                  <wp:posOffset>852170</wp:posOffset>
                </wp:positionV>
                <wp:extent cx="155575" cy="152400"/>
                <wp:effectExtent l="0" t="4445" r="0" b="0"/>
                <wp:wrapNone/>
                <wp:docPr id="32"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7A1B3" id="Metin Kutusu 32" o:spid="_x0000_s1043" type="#_x0000_t202" style="position:absolute;margin-left:493.3pt;margin-top:67.1pt;width:12.25pt;height:1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RuA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PTL4FG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5"/>
          <w:footerReference w:type="default" r:id="rId46"/>
          <w:pgSz w:w="16840" w:h="11910" w:orient="landscape"/>
          <w:pgMar w:top="740" w:right="160" w:bottom="840" w:left="180" w:header="0" w:footer="652" w:gutter="0"/>
          <w:cols w:space="708"/>
        </w:sectPr>
      </w:pPr>
    </w:p>
    <w:tbl>
      <w:tblPr>
        <w:tblStyle w:val="TableNormal"/>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34"/>
        <w:gridCol w:w="2076"/>
        <w:gridCol w:w="1963"/>
        <w:gridCol w:w="2018"/>
        <w:gridCol w:w="1999"/>
        <w:gridCol w:w="1973"/>
      </w:tblGrid>
      <w:tr w:rsidR="006A0091" w:rsidRPr="002C3A92" w:rsidTr="006A0091">
        <w:trPr>
          <w:trHeight w:val="393"/>
        </w:trPr>
        <w:tc>
          <w:tcPr>
            <w:tcW w:w="16163" w:type="dxa"/>
            <w:gridSpan w:val="6"/>
            <w:shd w:val="clear" w:color="auto" w:fill="A4D2EC"/>
          </w:tcPr>
          <w:p w:rsidR="006A0091" w:rsidRPr="002C3A92" w:rsidRDefault="006A0091" w:rsidP="006A0091">
            <w:pPr>
              <w:pStyle w:val="TableParagraph"/>
              <w:spacing w:before="6"/>
              <w:ind w:right="92"/>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6163"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333"/>
        </w:trPr>
        <w:tc>
          <w:tcPr>
            <w:tcW w:w="6134"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76" w:type="dxa"/>
            <w:shd w:val="clear" w:color="auto" w:fill="A4D2EC"/>
          </w:tcPr>
          <w:p w:rsidR="006A0091" w:rsidRPr="002C3A92" w:rsidRDefault="006A0091" w:rsidP="006A0091">
            <w:pPr>
              <w:pStyle w:val="TableParagraph"/>
              <w:spacing w:before="23"/>
              <w:ind w:left="9"/>
              <w:jc w:val="center"/>
              <w:rPr>
                <w:rFonts w:ascii="Times New Roman" w:hAnsi="Times New Roman" w:cs="Times New Roman"/>
              </w:rPr>
            </w:pPr>
            <w:r w:rsidRPr="002C3A92">
              <w:rPr>
                <w:rFonts w:ascii="Times New Roman" w:hAnsi="Times New Roman" w:cs="Times New Roman"/>
              </w:rPr>
              <w:t>1</w:t>
            </w:r>
          </w:p>
        </w:tc>
        <w:tc>
          <w:tcPr>
            <w:tcW w:w="1963" w:type="dxa"/>
            <w:shd w:val="clear" w:color="auto" w:fill="A4D2EC"/>
          </w:tcPr>
          <w:p w:rsidR="006A0091" w:rsidRPr="002C3A92" w:rsidRDefault="006A0091" w:rsidP="006A0091">
            <w:pPr>
              <w:pStyle w:val="TableParagraph"/>
              <w:spacing w:before="23"/>
              <w:ind w:left="12"/>
              <w:jc w:val="center"/>
              <w:rPr>
                <w:rFonts w:ascii="Times New Roman" w:hAnsi="Times New Roman" w:cs="Times New Roman"/>
              </w:rPr>
            </w:pPr>
            <w:r w:rsidRPr="002C3A92">
              <w:rPr>
                <w:rFonts w:ascii="Times New Roman" w:hAnsi="Times New Roman" w:cs="Times New Roman"/>
              </w:rPr>
              <w:t>2</w:t>
            </w:r>
          </w:p>
        </w:tc>
        <w:tc>
          <w:tcPr>
            <w:tcW w:w="2018" w:type="dxa"/>
            <w:shd w:val="clear" w:color="auto" w:fill="A4D2EC"/>
          </w:tcPr>
          <w:p w:rsidR="006A0091" w:rsidRPr="002C3A92" w:rsidRDefault="006A0091" w:rsidP="006A0091">
            <w:pPr>
              <w:pStyle w:val="TableParagraph"/>
              <w:spacing w:before="23"/>
              <w:ind w:left="10"/>
              <w:jc w:val="center"/>
              <w:rPr>
                <w:rFonts w:ascii="Times New Roman" w:hAnsi="Times New Roman" w:cs="Times New Roman"/>
              </w:rPr>
            </w:pPr>
            <w:r w:rsidRPr="002C3A92">
              <w:rPr>
                <w:rFonts w:ascii="Times New Roman" w:hAnsi="Times New Roman" w:cs="Times New Roman"/>
              </w:rPr>
              <w:t>3</w:t>
            </w:r>
          </w:p>
        </w:tc>
        <w:tc>
          <w:tcPr>
            <w:tcW w:w="1999" w:type="dxa"/>
            <w:shd w:val="clear" w:color="auto" w:fill="A4D2EC"/>
          </w:tcPr>
          <w:p w:rsidR="006A0091" w:rsidRPr="002C3A92" w:rsidRDefault="006A0091" w:rsidP="006A0091">
            <w:pPr>
              <w:pStyle w:val="TableParagraph"/>
              <w:spacing w:before="23"/>
              <w:ind w:left="10"/>
              <w:jc w:val="center"/>
              <w:rPr>
                <w:rFonts w:ascii="Times New Roman" w:hAnsi="Times New Roman" w:cs="Times New Roman"/>
              </w:rPr>
            </w:pPr>
            <w:r w:rsidRPr="002C3A92">
              <w:rPr>
                <w:rFonts w:ascii="Times New Roman" w:hAnsi="Times New Roman" w:cs="Times New Roman"/>
              </w:rPr>
              <w:t>4</w:t>
            </w:r>
          </w:p>
        </w:tc>
        <w:tc>
          <w:tcPr>
            <w:tcW w:w="1973" w:type="dxa"/>
            <w:shd w:val="clear" w:color="auto" w:fill="A4D2EC"/>
          </w:tcPr>
          <w:p w:rsidR="006A0091" w:rsidRPr="002C3A92" w:rsidRDefault="006A0091" w:rsidP="006A0091">
            <w:pPr>
              <w:pStyle w:val="TableParagraph"/>
              <w:spacing w:before="23"/>
              <w:ind w:left="1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134"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76" w:type="dxa"/>
            <w:vMerge w:val="restart"/>
            <w:shd w:val="clear" w:color="auto" w:fill="E6F1F9"/>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dağılımına</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ilişkin, ilke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yöntemler</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tanımlanmamıştır.</w:t>
            </w:r>
          </w:p>
        </w:tc>
        <w:tc>
          <w:tcPr>
            <w:tcW w:w="1963" w:type="dxa"/>
            <w:vMerge w:val="restart"/>
            <w:shd w:val="clear" w:color="auto" w:fill="D2E8F6"/>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dağılımına ilişkin olarak; öğretim elemanlarının uzmanlık alanına, alan/meslek bilgisi/genel kültür, zorunlu- seçmeli ders dengesine, kültürel derinlik kazanma, farklı disiplinleri tanıma imkânları gibi boyutlara yönelik ilke ve yöntemleri içeren tanımlı süreçler bulunmaktadır.</w:t>
            </w:r>
          </w:p>
        </w:tc>
        <w:tc>
          <w:tcPr>
            <w:tcW w:w="2018" w:type="dxa"/>
            <w:vMerge w:val="restart"/>
            <w:shd w:val="clear" w:color="auto" w:fill="B8DCF0"/>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 xml:space="preserve">Ders dağılımı dengesine ilişkin tanımlı süreçlere uygun olarak </w:t>
            </w:r>
            <w:r w:rsidR="00524AC0">
              <w:rPr>
                <w:rFonts w:ascii="Times New Roman" w:hAnsi="Times New Roman" w:cs="Times New Roman"/>
              </w:rPr>
              <w:t>Enstitü</w:t>
            </w:r>
            <w:r w:rsidRPr="002C3A92">
              <w:rPr>
                <w:rFonts w:ascii="Times New Roman" w:hAnsi="Times New Roman" w:cs="Times New Roman"/>
              </w:rPr>
              <w:t xml:space="preserve"> genelinde uygulamalar bulunmaktadır.</w:t>
            </w:r>
          </w:p>
        </w:tc>
        <w:tc>
          <w:tcPr>
            <w:tcW w:w="1999" w:type="dxa"/>
            <w:tcBorders>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Programlarda ders</w:t>
            </w:r>
          </w:p>
        </w:tc>
        <w:tc>
          <w:tcPr>
            <w:tcW w:w="1973" w:type="dxa"/>
            <w:vMerge w:val="restart"/>
            <w:shd w:val="clear" w:color="auto" w:fill="5DB0E4"/>
          </w:tcPr>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B.1.2. Programın ders dağılım dengesi</w:t>
            </w:r>
          </w:p>
        </w:tc>
        <w:tc>
          <w:tcPr>
            <w:tcW w:w="2076" w:type="dxa"/>
            <w:vMerge/>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dağılım dengesi</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vMerge/>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izlenmekte ve</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9"/>
        </w:trPr>
        <w:tc>
          <w:tcPr>
            <w:tcW w:w="6134" w:type="dxa"/>
            <w:vMerge w:val="restart"/>
            <w:tcBorders>
              <w:top w:val="nil"/>
            </w:tcBorders>
          </w:tcPr>
          <w:p w:rsidR="006A0091" w:rsidRPr="002C3A92" w:rsidRDefault="006A0091" w:rsidP="006A0091">
            <w:pPr>
              <w:pStyle w:val="TableParagraph"/>
              <w:spacing w:before="3"/>
              <w:ind w:left="107" w:right="204"/>
              <w:jc w:val="both"/>
              <w:rPr>
                <w:rFonts w:ascii="Times New Roman" w:hAnsi="Times New Roman" w:cs="Times New Roman"/>
              </w:rPr>
            </w:pPr>
            <w:r w:rsidRPr="002C3A92">
              <w:rPr>
                <w:rFonts w:ascii="Times New Roman" w:hAnsi="Times New Roman" w:cs="Times New Roman"/>
              </w:rPr>
              <w:t>Programın ders dağılımına ilişkin ilke, kural ve yöntemler tanımlıdır. Ders dağılımında öğretim elemanlarının uzmanlık alanları ve iş yükleri gözetilir ve ders dağılımı katılımcı bir şekilde belirlenir. Öğretim programı (müfredat) yapısı zorunlu-seçmeli ders, alan-alan dışı ders dengesini gözetmekte, kültürel derinlik ve farklı disiplinleri tanıma imkânı vermektedir. Ders sayısı ve haftalık ders saati öğrencinin akademik olmayan etkinliklere de zaman ayırabileceği şekilde düzenlenmiştir. Bu kapsamda geliştirilen ders bilgi paketlerinin amaca uygunluğu ve işlerliği izlenmekte ve bağlı iyileştirmeler yapılmaktadır.</w:t>
            </w:r>
          </w:p>
        </w:tc>
        <w:tc>
          <w:tcPr>
            <w:tcW w:w="2076" w:type="dxa"/>
            <w:vMerge/>
            <w:tcBorders>
              <w:bottom w:val="nil"/>
            </w:tcBorders>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iyileştirilmektedir.</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9"/>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vMerge/>
            <w:tcBorders>
              <w:bottom w:val="nil"/>
            </w:tcBorders>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tcBorders>
              <w:bottom w:val="nil"/>
            </w:tcBorders>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vMerge/>
            <w:tcBorders>
              <w:bottom w:val="nil"/>
            </w:tcBorders>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219"/>
        </w:trPr>
        <w:tc>
          <w:tcPr>
            <w:tcW w:w="6134" w:type="dxa"/>
            <w:tcBorders>
              <w:top w:val="nil"/>
              <w:bottom w:val="nil"/>
            </w:tcBorders>
          </w:tcPr>
          <w:p w:rsidR="006A0091" w:rsidRPr="002C3A92" w:rsidRDefault="006A0091" w:rsidP="006A0091">
            <w:pPr>
              <w:pStyle w:val="TableParagraph"/>
              <w:rPr>
                <w:rFonts w:ascii="Times New Roman" w:hAnsi="Times New Roman" w:cs="Times New Roman"/>
                <w:i/>
              </w:rPr>
            </w:pPr>
          </w:p>
        </w:tc>
        <w:tc>
          <w:tcPr>
            <w:tcW w:w="10029"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b/>
                <w:i/>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Ders dağılımına ilişkin ilke ve yöntemler ile buna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İlan edilmiş ders bilgi paketlerinde ders dağılım dengesinin gözetildiğine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Eğitim komisyonu kararı, senato kararları vb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Ders dağılım dengesinin izlenmesine ve iyileştirilmesine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316"/>
        </w:trPr>
        <w:tc>
          <w:tcPr>
            <w:tcW w:w="6134" w:type="dxa"/>
            <w:tcBorders>
              <w:top w:val="nil"/>
            </w:tcBorders>
          </w:tcPr>
          <w:p w:rsidR="006A0091" w:rsidRPr="002C3A92" w:rsidRDefault="006A0091" w:rsidP="006A0091">
            <w:pPr>
              <w:pStyle w:val="TableParagraph"/>
              <w:rPr>
                <w:rFonts w:ascii="Times New Roman" w:hAnsi="Times New Roman" w:cs="Times New Roman"/>
                <w:i/>
              </w:rPr>
            </w:pPr>
          </w:p>
        </w:tc>
        <w:tc>
          <w:tcPr>
            <w:tcW w:w="10029" w:type="dxa"/>
            <w:gridSpan w:val="5"/>
            <w:tcBorders>
              <w:top w:val="nil"/>
            </w:tcBorders>
            <w:shd w:val="clear" w:color="auto" w:fill="A4D2EC"/>
          </w:tcPr>
          <w:p w:rsidR="006A0091" w:rsidRPr="002C3A92" w:rsidRDefault="006A0091" w:rsidP="006A0091">
            <w:pPr>
              <w:pStyle w:val="TableParagraph"/>
              <w:spacing w:before="2"/>
              <w:rPr>
                <w:rFonts w:ascii="Times New Roman" w:hAnsi="Times New Roman" w:cs="Times New Roman"/>
                <w:i/>
              </w:rPr>
            </w:pPr>
          </w:p>
        </w:tc>
      </w:tr>
    </w:tbl>
    <w:p w:rsidR="006A0091" w:rsidRPr="002C3A92" w:rsidRDefault="006A0091" w:rsidP="006A0091">
      <w:pPr>
        <w:rPr>
          <w:rFonts w:ascii="Times New Roman" w:eastAsia="Arial" w:hAnsi="Times New Roman" w:cs="Times New Roman"/>
          <w:i/>
          <w:noProof w:val="0"/>
          <w:lang w:val="en-US"/>
        </w:rPr>
      </w:pPr>
      <w:r w:rsidRPr="002C3A92">
        <w:rPr>
          <w:rFonts w:ascii="Times New Roman" w:eastAsia="Arial" w:hAnsi="Times New Roman" w:cs="Times New Roman"/>
          <w:i/>
          <w:lang w:eastAsia="tr-TR"/>
        </w:rPr>
        <mc:AlternateContent>
          <mc:Choice Requires="wps">
            <w:drawing>
              <wp:anchor distT="0" distB="0" distL="114300" distR="114300" simplePos="0" relativeHeight="251678720" behindDoc="1" locked="0" layoutInCell="1" allowOverlap="1" wp14:anchorId="6085C585" wp14:editId="06F764B3">
                <wp:simplePos x="0" y="0"/>
                <wp:positionH relativeFrom="page">
                  <wp:posOffset>6264910</wp:posOffset>
                </wp:positionH>
                <wp:positionV relativeFrom="page">
                  <wp:posOffset>852170</wp:posOffset>
                </wp:positionV>
                <wp:extent cx="155575" cy="152400"/>
                <wp:effectExtent l="0" t="4445" r="0" b="0"/>
                <wp:wrapNone/>
                <wp:docPr id="31" name="Metin Kutusu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5C585" id="Metin Kutusu 31" o:spid="_x0000_s1044" type="#_x0000_t202" style="position:absolute;margin-left:493.3pt;margin-top:67.1pt;width:12.25pt;height:1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I/Fl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7"/>
          <w:footerReference w:type="default" r:id="rId48"/>
          <w:pgSz w:w="16840" w:h="11910" w:orient="landscape"/>
          <w:pgMar w:top="640" w:right="160" w:bottom="840" w:left="180" w:header="0" w:footer="652" w:gutter="0"/>
          <w:cols w:space="708"/>
        </w:sectPr>
      </w:pPr>
    </w:p>
    <w:tbl>
      <w:tblPr>
        <w:tblStyle w:val="TableNormal"/>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51"/>
        <w:gridCol w:w="2081"/>
        <w:gridCol w:w="1975"/>
        <w:gridCol w:w="2064"/>
        <w:gridCol w:w="2009"/>
        <w:gridCol w:w="1983"/>
      </w:tblGrid>
      <w:tr w:rsidR="006A0091" w:rsidRPr="002C3A92" w:rsidTr="006A0091">
        <w:trPr>
          <w:trHeight w:val="416"/>
        </w:trPr>
        <w:tc>
          <w:tcPr>
            <w:tcW w:w="16263" w:type="dxa"/>
            <w:gridSpan w:val="6"/>
            <w:shd w:val="clear" w:color="auto" w:fill="A4D2EC"/>
          </w:tcPr>
          <w:p w:rsidR="006A0091" w:rsidRPr="002C3A92" w:rsidRDefault="006A0091" w:rsidP="006A0091">
            <w:pPr>
              <w:pStyle w:val="TableParagraph"/>
              <w:ind w:right="94"/>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09"/>
        </w:trPr>
        <w:tc>
          <w:tcPr>
            <w:tcW w:w="16263"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309"/>
        </w:trPr>
        <w:tc>
          <w:tcPr>
            <w:tcW w:w="6151"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81" w:type="dxa"/>
            <w:shd w:val="clear" w:color="auto" w:fill="A4D2EC"/>
          </w:tcPr>
          <w:p w:rsidR="006A0091" w:rsidRPr="002C3A92" w:rsidRDefault="006A0091" w:rsidP="006A0091">
            <w:pPr>
              <w:pStyle w:val="TableParagraph"/>
              <w:spacing w:line="268" w:lineRule="exact"/>
              <w:ind w:left="4"/>
              <w:jc w:val="center"/>
              <w:rPr>
                <w:rFonts w:ascii="Times New Roman" w:hAnsi="Times New Roman" w:cs="Times New Roman"/>
              </w:rPr>
            </w:pPr>
            <w:r w:rsidRPr="002C3A92">
              <w:rPr>
                <w:rFonts w:ascii="Times New Roman" w:hAnsi="Times New Roman" w:cs="Times New Roman"/>
              </w:rPr>
              <w:t>1</w:t>
            </w:r>
          </w:p>
        </w:tc>
        <w:tc>
          <w:tcPr>
            <w:tcW w:w="1975" w:type="dxa"/>
            <w:shd w:val="clear" w:color="auto" w:fill="A4D2EC"/>
          </w:tcPr>
          <w:p w:rsidR="006A0091" w:rsidRPr="002C3A92" w:rsidRDefault="006A0091" w:rsidP="006A0091">
            <w:pPr>
              <w:pStyle w:val="TableParagraph"/>
              <w:spacing w:line="268" w:lineRule="exact"/>
              <w:ind w:left="4"/>
              <w:jc w:val="center"/>
              <w:rPr>
                <w:rFonts w:ascii="Times New Roman" w:hAnsi="Times New Roman" w:cs="Times New Roman"/>
              </w:rPr>
            </w:pPr>
            <w:r w:rsidRPr="002C3A92">
              <w:rPr>
                <w:rFonts w:ascii="Times New Roman" w:hAnsi="Times New Roman" w:cs="Times New Roman"/>
              </w:rPr>
              <w:t>2</w:t>
            </w:r>
          </w:p>
        </w:tc>
        <w:tc>
          <w:tcPr>
            <w:tcW w:w="2064" w:type="dxa"/>
            <w:shd w:val="clear" w:color="auto" w:fill="A4D2EC"/>
          </w:tcPr>
          <w:p w:rsidR="006A0091" w:rsidRPr="002C3A92" w:rsidRDefault="006A0091" w:rsidP="006A0091">
            <w:pPr>
              <w:pStyle w:val="TableParagraph"/>
              <w:spacing w:line="268" w:lineRule="exact"/>
              <w:ind w:left="6"/>
              <w:jc w:val="center"/>
              <w:rPr>
                <w:rFonts w:ascii="Times New Roman" w:hAnsi="Times New Roman" w:cs="Times New Roman"/>
              </w:rPr>
            </w:pPr>
            <w:r w:rsidRPr="002C3A92">
              <w:rPr>
                <w:rFonts w:ascii="Times New Roman" w:hAnsi="Times New Roman" w:cs="Times New Roman"/>
              </w:rPr>
              <w:t>3</w:t>
            </w:r>
          </w:p>
        </w:tc>
        <w:tc>
          <w:tcPr>
            <w:tcW w:w="2009" w:type="dxa"/>
            <w:shd w:val="clear" w:color="auto" w:fill="A4D2EC"/>
          </w:tcPr>
          <w:p w:rsidR="006A0091" w:rsidRPr="002C3A92" w:rsidRDefault="006A0091" w:rsidP="006A0091">
            <w:pPr>
              <w:pStyle w:val="TableParagraph"/>
              <w:spacing w:line="268" w:lineRule="exact"/>
              <w:ind w:left="8"/>
              <w:jc w:val="center"/>
              <w:rPr>
                <w:rFonts w:ascii="Times New Roman" w:hAnsi="Times New Roman" w:cs="Times New Roman"/>
              </w:rPr>
            </w:pPr>
            <w:r w:rsidRPr="002C3A92">
              <w:rPr>
                <w:rFonts w:ascii="Times New Roman" w:hAnsi="Times New Roman" w:cs="Times New Roman"/>
              </w:rPr>
              <w:t>4</w:t>
            </w:r>
          </w:p>
        </w:tc>
        <w:tc>
          <w:tcPr>
            <w:tcW w:w="1983" w:type="dxa"/>
            <w:shd w:val="clear" w:color="auto" w:fill="A4D2EC"/>
          </w:tcPr>
          <w:p w:rsidR="006A0091" w:rsidRPr="002C3A92" w:rsidRDefault="006A0091" w:rsidP="006A0091">
            <w:pPr>
              <w:pStyle w:val="TableParagraph"/>
              <w:spacing w:line="268" w:lineRule="exact"/>
              <w:ind w:left="5"/>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151"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81" w:type="dxa"/>
            <w:vMerge w:val="restart"/>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 kazanımları</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program çıktıları ile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eşleştirilmemiştir.</w:t>
            </w:r>
          </w:p>
        </w:tc>
        <w:tc>
          <w:tcPr>
            <w:tcW w:w="1975" w:type="dxa"/>
            <w:vMerge w:val="restart"/>
            <w:shd w:val="clear" w:color="auto" w:fill="D2E8F6"/>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kazanımlarının</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oluşturulması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program çıktılarıyla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uyumlu hale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getirilmesine ilişkin</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ilke, yöntem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sınıflamaları içeren</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bulunmaktadır.</w:t>
            </w:r>
          </w:p>
        </w:tc>
        <w:tc>
          <w:tcPr>
            <w:tcW w:w="2064" w:type="dxa"/>
            <w:vMerge w:val="restart"/>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 kazanımları</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genelinde program</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çıktılarıyla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uyumlandırılmıştır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ve ders bilgi</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paketleri ile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paylaşılmaktadır.</w:t>
            </w:r>
          </w:p>
        </w:tc>
        <w:tc>
          <w:tcPr>
            <w:tcW w:w="2009" w:type="dxa"/>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Ders kazanımlarının</w:t>
            </w:r>
          </w:p>
        </w:tc>
        <w:tc>
          <w:tcPr>
            <w:tcW w:w="1983" w:type="dxa"/>
            <w:vMerge w:val="restart"/>
            <w:shd w:val="clear" w:color="auto" w:fill="5DB0E4"/>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6151"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B.1.3. Ders kazanımlarının program çıktılarıyla uyumu</w:t>
            </w:r>
          </w:p>
        </w:tc>
        <w:tc>
          <w:tcPr>
            <w:tcW w:w="2081" w:type="dxa"/>
            <w:vMerge/>
            <w:shd w:val="clear" w:color="auto" w:fill="E6F1F9"/>
          </w:tcPr>
          <w:p w:rsidR="006A0091" w:rsidRPr="002C3A92" w:rsidRDefault="006A0091" w:rsidP="006A0091">
            <w:pPr>
              <w:pStyle w:val="TableParagraph"/>
              <w:spacing w:before="2"/>
              <w:ind w:left="105"/>
              <w:rPr>
                <w:rFonts w:ascii="Times New Roman" w:hAnsi="Times New Roman" w:cs="Times New Roman"/>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program çıktılarıyla</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val="restart"/>
            <w:tcBorders>
              <w:top w:val="nil"/>
            </w:tcBorders>
          </w:tcPr>
          <w:p w:rsidR="006A0091" w:rsidRPr="002C3A92" w:rsidRDefault="006A0091" w:rsidP="006A0091">
            <w:pPr>
              <w:pStyle w:val="TableParagraph"/>
              <w:ind w:left="107" w:right="165"/>
              <w:jc w:val="both"/>
              <w:rPr>
                <w:rFonts w:ascii="Times New Roman" w:hAnsi="Times New Roman" w:cs="Times New Roman"/>
                <w:sz w:val="20"/>
              </w:rPr>
            </w:pPr>
            <w:r w:rsidRPr="002C3A92">
              <w:rPr>
                <w:rFonts w:ascii="Times New Roman" w:hAnsi="Times New Roman" w:cs="Times New Roman"/>
              </w:rPr>
              <w:t>Derslerin öğrenme kazanımları (karma ve uzaktan eğitim de dahil) tanımlanmış ve program çıktıları ile ders kazanımları eşleştirmesi oluşturulmuştur. Kazanımların ifade şekli öngörülen bilişsel, duyuşsal ve devinimsel seviyeyi açıkça belirtmektedir. Ders öğrenme kazanımlarının gerçekleştiğinin nasıl izleneceğine dair planlama yapılmıştır, özellikle alana özgü olmayan (genel) kazanımların irdelenme yöntem ve süreci ayrıntılı belirtilmektedir.</w:t>
            </w:r>
          </w:p>
        </w:tc>
        <w:tc>
          <w:tcPr>
            <w:tcW w:w="2081" w:type="dxa"/>
            <w:vMerge/>
            <w:tcBorders>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uyumu izlenmekte</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9"/>
        </w:trPr>
        <w:tc>
          <w:tcPr>
            <w:tcW w:w="6151" w:type="dxa"/>
            <w:vMerge/>
          </w:tcPr>
          <w:p w:rsidR="006A0091" w:rsidRPr="002C3A92" w:rsidRDefault="006A0091" w:rsidP="006A0091">
            <w:pPr>
              <w:pStyle w:val="TableParagraph"/>
              <w:ind w:left="107" w:right="165"/>
              <w:jc w:val="both"/>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ve</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iyileştirilmektedir.</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vMerge/>
            <w:tcBorders>
              <w:bottom w:val="nil"/>
            </w:tcBorders>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9"/>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tcBorders>
              <w:bottom w:val="nil"/>
            </w:tcBorders>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618"/>
        </w:trPr>
        <w:tc>
          <w:tcPr>
            <w:tcW w:w="6151" w:type="dxa"/>
            <w:vMerge/>
            <w:tcBorders>
              <w:bottom w:val="nil"/>
            </w:tcBorders>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009"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1257"/>
        </w:trPr>
        <w:tc>
          <w:tcPr>
            <w:tcW w:w="6151"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val="restart"/>
            <w:shd w:val="clear" w:color="auto" w:fill="A4D2EC"/>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Program çıktıları ve ders kazanımlarının ilişkilendirilmesi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Program dışından alınan derslerin (örgün veya uzaktan) program çıktılarıyla uyumunu gösteren kanıtlar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Ders kazanımların program çıktılarıyla uyumunun izlenmesine ve iyileştirilmesine ilişkin kanıtlar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r w:rsidRPr="002C3A92">
              <w:rPr>
                <w:rFonts w:ascii="Times New Roman" w:hAnsi="Times New Roman" w:cs="Times New Roman"/>
                <w:sz w:val="20"/>
              </w:rPr>
              <w:t xml:space="preserve"> </w:t>
            </w:r>
            <w:r w:rsidRPr="002C3A92">
              <w:rPr>
                <w:rFonts w:ascii="Times New Roman" w:hAnsi="Times New Roman" w:cs="Times New Roman"/>
                <w:i/>
                <w:sz w:val="20"/>
              </w:rPr>
              <w:t xml:space="preserve"> </w:t>
            </w:r>
          </w:p>
          <w:p w:rsidR="006A0091" w:rsidRPr="002C3A92" w:rsidRDefault="006A0091" w:rsidP="006A0091">
            <w:pPr>
              <w:pStyle w:val="TableParagraph"/>
              <w:tabs>
                <w:tab w:val="left" w:pos="1303"/>
                <w:tab w:val="left" w:pos="1304"/>
              </w:tabs>
              <w:spacing w:before="50"/>
              <w:ind w:left="942"/>
              <w:rPr>
                <w:rFonts w:ascii="Times New Roman" w:hAnsi="Times New Roman" w:cs="Times New Roman"/>
                <w:i/>
              </w:rPr>
            </w:pPr>
          </w:p>
        </w:tc>
      </w:tr>
      <w:tr w:rsidR="006A0091" w:rsidRPr="002C3A92" w:rsidTr="006A0091">
        <w:trPr>
          <w:trHeight w:val="949"/>
        </w:trPr>
        <w:tc>
          <w:tcPr>
            <w:tcW w:w="6151"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shd w:val="clear" w:color="auto" w:fill="A4D2EC"/>
          </w:tcPr>
          <w:p w:rsidR="006A0091" w:rsidRPr="002C3A92" w:rsidRDefault="006A0091" w:rsidP="006A0091">
            <w:pPr>
              <w:pStyle w:val="TableParagraph"/>
              <w:spacing w:before="3"/>
              <w:ind w:left="1303"/>
              <w:rPr>
                <w:rFonts w:ascii="Times New Roman" w:hAnsi="Times New Roman" w:cs="Times New Roman"/>
                <w:i/>
              </w:rPr>
            </w:pPr>
          </w:p>
        </w:tc>
      </w:tr>
      <w:tr w:rsidR="006A0091" w:rsidRPr="002C3A92" w:rsidTr="006A0091">
        <w:trPr>
          <w:trHeight w:val="994"/>
        </w:trPr>
        <w:tc>
          <w:tcPr>
            <w:tcW w:w="6151" w:type="dxa"/>
            <w:tcBorders>
              <w:top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shd w:val="clear" w:color="auto" w:fill="A4D2EC"/>
          </w:tcPr>
          <w:p w:rsidR="006A0091" w:rsidRPr="002C3A92" w:rsidRDefault="006A0091" w:rsidP="006A0091">
            <w:pPr>
              <w:pStyle w:val="TableParagraph"/>
              <w:spacing w:before="3"/>
              <w:ind w:left="1303"/>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9744" behindDoc="1" locked="0" layoutInCell="1" allowOverlap="1" wp14:anchorId="5BDED149" wp14:editId="0E0FC872">
                <wp:simplePos x="0" y="0"/>
                <wp:positionH relativeFrom="page">
                  <wp:posOffset>6264910</wp:posOffset>
                </wp:positionH>
                <wp:positionV relativeFrom="page">
                  <wp:posOffset>852170</wp:posOffset>
                </wp:positionV>
                <wp:extent cx="155575" cy="152400"/>
                <wp:effectExtent l="0" t="4445" r="0" b="0"/>
                <wp:wrapNone/>
                <wp:docPr id="30" name="Metin Kutusu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ED149" id="Metin Kutusu 30" o:spid="_x0000_s1045" type="#_x0000_t202" style="position:absolute;margin-left:493.3pt;margin-top:67.1pt;width:12.25pt;height:1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H590+y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30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9"/>
          <w:footerReference w:type="default" r:id="rId50"/>
          <w:pgSz w:w="16840" w:h="11910" w:orient="landscape"/>
          <w:pgMar w:top="680" w:right="160" w:bottom="840" w:left="180" w:header="0" w:footer="652" w:gutter="0"/>
          <w:cols w:space="708"/>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054"/>
        <w:gridCol w:w="2200"/>
        <w:gridCol w:w="1773"/>
        <w:gridCol w:w="2150"/>
        <w:gridCol w:w="1953"/>
      </w:tblGrid>
      <w:tr w:rsidR="006A0091" w:rsidRPr="002C3A92" w:rsidTr="006A0091">
        <w:trPr>
          <w:trHeight w:val="393"/>
        </w:trPr>
        <w:tc>
          <w:tcPr>
            <w:tcW w:w="16077" w:type="dxa"/>
            <w:gridSpan w:val="6"/>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37"/>
        </w:trPr>
        <w:tc>
          <w:tcPr>
            <w:tcW w:w="16077" w:type="dxa"/>
            <w:gridSpan w:val="6"/>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280"/>
        </w:trPr>
        <w:tc>
          <w:tcPr>
            <w:tcW w:w="5947"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47" w:type="dxa"/>
            <w:tcBorders>
              <w:bottom w:val="nil"/>
            </w:tcBorders>
          </w:tcPr>
          <w:p w:rsidR="006A0091" w:rsidRPr="002C3A92" w:rsidRDefault="006A0091" w:rsidP="006A0091">
            <w:pPr>
              <w:pStyle w:val="TableParagraph"/>
              <w:rPr>
                <w:rFonts w:ascii="Times New Roman" w:hAnsi="Times New Roman" w:cs="Times New Roman"/>
              </w:rPr>
            </w:pPr>
          </w:p>
        </w:tc>
        <w:tc>
          <w:tcPr>
            <w:tcW w:w="2054"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Dersler öğrenci iş</w:t>
            </w:r>
          </w:p>
        </w:tc>
        <w:tc>
          <w:tcPr>
            <w:tcW w:w="2200" w:type="dxa"/>
            <w:vMerge w:val="restart"/>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Öğrenci iş yükünün nasıl hesaplanacağına ilişkin staj, mesleki uygulama hareketlilik gibi boyutları içeren ilke ve yöntemlerin yer aldığı tanımlı süreçler* bulunmaktadır.</w:t>
            </w:r>
          </w:p>
        </w:tc>
        <w:tc>
          <w:tcPr>
            <w:tcW w:w="1773" w:type="dxa"/>
            <w:vMerge w:val="restart"/>
            <w:shd w:val="clear" w:color="auto" w:fill="B8DCF0"/>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Dersler öğrenci 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yüküne uygun</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olarak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tasarlanmış, ilan</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edilmiş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uygulamaya</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konulmuştur.</w:t>
            </w:r>
          </w:p>
        </w:tc>
        <w:tc>
          <w:tcPr>
            <w:tcW w:w="2150" w:type="dxa"/>
            <w:vMerge w:val="restart"/>
            <w:shd w:val="clear" w:color="auto" w:fill="8BC6EB"/>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Programlarda</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öğrenci iş yükü</w:t>
            </w:r>
          </w:p>
          <w:p w:rsidR="006A0091" w:rsidRPr="002C3A92" w:rsidRDefault="006A0091" w:rsidP="006A0091">
            <w:pPr>
              <w:pStyle w:val="TableParagraph"/>
              <w:spacing w:line="260" w:lineRule="exact"/>
              <w:ind w:left="106"/>
              <w:rPr>
                <w:rFonts w:ascii="Times New Roman" w:hAnsi="Times New Roman" w:cs="Times New Roman"/>
              </w:rPr>
            </w:pPr>
            <w:r w:rsidRPr="002C3A92">
              <w:rPr>
                <w:rFonts w:ascii="Times New Roman" w:hAnsi="Times New Roman" w:cs="Times New Roman"/>
              </w:rPr>
              <w:t>izlenmekte ve buna</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göre ders tasarımı</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güncellenmektedir.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47" w:type="dxa"/>
            <w:tcBorders>
              <w:top w:val="nil"/>
              <w:bottom w:val="nil"/>
            </w:tcBorders>
          </w:tcPr>
          <w:p w:rsidR="006A0091" w:rsidRPr="002C3A92" w:rsidRDefault="006A0091" w:rsidP="006A0091">
            <w:pPr>
              <w:pStyle w:val="TableParagraph"/>
              <w:spacing w:line="247" w:lineRule="exact"/>
              <w:ind w:left="107"/>
              <w:rPr>
                <w:rFonts w:ascii="Times New Roman" w:hAnsi="Times New Roman" w:cs="Times New Roman"/>
                <w:b/>
              </w:rPr>
            </w:pPr>
            <w:r w:rsidRPr="002C3A92">
              <w:rPr>
                <w:rFonts w:ascii="Times New Roman" w:hAnsi="Times New Roman" w:cs="Times New Roman"/>
                <w:b/>
                <w:u w:val="single"/>
              </w:rPr>
              <w:t>B.1.4. Öğrenci iş yüküne dayalı ders tasarımı</w:t>
            </w: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r w:rsidRPr="002C3A92">
              <w:rPr>
                <w:rFonts w:ascii="Times New Roman" w:hAnsi="Times New Roman" w:cs="Times New Roman"/>
              </w:rPr>
              <w:t>yüküne dayalı olarak</w:t>
            </w: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val="restart"/>
            <w:tcBorders>
              <w:top w:val="nil"/>
            </w:tcBorders>
          </w:tcPr>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Tüm derslerin AKTS değeri web sayfası üzerinden paylaşılmakta, öğrenci iş yükü takibi ile doğrulanmaktadır. Staj ve mesleğe ait uygulamalı öğrenme fırsatları mevcuttur ve yeterince öğrenci iş yükü ve kredi çerçevesinde değerlendirilmektedir. Gerçekleşen uygulamanın niteliği irdelenmektedir. Öğrenci iş yüküne dayalı tasarımda uzaktan eğitimle ortaya çıkan çeşitlilikler de göz önünde bulundurulmaktadır.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tasarlanmamıştır.</w:t>
            </w: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tcBorders>
              <w:bottom w:val="nil"/>
            </w:tcBorders>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0"/>
        </w:trPr>
        <w:tc>
          <w:tcPr>
            <w:tcW w:w="5947" w:type="dxa"/>
            <w:vMerge/>
            <w:tcBorders>
              <w:bottom w:val="nil"/>
            </w:tcBorders>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tcBorders>
              <w:top w:val="nil"/>
            </w:tcBorders>
            <w:shd w:val="clear" w:color="auto" w:fill="D2E8F6"/>
          </w:tcPr>
          <w:p w:rsidR="006A0091" w:rsidRPr="002C3A92" w:rsidRDefault="006A0091" w:rsidP="006A0091">
            <w:pPr>
              <w:pStyle w:val="TableParagraph"/>
              <w:rPr>
                <w:rFonts w:ascii="Times New Roman" w:hAnsi="Times New Roman" w:cs="Times New Roman"/>
              </w:rPr>
            </w:pPr>
          </w:p>
        </w:tc>
        <w:tc>
          <w:tcPr>
            <w:tcW w:w="1773"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64"/>
        </w:trPr>
        <w:tc>
          <w:tcPr>
            <w:tcW w:w="5947" w:type="dxa"/>
            <w:tcBorders>
              <w:top w:val="nil"/>
            </w:tcBorders>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AKTS ders bilgi paketleri* (Uzaktan ve karma eğitim programları dahil)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Öğrenci iş yükü kredisinin mesleki uygulamalar, değişim programları, staj ve projeler için tanımlandığını gösteren kanıtlar*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İş yükü temelli kredilerin transferi ve tanınmasına ilişkin tanımlı süreçleri içeren belgeler</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Programlarda öğrenci İş yükünün belirlenmesinde öğrenci katılımının sağlandığına ilişkin belgeler ve mekanizmalar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Diploma Eki</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İş yükü temelli kredilerin geribildirimler doğrultusunda güncellendiğine ilişkin kanıtlar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htiyaçları doğrultusunda geliştirdiği özgün yaklaşım ve uygulamalarına ilişkin kanıtlar</w:t>
            </w:r>
          </w:p>
          <w:p w:rsidR="006A0091" w:rsidRPr="002C3A92" w:rsidRDefault="006A0091" w:rsidP="006A0091">
            <w:pPr>
              <w:pStyle w:val="TableParagraph"/>
              <w:tabs>
                <w:tab w:val="left" w:pos="892"/>
                <w:tab w:val="left" w:pos="893"/>
              </w:tabs>
              <w:spacing w:before="42"/>
              <w:ind w:left="892" w:right="258"/>
              <w:jc w:val="both"/>
              <w:rPr>
                <w:rFonts w:ascii="Times New Roman" w:hAnsi="Times New Roman" w:cs="Times New Roman"/>
                <w:i/>
                <w:sz w:val="20"/>
              </w:rPr>
            </w:pPr>
          </w:p>
          <w:p w:rsidR="006A0091" w:rsidRPr="002C3A92" w:rsidRDefault="006A0091" w:rsidP="006A0091">
            <w:pPr>
              <w:pStyle w:val="TableParagraph"/>
              <w:tabs>
                <w:tab w:val="left" w:pos="892"/>
                <w:tab w:val="left" w:pos="893"/>
              </w:tabs>
              <w:spacing w:before="42"/>
              <w:ind w:left="531"/>
              <w:jc w:val="both"/>
              <w:rPr>
                <w:rFonts w:ascii="Times New Roman" w:hAnsi="Times New Roman" w:cs="Times New Roman"/>
                <w:i/>
              </w:rPr>
            </w:pPr>
            <w:r w:rsidRPr="002C3A92">
              <w:rPr>
                <w:rFonts w:ascii="Times New Roman" w:hAnsi="Times New Roman" w:cs="Times New Roman"/>
                <w:i/>
                <w:color w:val="FF0000"/>
                <w:sz w:val="20"/>
              </w:rPr>
              <w:t xml:space="preserve">* 2015 AKTS Kullanıcı Kılavuzu’ndaki anahtar prensipleri taşımalıdır.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1"/>
          <w:footerReference w:type="default" r:id="rId52"/>
          <w:pgSz w:w="16840" w:h="11910" w:orient="landscape"/>
          <w:pgMar w:top="600" w:right="160" w:bottom="840" w:left="180" w:header="0" w:footer="652" w:gutter="0"/>
          <w:cols w:space="708"/>
        </w:sectPr>
      </w:pPr>
      <w:r w:rsidRPr="002C3A92">
        <w:rPr>
          <w:rFonts w:ascii="Times New Roman" w:hAnsi="Times New Roman" w:cs="Times New Roman"/>
          <w:lang w:eastAsia="tr-TR"/>
        </w:rPr>
        <mc:AlternateContent>
          <mc:Choice Requires="wps">
            <w:drawing>
              <wp:anchor distT="0" distB="0" distL="114300" distR="114300" simplePos="0" relativeHeight="251680768" behindDoc="1" locked="0" layoutInCell="1" allowOverlap="1" wp14:anchorId="0E89789C" wp14:editId="4AE4BF2E">
                <wp:simplePos x="0" y="0"/>
                <wp:positionH relativeFrom="page">
                  <wp:posOffset>6264910</wp:posOffset>
                </wp:positionH>
                <wp:positionV relativeFrom="page">
                  <wp:posOffset>852170</wp:posOffset>
                </wp:positionV>
                <wp:extent cx="155575" cy="152400"/>
                <wp:effectExtent l="0" t="4445" r="0" b="0"/>
                <wp:wrapNone/>
                <wp:docPr id="29" name="Metin Kutusu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9789C" id="Metin Kutusu 29" o:spid="_x0000_s1046" type="#_x0000_t202" style="position:absolute;margin-left:493.3pt;margin-top:67.1pt;width:12.25pt;height:12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x3tgIAALY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3H/x3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31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054"/>
        <w:gridCol w:w="2200"/>
        <w:gridCol w:w="1773"/>
        <w:gridCol w:w="2150"/>
        <w:gridCol w:w="1953"/>
      </w:tblGrid>
      <w:tr w:rsidR="006A0091" w:rsidRPr="002C3A92" w:rsidTr="006A0091">
        <w:trPr>
          <w:trHeight w:val="393"/>
        </w:trPr>
        <w:tc>
          <w:tcPr>
            <w:tcW w:w="16077" w:type="dxa"/>
            <w:gridSpan w:val="6"/>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37"/>
        </w:trPr>
        <w:tc>
          <w:tcPr>
            <w:tcW w:w="16077" w:type="dxa"/>
            <w:gridSpan w:val="6"/>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280"/>
        </w:trPr>
        <w:tc>
          <w:tcPr>
            <w:tcW w:w="5947"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47" w:type="dxa"/>
            <w:tcBorders>
              <w:bottom w:val="nil"/>
            </w:tcBorders>
          </w:tcPr>
          <w:p w:rsidR="006A0091" w:rsidRPr="002C3A92" w:rsidRDefault="006A0091" w:rsidP="006A0091">
            <w:pPr>
              <w:pStyle w:val="TableParagraph"/>
              <w:rPr>
                <w:rFonts w:ascii="Times New Roman" w:hAnsi="Times New Roman" w:cs="Times New Roman"/>
              </w:rPr>
            </w:pPr>
          </w:p>
        </w:tc>
        <w:tc>
          <w:tcPr>
            <w:tcW w:w="2054"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Program çıktılarının izlenmesine ve güncellenmesine ilişkin mekanizma bulunmamaktadır.</w:t>
            </w:r>
          </w:p>
        </w:tc>
        <w:tc>
          <w:tcPr>
            <w:tcW w:w="2200" w:type="dxa"/>
            <w:vMerge w:val="restart"/>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Program çıktılarının izlenmesine ve güncellenmesine ilişkin periyot, ilke, kural ve göstergeler oluşturulmuştur.</w:t>
            </w:r>
          </w:p>
        </w:tc>
        <w:tc>
          <w:tcPr>
            <w:tcW w:w="1773" w:type="dxa"/>
            <w:vMerge w:val="restart"/>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Programların genelinde program çıktılarının izlenmesine ve güncellenmesine ilişkin mekanizmalar işletilmektedir.</w:t>
            </w:r>
          </w:p>
        </w:tc>
        <w:tc>
          <w:tcPr>
            <w:tcW w:w="2150" w:type="dxa"/>
            <w:vMerge w:val="restart"/>
            <w:shd w:val="clear" w:color="auto" w:fill="8BC6EB"/>
          </w:tcPr>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Program çıktıları bu mekanizmalar ile izlenmekte ve ilgili paydaşların görüşleri de alınarak güncellenmektedir.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47" w:type="dxa"/>
            <w:tcBorders>
              <w:top w:val="nil"/>
              <w:bottom w:val="nil"/>
            </w:tcBorders>
          </w:tcPr>
          <w:p w:rsidR="006A0091" w:rsidRPr="002C3A92" w:rsidRDefault="006A0091" w:rsidP="006A0091">
            <w:pPr>
              <w:pStyle w:val="TableParagraph"/>
              <w:spacing w:line="247" w:lineRule="exact"/>
              <w:ind w:left="107"/>
              <w:rPr>
                <w:rFonts w:ascii="Times New Roman" w:hAnsi="Times New Roman" w:cs="Times New Roman"/>
                <w:b/>
              </w:rPr>
            </w:pPr>
            <w:r w:rsidRPr="002C3A92">
              <w:rPr>
                <w:rFonts w:ascii="Times New Roman" w:hAnsi="Times New Roman" w:cs="Times New Roman"/>
                <w:b/>
                <w:u w:val="single"/>
              </w:rPr>
              <w:t>B.1.5. Programların izlenmesi ve güncellenmesi</w:t>
            </w: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val="restart"/>
            <w:tcBorders>
              <w:top w:val="nil"/>
            </w:tcBorders>
          </w:tcPr>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 xml:space="preserve">Her program ve ders için (örgün, uzaktan, karma, açıktan) program amaçlarının ve öğrenme çıktılarının izlenmesi planlandığı şekilde gerçekleşmektedir. Bu sürecin isleyişi ve sonuçları paydaşlarla birlikte değerlendirilmektedir. Eğitim ve öğretim ile ilgili istatistiki göstergeler (her yarıyıl açılan dersler, öğrenci sayıları, başarı durumları, geri besleme sonuçları, ders çeşitliliği, lab uygulama, ilişki kesme sayıları/nedenleri, vb) periyodik ve sistematik şekilde izlenmekte, tartışılmakta, değerlendirilmekte, karşılaştırılmakta ve kaliteli eğitim yönündeki gelişim sürdürülmektedir. </w:t>
            </w:r>
          </w:p>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Program akreditasyonu planlaması, teşviki ve uygulaması vardır; kurumun akreditasyon stratejisi belirtilmiş ve sonuçları tartışılmıştır. Akreditasyonun getirileri, iç kalite güvence sistemine katkısı değerlendirilmektedir.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64"/>
        </w:trPr>
        <w:tc>
          <w:tcPr>
            <w:tcW w:w="5947" w:type="dxa"/>
            <w:vMerge/>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izlenmesi ve güncellenmesine ilişkin periyot (yıllık ve program süresinin sonunda) ilke, kural, gösterge, plan ve uygulamalar </w:t>
            </w:r>
          </w:p>
          <w:p w:rsidR="006A0091" w:rsidRPr="002C3A92" w:rsidRDefault="00524AC0"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Pr>
                <w:rFonts w:ascii="Times New Roman" w:hAnsi="Times New Roman" w:cs="Times New Roman"/>
                <w:i/>
                <w:sz w:val="20"/>
              </w:rPr>
              <w:t>Enstitünün</w:t>
            </w:r>
            <w:r w:rsidR="006A0091" w:rsidRPr="002C3A92">
              <w:rPr>
                <w:rFonts w:ascii="Times New Roman" w:hAnsi="Times New Roman" w:cs="Times New Roman"/>
                <w:i/>
                <w:sz w:val="20"/>
              </w:rPr>
              <w:t xml:space="preserve"> misyon, vizyon ve hedefleri doğrultusunda programlarını güncellemek üzere kurduğu mekanizma örnekleri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yıllık öz değerlendirme raporları (Program çıktıları açısından değerlendirme)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 çıktılarına ulaşılıp ulaşılmadığını izleyen sistemler (Bilgi Yönetim Sistemi)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yıllık ve program süresi temelli izlemelerden hareketle yapılan iyileştirmeler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Yapılan iyileştirmeler ve değişiklikler konusunda paydaşların bilgilendirildiği uygulamalar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Programın amaçlarına ulaşıp ulaşmadığına ilişkin geri bildirimler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5"/>
        <w:gridCol w:w="2054"/>
        <w:gridCol w:w="2200"/>
        <w:gridCol w:w="1773"/>
        <w:gridCol w:w="2150"/>
        <w:gridCol w:w="1953"/>
        <w:gridCol w:w="6"/>
      </w:tblGrid>
      <w:tr w:rsidR="006A0091" w:rsidRPr="002C3A92" w:rsidTr="006A0091">
        <w:trPr>
          <w:trHeight w:val="393"/>
        </w:trPr>
        <w:tc>
          <w:tcPr>
            <w:tcW w:w="15881" w:type="dxa"/>
            <w:gridSpan w:val="7"/>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37"/>
        </w:trPr>
        <w:tc>
          <w:tcPr>
            <w:tcW w:w="15881" w:type="dxa"/>
            <w:gridSpan w:val="7"/>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gridAfter w:val="1"/>
          <w:wAfter w:w="6" w:type="dxa"/>
          <w:trHeight w:val="280"/>
        </w:trPr>
        <w:tc>
          <w:tcPr>
            <w:tcW w:w="5745"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gridAfter w:val="1"/>
          <w:wAfter w:w="6" w:type="dxa"/>
          <w:trHeight w:val="309"/>
        </w:trPr>
        <w:tc>
          <w:tcPr>
            <w:tcW w:w="5745" w:type="dxa"/>
            <w:tcBorders>
              <w:bottom w:val="nil"/>
            </w:tcBorders>
          </w:tcPr>
          <w:p w:rsidR="006A0091" w:rsidRPr="002C3A92" w:rsidRDefault="006A0091" w:rsidP="006A0091">
            <w:pPr>
              <w:pStyle w:val="TableParagraph"/>
              <w:rPr>
                <w:rFonts w:ascii="Times New Roman" w:hAnsi="Times New Roman" w:cs="Times New Roman"/>
                <w:b/>
                <w:u w:val="single"/>
              </w:rPr>
            </w:pPr>
            <w:r w:rsidRPr="002C3A92">
              <w:rPr>
                <w:rFonts w:ascii="Times New Roman" w:hAnsi="Times New Roman" w:cs="Times New Roman"/>
                <w:b/>
                <w:u w:val="single"/>
              </w:rPr>
              <w:t xml:space="preserve">  </w:t>
            </w: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rPr>
            </w:pPr>
            <w:r w:rsidRPr="002C3A92">
              <w:rPr>
                <w:rFonts w:ascii="Times New Roman" w:hAnsi="Times New Roman" w:cs="Times New Roman"/>
                <w:b/>
              </w:rPr>
              <w:t xml:space="preserve">  </w:t>
            </w:r>
            <w:r w:rsidRPr="002C3A92">
              <w:rPr>
                <w:rFonts w:ascii="Times New Roman" w:hAnsi="Times New Roman" w:cs="Times New Roman"/>
                <w:b/>
                <w:u w:val="single"/>
              </w:rPr>
              <w:t>B.1.6. Eğitim ve öğretim süreçlerinin yönetimi</w:t>
            </w:r>
            <w:r w:rsidRPr="002C3A92">
              <w:rPr>
                <w:rFonts w:ascii="Times New Roman" w:hAnsi="Times New Roman" w:cs="Times New Roman"/>
              </w:rPr>
              <w:t xml:space="preserve"> </w:t>
            </w:r>
          </w:p>
          <w:p w:rsidR="006A0091" w:rsidRPr="002C3A92" w:rsidRDefault="006A0091" w:rsidP="006A0091">
            <w:pPr>
              <w:pStyle w:val="TableParagraph"/>
              <w:rPr>
                <w:rFonts w:ascii="Times New Roman" w:hAnsi="Times New Roman" w:cs="Times New Roman"/>
              </w:rPr>
            </w:pPr>
          </w:p>
          <w:p w:rsidR="006A0091" w:rsidRPr="002C3A92" w:rsidRDefault="00524AC0" w:rsidP="006A0091">
            <w:pPr>
              <w:pStyle w:val="TableParagraph"/>
              <w:ind w:left="216" w:right="285"/>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eğitim ve öğretim süreçlerini bütüncül olarak yönetmek üzere; organizasyonel yapılanma (</w:t>
            </w:r>
            <w:r>
              <w:rPr>
                <w:rFonts w:ascii="Times New Roman" w:hAnsi="Times New Roman" w:cs="Times New Roman"/>
              </w:rPr>
              <w:t>Enstitü</w:t>
            </w:r>
            <w:r w:rsidR="006A0091" w:rsidRPr="002C3A92">
              <w:rPr>
                <w:rFonts w:ascii="Times New Roman" w:hAnsi="Times New Roman" w:cs="Times New Roman"/>
              </w:rPr>
              <w:t xml:space="preserve"> eğitim ve öğretim komisyonu, öğrenme ve öğretme merkezi, vb.), bilgi yönetim sistemi ve uzman insan kaynağına sahiptir.</w:t>
            </w:r>
          </w:p>
        </w:tc>
        <w:tc>
          <w:tcPr>
            <w:tcW w:w="2054" w:type="dxa"/>
            <w:tcBorders>
              <w:bottom w:val="nil"/>
            </w:tcBorders>
            <w:shd w:val="clear" w:color="auto" w:fill="E6F1F9"/>
          </w:tcPr>
          <w:p w:rsidR="006A0091" w:rsidRPr="002C3A92" w:rsidRDefault="00524AC0" w:rsidP="006A0091">
            <w:pPr>
              <w:pStyle w:val="TableParagraph"/>
              <w:spacing w:line="248" w:lineRule="exact"/>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eğitim ve öğretim süreçlerini bütüncül olarak yönetmek üzere bir sistem bulunmamaktadır.</w:t>
            </w:r>
          </w:p>
        </w:tc>
        <w:tc>
          <w:tcPr>
            <w:tcW w:w="2200" w:type="dxa"/>
            <w:vMerge w:val="restart"/>
            <w:shd w:val="clear" w:color="auto" w:fill="D2E8F6"/>
          </w:tcPr>
          <w:p w:rsidR="006A0091" w:rsidRPr="002C3A92" w:rsidRDefault="00524AC0" w:rsidP="006A0091">
            <w:pPr>
              <w:pStyle w:val="TableParagraph"/>
              <w:spacing w:line="248" w:lineRule="exact"/>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eğitim ve öğretim süreçlerini bütüncül olarak yönetmek üzere sistem, ilke ve kurallar bulunmaktadır.</w:t>
            </w:r>
          </w:p>
        </w:tc>
        <w:tc>
          <w:tcPr>
            <w:tcW w:w="1773" w:type="dxa"/>
            <w:vMerge w:val="restart"/>
            <w:shd w:val="clear" w:color="auto" w:fill="B8DCF0"/>
          </w:tcPr>
          <w:p w:rsidR="006A0091" w:rsidRPr="002C3A92" w:rsidRDefault="00524AC0" w:rsidP="006A0091">
            <w:pPr>
              <w:pStyle w:val="TableParagraph"/>
              <w:spacing w:line="248" w:lineRule="exact"/>
              <w:ind w:left="106"/>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 eğitim ve öğretim süreçleri belirlenmiş ilke ve kuralara uygun yönetilmektedir.</w:t>
            </w:r>
          </w:p>
        </w:tc>
        <w:tc>
          <w:tcPr>
            <w:tcW w:w="2150" w:type="dxa"/>
            <w:vMerge w:val="restart"/>
            <w:shd w:val="clear" w:color="auto" w:fill="8BC6EB"/>
          </w:tcPr>
          <w:p w:rsidR="006A0091" w:rsidRPr="002C3A92" w:rsidRDefault="00524AC0" w:rsidP="006A0091">
            <w:pPr>
              <w:pStyle w:val="TableParagraph"/>
              <w:spacing w:line="248" w:lineRule="exact"/>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eğitim ve öğretim yönetim sistemine ilişkin uygulamalar izlenmekte ve izlem sonuçlarına göre iyileştirme yapılmaktadır.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gridAfter w:val="1"/>
          <w:wAfter w:w="6" w:type="dxa"/>
          <w:trHeight w:val="308"/>
        </w:trPr>
        <w:tc>
          <w:tcPr>
            <w:tcW w:w="5745" w:type="dxa"/>
            <w:tcBorders>
              <w:top w:val="nil"/>
              <w:bottom w:val="nil"/>
            </w:tcBorders>
          </w:tcPr>
          <w:p w:rsidR="006A0091" w:rsidRPr="002C3A92" w:rsidRDefault="006A0091" w:rsidP="006A0091">
            <w:pPr>
              <w:pStyle w:val="TableParagraph"/>
              <w:spacing w:line="247" w:lineRule="exact"/>
              <w:rPr>
                <w:rFonts w:ascii="Times New Roman" w:hAnsi="Times New Roman" w:cs="Times New Roman"/>
                <w:b/>
                <w:u w:val="single"/>
              </w:rPr>
            </w:pP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9"/>
        </w:trPr>
        <w:tc>
          <w:tcPr>
            <w:tcW w:w="5745" w:type="dxa"/>
            <w:vMerge w:val="restart"/>
            <w:tcBorders>
              <w:top w:val="nil"/>
            </w:tcBorders>
          </w:tcPr>
          <w:p w:rsidR="006A0091" w:rsidRPr="002C3A92" w:rsidRDefault="006A0091" w:rsidP="006A0091">
            <w:pPr>
              <w:pStyle w:val="TableParagraph"/>
              <w:spacing w:line="260" w:lineRule="exact"/>
              <w:ind w:left="216" w:right="341"/>
              <w:jc w:val="both"/>
              <w:rPr>
                <w:rFonts w:ascii="Times New Roman" w:hAnsi="Times New Roman" w:cs="Times New Roman"/>
              </w:rPr>
            </w:pPr>
            <w:r w:rsidRPr="002C3A92">
              <w:rPr>
                <w:rFonts w:ascii="Times New Roman" w:hAnsi="Times New Roman" w:cs="Times New Roman"/>
              </w:rPr>
              <w:t xml:space="preserve">Eğitim ve öğretim süreçleri üst yönetimin koordinasyonunda yürütülmekte olup; bu süreçlere ilişkin görev ve sorumluluklar tanımlanmıştır. Eğitim ve öğretim programlarının tasarlanması, yürütülmesi, değerlendirilmesi ve güncellenmesi faaliyetlerine ilişkin </w:t>
            </w:r>
            <w:r w:rsidR="00524AC0">
              <w:rPr>
                <w:rFonts w:ascii="Times New Roman" w:hAnsi="Times New Roman" w:cs="Times New Roman"/>
              </w:rPr>
              <w:t>Enstitü</w:t>
            </w:r>
            <w:r w:rsidRPr="002C3A92">
              <w:rPr>
                <w:rFonts w:ascii="Times New Roman" w:hAnsi="Times New Roman" w:cs="Times New Roman"/>
              </w:rPr>
              <w:t xml:space="preserve"> genelinde ilke, esaslar ile takvim belirlidir. Programlarda öğrenme kazanımı, öğretim programı (müfredat), eğitim hizmetinin verilme biçimi (örgün, uzaktan, karma, açıktan), öğretim yöntemi ve ölçme-değerlendirme uyumu ve tüm bu süreçlerin koordinasyonu üst yönetim tarafından takip edilmektedir.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9"/>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gridAfter w:val="1"/>
          <w:wAfter w:w="6" w:type="dxa"/>
          <w:trHeight w:val="2929"/>
        </w:trPr>
        <w:tc>
          <w:tcPr>
            <w:tcW w:w="5745" w:type="dxa"/>
            <w:vMerge/>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ight="346"/>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Eğitim ve öğretim süreçlerinin yönetimine ilişkin organizasyonel yapılanma ve iş akış şemalaır</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Eğitim ve öğretim ile ölçme ve değerlendirme süreçlerinin yönetimine ilişkin ilke, kurallar ve takvim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Bilgi Yönetim Sistemi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Eğitim ve öğretim süreçlerinin yönetimine ilişkin izleme ve iyileştirme kanıtları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29"/>
        <w:gridCol w:w="2155"/>
        <w:gridCol w:w="2153"/>
        <w:gridCol w:w="1851"/>
        <w:gridCol w:w="2132"/>
        <w:gridCol w:w="1914"/>
      </w:tblGrid>
      <w:tr w:rsidR="006A0091" w:rsidRPr="002C3A92" w:rsidTr="006A0091">
        <w:trPr>
          <w:trHeight w:val="393"/>
        </w:trPr>
        <w:tc>
          <w:tcPr>
            <w:tcW w:w="16234" w:type="dxa"/>
            <w:gridSpan w:val="6"/>
            <w:shd w:val="clear" w:color="auto" w:fill="A4D2EC"/>
          </w:tcPr>
          <w:p w:rsidR="006A0091" w:rsidRPr="002C3A92" w:rsidRDefault="006A0091" w:rsidP="006A0091">
            <w:pPr>
              <w:pStyle w:val="TableParagraph"/>
              <w:spacing w:before="6"/>
              <w:ind w:right="96"/>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1233"/>
        </w:trPr>
        <w:tc>
          <w:tcPr>
            <w:tcW w:w="16234" w:type="dxa"/>
            <w:gridSpan w:val="6"/>
            <w:shd w:val="clear" w:color="auto" w:fill="A4D2EC"/>
          </w:tcPr>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b/>
              </w:rPr>
              <w:lastRenderedPageBreak/>
              <w:t xml:space="preserve">B.2. Programların Yürütülmesi </w:t>
            </w:r>
            <w:r w:rsidRPr="002C3A92">
              <w:rPr>
                <w:rFonts w:ascii="Times New Roman" w:hAnsi="Times New Roman" w:cs="Times New Roman"/>
              </w:rPr>
              <w:t>(Öğrenci Merkezli Öğrenme, Öğretme ve Değerlendirme)</w:t>
            </w:r>
          </w:p>
          <w:p w:rsidR="006A0091" w:rsidRPr="002C3A92" w:rsidRDefault="00524AC0" w:rsidP="006A0091">
            <w:pPr>
              <w:pStyle w:val="TableParagraph"/>
              <w:spacing w:line="310" w:lineRule="exact"/>
              <w:ind w:left="107" w:right="98"/>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hedeflediği nitelikli mezun yeterliliklerine ulaşmak amacıyla öğrenci merkezli ve yetkinlik temelli öğretim, ölçme ve değerlendirme yöntemlerini uygulamalıdır. </w:t>
            </w:r>
            <w:r>
              <w:rPr>
                <w:rFonts w:ascii="Times New Roman" w:hAnsi="Times New Roman" w:cs="Times New Roman"/>
              </w:rPr>
              <w:t>Enstitü</w:t>
            </w:r>
            <w:r w:rsidR="006A0091" w:rsidRPr="002C3A92">
              <w:rPr>
                <w:rFonts w:ascii="Times New Roman" w:hAnsi="Times New Roman" w:cs="Times New Roman"/>
              </w:rPr>
              <w:t>, öğrenci kabulleri, diploma, derece ve diğer yeterliliklerin tanınması ve sertifikalandırılmasına yönelik açık kriterler belirlemeli; önceden tanımlanmış ve ilan edilmiş kuralları tutarlı şekilde uygulamalıdır.</w:t>
            </w:r>
          </w:p>
        </w:tc>
      </w:tr>
      <w:tr w:rsidR="006A0091" w:rsidRPr="002C3A92" w:rsidTr="006A0091">
        <w:trPr>
          <w:trHeight w:val="335"/>
        </w:trPr>
        <w:tc>
          <w:tcPr>
            <w:tcW w:w="6029" w:type="dxa"/>
            <w:shd w:val="clear" w:color="auto" w:fill="A4D2EC"/>
          </w:tcPr>
          <w:p w:rsidR="006A0091" w:rsidRPr="002C3A92" w:rsidRDefault="006A0091" w:rsidP="006A0091">
            <w:pPr>
              <w:pStyle w:val="TableParagraph"/>
              <w:rPr>
                <w:rFonts w:ascii="Times New Roman" w:hAnsi="Times New Roman" w:cs="Times New Roman"/>
              </w:rPr>
            </w:pPr>
          </w:p>
        </w:tc>
        <w:tc>
          <w:tcPr>
            <w:tcW w:w="215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153" w:type="dxa"/>
            <w:shd w:val="clear" w:color="auto" w:fill="A4D2EC"/>
          </w:tcPr>
          <w:p w:rsidR="006A0091" w:rsidRPr="002C3A92" w:rsidRDefault="006A0091" w:rsidP="006A0091">
            <w:pPr>
              <w:pStyle w:val="TableParagraph"/>
              <w:spacing w:before="25"/>
              <w:ind w:left="8"/>
              <w:jc w:val="center"/>
              <w:rPr>
                <w:rFonts w:ascii="Times New Roman" w:hAnsi="Times New Roman" w:cs="Times New Roman"/>
              </w:rPr>
            </w:pPr>
            <w:r w:rsidRPr="002C3A92">
              <w:rPr>
                <w:rFonts w:ascii="Times New Roman" w:hAnsi="Times New Roman" w:cs="Times New Roman"/>
              </w:rPr>
              <w:t>2</w:t>
            </w:r>
          </w:p>
        </w:tc>
        <w:tc>
          <w:tcPr>
            <w:tcW w:w="1851" w:type="dxa"/>
            <w:shd w:val="clear" w:color="auto" w:fill="A4D2EC"/>
          </w:tcPr>
          <w:p w:rsidR="006A0091" w:rsidRPr="002C3A92" w:rsidRDefault="006A0091" w:rsidP="006A0091">
            <w:pPr>
              <w:pStyle w:val="TableParagraph"/>
              <w:spacing w:before="25"/>
              <w:ind w:left="12"/>
              <w:jc w:val="center"/>
              <w:rPr>
                <w:rFonts w:ascii="Times New Roman" w:hAnsi="Times New Roman" w:cs="Times New Roman"/>
              </w:rPr>
            </w:pPr>
            <w:r w:rsidRPr="002C3A92">
              <w:rPr>
                <w:rFonts w:ascii="Times New Roman" w:hAnsi="Times New Roman" w:cs="Times New Roman"/>
              </w:rPr>
              <w:t>3</w:t>
            </w:r>
          </w:p>
        </w:tc>
        <w:tc>
          <w:tcPr>
            <w:tcW w:w="2132" w:type="dxa"/>
            <w:shd w:val="clear" w:color="auto" w:fill="A4D2EC"/>
          </w:tcPr>
          <w:p w:rsidR="006A0091" w:rsidRPr="002C3A92" w:rsidRDefault="006A0091" w:rsidP="006A0091">
            <w:pPr>
              <w:pStyle w:val="TableParagraph"/>
              <w:spacing w:before="25"/>
              <w:ind w:left="8"/>
              <w:jc w:val="center"/>
              <w:rPr>
                <w:rFonts w:ascii="Times New Roman" w:hAnsi="Times New Roman" w:cs="Times New Roman"/>
              </w:rPr>
            </w:pPr>
            <w:r w:rsidRPr="002C3A92">
              <w:rPr>
                <w:rFonts w:ascii="Times New Roman" w:hAnsi="Times New Roman" w:cs="Times New Roman"/>
              </w:rPr>
              <w:t>4</w:t>
            </w:r>
          </w:p>
        </w:tc>
        <w:tc>
          <w:tcPr>
            <w:tcW w:w="1914" w:type="dxa"/>
            <w:shd w:val="clear" w:color="auto" w:fill="A4D2EC"/>
          </w:tcPr>
          <w:p w:rsidR="006A0091" w:rsidRPr="002C3A92" w:rsidRDefault="006A0091" w:rsidP="006A0091">
            <w:pPr>
              <w:pStyle w:val="TableParagraph"/>
              <w:spacing w:before="25"/>
              <w:ind w:left="9"/>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029" w:type="dxa"/>
            <w:tcBorders>
              <w:bottom w:val="nil"/>
            </w:tcBorders>
          </w:tcPr>
          <w:p w:rsidR="006A0091" w:rsidRPr="002C3A92" w:rsidRDefault="006A0091" w:rsidP="006A0091">
            <w:pPr>
              <w:pStyle w:val="TableParagraph"/>
              <w:rPr>
                <w:rFonts w:ascii="Times New Roman" w:hAnsi="Times New Roman" w:cs="Times New Roman"/>
              </w:rPr>
            </w:pPr>
          </w:p>
        </w:tc>
        <w:tc>
          <w:tcPr>
            <w:tcW w:w="2155" w:type="dxa"/>
            <w:vMerge w:val="restart"/>
            <w:shd w:val="clear" w:color="auto" w:fill="E6F1F9"/>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Öğrenme-öğretme süreçlerinde öğrenci merkezli yaklaşımlar bulunmamaktadır.</w:t>
            </w:r>
          </w:p>
        </w:tc>
        <w:tc>
          <w:tcPr>
            <w:tcW w:w="2153" w:type="dxa"/>
            <w:vMerge w:val="restart"/>
            <w:shd w:val="clear" w:color="auto" w:fill="D2E8F6"/>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Öğrenme-öğretme süreçlerinde öğrenci merkezli yaklaşımın uygulanmasına yönelik ilke, kural ve planlamalar bulunmaktadır.</w:t>
            </w:r>
          </w:p>
        </w:tc>
        <w:tc>
          <w:tcPr>
            <w:tcW w:w="1851" w:type="dxa"/>
            <w:vMerge w:val="restart"/>
            <w:shd w:val="clear" w:color="auto" w:fill="B8DCF0"/>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Programların genelinde öğrenci merkezli öğretim yöntem teknikleri tanımlı süreçler doğrultusunda uygulanmaktadır.</w:t>
            </w:r>
          </w:p>
        </w:tc>
        <w:tc>
          <w:tcPr>
            <w:tcW w:w="2132" w:type="dxa"/>
            <w:vMerge w:val="restart"/>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Öğrenci merkezli uygulamalar izlenmekte ve ilgili iç paydaşların katılımıyla iyileştirilmektedir.</w:t>
            </w:r>
          </w:p>
        </w:tc>
        <w:tc>
          <w:tcPr>
            <w:tcW w:w="1914" w:type="dxa"/>
            <w:tcBorders>
              <w:bottom w:val="nil"/>
            </w:tcBorders>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70"/>
        </w:trPr>
        <w:tc>
          <w:tcPr>
            <w:tcW w:w="6029"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B.2.1. Öğretim yöntem ve teknikleri</w:t>
            </w:r>
          </w:p>
        </w:tc>
        <w:tc>
          <w:tcPr>
            <w:tcW w:w="2155" w:type="dxa"/>
            <w:vMerge/>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6029"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55" w:type="dxa"/>
            <w:vMerge/>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9"/>
        </w:trPr>
        <w:tc>
          <w:tcPr>
            <w:tcW w:w="6029" w:type="dxa"/>
            <w:vMerge w:val="restart"/>
            <w:tcBorders>
              <w:top w:val="nil"/>
            </w:tcBorders>
          </w:tcPr>
          <w:p w:rsidR="006A0091" w:rsidRPr="002C3A92" w:rsidRDefault="006A0091" w:rsidP="006A0091">
            <w:pPr>
              <w:pStyle w:val="TableParagraph"/>
              <w:spacing w:line="252" w:lineRule="exact"/>
              <w:ind w:left="107" w:right="196"/>
              <w:jc w:val="both"/>
              <w:rPr>
                <w:rFonts w:ascii="Times New Roman" w:hAnsi="Times New Roman" w:cs="Times New Roman"/>
              </w:rPr>
            </w:pPr>
            <w:r w:rsidRPr="002C3A92">
              <w:rPr>
                <w:rFonts w:ascii="Times New Roman" w:hAnsi="Times New Roman" w:cs="Times New Roman"/>
              </w:rPr>
              <w:t xml:space="preserve">Öğretim yöntemi öğrenciyi aktif hale getiren ve etkileşimli öğrenme odaklıdır. Tüm eğitim türleri içerisinde (örgün, uzaktan, karma) o eğitim türünün doğasına uygun; öğrenci merkezli, yetkinlik temelli, süreç ve performans odaklı disiplinlerarası, bütünleyici, vaka/uygulama temelinde öğrenmeyi önceleyen yaklaşımlara yer verilir. Bilgi aktarımından çok derin öğrenmeye, öğrenci ilgi, motivasyon ve bağlılığına odaklanılmıştır. Örgün eğitim süreçleri teknolojinin sunduğu olanaklar ve ters yüz öğrenme, proje temelli öğrenme gibi yaklaşımlarla zenginleştirilmektedir. </w:t>
            </w:r>
          </w:p>
          <w:p w:rsidR="006A0091" w:rsidRPr="002C3A92" w:rsidRDefault="006A0091" w:rsidP="006A0091">
            <w:pPr>
              <w:pStyle w:val="TableParagraph"/>
              <w:spacing w:line="252" w:lineRule="exact"/>
              <w:ind w:left="107" w:right="196"/>
              <w:jc w:val="both"/>
              <w:rPr>
                <w:rFonts w:ascii="Times New Roman" w:hAnsi="Times New Roman" w:cs="Times New Roman"/>
              </w:rPr>
            </w:pPr>
            <w:r w:rsidRPr="002C3A92">
              <w:rPr>
                <w:rFonts w:ascii="Times New Roman" w:hAnsi="Times New Roman" w:cs="Times New Roman"/>
              </w:rPr>
              <w:t>Öğrencilerinin araştırma süreçlerine katılımı müfredat, yöntem ve yaklaşımlarla desteklenmektedir. Tüm bu süreçlerin uygulanması, kontrol edilmesi ve gereken önlemlerin alınması sistematik olarak değerlendirilmektedir.</w:t>
            </w:r>
          </w:p>
        </w:tc>
        <w:tc>
          <w:tcPr>
            <w:tcW w:w="2155" w:type="dxa"/>
            <w:vMerge/>
            <w:tcBorders>
              <w:bottom w:val="nil"/>
            </w:tcBorders>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before="2"/>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vMerge/>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tcBorders>
              <w:bottom w:val="nil"/>
            </w:tcBorders>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tcBorders>
              <w:bottom w:val="nil"/>
            </w:tcBorders>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1851"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1851"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79"/>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2153" w:type="dxa"/>
            <w:tcBorders>
              <w:top w:val="nil"/>
            </w:tcBorders>
            <w:shd w:val="clear" w:color="auto" w:fill="D2E8F6"/>
          </w:tcPr>
          <w:p w:rsidR="006A0091" w:rsidRPr="002C3A92" w:rsidRDefault="006A0091" w:rsidP="006A0091">
            <w:pPr>
              <w:pStyle w:val="TableParagraph"/>
              <w:rPr>
                <w:rFonts w:ascii="Times New Roman" w:hAnsi="Times New Roman" w:cs="Times New Roman"/>
                <w:sz w:val="20"/>
              </w:rPr>
            </w:pPr>
          </w:p>
        </w:tc>
        <w:tc>
          <w:tcPr>
            <w:tcW w:w="1851"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132"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14"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519"/>
        </w:trPr>
        <w:tc>
          <w:tcPr>
            <w:tcW w:w="6029"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0205" w:type="dxa"/>
            <w:gridSpan w:val="5"/>
            <w:tcBorders>
              <w:bottom w:val="single" w:sz="4" w:space="0" w:color="000000"/>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Ders bilgi paketlerinde öğrenci merkezli öğretim yöntemlerinin varlığı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Uzaktan eğitime özgü öğretim materyali geliştirme ve öğretim yöntemlerine ilişkin ilkeler, mekanizmalar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Aktif ve etkileşimli öğretme yöntemlerine ilişkin tanımlı süreçler ve uygulamalar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Eğiticilerin eğitimi program içeriğinde öğrenci merkezli öğrenme-öğretme yaklaşımına ilişkin uygulamalar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3"/>
          <w:footerReference w:type="default" r:id="rId54"/>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5"/>
        <w:gridCol w:w="1843"/>
        <w:gridCol w:w="2107"/>
        <w:gridCol w:w="2105"/>
        <w:gridCol w:w="1884"/>
      </w:tblGrid>
      <w:tr w:rsidR="006A0091" w:rsidRPr="002C3A92" w:rsidTr="006A0091">
        <w:trPr>
          <w:trHeight w:val="393"/>
        </w:trPr>
        <w:tc>
          <w:tcPr>
            <w:tcW w:w="16015"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95"/>
        </w:trPr>
        <w:tc>
          <w:tcPr>
            <w:tcW w:w="16015" w:type="dxa"/>
            <w:gridSpan w:val="6"/>
            <w:shd w:val="clear" w:color="auto" w:fill="A4D2EC"/>
          </w:tcPr>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97"/>
        </w:trPr>
        <w:tc>
          <w:tcPr>
            <w:tcW w:w="6091" w:type="dxa"/>
            <w:shd w:val="clear" w:color="auto" w:fill="A4D2EC"/>
          </w:tcPr>
          <w:p w:rsidR="006A0091" w:rsidRPr="002C3A92" w:rsidRDefault="006A0091" w:rsidP="006A0091">
            <w:pPr>
              <w:pStyle w:val="TableParagraph"/>
              <w:rPr>
                <w:rFonts w:ascii="Times New Roman" w:hAnsi="Times New Roman" w:cs="Times New Roman"/>
              </w:rPr>
            </w:pPr>
          </w:p>
        </w:tc>
        <w:tc>
          <w:tcPr>
            <w:tcW w:w="1985" w:type="dxa"/>
            <w:shd w:val="clear" w:color="auto" w:fill="A4D2EC"/>
          </w:tcPr>
          <w:p w:rsidR="006A0091" w:rsidRPr="002C3A92" w:rsidRDefault="006A0091" w:rsidP="006A0091">
            <w:pPr>
              <w:pStyle w:val="TableParagraph"/>
              <w:spacing w:before="88"/>
              <w:ind w:left="8"/>
              <w:jc w:val="center"/>
              <w:rPr>
                <w:rFonts w:ascii="Times New Roman" w:hAnsi="Times New Roman" w:cs="Times New Roman"/>
              </w:rPr>
            </w:pPr>
            <w:r w:rsidRPr="002C3A92">
              <w:rPr>
                <w:rFonts w:ascii="Times New Roman" w:hAnsi="Times New Roman" w:cs="Times New Roman"/>
              </w:rPr>
              <w:t>1</w:t>
            </w:r>
          </w:p>
        </w:tc>
        <w:tc>
          <w:tcPr>
            <w:tcW w:w="1843" w:type="dxa"/>
            <w:shd w:val="clear" w:color="auto" w:fill="A4D2EC"/>
          </w:tcPr>
          <w:p w:rsidR="006A0091" w:rsidRPr="002C3A92" w:rsidRDefault="006A0091" w:rsidP="006A0091">
            <w:pPr>
              <w:pStyle w:val="TableParagraph"/>
              <w:spacing w:before="88"/>
              <w:ind w:left="6"/>
              <w:jc w:val="center"/>
              <w:rPr>
                <w:rFonts w:ascii="Times New Roman" w:hAnsi="Times New Roman" w:cs="Times New Roman"/>
              </w:rPr>
            </w:pPr>
            <w:r w:rsidRPr="002C3A92">
              <w:rPr>
                <w:rFonts w:ascii="Times New Roman" w:hAnsi="Times New Roman" w:cs="Times New Roman"/>
              </w:rPr>
              <w:t>2</w:t>
            </w:r>
          </w:p>
        </w:tc>
        <w:tc>
          <w:tcPr>
            <w:tcW w:w="2107" w:type="dxa"/>
            <w:shd w:val="clear" w:color="auto" w:fill="A4D2EC"/>
          </w:tcPr>
          <w:p w:rsidR="006A0091" w:rsidRPr="002C3A92" w:rsidRDefault="006A0091" w:rsidP="006A0091">
            <w:pPr>
              <w:pStyle w:val="TableParagraph"/>
              <w:spacing w:before="88"/>
              <w:ind w:left="6"/>
              <w:jc w:val="center"/>
              <w:rPr>
                <w:rFonts w:ascii="Times New Roman" w:hAnsi="Times New Roman" w:cs="Times New Roman"/>
              </w:rPr>
            </w:pPr>
            <w:r w:rsidRPr="002C3A92">
              <w:rPr>
                <w:rFonts w:ascii="Times New Roman" w:hAnsi="Times New Roman" w:cs="Times New Roman"/>
              </w:rPr>
              <w:t>3</w:t>
            </w:r>
          </w:p>
        </w:tc>
        <w:tc>
          <w:tcPr>
            <w:tcW w:w="2105" w:type="dxa"/>
            <w:shd w:val="clear" w:color="auto" w:fill="A4D2EC"/>
          </w:tcPr>
          <w:p w:rsidR="006A0091" w:rsidRPr="002C3A92" w:rsidRDefault="006A0091" w:rsidP="006A0091">
            <w:pPr>
              <w:pStyle w:val="TableParagraph"/>
              <w:spacing w:before="88"/>
              <w:ind w:left="9"/>
              <w:jc w:val="center"/>
              <w:rPr>
                <w:rFonts w:ascii="Times New Roman" w:hAnsi="Times New Roman" w:cs="Times New Roman"/>
              </w:rPr>
            </w:pPr>
            <w:r w:rsidRPr="002C3A92">
              <w:rPr>
                <w:rFonts w:ascii="Times New Roman" w:hAnsi="Times New Roman" w:cs="Times New Roman"/>
              </w:rPr>
              <w:t>4</w:t>
            </w:r>
          </w:p>
        </w:tc>
        <w:tc>
          <w:tcPr>
            <w:tcW w:w="1884" w:type="dxa"/>
            <w:shd w:val="clear" w:color="auto" w:fill="A4D2EC"/>
          </w:tcPr>
          <w:p w:rsidR="006A0091" w:rsidRPr="002C3A92" w:rsidRDefault="006A0091" w:rsidP="006A0091">
            <w:pPr>
              <w:pStyle w:val="TableParagraph"/>
              <w:spacing w:before="88"/>
              <w:ind w:left="9"/>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091" w:type="dxa"/>
            <w:vMerge w:val="restart"/>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r w:rsidRPr="002C3A92">
              <w:rPr>
                <w:rFonts w:ascii="Times New Roman" w:hAnsi="Times New Roman" w:cs="Times New Roman"/>
                <w:b/>
              </w:rPr>
              <w:t xml:space="preserve">  </w:t>
            </w:r>
            <w:r w:rsidRPr="002C3A92">
              <w:rPr>
                <w:rFonts w:ascii="Times New Roman" w:hAnsi="Times New Roman" w:cs="Times New Roman"/>
                <w:b/>
                <w:u w:val="single"/>
              </w:rPr>
              <w:t>B.2.2. Ölçme ve Değerlendirme</w:t>
            </w: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Öğrenci merkezli ölçme ve değerlendirme, yetkinlik ve performans temelinde yürütülmekte ve öğrencilerin kendini ifade etme olanakları mümkün olduğunca çeşitlendirilmektedir.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Ölçme ve değerlendirmenin sürekliliği çoklu sınav olanakları ve bazıları süreç odaklı (formatif) ödev, proje, portfolyo gibi yöntemlerle sağlanmaktadır. Ders kazanımlarına ve eğitim türlerine (örgün, uzaktan, karma) uygun sınav yöntemleri planlamakta ve uygulanmaktadır.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Sınav uygulama ve güvenliği (örgün/çevrimiçi sınavlar, dezavantajlı gruplara yönelik sınavlar) mekanizmaları bulunmaktadır.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Ölçme ve değerlendirme uygulamalarının zaman ve kişiler arasında tutarlılığı ve güvenirliği sağlanmaktadır. </w:t>
            </w:r>
            <w:r w:rsidR="00524AC0">
              <w:rPr>
                <w:rFonts w:ascii="Times New Roman" w:hAnsi="Times New Roman" w:cs="Times New Roman"/>
              </w:rPr>
              <w:t>Enstitü</w:t>
            </w:r>
            <w:r w:rsidRPr="002C3A92">
              <w:rPr>
                <w:rFonts w:ascii="Times New Roman" w:hAnsi="Times New Roman" w:cs="Times New Roman"/>
              </w:rPr>
              <w:t>, ölçme-değerlendirme yaklaşım ve olanaklarını öğrenci-öğretim elemanı geri bildirimine dayalı biçimde iyileştirmektedir Bu iyileştirmelerin duyurulması, uygulanması, kontrolü, hedeflerle uyumu ve alınan önlemler irdelenmektedir.</w:t>
            </w:r>
          </w:p>
        </w:tc>
        <w:tc>
          <w:tcPr>
            <w:tcW w:w="1985" w:type="dxa"/>
            <w:tcBorders>
              <w:bottom w:val="nil"/>
            </w:tcBorders>
            <w:shd w:val="clear" w:color="auto" w:fill="E6F1F9"/>
          </w:tcPr>
          <w:p w:rsidR="006A0091" w:rsidRPr="002C3A92" w:rsidRDefault="00524AC0" w:rsidP="006A0091">
            <w:pPr>
              <w:pStyle w:val="TableParagraph"/>
              <w:spacing w:before="2"/>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diploma onayı ve diğer yeterliliklerin sertifikalndırılmasına ilişkin süreçler tanımlanmamıştır.</w:t>
            </w:r>
          </w:p>
        </w:tc>
        <w:tc>
          <w:tcPr>
            <w:tcW w:w="1843" w:type="dxa"/>
            <w:tcBorders>
              <w:bottom w:val="nil"/>
            </w:tcBorders>
            <w:shd w:val="clear" w:color="auto" w:fill="D2E8F6"/>
          </w:tcPr>
          <w:p w:rsidR="006A0091" w:rsidRPr="002C3A92" w:rsidRDefault="00524AC0" w:rsidP="006A0091">
            <w:pPr>
              <w:pStyle w:val="TableParagraph"/>
              <w:spacing w:before="2"/>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diploma onayı ve diğer yeterliliklerin sertifikalandırılm asına ilişkin kapsamlı, tutarlı ve ilan edilmiş ilke, kural ve süreçler bulunmaktadır.</w:t>
            </w:r>
          </w:p>
        </w:tc>
        <w:tc>
          <w:tcPr>
            <w:tcW w:w="2107" w:type="dxa"/>
            <w:tcBorders>
              <w:bottom w:val="nil"/>
            </w:tcBorders>
            <w:shd w:val="clear" w:color="auto" w:fill="B8DCF0"/>
          </w:tcPr>
          <w:p w:rsidR="006A0091" w:rsidRPr="002C3A92" w:rsidRDefault="00524AC0" w:rsidP="006A0091">
            <w:pPr>
              <w:pStyle w:val="TableParagraph"/>
              <w:spacing w:before="2"/>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 diploma onayı ve diğer yeterliliklerin sertifikalandırılması na ilişkin uygulamalar bulunmaktadır.</w:t>
            </w:r>
          </w:p>
        </w:tc>
        <w:tc>
          <w:tcPr>
            <w:tcW w:w="2105" w:type="dxa"/>
            <w:tcBorders>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 izlenmekte ve tanımlı süreçler iyileştirilmektedir.</w:t>
            </w:r>
          </w:p>
        </w:tc>
        <w:tc>
          <w:tcPr>
            <w:tcW w:w="1884" w:type="dxa"/>
            <w:tcBorders>
              <w:bottom w:val="nil"/>
            </w:tcBorders>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308"/>
        </w:trPr>
        <w:tc>
          <w:tcPr>
            <w:tcW w:w="6091" w:type="dxa"/>
            <w:vMerge/>
          </w:tcPr>
          <w:p w:rsidR="006A0091" w:rsidRPr="002C3A92" w:rsidRDefault="006A0091" w:rsidP="006A0091">
            <w:pPr>
              <w:pStyle w:val="TableParagraph"/>
              <w:spacing w:before="3"/>
              <w:ind w:left="107"/>
              <w:rPr>
                <w:rFonts w:ascii="Times New Roman" w:hAnsi="Times New Roman" w:cs="Times New Roman"/>
                <w:b/>
                <w:u w:val="single"/>
              </w:rPr>
            </w:pPr>
          </w:p>
        </w:tc>
        <w:tc>
          <w:tcPr>
            <w:tcW w:w="1985" w:type="dxa"/>
            <w:tcBorders>
              <w:top w:val="nil"/>
              <w:bottom w:val="nil"/>
            </w:tcBorders>
            <w:shd w:val="clear" w:color="auto" w:fill="E6F1F9"/>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 xml:space="preserve"> </w:t>
            </w:r>
          </w:p>
        </w:tc>
        <w:tc>
          <w:tcPr>
            <w:tcW w:w="1843" w:type="dxa"/>
            <w:tcBorders>
              <w:top w:val="nil"/>
              <w:bottom w:val="nil"/>
            </w:tcBorders>
            <w:shd w:val="clear" w:color="auto" w:fill="D2E8F6"/>
          </w:tcPr>
          <w:p w:rsidR="006A0091" w:rsidRPr="002C3A92" w:rsidRDefault="006A0091" w:rsidP="006A0091">
            <w:pPr>
              <w:pStyle w:val="TableParagraph"/>
              <w:spacing w:before="3"/>
              <w:ind w:left="105"/>
              <w:rPr>
                <w:rFonts w:ascii="Times New Roman" w:hAnsi="Times New Roman" w:cs="Times New Roman"/>
              </w:rPr>
            </w:pPr>
          </w:p>
        </w:tc>
        <w:tc>
          <w:tcPr>
            <w:tcW w:w="2107" w:type="dxa"/>
            <w:tcBorders>
              <w:top w:val="nil"/>
              <w:bottom w:val="nil"/>
            </w:tcBorders>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105"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spacing w:before="3"/>
              <w:ind w:left="107"/>
              <w:rPr>
                <w:rFonts w:ascii="Times New Roman" w:hAnsi="Times New Roman" w:cs="Times New Roman"/>
              </w:rPr>
            </w:pPr>
          </w:p>
        </w:tc>
      </w:tr>
      <w:tr w:rsidR="006A0091" w:rsidRPr="002C3A92" w:rsidTr="006A0091">
        <w:trPr>
          <w:trHeight w:val="85"/>
        </w:trPr>
        <w:tc>
          <w:tcPr>
            <w:tcW w:w="6091"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85" w:type="dxa"/>
            <w:tcBorders>
              <w:top w:val="nil"/>
            </w:tcBorders>
            <w:shd w:val="clear" w:color="auto" w:fill="E6F1F9"/>
          </w:tcPr>
          <w:p w:rsidR="006A0091" w:rsidRPr="002C3A92" w:rsidRDefault="006A0091" w:rsidP="006A0091">
            <w:pPr>
              <w:pStyle w:val="TableParagraph"/>
              <w:rPr>
                <w:rFonts w:ascii="Times New Roman" w:hAnsi="Times New Roman" w:cs="Times New Roman"/>
                <w:sz w:val="6"/>
              </w:rPr>
            </w:pPr>
          </w:p>
        </w:tc>
        <w:tc>
          <w:tcPr>
            <w:tcW w:w="1843" w:type="dxa"/>
            <w:tcBorders>
              <w:top w:val="nil"/>
            </w:tcBorders>
            <w:shd w:val="clear" w:color="auto" w:fill="D2E8F6"/>
          </w:tcPr>
          <w:p w:rsidR="006A0091" w:rsidRPr="002C3A92" w:rsidRDefault="006A0091" w:rsidP="006A0091">
            <w:pPr>
              <w:pStyle w:val="TableParagraph"/>
              <w:rPr>
                <w:rFonts w:ascii="Times New Roman" w:hAnsi="Times New Roman" w:cs="Times New Roman"/>
                <w:sz w:val="6"/>
              </w:rPr>
            </w:pPr>
          </w:p>
        </w:tc>
        <w:tc>
          <w:tcPr>
            <w:tcW w:w="2107" w:type="dxa"/>
            <w:tcBorders>
              <w:top w:val="nil"/>
            </w:tcBorders>
            <w:shd w:val="clear" w:color="auto" w:fill="B8DCF0"/>
          </w:tcPr>
          <w:p w:rsidR="006A0091" w:rsidRPr="002C3A92" w:rsidRDefault="006A0091" w:rsidP="006A0091">
            <w:pPr>
              <w:pStyle w:val="TableParagraph"/>
              <w:rPr>
                <w:rFonts w:ascii="Times New Roman" w:hAnsi="Times New Roman" w:cs="Times New Roman"/>
                <w:sz w:val="6"/>
              </w:rPr>
            </w:pPr>
          </w:p>
        </w:tc>
        <w:tc>
          <w:tcPr>
            <w:tcW w:w="2105" w:type="dxa"/>
            <w:tcBorders>
              <w:top w:val="nil"/>
            </w:tcBorders>
            <w:shd w:val="clear" w:color="auto" w:fill="8BC6EB"/>
          </w:tcPr>
          <w:p w:rsidR="006A0091" w:rsidRPr="002C3A92" w:rsidRDefault="006A0091" w:rsidP="006A0091">
            <w:pPr>
              <w:pStyle w:val="TableParagraph"/>
              <w:rPr>
                <w:rFonts w:ascii="Times New Roman" w:hAnsi="Times New Roman" w:cs="Times New Roman"/>
                <w:sz w:val="6"/>
              </w:rPr>
            </w:pPr>
          </w:p>
        </w:tc>
        <w:tc>
          <w:tcPr>
            <w:tcW w:w="1884" w:type="dxa"/>
            <w:tcBorders>
              <w:top w:val="nil"/>
            </w:tcBorders>
            <w:shd w:val="clear" w:color="auto" w:fill="5DB0E4"/>
          </w:tcPr>
          <w:p w:rsidR="006A0091" w:rsidRPr="002C3A92" w:rsidRDefault="006A0091" w:rsidP="006A0091">
            <w:pPr>
              <w:pStyle w:val="TableParagraph"/>
              <w:rPr>
                <w:rFonts w:ascii="Times New Roman" w:hAnsi="Times New Roman" w:cs="Times New Roman"/>
                <w:sz w:val="6"/>
              </w:rPr>
            </w:pPr>
          </w:p>
        </w:tc>
      </w:tr>
      <w:tr w:rsidR="006A0091" w:rsidRPr="002C3A92" w:rsidTr="006A0091">
        <w:trPr>
          <w:trHeight w:val="2978"/>
        </w:trPr>
        <w:tc>
          <w:tcPr>
            <w:tcW w:w="6091"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9924" w:type="dxa"/>
            <w:gridSpan w:val="5"/>
            <w:tcBorders>
              <w:bottom w:val="single" w:sz="4" w:space="0" w:color="000000"/>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Programlardaki ölçme ve değerlendirme çeşitliliğine ilişkin uygulama örnekleri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Örgün/uzaktan/karma derslerde kullanılan sınav örnekleri (programda yer verilen farklı ölçme araçlarına ilişkin)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Ölçme ve değerlendirme uygulamalarının ders kazanımları ve program yeterlilikleriyle ilişkilendirildiğini, öğrenci iş yükünü temel aldığını* gösteren ders bilgi paketi örnekleri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Dezavantajlı gruplar ve çevrimiçi sınavlar gibi özel ölçme türlerine ilişkin mekanizmalar</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Sınav güvenliği mekanizmaları</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İzleme ve paydaş katılımına dayalı iyileştirme kanıtları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 </w:t>
            </w:r>
          </w:p>
          <w:p w:rsidR="006A0091" w:rsidRPr="002C3A92" w:rsidRDefault="006A0091" w:rsidP="006A0091">
            <w:pPr>
              <w:pStyle w:val="TableParagraph"/>
              <w:tabs>
                <w:tab w:val="left" w:pos="892"/>
                <w:tab w:val="left" w:pos="893"/>
              </w:tabs>
              <w:spacing w:before="41"/>
              <w:ind w:left="892" w:right="383"/>
              <w:jc w:val="both"/>
              <w:rPr>
                <w:rFonts w:ascii="Times New Roman" w:hAnsi="Times New Roman" w:cs="Times New Roman"/>
                <w:i/>
                <w:sz w:val="20"/>
              </w:rPr>
            </w:pPr>
          </w:p>
          <w:p w:rsidR="006A0091" w:rsidRPr="002C3A92" w:rsidRDefault="006A0091" w:rsidP="006A0091">
            <w:pPr>
              <w:pStyle w:val="TableParagraph"/>
              <w:tabs>
                <w:tab w:val="left" w:pos="892"/>
                <w:tab w:val="left" w:pos="893"/>
              </w:tabs>
              <w:spacing w:before="41"/>
              <w:ind w:left="531" w:right="383"/>
              <w:jc w:val="both"/>
              <w:rPr>
                <w:rFonts w:ascii="Times New Roman" w:hAnsi="Times New Roman" w:cs="Times New Roman"/>
                <w:i/>
              </w:rPr>
            </w:pPr>
            <w:r w:rsidRPr="002C3A92">
              <w:rPr>
                <w:rFonts w:ascii="Times New Roman" w:hAnsi="Times New Roman" w:cs="Times New Roman"/>
                <w:i/>
                <w:color w:val="FF0000"/>
                <w:sz w:val="20"/>
              </w:rPr>
              <w:t>* 2015 AKTS Kullanıcı Kılavuzu’ndaki anahtar prensipleri taşımalıdır.</w:t>
            </w:r>
            <w:r w:rsidRPr="002C3A92">
              <w:rPr>
                <w:rFonts w:ascii="Times New Roman" w:hAnsi="Times New Roman" w:cs="Times New Roman"/>
                <w:color w:val="FF0000"/>
                <w:sz w:val="20"/>
              </w:rPr>
              <w:t xml:space="preserve">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1792" behindDoc="1" locked="0" layoutInCell="1" allowOverlap="1" wp14:anchorId="44871EA1" wp14:editId="0EAED4F1">
                <wp:simplePos x="0" y="0"/>
                <wp:positionH relativeFrom="page">
                  <wp:posOffset>6264910</wp:posOffset>
                </wp:positionH>
                <wp:positionV relativeFrom="page">
                  <wp:posOffset>852170</wp:posOffset>
                </wp:positionV>
                <wp:extent cx="155575" cy="152400"/>
                <wp:effectExtent l="0" t="4445" r="0" b="0"/>
                <wp:wrapNone/>
                <wp:docPr id="25" name="Metin Kutusu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71EA1" id="Metin Kutusu 25" o:spid="_x0000_s1047" type="#_x0000_t202" style="position:absolute;margin-left:493.3pt;margin-top:67.1pt;width:12.25pt;height:12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zcitgIAALY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Z6zci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35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6"/>
        <w:gridCol w:w="2138"/>
        <w:gridCol w:w="2140"/>
        <w:gridCol w:w="2001"/>
        <w:gridCol w:w="2138"/>
        <w:gridCol w:w="1934"/>
      </w:tblGrid>
      <w:tr w:rsidR="006A0091" w:rsidRPr="002C3A92" w:rsidTr="006A0091">
        <w:trPr>
          <w:trHeight w:val="419"/>
        </w:trPr>
        <w:tc>
          <w:tcPr>
            <w:tcW w:w="16027"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28"/>
        </w:trPr>
        <w:tc>
          <w:tcPr>
            <w:tcW w:w="1602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54"/>
        </w:trPr>
        <w:tc>
          <w:tcPr>
            <w:tcW w:w="5676" w:type="dxa"/>
            <w:shd w:val="clear" w:color="auto" w:fill="A4D2EC"/>
          </w:tcPr>
          <w:p w:rsidR="006A0091" w:rsidRPr="002C3A92" w:rsidRDefault="006A0091" w:rsidP="006A0091">
            <w:pPr>
              <w:pStyle w:val="TableParagraph"/>
              <w:rPr>
                <w:rFonts w:ascii="Times New Roman" w:hAnsi="Times New Roman" w:cs="Times New Roman"/>
              </w:rPr>
            </w:pPr>
          </w:p>
        </w:tc>
        <w:tc>
          <w:tcPr>
            <w:tcW w:w="2138" w:type="dxa"/>
            <w:shd w:val="clear" w:color="auto" w:fill="A4D2EC"/>
          </w:tcPr>
          <w:p w:rsidR="006A0091" w:rsidRPr="002C3A92" w:rsidRDefault="006A0091" w:rsidP="006A0091">
            <w:pPr>
              <w:pStyle w:val="TableParagraph"/>
              <w:spacing w:before="38"/>
              <w:ind w:left="9"/>
              <w:jc w:val="center"/>
              <w:rPr>
                <w:rFonts w:ascii="Times New Roman" w:hAnsi="Times New Roman" w:cs="Times New Roman"/>
              </w:rPr>
            </w:pPr>
            <w:r w:rsidRPr="002C3A92">
              <w:rPr>
                <w:rFonts w:ascii="Times New Roman" w:hAnsi="Times New Roman" w:cs="Times New Roman"/>
              </w:rPr>
              <w:t>1</w:t>
            </w:r>
          </w:p>
        </w:tc>
        <w:tc>
          <w:tcPr>
            <w:tcW w:w="2140"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2</w:t>
            </w:r>
          </w:p>
        </w:tc>
        <w:tc>
          <w:tcPr>
            <w:tcW w:w="2001" w:type="dxa"/>
            <w:shd w:val="clear" w:color="auto" w:fill="A4D2EC"/>
          </w:tcPr>
          <w:p w:rsidR="006A0091" w:rsidRPr="002C3A92" w:rsidRDefault="006A0091" w:rsidP="006A0091">
            <w:pPr>
              <w:pStyle w:val="TableParagraph"/>
              <w:spacing w:before="38"/>
              <w:ind w:left="14"/>
              <w:jc w:val="center"/>
              <w:rPr>
                <w:rFonts w:ascii="Times New Roman" w:hAnsi="Times New Roman" w:cs="Times New Roman"/>
              </w:rPr>
            </w:pPr>
            <w:r w:rsidRPr="002C3A92">
              <w:rPr>
                <w:rFonts w:ascii="Times New Roman" w:hAnsi="Times New Roman" w:cs="Times New Roman"/>
              </w:rPr>
              <w:t>3</w:t>
            </w:r>
          </w:p>
        </w:tc>
        <w:tc>
          <w:tcPr>
            <w:tcW w:w="2138"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4</w:t>
            </w:r>
          </w:p>
        </w:tc>
        <w:tc>
          <w:tcPr>
            <w:tcW w:w="1934" w:type="dxa"/>
            <w:shd w:val="clear" w:color="auto" w:fill="A4D2EC"/>
          </w:tcPr>
          <w:p w:rsidR="006A0091" w:rsidRPr="002C3A92" w:rsidRDefault="006A0091" w:rsidP="006A0091">
            <w:pPr>
              <w:pStyle w:val="TableParagraph"/>
              <w:spacing w:before="38"/>
              <w:ind w:left="2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676" w:type="dxa"/>
            <w:tcBorders>
              <w:bottom w:val="nil"/>
            </w:tcBorders>
          </w:tcPr>
          <w:p w:rsidR="006A0091" w:rsidRPr="002C3A92" w:rsidRDefault="006A0091" w:rsidP="006A0091">
            <w:pPr>
              <w:pStyle w:val="TableParagraph"/>
              <w:rPr>
                <w:rFonts w:ascii="Times New Roman" w:hAnsi="Times New Roman" w:cs="Times New Roman"/>
              </w:rPr>
            </w:pPr>
          </w:p>
        </w:tc>
        <w:tc>
          <w:tcPr>
            <w:tcW w:w="2138" w:type="dxa"/>
            <w:tcBorders>
              <w:bottom w:val="nil"/>
            </w:tcBorders>
            <w:shd w:val="clear" w:color="auto" w:fill="E6F1F9"/>
          </w:tcPr>
          <w:p w:rsidR="006A0091" w:rsidRPr="002C3A92" w:rsidRDefault="00524AC0" w:rsidP="006A0091">
            <w:pPr>
              <w:pStyle w:val="TableParagraph"/>
              <w:spacing w:line="249" w:lineRule="exact"/>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öğrenci</w:t>
            </w:r>
          </w:p>
        </w:tc>
        <w:tc>
          <w:tcPr>
            <w:tcW w:w="2140" w:type="dxa"/>
            <w:tcBorders>
              <w:bottom w:val="nil"/>
            </w:tcBorders>
            <w:shd w:val="clear" w:color="auto" w:fill="D2E8F6"/>
          </w:tcPr>
          <w:p w:rsidR="006A0091" w:rsidRPr="002C3A92" w:rsidRDefault="00524AC0" w:rsidP="006A0091">
            <w:pPr>
              <w:pStyle w:val="TableParagraph"/>
              <w:spacing w:line="261" w:lineRule="exact"/>
              <w:ind w:left="110"/>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öğrenci</w:t>
            </w:r>
          </w:p>
        </w:tc>
        <w:tc>
          <w:tcPr>
            <w:tcW w:w="2001" w:type="dxa"/>
            <w:vMerge w:val="restart"/>
            <w:shd w:val="clear" w:color="auto" w:fill="B8DCF0"/>
          </w:tcPr>
          <w:p w:rsidR="006A0091" w:rsidRPr="002C3A92" w:rsidRDefault="00524AC0" w:rsidP="006A0091">
            <w:pPr>
              <w:pStyle w:val="TableParagraph"/>
              <w:spacing w:before="36" w:line="254" w:lineRule="auto"/>
              <w:ind w:left="109" w:right="49"/>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w w:val="95"/>
              </w:rPr>
              <w:t xml:space="preserve"> genelinde </w:t>
            </w:r>
            <w:r w:rsidR="006A0091" w:rsidRPr="002C3A92">
              <w:rPr>
                <w:rFonts w:ascii="Times New Roman" w:hAnsi="Times New Roman" w:cs="Times New Roman"/>
              </w:rPr>
              <w:t>planlar dahilinde uygulamalar bulunmaktadır.</w:t>
            </w:r>
          </w:p>
        </w:tc>
        <w:tc>
          <w:tcPr>
            <w:tcW w:w="2138" w:type="dxa"/>
            <w:tcBorders>
              <w:bottom w:val="nil"/>
            </w:tcBorders>
            <w:shd w:val="clear" w:color="auto" w:fill="8BC6EB"/>
          </w:tcPr>
          <w:p w:rsidR="006A0091" w:rsidRPr="002C3A92" w:rsidRDefault="006A0091" w:rsidP="006A0091">
            <w:pPr>
              <w:pStyle w:val="TableParagraph"/>
              <w:spacing w:line="249" w:lineRule="exact"/>
              <w:ind w:left="109"/>
              <w:rPr>
                <w:rFonts w:ascii="Times New Roman" w:hAnsi="Times New Roman" w:cs="Times New Roman"/>
              </w:rPr>
            </w:pPr>
            <w:r w:rsidRPr="002C3A92">
              <w:rPr>
                <w:rFonts w:ascii="Times New Roman" w:hAnsi="Times New Roman" w:cs="Times New Roman"/>
              </w:rPr>
              <w:t>Öğrenci kabulü,</w:t>
            </w:r>
          </w:p>
        </w:tc>
        <w:tc>
          <w:tcPr>
            <w:tcW w:w="1934" w:type="dxa"/>
            <w:tcBorders>
              <w:bottom w:val="nil"/>
            </w:tcBorders>
            <w:shd w:val="clear" w:color="auto" w:fill="5DB0E4"/>
          </w:tcPr>
          <w:p w:rsidR="006A0091" w:rsidRPr="002C3A92" w:rsidRDefault="006A0091" w:rsidP="006A0091">
            <w:pPr>
              <w:pStyle w:val="TableParagraph"/>
              <w:spacing w:line="249" w:lineRule="exact"/>
              <w:ind w:left="112"/>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B.2.3. Öğrenci kabulü, önceki öğrenmenin tanınması ve kredilendirilmesi*</w:t>
            </w: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kabulü, önceki</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kabulü, önceki</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önceki öğrenmenin</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676" w:type="dxa"/>
            <w:vMerge/>
            <w:tcBorders>
              <w:bottom w:val="nil"/>
            </w:tcBorders>
          </w:tcPr>
          <w:p w:rsidR="006A0091" w:rsidRPr="002C3A92" w:rsidRDefault="006A0091" w:rsidP="006A0091">
            <w:pPr>
              <w:pStyle w:val="TableParagraph"/>
              <w:spacing w:line="244" w:lineRule="exact"/>
              <w:ind w:left="107"/>
              <w:rPr>
                <w:rFonts w:ascii="Times New Roman" w:hAnsi="Times New Roman" w:cs="Times New Roman"/>
                <w:b/>
              </w:rPr>
            </w:pPr>
          </w:p>
        </w:tc>
        <w:tc>
          <w:tcPr>
            <w:tcW w:w="2138"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öğrenmenin</w:t>
            </w:r>
          </w:p>
        </w:tc>
        <w:tc>
          <w:tcPr>
            <w:tcW w:w="2140" w:type="dxa"/>
            <w:tcBorders>
              <w:top w:val="nil"/>
              <w:bottom w:val="nil"/>
            </w:tcBorders>
            <w:shd w:val="clear" w:color="auto" w:fill="D2E8F6"/>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öğrenmenin</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tanınması ve</w:t>
            </w:r>
          </w:p>
        </w:tc>
        <w:tc>
          <w:tcPr>
            <w:tcW w:w="1934" w:type="dxa"/>
            <w:tcBorders>
              <w:top w:val="nil"/>
              <w:bottom w:val="nil"/>
            </w:tcBorders>
            <w:shd w:val="clear" w:color="auto" w:fill="5DB0E4"/>
          </w:tcPr>
          <w:p w:rsidR="006A0091" w:rsidRPr="002C3A92" w:rsidRDefault="006A0091" w:rsidP="006A0091">
            <w:pPr>
              <w:pStyle w:val="TableParagraph"/>
              <w:spacing w:line="244" w:lineRule="exact"/>
              <w:ind w:left="112"/>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9"/>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tanınması ve</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tanınması ve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kredilendirilmesine</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58" w:lineRule="exact"/>
              <w:ind w:left="107" w:right="240"/>
              <w:jc w:val="both"/>
              <w:rPr>
                <w:rFonts w:ascii="Times New Roman" w:hAnsi="Times New Roman" w:cs="Times New Roman"/>
              </w:rPr>
            </w:pPr>
            <w:r w:rsidRPr="002C3A92">
              <w:rPr>
                <w:rFonts w:ascii="Times New Roman" w:hAnsi="Times New Roman" w:cs="Times New Roman"/>
              </w:rPr>
              <w:t xml:space="preserve">Öğrenci kabulüne ilişkin ilke ve kuralları tanımlanmış ve ilan edilmiştir. Bu ilke ve kurallar birbiri ile tutarlı olup, uygulamalar şeffaftır. Diploma, sertifika gibi belge talepleri titizlikle takip edilmektedir. </w:t>
            </w:r>
          </w:p>
          <w:p w:rsidR="006A0091" w:rsidRPr="002C3A92" w:rsidRDefault="006A0091" w:rsidP="006A0091">
            <w:pPr>
              <w:pStyle w:val="TableParagraph"/>
              <w:spacing w:line="258" w:lineRule="exact"/>
              <w:ind w:left="107" w:right="240"/>
              <w:jc w:val="both"/>
              <w:rPr>
                <w:rFonts w:ascii="Times New Roman" w:hAnsi="Times New Roman" w:cs="Times New Roman"/>
              </w:rPr>
            </w:pPr>
            <w:r w:rsidRPr="002C3A92">
              <w:rPr>
                <w:rFonts w:ascii="Times New Roman" w:hAnsi="Times New Roman" w:cs="Times New Roman"/>
              </w:rPr>
              <w:t>Önceki öğrenmenin (örgün, yaygın, uzaktan/karma eğitim ve serbest öğrenme yoluyla edinilen bilgi ve becerilerin) tanınması ve kredilendirilmesi yapılmaktadır. Uluslararasılaşma politikasına paralel hareketlilik destekleri, öğrenciyi teşvik, kolaylaştırıcı önlemler bulunmaktadır ve hareketlilikte kredi kaybı olmaması yönünde uygulamalar vardır.</w:t>
            </w: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kredilendirilmesine</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kredilendirilmesine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ilişkin süreçler</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ilişkin süreçler</w:t>
            </w:r>
          </w:p>
        </w:tc>
        <w:tc>
          <w:tcPr>
            <w:tcW w:w="2140" w:type="dxa"/>
            <w:tcBorders>
              <w:top w:val="nil"/>
              <w:bottom w:val="nil"/>
            </w:tcBorders>
            <w:shd w:val="clear" w:color="auto" w:fill="D2E8F6"/>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ilişkin ilke, kural ve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izlenmekte,</w:t>
            </w:r>
          </w:p>
        </w:tc>
        <w:tc>
          <w:tcPr>
            <w:tcW w:w="1934" w:type="dxa"/>
            <w:tcBorders>
              <w:top w:val="nil"/>
              <w:bottom w:val="nil"/>
            </w:tcBorders>
            <w:shd w:val="clear" w:color="auto" w:fill="5DB0E4"/>
          </w:tcPr>
          <w:p w:rsidR="006A0091" w:rsidRPr="002C3A92" w:rsidRDefault="006A0091" w:rsidP="006A0091">
            <w:pPr>
              <w:pStyle w:val="TableParagraph"/>
              <w:spacing w:line="244" w:lineRule="exact"/>
              <w:ind w:left="112"/>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tanımlanmamıştır.</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bağlı planlar</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iyileştirilmekte ve</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bulunmaktadır.</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güncellemeler ilan</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edilmektedir.</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92"/>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tcBorders>
            <w:shd w:val="clear" w:color="auto" w:fill="E6F1F9"/>
          </w:tcPr>
          <w:p w:rsidR="006A0091" w:rsidRPr="002C3A92" w:rsidRDefault="006A0091" w:rsidP="006A0091">
            <w:pPr>
              <w:pStyle w:val="TableParagraph"/>
              <w:rPr>
                <w:rFonts w:ascii="Times New Roman" w:hAnsi="Times New Roman" w:cs="Times New Roman"/>
                <w:sz w:val="12"/>
              </w:rPr>
            </w:pPr>
          </w:p>
        </w:tc>
        <w:tc>
          <w:tcPr>
            <w:tcW w:w="2140" w:type="dxa"/>
            <w:tcBorders>
              <w:top w:val="nil"/>
            </w:tcBorders>
            <w:shd w:val="clear" w:color="auto" w:fill="D2E8F6"/>
          </w:tcPr>
          <w:p w:rsidR="006A0091" w:rsidRPr="002C3A92" w:rsidRDefault="006A0091" w:rsidP="006A0091">
            <w:pPr>
              <w:pStyle w:val="TableParagraph"/>
              <w:rPr>
                <w:rFonts w:ascii="Times New Roman" w:hAnsi="Times New Roman" w:cs="Times New Roman"/>
                <w:sz w:val="12"/>
              </w:rPr>
            </w:pP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tcBorders>
            <w:shd w:val="clear" w:color="auto" w:fill="8BC6EB"/>
          </w:tcPr>
          <w:p w:rsidR="006A0091" w:rsidRPr="002C3A92" w:rsidRDefault="006A0091" w:rsidP="006A0091">
            <w:pPr>
              <w:pStyle w:val="TableParagraph"/>
              <w:rPr>
                <w:rFonts w:ascii="Times New Roman" w:hAnsi="Times New Roman" w:cs="Times New Roman"/>
                <w:sz w:val="12"/>
              </w:rPr>
            </w:pPr>
          </w:p>
        </w:tc>
        <w:tc>
          <w:tcPr>
            <w:tcW w:w="1934" w:type="dxa"/>
            <w:tcBorders>
              <w:top w:val="nil"/>
            </w:tcBorders>
            <w:shd w:val="clear" w:color="auto" w:fill="5DB0E4"/>
          </w:tcPr>
          <w:p w:rsidR="006A0091" w:rsidRPr="002C3A92" w:rsidRDefault="006A0091" w:rsidP="006A0091">
            <w:pPr>
              <w:pStyle w:val="TableParagraph"/>
              <w:rPr>
                <w:rFonts w:ascii="Times New Roman" w:hAnsi="Times New Roman" w:cs="Times New Roman"/>
                <w:sz w:val="12"/>
              </w:rPr>
            </w:pPr>
          </w:p>
        </w:tc>
      </w:tr>
      <w:tr w:rsidR="006A0091" w:rsidRPr="002C3A92" w:rsidTr="006A0091">
        <w:trPr>
          <w:trHeight w:val="101"/>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sz w:val="2"/>
                <w:szCs w:val="2"/>
              </w:rPr>
            </w:pPr>
          </w:p>
        </w:tc>
        <w:tc>
          <w:tcPr>
            <w:tcW w:w="10351"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117"/>
        </w:trPr>
        <w:tc>
          <w:tcPr>
            <w:tcW w:w="5676" w:type="dxa"/>
            <w:vMerge/>
            <w:tcBorders>
              <w:bottom w:val="nil"/>
            </w:tcBorders>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before="3"/>
              <w:rPr>
                <w:rFonts w:ascii="Times New Roman" w:hAnsi="Times New Roman" w:cs="Times New Roman"/>
                <w:sz w:val="17"/>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8"/>
              </w:numPr>
              <w:tabs>
                <w:tab w:val="left" w:pos="892"/>
                <w:tab w:val="left" w:pos="893"/>
              </w:tabs>
              <w:spacing w:before="39"/>
              <w:rPr>
                <w:rFonts w:ascii="Times New Roman" w:hAnsi="Times New Roman" w:cs="Times New Roman"/>
                <w:i/>
                <w:sz w:val="20"/>
              </w:rPr>
            </w:pPr>
            <w:r w:rsidRPr="002C3A92">
              <w:rPr>
                <w:rFonts w:ascii="Times New Roman" w:hAnsi="Times New Roman" w:cs="Times New Roman"/>
                <w:i/>
                <w:sz w:val="20"/>
              </w:rPr>
              <w:t>Öğrenci kabulü, önceki öğrenmenin tanınması ve kredilendirilmesine ilişkin ilke ve kurallar</w:t>
            </w:r>
          </w:p>
          <w:p w:rsidR="006A0091" w:rsidRPr="002C3A92" w:rsidRDefault="006A0091" w:rsidP="000A0AB6">
            <w:pPr>
              <w:pStyle w:val="TableParagraph"/>
              <w:numPr>
                <w:ilvl w:val="0"/>
                <w:numId w:val="18"/>
              </w:numPr>
              <w:tabs>
                <w:tab w:val="left" w:pos="892"/>
                <w:tab w:val="left" w:pos="893"/>
              </w:tabs>
              <w:spacing w:before="51"/>
              <w:rPr>
                <w:rFonts w:ascii="Times New Roman" w:hAnsi="Times New Roman" w:cs="Times New Roman"/>
                <w:i/>
                <w:sz w:val="20"/>
              </w:rPr>
            </w:pPr>
            <w:r w:rsidRPr="002C3A92">
              <w:rPr>
                <w:rFonts w:ascii="Times New Roman" w:hAnsi="Times New Roman" w:cs="Times New Roman"/>
                <w:i/>
                <w:sz w:val="20"/>
              </w:rPr>
              <w:t>Önceki öğrenmelerin tanınmasında öğrenci iş yükü temelli kredilerin kullanıldığına dair belgeler</w:t>
            </w:r>
          </w:p>
          <w:p w:rsidR="006A0091" w:rsidRPr="002C3A92" w:rsidRDefault="006A0091" w:rsidP="000A0AB6">
            <w:pPr>
              <w:pStyle w:val="TableParagraph"/>
              <w:numPr>
                <w:ilvl w:val="0"/>
                <w:numId w:val="18"/>
              </w:numPr>
              <w:tabs>
                <w:tab w:val="left" w:pos="892"/>
                <w:tab w:val="left" w:pos="893"/>
              </w:tabs>
              <w:spacing w:before="52"/>
              <w:rPr>
                <w:rFonts w:ascii="Times New Roman" w:hAnsi="Times New Roman" w:cs="Times New Roman"/>
                <w:i/>
                <w:sz w:val="20"/>
              </w:rPr>
            </w:pPr>
            <w:r w:rsidRPr="002C3A92">
              <w:rPr>
                <w:rFonts w:ascii="Times New Roman" w:hAnsi="Times New Roman" w:cs="Times New Roman"/>
                <w:i/>
                <w:sz w:val="20"/>
              </w:rPr>
              <w:t>Uygulamaların tanımlı süreçlerle uyumuna ve sürekliliğine ilişkin kanıtlar,</w:t>
            </w:r>
          </w:p>
          <w:p w:rsidR="006A0091" w:rsidRPr="002C3A92" w:rsidRDefault="006A0091" w:rsidP="000A0AB6">
            <w:pPr>
              <w:pStyle w:val="TableParagraph"/>
              <w:numPr>
                <w:ilvl w:val="0"/>
                <w:numId w:val="18"/>
              </w:numPr>
              <w:tabs>
                <w:tab w:val="left" w:pos="892"/>
                <w:tab w:val="left" w:pos="893"/>
              </w:tabs>
              <w:spacing w:before="49"/>
              <w:rPr>
                <w:rFonts w:ascii="Times New Roman" w:hAnsi="Times New Roman" w:cs="Times New Roman"/>
                <w:i/>
                <w:sz w:val="20"/>
              </w:rPr>
            </w:pPr>
            <w:r w:rsidRPr="002C3A92">
              <w:rPr>
                <w:rFonts w:ascii="Times New Roman" w:hAnsi="Times New Roman" w:cs="Times New Roman"/>
                <w:i/>
                <w:sz w:val="20"/>
              </w:rPr>
              <w:t>Paydaşların bilgilendirildiği mekanizmalar</w:t>
            </w:r>
          </w:p>
          <w:p w:rsidR="006A0091" w:rsidRPr="002C3A92" w:rsidRDefault="006A0091" w:rsidP="000A0AB6">
            <w:pPr>
              <w:pStyle w:val="TableParagraph"/>
              <w:numPr>
                <w:ilvl w:val="0"/>
                <w:numId w:val="18"/>
              </w:numPr>
              <w:tabs>
                <w:tab w:val="left" w:pos="892"/>
                <w:tab w:val="left" w:pos="893"/>
              </w:tabs>
              <w:spacing w:before="52"/>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w:t>
            </w:r>
            <w:r w:rsidRPr="002C3A92">
              <w:rPr>
                <w:rFonts w:ascii="Times New Roman" w:hAnsi="Times New Roman" w:cs="Times New Roman"/>
                <w:i/>
                <w:spacing w:val="36"/>
                <w:w w:val="95"/>
                <w:sz w:val="20"/>
              </w:rPr>
              <w:t xml:space="preserve"> </w:t>
            </w:r>
            <w:r w:rsidRPr="002C3A92">
              <w:rPr>
                <w:rFonts w:ascii="Times New Roman" w:hAnsi="Times New Roman" w:cs="Times New Roman"/>
                <w:i/>
                <w:w w:val="95"/>
                <w:sz w:val="20"/>
              </w:rPr>
              <w:t>özgün yaklaşım ve uygulamalarına ilkişkin kanıtlar</w:t>
            </w:r>
          </w:p>
        </w:tc>
      </w:tr>
      <w:tr w:rsidR="006A0091" w:rsidRPr="002C3A92" w:rsidTr="006A0091">
        <w:trPr>
          <w:trHeight w:val="80"/>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line="251" w:lineRule="exact"/>
              <w:rPr>
                <w:rFonts w:ascii="Times New Roman" w:hAnsi="Times New Roman" w:cs="Times New Roman"/>
                <w:i/>
              </w:rPr>
            </w:pPr>
          </w:p>
        </w:tc>
      </w:tr>
      <w:tr w:rsidR="006A0091" w:rsidRPr="002C3A92" w:rsidTr="006A0091">
        <w:trPr>
          <w:trHeight w:val="1050"/>
        </w:trPr>
        <w:tc>
          <w:tcPr>
            <w:tcW w:w="5676" w:type="dxa"/>
            <w:tcBorders>
              <w:top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tcBorders>
            <w:shd w:val="clear" w:color="auto" w:fill="A4D2EC"/>
          </w:tcPr>
          <w:p w:rsidR="006A0091" w:rsidRPr="002C3A92" w:rsidRDefault="006A0091" w:rsidP="006A0091">
            <w:pPr>
              <w:pStyle w:val="TableParagraph"/>
              <w:spacing w:before="152"/>
              <w:ind w:left="532"/>
              <w:rPr>
                <w:rFonts w:ascii="Times New Roman" w:hAnsi="Times New Roman" w:cs="Times New Roman"/>
                <w:i/>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0224" behindDoc="1" locked="0" layoutInCell="1" allowOverlap="1" wp14:anchorId="642BDBD8" wp14:editId="019DD373">
                <wp:simplePos x="0" y="0"/>
                <wp:positionH relativeFrom="page">
                  <wp:posOffset>6264910</wp:posOffset>
                </wp:positionH>
                <wp:positionV relativeFrom="page">
                  <wp:posOffset>852170</wp:posOffset>
                </wp:positionV>
                <wp:extent cx="155575" cy="152400"/>
                <wp:effectExtent l="0" t="4445" r="0" b="0"/>
                <wp:wrapNone/>
                <wp:docPr id="24" name="Metin Kutusu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BDBD8" id="Metin Kutusu 24" o:spid="_x0000_s1048" type="#_x0000_t202" style="position:absolute;margin-left:493.3pt;margin-top:67.1pt;width:12.25pt;height:12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x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gx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sZpPIJ5&#10;DnaifAAGSwEMA5rC8gOhFvIRowEWSYrVj55IilHzgcMUmK0zC3IWdrNAeAGmKdYYTeJGT9up7yTb&#10;14A8zRkX1zApFbMsNiM1RXGcL1gONpnjIjPb5+m/1Tq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Efx08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36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Pr="002C3A92" w:rsidRDefault="00524AC0"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6"/>
        <w:gridCol w:w="2138"/>
        <w:gridCol w:w="2140"/>
        <w:gridCol w:w="2004"/>
        <w:gridCol w:w="2135"/>
        <w:gridCol w:w="1934"/>
      </w:tblGrid>
      <w:tr w:rsidR="006A0091" w:rsidRPr="002C3A92" w:rsidTr="006A0091">
        <w:trPr>
          <w:trHeight w:val="419"/>
        </w:trPr>
        <w:tc>
          <w:tcPr>
            <w:tcW w:w="16027"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28"/>
        </w:trPr>
        <w:tc>
          <w:tcPr>
            <w:tcW w:w="1602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54"/>
        </w:trPr>
        <w:tc>
          <w:tcPr>
            <w:tcW w:w="5676" w:type="dxa"/>
            <w:shd w:val="clear" w:color="auto" w:fill="A4D2EC"/>
          </w:tcPr>
          <w:p w:rsidR="006A0091" w:rsidRPr="002C3A92" w:rsidRDefault="006A0091" w:rsidP="006A0091">
            <w:pPr>
              <w:pStyle w:val="TableParagraph"/>
              <w:rPr>
                <w:rFonts w:ascii="Times New Roman" w:hAnsi="Times New Roman" w:cs="Times New Roman"/>
              </w:rPr>
            </w:pPr>
          </w:p>
        </w:tc>
        <w:tc>
          <w:tcPr>
            <w:tcW w:w="2138" w:type="dxa"/>
            <w:shd w:val="clear" w:color="auto" w:fill="A4D2EC"/>
          </w:tcPr>
          <w:p w:rsidR="006A0091" w:rsidRPr="002C3A92" w:rsidRDefault="006A0091" w:rsidP="006A0091">
            <w:pPr>
              <w:pStyle w:val="TableParagraph"/>
              <w:spacing w:before="38"/>
              <w:ind w:left="9"/>
              <w:jc w:val="center"/>
              <w:rPr>
                <w:rFonts w:ascii="Times New Roman" w:hAnsi="Times New Roman" w:cs="Times New Roman"/>
              </w:rPr>
            </w:pPr>
            <w:r w:rsidRPr="002C3A92">
              <w:rPr>
                <w:rFonts w:ascii="Times New Roman" w:hAnsi="Times New Roman" w:cs="Times New Roman"/>
              </w:rPr>
              <w:t>1</w:t>
            </w:r>
          </w:p>
        </w:tc>
        <w:tc>
          <w:tcPr>
            <w:tcW w:w="2140"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2</w:t>
            </w:r>
          </w:p>
        </w:tc>
        <w:tc>
          <w:tcPr>
            <w:tcW w:w="2004" w:type="dxa"/>
            <w:shd w:val="clear" w:color="auto" w:fill="A4D2EC"/>
          </w:tcPr>
          <w:p w:rsidR="006A0091" w:rsidRPr="002C3A92" w:rsidRDefault="006A0091" w:rsidP="006A0091">
            <w:pPr>
              <w:pStyle w:val="TableParagraph"/>
              <w:spacing w:before="38"/>
              <w:ind w:left="14"/>
              <w:jc w:val="center"/>
              <w:rPr>
                <w:rFonts w:ascii="Times New Roman" w:hAnsi="Times New Roman" w:cs="Times New Roman"/>
              </w:rPr>
            </w:pPr>
            <w:r w:rsidRPr="002C3A92">
              <w:rPr>
                <w:rFonts w:ascii="Times New Roman" w:hAnsi="Times New Roman" w:cs="Times New Roman"/>
              </w:rPr>
              <w:t>3</w:t>
            </w:r>
          </w:p>
        </w:tc>
        <w:tc>
          <w:tcPr>
            <w:tcW w:w="2135"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4</w:t>
            </w:r>
          </w:p>
        </w:tc>
        <w:tc>
          <w:tcPr>
            <w:tcW w:w="1934" w:type="dxa"/>
            <w:shd w:val="clear" w:color="auto" w:fill="A4D2EC"/>
          </w:tcPr>
          <w:p w:rsidR="006A0091" w:rsidRPr="002C3A92" w:rsidRDefault="006A0091" w:rsidP="006A0091">
            <w:pPr>
              <w:pStyle w:val="TableParagraph"/>
              <w:spacing w:before="38"/>
              <w:ind w:left="2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676" w:type="dxa"/>
            <w:tcBorders>
              <w:bottom w:val="nil"/>
            </w:tcBorders>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rPr>
            </w:pPr>
            <w:r w:rsidRPr="002C3A92">
              <w:rPr>
                <w:rFonts w:ascii="Times New Roman" w:hAnsi="Times New Roman" w:cs="Times New Roman"/>
                <w:b/>
                <w:u w:val="single"/>
              </w:rPr>
              <w:t>B.2.4. Yeterliliklerin sertifikalandırılması ve diploma</w:t>
            </w:r>
            <w:r w:rsidRPr="002C3A92">
              <w:rPr>
                <w:rFonts w:ascii="Times New Roman" w:hAnsi="Times New Roman" w:cs="Times New Roman"/>
              </w:rPr>
              <w:t xml:space="preserve"> </w:t>
            </w:r>
          </w:p>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ind w:right="240"/>
              <w:jc w:val="both"/>
              <w:rPr>
                <w:rFonts w:ascii="Times New Roman" w:hAnsi="Times New Roman" w:cs="Times New Roman"/>
              </w:rPr>
            </w:pPr>
            <w:r w:rsidRPr="002C3A92">
              <w:rPr>
                <w:rFonts w:ascii="Times New Roman" w:hAnsi="Times New Roman" w:cs="Times New Roman"/>
              </w:rPr>
              <w:t>Yeterliliklerin onayı, mezuniyet koşulları, mezuniyet karar süreçleri açık, anlaşılır, kapsamlı ve tutarlı şekilde tanımlanmış ve kamuoyu ile paylaşılmıştır. Sertifikalandırma ve diploma işlemleri bu tanımlı sürece uygun olarak yürütülmekte, izlenmekte ve gerekli önlemler alınmaktadır.</w:t>
            </w:r>
          </w:p>
        </w:tc>
        <w:tc>
          <w:tcPr>
            <w:tcW w:w="2138" w:type="dxa"/>
            <w:tcBorders>
              <w:bottom w:val="nil"/>
            </w:tcBorders>
            <w:shd w:val="clear" w:color="auto" w:fill="E6F1F9"/>
          </w:tcPr>
          <w:p w:rsidR="006A0091" w:rsidRPr="002C3A92" w:rsidRDefault="00524AC0" w:rsidP="006A0091">
            <w:pPr>
              <w:pStyle w:val="TableParagraph"/>
              <w:spacing w:line="249" w:lineRule="exact"/>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diploma onayı ve diğer yeterliliklerin sertifilandırılmasına ilişkin tanımlanmamıştır.</w:t>
            </w:r>
          </w:p>
        </w:tc>
        <w:tc>
          <w:tcPr>
            <w:tcW w:w="2140" w:type="dxa"/>
            <w:tcBorders>
              <w:bottom w:val="nil"/>
            </w:tcBorders>
            <w:shd w:val="clear" w:color="auto" w:fill="D2E8F6"/>
          </w:tcPr>
          <w:p w:rsidR="006A0091" w:rsidRPr="002C3A92" w:rsidRDefault="00524AC0" w:rsidP="006A0091">
            <w:pPr>
              <w:pStyle w:val="TableParagraph"/>
              <w:spacing w:line="261" w:lineRule="exact"/>
              <w:ind w:left="110"/>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diploma onayı ve diğer yeterliliklerin sertifilandırılmasına ilişkin kapsamlı, tutarlı ve ilan edilmiş ilke, kural ve süreçler bulunmaktadır.</w:t>
            </w:r>
          </w:p>
        </w:tc>
        <w:tc>
          <w:tcPr>
            <w:tcW w:w="2004" w:type="dxa"/>
            <w:vMerge w:val="restart"/>
            <w:shd w:val="clear" w:color="auto" w:fill="B8DCF0"/>
          </w:tcPr>
          <w:p w:rsidR="006A0091" w:rsidRPr="002C3A92" w:rsidRDefault="00524AC0" w:rsidP="006A0091">
            <w:pPr>
              <w:pStyle w:val="TableParagraph"/>
              <w:spacing w:before="36" w:line="254" w:lineRule="auto"/>
              <w:ind w:left="109" w:right="49"/>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 diploma onayı ve diğer yeterliliklerin sertifikalandırılmasın a ilişkin uygulamalar bulunmaktadır.</w:t>
            </w:r>
          </w:p>
        </w:tc>
        <w:tc>
          <w:tcPr>
            <w:tcW w:w="2135" w:type="dxa"/>
            <w:tcBorders>
              <w:bottom w:val="nil"/>
            </w:tcBorders>
            <w:shd w:val="clear" w:color="auto" w:fill="8BC6EB"/>
          </w:tcPr>
          <w:p w:rsidR="006A0091" w:rsidRPr="002C3A92" w:rsidRDefault="006A0091" w:rsidP="006A0091">
            <w:pPr>
              <w:pStyle w:val="TableParagraph"/>
              <w:spacing w:line="261" w:lineRule="exact"/>
              <w:ind w:left="110"/>
              <w:rPr>
                <w:rFonts w:ascii="Times New Roman" w:hAnsi="Times New Roman" w:cs="Times New Roman"/>
              </w:rPr>
            </w:pPr>
            <w:r w:rsidRPr="002C3A92">
              <w:rPr>
                <w:rFonts w:ascii="Times New Roman" w:hAnsi="Times New Roman" w:cs="Times New Roman"/>
              </w:rPr>
              <w:t>Uygulamalar izlenmekte ve tanımlı süreçler iyileştirilmektedir.</w:t>
            </w:r>
          </w:p>
        </w:tc>
        <w:tc>
          <w:tcPr>
            <w:tcW w:w="1934" w:type="dxa"/>
            <w:tcBorders>
              <w:bottom w:val="nil"/>
            </w:tcBorders>
            <w:shd w:val="clear" w:color="auto" w:fill="5DB0E4"/>
          </w:tcPr>
          <w:p w:rsidR="006A0091" w:rsidRPr="002C3A92" w:rsidRDefault="006A0091" w:rsidP="006A0091">
            <w:pPr>
              <w:pStyle w:val="TableParagraph"/>
              <w:spacing w:line="249" w:lineRule="exact"/>
              <w:ind w:left="112"/>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b/>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p>
        </w:tc>
        <w:tc>
          <w:tcPr>
            <w:tcW w:w="2004"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5" w:type="dxa"/>
            <w:tcBorders>
              <w:top w:val="nil"/>
              <w:bottom w:val="nil"/>
            </w:tcBorders>
            <w:shd w:val="clear" w:color="auto" w:fill="8BC6EB"/>
          </w:tcPr>
          <w:p w:rsidR="006A0091" w:rsidRPr="002C3A92" w:rsidRDefault="006A0091" w:rsidP="006A0091">
            <w:pPr>
              <w:pStyle w:val="TableParagraph"/>
              <w:spacing w:line="245" w:lineRule="exact"/>
              <w:rPr>
                <w:rFonts w:ascii="Times New Roman" w:hAnsi="Times New Roman" w:cs="Times New Roman"/>
              </w:rPr>
            </w:pP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p>
        </w:tc>
      </w:tr>
      <w:tr w:rsidR="006A0091" w:rsidRPr="002C3A92" w:rsidTr="006A0091">
        <w:trPr>
          <w:trHeight w:val="192"/>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tcBorders>
            <w:shd w:val="clear" w:color="auto" w:fill="E6F1F9"/>
          </w:tcPr>
          <w:p w:rsidR="006A0091" w:rsidRPr="002C3A92" w:rsidRDefault="006A0091" w:rsidP="006A0091">
            <w:pPr>
              <w:pStyle w:val="TableParagraph"/>
              <w:rPr>
                <w:rFonts w:ascii="Times New Roman" w:hAnsi="Times New Roman" w:cs="Times New Roman"/>
                <w:sz w:val="12"/>
              </w:rPr>
            </w:pPr>
          </w:p>
        </w:tc>
        <w:tc>
          <w:tcPr>
            <w:tcW w:w="2140" w:type="dxa"/>
            <w:tcBorders>
              <w:top w:val="nil"/>
            </w:tcBorders>
            <w:shd w:val="clear" w:color="auto" w:fill="D2E8F6"/>
          </w:tcPr>
          <w:p w:rsidR="006A0091" w:rsidRPr="002C3A92" w:rsidRDefault="006A0091" w:rsidP="006A0091">
            <w:pPr>
              <w:pStyle w:val="TableParagraph"/>
              <w:rPr>
                <w:rFonts w:ascii="Times New Roman" w:hAnsi="Times New Roman" w:cs="Times New Roman"/>
                <w:sz w:val="12"/>
              </w:rPr>
            </w:pPr>
          </w:p>
        </w:tc>
        <w:tc>
          <w:tcPr>
            <w:tcW w:w="2004"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5" w:type="dxa"/>
            <w:tcBorders>
              <w:top w:val="nil"/>
            </w:tcBorders>
            <w:shd w:val="clear" w:color="auto" w:fill="8BC6EB"/>
          </w:tcPr>
          <w:p w:rsidR="006A0091" w:rsidRPr="002C3A92" w:rsidRDefault="006A0091" w:rsidP="006A0091">
            <w:pPr>
              <w:pStyle w:val="TableParagraph"/>
              <w:rPr>
                <w:rFonts w:ascii="Times New Roman" w:hAnsi="Times New Roman" w:cs="Times New Roman"/>
                <w:sz w:val="12"/>
              </w:rPr>
            </w:pPr>
          </w:p>
        </w:tc>
        <w:tc>
          <w:tcPr>
            <w:tcW w:w="1934" w:type="dxa"/>
            <w:tcBorders>
              <w:top w:val="nil"/>
            </w:tcBorders>
            <w:shd w:val="clear" w:color="auto" w:fill="5DB0E4"/>
          </w:tcPr>
          <w:p w:rsidR="006A0091" w:rsidRPr="002C3A92" w:rsidRDefault="006A0091" w:rsidP="006A0091">
            <w:pPr>
              <w:pStyle w:val="TableParagraph"/>
              <w:rPr>
                <w:rFonts w:ascii="Times New Roman" w:hAnsi="Times New Roman" w:cs="Times New Roman"/>
                <w:sz w:val="12"/>
              </w:rPr>
            </w:pPr>
          </w:p>
        </w:tc>
      </w:tr>
      <w:tr w:rsidR="006A0091" w:rsidRPr="002C3A92" w:rsidTr="006A0091">
        <w:trPr>
          <w:trHeight w:val="101"/>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sz w:val="2"/>
                <w:szCs w:val="2"/>
              </w:rPr>
            </w:pPr>
          </w:p>
        </w:tc>
        <w:tc>
          <w:tcPr>
            <w:tcW w:w="10351"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1418"/>
        </w:trPr>
        <w:tc>
          <w:tcPr>
            <w:tcW w:w="5676" w:type="dxa"/>
            <w:vMerge/>
            <w:tcBorders>
              <w:bottom w:val="nil"/>
            </w:tcBorders>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before="3"/>
              <w:rPr>
                <w:rFonts w:ascii="Times New Roman" w:hAnsi="Times New Roman" w:cs="Times New Roman"/>
                <w:sz w:val="17"/>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8"/>
              </w:numPr>
              <w:tabs>
                <w:tab w:val="left" w:pos="825"/>
                <w:tab w:val="left" w:pos="826"/>
              </w:tabs>
              <w:spacing w:before="41" w:line="288" w:lineRule="auto"/>
              <w:ind w:right="376"/>
              <w:jc w:val="both"/>
              <w:rPr>
                <w:rFonts w:ascii="Times New Roman" w:hAnsi="Times New Roman" w:cs="Times New Roman"/>
                <w:i/>
                <w:sz w:val="20"/>
              </w:rPr>
            </w:pPr>
            <w:r w:rsidRPr="002C3A92">
              <w:rPr>
                <w:rFonts w:ascii="Times New Roman" w:hAnsi="Times New Roman" w:cs="Times New Roman"/>
                <w:i/>
                <w:sz w:val="20"/>
              </w:rPr>
              <w:t>Öğrencinin akademik ve kariyer gelişimini izlemek, diploma onayı ve yeterliliklerin sertifikalandırılmasına ilişkin tanımlı süreçler ve mevcut uygulamalar</w:t>
            </w:r>
          </w:p>
          <w:p w:rsidR="006A0091" w:rsidRPr="002C3A92" w:rsidRDefault="006A0091" w:rsidP="000A0AB6">
            <w:pPr>
              <w:pStyle w:val="TableParagraph"/>
              <w:numPr>
                <w:ilvl w:val="0"/>
                <w:numId w:val="18"/>
              </w:numPr>
              <w:tabs>
                <w:tab w:val="left" w:pos="825"/>
                <w:tab w:val="left" w:pos="826"/>
              </w:tabs>
              <w:spacing w:line="288" w:lineRule="auto"/>
              <w:ind w:right="376"/>
              <w:jc w:val="both"/>
              <w:rPr>
                <w:rFonts w:ascii="Times New Roman" w:hAnsi="Times New Roman" w:cs="Times New Roman"/>
                <w:i/>
                <w:sz w:val="20"/>
              </w:rPr>
            </w:pPr>
            <w:r w:rsidRPr="002C3A92">
              <w:rPr>
                <w:rFonts w:ascii="Times New Roman" w:hAnsi="Times New Roman" w:cs="Times New Roman"/>
                <w:i/>
                <w:sz w:val="20"/>
              </w:rPr>
              <w:t>Merkezi yerleştirmeyle gelen öğrenci grupları dışında kalan yatay geçiş, yabancı uyruklu öğrenci sınavı (YÖS), çift anadal programı (ÇAP), yandal öğrenci kabullerinde uygulanan kriterler</w:t>
            </w:r>
          </w:p>
          <w:p w:rsidR="006A0091" w:rsidRPr="002C3A92" w:rsidRDefault="006A0091" w:rsidP="000A0AB6">
            <w:pPr>
              <w:pStyle w:val="TableParagraph"/>
              <w:numPr>
                <w:ilvl w:val="0"/>
                <w:numId w:val="18"/>
              </w:numPr>
              <w:tabs>
                <w:tab w:val="left" w:pos="825"/>
                <w:tab w:val="left" w:pos="826"/>
              </w:tabs>
              <w:spacing w:line="283" w:lineRule="auto"/>
              <w:ind w:right="376"/>
              <w:jc w:val="both"/>
              <w:rPr>
                <w:rFonts w:ascii="Times New Roman" w:hAnsi="Times New Roman" w:cs="Times New Roman"/>
                <w:i/>
                <w:sz w:val="20"/>
              </w:rPr>
            </w:pPr>
            <w:r w:rsidRPr="002C3A92">
              <w:rPr>
                <w:rFonts w:ascii="Times New Roman" w:hAnsi="Times New Roman" w:cs="Times New Roman"/>
                <w:i/>
                <w:sz w:val="20"/>
              </w:rPr>
              <w:t>Öğrenci iş yükü kredisinin değişim programlarında herhangi bir ek çalışmaya gerek kalmaksızın tanındığını gösteren belgeler*</w:t>
            </w:r>
          </w:p>
          <w:p w:rsidR="006A0091" w:rsidRPr="002C3A92" w:rsidRDefault="006A0091" w:rsidP="000A0AB6">
            <w:pPr>
              <w:pStyle w:val="TableParagraph"/>
              <w:numPr>
                <w:ilvl w:val="0"/>
                <w:numId w:val="18"/>
              </w:numPr>
              <w:tabs>
                <w:tab w:val="left" w:pos="825"/>
                <w:tab w:val="left" w:pos="826"/>
              </w:tabs>
              <w:spacing w:line="285" w:lineRule="auto"/>
              <w:ind w:right="37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80"/>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line="251" w:lineRule="exact"/>
              <w:rPr>
                <w:rFonts w:ascii="Times New Roman" w:hAnsi="Times New Roman" w:cs="Times New Roman"/>
                <w:i/>
              </w:rPr>
            </w:pPr>
          </w:p>
        </w:tc>
      </w:tr>
      <w:tr w:rsidR="006A0091" w:rsidRPr="002C3A92" w:rsidTr="006A0091">
        <w:trPr>
          <w:trHeight w:val="1050"/>
        </w:trPr>
        <w:tc>
          <w:tcPr>
            <w:tcW w:w="5676" w:type="dxa"/>
            <w:tcBorders>
              <w:top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tcBorders>
            <w:shd w:val="clear" w:color="auto" w:fill="A4D2EC"/>
          </w:tcPr>
          <w:p w:rsidR="006A0091" w:rsidRPr="002C3A92" w:rsidRDefault="006A0091" w:rsidP="006A0091">
            <w:pPr>
              <w:pStyle w:val="TableParagraph"/>
              <w:spacing w:before="152"/>
              <w:ind w:left="532"/>
              <w:rPr>
                <w:rFonts w:ascii="Times New Roman" w:hAnsi="Times New Roman" w:cs="Times New Roman"/>
                <w:i/>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Pr="002C3A92" w:rsidRDefault="00524AC0"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2"/>
        <w:gridCol w:w="2044"/>
        <w:gridCol w:w="2387"/>
        <w:gridCol w:w="2448"/>
        <w:gridCol w:w="1913"/>
        <w:gridCol w:w="1793"/>
      </w:tblGrid>
      <w:tr w:rsidR="006A0091" w:rsidRPr="002C3A92" w:rsidTr="006A0091">
        <w:trPr>
          <w:trHeight w:val="393"/>
        </w:trPr>
        <w:tc>
          <w:tcPr>
            <w:tcW w:w="16177"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1235"/>
        </w:trPr>
        <w:tc>
          <w:tcPr>
            <w:tcW w:w="1617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B.3. Öğrenme Kaynakları ve Akademik Destek Hizmetleri</w:t>
            </w:r>
          </w:p>
          <w:p w:rsidR="006A0091" w:rsidRPr="002C3A92" w:rsidRDefault="00524AC0" w:rsidP="006A0091">
            <w:pPr>
              <w:pStyle w:val="TableParagraph"/>
              <w:spacing w:before="41" w:line="278" w:lineRule="auto"/>
              <w:ind w:left="107" w:right="167"/>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hedeflediği nitelikli mezun yeterliliklerine ulaşmak ve eğitim- öğretim faaliyetlerini yürütmek için uygun altyapıya, kaynaklara ve ortamlara sahip olmalı ve öğrenme olanaklarının tüm öğrenciler için yeterli ve erişilebilir olmasını güvence altına almalıdır. </w:t>
            </w:r>
            <w:r>
              <w:rPr>
                <w:rFonts w:ascii="Times New Roman" w:hAnsi="Times New Roman" w:cs="Times New Roman"/>
              </w:rPr>
              <w:t>Enstitü</w:t>
            </w:r>
            <w:r w:rsidR="006A0091" w:rsidRPr="002C3A92">
              <w:rPr>
                <w:rFonts w:ascii="Times New Roman" w:hAnsi="Times New Roman" w:cs="Times New Roman"/>
              </w:rPr>
              <w:t xml:space="preserve"> öğrencilerin akademik gelişimi ve kariyer planlamasına yönelik destek hizmetleri sağlamalıdır.</w:t>
            </w:r>
          </w:p>
        </w:tc>
      </w:tr>
      <w:tr w:rsidR="006A0091" w:rsidRPr="002C3A92" w:rsidTr="006A0091">
        <w:trPr>
          <w:trHeight w:val="309"/>
        </w:trPr>
        <w:tc>
          <w:tcPr>
            <w:tcW w:w="5592" w:type="dxa"/>
            <w:shd w:val="clear" w:color="auto" w:fill="A4D2EC"/>
          </w:tcPr>
          <w:p w:rsidR="006A0091" w:rsidRPr="002C3A92" w:rsidRDefault="006A0091" w:rsidP="006A0091">
            <w:pPr>
              <w:pStyle w:val="TableParagraph"/>
              <w:rPr>
                <w:rFonts w:ascii="Times New Roman" w:hAnsi="Times New Roman" w:cs="Times New Roman"/>
              </w:rPr>
            </w:pPr>
          </w:p>
        </w:tc>
        <w:tc>
          <w:tcPr>
            <w:tcW w:w="2044" w:type="dxa"/>
            <w:shd w:val="clear" w:color="auto" w:fill="A4D2EC"/>
          </w:tcPr>
          <w:p w:rsidR="006A0091" w:rsidRPr="002C3A92" w:rsidRDefault="006A0091" w:rsidP="006A0091">
            <w:pPr>
              <w:pStyle w:val="TableParagraph"/>
              <w:spacing w:line="261" w:lineRule="exact"/>
              <w:ind w:left="8"/>
              <w:jc w:val="center"/>
              <w:rPr>
                <w:rFonts w:ascii="Times New Roman" w:hAnsi="Times New Roman" w:cs="Times New Roman"/>
              </w:rPr>
            </w:pPr>
            <w:r w:rsidRPr="002C3A92">
              <w:rPr>
                <w:rFonts w:ascii="Times New Roman" w:hAnsi="Times New Roman" w:cs="Times New Roman"/>
              </w:rPr>
              <w:t>1</w:t>
            </w:r>
          </w:p>
        </w:tc>
        <w:tc>
          <w:tcPr>
            <w:tcW w:w="2387" w:type="dxa"/>
            <w:shd w:val="clear" w:color="auto" w:fill="A4D2EC"/>
          </w:tcPr>
          <w:p w:rsidR="006A0091" w:rsidRPr="002C3A92" w:rsidRDefault="006A0091" w:rsidP="006A0091">
            <w:pPr>
              <w:pStyle w:val="TableParagraph"/>
              <w:spacing w:line="261" w:lineRule="exact"/>
              <w:ind w:left="7"/>
              <w:jc w:val="center"/>
              <w:rPr>
                <w:rFonts w:ascii="Times New Roman" w:hAnsi="Times New Roman" w:cs="Times New Roman"/>
              </w:rPr>
            </w:pPr>
            <w:r w:rsidRPr="002C3A92">
              <w:rPr>
                <w:rFonts w:ascii="Times New Roman" w:hAnsi="Times New Roman" w:cs="Times New Roman"/>
              </w:rPr>
              <w:t>2</w:t>
            </w:r>
          </w:p>
        </w:tc>
        <w:tc>
          <w:tcPr>
            <w:tcW w:w="2448" w:type="dxa"/>
            <w:shd w:val="clear" w:color="auto" w:fill="A4D2EC"/>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3</w:t>
            </w:r>
          </w:p>
        </w:tc>
        <w:tc>
          <w:tcPr>
            <w:tcW w:w="1913" w:type="dxa"/>
            <w:shd w:val="clear" w:color="auto" w:fill="A4D2EC"/>
          </w:tcPr>
          <w:p w:rsidR="006A0091" w:rsidRPr="002C3A92" w:rsidRDefault="006A0091" w:rsidP="006A0091">
            <w:pPr>
              <w:pStyle w:val="TableParagraph"/>
              <w:spacing w:line="261" w:lineRule="exact"/>
              <w:ind w:left="7"/>
              <w:jc w:val="center"/>
              <w:rPr>
                <w:rFonts w:ascii="Times New Roman" w:hAnsi="Times New Roman" w:cs="Times New Roman"/>
              </w:rPr>
            </w:pPr>
            <w:r w:rsidRPr="002C3A92">
              <w:rPr>
                <w:rFonts w:ascii="Times New Roman" w:hAnsi="Times New Roman" w:cs="Times New Roman"/>
              </w:rPr>
              <w:t>4</w:t>
            </w:r>
          </w:p>
        </w:tc>
        <w:tc>
          <w:tcPr>
            <w:tcW w:w="1793" w:type="dxa"/>
            <w:shd w:val="clear" w:color="auto" w:fill="A4D2EC"/>
          </w:tcPr>
          <w:p w:rsidR="006A0091" w:rsidRPr="002C3A92" w:rsidRDefault="006A0091" w:rsidP="006A0091">
            <w:pPr>
              <w:pStyle w:val="TableParagraph"/>
              <w:spacing w:line="261" w:lineRule="exact"/>
              <w:ind w:left="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592" w:type="dxa"/>
            <w:tcBorders>
              <w:bottom w:val="nil"/>
            </w:tcBorders>
          </w:tcPr>
          <w:p w:rsidR="006A0091" w:rsidRPr="002C3A92" w:rsidRDefault="006A0091" w:rsidP="006A0091">
            <w:pPr>
              <w:pStyle w:val="TableParagraph"/>
              <w:rPr>
                <w:rFonts w:ascii="Times New Roman" w:hAnsi="Times New Roman" w:cs="Times New Roman"/>
              </w:rPr>
            </w:pPr>
          </w:p>
        </w:tc>
        <w:tc>
          <w:tcPr>
            <w:tcW w:w="2044" w:type="dxa"/>
            <w:tcBorders>
              <w:bottom w:val="nil"/>
            </w:tcBorders>
            <w:shd w:val="clear" w:color="auto" w:fill="E6F1F9"/>
          </w:tcPr>
          <w:p w:rsidR="006A0091" w:rsidRPr="002C3A92" w:rsidRDefault="00524AC0" w:rsidP="006A0091">
            <w:pPr>
              <w:pStyle w:val="TableParagraph"/>
              <w:spacing w:line="261" w:lineRule="exact"/>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eğitim-</w:t>
            </w:r>
          </w:p>
        </w:tc>
        <w:tc>
          <w:tcPr>
            <w:tcW w:w="2387" w:type="dxa"/>
            <w:vMerge w:val="restart"/>
            <w:shd w:val="clear" w:color="auto" w:fill="D2E8F6"/>
          </w:tcPr>
          <w:p w:rsidR="006A0091" w:rsidRPr="002C3A92" w:rsidRDefault="00524AC0" w:rsidP="006A0091">
            <w:pPr>
              <w:pStyle w:val="TableParagraph"/>
              <w:spacing w:before="31" w:line="252" w:lineRule="auto"/>
              <w:ind w:left="107" w:right="7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eğitim-öğretim faaliyetlerini sürdürebilmek için uygun nitelik ve nicelikte öğrenme kaynaklarının (sınıf, laboratuvar, stüdyo, öğrenme yönetim sistemi, basılı/e-kaynak ve materyal, insan kaynakları vb.) oluşturulmasına</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yönelik planları vardır.</w:t>
            </w:r>
          </w:p>
        </w:tc>
        <w:tc>
          <w:tcPr>
            <w:tcW w:w="2448" w:type="dxa"/>
            <w:tcBorders>
              <w:bottom w:val="nil"/>
            </w:tcBorders>
            <w:shd w:val="clear" w:color="auto" w:fill="B8DCF0"/>
          </w:tcPr>
          <w:p w:rsidR="006A0091" w:rsidRPr="002C3A92" w:rsidRDefault="00524AC0" w:rsidP="006A0091">
            <w:pPr>
              <w:pStyle w:val="TableParagraph"/>
              <w:spacing w:line="249" w:lineRule="exact"/>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tc>
        <w:tc>
          <w:tcPr>
            <w:tcW w:w="1913" w:type="dxa"/>
            <w:tcBorders>
              <w:bottom w:val="nil"/>
            </w:tcBorders>
            <w:shd w:val="clear" w:color="auto" w:fill="8BC6EB"/>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Öğrenme</w:t>
            </w:r>
          </w:p>
        </w:tc>
        <w:tc>
          <w:tcPr>
            <w:tcW w:w="1793" w:type="dxa"/>
            <w:tcBorders>
              <w:bottom w:val="nil"/>
            </w:tcBorders>
            <w:shd w:val="clear" w:color="auto" w:fill="5DB0E4"/>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592" w:type="dxa"/>
            <w:tcBorders>
              <w:top w:val="nil"/>
              <w:bottom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B.3.1. Öğrenme ortam ve kaynakları</w:t>
            </w:r>
          </w:p>
        </w:tc>
        <w:tc>
          <w:tcPr>
            <w:tcW w:w="2044"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öğretim</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öğrenme kaynaklarının</w:t>
            </w:r>
          </w:p>
        </w:tc>
        <w:tc>
          <w:tcPr>
            <w:tcW w:w="1913" w:type="dxa"/>
            <w:tcBorders>
              <w:top w:val="nil"/>
              <w:bottom w:val="nil"/>
            </w:tcBorders>
            <w:shd w:val="clear" w:color="auto" w:fill="8BC6EB"/>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kaynaklarının</w:t>
            </w:r>
          </w:p>
        </w:tc>
        <w:tc>
          <w:tcPr>
            <w:tcW w:w="1793" w:type="dxa"/>
            <w:tcBorders>
              <w:top w:val="nil"/>
              <w:bottom w:val="nil"/>
            </w:tcBorders>
            <w:shd w:val="clear" w:color="auto" w:fill="5DB0E4"/>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84"/>
        </w:trPr>
        <w:tc>
          <w:tcPr>
            <w:tcW w:w="5592"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44"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faaliyetlerini</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yönetimi alana özgü</w:t>
            </w:r>
          </w:p>
        </w:tc>
        <w:tc>
          <w:tcPr>
            <w:tcW w:w="1913" w:type="dxa"/>
            <w:tcBorders>
              <w:top w:val="nil"/>
              <w:bottom w:val="nil"/>
            </w:tcBorders>
            <w:shd w:val="clear" w:color="auto" w:fill="8BC6EB"/>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geliştirilmesine ve</w:t>
            </w:r>
          </w:p>
        </w:tc>
        <w:tc>
          <w:tcPr>
            <w:tcW w:w="1793" w:type="dxa"/>
            <w:tcBorders>
              <w:top w:val="nil"/>
              <w:bottom w:val="nil"/>
            </w:tcBorders>
            <w:shd w:val="clear" w:color="auto" w:fill="5DB0E4"/>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477"/>
        </w:trPr>
        <w:tc>
          <w:tcPr>
            <w:tcW w:w="5592" w:type="dxa"/>
            <w:vMerge w:val="restart"/>
            <w:tcBorders>
              <w:top w:val="nil"/>
            </w:tcBorders>
          </w:tcPr>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Sınıf, laboratuvar, kütüphane, stüdyo; ders kitapları, çevrimiçi (online) kitaplar/belgeler/videolar vb. kaynaklar uygun nitelik ve niceliktedir, erişilebilirdir ve öğrencilerin bilgisine/kullanımına sunulmuştur. Öğrenme ortamı ve kaynaklarının kullanımı izlenmekte ve iyileştirilmektedir.</w:t>
            </w:r>
          </w:p>
          <w:p w:rsidR="006A0091" w:rsidRPr="002C3A92" w:rsidRDefault="006A0091" w:rsidP="006A0091">
            <w:pPr>
              <w:pStyle w:val="TableParagraph"/>
              <w:spacing w:line="243" w:lineRule="exact"/>
              <w:ind w:left="107" w:right="77"/>
              <w:jc w:val="both"/>
              <w:rPr>
                <w:rFonts w:ascii="Times New Roman" w:hAnsi="Times New Roman" w:cs="Times New Roman"/>
              </w:rPr>
            </w:pPr>
          </w:p>
          <w:p w:rsidR="006A0091" w:rsidRPr="002C3A92" w:rsidRDefault="00524AC0" w:rsidP="006A0091">
            <w:pPr>
              <w:pStyle w:val="TableParagraph"/>
              <w:spacing w:line="243" w:lineRule="exact"/>
              <w:ind w:left="107" w:right="77"/>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eğitim-öğretim ihtiyaçlarına tümüyle cevap verebilen, kullanıcı dostu, ergonomik, eş zamanlı ve eş zamansız öğrenme, zenginleştirilmiş içerik geliştirme ayrıca ölçme ve değerlendirme ve hizmetiçi eğitim olanaklarına sahip bir öğrenme yönetim sistemi bulunmaktadır.</w:t>
            </w:r>
          </w:p>
          <w:p w:rsidR="006A0091" w:rsidRPr="002C3A92" w:rsidRDefault="006A0091" w:rsidP="006A0091">
            <w:pPr>
              <w:pStyle w:val="TableParagraph"/>
              <w:spacing w:line="243" w:lineRule="exact"/>
              <w:ind w:left="107" w:right="77"/>
              <w:jc w:val="both"/>
              <w:rPr>
                <w:rFonts w:ascii="Times New Roman" w:hAnsi="Times New Roman" w:cs="Times New Roman"/>
              </w:rPr>
            </w:pPr>
          </w:p>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Öğrenme ortamı ve kaynakları öğrenci-öğrenci, öğrenci- öğretim elemanı ve öğrenci-materyal etkileşimini geliştirmeye yönelmektedir.</w:t>
            </w:r>
          </w:p>
        </w:tc>
        <w:tc>
          <w:tcPr>
            <w:tcW w:w="2044" w:type="dxa"/>
            <w:tcBorders>
              <w:top w:val="nil"/>
              <w:bottom w:val="nil"/>
            </w:tcBorders>
            <w:shd w:val="clear" w:color="auto" w:fill="E6F1F9"/>
          </w:tcPr>
          <w:p w:rsidR="006A0091" w:rsidRPr="002C3A92" w:rsidRDefault="006A0091" w:rsidP="006A0091">
            <w:pPr>
              <w:pStyle w:val="TableParagraph"/>
              <w:spacing w:before="6" w:line="292" w:lineRule="auto"/>
              <w:ind w:left="107" w:right="60"/>
              <w:rPr>
                <w:rFonts w:ascii="Times New Roman" w:hAnsi="Times New Roman" w:cs="Times New Roman"/>
              </w:rPr>
            </w:pPr>
            <w:r w:rsidRPr="002C3A92">
              <w:rPr>
                <w:rFonts w:ascii="Times New Roman" w:hAnsi="Times New Roman" w:cs="Times New Roman"/>
              </w:rPr>
              <w:t>sürdürebilmek için yeterli kaynağı bulunmamaktadır.</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before="6" w:line="292" w:lineRule="auto"/>
              <w:ind w:left="107"/>
              <w:rPr>
                <w:rFonts w:ascii="Times New Roman" w:hAnsi="Times New Roman" w:cs="Times New Roman"/>
              </w:rPr>
            </w:pPr>
            <w:r w:rsidRPr="002C3A92">
              <w:rPr>
                <w:rFonts w:ascii="Times New Roman" w:hAnsi="Times New Roman" w:cs="Times New Roman"/>
              </w:rPr>
              <w:t>koşullar, erişilebilirlik ve birimler arası denge gözetilerek gerçekleştirilmektedir.</w:t>
            </w:r>
          </w:p>
        </w:tc>
        <w:tc>
          <w:tcPr>
            <w:tcW w:w="1913" w:type="dxa"/>
            <w:tcBorders>
              <w:top w:val="nil"/>
              <w:bottom w:val="nil"/>
            </w:tcBorders>
            <w:shd w:val="clear" w:color="auto" w:fill="8BC6EB"/>
          </w:tcPr>
          <w:p w:rsidR="006A0091" w:rsidRPr="002C3A92" w:rsidRDefault="006A0091" w:rsidP="006A0091">
            <w:pPr>
              <w:pStyle w:val="TableParagraph"/>
              <w:spacing w:before="6" w:line="292" w:lineRule="auto"/>
              <w:ind w:left="107" w:right="184"/>
              <w:rPr>
                <w:rFonts w:ascii="Times New Roman" w:hAnsi="Times New Roman" w:cs="Times New Roman"/>
              </w:rPr>
            </w:pPr>
            <w:r w:rsidRPr="002C3A92">
              <w:rPr>
                <w:rFonts w:ascii="Times New Roman" w:hAnsi="Times New Roman" w:cs="Times New Roman"/>
              </w:rPr>
              <w:t>kullanımına yönelik izleme ve iyileştirilme yapılmaktadır.</w:t>
            </w:r>
          </w:p>
        </w:tc>
        <w:tc>
          <w:tcPr>
            <w:tcW w:w="1793" w:type="dxa"/>
            <w:tcBorders>
              <w:top w:val="nil"/>
              <w:bottom w:val="nil"/>
            </w:tcBorders>
            <w:shd w:val="clear" w:color="auto" w:fill="5DB0E4"/>
          </w:tcPr>
          <w:p w:rsidR="006A0091" w:rsidRPr="002C3A92" w:rsidRDefault="006A0091" w:rsidP="006A0091">
            <w:pPr>
              <w:pStyle w:val="TableParagraph"/>
              <w:spacing w:before="6" w:line="292" w:lineRule="auto"/>
              <w:ind w:left="107"/>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588"/>
        </w:trPr>
        <w:tc>
          <w:tcPr>
            <w:tcW w:w="5592" w:type="dxa"/>
            <w:vMerge/>
          </w:tcPr>
          <w:p w:rsidR="006A0091" w:rsidRPr="002C3A92" w:rsidRDefault="006A0091" w:rsidP="006A0091">
            <w:pPr>
              <w:pStyle w:val="TableParagraph"/>
              <w:spacing w:before="1" w:line="242" w:lineRule="auto"/>
              <w:ind w:left="107" w:right="77"/>
              <w:jc w:val="both"/>
              <w:rPr>
                <w:rFonts w:ascii="Times New Roman" w:hAnsi="Times New Roman" w:cs="Times New Roman"/>
              </w:rPr>
            </w:pPr>
          </w:p>
        </w:tc>
        <w:tc>
          <w:tcPr>
            <w:tcW w:w="2044"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1913"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79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541"/>
        </w:trPr>
        <w:tc>
          <w:tcPr>
            <w:tcW w:w="5592" w:type="dxa"/>
            <w:vMerge/>
            <w:tcBorders>
              <w:bottom w:val="nil"/>
            </w:tcBorders>
          </w:tcPr>
          <w:p w:rsidR="006A0091" w:rsidRPr="002C3A92" w:rsidRDefault="006A0091" w:rsidP="006A0091">
            <w:pPr>
              <w:rPr>
                <w:rFonts w:ascii="Times New Roman" w:hAnsi="Times New Roman" w:cs="Times New Roman"/>
                <w:sz w:val="2"/>
                <w:szCs w:val="2"/>
              </w:rPr>
            </w:pPr>
          </w:p>
        </w:tc>
        <w:tc>
          <w:tcPr>
            <w:tcW w:w="10585"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i/>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7"/>
              </w:numPr>
              <w:tabs>
                <w:tab w:val="left" w:pos="1034"/>
                <w:tab w:val="left" w:pos="1035"/>
              </w:tabs>
              <w:spacing w:before="41"/>
              <w:ind w:right="308"/>
              <w:jc w:val="both"/>
              <w:rPr>
                <w:rFonts w:ascii="Times New Roman" w:hAnsi="Times New Roman" w:cs="Times New Roman"/>
                <w:i/>
                <w:sz w:val="20"/>
              </w:rPr>
            </w:pPr>
            <w:r w:rsidRPr="002C3A92">
              <w:rPr>
                <w:rFonts w:ascii="Times New Roman" w:hAnsi="Times New Roman" w:cs="Times New Roman"/>
                <w:i/>
                <w:sz w:val="20"/>
              </w:rPr>
              <w:t>Öğrenme kaynakları ve bu kaynakların yeterlilik durumu, geliştirilmesine ilişkin planlamalar ve uygulamalar</w:t>
            </w:r>
          </w:p>
          <w:p w:rsidR="006A0091" w:rsidRPr="002C3A92" w:rsidRDefault="006A0091" w:rsidP="000A0AB6">
            <w:pPr>
              <w:pStyle w:val="TableParagraph"/>
              <w:numPr>
                <w:ilvl w:val="0"/>
                <w:numId w:val="17"/>
              </w:numPr>
              <w:tabs>
                <w:tab w:val="left" w:pos="1034"/>
                <w:tab w:val="left" w:pos="1035"/>
              </w:tabs>
              <w:spacing w:before="50"/>
              <w:ind w:right="308"/>
              <w:jc w:val="both"/>
              <w:rPr>
                <w:rFonts w:ascii="Times New Roman" w:hAnsi="Times New Roman" w:cs="Times New Roman"/>
                <w:i/>
                <w:sz w:val="20"/>
              </w:rPr>
            </w:pPr>
            <w:r w:rsidRPr="002C3A92">
              <w:rPr>
                <w:rFonts w:ascii="Times New Roman" w:hAnsi="Times New Roman" w:cs="Times New Roman"/>
                <w:i/>
                <w:sz w:val="20"/>
              </w:rPr>
              <w:t>Öğrenme kaynaklarına erişilebilirlik kanıtları (Uzaktan eğitim dahil)</w:t>
            </w:r>
          </w:p>
          <w:p w:rsidR="006A0091" w:rsidRPr="002C3A92" w:rsidRDefault="006A0091" w:rsidP="000A0AB6">
            <w:pPr>
              <w:pStyle w:val="TableParagraph"/>
              <w:numPr>
                <w:ilvl w:val="0"/>
                <w:numId w:val="17"/>
              </w:numPr>
              <w:tabs>
                <w:tab w:val="left" w:pos="1034"/>
                <w:tab w:val="left" w:pos="1035"/>
              </w:tabs>
              <w:spacing w:before="51"/>
              <w:ind w:right="308"/>
              <w:jc w:val="both"/>
              <w:rPr>
                <w:rFonts w:ascii="Times New Roman" w:hAnsi="Times New Roman" w:cs="Times New Roman"/>
                <w:i/>
                <w:sz w:val="20"/>
              </w:rPr>
            </w:pPr>
            <w:r w:rsidRPr="002C3A92">
              <w:rPr>
                <w:rFonts w:ascii="Times New Roman" w:hAnsi="Times New Roman" w:cs="Times New Roman"/>
                <w:i/>
                <w:sz w:val="20"/>
              </w:rPr>
              <w:t>Öğrenme yönetim sistemi uygulamalarına ilişkin örnekler</w:t>
            </w:r>
          </w:p>
          <w:p w:rsidR="006A0091" w:rsidRPr="002C3A92" w:rsidRDefault="006A0091" w:rsidP="000A0AB6">
            <w:pPr>
              <w:pStyle w:val="TableParagraph"/>
              <w:numPr>
                <w:ilvl w:val="0"/>
                <w:numId w:val="17"/>
              </w:numPr>
              <w:tabs>
                <w:tab w:val="left" w:pos="1034"/>
                <w:tab w:val="left" w:pos="1035"/>
              </w:tabs>
              <w:spacing w:before="52"/>
              <w:ind w:right="308"/>
              <w:jc w:val="both"/>
              <w:rPr>
                <w:rFonts w:ascii="Times New Roman" w:hAnsi="Times New Roman" w:cs="Times New Roman"/>
                <w:i/>
                <w:sz w:val="20"/>
              </w:rPr>
            </w:pPr>
            <w:r w:rsidRPr="002C3A92">
              <w:rPr>
                <w:rFonts w:ascii="Times New Roman" w:hAnsi="Times New Roman" w:cs="Times New Roman"/>
                <w:i/>
                <w:sz w:val="20"/>
              </w:rPr>
              <w:t>Öğrencilere sunulan öğrenme kaynakları ile ilgili öğrenci geri bildirim araçları (Anketler vb.)</w:t>
            </w:r>
          </w:p>
          <w:p w:rsidR="006A0091" w:rsidRPr="002C3A92" w:rsidRDefault="006A0091" w:rsidP="000A0AB6">
            <w:pPr>
              <w:pStyle w:val="TableParagraph"/>
              <w:numPr>
                <w:ilvl w:val="0"/>
                <w:numId w:val="17"/>
              </w:numPr>
              <w:tabs>
                <w:tab w:val="left" w:pos="1034"/>
                <w:tab w:val="left" w:pos="1035"/>
              </w:tabs>
              <w:spacing w:before="49"/>
              <w:ind w:right="308"/>
              <w:jc w:val="both"/>
              <w:rPr>
                <w:rFonts w:ascii="Times New Roman" w:hAnsi="Times New Roman" w:cs="Times New Roman"/>
                <w:i/>
                <w:sz w:val="20"/>
              </w:rPr>
            </w:pPr>
            <w:r w:rsidRPr="002C3A92">
              <w:rPr>
                <w:rFonts w:ascii="Times New Roman" w:hAnsi="Times New Roman" w:cs="Times New Roman"/>
                <w:i/>
                <w:sz w:val="20"/>
              </w:rPr>
              <w:t>Öğrenme kaynaklarının düzenli iyileştirildiğine ilişkin kanıtlar</w:t>
            </w:r>
          </w:p>
          <w:p w:rsidR="006A0091" w:rsidRPr="002C3A92" w:rsidRDefault="006A0091" w:rsidP="000A0AB6">
            <w:pPr>
              <w:pStyle w:val="TableParagraph"/>
              <w:numPr>
                <w:ilvl w:val="0"/>
                <w:numId w:val="17"/>
              </w:numPr>
              <w:tabs>
                <w:tab w:val="left" w:pos="1034"/>
                <w:tab w:val="left" w:pos="1035"/>
              </w:tabs>
              <w:spacing w:before="51"/>
              <w:ind w:right="308"/>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18"/>
        </w:trPr>
        <w:tc>
          <w:tcPr>
            <w:tcW w:w="5592" w:type="dxa"/>
            <w:tcBorders>
              <w:top w:val="nil"/>
            </w:tcBorders>
          </w:tcPr>
          <w:p w:rsidR="006A0091" w:rsidRPr="002C3A92" w:rsidRDefault="006A0091" w:rsidP="006A0091">
            <w:pPr>
              <w:pStyle w:val="TableParagraph"/>
              <w:rPr>
                <w:rFonts w:ascii="Times New Roman" w:hAnsi="Times New Roman" w:cs="Times New Roman"/>
              </w:rPr>
            </w:pPr>
          </w:p>
        </w:tc>
        <w:tc>
          <w:tcPr>
            <w:tcW w:w="10585" w:type="dxa"/>
            <w:gridSpan w:val="5"/>
            <w:tcBorders>
              <w:top w:val="nil"/>
            </w:tcBorders>
            <w:shd w:val="clear" w:color="auto" w:fill="A4D2EC"/>
          </w:tcPr>
          <w:p w:rsidR="006A0091" w:rsidRPr="002C3A92" w:rsidRDefault="006A0091" w:rsidP="006A0091">
            <w:pPr>
              <w:pStyle w:val="TableParagraph"/>
              <w:spacing w:line="251" w:lineRule="exact"/>
              <w:ind w:left="1034"/>
              <w:rPr>
                <w:rFonts w:ascii="Times New Roman" w:hAnsi="Times New Roman" w:cs="Times New Roman"/>
                <w:i/>
              </w:rPr>
            </w:pPr>
            <w:r w:rsidRPr="002C3A92">
              <w:rPr>
                <w:rFonts w:ascii="Times New Roman" w:hAnsi="Times New Roman" w:cs="Times New Roman"/>
                <w:i/>
              </w:rPr>
              <w:t xml:space="preserve">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5"/>
          <w:footerReference w:type="default" r:id="rId56"/>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1844"/>
        <w:gridCol w:w="2108"/>
        <w:gridCol w:w="2106"/>
        <w:gridCol w:w="1885"/>
      </w:tblGrid>
      <w:tr w:rsidR="006A0091" w:rsidRPr="002C3A92" w:rsidTr="006A0091">
        <w:trPr>
          <w:trHeight w:val="393"/>
        </w:trPr>
        <w:tc>
          <w:tcPr>
            <w:tcW w:w="1602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97"/>
        </w:trPr>
        <w:tc>
          <w:tcPr>
            <w:tcW w:w="16020" w:type="dxa"/>
            <w:gridSpan w:val="6"/>
            <w:shd w:val="clear" w:color="auto" w:fill="A4D2EC"/>
          </w:tcPr>
          <w:p w:rsidR="006A0091" w:rsidRPr="002C3A92" w:rsidRDefault="006A0091" w:rsidP="006A0091">
            <w:pPr>
              <w:pStyle w:val="TableParagraph"/>
              <w:spacing w:before="88"/>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95"/>
        </w:trPr>
        <w:tc>
          <w:tcPr>
            <w:tcW w:w="5950" w:type="dxa"/>
            <w:shd w:val="clear" w:color="auto" w:fill="A4D2EC"/>
          </w:tcPr>
          <w:p w:rsidR="006A0091" w:rsidRPr="002C3A92" w:rsidRDefault="006A0091" w:rsidP="006A0091">
            <w:pPr>
              <w:pStyle w:val="TableParagraph"/>
              <w:rPr>
                <w:rFonts w:ascii="Times New Roman" w:hAnsi="Times New Roman" w:cs="Times New Roman"/>
              </w:rPr>
            </w:pPr>
          </w:p>
        </w:tc>
        <w:tc>
          <w:tcPr>
            <w:tcW w:w="2127" w:type="dxa"/>
            <w:shd w:val="clear" w:color="auto" w:fill="A4D2EC"/>
          </w:tcPr>
          <w:p w:rsidR="006A0091" w:rsidRPr="002C3A92" w:rsidRDefault="006A0091" w:rsidP="006A0091">
            <w:pPr>
              <w:pStyle w:val="TableParagraph"/>
              <w:spacing w:before="88"/>
              <w:ind w:left="4"/>
              <w:jc w:val="center"/>
              <w:rPr>
                <w:rFonts w:ascii="Times New Roman" w:hAnsi="Times New Roman" w:cs="Times New Roman"/>
              </w:rPr>
            </w:pPr>
            <w:r w:rsidRPr="002C3A92">
              <w:rPr>
                <w:rFonts w:ascii="Times New Roman" w:hAnsi="Times New Roman" w:cs="Times New Roman"/>
              </w:rPr>
              <w:t>1</w:t>
            </w:r>
          </w:p>
        </w:tc>
        <w:tc>
          <w:tcPr>
            <w:tcW w:w="1844" w:type="dxa"/>
            <w:shd w:val="clear" w:color="auto" w:fill="A4D2EC"/>
          </w:tcPr>
          <w:p w:rsidR="006A0091" w:rsidRPr="002C3A92" w:rsidRDefault="006A0091" w:rsidP="006A0091">
            <w:pPr>
              <w:pStyle w:val="TableParagraph"/>
              <w:spacing w:before="88"/>
              <w:ind w:left="3"/>
              <w:jc w:val="center"/>
              <w:rPr>
                <w:rFonts w:ascii="Times New Roman" w:hAnsi="Times New Roman" w:cs="Times New Roman"/>
              </w:rPr>
            </w:pPr>
            <w:r w:rsidRPr="002C3A92">
              <w:rPr>
                <w:rFonts w:ascii="Times New Roman" w:hAnsi="Times New Roman" w:cs="Times New Roman"/>
              </w:rPr>
              <w:t>2</w:t>
            </w:r>
          </w:p>
        </w:tc>
        <w:tc>
          <w:tcPr>
            <w:tcW w:w="2108" w:type="dxa"/>
            <w:shd w:val="clear" w:color="auto" w:fill="A4D2EC"/>
          </w:tcPr>
          <w:p w:rsidR="006A0091" w:rsidRPr="002C3A92" w:rsidRDefault="006A0091" w:rsidP="006A0091">
            <w:pPr>
              <w:pStyle w:val="TableParagraph"/>
              <w:spacing w:before="88"/>
              <w:ind w:left="1"/>
              <w:jc w:val="center"/>
              <w:rPr>
                <w:rFonts w:ascii="Times New Roman" w:hAnsi="Times New Roman" w:cs="Times New Roman"/>
              </w:rPr>
            </w:pPr>
            <w:r w:rsidRPr="002C3A92">
              <w:rPr>
                <w:rFonts w:ascii="Times New Roman" w:hAnsi="Times New Roman" w:cs="Times New Roman"/>
              </w:rPr>
              <w:t>3</w:t>
            </w:r>
          </w:p>
        </w:tc>
        <w:tc>
          <w:tcPr>
            <w:tcW w:w="2106" w:type="dxa"/>
            <w:shd w:val="clear" w:color="auto" w:fill="A4D2EC"/>
          </w:tcPr>
          <w:p w:rsidR="006A0091" w:rsidRPr="002C3A92" w:rsidRDefault="006A0091" w:rsidP="006A0091">
            <w:pPr>
              <w:pStyle w:val="TableParagraph"/>
              <w:spacing w:before="88"/>
              <w:ind w:left="2"/>
              <w:jc w:val="center"/>
              <w:rPr>
                <w:rFonts w:ascii="Times New Roman" w:hAnsi="Times New Roman" w:cs="Times New Roman"/>
              </w:rPr>
            </w:pPr>
            <w:r w:rsidRPr="002C3A92">
              <w:rPr>
                <w:rFonts w:ascii="Times New Roman" w:hAnsi="Times New Roman" w:cs="Times New Roman"/>
              </w:rPr>
              <w:t>4</w:t>
            </w:r>
          </w:p>
        </w:tc>
        <w:tc>
          <w:tcPr>
            <w:tcW w:w="1885" w:type="dxa"/>
            <w:shd w:val="clear" w:color="auto" w:fill="A4D2EC"/>
          </w:tcPr>
          <w:p w:rsidR="006A0091" w:rsidRPr="002C3A92" w:rsidRDefault="006A0091" w:rsidP="006A0091">
            <w:pPr>
              <w:pStyle w:val="TableParagraph"/>
              <w:spacing w:before="8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27" w:type="dxa"/>
            <w:tcBorders>
              <w:bottom w:val="nil"/>
            </w:tcBorders>
            <w:shd w:val="clear" w:color="auto" w:fill="E6F1F9"/>
          </w:tcPr>
          <w:p w:rsidR="006A0091" w:rsidRPr="002C3A92" w:rsidRDefault="00524AC0" w:rsidP="006A0091">
            <w:pPr>
              <w:pStyle w:val="TableParagraph"/>
              <w:spacing w:before="1"/>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844" w:type="dxa"/>
            <w:tcBorders>
              <w:bottom w:val="nil"/>
            </w:tcBorders>
            <w:shd w:val="clear" w:color="auto" w:fill="D2E8F6"/>
          </w:tcPr>
          <w:p w:rsidR="006A0091" w:rsidRPr="002C3A92" w:rsidRDefault="00524AC0" w:rsidP="006A0091">
            <w:pPr>
              <w:pStyle w:val="TableParagraph"/>
              <w:spacing w:before="1"/>
              <w:ind w:left="104"/>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2108" w:type="dxa"/>
            <w:tcBorders>
              <w:bottom w:val="nil"/>
            </w:tcBorders>
            <w:shd w:val="clear" w:color="auto" w:fill="B8DCF0"/>
          </w:tcPr>
          <w:p w:rsidR="006A0091" w:rsidRPr="002C3A92" w:rsidRDefault="00524AC0" w:rsidP="006A0091">
            <w:pPr>
              <w:pStyle w:val="TableParagraph"/>
              <w:spacing w:before="1"/>
              <w:ind w:left="103"/>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2106" w:type="dxa"/>
            <w:tcBorders>
              <w:bottom w:val="nil"/>
            </w:tcBorders>
            <w:shd w:val="clear" w:color="auto" w:fill="8BC6EB"/>
          </w:tcPr>
          <w:p w:rsidR="006A0091" w:rsidRPr="002C3A92" w:rsidRDefault="00524AC0" w:rsidP="006A0091">
            <w:pPr>
              <w:pStyle w:val="TableParagraph"/>
              <w:spacing w:before="1"/>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885" w:type="dxa"/>
            <w:tcBorders>
              <w:bottom w:val="nil"/>
            </w:tcBorders>
            <w:shd w:val="clear" w:color="auto" w:fill="5DB0E4"/>
          </w:tcPr>
          <w:p w:rsidR="006A0091" w:rsidRPr="002C3A92" w:rsidRDefault="006A0091" w:rsidP="006A0091">
            <w:pPr>
              <w:pStyle w:val="TableParagraph"/>
              <w:spacing w:before="4"/>
              <w:ind w:left="104"/>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spacing w:before="2"/>
              <w:ind w:left="107"/>
              <w:rPr>
                <w:rFonts w:ascii="Times New Roman" w:hAnsi="Times New Roman" w:cs="Times New Roman"/>
                <w:b/>
              </w:rPr>
            </w:pPr>
            <w:r w:rsidRPr="002C3A92">
              <w:rPr>
                <w:rFonts w:ascii="Times New Roman" w:hAnsi="Times New Roman" w:cs="Times New Roman"/>
                <w:b/>
                <w:u w:val="single"/>
              </w:rPr>
              <w:t>B.3.2. Akademik destek hizmetleri</w:t>
            </w:r>
          </w:p>
        </w:tc>
        <w:tc>
          <w:tcPr>
            <w:tcW w:w="2127" w:type="dxa"/>
            <w:tcBorders>
              <w:top w:val="nil"/>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öğrencilerin</w:t>
            </w:r>
          </w:p>
        </w:tc>
        <w:tc>
          <w:tcPr>
            <w:tcW w:w="1844" w:type="dxa"/>
            <w:tcBorders>
              <w:top w:val="nil"/>
              <w:bottom w:val="nil"/>
            </w:tcBorders>
            <w:shd w:val="clear" w:color="auto" w:fill="D2E8F6"/>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öğrencilerin</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öğrencilerin</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öğrencilerin</w:t>
            </w:r>
          </w:p>
        </w:tc>
        <w:tc>
          <w:tcPr>
            <w:tcW w:w="1885" w:type="dxa"/>
            <w:tcBorders>
              <w:top w:val="nil"/>
              <w:bottom w:val="nil"/>
            </w:tcBorders>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950"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akademik</w:t>
            </w:r>
            <w:r w:rsidRPr="002C3A92">
              <w:rPr>
                <w:rFonts w:ascii="Times New Roman" w:hAnsi="Times New Roman" w:cs="Times New Roman"/>
                <w:spacing w:val="-42"/>
              </w:rPr>
              <w:t xml:space="preserve"> </w:t>
            </w:r>
            <w:r w:rsidRPr="002C3A92">
              <w:rPr>
                <w:rFonts w:ascii="Times New Roman" w:hAnsi="Times New Roman" w:cs="Times New Roman"/>
              </w:rPr>
              <w:t>gelişimi</w:t>
            </w:r>
            <w:r w:rsidRPr="002C3A92">
              <w:rPr>
                <w:rFonts w:ascii="Times New Roman" w:hAnsi="Times New Roman" w:cs="Times New Roman"/>
                <w:spacing w:val="-43"/>
              </w:rPr>
              <w:t xml:space="preserve"> </w:t>
            </w:r>
            <w:r w:rsidRPr="002C3A92">
              <w:rPr>
                <w:rFonts w:ascii="Times New Roman" w:hAnsi="Times New Roman" w:cs="Times New Roman"/>
              </w:rPr>
              <w:t>ve</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akademik gelişimi</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akademik gelişim ve</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akademik</w:t>
            </w:r>
            <w:r w:rsidRPr="002C3A92">
              <w:rPr>
                <w:rFonts w:ascii="Times New Roman" w:hAnsi="Times New Roman" w:cs="Times New Roman"/>
                <w:spacing w:val="-45"/>
              </w:rPr>
              <w:t xml:space="preserve"> </w:t>
            </w:r>
            <w:r w:rsidRPr="002C3A92">
              <w:rPr>
                <w:rFonts w:ascii="Times New Roman" w:hAnsi="Times New Roman" w:cs="Times New Roman"/>
              </w:rPr>
              <w:t>gelişimi</w:t>
            </w:r>
            <w:r w:rsidRPr="002C3A92">
              <w:rPr>
                <w:rFonts w:ascii="Times New Roman" w:hAnsi="Times New Roman" w:cs="Times New Roman"/>
                <w:spacing w:val="-45"/>
              </w:rPr>
              <w:t xml:space="preserve"> </w:t>
            </w:r>
            <w:r w:rsidRPr="002C3A92">
              <w:rPr>
                <w:rFonts w:ascii="Times New Roman" w:hAnsi="Times New Roman" w:cs="Times New Roman"/>
              </w:rPr>
              <w:t>ve</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0" w:type="dxa"/>
            <w:vMerge w:val="restart"/>
            <w:tcBorders>
              <w:top w:val="nil"/>
            </w:tcBorders>
          </w:tcPr>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Öğrencinin akademik gelişimini takip eden, yön gösteren,</w:t>
            </w:r>
          </w:p>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akademik sorunlarına ve kariyer planlamasına destek olan bir danışman öğretim üyesi bulunmaktadır. Danışmanlık sistemi öğrenci portfolyosu gibi yöntemlerle takip edilmekte ve iyileştirilmektedir. Öğrencilerin danışmanlarına erişimi kolaydır ve çeşitli erişimi olanakları (yüz yüze, çevrimiçi) bulunmaktadır.</w:t>
            </w:r>
          </w:p>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w w:val="95"/>
              </w:rPr>
              <w:t>kariyer planlamasına</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ve kariyer</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w w:val="95"/>
              </w:rPr>
              <w:t>kariyer planlamasına</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w w:val="95"/>
              </w:rPr>
              <w:t>kariyer planlamasına</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yönelik destek</w:t>
            </w:r>
          </w:p>
        </w:tc>
        <w:tc>
          <w:tcPr>
            <w:tcW w:w="1844" w:type="dxa"/>
            <w:tcBorders>
              <w:top w:val="nil"/>
              <w:bottom w:val="nil"/>
            </w:tcBorders>
            <w:shd w:val="clear" w:color="auto" w:fill="D2E8F6"/>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planlaması</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yönelik destek</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ilişkin uygulamalar</w:t>
            </w:r>
          </w:p>
        </w:tc>
        <w:tc>
          <w:tcPr>
            <w:tcW w:w="1885" w:type="dxa"/>
            <w:tcBorders>
              <w:top w:val="nil"/>
              <w:bottom w:val="nil"/>
            </w:tcBorders>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309"/>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hizmetileri</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süreçlerine ilişkin</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hizmetleri tanımlı</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izlenmekte ve</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bulunmamaktadır.</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tanımlı ilke ve</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ilke ve kurallar</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öğrencilerin</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bottom w:val="nil"/>
            </w:tcBorders>
            <w:shd w:val="clear" w:color="auto" w:fill="D2E8F6"/>
          </w:tcPr>
          <w:p w:rsidR="006A0091" w:rsidRPr="002C3A92" w:rsidRDefault="006A0091" w:rsidP="006A0091">
            <w:pPr>
              <w:pStyle w:val="TableParagraph"/>
              <w:spacing w:line="268" w:lineRule="exact"/>
              <w:ind w:left="104"/>
              <w:rPr>
                <w:rFonts w:ascii="Times New Roman" w:hAnsi="Times New Roman" w:cs="Times New Roman"/>
              </w:rPr>
            </w:pPr>
            <w:r w:rsidRPr="002C3A92">
              <w:rPr>
                <w:rFonts w:ascii="Times New Roman" w:hAnsi="Times New Roman" w:cs="Times New Roman"/>
              </w:rPr>
              <w:t>kurallar</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dahilinde</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katılımıyla</w:t>
            </w:r>
          </w:p>
        </w:tc>
        <w:tc>
          <w:tcPr>
            <w:tcW w:w="1885"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48"/>
        </w:trPr>
        <w:tc>
          <w:tcPr>
            <w:tcW w:w="5950" w:type="dxa"/>
            <w:vMerge/>
            <w:tcBorders>
              <w:bottom w:val="nil"/>
            </w:tcBorders>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bulunmaktadır.</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yürütülmektedir.</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iyileştirilmektedir.</w:t>
            </w:r>
          </w:p>
        </w:tc>
        <w:tc>
          <w:tcPr>
            <w:tcW w:w="1885"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23"/>
        </w:trPr>
        <w:tc>
          <w:tcPr>
            <w:tcW w:w="5950" w:type="dxa"/>
            <w:vMerge w:val="restart"/>
            <w:tcBorders>
              <w:top w:val="nil"/>
              <w:bottom w:val="nil"/>
            </w:tcBorders>
          </w:tcPr>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Psikolojik danışmanlık ve kariyer merkezi hizmetleri vardır, erişilebilirdir (yüz yüze ve çevrimiçi) ve öğrencilerin bilgisine sunulmuştur. Hizmetlerin yeterliliği takip edilmektedir.</w:t>
            </w:r>
          </w:p>
        </w:tc>
        <w:tc>
          <w:tcPr>
            <w:tcW w:w="2127"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tcBorders>
            <w:shd w:val="clear" w:color="auto" w:fill="D2E8F6"/>
          </w:tcPr>
          <w:p w:rsidR="006A0091" w:rsidRPr="002C3A92" w:rsidRDefault="006A0091" w:rsidP="006A0091">
            <w:pPr>
              <w:pStyle w:val="TableParagraph"/>
              <w:rPr>
                <w:rFonts w:ascii="Times New Roman" w:hAnsi="Times New Roman" w:cs="Times New Roman"/>
              </w:rPr>
            </w:pPr>
          </w:p>
        </w:tc>
        <w:tc>
          <w:tcPr>
            <w:tcW w:w="2108"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6"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5"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181"/>
        </w:trPr>
        <w:tc>
          <w:tcPr>
            <w:tcW w:w="5950" w:type="dxa"/>
            <w:vMerge/>
            <w:tcBorders>
              <w:top w:val="nil"/>
              <w:bottom w:val="nil"/>
            </w:tcBorders>
          </w:tcPr>
          <w:p w:rsidR="006A0091" w:rsidRPr="002C3A92" w:rsidRDefault="006A0091" w:rsidP="006A0091">
            <w:pPr>
              <w:rPr>
                <w:rFonts w:ascii="Times New Roman" w:hAnsi="Times New Roman" w:cs="Times New Roman"/>
                <w:sz w:val="2"/>
                <w:szCs w:val="2"/>
              </w:rPr>
            </w:pPr>
          </w:p>
        </w:tc>
        <w:tc>
          <w:tcPr>
            <w:tcW w:w="10070"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6"/>
              </w:numPr>
              <w:tabs>
                <w:tab w:val="left" w:pos="889"/>
                <w:tab w:val="left" w:pos="890"/>
              </w:tabs>
              <w:spacing w:before="41"/>
              <w:ind w:right="241"/>
              <w:rPr>
                <w:rFonts w:ascii="Times New Roman" w:hAnsi="Times New Roman" w:cs="Times New Roman"/>
                <w:i/>
                <w:sz w:val="20"/>
              </w:rPr>
            </w:pPr>
            <w:r w:rsidRPr="002C3A92">
              <w:rPr>
                <w:rFonts w:ascii="Times New Roman" w:hAnsi="Times New Roman" w:cs="Times New Roman"/>
                <w:i/>
                <w:sz w:val="20"/>
              </w:rPr>
              <w:t>Öğrenci</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danışmanlık</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sisteminde</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kullanılan</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tanımlı</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süreçler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Varsa uzaktan eğitimde akademik ve teknik öğrenci danışmanlığı mekanizmaları ve tanımlı süreçler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Öğrencilerin danışmanlara erişimine ilişkin mekanizmalar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Rehberlik, psikolojik danışmanlık ve kariyer hizmetlerine ilişkin planlama ve uygulamalar</w:t>
            </w:r>
          </w:p>
          <w:p w:rsidR="006A0091" w:rsidRPr="002C3A92" w:rsidRDefault="006A0091" w:rsidP="000A0AB6">
            <w:pPr>
              <w:pStyle w:val="TableParagraph"/>
              <w:numPr>
                <w:ilvl w:val="0"/>
                <w:numId w:val="16"/>
              </w:numPr>
              <w:tabs>
                <w:tab w:val="left" w:pos="889"/>
                <w:tab w:val="left" w:pos="890"/>
              </w:tabs>
              <w:spacing w:before="51"/>
              <w:ind w:right="241"/>
              <w:rPr>
                <w:rFonts w:ascii="Times New Roman" w:hAnsi="Times New Roman" w:cs="Times New Roman"/>
                <w:i/>
                <w:sz w:val="20"/>
              </w:rPr>
            </w:pPr>
            <w:r w:rsidRPr="002C3A92">
              <w:rPr>
                <w:rFonts w:ascii="Times New Roman" w:hAnsi="Times New Roman" w:cs="Times New Roman"/>
                <w:i/>
                <w:sz w:val="20"/>
              </w:rPr>
              <w:t>Kariyer merkezi</w:t>
            </w:r>
            <w:r w:rsidRPr="002C3A92">
              <w:rPr>
                <w:rFonts w:ascii="Times New Roman" w:hAnsi="Times New Roman" w:cs="Times New Roman"/>
                <w:i/>
                <w:spacing w:val="-37"/>
                <w:sz w:val="20"/>
              </w:rPr>
              <w:t xml:space="preserve"> </w:t>
            </w:r>
            <w:r w:rsidRPr="002C3A92">
              <w:rPr>
                <w:rFonts w:ascii="Times New Roman" w:hAnsi="Times New Roman" w:cs="Times New Roman"/>
                <w:i/>
                <w:sz w:val="20"/>
              </w:rPr>
              <w:t>uygulamaları</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Öğrencilerin katılımına ilişkin kanıtlar</w:t>
            </w:r>
          </w:p>
          <w:p w:rsidR="006A0091" w:rsidRPr="002C3A92" w:rsidRDefault="006A0091" w:rsidP="000A0AB6">
            <w:pPr>
              <w:pStyle w:val="TableParagraph"/>
              <w:numPr>
                <w:ilvl w:val="0"/>
                <w:numId w:val="16"/>
              </w:numPr>
              <w:tabs>
                <w:tab w:val="left" w:pos="889"/>
                <w:tab w:val="left" w:pos="890"/>
              </w:tabs>
              <w:spacing w:before="52"/>
              <w:ind w:right="241"/>
              <w:rPr>
                <w:rFonts w:ascii="Times New Roman" w:hAnsi="Times New Roman" w:cs="Times New Roman"/>
                <w:i/>
                <w:sz w:val="20"/>
              </w:rPr>
            </w:pPr>
            <w:r w:rsidRPr="002C3A92">
              <w:rPr>
                <w:rFonts w:ascii="Times New Roman" w:hAnsi="Times New Roman" w:cs="Times New Roman"/>
                <w:i/>
                <w:sz w:val="20"/>
              </w:rPr>
              <w:t>Öğrencilere</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sunulan</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hizmetlerle</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ilgili</w:t>
            </w:r>
            <w:r w:rsidRPr="002C3A92">
              <w:rPr>
                <w:rFonts w:ascii="Times New Roman" w:hAnsi="Times New Roman" w:cs="Times New Roman"/>
                <w:i/>
                <w:spacing w:val="-46"/>
                <w:sz w:val="20"/>
              </w:rPr>
              <w:t xml:space="preserve"> </w:t>
            </w:r>
            <w:r w:rsidRPr="002C3A92">
              <w:rPr>
                <w:rFonts w:ascii="Times New Roman" w:hAnsi="Times New Roman" w:cs="Times New Roman"/>
                <w:i/>
                <w:sz w:val="20"/>
              </w:rPr>
              <w:t>öğrenci</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geri</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bildirim</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araçları</w:t>
            </w:r>
            <w:r w:rsidRPr="002C3A92">
              <w:rPr>
                <w:rFonts w:ascii="Times New Roman" w:hAnsi="Times New Roman" w:cs="Times New Roman"/>
                <w:i/>
                <w:spacing w:val="-46"/>
                <w:sz w:val="20"/>
              </w:rPr>
              <w:t xml:space="preserve"> </w:t>
            </w:r>
            <w:r w:rsidRPr="002C3A92">
              <w:rPr>
                <w:rFonts w:ascii="Times New Roman" w:hAnsi="Times New Roman" w:cs="Times New Roman"/>
                <w:i/>
                <w:sz w:val="20"/>
              </w:rPr>
              <w:t>(anketler</w:t>
            </w:r>
            <w:r w:rsidRPr="002C3A92">
              <w:rPr>
                <w:rFonts w:ascii="Times New Roman" w:hAnsi="Times New Roman" w:cs="Times New Roman"/>
                <w:i/>
                <w:spacing w:val="-44"/>
                <w:sz w:val="20"/>
              </w:rPr>
              <w:t xml:space="preserve"> </w:t>
            </w:r>
            <w:r w:rsidRPr="002C3A92">
              <w:rPr>
                <w:rFonts w:ascii="Times New Roman" w:hAnsi="Times New Roman" w:cs="Times New Roman"/>
                <w:i/>
                <w:sz w:val="20"/>
              </w:rPr>
              <w:t>vb.)</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sonuçları</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310"/>
        </w:trPr>
        <w:tc>
          <w:tcPr>
            <w:tcW w:w="5950" w:type="dxa"/>
            <w:tcBorders>
              <w:top w:val="nil"/>
            </w:tcBorders>
          </w:tcPr>
          <w:p w:rsidR="006A0091" w:rsidRPr="002C3A92" w:rsidRDefault="006A0091" w:rsidP="006A0091">
            <w:pPr>
              <w:pStyle w:val="TableParagraph"/>
              <w:rPr>
                <w:rFonts w:ascii="Times New Roman" w:hAnsi="Times New Roman" w:cs="Times New Roman"/>
              </w:rPr>
            </w:pPr>
          </w:p>
        </w:tc>
        <w:tc>
          <w:tcPr>
            <w:tcW w:w="10070" w:type="dxa"/>
            <w:gridSpan w:val="5"/>
            <w:tcBorders>
              <w:top w:val="nil"/>
            </w:tcBorders>
            <w:shd w:val="clear" w:color="auto" w:fill="A4D2EC"/>
          </w:tcPr>
          <w:p w:rsidR="006A0091" w:rsidRPr="002C3A92" w:rsidRDefault="006A0091" w:rsidP="006A0091">
            <w:pPr>
              <w:pStyle w:val="TableParagraph"/>
              <w:spacing w:before="3"/>
              <w:ind w:left="889"/>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2816" behindDoc="1" locked="0" layoutInCell="1" allowOverlap="1" wp14:anchorId="1EC59E6C" wp14:editId="1E5B5F31">
                <wp:simplePos x="0" y="0"/>
                <wp:positionH relativeFrom="page">
                  <wp:posOffset>6264910</wp:posOffset>
                </wp:positionH>
                <wp:positionV relativeFrom="page">
                  <wp:posOffset>852170</wp:posOffset>
                </wp:positionV>
                <wp:extent cx="155575" cy="152400"/>
                <wp:effectExtent l="0" t="4445" r="0" b="0"/>
                <wp:wrapNone/>
                <wp:docPr id="21" name="Metin Kutusu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9E6C" id="Metin Kutusu 21" o:spid="_x0000_s1049" type="#_x0000_t202" style="position:absolute;margin-left:493.3pt;margin-top:67.1pt;width:12.25pt;height:12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w6SP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39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7"/>
          <w:footerReference w:type="default" r:id="rId58"/>
          <w:pgSz w:w="16840" w:h="11910" w:orient="landscape"/>
          <w:pgMar w:top="780" w:right="160" w:bottom="840" w:left="180" w:header="0" w:footer="652" w:gutter="0"/>
          <w:cols w:space="708"/>
        </w:sect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75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bottom w:val="nil"/>
            </w:tcBorders>
            <w:shd w:val="clear" w:color="auto" w:fill="E6F1F9"/>
          </w:tcPr>
          <w:p w:rsidR="006A0091" w:rsidRPr="002C3A92" w:rsidRDefault="00524AC0" w:rsidP="006A0091">
            <w:pPr>
              <w:pStyle w:val="TableParagraph"/>
              <w:spacing w:before="2"/>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uygun</w:t>
            </w:r>
          </w:p>
        </w:tc>
        <w:tc>
          <w:tcPr>
            <w:tcW w:w="2249" w:type="dxa"/>
            <w:vMerge w:val="restart"/>
            <w:shd w:val="clear" w:color="auto" w:fill="D2E8F6"/>
          </w:tcPr>
          <w:p w:rsidR="006A0091" w:rsidRPr="002C3A92" w:rsidRDefault="00524AC0" w:rsidP="006A0091">
            <w:pPr>
              <w:pStyle w:val="TableParagraph"/>
              <w:spacing w:before="43" w:line="254" w:lineRule="auto"/>
              <w:ind w:left="107" w:right="33"/>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uygun nitelik ve nicelikte tesis ve altyapının (yemekhane, yurt, sağlık, kütüphane, ulaşım, bilgi ve iletişim altyapısı, uzaktan eğitim altyapısı vb.) kurulmasına ve kullanımına ilişkin planlamalar</w:t>
            </w:r>
          </w:p>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bulunmaktadır.</w:t>
            </w:r>
          </w:p>
        </w:tc>
        <w:tc>
          <w:tcPr>
            <w:tcW w:w="1959" w:type="dxa"/>
            <w:tcBorders>
              <w:bottom w:val="nil"/>
            </w:tcBorders>
            <w:shd w:val="clear" w:color="auto" w:fill="B8DCF0"/>
          </w:tcPr>
          <w:p w:rsidR="006A0091" w:rsidRPr="002C3A92" w:rsidRDefault="00524AC0" w:rsidP="006A0091">
            <w:pPr>
              <w:pStyle w:val="TableParagraph"/>
              <w:spacing w:line="268" w:lineRule="exact"/>
              <w:ind w:left="107"/>
              <w:rPr>
                <w:rFonts w:ascii="Times New Roman" w:hAnsi="Times New Roman" w:cs="Times New Roman"/>
              </w:rPr>
            </w:pPr>
            <w:r>
              <w:rPr>
                <w:rFonts w:ascii="Times New Roman" w:hAnsi="Times New Roman" w:cs="Times New Roman"/>
              </w:rPr>
              <w:t>Enstitünün</w:t>
            </w:r>
          </w:p>
        </w:tc>
        <w:tc>
          <w:tcPr>
            <w:tcW w:w="2081" w:type="dxa"/>
            <w:tcBorders>
              <w:bottom w:val="nil"/>
            </w:tcBorders>
            <w:shd w:val="clear" w:color="auto" w:fill="8BC6EB"/>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Tesis ve altyapının</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B.3.3. Tesis ve altyapılar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nitelik ve nicelikte</w:t>
            </w:r>
          </w:p>
        </w:tc>
        <w:tc>
          <w:tcPr>
            <w:tcW w:w="2249"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genelinde tesis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w w:val="95"/>
              </w:rPr>
              <w:t>kullanımı izlenmekte</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tesisler ve altyapı</w:t>
            </w: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altyapı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ve ihtiyaçlar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8"/>
        </w:trPr>
        <w:tc>
          <w:tcPr>
            <w:tcW w:w="5758" w:type="dxa"/>
            <w:vMerge w:val="restart"/>
            <w:tcBorders>
              <w:top w:val="nil"/>
            </w:tcBorders>
          </w:tcPr>
          <w:p w:rsidR="006A0091" w:rsidRPr="002C3A92" w:rsidRDefault="00524AC0" w:rsidP="006A0091">
            <w:pPr>
              <w:pStyle w:val="TableParagraph"/>
              <w:spacing w:line="250" w:lineRule="exact"/>
              <w:ind w:left="107" w:right="249"/>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deki tesis ve altyapılar (yemekhane, yurt, teknoloji donanımlı çalışma alanları; sağlık, ulaşım, bilişim hizmetleri, uzaktan eğitim altyapısı) ihtiyaca uygun nitelik ve niceliktedir, Erişilebilirdir ve öğrencilerin bilgisine/kullanımına sunulmuştur. Tesis ve altyapıların kullanımı irdelenmektedir.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bulunmamaktadır.</w:t>
            </w: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erişilebilirdir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doğrultusunda</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bunlardan fırsat</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iyileştirilmektedir.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eşitliğine dayalı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olarak</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107"/>
        </w:trPr>
        <w:tc>
          <w:tcPr>
            <w:tcW w:w="5758" w:type="dxa"/>
            <w:vMerge/>
            <w:tcBorders>
              <w:bottom w:val="nil"/>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yararlanılmaktadır.</w:t>
            </w:r>
          </w:p>
        </w:tc>
        <w:tc>
          <w:tcPr>
            <w:tcW w:w="2081" w:type="dxa"/>
            <w:tcBorders>
              <w:top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5"/>
              </w:numPr>
              <w:tabs>
                <w:tab w:val="left" w:pos="1033"/>
                <w:tab w:val="left" w:pos="1034"/>
              </w:tabs>
              <w:spacing w:before="41"/>
              <w:rPr>
                <w:rFonts w:ascii="Times New Roman" w:hAnsi="Times New Roman" w:cs="Times New Roman"/>
                <w:i/>
                <w:sz w:val="20"/>
              </w:rPr>
            </w:pPr>
            <w:r w:rsidRPr="002C3A92">
              <w:rPr>
                <w:rFonts w:ascii="Times New Roman" w:hAnsi="Times New Roman" w:cs="Times New Roman"/>
                <w:i/>
                <w:sz w:val="20"/>
              </w:rPr>
              <w:t>Tesis</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altyapının</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kullanımına</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yönelik</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ilke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kurallar</w:t>
            </w:r>
          </w:p>
          <w:p w:rsidR="006A0091" w:rsidRPr="002C3A92" w:rsidRDefault="006A0091" w:rsidP="000A0AB6">
            <w:pPr>
              <w:pStyle w:val="TableParagraph"/>
              <w:numPr>
                <w:ilvl w:val="0"/>
                <w:numId w:val="15"/>
              </w:numPr>
              <w:tabs>
                <w:tab w:val="left" w:pos="1033"/>
                <w:tab w:val="left" w:pos="1034"/>
              </w:tabs>
              <w:spacing w:before="49"/>
              <w:rPr>
                <w:rFonts w:ascii="Times New Roman" w:hAnsi="Times New Roman" w:cs="Times New Roman"/>
                <w:i/>
                <w:sz w:val="20"/>
              </w:rPr>
            </w:pPr>
            <w:r w:rsidRPr="002C3A92">
              <w:rPr>
                <w:rFonts w:ascii="Times New Roman" w:hAnsi="Times New Roman" w:cs="Times New Roman"/>
                <w:i/>
                <w:sz w:val="20"/>
              </w:rPr>
              <w:t>Erişim</w:t>
            </w:r>
            <w:r w:rsidRPr="002C3A92">
              <w:rPr>
                <w:rFonts w:ascii="Times New Roman" w:hAnsi="Times New Roman" w:cs="Times New Roman"/>
                <w:i/>
                <w:spacing w:val="-20"/>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kullanıma</w:t>
            </w:r>
            <w:r w:rsidRPr="002C3A92">
              <w:rPr>
                <w:rFonts w:ascii="Times New Roman" w:hAnsi="Times New Roman" w:cs="Times New Roman"/>
                <w:i/>
                <w:spacing w:val="-20"/>
                <w:sz w:val="20"/>
              </w:rPr>
              <w:t xml:space="preserve"> </w:t>
            </w:r>
            <w:r w:rsidRPr="002C3A92">
              <w:rPr>
                <w:rFonts w:ascii="Times New Roman" w:hAnsi="Times New Roman" w:cs="Times New Roman"/>
                <w:i/>
                <w:sz w:val="20"/>
              </w:rPr>
              <w:t>ilişkin</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uygulamalar</w:t>
            </w:r>
          </w:p>
          <w:p w:rsidR="006A0091" w:rsidRPr="002C3A92" w:rsidRDefault="006A0091" w:rsidP="000A0AB6">
            <w:pPr>
              <w:pStyle w:val="TableParagraph"/>
              <w:numPr>
                <w:ilvl w:val="0"/>
                <w:numId w:val="15"/>
              </w:numPr>
              <w:tabs>
                <w:tab w:val="left" w:pos="1033"/>
                <w:tab w:val="left" w:pos="1034"/>
              </w:tabs>
              <w:spacing w:before="52"/>
              <w:rPr>
                <w:rFonts w:ascii="Times New Roman" w:hAnsi="Times New Roman" w:cs="Times New Roman"/>
                <w:i/>
              </w:rPr>
            </w:pPr>
            <w:r w:rsidRPr="002C3A92">
              <w:rPr>
                <w:rFonts w:ascii="Times New Roman" w:hAnsi="Times New Roman" w:cs="Times New Roman"/>
                <w:i/>
                <w:w w:val="90"/>
                <w:sz w:val="20"/>
              </w:rPr>
              <w:t>Tesis</w:t>
            </w:r>
            <w:r w:rsidRPr="002C3A92">
              <w:rPr>
                <w:rFonts w:ascii="Times New Roman" w:hAnsi="Times New Roman" w:cs="Times New Roman"/>
                <w:i/>
                <w:spacing w:val="-20"/>
                <w:w w:val="90"/>
                <w:sz w:val="20"/>
              </w:rPr>
              <w:t xml:space="preserve"> </w:t>
            </w:r>
            <w:r w:rsidRPr="002C3A92">
              <w:rPr>
                <w:rFonts w:ascii="Times New Roman" w:hAnsi="Times New Roman" w:cs="Times New Roman"/>
                <w:i/>
                <w:w w:val="90"/>
                <w:sz w:val="20"/>
              </w:rPr>
              <w:t>ve</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altyapının</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kurumsal</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büyüme</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ile</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ilişkili</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olarak</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gelişim</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durumu</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(Örneğin,</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birim</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sayısındaki</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artış</w:t>
            </w:r>
          </w:p>
        </w:tc>
      </w:tr>
      <w:tr w:rsidR="006A0091" w:rsidRPr="002C3A92" w:rsidTr="006A0091">
        <w:trPr>
          <w:trHeight w:val="630"/>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sz w:val="20"/>
              </w:rPr>
            </w:pPr>
            <w:r w:rsidRPr="002C3A92">
              <w:rPr>
                <w:rFonts w:ascii="Times New Roman" w:hAnsi="Times New Roman" w:cs="Times New Roman"/>
                <w:i/>
                <w:sz w:val="20"/>
              </w:rPr>
              <w:t>ile fiziksel alanlardaki artış arasındaki ilişki gibi)</w:t>
            </w:r>
          </w:p>
          <w:p w:rsidR="006A0091" w:rsidRPr="002C3A92" w:rsidRDefault="00524AC0" w:rsidP="006A0091">
            <w:pPr>
              <w:pStyle w:val="TableParagraph"/>
              <w:spacing w:before="3"/>
              <w:ind w:left="1033"/>
              <w:rPr>
                <w:rFonts w:ascii="Times New Roman" w:hAnsi="Times New Roman" w:cs="Times New Roman"/>
                <w:i/>
                <w:sz w:val="20"/>
              </w:rPr>
            </w:pPr>
            <w:r>
              <w:rPr>
                <w:rFonts w:ascii="Times New Roman" w:hAnsi="Times New Roman" w:cs="Times New Roman"/>
                <w:i/>
                <w:sz w:val="20"/>
              </w:rPr>
              <w:t>Enstitü</w:t>
            </w:r>
            <w:r w:rsidR="006A0091" w:rsidRPr="002C3A92">
              <w:rPr>
                <w:rFonts w:ascii="Times New Roman" w:hAnsi="Times New Roman" w:cs="Times New Roman"/>
                <w:i/>
                <w:sz w:val="20"/>
              </w:rPr>
              <w:t>de uzaktan eğitim programları ve uygulamaları varsa; bunlara yönelik alt yapı, tesis, donanım ve yazılım durumları</w:t>
            </w:r>
          </w:p>
        </w:tc>
      </w:tr>
      <w:tr w:rsidR="006A0091" w:rsidRPr="002C3A92" w:rsidTr="006A0091">
        <w:trPr>
          <w:trHeight w:val="94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0A0AB6">
            <w:pPr>
              <w:pStyle w:val="TableParagraph"/>
              <w:numPr>
                <w:ilvl w:val="0"/>
                <w:numId w:val="14"/>
              </w:numPr>
              <w:tabs>
                <w:tab w:val="left" w:pos="1033"/>
                <w:tab w:val="left" w:pos="1034"/>
              </w:tabs>
              <w:spacing w:before="49"/>
              <w:rPr>
                <w:rFonts w:ascii="Times New Roman" w:hAnsi="Times New Roman" w:cs="Times New Roman"/>
                <w:i/>
                <w:sz w:val="20"/>
              </w:rPr>
            </w:pPr>
            <w:r w:rsidRPr="002C3A92">
              <w:rPr>
                <w:rFonts w:ascii="Times New Roman" w:hAnsi="Times New Roman" w:cs="Times New Roman"/>
                <w:i/>
                <w:sz w:val="20"/>
              </w:rPr>
              <w:t>Tesis ve altyapı hizmetlerinin izlenmesi, çeşitlendirilmesi ve iyileştirilmesine ilişkin kanıtlar</w:t>
            </w:r>
          </w:p>
          <w:p w:rsidR="006A0091" w:rsidRPr="002C3A92" w:rsidRDefault="006A0091" w:rsidP="000A0AB6">
            <w:pPr>
              <w:pStyle w:val="TableParagraph"/>
              <w:numPr>
                <w:ilvl w:val="0"/>
                <w:numId w:val="14"/>
              </w:numPr>
              <w:tabs>
                <w:tab w:val="left" w:pos="1033"/>
                <w:tab w:val="left" w:pos="1034"/>
              </w:tabs>
              <w:spacing w:before="52"/>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18"/>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3840" behindDoc="1" locked="0" layoutInCell="1" allowOverlap="1" wp14:anchorId="325FA47E" wp14:editId="1A36551F">
                <wp:simplePos x="0" y="0"/>
                <wp:positionH relativeFrom="page">
                  <wp:posOffset>6264910</wp:posOffset>
                </wp:positionH>
                <wp:positionV relativeFrom="page">
                  <wp:posOffset>852170</wp:posOffset>
                </wp:positionV>
                <wp:extent cx="155575" cy="152400"/>
                <wp:effectExtent l="0" t="4445" r="0" b="0"/>
                <wp:wrapNone/>
                <wp:docPr id="20" name="Metin Kutusu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FA47E" id="Metin Kutusu 20" o:spid="_x0000_s1050" type="#_x0000_t202" style="position:absolute;margin-left:493.3pt;margin-top:67.1pt;width:12.25pt;height:12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jtULY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Pr="002C3A92" w:rsidRDefault="00524AC0"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75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bottom w:val="nil"/>
            </w:tcBorders>
            <w:shd w:val="clear" w:color="auto" w:fill="E6F1F9"/>
          </w:tcPr>
          <w:p w:rsidR="006A0091" w:rsidRPr="002C3A92" w:rsidRDefault="00524AC0" w:rsidP="006A0091">
            <w:pPr>
              <w:pStyle w:val="TableParagraph"/>
              <w:spacing w:before="2"/>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uygun</w:t>
            </w:r>
          </w:p>
        </w:tc>
        <w:tc>
          <w:tcPr>
            <w:tcW w:w="2249" w:type="dxa"/>
            <w:vMerge w:val="restart"/>
            <w:shd w:val="clear" w:color="auto" w:fill="D2E8F6"/>
          </w:tcPr>
          <w:p w:rsidR="006A0091" w:rsidRPr="002C3A92" w:rsidRDefault="00524AC0" w:rsidP="006A0091">
            <w:pPr>
              <w:pStyle w:val="TableParagraph"/>
              <w:spacing w:before="43" w:line="254" w:lineRule="auto"/>
              <w:ind w:left="107" w:right="33"/>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uygun nitelik ve nicelikte tesis ve altyapının (yemekhane, yurt, sağlık, kütüphane, ulaşım, bilgi ve iletişim altyapısı, uzaktan eğitim altyapısı vb.) kurulmasına ve kullanımına ilişkin planlamalar</w:t>
            </w:r>
          </w:p>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bulunmaktadır.</w:t>
            </w:r>
          </w:p>
        </w:tc>
        <w:tc>
          <w:tcPr>
            <w:tcW w:w="1959" w:type="dxa"/>
            <w:tcBorders>
              <w:bottom w:val="nil"/>
            </w:tcBorders>
            <w:shd w:val="clear" w:color="auto" w:fill="B8DCF0"/>
          </w:tcPr>
          <w:p w:rsidR="006A0091" w:rsidRPr="002C3A92" w:rsidRDefault="00524AC0" w:rsidP="006A0091">
            <w:pPr>
              <w:pStyle w:val="TableParagraph"/>
              <w:spacing w:line="268" w:lineRule="exact"/>
              <w:ind w:left="107"/>
              <w:rPr>
                <w:rFonts w:ascii="Times New Roman" w:hAnsi="Times New Roman" w:cs="Times New Roman"/>
              </w:rPr>
            </w:pPr>
            <w:r>
              <w:rPr>
                <w:rFonts w:ascii="Times New Roman" w:hAnsi="Times New Roman" w:cs="Times New Roman"/>
              </w:rPr>
              <w:t>Enstitünün</w:t>
            </w:r>
          </w:p>
        </w:tc>
        <w:tc>
          <w:tcPr>
            <w:tcW w:w="2081" w:type="dxa"/>
            <w:tcBorders>
              <w:bottom w:val="nil"/>
            </w:tcBorders>
            <w:shd w:val="clear" w:color="auto" w:fill="8BC6EB"/>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Tesis ve altyapının</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B.3.4. Dezavantajlı gruplar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nitelik ve nicelikte</w:t>
            </w:r>
          </w:p>
        </w:tc>
        <w:tc>
          <w:tcPr>
            <w:tcW w:w="2249"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genelinde tesis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w w:val="95"/>
              </w:rPr>
              <w:t>kullanımı izlenmekte</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tesisler ve altyapı</w:t>
            </w: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altyapı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ve ihtiyaçlar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8"/>
        </w:trPr>
        <w:tc>
          <w:tcPr>
            <w:tcW w:w="5758" w:type="dxa"/>
            <w:vMerge w:val="restart"/>
            <w:tcBorders>
              <w:top w:val="nil"/>
            </w:tcBorders>
          </w:tcPr>
          <w:p w:rsidR="006A0091" w:rsidRPr="002C3A92" w:rsidRDefault="006A0091" w:rsidP="006A0091">
            <w:pPr>
              <w:pStyle w:val="TableParagraph"/>
              <w:tabs>
                <w:tab w:val="left" w:pos="5211"/>
              </w:tabs>
              <w:spacing w:line="250" w:lineRule="exact"/>
              <w:ind w:left="107" w:right="249"/>
              <w:jc w:val="both"/>
              <w:rPr>
                <w:rFonts w:ascii="Times New Roman" w:hAnsi="Times New Roman" w:cs="Times New Roman"/>
              </w:rPr>
            </w:pPr>
            <w:r w:rsidRPr="002C3A92">
              <w:rPr>
                <w:rFonts w:ascii="Times New Roman" w:hAnsi="Times New Roman" w:cs="Times New Roman"/>
              </w:rPr>
              <w:t xml:space="preserve">Dezavantajlı, kırılgan ve az temsil edilen grupların (engelli, yoksul, azınlık, göçmen vb.) eğitim olanaklarına erişimi eşitlik, hakkaniyet, çeşitlilik ve kapsayıcılık gözetilerek sağlanmaktadır. Uzaktan eğitim alt yapısı bu grupların ihtiyacı dikkate alınarak oluşturulmuştur. </w:t>
            </w:r>
            <w:r w:rsidR="00524AC0">
              <w:rPr>
                <w:rFonts w:ascii="Times New Roman" w:hAnsi="Times New Roman" w:cs="Times New Roman"/>
              </w:rPr>
              <w:t>Enstitü</w:t>
            </w:r>
            <w:r w:rsidRPr="002C3A92">
              <w:rPr>
                <w:rFonts w:ascii="Times New Roman" w:hAnsi="Times New Roman" w:cs="Times New Roman"/>
              </w:rPr>
              <w:t xml:space="preserve">de ihtiyaçlar doğrultusunda engelsiz </w:t>
            </w:r>
            <w:r w:rsidR="00524AC0">
              <w:rPr>
                <w:rFonts w:ascii="Times New Roman" w:hAnsi="Times New Roman" w:cs="Times New Roman"/>
              </w:rPr>
              <w:t>Enstitü</w:t>
            </w:r>
            <w:r w:rsidRPr="002C3A92">
              <w:rPr>
                <w:rFonts w:ascii="Times New Roman" w:hAnsi="Times New Roman" w:cs="Times New Roman"/>
              </w:rPr>
              <w:t xml:space="preserve"> uygulamaları bulunmaktadır. Bu grupların eğitim olanaklarına erişimi izlenmekte ve geri bildirimleri doğrultusunda iyileştirilmektedir.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bulunmamaktadır.</w:t>
            </w: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erişilebilirdir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doğrultusunda</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bunlardan fırsat</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iyileştirilmektedir.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eşitliğine dayalı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olarak</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107"/>
        </w:trPr>
        <w:tc>
          <w:tcPr>
            <w:tcW w:w="5758" w:type="dxa"/>
            <w:vMerge/>
            <w:tcBorders>
              <w:bottom w:val="nil"/>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yararlanılmaktadır.</w:t>
            </w:r>
          </w:p>
        </w:tc>
        <w:tc>
          <w:tcPr>
            <w:tcW w:w="2081" w:type="dxa"/>
            <w:tcBorders>
              <w:top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ind w:right="301"/>
              <w:jc w:val="both"/>
              <w:rPr>
                <w:rFonts w:ascii="Times New Roman" w:hAnsi="Times New Roman" w:cs="Times New Roman"/>
                <w:sz w:val="26"/>
              </w:rPr>
            </w:pPr>
          </w:p>
          <w:p w:rsidR="006A0091" w:rsidRPr="002C3A92" w:rsidRDefault="006A0091" w:rsidP="006A0091">
            <w:pPr>
              <w:pStyle w:val="TableParagraph"/>
              <w:spacing w:before="1"/>
              <w:ind w:left="225" w:right="301"/>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Dezavantajlı öğrenci gruplarına sunulacak hizmetlerle ilgili planlama ve uygulamalar (Kurullarda temsil, engelsiz </w:t>
            </w:r>
            <w:r w:rsidR="00524AC0">
              <w:rPr>
                <w:rFonts w:ascii="Times New Roman" w:hAnsi="Times New Roman" w:cs="Times New Roman"/>
                <w:i/>
                <w:sz w:val="20"/>
              </w:rPr>
              <w:t>Enstitü</w:t>
            </w:r>
            <w:r w:rsidRPr="002C3A92">
              <w:rPr>
                <w:rFonts w:ascii="Times New Roman" w:hAnsi="Times New Roman" w:cs="Times New Roman"/>
                <w:i/>
                <w:sz w:val="20"/>
              </w:rPr>
              <w:t xml:space="preserve"> uygulamaları, varsa uzaktan eğitim süreçlerindeki uygulamalar vb.)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Geri bildirimlerin iyileştirme mekanizmalarında kullanıldığına ilişkin belgeler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Engelsiz </w:t>
            </w:r>
            <w:r w:rsidR="00524AC0">
              <w:rPr>
                <w:rFonts w:ascii="Times New Roman" w:hAnsi="Times New Roman" w:cs="Times New Roman"/>
                <w:i/>
                <w:sz w:val="20"/>
              </w:rPr>
              <w:t>Enstitü</w:t>
            </w:r>
            <w:r w:rsidRPr="002C3A92">
              <w:rPr>
                <w:rFonts w:ascii="Times New Roman" w:hAnsi="Times New Roman" w:cs="Times New Roman"/>
                <w:i/>
                <w:sz w:val="20"/>
              </w:rPr>
              <w:t xml:space="preserve"> uygulamalarına ilişkin izleme ve iyileştirme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30"/>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spacing w:before="3"/>
              <w:ind w:right="301"/>
              <w:jc w:val="both"/>
              <w:rPr>
                <w:rFonts w:ascii="Times New Roman" w:hAnsi="Times New Roman" w:cs="Times New Roman"/>
                <w:i/>
              </w:rPr>
            </w:pPr>
          </w:p>
        </w:tc>
      </w:tr>
      <w:tr w:rsidR="006A0091" w:rsidRPr="002C3A92" w:rsidTr="006A0091">
        <w:trPr>
          <w:trHeight w:val="94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tabs>
                <w:tab w:val="left" w:pos="1033"/>
                <w:tab w:val="left" w:pos="1034"/>
              </w:tabs>
              <w:spacing w:before="52"/>
              <w:rPr>
                <w:rFonts w:ascii="Times New Roman" w:hAnsi="Times New Roman" w:cs="Times New Roman"/>
                <w:i/>
              </w:rPr>
            </w:pPr>
          </w:p>
        </w:tc>
      </w:tr>
      <w:tr w:rsidR="006A0091" w:rsidRPr="002C3A92" w:rsidTr="006A0091">
        <w:trPr>
          <w:trHeight w:val="95"/>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Pr="002C3A92" w:rsidRDefault="00524AC0"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478"/>
        </w:trPr>
        <w:tc>
          <w:tcPr>
            <w:tcW w:w="5758" w:type="dxa"/>
            <w:tcBorders>
              <w:bottom w:val="nil"/>
            </w:tcBorders>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spacing w:line="250" w:lineRule="exact"/>
              <w:ind w:left="107"/>
              <w:rPr>
                <w:rFonts w:ascii="Times New Roman" w:hAnsi="Times New Roman" w:cs="Times New Roman"/>
                <w:b/>
                <w:u w:val="single"/>
              </w:rPr>
            </w:pPr>
            <w:r w:rsidRPr="002C3A92">
              <w:rPr>
                <w:rFonts w:ascii="Times New Roman" w:hAnsi="Times New Roman" w:cs="Times New Roman"/>
                <w:b/>
              </w:rPr>
              <w:t xml:space="preserve">  </w:t>
            </w:r>
            <w:r w:rsidRPr="002C3A92">
              <w:rPr>
                <w:rFonts w:ascii="Times New Roman" w:hAnsi="Times New Roman" w:cs="Times New Roman"/>
                <w:b/>
                <w:u w:val="single"/>
              </w:rPr>
              <w:t>B.3.5. Sosyal, kültürel, sportif faaliyetler</w:t>
            </w:r>
          </w:p>
          <w:p w:rsidR="006A0091" w:rsidRPr="002C3A92" w:rsidRDefault="006A0091" w:rsidP="006A0091">
            <w:pPr>
              <w:pStyle w:val="TableParagraph"/>
              <w:spacing w:line="250" w:lineRule="exact"/>
              <w:ind w:left="107"/>
              <w:rPr>
                <w:rFonts w:ascii="Times New Roman" w:hAnsi="Times New Roman" w:cs="Times New Roman"/>
                <w:b/>
                <w:u w:val="single"/>
              </w:rPr>
            </w:pPr>
          </w:p>
          <w:p w:rsidR="006A0091" w:rsidRPr="002C3A92" w:rsidRDefault="00524AC0" w:rsidP="006A0091">
            <w:pPr>
              <w:pStyle w:val="TableParagraph"/>
              <w:spacing w:line="250" w:lineRule="exact"/>
              <w:ind w:left="249" w:right="389"/>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öğrenci toplulukları ve bu toplulukların etkinlikleri, sosyal,</w:t>
            </w:r>
          </w:p>
          <w:p w:rsidR="006A0091" w:rsidRPr="002C3A92" w:rsidRDefault="006A0091" w:rsidP="006A0091">
            <w:pPr>
              <w:pStyle w:val="TableParagraph"/>
              <w:spacing w:line="242" w:lineRule="auto"/>
              <w:ind w:left="249" w:right="389"/>
              <w:jc w:val="both"/>
              <w:rPr>
                <w:rFonts w:ascii="Times New Roman" w:hAnsi="Times New Roman" w:cs="Times New Roman"/>
              </w:rPr>
            </w:pPr>
            <w:r w:rsidRPr="002C3A92">
              <w:rPr>
                <w:rFonts w:ascii="Times New Roman" w:hAnsi="Times New Roman" w:cs="Times New Roman"/>
              </w:rPr>
              <w:t>kültürel ve sportif faaliyetlerine yönelik mekân, bütçe ve rehberlik desteği vardır.</w:t>
            </w:r>
          </w:p>
          <w:p w:rsidR="006A0091" w:rsidRPr="002C3A92" w:rsidRDefault="006A0091" w:rsidP="006A0091">
            <w:pPr>
              <w:pStyle w:val="TableParagraph"/>
              <w:ind w:left="249" w:right="389"/>
              <w:jc w:val="both"/>
              <w:rPr>
                <w:rFonts w:ascii="Times New Roman" w:hAnsi="Times New Roman" w:cs="Times New Roman"/>
                <w:sz w:val="20"/>
              </w:rPr>
            </w:pPr>
            <w:r w:rsidRPr="002C3A92">
              <w:rPr>
                <w:rFonts w:ascii="Times New Roman" w:hAnsi="Times New Roman" w:cs="Times New Roman"/>
              </w:rPr>
              <w:t>Ayrıca</w:t>
            </w:r>
            <w:r w:rsidRPr="002C3A92">
              <w:rPr>
                <w:rFonts w:ascii="Times New Roman" w:hAnsi="Times New Roman" w:cs="Times New Roman"/>
                <w:spacing w:val="-40"/>
              </w:rPr>
              <w:t xml:space="preserve"> </w:t>
            </w:r>
            <w:r w:rsidRPr="002C3A92">
              <w:rPr>
                <w:rFonts w:ascii="Times New Roman" w:hAnsi="Times New Roman" w:cs="Times New Roman"/>
              </w:rPr>
              <w:t>sosyal,</w:t>
            </w:r>
            <w:r w:rsidRPr="002C3A92">
              <w:rPr>
                <w:rFonts w:ascii="Times New Roman" w:hAnsi="Times New Roman" w:cs="Times New Roman"/>
                <w:spacing w:val="-40"/>
              </w:rPr>
              <w:t xml:space="preserve"> </w:t>
            </w:r>
            <w:r w:rsidRPr="002C3A92">
              <w:rPr>
                <w:rFonts w:ascii="Times New Roman" w:hAnsi="Times New Roman" w:cs="Times New Roman"/>
              </w:rPr>
              <w:t>kültürel,</w:t>
            </w:r>
            <w:r w:rsidRPr="002C3A92">
              <w:rPr>
                <w:rFonts w:ascii="Times New Roman" w:hAnsi="Times New Roman" w:cs="Times New Roman"/>
                <w:spacing w:val="-39"/>
              </w:rPr>
              <w:t xml:space="preserve"> </w:t>
            </w:r>
            <w:r w:rsidRPr="002C3A92">
              <w:rPr>
                <w:rFonts w:ascii="Times New Roman" w:hAnsi="Times New Roman" w:cs="Times New Roman"/>
              </w:rPr>
              <w:t>sportif</w:t>
            </w:r>
            <w:r w:rsidRPr="002C3A92">
              <w:rPr>
                <w:rFonts w:ascii="Times New Roman" w:hAnsi="Times New Roman" w:cs="Times New Roman"/>
                <w:spacing w:val="-40"/>
              </w:rPr>
              <w:t xml:space="preserve"> </w:t>
            </w:r>
            <w:r w:rsidRPr="002C3A92">
              <w:rPr>
                <w:rFonts w:ascii="Times New Roman" w:hAnsi="Times New Roman" w:cs="Times New Roman"/>
              </w:rPr>
              <w:t>faaliyetleri</w:t>
            </w:r>
            <w:r w:rsidRPr="002C3A92">
              <w:rPr>
                <w:rFonts w:ascii="Times New Roman" w:hAnsi="Times New Roman" w:cs="Times New Roman"/>
                <w:spacing w:val="-39"/>
              </w:rPr>
              <w:t xml:space="preserve"> </w:t>
            </w:r>
            <w:r w:rsidRPr="002C3A92">
              <w:rPr>
                <w:rFonts w:ascii="Times New Roman" w:hAnsi="Times New Roman" w:cs="Times New Roman"/>
              </w:rPr>
              <w:t>yürüten</w:t>
            </w:r>
            <w:r w:rsidRPr="002C3A92">
              <w:rPr>
                <w:rFonts w:ascii="Times New Roman" w:hAnsi="Times New Roman" w:cs="Times New Roman"/>
                <w:spacing w:val="-39"/>
              </w:rPr>
              <w:t xml:space="preserve"> </w:t>
            </w:r>
            <w:r w:rsidRPr="002C3A92">
              <w:rPr>
                <w:rFonts w:ascii="Times New Roman" w:hAnsi="Times New Roman" w:cs="Times New Roman"/>
              </w:rPr>
              <w:t>ve</w:t>
            </w:r>
            <w:r w:rsidRPr="002C3A92">
              <w:rPr>
                <w:rFonts w:ascii="Times New Roman" w:hAnsi="Times New Roman" w:cs="Times New Roman"/>
                <w:spacing w:val="-40"/>
              </w:rPr>
              <w:t xml:space="preserve"> </w:t>
            </w:r>
            <w:r w:rsidRPr="002C3A92">
              <w:rPr>
                <w:rFonts w:ascii="Times New Roman" w:hAnsi="Times New Roman" w:cs="Times New Roman"/>
              </w:rPr>
              <w:t>yöneten idari örgütlenme mevcuttur. Gerçekleştirilen faaliyetler izlenmekte,</w:t>
            </w:r>
            <w:r w:rsidRPr="002C3A92">
              <w:rPr>
                <w:rFonts w:ascii="Times New Roman" w:hAnsi="Times New Roman" w:cs="Times New Roman"/>
                <w:spacing w:val="-30"/>
              </w:rPr>
              <w:t xml:space="preserve"> </w:t>
            </w:r>
            <w:r w:rsidRPr="002C3A92">
              <w:rPr>
                <w:rFonts w:ascii="Times New Roman" w:hAnsi="Times New Roman" w:cs="Times New Roman"/>
              </w:rPr>
              <w:t>ihtiyaçlar</w:t>
            </w:r>
            <w:r w:rsidRPr="002C3A92">
              <w:rPr>
                <w:rFonts w:ascii="Times New Roman" w:hAnsi="Times New Roman" w:cs="Times New Roman"/>
                <w:spacing w:val="-31"/>
              </w:rPr>
              <w:t xml:space="preserve"> </w:t>
            </w:r>
            <w:r w:rsidRPr="002C3A92">
              <w:rPr>
                <w:rFonts w:ascii="Times New Roman" w:hAnsi="Times New Roman" w:cs="Times New Roman"/>
              </w:rPr>
              <w:t>doğrultusunda</w:t>
            </w:r>
            <w:r w:rsidRPr="002C3A92">
              <w:rPr>
                <w:rFonts w:ascii="Times New Roman" w:hAnsi="Times New Roman" w:cs="Times New Roman"/>
                <w:spacing w:val="3"/>
              </w:rPr>
              <w:t xml:space="preserve"> </w:t>
            </w:r>
            <w:r w:rsidRPr="002C3A92">
              <w:rPr>
                <w:rFonts w:ascii="Times New Roman" w:hAnsi="Times New Roman" w:cs="Times New Roman"/>
              </w:rPr>
              <w:t>iyileştitilmektedir.</w:t>
            </w:r>
          </w:p>
        </w:tc>
        <w:tc>
          <w:tcPr>
            <w:tcW w:w="1968" w:type="dxa"/>
            <w:tcBorders>
              <w:bottom w:val="nil"/>
            </w:tcBorders>
            <w:shd w:val="clear" w:color="auto" w:fill="E6F1F9"/>
          </w:tcPr>
          <w:p w:rsidR="006A0091" w:rsidRPr="002C3A92" w:rsidRDefault="00524AC0" w:rsidP="006A0091">
            <w:pPr>
              <w:pStyle w:val="TableParagraph"/>
              <w:spacing w:before="2"/>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uygun nitelik ve nicelikte sosyal, kültürel ve sportif faaliyet olanaklar bulunmamaktadır.</w:t>
            </w:r>
          </w:p>
        </w:tc>
        <w:tc>
          <w:tcPr>
            <w:tcW w:w="2249" w:type="dxa"/>
            <w:vMerge w:val="restart"/>
            <w:shd w:val="clear" w:color="auto" w:fill="D2E8F6"/>
          </w:tcPr>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Sosyal, kültürel ve sportif faaliyet olanaklarının yaratılmasına ilişkin planlamalar bulunmaktadır.</w:t>
            </w:r>
          </w:p>
        </w:tc>
        <w:tc>
          <w:tcPr>
            <w:tcW w:w="1959" w:type="dxa"/>
            <w:tcBorders>
              <w:bottom w:val="nil"/>
            </w:tcBorders>
            <w:shd w:val="clear" w:color="auto" w:fill="B8DCF0"/>
          </w:tcPr>
          <w:p w:rsidR="006A0091" w:rsidRPr="002C3A92" w:rsidRDefault="00524AC0" w:rsidP="006A0091">
            <w:pPr>
              <w:pStyle w:val="TableParagraph"/>
              <w:spacing w:line="268" w:lineRule="exact"/>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 Sosyal, kültürel ve sportif faaliyetler erişilebilirdir ve bunlardan fırsat eşitliğine dayalı olarak yararlanılmaktadır.</w:t>
            </w:r>
          </w:p>
        </w:tc>
        <w:tc>
          <w:tcPr>
            <w:tcW w:w="2081" w:type="dxa"/>
            <w:tcBorders>
              <w:bottom w:val="nil"/>
            </w:tcBorders>
            <w:shd w:val="clear" w:color="auto" w:fill="8BC6EB"/>
          </w:tcPr>
          <w:p w:rsidR="006A0091" w:rsidRPr="002C3A92" w:rsidRDefault="006A0091" w:rsidP="006A0091">
            <w:pPr>
              <w:pStyle w:val="TableParagraph"/>
              <w:spacing w:before="2"/>
              <w:rPr>
                <w:rFonts w:ascii="Times New Roman" w:hAnsi="Times New Roman" w:cs="Times New Roman"/>
              </w:rPr>
            </w:pPr>
            <w:r w:rsidRPr="002C3A92">
              <w:rPr>
                <w:rFonts w:ascii="Times New Roman" w:hAnsi="Times New Roman" w:cs="Times New Roman"/>
              </w:rPr>
              <w:t>Sosyal, kültürel ve sportif faaliyet mekanizmaları izlenmekte, Ihtiyaçlar/talepler doğrultusunda faaliyetler çeşitlendirilmekte ve iyileştirilmektedir.</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p>
        </w:tc>
        <w:tc>
          <w:tcPr>
            <w:tcW w:w="2081" w:type="dxa"/>
            <w:tcBorders>
              <w:top w:val="nil"/>
              <w:bottom w:val="nil"/>
            </w:tcBorders>
            <w:shd w:val="clear" w:color="auto" w:fill="8BC6EB"/>
          </w:tcPr>
          <w:p w:rsidR="006A0091" w:rsidRPr="002C3A92" w:rsidRDefault="006A0091" w:rsidP="006A0091">
            <w:pPr>
              <w:pStyle w:val="TableParagraph"/>
              <w:spacing w:line="252" w:lineRule="exact"/>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ind w:right="301"/>
              <w:jc w:val="both"/>
              <w:rPr>
                <w:rFonts w:ascii="Times New Roman" w:hAnsi="Times New Roman" w:cs="Times New Roman"/>
                <w:sz w:val="26"/>
              </w:rPr>
            </w:pPr>
          </w:p>
          <w:p w:rsidR="006A0091" w:rsidRPr="002C3A92" w:rsidRDefault="006A0091" w:rsidP="006A0091">
            <w:pPr>
              <w:pStyle w:val="TableParagraph"/>
              <w:spacing w:before="1"/>
              <w:ind w:left="225" w:right="301"/>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Sosyal, kültürel ve sportif faaliyetlerin planlanması ve yürütülmesine ilişkin kanıtlar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Yıl içerisinde öğrencilere yönelik yıllık sportif, kültürel, sosyal faaliyetlerin listesi (Faaliyet türü, konusu, katılımcı sayısı vb. bilgilerle)</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Faaliyetlerin erişilebilirliği ve fırsat eşitliğini gözettiğine dair kanıt örnekleri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Sosyal, kültürel ve sportif faaliyetlerin izlenmesine ilişkin araçlar, izleme raporları, iyileştirme ve çeşitlendirme kanıtları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 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Default="00524AC0" w:rsidP="006A0091">
      <w:pPr>
        <w:rPr>
          <w:rFonts w:ascii="Times New Roman" w:hAnsi="Times New Roman" w:cs="Times New Roman"/>
          <w:sz w:val="2"/>
          <w:szCs w:val="2"/>
        </w:rPr>
      </w:pPr>
    </w:p>
    <w:p w:rsidR="00524AC0" w:rsidRPr="002C3A92" w:rsidRDefault="00524AC0" w:rsidP="006A0091">
      <w:pPr>
        <w:rPr>
          <w:rFonts w:ascii="Times New Roman" w:hAnsi="Times New Roman" w:cs="Times New Roman"/>
          <w:sz w:val="2"/>
          <w:szCs w:val="2"/>
        </w:rPr>
      </w:pPr>
      <w:bookmarkStart w:id="4" w:name="_GoBack"/>
      <w:bookmarkEnd w:id="4"/>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28"/>
        <w:gridCol w:w="1938"/>
        <w:gridCol w:w="1985"/>
        <w:gridCol w:w="2676"/>
        <w:gridCol w:w="2105"/>
        <w:gridCol w:w="1884"/>
      </w:tblGrid>
      <w:tr w:rsidR="006A0091" w:rsidRPr="002C3A92" w:rsidTr="006A0091">
        <w:trPr>
          <w:trHeight w:val="393"/>
        </w:trPr>
        <w:tc>
          <w:tcPr>
            <w:tcW w:w="16016"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926"/>
        </w:trPr>
        <w:tc>
          <w:tcPr>
            <w:tcW w:w="16016"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B.4. Öğretim Kadrosu</w:t>
            </w:r>
          </w:p>
          <w:p w:rsidR="006A0091" w:rsidRPr="002C3A92" w:rsidRDefault="00524AC0" w:rsidP="006A0091">
            <w:pPr>
              <w:pStyle w:val="TableParagraph"/>
              <w:spacing w:before="2" w:line="310" w:lineRule="exact"/>
              <w:ind w:left="107" w:right="241"/>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öğretim elemanlarının işe alınması, atanması, yükseltilmesi ve ders görevlendirmesi ile ilgili tüm süreçlerde adil ve açık olmalıdır. Hedeflenen nitelikli mezun yeterliliklerine ulaşmak amacıyla, öğretim elemanlarının eğitim-öğretim yetkinliklerini sürekli geliştirmek için olanaklar sunmalıdır.</w:t>
            </w:r>
          </w:p>
        </w:tc>
      </w:tr>
      <w:tr w:rsidR="006A0091" w:rsidRPr="002C3A92" w:rsidTr="006A0091">
        <w:trPr>
          <w:trHeight w:val="333"/>
        </w:trPr>
        <w:tc>
          <w:tcPr>
            <w:tcW w:w="5428" w:type="dxa"/>
            <w:shd w:val="clear" w:color="auto" w:fill="A4D2EC"/>
          </w:tcPr>
          <w:p w:rsidR="006A0091" w:rsidRPr="002C3A92" w:rsidRDefault="006A0091" w:rsidP="006A0091">
            <w:pPr>
              <w:pStyle w:val="TableParagraph"/>
              <w:rPr>
                <w:rFonts w:ascii="Times New Roman" w:hAnsi="Times New Roman" w:cs="Times New Roman"/>
              </w:rPr>
            </w:pPr>
          </w:p>
        </w:tc>
        <w:tc>
          <w:tcPr>
            <w:tcW w:w="1938" w:type="dxa"/>
            <w:shd w:val="clear" w:color="auto" w:fill="A4D2EC"/>
          </w:tcPr>
          <w:p w:rsidR="006A0091" w:rsidRPr="002C3A92" w:rsidRDefault="006A0091" w:rsidP="006A0091">
            <w:pPr>
              <w:pStyle w:val="TableParagraph"/>
              <w:spacing w:before="23"/>
              <w:ind w:left="8"/>
              <w:jc w:val="center"/>
              <w:rPr>
                <w:rFonts w:ascii="Times New Roman" w:hAnsi="Times New Roman" w:cs="Times New Roman"/>
              </w:rPr>
            </w:pPr>
            <w:r w:rsidRPr="002C3A92">
              <w:rPr>
                <w:rFonts w:ascii="Times New Roman" w:hAnsi="Times New Roman" w:cs="Times New Roman"/>
              </w:rPr>
              <w:t>1</w:t>
            </w:r>
          </w:p>
        </w:tc>
        <w:tc>
          <w:tcPr>
            <w:tcW w:w="1985"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2</w:t>
            </w:r>
          </w:p>
        </w:tc>
        <w:tc>
          <w:tcPr>
            <w:tcW w:w="2676"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3</w:t>
            </w:r>
          </w:p>
        </w:tc>
        <w:tc>
          <w:tcPr>
            <w:tcW w:w="2105"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4</w:t>
            </w:r>
          </w:p>
        </w:tc>
        <w:tc>
          <w:tcPr>
            <w:tcW w:w="1884"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428" w:type="dxa"/>
            <w:tcBorders>
              <w:bottom w:val="nil"/>
            </w:tcBorders>
          </w:tcPr>
          <w:p w:rsidR="006A0091" w:rsidRPr="002C3A92" w:rsidRDefault="006A0091" w:rsidP="006A0091">
            <w:pPr>
              <w:pStyle w:val="TableParagraph"/>
              <w:rPr>
                <w:rFonts w:ascii="Times New Roman" w:hAnsi="Times New Roman" w:cs="Times New Roman"/>
              </w:rPr>
            </w:pPr>
          </w:p>
        </w:tc>
        <w:tc>
          <w:tcPr>
            <w:tcW w:w="1938" w:type="dxa"/>
            <w:vMerge w:val="restart"/>
            <w:shd w:val="clear" w:color="auto" w:fill="E6F1F9"/>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Enstitünün</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atama,</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yükseltme ve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görevlendirme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süreçleri</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tanımlanmamıştır.</w:t>
            </w:r>
          </w:p>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val="restart"/>
            <w:shd w:val="clear" w:color="auto" w:fill="D2E8F6"/>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Enstitünün</w:t>
            </w:r>
          </w:p>
          <w:p w:rsidR="006A0091" w:rsidRPr="002C3A92" w:rsidRDefault="006A0091" w:rsidP="006A0091">
            <w:pPr>
              <w:pStyle w:val="TableParagraph"/>
              <w:spacing w:before="40" w:line="254" w:lineRule="auto"/>
              <w:ind w:left="107"/>
              <w:rPr>
                <w:rFonts w:ascii="Times New Roman" w:hAnsi="Times New Roman" w:cs="Times New Roman"/>
              </w:rPr>
            </w:pPr>
            <w:r w:rsidRPr="002C3A92">
              <w:rPr>
                <w:rFonts w:ascii="Times New Roman" w:hAnsi="Times New Roman" w:cs="Times New Roman"/>
              </w:rPr>
              <w:t xml:space="preserve"> atama, yükseltme ve görevlendirme kriterleri tanımlanmış; ancak planlamada alana özgü ihtiyaçlar irdelenmemiştir.</w:t>
            </w:r>
          </w:p>
        </w:tc>
        <w:tc>
          <w:tcPr>
            <w:tcW w:w="2676" w:type="dxa"/>
            <w:tcBorders>
              <w:bottom w:val="nil"/>
            </w:tcBorders>
            <w:shd w:val="clear" w:color="auto" w:fill="B8DCF0"/>
          </w:tcPr>
          <w:p w:rsidR="006A0091" w:rsidRPr="002C3A92" w:rsidRDefault="00524AC0" w:rsidP="006A0091">
            <w:pPr>
              <w:pStyle w:val="TableParagraph"/>
              <w:spacing w:line="268" w:lineRule="exact"/>
              <w:ind w:left="105"/>
              <w:rPr>
                <w:rFonts w:ascii="Times New Roman" w:hAnsi="Times New Roman" w:cs="Times New Roman"/>
              </w:rPr>
            </w:pPr>
            <w:r>
              <w:rPr>
                <w:rFonts w:ascii="Times New Roman" w:hAnsi="Times New Roman" w:cs="Times New Roman"/>
              </w:rPr>
              <w:t>Enstitünün</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 xml:space="preserve"> tüm alanlar için</w:t>
            </w:r>
          </w:p>
        </w:tc>
        <w:tc>
          <w:tcPr>
            <w:tcW w:w="2105" w:type="dxa"/>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Atama, yükseltme ve</w:t>
            </w:r>
          </w:p>
        </w:tc>
        <w:tc>
          <w:tcPr>
            <w:tcW w:w="1884" w:type="dxa"/>
            <w:vMerge w:val="restart"/>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8"/>
        </w:trPr>
        <w:tc>
          <w:tcPr>
            <w:tcW w:w="542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B.4.1. Atama, yükseltme ve görevlendirme kriterleri</w:t>
            </w: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tanımlı ve paydaşlarca</w:t>
            </w:r>
          </w:p>
        </w:tc>
        <w:tc>
          <w:tcPr>
            <w:tcW w:w="2105" w:type="dxa"/>
            <w:vMerge w:val="restart"/>
            <w:tcBorders>
              <w:top w:val="nil"/>
            </w:tcBorders>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görevlendirme</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uygulamalarının</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w w:val="95"/>
              </w:rPr>
              <w:t>sonuçları izlenmekte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ve izlem sonuçları</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önlemler</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alınmaktadır.</w:t>
            </w: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bilinen atama, yükseltme</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9"/>
        </w:trPr>
        <w:tc>
          <w:tcPr>
            <w:tcW w:w="5428" w:type="dxa"/>
            <w:vMerge w:val="restart"/>
            <w:tcBorders>
              <w:top w:val="nil"/>
            </w:tcBorders>
          </w:tcPr>
          <w:p w:rsidR="006A0091" w:rsidRPr="002C3A92" w:rsidRDefault="006A0091" w:rsidP="006A0091">
            <w:pPr>
              <w:pStyle w:val="TableParagraph"/>
              <w:spacing w:line="264" w:lineRule="exact"/>
              <w:ind w:left="107" w:right="229"/>
              <w:jc w:val="both"/>
              <w:rPr>
                <w:rFonts w:ascii="Times New Roman" w:hAnsi="Times New Roman" w:cs="Times New Roman"/>
              </w:rPr>
            </w:pPr>
            <w:r w:rsidRPr="002C3A92">
              <w:rPr>
                <w:rFonts w:ascii="Times New Roman" w:hAnsi="Times New Roman" w:cs="Times New Roman"/>
              </w:rPr>
              <w:t xml:space="preserve">Öğretim elemanı atama, yükseltme ve görevlendirme süreç ve kriterleri belirlenmiş ve kamuoyuna açıktır. İlgili süreç ve kriterler akademik liyakati gözetip, fırsat eşitliğini sağlayacak niteliktedir. Uygulamanın kriterlere uygun olduğu kanıtlanmaktadır. Öğretim elemanı ders yükü ve dağılım dengesi şeffaf olarak paylaşılır. </w:t>
            </w:r>
            <w:r w:rsidR="00524AC0">
              <w:rPr>
                <w:rFonts w:ascii="Times New Roman" w:hAnsi="Times New Roman" w:cs="Times New Roman"/>
              </w:rPr>
              <w:t>Enstitünün</w:t>
            </w:r>
            <w:r w:rsidRPr="002C3A92">
              <w:rPr>
                <w:rFonts w:ascii="Times New Roman" w:hAnsi="Times New Roman" w:cs="Times New Roman"/>
              </w:rPr>
              <w:t xml:space="preserve"> öğretim üyesinden beklentisi bireylerce bilinir. Kadrolu olmayan öğretim elemanı seçimi ve yarıyıl sonunda performanslarının değerlendirilmesi şeffaf, etkin ve adildir; </w:t>
            </w:r>
            <w:r w:rsidR="00524AC0">
              <w:rPr>
                <w:rFonts w:ascii="Times New Roman" w:hAnsi="Times New Roman" w:cs="Times New Roman"/>
              </w:rPr>
              <w:t>Enstitü</w:t>
            </w:r>
            <w:r w:rsidRPr="002C3A92">
              <w:rPr>
                <w:rFonts w:ascii="Times New Roman" w:hAnsi="Times New Roman" w:cs="Times New Roman"/>
              </w:rPr>
              <w:t>de eğitim-öğretim ilkelerine ve kültürüne uyum gözetilmektedir.</w:t>
            </w: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ve görevlendirme kriterleri</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uygulanmakta ve karar</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almalarda (eğitim-öğretim</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9"/>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tcBorders>
              <w:bottom w:val="nil"/>
            </w:tcBorders>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kadrosunun işe alınması,</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tcBorders>
              <w:bottom w:val="nil"/>
            </w:tcBorders>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atanması, yükseltilmesi ve</w:t>
            </w:r>
          </w:p>
        </w:tc>
        <w:tc>
          <w:tcPr>
            <w:tcW w:w="2105" w:type="dxa"/>
            <w:vMerge/>
            <w:tcBorders>
              <w:bottom w:val="nil"/>
            </w:tcBorders>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ders görevlendirmeleri vb.)</w:t>
            </w:r>
          </w:p>
        </w:tc>
        <w:tc>
          <w:tcPr>
            <w:tcW w:w="2105"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5"/>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kullanılmaktadır.</w:t>
            </w:r>
          </w:p>
        </w:tc>
        <w:tc>
          <w:tcPr>
            <w:tcW w:w="2105"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4"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7"/>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0588"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960"/>
        </w:trPr>
        <w:tc>
          <w:tcPr>
            <w:tcW w:w="5428" w:type="dxa"/>
            <w:vMerge/>
            <w:tcBorders>
              <w:bottom w:val="nil"/>
            </w:tcBorders>
          </w:tcPr>
          <w:p w:rsidR="006A0091" w:rsidRPr="002C3A92" w:rsidRDefault="006A0091" w:rsidP="006A0091">
            <w:pPr>
              <w:pStyle w:val="TableParagraph"/>
              <w:spacing w:before="41"/>
              <w:ind w:left="107"/>
              <w:rPr>
                <w:rFonts w:ascii="Times New Roman" w:hAnsi="Times New Roman" w:cs="Times New Roman"/>
              </w:rPr>
            </w:pPr>
          </w:p>
        </w:tc>
        <w:tc>
          <w:tcPr>
            <w:tcW w:w="10588" w:type="dxa"/>
            <w:gridSpan w:val="5"/>
            <w:vMerge w:val="restart"/>
            <w:tcBorders>
              <w:top w:val="nil"/>
            </w:tcBorders>
            <w:shd w:val="clear" w:color="auto" w:fill="A4D2EC"/>
          </w:tcPr>
          <w:p w:rsidR="006A0091" w:rsidRPr="002C3A92" w:rsidRDefault="006A0091" w:rsidP="006A0091">
            <w:pPr>
              <w:pStyle w:val="TableParagraph"/>
              <w:spacing w:before="11"/>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Atama, yükseltme ve görevlendirme kriterleri</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Akademik kadronun uzmanlık alanı ile yürüttükleri ders arasında uyumun sağlanmasına yönelik uygulamalar</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İzleme ve iyileştirme kanıtları</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0"/>
        </w:trPr>
        <w:tc>
          <w:tcPr>
            <w:tcW w:w="542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588" w:type="dxa"/>
            <w:gridSpan w:val="5"/>
            <w:vMerge/>
            <w:shd w:val="clear" w:color="auto" w:fill="A4D2EC"/>
          </w:tcPr>
          <w:p w:rsidR="006A0091" w:rsidRPr="002C3A92" w:rsidRDefault="006A0091" w:rsidP="006A0091">
            <w:pPr>
              <w:pStyle w:val="TableParagraph"/>
              <w:spacing w:before="2"/>
              <w:ind w:left="890"/>
              <w:rPr>
                <w:rFonts w:ascii="Times New Roman" w:hAnsi="Times New Roman" w:cs="Times New Roman"/>
                <w:i/>
              </w:rPr>
            </w:pPr>
          </w:p>
        </w:tc>
      </w:tr>
      <w:tr w:rsidR="006A0091" w:rsidRPr="002C3A92" w:rsidTr="006A0091">
        <w:trPr>
          <w:trHeight w:val="1286"/>
        </w:trPr>
        <w:tc>
          <w:tcPr>
            <w:tcW w:w="5428" w:type="dxa"/>
            <w:tcBorders>
              <w:top w:val="nil"/>
            </w:tcBorders>
          </w:tcPr>
          <w:p w:rsidR="006A0091" w:rsidRPr="002C3A92" w:rsidRDefault="006A0091" w:rsidP="006A0091">
            <w:pPr>
              <w:pStyle w:val="TableParagraph"/>
              <w:rPr>
                <w:rFonts w:ascii="Times New Roman" w:hAnsi="Times New Roman" w:cs="Times New Roman"/>
              </w:rPr>
            </w:pPr>
          </w:p>
        </w:tc>
        <w:tc>
          <w:tcPr>
            <w:tcW w:w="10588" w:type="dxa"/>
            <w:gridSpan w:val="5"/>
            <w:vMerge/>
            <w:shd w:val="clear" w:color="auto" w:fill="A4D2EC"/>
          </w:tcPr>
          <w:p w:rsidR="006A0091" w:rsidRPr="002C3A92" w:rsidRDefault="006A0091" w:rsidP="006A0091">
            <w:pPr>
              <w:pStyle w:val="TableParagraph"/>
              <w:spacing w:before="2"/>
              <w:ind w:left="890"/>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1248" behindDoc="1" locked="0" layoutInCell="1" allowOverlap="1" wp14:anchorId="316C5234" wp14:editId="239A5F1C">
                <wp:simplePos x="0" y="0"/>
                <wp:positionH relativeFrom="page">
                  <wp:posOffset>6264910</wp:posOffset>
                </wp:positionH>
                <wp:positionV relativeFrom="page">
                  <wp:posOffset>852170</wp:posOffset>
                </wp:positionV>
                <wp:extent cx="155575" cy="152400"/>
                <wp:effectExtent l="0" t="4445" r="0" b="0"/>
                <wp:wrapNone/>
                <wp:docPr id="5" name="Metin Kutusu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C5234" id="Metin Kutusu 5" o:spid="_x0000_s1051" type="#_x0000_t202" style="position:absolute;margin-left:493.3pt;margin-top:67.1pt;width:12.25pt;height:12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A4jLp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9"/>
          <w:footerReference w:type="default" r:id="rId60"/>
          <w:pgSz w:w="16840" w:h="11910" w:orient="landscape"/>
          <w:pgMar w:top="86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126"/>
        <w:gridCol w:w="2126"/>
        <w:gridCol w:w="1965"/>
        <w:gridCol w:w="2104"/>
        <w:gridCol w:w="1883"/>
      </w:tblGrid>
      <w:tr w:rsidR="006A0091" w:rsidRPr="002C3A92" w:rsidTr="006A0091">
        <w:trPr>
          <w:trHeight w:val="393"/>
        </w:trPr>
        <w:tc>
          <w:tcPr>
            <w:tcW w:w="16012" w:type="dxa"/>
            <w:gridSpan w:val="6"/>
            <w:shd w:val="clear" w:color="auto" w:fill="A4D2EC"/>
          </w:tcPr>
          <w:p w:rsidR="006A0091" w:rsidRPr="002C3A92" w:rsidRDefault="006A0091" w:rsidP="006A0091">
            <w:pPr>
              <w:pStyle w:val="TableParagraph"/>
              <w:spacing w:line="322" w:lineRule="exact"/>
              <w:ind w:right="93"/>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13"/>
        </w:trPr>
        <w:tc>
          <w:tcPr>
            <w:tcW w:w="16012" w:type="dxa"/>
            <w:gridSpan w:val="6"/>
            <w:shd w:val="clear" w:color="auto" w:fill="A4D2EC"/>
          </w:tcPr>
          <w:p w:rsidR="006A0091" w:rsidRPr="002C3A92" w:rsidRDefault="006A0091" w:rsidP="006A0091">
            <w:pPr>
              <w:pStyle w:val="TableParagraph"/>
              <w:spacing w:line="266" w:lineRule="exact"/>
              <w:ind w:left="107"/>
              <w:rPr>
                <w:rFonts w:ascii="Times New Roman" w:hAnsi="Times New Roman" w:cs="Times New Roman"/>
                <w:b/>
              </w:rPr>
            </w:pPr>
            <w:r w:rsidRPr="002C3A92">
              <w:rPr>
                <w:rFonts w:ascii="Times New Roman" w:hAnsi="Times New Roman" w:cs="Times New Roman"/>
                <w:b/>
              </w:rPr>
              <w:t>B.4. Öğretim Kadrosu</w:t>
            </w:r>
          </w:p>
        </w:tc>
      </w:tr>
      <w:tr w:rsidR="006A0091" w:rsidRPr="002C3A92" w:rsidTr="006A0091">
        <w:trPr>
          <w:trHeight w:val="314"/>
        </w:trPr>
        <w:tc>
          <w:tcPr>
            <w:tcW w:w="5808" w:type="dxa"/>
            <w:shd w:val="clear" w:color="auto" w:fill="A4D2EC"/>
          </w:tcPr>
          <w:p w:rsidR="006A0091" w:rsidRPr="002C3A92" w:rsidRDefault="006A0091" w:rsidP="006A0091">
            <w:pPr>
              <w:pStyle w:val="TableParagraph"/>
              <w:rPr>
                <w:rFonts w:ascii="Times New Roman" w:hAnsi="Times New Roman" w:cs="Times New Roman"/>
              </w:rPr>
            </w:pPr>
          </w:p>
        </w:tc>
        <w:tc>
          <w:tcPr>
            <w:tcW w:w="2126" w:type="dxa"/>
            <w:shd w:val="clear" w:color="auto" w:fill="A4D2EC"/>
          </w:tcPr>
          <w:p w:rsidR="006A0091" w:rsidRPr="002C3A92" w:rsidRDefault="006A0091" w:rsidP="006A0091">
            <w:pPr>
              <w:pStyle w:val="TableParagraph"/>
              <w:spacing w:line="266" w:lineRule="exact"/>
              <w:ind w:left="6"/>
              <w:jc w:val="center"/>
              <w:rPr>
                <w:rFonts w:ascii="Times New Roman" w:hAnsi="Times New Roman" w:cs="Times New Roman"/>
              </w:rPr>
            </w:pPr>
            <w:r w:rsidRPr="002C3A92">
              <w:rPr>
                <w:rFonts w:ascii="Times New Roman" w:hAnsi="Times New Roman" w:cs="Times New Roman"/>
              </w:rPr>
              <w:t>1</w:t>
            </w:r>
          </w:p>
        </w:tc>
        <w:tc>
          <w:tcPr>
            <w:tcW w:w="2126" w:type="dxa"/>
            <w:shd w:val="clear" w:color="auto" w:fill="A4D2EC"/>
          </w:tcPr>
          <w:p w:rsidR="006A0091" w:rsidRPr="002C3A92" w:rsidRDefault="006A0091" w:rsidP="006A0091">
            <w:pPr>
              <w:pStyle w:val="TableParagraph"/>
              <w:spacing w:line="266" w:lineRule="exact"/>
              <w:ind w:left="7"/>
              <w:jc w:val="center"/>
              <w:rPr>
                <w:rFonts w:ascii="Times New Roman" w:hAnsi="Times New Roman" w:cs="Times New Roman"/>
              </w:rPr>
            </w:pPr>
            <w:r w:rsidRPr="002C3A92">
              <w:rPr>
                <w:rFonts w:ascii="Times New Roman" w:hAnsi="Times New Roman" w:cs="Times New Roman"/>
              </w:rPr>
              <w:t>2</w:t>
            </w:r>
          </w:p>
        </w:tc>
        <w:tc>
          <w:tcPr>
            <w:tcW w:w="1965" w:type="dxa"/>
            <w:shd w:val="clear" w:color="auto" w:fill="A4D2EC"/>
          </w:tcPr>
          <w:p w:rsidR="006A0091" w:rsidRPr="002C3A92" w:rsidRDefault="006A0091" w:rsidP="006A0091">
            <w:pPr>
              <w:pStyle w:val="TableParagraph"/>
              <w:spacing w:line="266" w:lineRule="exact"/>
              <w:ind w:left="10"/>
              <w:jc w:val="center"/>
              <w:rPr>
                <w:rFonts w:ascii="Times New Roman" w:hAnsi="Times New Roman" w:cs="Times New Roman"/>
              </w:rPr>
            </w:pPr>
            <w:r w:rsidRPr="002C3A92">
              <w:rPr>
                <w:rFonts w:ascii="Times New Roman" w:hAnsi="Times New Roman" w:cs="Times New Roman"/>
              </w:rPr>
              <w:t>3</w:t>
            </w:r>
          </w:p>
        </w:tc>
        <w:tc>
          <w:tcPr>
            <w:tcW w:w="2104" w:type="dxa"/>
            <w:shd w:val="clear" w:color="auto" w:fill="A4D2EC"/>
          </w:tcPr>
          <w:p w:rsidR="006A0091" w:rsidRPr="002C3A92" w:rsidRDefault="006A0091" w:rsidP="006A0091">
            <w:pPr>
              <w:pStyle w:val="TableParagraph"/>
              <w:spacing w:line="266" w:lineRule="exact"/>
              <w:ind w:left="12"/>
              <w:jc w:val="center"/>
              <w:rPr>
                <w:rFonts w:ascii="Times New Roman" w:hAnsi="Times New Roman" w:cs="Times New Roman"/>
              </w:rPr>
            </w:pPr>
            <w:r w:rsidRPr="002C3A92">
              <w:rPr>
                <w:rFonts w:ascii="Times New Roman" w:hAnsi="Times New Roman" w:cs="Times New Roman"/>
              </w:rPr>
              <w:t>4</w:t>
            </w:r>
          </w:p>
        </w:tc>
        <w:tc>
          <w:tcPr>
            <w:tcW w:w="1883" w:type="dxa"/>
            <w:shd w:val="clear" w:color="auto" w:fill="A4D2EC"/>
          </w:tcPr>
          <w:p w:rsidR="006A0091" w:rsidRPr="002C3A92" w:rsidRDefault="006A0091" w:rsidP="006A0091">
            <w:pPr>
              <w:pStyle w:val="TableParagraph"/>
              <w:spacing w:line="266" w:lineRule="exact"/>
              <w:ind w:left="14"/>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808" w:type="dxa"/>
            <w:tcBorders>
              <w:bottom w:val="nil"/>
            </w:tcBorders>
          </w:tcPr>
          <w:p w:rsidR="006A0091" w:rsidRPr="002C3A92" w:rsidRDefault="006A0091" w:rsidP="006A0091">
            <w:pPr>
              <w:pStyle w:val="TableParagraph"/>
              <w:rPr>
                <w:rFonts w:ascii="Times New Roman" w:hAnsi="Times New Roman" w:cs="Times New Roman"/>
              </w:rPr>
            </w:pPr>
          </w:p>
        </w:tc>
        <w:tc>
          <w:tcPr>
            <w:tcW w:w="2126" w:type="dxa"/>
            <w:tcBorders>
              <w:bottom w:val="nil"/>
            </w:tcBorders>
            <w:shd w:val="clear" w:color="auto" w:fill="E6F1F9"/>
          </w:tcPr>
          <w:p w:rsidR="006A0091" w:rsidRPr="002C3A92" w:rsidRDefault="00524AC0" w:rsidP="006A0091">
            <w:pPr>
              <w:pStyle w:val="TableParagraph"/>
              <w:spacing w:line="261"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öğretim</w:t>
            </w:r>
          </w:p>
        </w:tc>
        <w:tc>
          <w:tcPr>
            <w:tcW w:w="2126" w:type="dxa"/>
            <w:vMerge w:val="restart"/>
            <w:shd w:val="clear" w:color="auto" w:fill="D2E8F6"/>
          </w:tcPr>
          <w:p w:rsidR="006A0091" w:rsidRPr="002C3A92" w:rsidRDefault="00524AC0" w:rsidP="006A0091">
            <w:pPr>
              <w:pStyle w:val="TableParagraph"/>
              <w:spacing w:before="36" w:line="254" w:lineRule="auto"/>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öğretim elemanlarının; öğrenci merkezli öğrenme, uzaktan eğitim, ölçme değerlendirme, materyal geliştirme ve kalite güvencesi sistemi gibi alanlardaki yetkinliklerinin </w:t>
            </w:r>
            <w:r w:rsidR="006A0091" w:rsidRPr="002C3A92">
              <w:rPr>
                <w:rFonts w:ascii="Times New Roman" w:hAnsi="Times New Roman" w:cs="Times New Roman"/>
                <w:w w:val="95"/>
              </w:rPr>
              <w:t xml:space="preserve">geliştirilmesine ilişkin </w:t>
            </w:r>
            <w:r w:rsidR="006A0091" w:rsidRPr="002C3A92">
              <w:rPr>
                <w:rFonts w:ascii="Times New Roman" w:hAnsi="Times New Roman" w:cs="Times New Roman"/>
              </w:rPr>
              <w:t>planlar</w:t>
            </w:r>
          </w:p>
          <w:p w:rsidR="006A0091" w:rsidRPr="002C3A92" w:rsidRDefault="006A0091" w:rsidP="006A0091">
            <w:pPr>
              <w:pStyle w:val="TableParagraph"/>
              <w:spacing w:before="4" w:line="253" w:lineRule="exact"/>
              <w:ind w:left="105"/>
              <w:rPr>
                <w:rFonts w:ascii="Times New Roman" w:hAnsi="Times New Roman" w:cs="Times New Roman"/>
              </w:rPr>
            </w:pPr>
            <w:r w:rsidRPr="002C3A92">
              <w:rPr>
                <w:rFonts w:ascii="Times New Roman" w:hAnsi="Times New Roman" w:cs="Times New Roman"/>
              </w:rPr>
              <w:t>bulunmaktadır.</w:t>
            </w:r>
          </w:p>
        </w:tc>
        <w:tc>
          <w:tcPr>
            <w:tcW w:w="1965" w:type="dxa"/>
            <w:tcBorders>
              <w:bottom w:val="nil"/>
            </w:tcBorders>
            <w:shd w:val="clear" w:color="auto" w:fill="B8DCF0"/>
          </w:tcPr>
          <w:p w:rsidR="006A0091" w:rsidRPr="002C3A92" w:rsidRDefault="00524AC0" w:rsidP="006A0091">
            <w:pPr>
              <w:pStyle w:val="TableParagraph"/>
              <w:spacing w:line="261" w:lineRule="exact"/>
              <w:ind w:left="106"/>
              <w:rPr>
                <w:rFonts w:ascii="Times New Roman" w:hAnsi="Times New Roman" w:cs="Times New Roman"/>
              </w:rPr>
            </w:pPr>
            <w:r>
              <w:rPr>
                <w:rFonts w:ascii="Times New Roman" w:hAnsi="Times New Roman" w:cs="Times New Roman"/>
              </w:rPr>
              <w:t>Enstitünün</w:t>
            </w:r>
          </w:p>
        </w:tc>
        <w:tc>
          <w:tcPr>
            <w:tcW w:w="2104" w:type="dxa"/>
            <w:tcBorders>
              <w:bottom w:val="nil"/>
            </w:tcBorders>
            <w:shd w:val="clear" w:color="auto" w:fill="8BC6EB"/>
          </w:tcPr>
          <w:p w:rsidR="006A0091" w:rsidRPr="002C3A92" w:rsidRDefault="006A0091" w:rsidP="006A0091">
            <w:pPr>
              <w:pStyle w:val="TableParagraph"/>
              <w:spacing w:line="249" w:lineRule="exact"/>
              <w:ind w:left="109"/>
              <w:rPr>
                <w:rFonts w:ascii="Times New Roman" w:hAnsi="Times New Roman" w:cs="Times New Roman"/>
              </w:rPr>
            </w:pPr>
            <w:r w:rsidRPr="002C3A92">
              <w:rPr>
                <w:rFonts w:ascii="Times New Roman" w:hAnsi="Times New Roman" w:cs="Times New Roman"/>
              </w:rPr>
              <w:t>Öğretim yetkinliğini</w:t>
            </w:r>
          </w:p>
        </w:tc>
        <w:tc>
          <w:tcPr>
            <w:tcW w:w="1883" w:type="dxa"/>
            <w:tcBorders>
              <w:bottom w:val="nil"/>
            </w:tcBorders>
            <w:shd w:val="clear" w:color="auto" w:fill="5DB0E4"/>
          </w:tcPr>
          <w:p w:rsidR="006A0091" w:rsidRPr="002C3A92" w:rsidRDefault="006A0091" w:rsidP="006A0091">
            <w:pPr>
              <w:pStyle w:val="TableParagraph"/>
              <w:spacing w:line="249" w:lineRule="exact"/>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808" w:type="dxa"/>
            <w:tcBorders>
              <w:top w:val="nil"/>
              <w:bottom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B.4.2. Öğretim yetkinlikleri ve gelişimi</w:t>
            </w: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elemanlarının</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genelinde öğretim</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geliştirme</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4" w:lineRule="exact"/>
              <w:ind w:left="105"/>
              <w:rPr>
                <w:rFonts w:ascii="Times New Roman" w:hAnsi="Times New Roman" w:cs="Times New Roman"/>
              </w:rPr>
            </w:pPr>
            <w:r w:rsidRPr="002C3A92">
              <w:rPr>
                <w:rFonts w:ascii="Times New Roman" w:hAnsi="Times New Roman" w:cs="Times New Roman"/>
              </w:rPr>
              <w:t>öğretim yetkinliğini</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4" w:lineRule="exact"/>
              <w:ind w:left="106"/>
              <w:rPr>
                <w:rFonts w:ascii="Times New Roman" w:hAnsi="Times New Roman" w:cs="Times New Roman"/>
              </w:rPr>
            </w:pPr>
            <w:r w:rsidRPr="002C3A92">
              <w:rPr>
                <w:rFonts w:ascii="Times New Roman" w:hAnsi="Times New Roman" w:cs="Times New Roman"/>
              </w:rPr>
              <w:t>elemanlarının</w:t>
            </w:r>
          </w:p>
        </w:tc>
        <w:tc>
          <w:tcPr>
            <w:tcW w:w="2104"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uygulamalarından</w:t>
            </w:r>
          </w:p>
        </w:tc>
        <w:tc>
          <w:tcPr>
            <w:tcW w:w="1883" w:type="dxa"/>
            <w:tcBorders>
              <w:top w:val="nil"/>
              <w:bottom w:val="nil"/>
            </w:tcBorders>
            <w:shd w:val="clear" w:color="auto" w:fill="5DB0E4"/>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9"/>
        </w:trPr>
        <w:tc>
          <w:tcPr>
            <w:tcW w:w="5808" w:type="dxa"/>
            <w:vMerge w:val="restart"/>
            <w:tcBorders>
              <w:top w:val="nil"/>
            </w:tcBorders>
          </w:tcPr>
          <w:p w:rsidR="006A0091" w:rsidRPr="002C3A92" w:rsidRDefault="006A0091" w:rsidP="006A0091">
            <w:pPr>
              <w:pStyle w:val="TableParagraph"/>
              <w:spacing w:line="258" w:lineRule="exact"/>
              <w:ind w:left="107" w:right="229"/>
              <w:jc w:val="both"/>
              <w:rPr>
                <w:rFonts w:ascii="Times New Roman" w:hAnsi="Times New Roman" w:cs="Times New Roman"/>
              </w:rPr>
            </w:pPr>
            <w:r w:rsidRPr="002C3A92">
              <w:rPr>
                <w:rFonts w:ascii="Times New Roman" w:hAnsi="Times New Roman" w:cs="Times New Roman"/>
              </w:rPr>
              <w:t xml:space="preserve">Tüm öğretim elemanlarının etkileşimli-aktif ders verme yöntemlerini ve uzaktan eğitim süreçlerini öğrenmeleri ve kullanmaları için sistematik eğiticilerin eğitimi etkinlikleri (kurs, çalıştay, ders, seminer vb) ve bunu üstlenecek/gerçekleştirecek öğretme-öğrenme merkezi yapılanması vardır. Öğretim elemanlarının pedagojik ve teknolojik yeterlilikleri artırılmaktadır. </w:t>
            </w:r>
            <w:r w:rsidR="00524AC0">
              <w:rPr>
                <w:rFonts w:ascii="Times New Roman" w:hAnsi="Times New Roman" w:cs="Times New Roman"/>
              </w:rPr>
              <w:t>Enstitünün</w:t>
            </w:r>
            <w:r w:rsidRPr="002C3A92">
              <w:rPr>
                <w:rFonts w:ascii="Times New Roman" w:hAnsi="Times New Roman" w:cs="Times New Roman"/>
              </w:rPr>
              <w:t xml:space="preserve"> öğretim yetkinliği geliştirme performansı değerlendirilmektedir.</w:t>
            </w: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geliştirmek üzere</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öğretim yetkinliğini</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elde edilen bulgular</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planlamalar</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geliştirmek üzere</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izlenmekte ve izlem</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bulunmamaktadır.</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w w:val="95"/>
              </w:rPr>
              <w:t>uygulamalar vardır.</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sonuçları öğretim</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elamanları</w:t>
            </w:r>
            <w:r w:rsidRPr="002C3A92">
              <w:rPr>
                <w:rFonts w:ascii="Times New Roman" w:hAnsi="Times New Roman" w:cs="Times New Roman"/>
                <w:spacing w:val="-38"/>
              </w:rPr>
              <w:t xml:space="preserve"> </w:t>
            </w:r>
            <w:r w:rsidRPr="002C3A92">
              <w:rPr>
                <w:rFonts w:ascii="Times New Roman" w:hAnsi="Times New Roman" w:cs="Times New Roman"/>
              </w:rPr>
              <w:t>ile</w:t>
            </w:r>
            <w:r w:rsidRPr="002C3A92">
              <w:rPr>
                <w:rFonts w:ascii="Times New Roman" w:hAnsi="Times New Roman" w:cs="Times New Roman"/>
                <w:spacing w:val="-37"/>
              </w:rPr>
              <w:t xml:space="preserve"> </w:t>
            </w:r>
            <w:r w:rsidRPr="002C3A92">
              <w:rPr>
                <w:rFonts w:ascii="Times New Roman" w:hAnsi="Times New Roman" w:cs="Times New Roman"/>
              </w:rPr>
              <w:t>birlikte</w:t>
            </w:r>
          </w:p>
        </w:tc>
        <w:tc>
          <w:tcPr>
            <w:tcW w:w="1883" w:type="dxa"/>
            <w:tcBorders>
              <w:top w:val="nil"/>
              <w:bottom w:val="nil"/>
            </w:tcBorders>
            <w:shd w:val="clear" w:color="auto" w:fill="5DB0E4"/>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w w:val="95"/>
              </w:rPr>
              <w:t>irdelenerek önlemler</w:t>
            </w: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alınmaktadır.</w:t>
            </w: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06"/>
        </w:trPr>
        <w:tc>
          <w:tcPr>
            <w:tcW w:w="5808" w:type="dxa"/>
            <w:vMerge/>
            <w:tcBorders>
              <w:bottom w:val="nil"/>
            </w:tcBorders>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938"/>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val="restart"/>
            <w:shd w:val="clear" w:color="auto" w:fill="A4D2EC"/>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Eğiticilerin eğitimi uygulamalarına (Uzaktan eğitim uygulamaları dahil) ilişkin planlama (kapsamı, veriliş</w:t>
            </w:r>
          </w:p>
          <w:p w:rsidR="006A0091" w:rsidRPr="002C3A92" w:rsidRDefault="006A0091" w:rsidP="006A0091">
            <w:pPr>
              <w:pStyle w:val="TableParagraph"/>
              <w:tabs>
                <w:tab w:val="left" w:pos="890"/>
                <w:tab w:val="left" w:pos="891"/>
              </w:tabs>
              <w:spacing w:before="41"/>
              <w:ind w:left="890" w:right="376"/>
              <w:jc w:val="both"/>
              <w:rPr>
                <w:rFonts w:ascii="Times New Roman" w:hAnsi="Times New Roman" w:cs="Times New Roman"/>
                <w:i/>
                <w:sz w:val="20"/>
              </w:rPr>
            </w:pPr>
            <w:r w:rsidRPr="002C3A92">
              <w:rPr>
                <w:rFonts w:ascii="Times New Roman" w:hAnsi="Times New Roman" w:cs="Times New Roman"/>
                <w:i/>
                <w:sz w:val="20"/>
              </w:rPr>
              <w:t>yöntemi, katılım bilgileri vb.) ve uygulamalara ilişkin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Öğrenme öğretme merkezi uygulamalarına ilişkin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Eğitim kadrosunun eğitim-öğretim performansını izleme süreçlerini gösteren belgeler ve dokümanlar</w:t>
            </w:r>
          </w:p>
          <w:p w:rsidR="006A0091" w:rsidRPr="002C3A92" w:rsidRDefault="006A0091" w:rsidP="006A0091">
            <w:pPr>
              <w:pStyle w:val="TableParagraph"/>
              <w:tabs>
                <w:tab w:val="left" w:pos="890"/>
                <w:tab w:val="left" w:pos="891"/>
              </w:tabs>
              <w:spacing w:before="41"/>
              <w:ind w:left="890" w:right="376"/>
              <w:jc w:val="both"/>
              <w:rPr>
                <w:rFonts w:ascii="Times New Roman" w:hAnsi="Times New Roman" w:cs="Times New Roman"/>
                <w:i/>
                <w:sz w:val="20"/>
              </w:rPr>
            </w:pPr>
            <w:r w:rsidRPr="002C3A92">
              <w:rPr>
                <w:rFonts w:ascii="Times New Roman" w:hAnsi="Times New Roman" w:cs="Times New Roman"/>
                <w:i/>
                <w:sz w:val="20"/>
              </w:rPr>
              <w:t>(Atama-yükseltme kriterleri vb.)</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Öğretim elemanlarının izleme ve iyileştirme süreçlerine katılımını gösteren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Öğretim yetkinliği geliştirme süreçlerine ilişkin izleme ve iyileştirme kanıtları</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0"/>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r w:rsidR="006A0091" w:rsidRPr="002C3A92" w:rsidTr="006A0091">
        <w:trPr>
          <w:trHeight w:val="1270"/>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r w:rsidR="006A0091" w:rsidRPr="002C3A92" w:rsidTr="006A0091">
        <w:trPr>
          <w:trHeight w:val="308"/>
        </w:trPr>
        <w:tc>
          <w:tcPr>
            <w:tcW w:w="5808" w:type="dxa"/>
            <w:tcBorders>
              <w:top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2272" behindDoc="1" locked="0" layoutInCell="1" allowOverlap="1" wp14:anchorId="743F7891" wp14:editId="42014E7F">
                <wp:simplePos x="0" y="0"/>
                <wp:positionH relativeFrom="page">
                  <wp:posOffset>6264910</wp:posOffset>
                </wp:positionH>
                <wp:positionV relativeFrom="page">
                  <wp:posOffset>852170</wp:posOffset>
                </wp:positionV>
                <wp:extent cx="155575" cy="152400"/>
                <wp:effectExtent l="0" t="4445" r="0" b="0"/>
                <wp:wrapNone/>
                <wp:docPr id="19" name="Metin Kutusu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F7891" id="Metin Kutusu 19" o:spid="_x0000_s1052" type="#_x0000_t202" style="position:absolute;margin-left:493.3pt;margin-top:67.1pt;width:12.25pt;height: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w/0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N0cP9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1"/>
          <w:footerReference w:type="default" r:id="rId62"/>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268"/>
        <w:gridCol w:w="2268"/>
        <w:gridCol w:w="1541"/>
        <w:gridCol w:w="2004"/>
        <w:gridCol w:w="1985"/>
      </w:tblGrid>
      <w:tr w:rsidR="006A0091" w:rsidRPr="002C3A92" w:rsidTr="006A0091">
        <w:trPr>
          <w:trHeight w:val="393"/>
        </w:trPr>
        <w:tc>
          <w:tcPr>
            <w:tcW w:w="16016" w:type="dxa"/>
            <w:gridSpan w:val="6"/>
            <w:shd w:val="clear" w:color="auto" w:fill="A4D2EC"/>
          </w:tcPr>
          <w:p w:rsidR="006A0091" w:rsidRPr="002C3A92" w:rsidRDefault="006A0091" w:rsidP="006A0091">
            <w:pPr>
              <w:pStyle w:val="TableParagraph"/>
              <w:spacing w:before="6"/>
              <w:ind w:right="97"/>
              <w:jc w:val="right"/>
              <w:rPr>
                <w:rFonts w:ascii="Times New Roman" w:hAnsi="Times New Roman" w:cs="Times New Roman"/>
                <w:sz w:val="28"/>
              </w:rPr>
            </w:pPr>
            <w:r w:rsidRPr="002C3A92">
              <w:rPr>
                <w:rFonts w:ascii="Times New Roman" w:hAnsi="Times New Roman" w:cs="Times New Roman"/>
                <w:b/>
                <w:color w:val="1F3863"/>
                <w:w w:val="85"/>
                <w:sz w:val="28"/>
              </w:rPr>
              <w:lastRenderedPageBreak/>
              <w:t>B. EĞİTİM ve ÖĞRETİM</w:t>
            </w:r>
          </w:p>
        </w:tc>
      </w:tr>
      <w:tr w:rsidR="006A0091" w:rsidRPr="002C3A92" w:rsidTr="006A0091">
        <w:trPr>
          <w:trHeight w:val="397"/>
        </w:trPr>
        <w:tc>
          <w:tcPr>
            <w:tcW w:w="16016" w:type="dxa"/>
            <w:gridSpan w:val="6"/>
            <w:shd w:val="clear" w:color="auto" w:fill="A4D2EC"/>
          </w:tcPr>
          <w:p w:rsidR="006A0091" w:rsidRPr="002C3A92" w:rsidRDefault="006A0091" w:rsidP="006A0091">
            <w:pPr>
              <w:pStyle w:val="TableParagraph"/>
              <w:spacing w:before="88"/>
              <w:ind w:left="107"/>
              <w:rPr>
                <w:rFonts w:ascii="Times New Roman" w:hAnsi="Times New Roman" w:cs="Times New Roman"/>
                <w:b/>
              </w:rPr>
            </w:pPr>
            <w:r w:rsidRPr="002C3A92">
              <w:rPr>
                <w:rFonts w:ascii="Times New Roman" w:hAnsi="Times New Roman" w:cs="Times New Roman"/>
                <w:b/>
              </w:rPr>
              <w:t>B.4. Öğretim Kadrosu</w:t>
            </w:r>
          </w:p>
        </w:tc>
      </w:tr>
      <w:tr w:rsidR="006A0091" w:rsidRPr="002C3A92" w:rsidTr="006A0091">
        <w:trPr>
          <w:trHeight w:val="395"/>
        </w:trPr>
        <w:tc>
          <w:tcPr>
            <w:tcW w:w="5950"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268" w:type="dxa"/>
            <w:shd w:val="clear" w:color="auto" w:fill="A4D2EC"/>
          </w:tcPr>
          <w:p w:rsidR="006A0091" w:rsidRPr="002C3A92" w:rsidRDefault="006A0091" w:rsidP="006A0091">
            <w:pPr>
              <w:pStyle w:val="TableParagraph"/>
              <w:spacing w:before="85"/>
              <w:ind w:left="3"/>
              <w:jc w:val="center"/>
              <w:rPr>
                <w:rFonts w:ascii="Times New Roman" w:hAnsi="Times New Roman" w:cs="Times New Roman"/>
              </w:rPr>
            </w:pPr>
            <w:r w:rsidRPr="002C3A92">
              <w:rPr>
                <w:rFonts w:ascii="Times New Roman" w:hAnsi="Times New Roman" w:cs="Times New Roman"/>
              </w:rPr>
              <w:t>1</w:t>
            </w:r>
          </w:p>
        </w:tc>
        <w:tc>
          <w:tcPr>
            <w:tcW w:w="2268" w:type="dxa"/>
            <w:shd w:val="clear" w:color="auto" w:fill="A4D2EC"/>
          </w:tcPr>
          <w:p w:rsidR="006A0091" w:rsidRPr="002C3A92" w:rsidRDefault="006A0091" w:rsidP="006A0091">
            <w:pPr>
              <w:pStyle w:val="TableParagraph"/>
              <w:spacing w:before="85"/>
              <w:ind w:left="3"/>
              <w:jc w:val="center"/>
              <w:rPr>
                <w:rFonts w:ascii="Times New Roman" w:hAnsi="Times New Roman" w:cs="Times New Roman"/>
              </w:rPr>
            </w:pPr>
            <w:r w:rsidRPr="002C3A92">
              <w:rPr>
                <w:rFonts w:ascii="Times New Roman" w:hAnsi="Times New Roman" w:cs="Times New Roman"/>
              </w:rPr>
              <w:t>2</w:t>
            </w:r>
          </w:p>
        </w:tc>
        <w:tc>
          <w:tcPr>
            <w:tcW w:w="1541" w:type="dxa"/>
            <w:shd w:val="clear" w:color="auto" w:fill="A4D2EC"/>
          </w:tcPr>
          <w:p w:rsidR="006A0091" w:rsidRPr="002C3A92" w:rsidRDefault="006A0091" w:rsidP="006A0091">
            <w:pPr>
              <w:pStyle w:val="TableParagraph"/>
              <w:spacing w:before="85"/>
              <w:ind w:left="5"/>
              <w:jc w:val="center"/>
              <w:rPr>
                <w:rFonts w:ascii="Times New Roman" w:hAnsi="Times New Roman" w:cs="Times New Roman"/>
              </w:rPr>
            </w:pPr>
            <w:r w:rsidRPr="002C3A92">
              <w:rPr>
                <w:rFonts w:ascii="Times New Roman" w:hAnsi="Times New Roman" w:cs="Times New Roman"/>
              </w:rPr>
              <w:t>3</w:t>
            </w:r>
          </w:p>
        </w:tc>
        <w:tc>
          <w:tcPr>
            <w:tcW w:w="2004" w:type="dxa"/>
            <w:shd w:val="clear" w:color="auto" w:fill="A4D2EC"/>
          </w:tcPr>
          <w:p w:rsidR="006A0091" w:rsidRPr="002C3A92" w:rsidRDefault="006A0091" w:rsidP="006A0091">
            <w:pPr>
              <w:pStyle w:val="TableParagraph"/>
              <w:spacing w:before="85"/>
              <w:ind w:left="7"/>
              <w:jc w:val="center"/>
              <w:rPr>
                <w:rFonts w:ascii="Times New Roman" w:hAnsi="Times New Roman" w:cs="Times New Roman"/>
              </w:rPr>
            </w:pPr>
            <w:r w:rsidRPr="002C3A92">
              <w:rPr>
                <w:rFonts w:ascii="Times New Roman" w:hAnsi="Times New Roman" w:cs="Times New Roman"/>
              </w:rPr>
              <w:t>4</w:t>
            </w:r>
          </w:p>
        </w:tc>
        <w:tc>
          <w:tcPr>
            <w:tcW w:w="1985" w:type="dxa"/>
            <w:shd w:val="clear" w:color="auto" w:fill="A4D2EC"/>
          </w:tcPr>
          <w:p w:rsidR="006A0091" w:rsidRPr="002C3A92" w:rsidRDefault="006A0091" w:rsidP="006A0091">
            <w:pPr>
              <w:pStyle w:val="TableParagraph"/>
              <w:spacing w:before="85"/>
              <w:ind w:lef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950"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268" w:type="dxa"/>
            <w:vMerge w:val="restart"/>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Öğretim kadrosuna</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yönelik teşvik ve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ödüllendirilme</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bulunmamaktadır.</w:t>
            </w:r>
          </w:p>
        </w:tc>
        <w:tc>
          <w:tcPr>
            <w:tcW w:w="2268" w:type="dxa"/>
            <w:vMerge w:val="restart"/>
            <w:shd w:val="clear" w:color="auto" w:fill="D2E8F6"/>
          </w:tcPr>
          <w:p w:rsidR="006A0091" w:rsidRPr="002C3A92" w:rsidRDefault="006A0091" w:rsidP="006A0091">
            <w:pPr>
              <w:pStyle w:val="TableParagraph"/>
              <w:spacing w:before="43" w:line="254" w:lineRule="auto"/>
              <w:ind w:left="105" w:right="286"/>
              <w:rPr>
                <w:rFonts w:ascii="Times New Roman" w:hAnsi="Times New Roman" w:cs="Times New Roman"/>
              </w:rPr>
            </w:pPr>
            <w:r w:rsidRPr="002C3A92">
              <w:rPr>
                <w:rFonts w:ascii="Times New Roman" w:hAnsi="Times New Roman" w:cs="Times New Roman"/>
              </w:rPr>
              <w:t>Teşvik ve ödüllendirme mekanizmalarının; yetkinlik temelli, adil ve şeffaf biçimde oluşturulmasına yönelik planlar bulunmaktadır.</w:t>
            </w:r>
          </w:p>
        </w:tc>
        <w:tc>
          <w:tcPr>
            <w:tcW w:w="1541" w:type="dxa"/>
            <w:vMerge w:val="restart"/>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Teşvik ve</w:t>
            </w:r>
          </w:p>
          <w:p w:rsidR="006A0091" w:rsidRPr="002C3A92" w:rsidRDefault="006A0091" w:rsidP="006A0091">
            <w:pPr>
              <w:pStyle w:val="TableParagraph"/>
              <w:spacing w:line="264" w:lineRule="exact"/>
              <w:ind w:left="105"/>
              <w:rPr>
                <w:rFonts w:ascii="Times New Roman" w:hAnsi="Times New Roman" w:cs="Times New Roman"/>
              </w:rPr>
            </w:pPr>
            <w:r w:rsidRPr="002C3A92">
              <w:rPr>
                <w:rFonts w:ascii="Times New Roman" w:hAnsi="Times New Roman" w:cs="Times New Roman"/>
              </w:rPr>
              <w:t>ödüllendirme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uygulamaları</w:t>
            </w:r>
          </w:p>
          <w:p w:rsidR="006A0091" w:rsidRPr="002C3A92" w:rsidRDefault="00524AC0" w:rsidP="006A0091">
            <w:pPr>
              <w:pStyle w:val="TableParagraph"/>
              <w:spacing w:line="263" w:lineRule="exact"/>
              <w:ind w:left="105"/>
              <w:rPr>
                <w:rFonts w:ascii="Times New Roman" w:hAnsi="Times New Roman" w:cs="Times New Roman"/>
              </w:rPr>
            </w:pPr>
            <w:r>
              <w:rPr>
                <w:rFonts w:ascii="Times New Roman" w:hAnsi="Times New Roman" w:cs="Times New Roman"/>
              </w:rPr>
              <w:t>Enstitü</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geneline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yayılmıştır.</w:t>
            </w:r>
          </w:p>
        </w:tc>
        <w:tc>
          <w:tcPr>
            <w:tcW w:w="2004" w:type="dxa"/>
            <w:vMerge w:val="restart"/>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Teşvik ve ödül</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iyileştirilmektedir.</w:t>
            </w:r>
          </w:p>
        </w:tc>
        <w:tc>
          <w:tcPr>
            <w:tcW w:w="1985" w:type="dxa"/>
            <w:vMerge w:val="restart"/>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50" w:lineRule="exact"/>
              <w:ind w:left="104"/>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950"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B.4.3. Eğitim faaliyetlerine yönelik teşvik ve ödüllendirme</w:t>
            </w: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vMerge w:val="restart"/>
            <w:tcBorders>
              <w:top w:val="nil"/>
            </w:tcBorders>
          </w:tcPr>
          <w:p w:rsidR="006A0091" w:rsidRPr="002C3A92" w:rsidRDefault="006A0091" w:rsidP="006A0091">
            <w:pPr>
              <w:pStyle w:val="TableParagraph"/>
              <w:spacing w:line="263" w:lineRule="exact"/>
              <w:ind w:left="107" w:right="236"/>
              <w:jc w:val="both"/>
              <w:rPr>
                <w:rFonts w:ascii="Times New Roman" w:hAnsi="Times New Roman" w:cs="Times New Roman"/>
              </w:rPr>
            </w:pPr>
            <w:r w:rsidRPr="002C3A92">
              <w:rPr>
                <w:rFonts w:ascii="Times New Roman" w:hAnsi="Times New Roman" w:cs="Times New Roman"/>
              </w:rPr>
              <w:t>Öğretim elemanları için “yaratıcı/yenilikçi eğitim fonu”; yarışma ve rekabeti arttırmak üzere “iyi eğitim ödülü” gibi teşvik uygulamaları vardır. Eğitim ve öğretimi önceliklendirmek üzere yükseltme kriterlerinde yaratıcı eğitim faaliyetlerine yer verilir.</w:t>
            </w: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tcBorders>
              <w:bottom w:val="nil"/>
            </w:tcBorders>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9"/>
        </w:trPr>
        <w:tc>
          <w:tcPr>
            <w:tcW w:w="5950" w:type="dxa"/>
            <w:vMerge/>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vMerge/>
            <w:tcBorders>
              <w:bottom w:val="nil"/>
            </w:tcBorders>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vMerge/>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tcBorders>
              <w:bottom w:val="nil"/>
            </w:tcBorders>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vMerge/>
            <w:tcBorders>
              <w:bottom w:val="nil"/>
            </w:tcBorders>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1909"/>
        </w:trPr>
        <w:tc>
          <w:tcPr>
            <w:tcW w:w="5950" w:type="dxa"/>
            <w:vMerge/>
            <w:tcBorders>
              <w:bottom w:val="nil"/>
            </w:tcBorders>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004"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767"/>
        </w:trPr>
        <w:tc>
          <w:tcPr>
            <w:tcW w:w="5950" w:type="dxa"/>
            <w:tcBorders>
              <w:top w:val="nil"/>
            </w:tcBorders>
          </w:tcPr>
          <w:p w:rsidR="006A0091" w:rsidRPr="002C3A92" w:rsidRDefault="006A0091" w:rsidP="006A0091">
            <w:pPr>
              <w:pStyle w:val="TableParagraph"/>
              <w:rPr>
                <w:rFonts w:ascii="Times New Roman" w:hAnsi="Times New Roman" w:cs="Times New Roman"/>
                <w:sz w:val="20"/>
              </w:rPr>
            </w:pPr>
          </w:p>
        </w:tc>
        <w:tc>
          <w:tcPr>
            <w:tcW w:w="10066" w:type="dxa"/>
            <w:gridSpan w:val="5"/>
            <w:shd w:val="clear" w:color="auto" w:fill="A4D2EC"/>
          </w:tcPr>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rPr>
                <w:rFonts w:ascii="Times New Roman" w:hAnsi="Times New Roman" w:cs="Times New Roman"/>
                <w:sz w:val="31"/>
              </w:rPr>
            </w:pPr>
          </w:p>
          <w:p w:rsidR="006A0091" w:rsidRPr="002C3A92" w:rsidRDefault="006A0091" w:rsidP="006A0091">
            <w:pPr>
              <w:pStyle w:val="TableParagraph"/>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1"/>
              </w:numPr>
              <w:tabs>
                <w:tab w:val="left" w:pos="1031"/>
                <w:tab w:val="left" w:pos="1032"/>
              </w:tabs>
              <w:spacing w:before="42" w:line="278" w:lineRule="auto"/>
              <w:ind w:right="376" w:hanging="360"/>
              <w:jc w:val="both"/>
              <w:rPr>
                <w:rFonts w:ascii="Times New Roman" w:hAnsi="Times New Roman" w:cs="Times New Roman"/>
                <w:i/>
                <w:sz w:val="20"/>
              </w:rPr>
            </w:pPr>
            <w:r w:rsidRPr="002C3A92">
              <w:rPr>
                <w:rFonts w:ascii="Times New Roman" w:hAnsi="Times New Roman" w:cs="Times New Roman"/>
                <w:i/>
                <w:sz w:val="20"/>
              </w:rPr>
              <w:t>Eğitim kadrosunun eğitim-öğretim performansını takdir-tanıma ve ödüllendirmek üzere yapılan planlama, uygulama ve iyileştirme kanıtları</w:t>
            </w:r>
          </w:p>
          <w:p w:rsidR="006A0091" w:rsidRPr="002C3A92" w:rsidRDefault="006A0091" w:rsidP="000A0AB6">
            <w:pPr>
              <w:pStyle w:val="TableParagraph"/>
              <w:numPr>
                <w:ilvl w:val="0"/>
                <w:numId w:val="11"/>
              </w:numPr>
              <w:tabs>
                <w:tab w:val="left" w:pos="1031"/>
                <w:tab w:val="left" w:pos="1032"/>
              </w:tabs>
              <w:spacing w:before="9" w:line="288" w:lineRule="auto"/>
              <w:ind w:right="37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sectPr w:rsidR="006A0091" w:rsidRPr="002C3A92" w:rsidSect="006A0091">
          <w:headerReference w:type="default" r:id="rId63"/>
          <w:footerReference w:type="default" r:id="rId64"/>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54"/>
        <w:gridCol w:w="1984"/>
        <w:gridCol w:w="2082"/>
        <w:gridCol w:w="2040"/>
        <w:gridCol w:w="2177"/>
        <w:gridCol w:w="1879"/>
      </w:tblGrid>
      <w:tr w:rsidR="006A0091" w:rsidRPr="002C3A92" w:rsidTr="006A0091">
        <w:trPr>
          <w:trHeight w:val="842"/>
        </w:trPr>
        <w:tc>
          <w:tcPr>
            <w:tcW w:w="16016" w:type="dxa"/>
            <w:gridSpan w:val="6"/>
            <w:shd w:val="clear" w:color="auto" w:fill="FFEB9F"/>
          </w:tcPr>
          <w:p w:rsidR="006A0091" w:rsidRPr="002C3A92" w:rsidRDefault="006A0091" w:rsidP="006A0091">
            <w:pPr>
              <w:pStyle w:val="TableParagraph"/>
              <w:spacing w:line="322" w:lineRule="exact"/>
              <w:ind w:right="96"/>
              <w:jc w:val="right"/>
              <w:rPr>
                <w:rFonts w:ascii="Times New Roman" w:hAnsi="Times New Roman" w:cs="Times New Roman"/>
                <w:b/>
                <w:color w:val="BF8F00" w:themeColor="accent4" w:themeShade="BF"/>
                <w:sz w:val="28"/>
              </w:rPr>
            </w:pPr>
            <w:r w:rsidRPr="002C3A92">
              <w:rPr>
                <w:rFonts w:ascii="Times New Roman" w:hAnsi="Times New Roman" w:cs="Times New Roman"/>
                <w:noProof/>
                <w:lang w:eastAsia="tr-TR"/>
              </w:rPr>
              <w:lastRenderedPageBreak/>
              <mc:AlternateContent>
                <mc:Choice Requires="wps">
                  <w:drawing>
                    <wp:anchor distT="0" distB="0" distL="114300" distR="114300" simplePos="0" relativeHeight="251684864" behindDoc="1" locked="0" layoutInCell="1" allowOverlap="1" wp14:anchorId="472D2B17" wp14:editId="2ADAD9BD">
                      <wp:simplePos x="0" y="0"/>
                      <wp:positionH relativeFrom="page">
                        <wp:posOffset>6264910</wp:posOffset>
                      </wp:positionH>
                      <wp:positionV relativeFrom="page">
                        <wp:posOffset>852170</wp:posOffset>
                      </wp:positionV>
                      <wp:extent cx="155575" cy="152400"/>
                      <wp:effectExtent l="0" t="4445" r="0" b="0"/>
                      <wp:wrapNone/>
                      <wp:docPr id="18" name="Metin Kutusu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D2B17" id="Metin Kutusu 18" o:spid="_x0000_s1053" type="#_x0000_t202" style="position:absolute;left:0;text-align:left;margin-left:493.3pt;margin-top:67.1pt;width:12.25pt;height:12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mM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mbUZj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42</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5888" behindDoc="1" locked="0" layoutInCell="1" allowOverlap="1" wp14:anchorId="28DFECF8" wp14:editId="3192C09C">
                      <wp:simplePos x="0" y="0"/>
                      <wp:positionH relativeFrom="page">
                        <wp:posOffset>6264910</wp:posOffset>
                      </wp:positionH>
                      <wp:positionV relativeFrom="page">
                        <wp:posOffset>852170</wp:posOffset>
                      </wp:positionV>
                      <wp:extent cx="155575" cy="152400"/>
                      <wp:effectExtent l="0" t="4445" r="0" b="0"/>
                      <wp:wrapNone/>
                      <wp:docPr id="17" name="Metin Kutusu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FECF8" id="Metin Kutusu 17" o:spid="_x0000_s1054" type="#_x0000_t202" style="position:absolute;left:0;text-align:left;margin-left:493.3pt;margin-top:67.1pt;width:12.25pt;height:1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PddS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43</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6912" behindDoc="1" locked="0" layoutInCell="1" allowOverlap="1" wp14:anchorId="65F3E455" wp14:editId="588B6B8A">
                      <wp:simplePos x="0" y="0"/>
                      <wp:positionH relativeFrom="page">
                        <wp:posOffset>6264910</wp:posOffset>
                      </wp:positionH>
                      <wp:positionV relativeFrom="page">
                        <wp:posOffset>852170</wp:posOffset>
                      </wp:positionV>
                      <wp:extent cx="155575" cy="152400"/>
                      <wp:effectExtent l="0" t="4445" r="0" b="0"/>
                      <wp:wrapNone/>
                      <wp:docPr id="16" name="Metin Kutusu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3E455" id="Metin Kutusu 16" o:spid="_x0000_s1055" type="#_x0000_t202" style="position:absolute;left:0;text-align:left;margin-left:493.3pt;margin-top:67.1pt;width:12.25pt;height:12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sx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zgVLM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44</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7936" behindDoc="1" locked="0" layoutInCell="1" allowOverlap="1" wp14:anchorId="77A98517" wp14:editId="3D63BC24">
                      <wp:simplePos x="0" y="0"/>
                      <wp:positionH relativeFrom="page">
                        <wp:posOffset>6264910</wp:posOffset>
                      </wp:positionH>
                      <wp:positionV relativeFrom="page">
                        <wp:posOffset>852170</wp:posOffset>
                      </wp:positionV>
                      <wp:extent cx="155575" cy="152400"/>
                      <wp:effectExtent l="0" t="4445" r="0" b="0"/>
                      <wp:wrapNone/>
                      <wp:docPr id="15" name="Metin Kutusu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98517" id="Metin Kutusu 15" o:spid="_x0000_s1056" type="#_x0000_t202" style="position:absolute;left:0;text-align:left;margin-left:493.3pt;margin-top:67.1pt;width:12.25pt;height:12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FINyA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45</w:t>
                            </w:r>
                          </w:p>
                        </w:txbxContent>
                      </v:textbox>
                      <w10:wrap anchorx="page" anchory="page"/>
                    </v:shape>
                  </w:pict>
                </mc:Fallback>
              </mc:AlternateContent>
            </w:r>
            <w:r w:rsidRPr="002C3A92">
              <w:rPr>
                <w:rFonts w:ascii="Times New Roman" w:hAnsi="Times New Roman" w:cs="Times New Roman"/>
                <w:b/>
                <w:color w:val="BF8F00" w:themeColor="accent4" w:themeShade="BF"/>
                <w:sz w:val="28"/>
              </w:rPr>
              <w:t>C. ARAŞTIRMA VE GELİŞTİRME</w:t>
            </w:r>
          </w:p>
          <w:p w:rsidR="006A0091" w:rsidRPr="002C3A92" w:rsidRDefault="006A0091" w:rsidP="006A0091">
            <w:pPr>
              <w:pStyle w:val="TableParagraph"/>
              <w:spacing w:before="64"/>
              <w:ind w:left="107"/>
              <w:rPr>
                <w:rFonts w:ascii="Times New Roman" w:hAnsi="Times New Roman" w:cs="Times New Roman"/>
                <w:b/>
              </w:rPr>
            </w:pPr>
            <w:r w:rsidRPr="002C3A92">
              <w:rPr>
                <w:rFonts w:ascii="Times New Roman" w:hAnsi="Times New Roman" w:cs="Times New Roman"/>
                <w:b/>
                <w:color w:val="BE8F00"/>
                <w:u w:val="single" w:color="BE8F00"/>
              </w:rPr>
              <w:t>Sanat alanları bulunan yükseköğretim kurumlarında Araştırma ve Geliştirme başlığı altında sanat faaliyetleri de bu kapsamda değerlendirilmelidir.</w:t>
            </w:r>
          </w:p>
        </w:tc>
      </w:tr>
      <w:tr w:rsidR="006A0091" w:rsidRPr="002C3A92" w:rsidTr="006A0091">
        <w:trPr>
          <w:trHeight w:val="926"/>
        </w:trPr>
        <w:tc>
          <w:tcPr>
            <w:tcW w:w="16016" w:type="dxa"/>
            <w:gridSpan w:val="6"/>
            <w:shd w:val="clear" w:color="auto" w:fill="FFEB9F"/>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p w:rsidR="006A0091" w:rsidRPr="002C3A92" w:rsidRDefault="00524AC0" w:rsidP="006A0091">
            <w:pPr>
              <w:pStyle w:val="TableParagraph"/>
              <w:spacing w:before="2" w:line="310" w:lineRule="exact"/>
              <w:ind w:left="107" w:right="241"/>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araştırma faaliyetlerini stratejik planı çerçevesinde belirlenen akademik öncelikleri ile yerel, bölgesel ve ulusal kalkınma hedefleriyle uyumlu, değer üretebilen ve toplumsal faydaya dönüştürülebilen biçimde yönetmelidir. Bu faaliyetler için uygun fiziki altyapı ve mali kaynaklar oluşturmalı ve bunların etkin şekilde kullanımını sağlamalıdır.</w:t>
            </w:r>
          </w:p>
        </w:tc>
      </w:tr>
      <w:tr w:rsidR="006A0091" w:rsidRPr="002C3A92" w:rsidTr="006A0091">
        <w:trPr>
          <w:trHeight w:val="328"/>
        </w:trPr>
        <w:tc>
          <w:tcPr>
            <w:tcW w:w="5854" w:type="dxa"/>
            <w:shd w:val="clear" w:color="auto" w:fill="FFEB9F"/>
          </w:tcPr>
          <w:p w:rsidR="006A0091" w:rsidRPr="002C3A92" w:rsidRDefault="006A0091" w:rsidP="006A0091">
            <w:pPr>
              <w:pStyle w:val="TableParagraph"/>
              <w:rPr>
                <w:rFonts w:ascii="Times New Roman" w:hAnsi="Times New Roman" w:cs="Times New Roman"/>
              </w:rPr>
            </w:pPr>
          </w:p>
        </w:tc>
        <w:tc>
          <w:tcPr>
            <w:tcW w:w="1984"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1</w:t>
            </w:r>
          </w:p>
        </w:tc>
        <w:tc>
          <w:tcPr>
            <w:tcW w:w="2082"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2</w:t>
            </w:r>
          </w:p>
        </w:tc>
        <w:tc>
          <w:tcPr>
            <w:tcW w:w="2040" w:type="dxa"/>
            <w:shd w:val="clear" w:color="auto" w:fill="FFEB9F"/>
          </w:tcPr>
          <w:p w:rsidR="006A0091" w:rsidRPr="002C3A92" w:rsidRDefault="006A0091" w:rsidP="006A0091">
            <w:pPr>
              <w:pStyle w:val="TableParagraph"/>
              <w:spacing w:before="12"/>
              <w:ind w:left="4"/>
              <w:jc w:val="center"/>
              <w:rPr>
                <w:rFonts w:ascii="Times New Roman" w:hAnsi="Times New Roman" w:cs="Times New Roman"/>
              </w:rPr>
            </w:pPr>
            <w:r w:rsidRPr="002C3A92">
              <w:rPr>
                <w:rFonts w:ascii="Times New Roman" w:hAnsi="Times New Roman" w:cs="Times New Roman"/>
              </w:rPr>
              <w:t>3</w:t>
            </w:r>
          </w:p>
        </w:tc>
        <w:tc>
          <w:tcPr>
            <w:tcW w:w="2177" w:type="dxa"/>
            <w:shd w:val="clear" w:color="auto" w:fill="FFEB9F"/>
          </w:tcPr>
          <w:p w:rsidR="006A0091" w:rsidRPr="002C3A92" w:rsidRDefault="006A0091" w:rsidP="006A0091">
            <w:pPr>
              <w:pStyle w:val="TableParagraph"/>
              <w:spacing w:before="12"/>
              <w:ind w:left="6"/>
              <w:jc w:val="center"/>
              <w:rPr>
                <w:rFonts w:ascii="Times New Roman" w:hAnsi="Times New Roman" w:cs="Times New Roman"/>
              </w:rPr>
            </w:pPr>
            <w:r w:rsidRPr="002C3A92">
              <w:rPr>
                <w:rFonts w:ascii="Times New Roman" w:hAnsi="Times New Roman" w:cs="Times New Roman"/>
              </w:rPr>
              <w:t>4</w:t>
            </w:r>
          </w:p>
        </w:tc>
        <w:tc>
          <w:tcPr>
            <w:tcW w:w="1879"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54" w:type="dxa"/>
            <w:tcBorders>
              <w:bottom w:val="nil"/>
            </w:tcBorders>
          </w:tcPr>
          <w:p w:rsidR="006A0091" w:rsidRPr="002C3A92" w:rsidRDefault="006A0091" w:rsidP="006A0091">
            <w:pPr>
              <w:pStyle w:val="TableParagraph"/>
              <w:rPr>
                <w:rFonts w:ascii="Times New Roman" w:hAnsi="Times New Roman" w:cs="Times New Roman"/>
              </w:rPr>
            </w:pPr>
          </w:p>
        </w:tc>
        <w:tc>
          <w:tcPr>
            <w:tcW w:w="1984" w:type="dxa"/>
            <w:vMerge w:val="restart"/>
            <w:shd w:val="clear" w:color="auto" w:fill="FFF1CC"/>
          </w:tcPr>
          <w:p w:rsidR="006A0091" w:rsidRPr="002C3A92" w:rsidRDefault="00524AC0" w:rsidP="006A0091">
            <w:pPr>
              <w:pStyle w:val="TableParagraph"/>
              <w:spacing w:before="31" w:line="256"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52" w:lineRule="auto"/>
              <w:ind w:left="105" w:right="3"/>
              <w:rPr>
                <w:rFonts w:ascii="Times New Roman" w:hAnsi="Times New Roman" w:cs="Times New Roman"/>
              </w:rPr>
            </w:pPr>
            <w:r w:rsidRPr="002C3A92">
              <w:rPr>
                <w:rFonts w:ascii="Times New Roman" w:hAnsi="Times New Roman" w:cs="Times New Roman"/>
              </w:rPr>
              <w:t>süreçlerinin yönetimi ve organizasyonel yapısına ilişkin bir planlama</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bulunmamaktadır.</w:t>
            </w:r>
          </w:p>
        </w:tc>
        <w:tc>
          <w:tcPr>
            <w:tcW w:w="2082" w:type="dxa"/>
            <w:vMerge w:val="restart"/>
            <w:shd w:val="clear" w:color="auto" w:fill="FFE499"/>
          </w:tcPr>
          <w:p w:rsidR="006A0091" w:rsidRPr="002C3A92" w:rsidRDefault="00524AC0" w:rsidP="006A0091">
            <w:pPr>
              <w:pStyle w:val="TableParagraph"/>
              <w:spacing w:before="31" w:line="256" w:lineRule="exac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araştırma</w:t>
            </w:r>
          </w:p>
          <w:p w:rsidR="006A0091" w:rsidRPr="002C3A92" w:rsidRDefault="006A0091" w:rsidP="006A0091">
            <w:pPr>
              <w:pStyle w:val="TableParagraph"/>
              <w:spacing w:line="248" w:lineRule="exact"/>
              <w:ind w:left="104"/>
              <w:rPr>
                <w:rFonts w:ascii="Times New Roman" w:hAnsi="Times New Roman" w:cs="Times New Roman"/>
              </w:rPr>
            </w:pPr>
            <w:r w:rsidRPr="002C3A92">
              <w:rPr>
                <w:rFonts w:ascii="Times New Roman" w:hAnsi="Times New Roman" w:cs="Times New Roman"/>
              </w:rPr>
              <w:t>süreçlerinin yönetimi</w:t>
            </w:r>
          </w:p>
          <w:p w:rsidR="006A0091" w:rsidRPr="002C3A92" w:rsidRDefault="006A0091" w:rsidP="006A0091">
            <w:pPr>
              <w:pStyle w:val="TableParagraph"/>
              <w:spacing w:line="254" w:lineRule="auto"/>
              <w:ind w:left="104" w:right="34"/>
              <w:rPr>
                <w:rFonts w:ascii="Times New Roman" w:hAnsi="Times New Roman" w:cs="Times New Roman"/>
              </w:rPr>
            </w:pPr>
            <w:r w:rsidRPr="002C3A92">
              <w:rPr>
                <w:rFonts w:ascii="Times New Roman" w:hAnsi="Times New Roman" w:cs="Times New Roman"/>
              </w:rPr>
              <w:t>ve organizasyonel yapısına ilişkin yönlendirme ve motive etme gibi hususları dikkate alan planlamaları</w:t>
            </w:r>
          </w:p>
          <w:p w:rsidR="006A0091" w:rsidRPr="002C3A92" w:rsidRDefault="006A0091" w:rsidP="006A0091">
            <w:pPr>
              <w:pStyle w:val="TableParagraph"/>
              <w:spacing w:line="243" w:lineRule="exact"/>
              <w:ind w:left="104"/>
              <w:rPr>
                <w:rFonts w:ascii="Times New Roman" w:hAnsi="Times New Roman" w:cs="Times New Roman"/>
              </w:rPr>
            </w:pPr>
            <w:r w:rsidRPr="002C3A92">
              <w:rPr>
                <w:rFonts w:ascii="Times New Roman" w:hAnsi="Times New Roman" w:cs="Times New Roman"/>
              </w:rPr>
              <w:t>bulunmaktadır.</w:t>
            </w:r>
          </w:p>
        </w:tc>
        <w:tc>
          <w:tcPr>
            <w:tcW w:w="2040" w:type="dxa"/>
            <w:vMerge w:val="restart"/>
            <w:shd w:val="clear" w:color="auto" w:fill="FFD966"/>
          </w:tcPr>
          <w:p w:rsidR="006A0091" w:rsidRPr="002C3A92" w:rsidRDefault="00524AC0" w:rsidP="006A0091">
            <w:pPr>
              <w:pStyle w:val="TableParagraph"/>
              <w:spacing w:before="31" w:line="256" w:lineRule="exac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p w:rsidR="006A0091" w:rsidRPr="002C3A92" w:rsidRDefault="006A0091" w:rsidP="006A0091">
            <w:pPr>
              <w:pStyle w:val="TableParagraph"/>
              <w:spacing w:line="248" w:lineRule="exact"/>
              <w:ind w:left="42" w:right="85" w:hanging="42"/>
              <w:rPr>
                <w:rFonts w:ascii="Times New Roman" w:hAnsi="Times New Roman" w:cs="Times New Roman"/>
              </w:rPr>
            </w:pPr>
            <w:r w:rsidRPr="002C3A92">
              <w:rPr>
                <w:rFonts w:ascii="Times New Roman" w:hAnsi="Times New Roman" w:cs="Times New Roman"/>
              </w:rPr>
              <w:t xml:space="preserve"> araştırma   süreçlerin</w:t>
            </w:r>
          </w:p>
          <w:p w:rsidR="006A0091" w:rsidRPr="002C3A92" w:rsidRDefault="006A0091" w:rsidP="006A0091">
            <w:pPr>
              <w:pStyle w:val="TableParagraph"/>
              <w:spacing w:line="252" w:lineRule="auto"/>
              <w:ind w:left="104"/>
              <w:rPr>
                <w:rFonts w:ascii="Times New Roman" w:hAnsi="Times New Roman" w:cs="Times New Roman"/>
              </w:rPr>
            </w:pPr>
            <w:r w:rsidRPr="002C3A92">
              <w:rPr>
                <w:rFonts w:ascii="Times New Roman" w:hAnsi="Times New Roman" w:cs="Times New Roman"/>
              </w:rPr>
              <w:t>yönetimi ve organizasyonel yapısı kurumsal tercihler yönünde uygulanmaktadır.</w:t>
            </w:r>
          </w:p>
        </w:tc>
        <w:tc>
          <w:tcPr>
            <w:tcW w:w="2177" w:type="dxa"/>
            <w:vMerge w:val="restart"/>
            <w:shd w:val="clear" w:color="auto" w:fill="FFC102"/>
          </w:tcPr>
          <w:p w:rsidR="006A0091" w:rsidRPr="002C3A92" w:rsidRDefault="00524AC0" w:rsidP="006A0091">
            <w:pPr>
              <w:pStyle w:val="TableParagraph"/>
              <w:spacing w:before="31" w:line="256"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araştırma</w:t>
            </w:r>
          </w:p>
          <w:p w:rsidR="006A0091" w:rsidRPr="002C3A92" w:rsidRDefault="006A0091" w:rsidP="006A0091">
            <w:pPr>
              <w:pStyle w:val="TableParagraph"/>
              <w:spacing w:line="223" w:lineRule="exact"/>
              <w:ind w:left="107"/>
              <w:rPr>
                <w:rFonts w:ascii="Times New Roman" w:hAnsi="Times New Roman" w:cs="Times New Roman"/>
              </w:rPr>
            </w:pPr>
            <w:r w:rsidRPr="002C3A92">
              <w:rPr>
                <w:rFonts w:ascii="Times New Roman" w:hAnsi="Times New Roman" w:cs="Times New Roman"/>
              </w:rPr>
              <w:t>süreçlerinin yönetimi</w:t>
            </w:r>
          </w:p>
          <w:p w:rsidR="006A0091" w:rsidRPr="002C3A92" w:rsidRDefault="006A0091" w:rsidP="006A0091">
            <w:pPr>
              <w:pStyle w:val="TableParagraph"/>
              <w:spacing w:line="209" w:lineRule="exact"/>
              <w:ind w:left="107"/>
              <w:rPr>
                <w:rFonts w:ascii="Times New Roman" w:hAnsi="Times New Roman" w:cs="Times New Roman"/>
              </w:rPr>
            </w:pPr>
            <w:r w:rsidRPr="002C3A92">
              <w:rPr>
                <w:rFonts w:ascii="Times New Roman" w:hAnsi="Times New Roman" w:cs="Times New Roman"/>
              </w:rPr>
              <w:t>ve organizasyonel</w:t>
            </w:r>
          </w:p>
          <w:p w:rsidR="006A0091" w:rsidRPr="002C3A92" w:rsidRDefault="006A0091" w:rsidP="006A0091">
            <w:pPr>
              <w:pStyle w:val="TableParagraph"/>
              <w:spacing w:before="16" w:line="254" w:lineRule="auto"/>
              <w:ind w:left="107" w:right="323"/>
              <w:rPr>
                <w:rFonts w:ascii="Times New Roman" w:hAnsi="Times New Roman" w:cs="Times New Roman"/>
              </w:rPr>
            </w:pPr>
            <w:r w:rsidRPr="002C3A92">
              <w:rPr>
                <w:rFonts w:ascii="Times New Roman" w:hAnsi="Times New Roman" w:cs="Times New Roman"/>
              </w:rPr>
              <w:t>yapısının işlerliği ile ilişkili sonuçlar izlenmekte ve önlemler alınmaktadır.</w:t>
            </w:r>
          </w:p>
        </w:tc>
        <w:tc>
          <w:tcPr>
            <w:tcW w:w="1879" w:type="dxa"/>
            <w:vMerge w:val="restart"/>
            <w:shd w:val="clear" w:color="auto" w:fill="EDAF00"/>
          </w:tcPr>
          <w:p w:rsidR="006A0091" w:rsidRPr="002C3A92" w:rsidRDefault="006A0091" w:rsidP="006A0091">
            <w:pPr>
              <w:pStyle w:val="TableParagraph"/>
              <w:spacing w:line="249" w:lineRule="exact"/>
              <w:ind w:left="104"/>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11" w:lineRule="exact"/>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09" w:lineRule="exact"/>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6" w:line="254" w:lineRule="auto"/>
              <w:ind w:left="104" w:right="60"/>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267"/>
        </w:trPr>
        <w:tc>
          <w:tcPr>
            <w:tcW w:w="5854" w:type="dxa"/>
            <w:tcBorders>
              <w:top w:val="nil"/>
              <w:bottom w:val="nil"/>
            </w:tcBorders>
          </w:tcPr>
          <w:p w:rsidR="006A0091" w:rsidRPr="002C3A92" w:rsidRDefault="006A0091" w:rsidP="006A0091">
            <w:pPr>
              <w:pStyle w:val="TableParagraph"/>
              <w:spacing w:line="248" w:lineRule="exact"/>
              <w:ind w:left="107"/>
              <w:rPr>
                <w:rFonts w:ascii="Times New Roman" w:hAnsi="Times New Roman" w:cs="Times New Roman"/>
                <w:b/>
                <w:u w:val="single"/>
              </w:rPr>
            </w:pPr>
            <w:r w:rsidRPr="002C3A92">
              <w:rPr>
                <w:rFonts w:ascii="Times New Roman" w:hAnsi="Times New Roman" w:cs="Times New Roman"/>
                <w:b/>
                <w:u w:val="single"/>
              </w:rPr>
              <w:t>C.1.1. Araştırma süreçlerinin yönetimi</w:t>
            </w:r>
          </w:p>
          <w:p w:rsidR="006A0091" w:rsidRPr="002C3A92" w:rsidRDefault="006A0091" w:rsidP="006A0091">
            <w:pPr>
              <w:pStyle w:val="TableParagraph"/>
              <w:spacing w:line="248" w:lineRule="exact"/>
              <w:ind w:left="107"/>
              <w:rPr>
                <w:rFonts w:ascii="Times New Roman" w:hAnsi="Times New Roman" w:cs="Times New Roman"/>
                <w:b/>
              </w:rPr>
            </w:pPr>
          </w:p>
        </w:tc>
        <w:tc>
          <w:tcPr>
            <w:tcW w:w="1984" w:type="dxa"/>
            <w:vMerge/>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vMerge/>
            <w:shd w:val="clear" w:color="auto" w:fill="FFD966"/>
          </w:tcPr>
          <w:p w:rsidR="006A0091" w:rsidRPr="002C3A92" w:rsidRDefault="006A0091" w:rsidP="006A0091">
            <w:pPr>
              <w:pStyle w:val="TableParagraph"/>
              <w:spacing w:line="252" w:lineRule="auto"/>
              <w:ind w:left="104"/>
              <w:rPr>
                <w:rFonts w:ascii="Times New Roman" w:hAnsi="Times New Roman" w:cs="Times New Roman"/>
              </w:rPr>
            </w:pPr>
          </w:p>
        </w:tc>
        <w:tc>
          <w:tcPr>
            <w:tcW w:w="2177" w:type="dxa"/>
            <w:vMerge/>
            <w:shd w:val="clear" w:color="auto" w:fill="FFC102"/>
          </w:tcPr>
          <w:p w:rsidR="006A0091" w:rsidRPr="002C3A92" w:rsidRDefault="006A0091" w:rsidP="006A0091">
            <w:pPr>
              <w:pStyle w:val="TableParagraph"/>
              <w:spacing w:before="16" w:line="254" w:lineRule="auto"/>
              <w:ind w:left="107" w:right="323"/>
              <w:rPr>
                <w:rFonts w:ascii="Times New Roman" w:hAnsi="Times New Roman" w:cs="Times New Roman"/>
              </w:rPr>
            </w:pPr>
          </w:p>
        </w:tc>
        <w:tc>
          <w:tcPr>
            <w:tcW w:w="1879" w:type="dxa"/>
            <w:vMerge/>
            <w:shd w:val="clear" w:color="auto" w:fill="EDAF00"/>
          </w:tcPr>
          <w:p w:rsidR="006A0091" w:rsidRPr="002C3A92" w:rsidRDefault="006A0091" w:rsidP="006A0091">
            <w:pPr>
              <w:pStyle w:val="TableParagraph"/>
              <w:spacing w:before="16" w:line="254" w:lineRule="auto"/>
              <w:ind w:left="104" w:right="60"/>
              <w:rPr>
                <w:rFonts w:ascii="Times New Roman" w:hAnsi="Times New Roman" w:cs="Times New Roman"/>
              </w:rPr>
            </w:pPr>
          </w:p>
        </w:tc>
      </w:tr>
      <w:tr w:rsidR="006A0091" w:rsidRPr="002C3A92" w:rsidTr="006A0091">
        <w:trPr>
          <w:trHeight w:val="1620"/>
        </w:trPr>
        <w:tc>
          <w:tcPr>
            <w:tcW w:w="5854" w:type="dxa"/>
            <w:vMerge w:val="restart"/>
            <w:tcBorders>
              <w:top w:val="nil"/>
            </w:tcBorders>
          </w:tcPr>
          <w:p w:rsidR="006A0091" w:rsidRPr="002C3A92" w:rsidRDefault="006A0091" w:rsidP="006A0091">
            <w:pPr>
              <w:pStyle w:val="TableParagraph"/>
              <w:spacing w:before="35" w:line="280" w:lineRule="auto"/>
              <w:ind w:left="107" w:right="128"/>
              <w:jc w:val="both"/>
              <w:rPr>
                <w:rFonts w:ascii="Times New Roman" w:hAnsi="Times New Roman" w:cs="Times New Roman"/>
              </w:rPr>
            </w:pPr>
            <w:r w:rsidRPr="002C3A92">
              <w:rPr>
                <w:rFonts w:ascii="Times New Roman" w:hAnsi="Times New Roman" w:cs="Times New Roman"/>
              </w:rPr>
              <w:t>Faqkültede araştırma süreçlerin yönetimine ilişkin benimsenen yaklaşımlar, motivasyon ve yönlendirme işlevinin nasıl tasarlandığı, kısa ve uzun vadeli hedeflerin net ve kesin nasıl tanımlandığı, araştırma yönetimi ekibi ve görev tanımları belirlenmiştir; uygulamalar bu kurumsal tercihler yönünde gelişmektedir. Bilimsel araştırma ve sanatsal süreçlerin yönetiminin etkinliği ve başarısı izlenmekte ve iyileştirilmektedir.</w:t>
            </w:r>
          </w:p>
        </w:tc>
        <w:tc>
          <w:tcPr>
            <w:tcW w:w="1984" w:type="dxa"/>
            <w:vMerge/>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vMerge/>
            <w:tcBorders>
              <w:bottom w:val="nil"/>
            </w:tcBorders>
            <w:shd w:val="clear" w:color="auto" w:fill="FFD966"/>
          </w:tcPr>
          <w:p w:rsidR="006A0091" w:rsidRPr="002C3A92" w:rsidRDefault="006A0091" w:rsidP="006A0091">
            <w:pPr>
              <w:pStyle w:val="TableParagraph"/>
              <w:spacing w:line="252" w:lineRule="auto"/>
              <w:ind w:left="104"/>
              <w:rPr>
                <w:rFonts w:ascii="Times New Roman" w:hAnsi="Times New Roman" w:cs="Times New Roman"/>
              </w:rPr>
            </w:pPr>
          </w:p>
        </w:tc>
        <w:tc>
          <w:tcPr>
            <w:tcW w:w="2177" w:type="dxa"/>
            <w:vMerge/>
            <w:tcBorders>
              <w:bottom w:val="nil"/>
            </w:tcBorders>
            <w:shd w:val="clear" w:color="auto" w:fill="FFC102"/>
          </w:tcPr>
          <w:p w:rsidR="006A0091" w:rsidRPr="002C3A92" w:rsidRDefault="006A0091" w:rsidP="006A0091">
            <w:pPr>
              <w:pStyle w:val="TableParagraph"/>
              <w:spacing w:before="16" w:line="254" w:lineRule="auto"/>
              <w:ind w:left="107" w:right="323"/>
              <w:rPr>
                <w:rFonts w:ascii="Times New Roman" w:hAnsi="Times New Roman" w:cs="Times New Roman"/>
              </w:rPr>
            </w:pPr>
          </w:p>
        </w:tc>
        <w:tc>
          <w:tcPr>
            <w:tcW w:w="1879" w:type="dxa"/>
            <w:vMerge/>
            <w:tcBorders>
              <w:bottom w:val="nil"/>
            </w:tcBorders>
            <w:shd w:val="clear" w:color="auto" w:fill="EDAF00"/>
          </w:tcPr>
          <w:p w:rsidR="006A0091" w:rsidRPr="002C3A92" w:rsidRDefault="006A0091" w:rsidP="006A0091">
            <w:pPr>
              <w:pStyle w:val="TableParagraph"/>
              <w:spacing w:before="16" w:line="254" w:lineRule="auto"/>
              <w:ind w:left="104" w:right="60"/>
              <w:rPr>
                <w:rFonts w:ascii="Times New Roman" w:hAnsi="Times New Roman" w:cs="Times New Roman"/>
              </w:rPr>
            </w:pPr>
          </w:p>
        </w:tc>
      </w:tr>
      <w:tr w:rsidR="006A0091" w:rsidRPr="002C3A92" w:rsidTr="006A0091">
        <w:trPr>
          <w:trHeight w:val="287"/>
        </w:trPr>
        <w:tc>
          <w:tcPr>
            <w:tcW w:w="5854" w:type="dxa"/>
            <w:vMerge/>
          </w:tcPr>
          <w:p w:rsidR="006A0091" w:rsidRPr="002C3A92" w:rsidRDefault="006A0091" w:rsidP="006A0091">
            <w:pPr>
              <w:pStyle w:val="TableParagraph"/>
              <w:spacing w:line="236" w:lineRule="exact"/>
              <w:ind w:left="107"/>
              <w:rPr>
                <w:rFonts w:ascii="Times New Roman" w:hAnsi="Times New Roman" w:cs="Times New Roman"/>
              </w:rPr>
            </w:pPr>
          </w:p>
        </w:tc>
        <w:tc>
          <w:tcPr>
            <w:tcW w:w="1984" w:type="dxa"/>
            <w:vMerge/>
            <w:tcBorders>
              <w:bottom w:val="nil"/>
            </w:tcBorders>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tcBorders>
              <w:bottom w:val="nil"/>
            </w:tcBorders>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20"/>
              </w:rPr>
            </w:pPr>
          </w:p>
        </w:tc>
        <w:tc>
          <w:tcPr>
            <w:tcW w:w="2177"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20"/>
              </w:rPr>
            </w:pPr>
          </w:p>
        </w:tc>
        <w:tc>
          <w:tcPr>
            <w:tcW w:w="1879"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720"/>
        </w:trPr>
        <w:tc>
          <w:tcPr>
            <w:tcW w:w="5854" w:type="dxa"/>
            <w:vMerge/>
            <w:tcBorders>
              <w:bottom w:val="nil"/>
            </w:tcBorders>
          </w:tcPr>
          <w:p w:rsidR="006A0091" w:rsidRPr="002C3A92" w:rsidRDefault="006A0091" w:rsidP="006A0091">
            <w:pPr>
              <w:pStyle w:val="TableParagraph"/>
              <w:spacing w:line="236" w:lineRule="exact"/>
              <w:ind w:left="107"/>
              <w:rPr>
                <w:rFonts w:ascii="Times New Roman" w:hAnsi="Times New Roman" w:cs="Times New Roman"/>
              </w:rPr>
            </w:pPr>
          </w:p>
        </w:tc>
        <w:tc>
          <w:tcPr>
            <w:tcW w:w="1984"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2082"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2040" w:type="dxa"/>
            <w:tcBorders>
              <w:top w:val="nil"/>
            </w:tcBorders>
            <w:shd w:val="clear" w:color="auto" w:fill="FFD966"/>
          </w:tcPr>
          <w:p w:rsidR="006A0091" w:rsidRPr="002C3A92" w:rsidRDefault="006A0091" w:rsidP="006A0091">
            <w:pPr>
              <w:pStyle w:val="TableParagraph"/>
              <w:rPr>
                <w:rFonts w:ascii="Times New Roman" w:hAnsi="Times New Roman" w:cs="Times New Roman"/>
              </w:rPr>
            </w:pPr>
          </w:p>
        </w:tc>
        <w:tc>
          <w:tcPr>
            <w:tcW w:w="2177"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879"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274"/>
        </w:trPr>
        <w:tc>
          <w:tcPr>
            <w:tcW w:w="5854" w:type="dxa"/>
            <w:tcBorders>
              <w:top w:val="nil"/>
            </w:tcBorders>
          </w:tcPr>
          <w:p w:rsidR="006A0091" w:rsidRPr="002C3A92" w:rsidRDefault="006A0091" w:rsidP="006A0091">
            <w:pPr>
              <w:pStyle w:val="TableParagraph"/>
              <w:rPr>
                <w:rFonts w:ascii="Times New Roman" w:hAnsi="Times New Roman" w:cs="Times New Roman"/>
              </w:rPr>
            </w:pPr>
          </w:p>
        </w:tc>
        <w:tc>
          <w:tcPr>
            <w:tcW w:w="10162" w:type="dxa"/>
            <w:gridSpan w:val="5"/>
            <w:shd w:val="clear" w:color="auto" w:fill="FFEB9F"/>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süreçlerin yönetimi ve organizasyon yapısı</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yönetişim modeli ve uygulamaları</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yönetimi ve organizasyonel yapının işlerliğinin izlendiği ve iyileştirildiğine ilişkin kanıtlar</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8960" behindDoc="1" locked="0" layoutInCell="1" allowOverlap="1" wp14:anchorId="3635836D" wp14:editId="3DFFB7FA">
                <wp:simplePos x="0" y="0"/>
                <wp:positionH relativeFrom="page">
                  <wp:posOffset>6264910</wp:posOffset>
                </wp:positionH>
                <wp:positionV relativeFrom="page">
                  <wp:posOffset>852170</wp:posOffset>
                </wp:positionV>
                <wp:extent cx="155575" cy="152400"/>
                <wp:effectExtent l="0" t="4445" r="0" b="0"/>
                <wp:wrapNone/>
                <wp:docPr id="14" name="Metin Kutusu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5836D" id="Metin Kutusu 14" o:spid="_x0000_s1057" type="#_x0000_t202" style="position:absolute;margin-left:493.3pt;margin-top:67.1pt;width:12.25pt;height:12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sr4tg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r0sr4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5"/>
          <w:footerReference w:type="default" r:id="rId66"/>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2171"/>
        <w:gridCol w:w="1984"/>
        <w:gridCol w:w="1843"/>
        <w:gridCol w:w="1945"/>
      </w:tblGrid>
      <w:tr w:rsidR="006A0091" w:rsidRPr="002C3A92" w:rsidTr="006A0091">
        <w:trPr>
          <w:trHeight w:val="393"/>
        </w:trPr>
        <w:tc>
          <w:tcPr>
            <w:tcW w:w="16020" w:type="dxa"/>
            <w:gridSpan w:val="6"/>
            <w:shd w:val="clear" w:color="auto" w:fill="FFEB9F"/>
          </w:tcPr>
          <w:p w:rsidR="006A0091" w:rsidRPr="002C3A92" w:rsidRDefault="006A0091" w:rsidP="006A0091">
            <w:pPr>
              <w:pStyle w:val="TableParagraph"/>
              <w:spacing w:line="322" w:lineRule="exact"/>
              <w:ind w:right="96"/>
              <w:jc w:val="right"/>
              <w:rPr>
                <w:rFonts w:ascii="Times New Roman" w:hAnsi="Times New Roman" w:cs="Times New Roman"/>
                <w:b/>
                <w:color w:val="BF8F00" w:themeColor="accent4" w:themeShade="BF"/>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59"/>
        </w:trPr>
        <w:tc>
          <w:tcPr>
            <w:tcW w:w="16020" w:type="dxa"/>
            <w:gridSpan w:val="6"/>
            <w:shd w:val="clear" w:color="auto" w:fill="FFEB9F"/>
          </w:tcPr>
          <w:p w:rsidR="006A0091" w:rsidRPr="002C3A92" w:rsidRDefault="006A0091" w:rsidP="006A0091">
            <w:pPr>
              <w:pStyle w:val="TableParagraph"/>
              <w:spacing w:before="49"/>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tc>
      </w:tr>
      <w:tr w:rsidR="006A0091" w:rsidRPr="002C3A92" w:rsidTr="006A0091">
        <w:trPr>
          <w:trHeight w:val="357"/>
        </w:trPr>
        <w:tc>
          <w:tcPr>
            <w:tcW w:w="5950" w:type="dxa"/>
            <w:shd w:val="clear" w:color="auto" w:fill="FFEB9F"/>
          </w:tcPr>
          <w:p w:rsidR="006A0091" w:rsidRPr="002C3A92" w:rsidRDefault="006A0091" w:rsidP="006A0091">
            <w:pPr>
              <w:pStyle w:val="TableParagraph"/>
              <w:rPr>
                <w:rFonts w:ascii="Times New Roman" w:hAnsi="Times New Roman" w:cs="Times New Roman"/>
              </w:rPr>
            </w:pPr>
          </w:p>
        </w:tc>
        <w:tc>
          <w:tcPr>
            <w:tcW w:w="2127" w:type="dxa"/>
            <w:shd w:val="clear" w:color="auto" w:fill="FFEB9F"/>
          </w:tcPr>
          <w:p w:rsidR="006A0091" w:rsidRPr="002C3A92" w:rsidRDefault="006A0091" w:rsidP="006A0091">
            <w:pPr>
              <w:pStyle w:val="TableParagraph"/>
              <w:spacing w:before="49"/>
              <w:ind w:left="4"/>
              <w:jc w:val="center"/>
              <w:rPr>
                <w:rFonts w:ascii="Times New Roman" w:hAnsi="Times New Roman" w:cs="Times New Roman"/>
              </w:rPr>
            </w:pPr>
            <w:r w:rsidRPr="002C3A92">
              <w:rPr>
                <w:rFonts w:ascii="Times New Roman" w:hAnsi="Times New Roman" w:cs="Times New Roman"/>
              </w:rPr>
              <w:t>1</w:t>
            </w:r>
          </w:p>
        </w:tc>
        <w:tc>
          <w:tcPr>
            <w:tcW w:w="2171" w:type="dxa"/>
            <w:shd w:val="clear" w:color="auto" w:fill="FFEB9F"/>
          </w:tcPr>
          <w:p w:rsidR="006A0091" w:rsidRPr="002C3A92" w:rsidRDefault="006A0091" w:rsidP="006A0091">
            <w:pPr>
              <w:pStyle w:val="TableParagraph"/>
              <w:spacing w:before="49"/>
              <w:jc w:val="center"/>
              <w:rPr>
                <w:rFonts w:ascii="Times New Roman" w:hAnsi="Times New Roman" w:cs="Times New Roman"/>
              </w:rPr>
            </w:pPr>
            <w:r w:rsidRPr="002C3A92">
              <w:rPr>
                <w:rFonts w:ascii="Times New Roman" w:hAnsi="Times New Roman" w:cs="Times New Roman"/>
              </w:rPr>
              <w:t>2</w:t>
            </w:r>
          </w:p>
        </w:tc>
        <w:tc>
          <w:tcPr>
            <w:tcW w:w="1984" w:type="dxa"/>
            <w:shd w:val="clear" w:color="auto" w:fill="FFEB9F"/>
          </w:tcPr>
          <w:p w:rsidR="006A0091" w:rsidRPr="002C3A92" w:rsidRDefault="006A0091" w:rsidP="006A0091">
            <w:pPr>
              <w:pStyle w:val="TableParagraph"/>
              <w:spacing w:before="49"/>
              <w:ind w:right="1"/>
              <w:jc w:val="center"/>
              <w:rPr>
                <w:rFonts w:ascii="Times New Roman" w:hAnsi="Times New Roman" w:cs="Times New Roman"/>
              </w:rPr>
            </w:pPr>
            <w:r w:rsidRPr="002C3A92">
              <w:rPr>
                <w:rFonts w:ascii="Times New Roman" w:hAnsi="Times New Roman" w:cs="Times New Roman"/>
              </w:rPr>
              <w:t>3</w:t>
            </w:r>
          </w:p>
        </w:tc>
        <w:tc>
          <w:tcPr>
            <w:tcW w:w="1843" w:type="dxa"/>
            <w:shd w:val="clear" w:color="auto" w:fill="FFEB9F"/>
          </w:tcPr>
          <w:p w:rsidR="006A0091" w:rsidRPr="002C3A92" w:rsidRDefault="006A0091" w:rsidP="006A0091">
            <w:pPr>
              <w:pStyle w:val="TableParagraph"/>
              <w:spacing w:before="49"/>
              <w:ind w:right="1"/>
              <w:jc w:val="center"/>
              <w:rPr>
                <w:rFonts w:ascii="Times New Roman" w:hAnsi="Times New Roman" w:cs="Times New Roman"/>
              </w:rPr>
            </w:pPr>
            <w:r w:rsidRPr="002C3A92">
              <w:rPr>
                <w:rFonts w:ascii="Times New Roman" w:hAnsi="Times New Roman" w:cs="Times New Roman"/>
              </w:rPr>
              <w:t>4</w:t>
            </w:r>
          </w:p>
        </w:tc>
        <w:tc>
          <w:tcPr>
            <w:tcW w:w="1945" w:type="dxa"/>
            <w:shd w:val="clear" w:color="auto" w:fill="FFEB9F"/>
          </w:tcPr>
          <w:p w:rsidR="006A0091" w:rsidRPr="002C3A92" w:rsidRDefault="006A0091" w:rsidP="006A0091">
            <w:pPr>
              <w:pStyle w:val="TableParagraph"/>
              <w:spacing w:before="49"/>
              <w:ind w:righ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228"/>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27" w:type="dxa"/>
            <w:tcBorders>
              <w:bottom w:val="nil"/>
            </w:tcBorders>
            <w:shd w:val="clear" w:color="auto" w:fill="FFF1CC"/>
          </w:tcPr>
          <w:p w:rsidR="006A0091" w:rsidRPr="002C3A92" w:rsidRDefault="00524AC0" w:rsidP="006A0091">
            <w:pPr>
              <w:pStyle w:val="TableParagraph"/>
              <w:spacing w:before="43" w:line="245" w:lineRule="exact"/>
              <w:ind w:left="42"/>
              <w:rPr>
                <w:rFonts w:ascii="Times New Roman" w:hAnsi="Times New Roman" w:cs="Times New Roman"/>
              </w:rPr>
            </w:pPr>
            <w:r>
              <w:rPr>
                <w:rFonts w:ascii="Times New Roman" w:hAnsi="Times New Roman" w:cs="Times New Roman"/>
              </w:rPr>
              <w:t>Enstitünün</w:t>
            </w:r>
          </w:p>
        </w:tc>
        <w:tc>
          <w:tcPr>
            <w:tcW w:w="2171" w:type="dxa"/>
            <w:tcBorders>
              <w:bottom w:val="nil"/>
            </w:tcBorders>
            <w:shd w:val="clear" w:color="auto" w:fill="FFE499"/>
          </w:tcPr>
          <w:p w:rsidR="006A0091" w:rsidRPr="002C3A92" w:rsidRDefault="00524AC0" w:rsidP="006A0091">
            <w:pPr>
              <w:pStyle w:val="TableParagraph"/>
              <w:spacing w:before="43" w:line="245" w:lineRule="exact"/>
              <w:ind w:left="42"/>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araştırma</w:t>
            </w:r>
          </w:p>
        </w:tc>
        <w:tc>
          <w:tcPr>
            <w:tcW w:w="1984" w:type="dxa"/>
            <w:tcBorders>
              <w:bottom w:val="nil"/>
            </w:tcBorders>
            <w:shd w:val="clear" w:color="auto" w:fill="FFD966"/>
          </w:tcPr>
          <w:p w:rsidR="006A0091" w:rsidRPr="002C3A92" w:rsidRDefault="00524AC0" w:rsidP="006A0091">
            <w:pPr>
              <w:pStyle w:val="TableParagraph"/>
              <w:spacing w:before="2"/>
              <w:ind w:left="42"/>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w:t>
            </w:r>
          </w:p>
        </w:tc>
        <w:tc>
          <w:tcPr>
            <w:tcW w:w="1843" w:type="dxa"/>
            <w:tcBorders>
              <w:bottom w:val="nil"/>
            </w:tcBorders>
            <w:shd w:val="clear" w:color="auto" w:fill="FFC102"/>
          </w:tcPr>
          <w:p w:rsidR="006A0091" w:rsidRPr="002C3A92" w:rsidRDefault="00524AC0" w:rsidP="006A0091">
            <w:pPr>
              <w:pStyle w:val="TableParagraph"/>
              <w:spacing w:before="40" w:line="248" w:lineRule="exact"/>
              <w:ind w:left="42"/>
              <w:rPr>
                <w:rFonts w:ascii="Times New Roman" w:hAnsi="Times New Roman" w:cs="Times New Roman"/>
              </w:rPr>
            </w:pPr>
            <w:r>
              <w:rPr>
                <w:rFonts w:ascii="Times New Roman" w:hAnsi="Times New Roman" w:cs="Times New Roman"/>
              </w:rPr>
              <w:t>Enstitü</w:t>
            </w:r>
          </w:p>
        </w:tc>
        <w:tc>
          <w:tcPr>
            <w:tcW w:w="1945" w:type="dxa"/>
            <w:tcBorders>
              <w:bottom w:val="nil"/>
            </w:tcBorders>
            <w:shd w:val="clear" w:color="auto" w:fill="EDAF00"/>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1107"/>
        </w:trPr>
        <w:tc>
          <w:tcPr>
            <w:tcW w:w="5950"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b/>
                <w:u w:val="single"/>
              </w:rPr>
              <w:t>C.1.2.</w:t>
            </w:r>
            <w:r w:rsidRPr="002C3A92">
              <w:rPr>
                <w:rFonts w:ascii="Times New Roman" w:hAnsi="Times New Roman" w:cs="Times New Roman"/>
              </w:rPr>
              <w:t xml:space="preserve"> </w:t>
            </w:r>
            <w:r w:rsidRPr="002C3A92">
              <w:rPr>
                <w:rFonts w:ascii="Times New Roman" w:hAnsi="Times New Roman" w:cs="Times New Roman"/>
                <w:b/>
                <w:u w:val="single"/>
              </w:rPr>
              <w:t>İç ve dış kaynaklar</w:t>
            </w:r>
          </w:p>
          <w:p w:rsidR="006A0091" w:rsidRPr="002C3A92" w:rsidRDefault="006A0091" w:rsidP="006A0091">
            <w:pPr>
              <w:pStyle w:val="TableParagraph"/>
              <w:spacing w:line="245" w:lineRule="exact"/>
              <w:ind w:left="107"/>
              <w:rPr>
                <w:rFonts w:ascii="Times New Roman" w:hAnsi="Times New Roman" w:cs="Times New Roman"/>
              </w:rPr>
            </w:pPr>
          </w:p>
          <w:p w:rsidR="006A0091" w:rsidRPr="002C3A92" w:rsidRDefault="00524AC0" w:rsidP="006A0091">
            <w:pPr>
              <w:pStyle w:val="TableParagraph"/>
              <w:spacing w:line="245" w:lineRule="exact"/>
              <w:ind w:left="107" w:right="241"/>
              <w:jc w:val="both"/>
              <w:rPr>
                <w:rFonts w:ascii="Times New Roman" w:hAnsi="Times New Roman" w:cs="Times New Roman"/>
                <w:b/>
                <w:u w:val="single"/>
              </w:rPr>
            </w:pPr>
            <w:r>
              <w:rPr>
                <w:rFonts w:ascii="Times New Roman" w:hAnsi="Times New Roman" w:cs="Times New Roman"/>
              </w:rPr>
              <w:t>Enstitünün</w:t>
            </w:r>
            <w:r w:rsidR="006A0091" w:rsidRPr="002C3A92">
              <w:rPr>
                <w:rFonts w:ascii="Times New Roman" w:hAnsi="Times New Roman" w:cs="Times New Roman"/>
              </w:rPr>
              <w:t xml:space="preserve"> fiziki, teknik ve mali araştırma kaynakları misyon, hedef ve stratejileriyle uyumlu ve yeterlidir. Kaynakların çeşitliliği ve yeterliliği izlenmekte ve iyileştirilmektedir. Araştırmaya yeni başlayanlar için </w:t>
            </w:r>
            <w:r>
              <w:rPr>
                <w:rFonts w:ascii="Times New Roman" w:hAnsi="Times New Roman" w:cs="Times New Roman"/>
              </w:rPr>
              <w:t>Enstitü</w:t>
            </w:r>
            <w:r w:rsidR="006A0091" w:rsidRPr="002C3A92">
              <w:rPr>
                <w:rFonts w:ascii="Times New Roman" w:hAnsi="Times New Roman" w:cs="Times New Roman"/>
              </w:rPr>
              <w:t xml:space="preserve"> içi çekirdek fonlar vardır ve erişimi kolaydır. Araştırma potansiyelini geliştirmek üzere proje, konferans katılımı, seyahat, uzman daveti destekleri, kişisel fonlar, motivasyonu arttırmak üzere ödül ve rekabetçi yükseltme kriterleri vardır. </w:t>
            </w:r>
            <w:r>
              <w:rPr>
                <w:rFonts w:ascii="Times New Roman" w:hAnsi="Times New Roman" w:cs="Times New Roman"/>
              </w:rPr>
              <w:t>Enstitü</w:t>
            </w:r>
            <w:r w:rsidR="006A0091" w:rsidRPr="002C3A92">
              <w:rPr>
                <w:rFonts w:ascii="Times New Roman" w:hAnsi="Times New Roman" w:cs="Times New Roman"/>
              </w:rPr>
              <w:t xml:space="preserve"> içi kaynakların yıllar içindeki değişimi; bu imkanların etkinliği, yeterliliği, gelişime açık yanları, beklentileri karşılama düzeyi değerlendirilmektedir. Misyon ve hedeflerle uyumlu olarak üniversite dışı kaynaklara yönelme desteklenmektedir. Bu amaçla çalışan destek birimleri ve yöntemleri tanımlıdır ve araştırmacılarca iyi bilinir.</w:t>
            </w:r>
          </w:p>
        </w:tc>
        <w:tc>
          <w:tcPr>
            <w:tcW w:w="2127" w:type="dxa"/>
            <w:tcBorders>
              <w:top w:val="nil"/>
              <w:bottom w:val="nil"/>
            </w:tcBorders>
            <w:shd w:val="clear" w:color="auto" w:fill="FFF1CC"/>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araştırma ve geliştirme faaliyetlerini sürdürebilmesi için yeterli kaynağı bulunmamaktadır.</w:t>
            </w:r>
          </w:p>
        </w:tc>
        <w:tc>
          <w:tcPr>
            <w:tcW w:w="2171" w:type="dxa"/>
            <w:tcBorders>
              <w:top w:val="nil"/>
              <w:bottom w:val="nil"/>
            </w:tcBorders>
            <w:shd w:val="clear" w:color="auto" w:fill="FFE499"/>
          </w:tcPr>
          <w:p w:rsidR="006A0091" w:rsidRPr="002C3A92" w:rsidRDefault="006A0091" w:rsidP="006A0091">
            <w:pPr>
              <w:pStyle w:val="TableParagraph"/>
              <w:spacing w:before="43" w:line="245" w:lineRule="exact"/>
              <w:ind w:left="42" w:hanging="100"/>
              <w:rPr>
                <w:rFonts w:ascii="Times New Roman" w:hAnsi="Times New Roman" w:cs="Times New Roman"/>
              </w:rPr>
            </w:pPr>
            <w:r w:rsidRPr="002C3A92">
              <w:rPr>
                <w:rFonts w:ascii="Times New Roman" w:hAnsi="Times New Roman" w:cs="Times New Roman"/>
              </w:rPr>
              <w:t xml:space="preserve"> ve geliştirme faaliyetlerini sürdürebilmek için uygun nitelik ve nicelikte fiziki, teknik ve mali kaynakların oluşturulmasına yönelik planları bulunmaktadır.</w:t>
            </w:r>
          </w:p>
        </w:tc>
        <w:tc>
          <w:tcPr>
            <w:tcW w:w="1984" w:type="dxa"/>
            <w:tcBorders>
              <w:top w:val="nil"/>
              <w:bottom w:val="nil"/>
            </w:tcBorders>
            <w:shd w:val="clear" w:color="auto" w:fill="FFD966"/>
          </w:tcPr>
          <w:p w:rsidR="006A0091" w:rsidRPr="002C3A92" w:rsidRDefault="006A0091" w:rsidP="006A0091">
            <w:pPr>
              <w:pStyle w:val="TableParagraph"/>
              <w:spacing w:before="43" w:line="216" w:lineRule="exact"/>
              <w:ind w:left="42"/>
              <w:rPr>
                <w:rFonts w:ascii="Times New Roman" w:hAnsi="Times New Roman" w:cs="Times New Roman"/>
              </w:rPr>
            </w:pPr>
            <w:r w:rsidRPr="002C3A92">
              <w:rPr>
                <w:rFonts w:ascii="Times New Roman" w:hAnsi="Times New Roman" w:cs="Times New Roman"/>
              </w:rPr>
              <w:t>araştırma ve geliştirme kaynaklarını araştırma stratejisi ve birimler arası dengeyi gözeterek yönetmektedir.</w:t>
            </w:r>
          </w:p>
        </w:tc>
        <w:tc>
          <w:tcPr>
            <w:tcW w:w="1843" w:type="dxa"/>
            <w:tcBorders>
              <w:top w:val="nil"/>
              <w:bottom w:val="nil"/>
            </w:tcBorders>
            <w:shd w:val="clear" w:color="auto" w:fill="FFC102"/>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araştırma kaynaklarının yeterliliği ve çeşitliliği izlenmekte ve iyileştirilmektedir</w:t>
            </w:r>
          </w:p>
        </w:tc>
        <w:tc>
          <w:tcPr>
            <w:tcW w:w="1945" w:type="dxa"/>
            <w:tcBorders>
              <w:top w:val="nil"/>
              <w:bottom w:val="nil"/>
            </w:tcBorders>
            <w:shd w:val="clear" w:color="auto" w:fill="EDAF00"/>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sistematik, sürdürülebilir ve örnek gösterilebilir uygulamalar bulunmaktadır.</w:t>
            </w:r>
          </w:p>
        </w:tc>
      </w:tr>
      <w:tr w:rsidR="006A0091" w:rsidRPr="002C3A92" w:rsidTr="006A0091">
        <w:trPr>
          <w:trHeight w:val="85"/>
        </w:trPr>
        <w:tc>
          <w:tcPr>
            <w:tcW w:w="5950"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7" w:type="dxa"/>
            <w:tcBorders>
              <w:top w:val="nil"/>
            </w:tcBorders>
            <w:shd w:val="clear" w:color="auto" w:fill="FFF1CC"/>
          </w:tcPr>
          <w:p w:rsidR="006A0091" w:rsidRPr="002C3A92" w:rsidRDefault="006A0091" w:rsidP="006A0091">
            <w:pPr>
              <w:pStyle w:val="TableParagraph"/>
              <w:rPr>
                <w:rFonts w:ascii="Times New Roman" w:hAnsi="Times New Roman" w:cs="Times New Roman"/>
                <w:sz w:val="10"/>
              </w:rPr>
            </w:pPr>
          </w:p>
        </w:tc>
        <w:tc>
          <w:tcPr>
            <w:tcW w:w="2171" w:type="dxa"/>
            <w:tcBorders>
              <w:top w:val="nil"/>
            </w:tcBorders>
            <w:shd w:val="clear" w:color="auto" w:fill="FFE499"/>
          </w:tcPr>
          <w:p w:rsidR="006A0091" w:rsidRPr="002C3A92" w:rsidRDefault="006A0091" w:rsidP="006A0091">
            <w:pPr>
              <w:pStyle w:val="TableParagraph"/>
              <w:rPr>
                <w:rFonts w:ascii="Times New Roman" w:hAnsi="Times New Roman" w:cs="Times New Roman"/>
                <w:sz w:val="10"/>
              </w:rPr>
            </w:pPr>
          </w:p>
        </w:tc>
        <w:tc>
          <w:tcPr>
            <w:tcW w:w="1984" w:type="dxa"/>
            <w:tcBorders>
              <w:top w:val="nil"/>
            </w:tcBorders>
            <w:shd w:val="clear" w:color="auto" w:fill="FFD966"/>
          </w:tcPr>
          <w:p w:rsidR="006A0091" w:rsidRPr="002C3A92" w:rsidRDefault="006A0091" w:rsidP="006A0091">
            <w:pPr>
              <w:pStyle w:val="TableParagraph"/>
              <w:rPr>
                <w:rFonts w:ascii="Times New Roman" w:hAnsi="Times New Roman" w:cs="Times New Roman"/>
                <w:sz w:val="10"/>
              </w:rPr>
            </w:pPr>
          </w:p>
        </w:tc>
        <w:tc>
          <w:tcPr>
            <w:tcW w:w="1843" w:type="dxa"/>
            <w:tcBorders>
              <w:top w:val="nil"/>
            </w:tcBorders>
            <w:shd w:val="clear" w:color="auto" w:fill="FFC102"/>
          </w:tcPr>
          <w:p w:rsidR="006A0091" w:rsidRPr="002C3A92" w:rsidRDefault="006A0091" w:rsidP="006A0091">
            <w:pPr>
              <w:pStyle w:val="TableParagraph"/>
              <w:rPr>
                <w:rFonts w:ascii="Times New Roman" w:hAnsi="Times New Roman" w:cs="Times New Roman"/>
                <w:sz w:val="10"/>
              </w:rPr>
            </w:pPr>
          </w:p>
        </w:tc>
        <w:tc>
          <w:tcPr>
            <w:tcW w:w="1945" w:type="dxa"/>
            <w:tcBorders>
              <w:top w:val="nil"/>
            </w:tcBorders>
            <w:shd w:val="clear" w:color="auto" w:fill="EDAF00"/>
          </w:tcPr>
          <w:p w:rsidR="006A0091" w:rsidRPr="002C3A92" w:rsidRDefault="006A0091" w:rsidP="006A0091">
            <w:pPr>
              <w:pStyle w:val="TableParagraph"/>
              <w:rPr>
                <w:rFonts w:ascii="Times New Roman" w:hAnsi="Times New Roman" w:cs="Times New Roman"/>
                <w:sz w:val="10"/>
              </w:rPr>
            </w:pPr>
          </w:p>
        </w:tc>
      </w:tr>
      <w:tr w:rsidR="006A0091" w:rsidRPr="002C3A92" w:rsidTr="006A0091">
        <w:trPr>
          <w:trHeight w:val="4223"/>
        </w:trPr>
        <w:tc>
          <w:tcPr>
            <w:tcW w:w="5950"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10070" w:type="dxa"/>
            <w:gridSpan w:val="5"/>
            <w:tcBorders>
              <w:bottom w:val="single" w:sz="4" w:space="0" w:color="000000"/>
            </w:tcBorders>
            <w:shd w:val="clear" w:color="auto" w:fill="FFEB9F"/>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7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9"/>
              </w:numPr>
              <w:tabs>
                <w:tab w:val="left" w:pos="889"/>
                <w:tab w:val="left" w:pos="890"/>
              </w:tabs>
              <w:spacing w:before="38"/>
              <w:ind w:right="241"/>
              <w:jc w:val="both"/>
              <w:rPr>
                <w:rFonts w:ascii="Times New Roman" w:hAnsi="Times New Roman" w:cs="Times New Roman"/>
                <w:i/>
                <w:sz w:val="20"/>
              </w:rPr>
            </w:pPr>
            <w:r w:rsidRPr="002C3A92">
              <w:rPr>
                <w:rFonts w:ascii="Times New Roman" w:hAnsi="Times New Roman" w:cs="Times New Roman"/>
                <w:i/>
                <w:sz w:val="20"/>
              </w:rPr>
              <w:t>Araştırma-geliştirme bütçesi ve dağılımı</w:t>
            </w:r>
          </w:p>
          <w:p w:rsidR="006A0091" w:rsidRPr="002C3A92" w:rsidRDefault="006A0091" w:rsidP="000A0AB6">
            <w:pPr>
              <w:pStyle w:val="TableParagraph"/>
              <w:numPr>
                <w:ilvl w:val="0"/>
                <w:numId w:val="9"/>
              </w:numPr>
              <w:tabs>
                <w:tab w:val="left" w:pos="889"/>
                <w:tab w:val="left" w:pos="890"/>
              </w:tabs>
              <w:spacing w:before="1"/>
              <w:ind w:right="241"/>
              <w:jc w:val="both"/>
              <w:rPr>
                <w:rFonts w:ascii="Times New Roman" w:hAnsi="Times New Roman" w:cs="Times New Roman"/>
                <w:i/>
                <w:sz w:val="20"/>
              </w:rPr>
            </w:pPr>
            <w:r w:rsidRPr="002C3A92">
              <w:rPr>
                <w:rFonts w:ascii="Times New Roman" w:hAnsi="Times New Roman" w:cs="Times New Roman"/>
                <w:i/>
                <w:sz w:val="20"/>
              </w:rPr>
              <w:t>Araştırma çerçevesinde yapılan stratejik ortaklıklar (Kamu veya özel)</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Araştırma-geliştirme kaynaklarının araştırma stratejisi doğrultusunda yönetildiğini gösteren kanıtlar</w:t>
            </w:r>
          </w:p>
          <w:p w:rsidR="006A0091" w:rsidRPr="002C3A92" w:rsidRDefault="006A0091" w:rsidP="000A0AB6">
            <w:pPr>
              <w:pStyle w:val="TableParagraph"/>
              <w:numPr>
                <w:ilvl w:val="0"/>
                <w:numId w:val="9"/>
              </w:numPr>
              <w:tabs>
                <w:tab w:val="left" w:pos="889"/>
                <w:tab w:val="left" w:pos="890"/>
              </w:tabs>
              <w:ind w:right="241"/>
              <w:jc w:val="both"/>
              <w:rPr>
                <w:rFonts w:ascii="Times New Roman" w:hAnsi="Times New Roman" w:cs="Times New Roman"/>
                <w:i/>
                <w:sz w:val="20"/>
              </w:rPr>
            </w:pPr>
            <w:r w:rsidRPr="002C3A92">
              <w:rPr>
                <w:rFonts w:ascii="Times New Roman" w:hAnsi="Times New Roman" w:cs="Times New Roman"/>
                <w:i/>
                <w:sz w:val="20"/>
              </w:rPr>
              <w:t>Araştırma kaynaklarının çeşitliliği ve yeterliliğinin izlendiğine ve iyileştirildiğine ilişkin kanıtlar</w:t>
            </w:r>
          </w:p>
          <w:p w:rsidR="006A0091" w:rsidRPr="002C3A92" w:rsidRDefault="006A0091" w:rsidP="000A0AB6">
            <w:pPr>
              <w:pStyle w:val="TableParagraph"/>
              <w:numPr>
                <w:ilvl w:val="0"/>
                <w:numId w:val="9"/>
              </w:numPr>
              <w:tabs>
                <w:tab w:val="left" w:pos="889"/>
                <w:tab w:val="left" w:pos="890"/>
              </w:tabs>
              <w:spacing w:before="10"/>
              <w:ind w:right="241"/>
              <w:jc w:val="both"/>
              <w:rPr>
                <w:rFonts w:ascii="Times New Roman" w:hAnsi="Times New Roman" w:cs="Times New Roman"/>
                <w:i/>
                <w:sz w:val="20"/>
              </w:rPr>
            </w:pPr>
            <w:r w:rsidRPr="002C3A92">
              <w:rPr>
                <w:rFonts w:ascii="Times New Roman" w:hAnsi="Times New Roman" w:cs="Times New Roman"/>
                <w:i/>
                <w:sz w:val="20"/>
              </w:rPr>
              <w:t>İç kaynakların bölümler arası dağılımı</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kaynakların kullanımını desteklemek üzere oluşturulmuş yöntem ve birimler</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kaynakların dağılımını gösteren kanıtlar</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kaynaklarda yıllar itibarıyla gerçekleşen değişimler</w:t>
            </w:r>
          </w:p>
          <w:p w:rsidR="006A0091" w:rsidRPr="002C3A92" w:rsidRDefault="006A0091" w:rsidP="000A0AB6">
            <w:pPr>
              <w:pStyle w:val="TableParagraph"/>
              <w:numPr>
                <w:ilvl w:val="0"/>
                <w:numId w:val="9"/>
              </w:numPr>
              <w:tabs>
                <w:tab w:val="left" w:pos="889"/>
                <w:tab w:val="left" w:pos="890"/>
              </w:tabs>
              <w:spacing w:before="8" w:line="252"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9984" behindDoc="1" locked="0" layoutInCell="1" allowOverlap="1" wp14:anchorId="1641C152" wp14:editId="73A235E9">
                <wp:simplePos x="0" y="0"/>
                <wp:positionH relativeFrom="page">
                  <wp:posOffset>6264910</wp:posOffset>
                </wp:positionH>
                <wp:positionV relativeFrom="page">
                  <wp:posOffset>852170</wp:posOffset>
                </wp:positionV>
                <wp:extent cx="155575" cy="152400"/>
                <wp:effectExtent l="0" t="4445" r="0" b="0"/>
                <wp:wrapNone/>
                <wp:docPr id="13" name="Metin Kutusu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1C152" id="Metin Kutusu 13" o:spid="_x0000_s1058" type="#_x0000_t202" style="position:absolute;margin-left:493.3pt;margin-top:67.1pt;width:12.25pt;height:12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QHG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7cUBx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7"/>
          <w:footerReference w:type="default" r:id="rId68"/>
          <w:pgSz w:w="16840" w:h="11910" w:orient="landscape"/>
          <w:pgMar w:top="760" w:right="160" w:bottom="840" w:left="180" w:header="0" w:footer="652" w:gutter="0"/>
          <w:cols w:space="708"/>
        </w:sect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32"/>
        <w:gridCol w:w="2083"/>
        <w:gridCol w:w="1944"/>
        <w:gridCol w:w="1862"/>
        <w:gridCol w:w="2055"/>
        <w:gridCol w:w="1921"/>
      </w:tblGrid>
      <w:tr w:rsidR="006A0091" w:rsidRPr="002C3A92" w:rsidTr="006A0091">
        <w:trPr>
          <w:trHeight w:val="405"/>
        </w:trPr>
        <w:tc>
          <w:tcPr>
            <w:tcW w:w="15697" w:type="dxa"/>
            <w:gridSpan w:val="6"/>
            <w:shd w:val="clear" w:color="auto" w:fill="FFEB9F"/>
          </w:tcPr>
          <w:p w:rsidR="006A0091" w:rsidRPr="002C3A92" w:rsidRDefault="006A0091" w:rsidP="006A0091">
            <w:pPr>
              <w:pStyle w:val="TableParagraph"/>
              <w:spacing w:before="8"/>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52"/>
        </w:trPr>
        <w:tc>
          <w:tcPr>
            <w:tcW w:w="15697" w:type="dxa"/>
            <w:gridSpan w:val="6"/>
            <w:shd w:val="clear" w:color="auto" w:fill="FFEB9F"/>
          </w:tcPr>
          <w:p w:rsidR="006A0091" w:rsidRPr="002C3A92" w:rsidRDefault="006A0091" w:rsidP="006A0091">
            <w:pPr>
              <w:pStyle w:val="TableParagraph"/>
              <w:spacing w:before="42"/>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tc>
      </w:tr>
      <w:tr w:rsidR="006A0091" w:rsidRPr="002C3A92" w:rsidTr="006A0091">
        <w:trPr>
          <w:trHeight w:val="349"/>
        </w:trPr>
        <w:tc>
          <w:tcPr>
            <w:tcW w:w="5832" w:type="dxa"/>
            <w:shd w:val="clear" w:color="auto" w:fill="FFEB9F"/>
          </w:tcPr>
          <w:p w:rsidR="006A0091" w:rsidRPr="002C3A92" w:rsidRDefault="006A0091" w:rsidP="006A0091">
            <w:pPr>
              <w:pStyle w:val="TableParagraph"/>
              <w:rPr>
                <w:rFonts w:ascii="Times New Roman" w:hAnsi="Times New Roman" w:cs="Times New Roman"/>
              </w:rPr>
            </w:pPr>
          </w:p>
        </w:tc>
        <w:tc>
          <w:tcPr>
            <w:tcW w:w="2083"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1</w:t>
            </w:r>
          </w:p>
        </w:tc>
        <w:tc>
          <w:tcPr>
            <w:tcW w:w="1944"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2</w:t>
            </w:r>
          </w:p>
        </w:tc>
        <w:tc>
          <w:tcPr>
            <w:tcW w:w="1862"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3</w:t>
            </w:r>
          </w:p>
        </w:tc>
        <w:tc>
          <w:tcPr>
            <w:tcW w:w="2055" w:type="dxa"/>
            <w:shd w:val="clear" w:color="auto" w:fill="FFEB9F"/>
          </w:tcPr>
          <w:p w:rsidR="006A0091" w:rsidRPr="002C3A92" w:rsidRDefault="006A0091" w:rsidP="006A0091">
            <w:pPr>
              <w:pStyle w:val="TableParagraph"/>
              <w:spacing w:before="40"/>
              <w:ind w:left="12"/>
              <w:jc w:val="center"/>
              <w:rPr>
                <w:rFonts w:ascii="Times New Roman" w:hAnsi="Times New Roman" w:cs="Times New Roman"/>
              </w:rPr>
            </w:pPr>
            <w:r w:rsidRPr="002C3A92">
              <w:rPr>
                <w:rFonts w:ascii="Times New Roman" w:hAnsi="Times New Roman" w:cs="Times New Roman"/>
              </w:rPr>
              <w:t>4</w:t>
            </w:r>
          </w:p>
        </w:tc>
        <w:tc>
          <w:tcPr>
            <w:tcW w:w="1921" w:type="dxa"/>
            <w:shd w:val="clear" w:color="auto" w:fill="FFEB9F"/>
          </w:tcPr>
          <w:p w:rsidR="006A0091" w:rsidRPr="002C3A92" w:rsidRDefault="006A0091" w:rsidP="006A0091">
            <w:pPr>
              <w:pStyle w:val="TableParagraph"/>
              <w:spacing w:before="40"/>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5832" w:type="dxa"/>
            <w:tcBorders>
              <w:bottom w:val="nil"/>
            </w:tcBorders>
          </w:tcPr>
          <w:p w:rsidR="006A0091" w:rsidRPr="002C3A92" w:rsidRDefault="006A0091" w:rsidP="006A0091">
            <w:pPr>
              <w:pStyle w:val="TableParagraph"/>
              <w:rPr>
                <w:rFonts w:ascii="Times New Roman" w:hAnsi="Times New Roman" w:cs="Times New Roman"/>
              </w:rPr>
            </w:pPr>
          </w:p>
        </w:tc>
        <w:tc>
          <w:tcPr>
            <w:tcW w:w="2083" w:type="dxa"/>
            <w:vMerge w:val="restart"/>
            <w:shd w:val="clear" w:color="auto" w:fill="FFF1CC"/>
          </w:tcPr>
          <w:p w:rsidR="006A0091" w:rsidRPr="002C3A92" w:rsidRDefault="00524AC0" w:rsidP="006A0091">
            <w:pPr>
              <w:pStyle w:val="TableParagraph"/>
              <w:spacing w:before="2"/>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doktora</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programı ve</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imkanları</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bulunmamaktadır.</w:t>
            </w:r>
          </w:p>
        </w:tc>
        <w:tc>
          <w:tcPr>
            <w:tcW w:w="1944" w:type="dxa"/>
            <w:vMerge w:val="restart"/>
            <w:shd w:val="clear" w:color="auto" w:fill="FFE499"/>
          </w:tcPr>
          <w:p w:rsidR="006A0091" w:rsidRPr="002C3A92" w:rsidRDefault="00524AC0" w:rsidP="006A0091">
            <w:pPr>
              <w:pStyle w:val="TableParagraph"/>
              <w:spacing w:before="40" w:line="248" w:lineRule="exact"/>
              <w:ind w:left="107"/>
              <w:rPr>
                <w:rFonts w:ascii="Times New Roman" w:hAnsi="Times New Roman" w:cs="Times New Roman"/>
              </w:rPr>
            </w:pPr>
            <w:r>
              <w:rPr>
                <w:rFonts w:ascii="Times New Roman" w:hAnsi="Times New Roman" w:cs="Times New Roman"/>
              </w:rPr>
              <w:t>Enstitünün</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politikası, hedefleri</w:t>
            </w:r>
          </w:p>
          <w:p w:rsidR="006A0091" w:rsidRPr="002C3A92" w:rsidRDefault="006A0091" w:rsidP="006A0091">
            <w:pPr>
              <w:pStyle w:val="TableParagraph"/>
              <w:spacing w:before="3" w:line="252" w:lineRule="auto"/>
              <w:ind w:left="107" w:right="290"/>
              <w:rPr>
                <w:rFonts w:ascii="Times New Roman" w:hAnsi="Times New Roman" w:cs="Times New Roman"/>
              </w:rPr>
            </w:pPr>
            <w:r w:rsidRPr="002C3A92">
              <w:rPr>
                <w:rFonts w:ascii="Times New Roman" w:hAnsi="Times New Roman" w:cs="Times New Roman"/>
              </w:rPr>
              <w:t>ve stratejileri ile uyumlu doktora</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programı ve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imkanlarına ilişkin</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planlamalar</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bulunmaktadır.</w:t>
            </w:r>
          </w:p>
        </w:tc>
        <w:tc>
          <w:tcPr>
            <w:tcW w:w="1862" w:type="dxa"/>
            <w:vMerge w:val="restart"/>
            <w:shd w:val="clear" w:color="auto" w:fill="FFD966"/>
          </w:tcPr>
          <w:p w:rsidR="006A0091" w:rsidRPr="002C3A92" w:rsidRDefault="00524AC0" w:rsidP="006A0091">
            <w:pPr>
              <w:pStyle w:val="TableParagraph"/>
              <w:spacing w:before="40" w:line="248" w:lineRule="exact"/>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politikası,</w:t>
            </w:r>
          </w:p>
          <w:p w:rsidR="006A0091" w:rsidRPr="002C3A92" w:rsidRDefault="006A0091" w:rsidP="006A0091">
            <w:pPr>
              <w:pStyle w:val="TableParagraph"/>
              <w:spacing w:before="3" w:line="252" w:lineRule="auto"/>
              <w:ind w:left="107" w:right="563"/>
              <w:rPr>
                <w:rFonts w:ascii="Times New Roman" w:hAnsi="Times New Roman" w:cs="Times New Roman"/>
              </w:rPr>
            </w:pPr>
            <w:r w:rsidRPr="002C3A92">
              <w:rPr>
                <w:rFonts w:ascii="Times New Roman" w:hAnsi="Times New Roman" w:cs="Times New Roman"/>
              </w:rPr>
              <w:t>hedefleri ve stratejileri ile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uyumlu ve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destekleyen</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doktora</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programları ve</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imkanlar</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yürütülmektedir.</w:t>
            </w:r>
          </w:p>
        </w:tc>
        <w:tc>
          <w:tcPr>
            <w:tcW w:w="2055" w:type="dxa"/>
            <w:vMerge w:val="restart"/>
            <w:shd w:val="clear" w:color="auto" w:fill="FFC102"/>
          </w:tcPr>
          <w:p w:rsidR="006A0091" w:rsidRPr="002C3A92" w:rsidRDefault="00524AC0" w:rsidP="006A0091">
            <w:pPr>
              <w:pStyle w:val="TableParagraph"/>
              <w:spacing w:before="43" w:line="245" w:lineRule="exact"/>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doktora</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programları ve</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before="3" w:line="252" w:lineRule="auto"/>
              <w:ind w:left="108"/>
              <w:rPr>
                <w:rFonts w:ascii="Times New Roman" w:hAnsi="Times New Roman" w:cs="Times New Roman"/>
              </w:rPr>
            </w:pPr>
            <w:r w:rsidRPr="002C3A92">
              <w:rPr>
                <w:rFonts w:ascii="Times New Roman" w:hAnsi="Times New Roman" w:cs="Times New Roman"/>
              </w:rPr>
              <w:t>imkanlarının çıktıları düzenli olarak</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iyileştirilmektedir.</w:t>
            </w:r>
          </w:p>
        </w:tc>
        <w:tc>
          <w:tcPr>
            <w:tcW w:w="1921" w:type="dxa"/>
            <w:vMerge w:val="restart"/>
            <w:shd w:val="clear" w:color="auto" w:fill="EDAF00"/>
          </w:tcPr>
          <w:p w:rsidR="006A0091" w:rsidRPr="002C3A92" w:rsidRDefault="006A0091" w:rsidP="006A0091">
            <w:pPr>
              <w:pStyle w:val="TableParagraph"/>
              <w:spacing w:before="43" w:line="245" w:lineRule="exact"/>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line="252" w:lineRule="auto"/>
              <w:ind w:left="108" w:right="591"/>
              <w:rPr>
                <w:rFonts w:ascii="Times New Roman" w:hAnsi="Times New Roman" w:cs="Times New Roman"/>
              </w:rPr>
            </w:pPr>
            <w:r w:rsidRPr="002C3A92">
              <w:rPr>
                <w:rFonts w:ascii="Times New Roman" w:hAnsi="Times New Roman" w:cs="Times New Roman"/>
              </w:rPr>
              <w:t>örnek gösterilebilr</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spacing w:before="3" w:line="245" w:lineRule="exact"/>
              <w:ind w:left="107" w:right="133"/>
              <w:jc w:val="both"/>
              <w:rPr>
                <w:rFonts w:ascii="Times New Roman" w:hAnsi="Times New Roman" w:cs="Times New Roman"/>
                <w:b/>
              </w:rPr>
            </w:pPr>
            <w:r w:rsidRPr="002C3A92">
              <w:rPr>
                <w:rFonts w:ascii="Times New Roman" w:hAnsi="Times New Roman" w:cs="Times New Roman"/>
                <w:b/>
                <w:u w:val="single"/>
              </w:rPr>
              <w:t>C.1.3. Doktora programları ve doktora sonrası imkanlar</w:t>
            </w:r>
          </w:p>
        </w:tc>
        <w:tc>
          <w:tcPr>
            <w:tcW w:w="2083" w:type="dxa"/>
            <w:vMerge/>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vMerge/>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582"/>
        </w:trPr>
        <w:tc>
          <w:tcPr>
            <w:tcW w:w="5832" w:type="dxa"/>
            <w:vMerge w:val="restart"/>
            <w:tcBorders>
              <w:top w:val="nil"/>
            </w:tcBorders>
          </w:tcPr>
          <w:p w:rsidR="006A0091" w:rsidRPr="002C3A92" w:rsidRDefault="006A0091" w:rsidP="006A0091">
            <w:pPr>
              <w:pStyle w:val="TableParagraph"/>
              <w:spacing w:before="9" w:line="239" w:lineRule="exact"/>
              <w:ind w:left="107" w:right="127"/>
              <w:jc w:val="both"/>
              <w:rPr>
                <w:rFonts w:ascii="Times New Roman" w:hAnsi="Times New Roman" w:cs="Times New Roman"/>
              </w:rPr>
            </w:pPr>
            <w:r w:rsidRPr="002C3A92">
              <w:rPr>
                <w:rFonts w:ascii="Times New Roman" w:hAnsi="Times New Roman" w:cs="Times New Roman"/>
              </w:rPr>
              <w:t xml:space="preserve">Doktora programlarının başvuru süreçleri, kayıtlı öğrencileri ve mezun sayıları ile gelişme eğilimleri izlenmektedir. </w:t>
            </w:r>
            <w:r w:rsidR="00524AC0">
              <w:rPr>
                <w:rFonts w:ascii="Times New Roman" w:hAnsi="Times New Roman" w:cs="Times New Roman"/>
              </w:rPr>
              <w:t>Enstitü</w:t>
            </w:r>
            <w:r w:rsidRPr="002C3A92">
              <w:rPr>
                <w:rFonts w:ascii="Times New Roman" w:hAnsi="Times New Roman" w:cs="Times New Roman"/>
              </w:rPr>
              <w:t xml:space="preserve">de doktora sonrası (post-doc) imkanlar bulunmaktadır ve </w:t>
            </w:r>
            <w:r w:rsidR="00524AC0">
              <w:rPr>
                <w:rFonts w:ascii="Times New Roman" w:hAnsi="Times New Roman" w:cs="Times New Roman"/>
              </w:rPr>
              <w:t>Enstitünün</w:t>
            </w:r>
            <w:r w:rsidRPr="002C3A92">
              <w:rPr>
                <w:rFonts w:ascii="Times New Roman" w:hAnsi="Times New Roman" w:cs="Times New Roman"/>
              </w:rPr>
              <w:t xml:space="preserve"> kendi mezunlarını işe alma (inbreeding) politikası açıktır.</w:t>
            </w:r>
          </w:p>
        </w:tc>
        <w:tc>
          <w:tcPr>
            <w:tcW w:w="2083" w:type="dxa"/>
            <w:vMerge/>
            <w:tcBorders>
              <w:bottom w:val="nil"/>
            </w:tcBorders>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vMerge/>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vMerge/>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tcBorders>
              <w:bottom w:val="nil"/>
            </w:tcBorders>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tcBorders>
              <w:bottom w:val="nil"/>
            </w:tcBorders>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511"/>
        </w:trPr>
        <w:tc>
          <w:tcPr>
            <w:tcW w:w="5832" w:type="dxa"/>
            <w:vMerge/>
            <w:tcBorders>
              <w:bottom w:val="nil"/>
            </w:tcBorders>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tcBorders>
              <w:bottom w:val="nil"/>
            </w:tcBorders>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tcBorders>
              <w:top w:val="nil"/>
              <w:bottom w:val="nil"/>
            </w:tcBorders>
            <w:shd w:val="clear" w:color="auto" w:fill="FFE499"/>
          </w:tcPr>
          <w:p w:rsidR="006A0091" w:rsidRPr="002C3A92" w:rsidRDefault="006A0091" w:rsidP="006A0091">
            <w:pPr>
              <w:pStyle w:val="TableParagraph"/>
              <w:rPr>
                <w:rFonts w:ascii="Times New Roman" w:hAnsi="Times New Roman" w:cs="Times New Roman"/>
                <w:sz w:val="18"/>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431"/>
        </w:trPr>
        <w:tc>
          <w:tcPr>
            <w:tcW w:w="5832"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83"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1944"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921"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18"/>
        </w:trPr>
        <w:tc>
          <w:tcPr>
            <w:tcW w:w="5832" w:type="dxa"/>
            <w:tcBorders>
              <w:top w:val="nil"/>
            </w:tcBorders>
          </w:tcPr>
          <w:p w:rsidR="006A0091" w:rsidRPr="002C3A92" w:rsidRDefault="006A0091" w:rsidP="006A0091">
            <w:pPr>
              <w:pStyle w:val="TableParagraph"/>
              <w:rPr>
                <w:rFonts w:ascii="Times New Roman" w:hAnsi="Times New Roman" w:cs="Times New Roman"/>
              </w:rPr>
            </w:pPr>
          </w:p>
        </w:tc>
        <w:tc>
          <w:tcPr>
            <w:tcW w:w="9865" w:type="dxa"/>
            <w:gridSpan w:val="5"/>
            <w:shd w:val="clear" w:color="auto" w:fill="FFEB9F"/>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8"/>
              </w:numPr>
              <w:tabs>
                <w:tab w:val="left" w:pos="1034"/>
                <w:tab w:val="left" w:pos="1035"/>
              </w:tabs>
              <w:spacing w:before="38"/>
              <w:ind w:right="216"/>
              <w:jc w:val="both"/>
              <w:rPr>
                <w:rFonts w:ascii="Times New Roman" w:hAnsi="Times New Roman" w:cs="Times New Roman"/>
                <w:i/>
                <w:sz w:val="20"/>
              </w:rPr>
            </w:pPr>
            <w:r w:rsidRPr="002C3A92">
              <w:rPr>
                <w:rFonts w:ascii="Times New Roman" w:hAnsi="Times New Roman" w:cs="Times New Roman"/>
                <w:i/>
                <w:sz w:val="20"/>
              </w:rPr>
              <w:t>Doktora programları ve doktora sonrası imkanlara ilişkin kanıtlar</w:t>
            </w:r>
          </w:p>
          <w:p w:rsidR="006A0091" w:rsidRPr="002C3A92" w:rsidRDefault="006A0091" w:rsidP="000A0AB6">
            <w:pPr>
              <w:pStyle w:val="TableParagraph"/>
              <w:numPr>
                <w:ilvl w:val="0"/>
                <w:numId w:val="8"/>
              </w:numPr>
              <w:tabs>
                <w:tab w:val="left" w:pos="1034"/>
                <w:tab w:val="left" w:pos="1035"/>
              </w:tabs>
              <w:spacing w:before="11" w:line="252" w:lineRule="auto"/>
              <w:ind w:right="216" w:hanging="360"/>
              <w:jc w:val="both"/>
              <w:rPr>
                <w:rFonts w:ascii="Times New Roman" w:hAnsi="Times New Roman" w:cs="Times New Roman"/>
                <w:i/>
                <w:sz w:val="20"/>
              </w:rPr>
            </w:pPr>
            <w:r w:rsidRPr="002C3A92">
              <w:rPr>
                <w:rFonts w:ascii="Times New Roman" w:hAnsi="Times New Roman" w:cs="Times New Roman"/>
                <w:i/>
                <w:sz w:val="20"/>
              </w:rPr>
              <w:t>Bu programlar ve imkanlardan yararlanan öğrenci/araştırmacı sayıları ve bunların birimlere göre dağılımı</w:t>
            </w:r>
          </w:p>
          <w:p w:rsidR="006A0091" w:rsidRPr="002C3A92" w:rsidRDefault="006A0091" w:rsidP="000A0AB6">
            <w:pPr>
              <w:pStyle w:val="TableParagraph"/>
              <w:numPr>
                <w:ilvl w:val="0"/>
                <w:numId w:val="8"/>
              </w:numPr>
              <w:tabs>
                <w:tab w:val="left" w:pos="1034"/>
                <w:tab w:val="left" w:pos="1035"/>
              </w:tabs>
              <w:spacing w:line="268" w:lineRule="exact"/>
              <w:ind w:right="216"/>
              <w:jc w:val="both"/>
              <w:rPr>
                <w:rFonts w:ascii="Times New Roman" w:hAnsi="Times New Roman" w:cs="Times New Roman"/>
                <w:i/>
                <w:sz w:val="20"/>
              </w:rPr>
            </w:pPr>
            <w:r w:rsidRPr="002C3A92">
              <w:rPr>
                <w:rFonts w:ascii="Times New Roman" w:hAnsi="Times New Roman" w:cs="Times New Roman"/>
                <w:i/>
                <w:sz w:val="20"/>
              </w:rPr>
              <w:t>Doktora programları ve doktora sonrası imkanlara yönelik izleme ve iyileştirme kanıtları</w:t>
            </w:r>
          </w:p>
          <w:p w:rsidR="006A0091" w:rsidRPr="002C3A92" w:rsidRDefault="006A0091" w:rsidP="000A0AB6">
            <w:pPr>
              <w:pStyle w:val="TableParagraph"/>
              <w:numPr>
                <w:ilvl w:val="0"/>
                <w:numId w:val="8"/>
              </w:numPr>
              <w:tabs>
                <w:tab w:val="left" w:pos="1034"/>
                <w:tab w:val="left" w:pos="1035"/>
              </w:tabs>
              <w:spacing w:before="11" w:line="252" w:lineRule="auto"/>
              <w:ind w:right="21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1008" behindDoc="1" locked="0" layoutInCell="1" allowOverlap="1" wp14:anchorId="30FB24A8" wp14:editId="2DBA01FF">
                <wp:simplePos x="0" y="0"/>
                <wp:positionH relativeFrom="page">
                  <wp:posOffset>6264910</wp:posOffset>
                </wp:positionH>
                <wp:positionV relativeFrom="page">
                  <wp:posOffset>852170</wp:posOffset>
                </wp:positionV>
                <wp:extent cx="155575" cy="152400"/>
                <wp:effectExtent l="0" t="4445" r="0" b="0"/>
                <wp:wrapNone/>
                <wp:docPr id="12" name="Metin Kutusu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B24A8" id="Metin Kutusu 12" o:spid="_x0000_s1059" type="#_x0000_t202" style="position:absolute;margin-left:493.3pt;margin-top:67.1pt;width:12.25pt;height:12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xe+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QzcXv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21"/>
        <w:gridCol w:w="1980"/>
        <w:gridCol w:w="1752"/>
        <w:gridCol w:w="1381"/>
        <w:gridCol w:w="2457"/>
        <w:gridCol w:w="1841"/>
      </w:tblGrid>
      <w:tr w:rsidR="006A0091" w:rsidRPr="002C3A92" w:rsidTr="006A0091">
        <w:trPr>
          <w:trHeight w:val="393"/>
        </w:trPr>
        <w:tc>
          <w:tcPr>
            <w:tcW w:w="15632" w:type="dxa"/>
            <w:gridSpan w:val="6"/>
            <w:shd w:val="clear" w:color="auto" w:fill="FFEB9F"/>
          </w:tcPr>
          <w:p w:rsidR="006A0091" w:rsidRPr="002C3A92" w:rsidRDefault="006A0091" w:rsidP="006A0091">
            <w:pPr>
              <w:pStyle w:val="TableParagraph"/>
              <w:spacing w:line="322" w:lineRule="exact"/>
              <w:ind w:right="94"/>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616"/>
        </w:trPr>
        <w:tc>
          <w:tcPr>
            <w:tcW w:w="15632" w:type="dxa"/>
            <w:gridSpan w:val="6"/>
            <w:shd w:val="clear" w:color="auto" w:fill="FFEB9F"/>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C.2. Araştırma Yetkinliği, İş birlikleri ve Destekler</w:t>
            </w:r>
          </w:p>
          <w:p w:rsidR="006A0091" w:rsidRPr="002C3A92" w:rsidRDefault="00524AC0" w:rsidP="006A0091">
            <w:pPr>
              <w:pStyle w:val="TableParagraph"/>
              <w:spacing w:before="44"/>
              <w:ind w:left="107" w:right="189"/>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öğretim elemanları ve araştırmacıların bilimsel araştırma ve sanat yetkinliğini sürdürmek ve iyileştirmek için olanaklar (eğitim, iş birlikleri, destekler vb.) sunmalıdır</w:t>
            </w:r>
            <w:r w:rsidR="006A0091" w:rsidRPr="002C3A92">
              <w:rPr>
                <w:rFonts w:ascii="Times New Roman" w:hAnsi="Times New Roman" w:cs="Times New Roman"/>
                <w:w w:val="95"/>
              </w:rPr>
              <w:t>.</w:t>
            </w:r>
          </w:p>
        </w:tc>
      </w:tr>
      <w:tr w:rsidR="006A0091" w:rsidRPr="002C3A92" w:rsidTr="006A0091">
        <w:trPr>
          <w:trHeight w:val="350"/>
        </w:trPr>
        <w:tc>
          <w:tcPr>
            <w:tcW w:w="6221" w:type="dxa"/>
            <w:shd w:val="clear" w:color="auto" w:fill="FFEB9F"/>
          </w:tcPr>
          <w:p w:rsidR="006A0091" w:rsidRPr="002C3A92" w:rsidRDefault="006A0091" w:rsidP="006A0091">
            <w:pPr>
              <w:pStyle w:val="TableParagraph"/>
              <w:rPr>
                <w:rFonts w:ascii="Times New Roman" w:hAnsi="Times New Roman" w:cs="Times New Roman"/>
              </w:rPr>
            </w:pPr>
          </w:p>
        </w:tc>
        <w:tc>
          <w:tcPr>
            <w:tcW w:w="1980" w:type="dxa"/>
            <w:shd w:val="clear" w:color="auto" w:fill="FFEB9F"/>
          </w:tcPr>
          <w:p w:rsidR="006A0091" w:rsidRPr="002C3A92" w:rsidRDefault="006A0091" w:rsidP="006A0091">
            <w:pPr>
              <w:pStyle w:val="TableParagraph"/>
              <w:spacing w:before="33"/>
              <w:ind w:left="8"/>
              <w:jc w:val="center"/>
              <w:rPr>
                <w:rFonts w:ascii="Times New Roman" w:hAnsi="Times New Roman" w:cs="Times New Roman"/>
              </w:rPr>
            </w:pPr>
            <w:r w:rsidRPr="002C3A92">
              <w:rPr>
                <w:rFonts w:ascii="Times New Roman" w:hAnsi="Times New Roman" w:cs="Times New Roman"/>
              </w:rPr>
              <w:t>1</w:t>
            </w:r>
          </w:p>
        </w:tc>
        <w:tc>
          <w:tcPr>
            <w:tcW w:w="1752" w:type="dxa"/>
            <w:shd w:val="clear" w:color="auto" w:fill="FFEB9F"/>
          </w:tcPr>
          <w:p w:rsidR="006A0091" w:rsidRPr="002C3A92" w:rsidRDefault="006A0091" w:rsidP="006A0091">
            <w:pPr>
              <w:pStyle w:val="TableParagraph"/>
              <w:spacing w:before="33"/>
              <w:ind w:left="10"/>
              <w:jc w:val="center"/>
              <w:rPr>
                <w:rFonts w:ascii="Times New Roman" w:hAnsi="Times New Roman" w:cs="Times New Roman"/>
              </w:rPr>
            </w:pPr>
            <w:r w:rsidRPr="002C3A92">
              <w:rPr>
                <w:rFonts w:ascii="Times New Roman" w:hAnsi="Times New Roman" w:cs="Times New Roman"/>
              </w:rPr>
              <w:t>2</w:t>
            </w:r>
          </w:p>
        </w:tc>
        <w:tc>
          <w:tcPr>
            <w:tcW w:w="1381" w:type="dxa"/>
            <w:shd w:val="clear" w:color="auto" w:fill="FFEB9F"/>
          </w:tcPr>
          <w:p w:rsidR="006A0091" w:rsidRPr="002C3A92" w:rsidRDefault="006A0091" w:rsidP="006A0091">
            <w:pPr>
              <w:pStyle w:val="TableParagraph"/>
              <w:spacing w:before="33"/>
              <w:ind w:left="15"/>
              <w:jc w:val="center"/>
              <w:rPr>
                <w:rFonts w:ascii="Times New Roman" w:hAnsi="Times New Roman" w:cs="Times New Roman"/>
              </w:rPr>
            </w:pPr>
            <w:r w:rsidRPr="002C3A92">
              <w:rPr>
                <w:rFonts w:ascii="Times New Roman" w:hAnsi="Times New Roman" w:cs="Times New Roman"/>
              </w:rPr>
              <w:t>3</w:t>
            </w:r>
          </w:p>
        </w:tc>
        <w:tc>
          <w:tcPr>
            <w:tcW w:w="2457" w:type="dxa"/>
            <w:shd w:val="clear" w:color="auto" w:fill="FFEB9F"/>
          </w:tcPr>
          <w:p w:rsidR="006A0091" w:rsidRPr="002C3A92" w:rsidRDefault="006A0091" w:rsidP="006A0091">
            <w:pPr>
              <w:pStyle w:val="TableParagraph"/>
              <w:spacing w:before="33"/>
              <w:ind w:left="12"/>
              <w:jc w:val="center"/>
              <w:rPr>
                <w:rFonts w:ascii="Times New Roman" w:hAnsi="Times New Roman" w:cs="Times New Roman"/>
              </w:rPr>
            </w:pPr>
            <w:r w:rsidRPr="002C3A92">
              <w:rPr>
                <w:rFonts w:ascii="Times New Roman" w:hAnsi="Times New Roman" w:cs="Times New Roman"/>
              </w:rPr>
              <w:t>4</w:t>
            </w:r>
          </w:p>
        </w:tc>
        <w:tc>
          <w:tcPr>
            <w:tcW w:w="1841" w:type="dxa"/>
            <w:shd w:val="clear" w:color="auto" w:fill="FFEB9F"/>
          </w:tcPr>
          <w:p w:rsidR="006A0091" w:rsidRPr="002C3A92" w:rsidRDefault="006A0091" w:rsidP="006A0091">
            <w:pPr>
              <w:pStyle w:val="TableParagraph"/>
              <w:spacing w:before="33"/>
              <w:ind w:left="1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28"/>
        </w:trPr>
        <w:tc>
          <w:tcPr>
            <w:tcW w:w="6221" w:type="dxa"/>
            <w:tcBorders>
              <w:bottom w:val="nil"/>
            </w:tcBorders>
          </w:tcPr>
          <w:p w:rsidR="006A0091" w:rsidRPr="002C3A92" w:rsidRDefault="006A0091" w:rsidP="006A0091">
            <w:pPr>
              <w:pStyle w:val="TableParagraph"/>
              <w:rPr>
                <w:rFonts w:ascii="Times New Roman" w:hAnsi="Times New Roman" w:cs="Times New Roman"/>
              </w:rPr>
            </w:pPr>
          </w:p>
        </w:tc>
        <w:tc>
          <w:tcPr>
            <w:tcW w:w="1980" w:type="dxa"/>
            <w:tcBorders>
              <w:bottom w:val="nil"/>
            </w:tcBorders>
            <w:shd w:val="clear" w:color="auto" w:fill="FFF1CC"/>
          </w:tcPr>
          <w:p w:rsidR="006A0091" w:rsidRPr="002C3A92" w:rsidRDefault="00524AC0" w:rsidP="006A0091">
            <w:pPr>
              <w:pStyle w:val="TableParagraph"/>
              <w:spacing w:before="36"/>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öğretim</w:t>
            </w:r>
          </w:p>
        </w:tc>
        <w:tc>
          <w:tcPr>
            <w:tcW w:w="1752" w:type="dxa"/>
            <w:tcBorders>
              <w:bottom w:val="nil"/>
            </w:tcBorders>
            <w:shd w:val="clear" w:color="auto" w:fill="FFE499"/>
          </w:tcPr>
          <w:p w:rsidR="006A0091" w:rsidRPr="002C3A92" w:rsidRDefault="00524AC0" w:rsidP="006A0091">
            <w:pPr>
              <w:pStyle w:val="TableParagraph"/>
              <w:spacing w:before="33"/>
              <w:ind w:left="107"/>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1381" w:type="dxa"/>
            <w:tcBorders>
              <w:bottom w:val="nil"/>
            </w:tcBorders>
            <w:shd w:val="clear" w:color="auto" w:fill="FFD966"/>
          </w:tcPr>
          <w:p w:rsidR="006A0091" w:rsidRPr="002C3A92" w:rsidRDefault="00524AC0" w:rsidP="006A0091">
            <w:pPr>
              <w:pStyle w:val="TableParagraph"/>
              <w:spacing w:before="33"/>
              <w:ind w:left="110"/>
              <w:rPr>
                <w:rFonts w:ascii="Times New Roman" w:hAnsi="Times New Roman" w:cs="Times New Roman"/>
              </w:rPr>
            </w:pPr>
            <w:r>
              <w:rPr>
                <w:rFonts w:ascii="Times New Roman" w:hAnsi="Times New Roman" w:cs="Times New Roman"/>
              </w:rPr>
              <w:t>Enstitünün</w:t>
            </w:r>
          </w:p>
        </w:tc>
        <w:tc>
          <w:tcPr>
            <w:tcW w:w="2457" w:type="dxa"/>
            <w:tcBorders>
              <w:bottom w:val="nil"/>
            </w:tcBorders>
            <w:shd w:val="clear" w:color="auto" w:fill="FFC102"/>
          </w:tcPr>
          <w:p w:rsidR="006A0091" w:rsidRPr="002C3A92" w:rsidRDefault="00524AC0" w:rsidP="006A0091">
            <w:pPr>
              <w:pStyle w:val="TableParagraph"/>
              <w:spacing w:before="36"/>
              <w:ind w:left="109"/>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öğretim</w:t>
            </w:r>
          </w:p>
        </w:tc>
        <w:tc>
          <w:tcPr>
            <w:tcW w:w="1841" w:type="dxa"/>
            <w:tcBorders>
              <w:bottom w:val="nil"/>
            </w:tcBorders>
            <w:shd w:val="clear" w:color="auto" w:fill="EDAF00"/>
          </w:tcPr>
          <w:p w:rsidR="006A0091" w:rsidRPr="002C3A92" w:rsidRDefault="006A0091" w:rsidP="006A0091">
            <w:pPr>
              <w:pStyle w:val="TableParagraph"/>
              <w:spacing w:before="36"/>
              <w:ind w:left="109"/>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8"/>
        </w:trPr>
        <w:tc>
          <w:tcPr>
            <w:tcW w:w="6221" w:type="dxa"/>
            <w:tcBorders>
              <w:top w:val="nil"/>
              <w:bottom w:val="nil"/>
            </w:tcBorders>
          </w:tcPr>
          <w:p w:rsidR="006A0091" w:rsidRPr="002C3A92" w:rsidRDefault="006A0091" w:rsidP="006A0091">
            <w:pPr>
              <w:pStyle w:val="TableParagraph"/>
              <w:spacing w:line="230" w:lineRule="exact"/>
              <w:ind w:left="107"/>
              <w:rPr>
                <w:rFonts w:ascii="Times New Roman" w:hAnsi="Times New Roman" w:cs="Times New Roman"/>
                <w:b/>
              </w:rPr>
            </w:pPr>
            <w:r w:rsidRPr="002C3A92">
              <w:rPr>
                <w:rFonts w:ascii="Times New Roman" w:hAnsi="Times New Roman" w:cs="Times New Roman"/>
                <w:b/>
                <w:u w:val="single"/>
              </w:rPr>
              <w:t>C.2.1. Araştırma yetkinlikleri ve gelişimi</w:t>
            </w:r>
          </w:p>
        </w:tc>
        <w:tc>
          <w:tcPr>
            <w:tcW w:w="1980" w:type="dxa"/>
            <w:tcBorders>
              <w:top w:val="nil"/>
              <w:bottom w:val="nil"/>
            </w:tcBorders>
            <w:shd w:val="clear" w:color="auto" w:fill="FFF1CC"/>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elemanlarının</w:t>
            </w:r>
          </w:p>
        </w:tc>
        <w:tc>
          <w:tcPr>
            <w:tcW w:w="1752" w:type="dxa"/>
            <w:tcBorders>
              <w:top w:val="nil"/>
              <w:bottom w:val="nil"/>
            </w:tcBorders>
            <w:shd w:val="clear" w:color="auto" w:fill="FFE499"/>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öğretim</w:t>
            </w:r>
          </w:p>
        </w:tc>
        <w:tc>
          <w:tcPr>
            <w:tcW w:w="1381" w:type="dxa"/>
            <w:tcBorders>
              <w:top w:val="nil"/>
              <w:bottom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genelinde</w:t>
            </w:r>
          </w:p>
        </w:tc>
        <w:tc>
          <w:tcPr>
            <w:tcW w:w="2457" w:type="dxa"/>
            <w:tcBorders>
              <w:top w:val="nil"/>
              <w:bottom w:val="nil"/>
            </w:tcBorders>
            <w:shd w:val="clear" w:color="auto" w:fill="FFC102"/>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elemanlarının araştırma</w:t>
            </w:r>
          </w:p>
        </w:tc>
        <w:tc>
          <w:tcPr>
            <w:tcW w:w="1841" w:type="dxa"/>
            <w:tcBorders>
              <w:top w:val="nil"/>
              <w:bottom w:val="nil"/>
            </w:tcBorders>
            <w:shd w:val="clear" w:color="auto" w:fill="EDAF00"/>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7"/>
        </w:trPr>
        <w:tc>
          <w:tcPr>
            <w:tcW w:w="6221"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1980" w:type="dxa"/>
            <w:tcBorders>
              <w:top w:val="nil"/>
              <w:bottom w:val="nil"/>
            </w:tcBorders>
            <w:shd w:val="clear" w:color="auto" w:fill="FFF1CC"/>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araştırma</w:t>
            </w:r>
          </w:p>
        </w:tc>
        <w:tc>
          <w:tcPr>
            <w:tcW w:w="1752" w:type="dxa"/>
            <w:tcBorders>
              <w:top w:val="nil"/>
              <w:bottom w:val="nil"/>
            </w:tcBorders>
            <w:shd w:val="clear" w:color="auto" w:fill="FFE499"/>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elemanlarının</w:t>
            </w:r>
          </w:p>
        </w:tc>
        <w:tc>
          <w:tcPr>
            <w:tcW w:w="1381" w:type="dxa"/>
            <w:tcBorders>
              <w:top w:val="nil"/>
              <w:bottom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öğretim</w:t>
            </w:r>
          </w:p>
        </w:tc>
        <w:tc>
          <w:tcPr>
            <w:tcW w:w="2457" w:type="dxa"/>
            <w:tcBorders>
              <w:top w:val="nil"/>
              <w:bottom w:val="nil"/>
            </w:tcBorders>
            <w:shd w:val="clear" w:color="auto" w:fill="FFC102"/>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yetkinliğinin</w:t>
            </w:r>
          </w:p>
        </w:tc>
        <w:tc>
          <w:tcPr>
            <w:tcW w:w="1841" w:type="dxa"/>
            <w:tcBorders>
              <w:top w:val="nil"/>
              <w:bottom w:val="nil"/>
            </w:tcBorders>
            <w:shd w:val="clear" w:color="auto" w:fill="EDAF00"/>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4"/>
        </w:trPr>
        <w:tc>
          <w:tcPr>
            <w:tcW w:w="6221" w:type="dxa"/>
            <w:vMerge w:val="restart"/>
            <w:tcBorders>
              <w:top w:val="nil"/>
            </w:tcBorders>
          </w:tcPr>
          <w:p w:rsidR="006A0091" w:rsidRPr="002C3A92" w:rsidRDefault="006A0091" w:rsidP="006A0091">
            <w:pPr>
              <w:pStyle w:val="TableParagraph"/>
              <w:spacing w:before="28" w:line="246" w:lineRule="exact"/>
              <w:ind w:left="107" w:right="128"/>
              <w:jc w:val="both"/>
              <w:rPr>
                <w:rFonts w:ascii="Times New Roman" w:hAnsi="Times New Roman" w:cs="Times New Roman"/>
              </w:rPr>
            </w:pPr>
            <w:r w:rsidRPr="002C3A92">
              <w:rPr>
                <w:rFonts w:ascii="Times New Roman" w:hAnsi="Times New Roman" w:cs="Times New Roman"/>
              </w:rPr>
              <w:t>Doktora derecesine sahip araştırmacı oranı, doktora derecesinin alındığı kurumların dağılımı; kümelenme/ uzmanlık birikimi, araştırma hedefleri ile örtüşme konularının analizi, hedeflerle uyumu irdelenmektedir. Akademik personelin araştırma ve geliştirme yetkinliğini geliştirmek üzere eğitim, çalıştay, proje pazarları vb. gibi sistematik faaliyetler gerçekleştirilmektedir.</w:t>
            </w:r>
          </w:p>
        </w:tc>
        <w:tc>
          <w:tcPr>
            <w:tcW w:w="1980" w:type="dxa"/>
            <w:tcBorders>
              <w:top w:val="nil"/>
              <w:bottom w:val="nil"/>
            </w:tcBorders>
            <w:shd w:val="clear" w:color="auto" w:fill="FFF1CC"/>
          </w:tcPr>
          <w:p w:rsidR="006A0091" w:rsidRPr="002C3A92" w:rsidRDefault="006A0091" w:rsidP="006A0091">
            <w:pPr>
              <w:pStyle w:val="TableParagraph"/>
              <w:spacing w:line="229" w:lineRule="exact"/>
              <w:ind w:left="107"/>
              <w:rPr>
                <w:rFonts w:ascii="Times New Roman" w:hAnsi="Times New Roman" w:cs="Times New Roman"/>
              </w:rPr>
            </w:pPr>
            <w:r w:rsidRPr="002C3A92">
              <w:rPr>
                <w:rFonts w:ascii="Times New Roman" w:hAnsi="Times New Roman" w:cs="Times New Roman"/>
              </w:rPr>
              <w:t>yetkinliğinin</w:t>
            </w:r>
          </w:p>
        </w:tc>
        <w:tc>
          <w:tcPr>
            <w:tcW w:w="1752" w:type="dxa"/>
            <w:tcBorders>
              <w:top w:val="nil"/>
              <w:bottom w:val="nil"/>
            </w:tcBorders>
            <w:shd w:val="clear" w:color="auto" w:fill="FFE499"/>
          </w:tcPr>
          <w:p w:rsidR="006A0091" w:rsidRPr="002C3A92" w:rsidRDefault="006A0091" w:rsidP="006A0091">
            <w:pPr>
              <w:pStyle w:val="TableParagraph"/>
              <w:spacing w:line="229" w:lineRule="exact"/>
              <w:ind w:left="107"/>
              <w:rPr>
                <w:rFonts w:ascii="Times New Roman" w:hAnsi="Times New Roman" w:cs="Times New Roman"/>
              </w:rPr>
            </w:pPr>
            <w:r w:rsidRPr="002C3A92">
              <w:rPr>
                <w:rFonts w:ascii="Times New Roman" w:hAnsi="Times New Roman" w:cs="Times New Roman"/>
              </w:rPr>
              <w:t>araştırma</w:t>
            </w:r>
          </w:p>
        </w:tc>
        <w:tc>
          <w:tcPr>
            <w:tcW w:w="1381" w:type="dxa"/>
            <w:tcBorders>
              <w:top w:val="nil"/>
              <w:bottom w:val="nil"/>
            </w:tcBorders>
            <w:shd w:val="clear" w:color="auto" w:fill="FFD966"/>
          </w:tcPr>
          <w:p w:rsidR="006A0091" w:rsidRPr="002C3A92" w:rsidRDefault="006A0091" w:rsidP="006A0091">
            <w:pPr>
              <w:pStyle w:val="TableParagraph"/>
              <w:spacing w:line="229" w:lineRule="exact"/>
              <w:ind w:left="110"/>
              <w:rPr>
                <w:rFonts w:ascii="Times New Roman" w:hAnsi="Times New Roman" w:cs="Times New Roman"/>
              </w:rPr>
            </w:pPr>
            <w:r w:rsidRPr="002C3A92">
              <w:rPr>
                <w:rFonts w:ascii="Times New Roman" w:hAnsi="Times New Roman" w:cs="Times New Roman"/>
              </w:rPr>
              <w:t>elemanlarını</w:t>
            </w:r>
          </w:p>
        </w:tc>
        <w:tc>
          <w:tcPr>
            <w:tcW w:w="2457" w:type="dxa"/>
            <w:tcBorders>
              <w:top w:val="nil"/>
              <w:bottom w:val="nil"/>
            </w:tcBorders>
            <w:shd w:val="clear" w:color="auto" w:fill="FFC102"/>
          </w:tcPr>
          <w:p w:rsidR="006A0091" w:rsidRPr="002C3A92" w:rsidRDefault="006A0091" w:rsidP="006A0091">
            <w:pPr>
              <w:pStyle w:val="TableParagraph"/>
              <w:spacing w:line="229" w:lineRule="exact"/>
              <w:ind w:left="109"/>
              <w:rPr>
                <w:rFonts w:ascii="Times New Roman" w:hAnsi="Times New Roman" w:cs="Times New Roman"/>
              </w:rPr>
            </w:pPr>
            <w:r w:rsidRPr="002C3A92">
              <w:rPr>
                <w:rFonts w:ascii="Times New Roman" w:hAnsi="Times New Roman" w:cs="Times New Roman"/>
              </w:rPr>
              <w:t>geliştirilmesine yönelik</w:t>
            </w:r>
          </w:p>
        </w:tc>
        <w:tc>
          <w:tcPr>
            <w:tcW w:w="1841" w:type="dxa"/>
            <w:tcBorders>
              <w:top w:val="nil"/>
              <w:bottom w:val="nil"/>
            </w:tcBorders>
            <w:shd w:val="clear" w:color="auto" w:fill="EDAF00"/>
          </w:tcPr>
          <w:p w:rsidR="006A0091" w:rsidRPr="002C3A92" w:rsidRDefault="006A0091" w:rsidP="006A0091">
            <w:pPr>
              <w:pStyle w:val="TableParagraph"/>
              <w:spacing w:line="229" w:lineRule="exact"/>
              <w:ind w:left="109"/>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geliştirilmesine</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yetkinliğinin</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n araştırma</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uygulamalar izlenmekte</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yönelik</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geliştirilmesine</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yetkinliğinin</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ve izlem sonuçları</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mekanizmalar</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yönelik planlar</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geliştirilmesi</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öğretim elemanları ile</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bulunmamaktadır.</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bulunmaktadır.</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ne yönelik</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birlikte</w:t>
            </w:r>
          </w:p>
        </w:tc>
        <w:tc>
          <w:tcPr>
            <w:tcW w:w="184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511"/>
        </w:trPr>
        <w:tc>
          <w:tcPr>
            <w:tcW w:w="6221" w:type="dxa"/>
            <w:vMerge/>
            <w:tcBorders>
              <w:bottom w:val="nil"/>
            </w:tcBorders>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rPr>
            </w:pPr>
          </w:p>
        </w:tc>
        <w:tc>
          <w:tcPr>
            <w:tcW w:w="1752" w:type="dxa"/>
            <w:tcBorders>
              <w:top w:val="nil"/>
              <w:bottom w:val="nil"/>
            </w:tcBorders>
            <w:shd w:val="clear" w:color="auto" w:fill="FFE499"/>
          </w:tcPr>
          <w:p w:rsidR="006A0091" w:rsidRPr="002C3A92" w:rsidRDefault="006A0091" w:rsidP="006A0091">
            <w:pPr>
              <w:pStyle w:val="TableParagraph"/>
              <w:rPr>
                <w:rFonts w:ascii="Times New Roman" w:hAnsi="Times New Roman" w:cs="Times New Roman"/>
              </w:rPr>
            </w:pP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16"/>
              <w:ind w:left="110"/>
              <w:rPr>
                <w:rFonts w:ascii="Times New Roman" w:hAnsi="Times New Roman" w:cs="Times New Roman"/>
              </w:rPr>
            </w:pPr>
            <w:r w:rsidRPr="002C3A92">
              <w:rPr>
                <w:rFonts w:ascii="Times New Roman" w:hAnsi="Times New Roman" w:cs="Times New Roman"/>
              </w:rPr>
              <w:t>yürütülmekte</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before="16"/>
              <w:ind w:left="109"/>
              <w:rPr>
                <w:rFonts w:ascii="Times New Roman" w:hAnsi="Times New Roman" w:cs="Times New Roman"/>
              </w:rPr>
            </w:pPr>
            <w:r w:rsidRPr="002C3A92">
              <w:rPr>
                <w:rFonts w:ascii="Times New Roman" w:hAnsi="Times New Roman" w:cs="Times New Roman"/>
              </w:rPr>
              <w:t>önlemler alınmaktadır.</w:t>
            </w:r>
          </w:p>
        </w:tc>
        <w:tc>
          <w:tcPr>
            <w:tcW w:w="184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681"/>
        </w:trPr>
        <w:tc>
          <w:tcPr>
            <w:tcW w:w="622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0"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1752"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1381" w:type="dxa"/>
            <w:tcBorders>
              <w:top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dir.</w:t>
            </w:r>
          </w:p>
        </w:tc>
        <w:tc>
          <w:tcPr>
            <w:tcW w:w="2457"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841"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217"/>
        </w:trPr>
        <w:tc>
          <w:tcPr>
            <w:tcW w:w="6221" w:type="dxa"/>
            <w:tcBorders>
              <w:top w:val="nil"/>
            </w:tcBorders>
          </w:tcPr>
          <w:p w:rsidR="006A0091" w:rsidRPr="002C3A92" w:rsidRDefault="006A0091" w:rsidP="006A0091">
            <w:pPr>
              <w:pStyle w:val="TableParagraph"/>
              <w:rPr>
                <w:rFonts w:ascii="Times New Roman" w:hAnsi="Times New Roman" w:cs="Times New Roman"/>
              </w:rPr>
            </w:pPr>
          </w:p>
        </w:tc>
        <w:tc>
          <w:tcPr>
            <w:tcW w:w="9411" w:type="dxa"/>
            <w:gridSpan w:val="5"/>
            <w:shd w:val="clear" w:color="auto" w:fill="FFEB9F"/>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7"/>
              </w:numPr>
              <w:tabs>
                <w:tab w:val="left" w:pos="892"/>
                <w:tab w:val="left" w:pos="893"/>
                <w:tab w:val="left" w:pos="1833"/>
                <w:tab w:val="left" w:pos="4336"/>
                <w:tab w:val="left" w:pos="5620"/>
                <w:tab w:val="left" w:pos="7163"/>
                <w:tab w:val="left" w:pos="9038"/>
              </w:tabs>
              <w:spacing w:before="39" w:line="252" w:lineRule="auto"/>
              <w:ind w:right="156" w:hanging="360"/>
              <w:jc w:val="both"/>
              <w:rPr>
                <w:rFonts w:ascii="Times New Roman" w:hAnsi="Times New Roman" w:cs="Times New Roman"/>
                <w:i/>
                <w:sz w:val="20"/>
              </w:rPr>
            </w:pPr>
            <w:r w:rsidRPr="002C3A92">
              <w:rPr>
                <w:rFonts w:ascii="Times New Roman" w:hAnsi="Times New Roman" w:cs="Times New Roman"/>
                <w:i/>
                <w:sz w:val="20"/>
              </w:rPr>
              <w:t>Öğretim</w:t>
            </w:r>
            <w:r w:rsidRPr="002C3A92">
              <w:rPr>
                <w:rFonts w:ascii="Times New Roman" w:hAnsi="Times New Roman" w:cs="Times New Roman"/>
                <w:i/>
                <w:sz w:val="20"/>
              </w:rPr>
              <w:tab/>
              <w:t>elemanlarının araştırma yetkinliğinin geliştirilmesine yönelik planlama ve uygulamalar (destekleyici eğitimler, uluslararası fırsatlar, proje iş birliği çalışmaları vb.)</w:t>
            </w:r>
          </w:p>
          <w:p w:rsidR="006A0091" w:rsidRPr="002C3A92" w:rsidRDefault="006A0091" w:rsidP="000A0AB6">
            <w:pPr>
              <w:pStyle w:val="TableParagraph"/>
              <w:numPr>
                <w:ilvl w:val="0"/>
                <w:numId w:val="7"/>
              </w:numPr>
              <w:tabs>
                <w:tab w:val="left" w:pos="892"/>
                <w:tab w:val="left" w:pos="893"/>
              </w:tabs>
              <w:spacing w:line="268" w:lineRule="exact"/>
              <w:jc w:val="both"/>
              <w:rPr>
                <w:rFonts w:ascii="Times New Roman" w:hAnsi="Times New Roman" w:cs="Times New Roman"/>
                <w:i/>
                <w:sz w:val="20"/>
              </w:rPr>
            </w:pPr>
            <w:r w:rsidRPr="002C3A92">
              <w:rPr>
                <w:rFonts w:ascii="Times New Roman" w:hAnsi="Times New Roman" w:cs="Times New Roman"/>
                <w:i/>
                <w:sz w:val="20"/>
              </w:rPr>
              <w:t>Öğretim elemanlarının geri bildirimleri</w:t>
            </w:r>
          </w:p>
          <w:p w:rsidR="006A0091" w:rsidRPr="002C3A92" w:rsidRDefault="006A0091" w:rsidP="000A0AB6">
            <w:pPr>
              <w:pStyle w:val="TableParagraph"/>
              <w:numPr>
                <w:ilvl w:val="0"/>
                <w:numId w:val="7"/>
              </w:numPr>
              <w:tabs>
                <w:tab w:val="left" w:pos="892"/>
                <w:tab w:val="left" w:pos="893"/>
              </w:tabs>
              <w:spacing w:before="11"/>
              <w:jc w:val="both"/>
              <w:rPr>
                <w:rFonts w:ascii="Times New Roman" w:hAnsi="Times New Roman" w:cs="Times New Roman"/>
                <w:i/>
                <w:sz w:val="20"/>
              </w:rPr>
            </w:pPr>
            <w:r w:rsidRPr="002C3A92">
              <w:rPr>
                <w:rFonts w:ascii="Times New Roman" w:hAnsi="Times New Roman" w:cs="Times New Roman"/>
                <w:i/>
                <w:sz w:val="20"/>
              </w:rPr>
              <w:t>Öğretim elemanlarının araştırma yetkinliğinin izlenmesi ve iyileştirilmesine ilişkin kanıtlar</w:t>
            </w:r>
          </w:p>
          <w:p w:rsidR="006A0091" w:rsidRPr="002C3A92" w:rsidRDefault="006A0091" w:rsidP="000A0AB6">
            <w:pPr>
              <w:pStyle w:val="TableParagraph"/>
              <w:numPr>
                <w:ilvl w:val="0"/>
                <w:numId w:val="7"/>
              </w:numPr>
              <w:tabs>
                <w:tab w:val="left" w:pos="892"/>
                <w:tab w:val="left" w:pos="893"/>
              </w:tabs>
              <w:spacing w:before="11" w:line="252" w:lineRule="auto"/>
              <w:ind w:right="15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2032" behindDoc="1" locked="0" layoutInCell="1" allowOverlap="1" wp14:anchorId="53EB599E" wp14:editId="06D9F544">
                <wp:simplePos x="0" y="0"/>
                <wp:positionH relativeFrom="page">
                  <wp:posOffset>6264910</wp:posOffset>
                </wp:positionH>
                <wp:positionV relativeFrom="page">
                  <wp:posOffset>852170</wp:posOffset>
                </wp:positionV>
                <wp:extent cx="155575" cy="152400"/>
                <wp:effectExtent l="0" t="4445" r="0" b="0"/>
                <wp:wrapNone/>
                <wp:docPr id="11" name="Metin Kutusu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B599E" id="Metin Kutusu 11" o:spid="_x0000_s1060" type="#_x0000_t202" style="position:absolute;margin-left:493.3pt;margin-top:67.1pt;width:12.25pt;height:12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87Pa7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9"/>
          <w:footerReference w:type="default" r:id="rId70"/>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314"/>
        <w:gridCol w:w="1797"/>
        <w:gridCol w:w="2172"/>
        <w:gridCol w:w="2126"/>
        <w:gridCol w:w="1798"/>
      </w:tblGrid>
      <w:tr w:rsidR="006A0091" w:rsidRPr="002C3A92" w:rsidTr="006A0091">
        <w:trPr>
          <w:trHeight w:val="393"/>
        </w:trPr>
        <w:tc>
          <w:tcPr>
            <w:tcW w:w="16015" w:type="dxa"/>
            <w:gridSpan w:val="6"/>
            <w:shd w:val="clear" w:color="auto" w:fill="FFEB9F"/>
          </w:tcPr>
          <w:p w:rsidR="006A0091" w:rsidRPr="002C3A92" w:rsidRDefault="006A0091" w:rsidP="006A0091">
            <w:pPr>
              <w:pStyle w:val="TableParagraph"/>
              <w:spacing w:before="3"/>
              <w:ind w:right="95"/>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33"/>
        </w:trPr>
        <w:tc>
          <w:tcPr>
            <w:tcW w:w="16015" w:type="dxa"/>
            <w:gridSpan w:val="6"/>
            <w:shd w:val="clear" w:color="auto" w:fill="FFEB9F"/>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C.2. Araştırma Yetkinliği, İş birlikleri ve Destekler</w:t>
            </w:r>
          </w:p>
        </w:tc>
      </w:tr>
      <w:tr w:rsidR="006A0091" w:rsidRPr="002C3A92" w:rsidTr="006A0091">
        <w:trPr>
          <w:trHeight w:val="335"/>
        </w:trPr>
        <w:tc>
          <w:tcPr>
            <w:tcW w:w="5808" w:type="dxa"/>
            <w:shd w:val="clear" w:color="auto" w:fill="FFEB9F"/>
          </w:tcPr>
          <w:p w:rsidR="006A0091" w:rsidRPr="002C3A92" w:rsidRDefault="006A0091" w:rsidP="006A0091">
            <w:pPr>
              <w:pStyle w:val="TableParagraph"/>
              <w:rPr>
                <w:rFonts w:ascii="Times New Roman" w:hAnsi="Times New Roman" w:cs="Times New Roman"/>
              </w:rPr>
            </w:pPr>
          </w:p>
        </w:tc>
        <w:tc>
          <w:tcPr>
            <w:tcW w:w="2314" w:type="dxa"/>
            <w:shd w:val="clear" w:color="auto" w:fill="FFEB9F"/>
          </w:tcPr>
          <w:p w:rsidR="006A0091" w:rsidRPr="002C3A92" w:rsidRDefault="006A0091" w:rsidP="006A0091">
            <w:pPr>
              <w:pStyle w:val="TableParagraph"/>
              <w:spacing w:before="23"/>
              <w:ind w:left="3"/>
              <w:jc w:val="center"/>
              <w:rPr>
                <w:rFonts w:ascii="Times New Roman" w:hAnsi="Times New Roman" w:cs="Times New Roman"/>
              </w:rPr>
            </w:pPr>
            <w:r w:rsidRPr="002C3A92">
              <w:rPr>
                <w:rFonts w:ascii="Times New Roman" w:hAnsi="Times New Roman" w:cs="Times New Roman"/>
              </w:rPr>
              <w:t>1</w:t>
            </w:r>
          </w:p>
        </w:tc>
        <w:tc>
          <w:tcPr>
            <w:tcW w:w="1797" w:type="dxa"/>
            <w:shd w:val="clear" w:color="auto" w:fill="FFEB9F"/>
          </w:tcPr>
          <w:p w:rsidR="006A0091" w:rsidRPr="002C3A92" w:rsidRDefault="006A0091" w:rsidP="006A0091">
            <w:pPr>
              <w:pStyle w:val="TableParagraph"/>
              <w:spacing w:before="23"/>
              <w:ind w:left="6"/>
              <w:jc w:val="center"/>
              <w:rPr>
                <w:rFonts w:ascii="Times New Roman" w:hAnsi="Times New Roman" w:cs="Times New Roman"/>
              </w:rPr>
            </w:pPr>
            <w:r w:rsidRPr="002C3A92">
              <w:rPr>
                <w:rFonts w:ascii="Times New Roman" w:hAnsi="Times New Roman" w:cs="Times New Roman"/>
              </w:rPr>
              <w:t>2</w:t>
            </w:r>
          </w:p>
        </w:tc>
        <w:tc>
          <w:tcPr>
            <w:tcW w:w="2172" w:type="dxa"/>
            <w:shd w:val="clear" w:color="auto" w:fill="FFEB9F"/>
          </w:tcPr>
          <w:p w:rsidR="006A0091" w:rsidRPr="002C3A92" w:rsidRDefault="006A0091" w:rsidP="006A0091">
            <w:pPr>
              <w:pStyle w:val="TableParagraph"/>
              <w:spacing w:before="23"/>
              <w:ind w:left="6"/>
              <w:jc w:val="center"/>
              <w:rPr>
                <w:rFonts w:ascii="Times New Roman" w:hAnsi="Times New Roman" w:cs="Times New Roman"/>
              </w:rPr>
            </w:pPr>
            <w:r w:rsidRPr="002C3A92">
              <w:rPr>
                <w:rFonts w:ascii="Times New Roman" w:hAnsi="Times New Roman" w:cs="Times New Roman"/>
              </w:rPr>
              <w:t>3</w:t>
            </w:r>
          </w:p>
        </w:tc>
        <w:tc>
          <w:tcPr>
            <w:tcW w:w="2126" w:type="dxa"/>
            <w:shd w:val="clear" w:color="auto" w:fill="FFEB9F"/>
          </w:tcPr>
          <w:p w:rsidR="006A0091" w:rsidRPr="002C3A92" w:rsidRDefault="006A0091" w:rsidP="006A0091">
            <w:pPr>
              <w:pStyle w:val="TableParagraph"/>
              <w:spacing w:before="23"/>
              <w:ind w:left="8"/>
              <w:jc w:val="center"/>
              <w:rPr>
                <w:rFonts w:ascii="Times New Roman" w:hAnsi="Times New Roman" w:cs="Times New Roman"/>
              </w:rPr>
            </w:pPr>
            <w:r w:rsidRPr="002C3A92">
              <w:rPr>
                <w:rFonts w:ascii="Times New Roman" w:hAnsi="Times New Roman" w:cs="Times New Roman"/>
              </w:rPr>
              <w:t>4</w:t>
            </w:r>
          </w:p>
        </w:tc>
        <w:tc>
          <w:tcPr>
            <w:tcW w:w="1798" w:type="dxa"/>
            <w:shd w:val="clear" w:color="auto" w:fill="FFEB9F"/>
          </w:tcPr>
          <w:p w:rsidR="006A0091" w:rsidRPr="002C3A92" w:rsidRDefault="006A0091" w:rsidP="006A0091">
            <w:pPr>
              <w:pStyle w:val="TableParagraph"/>
              <w:spacing w:before="23"/>
              <w:ind w:left="4"/>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08" w:type="dxa"/>
            <w:tcBorders>
              <w:bottom w:val="nil"/>
            </w:tcBorders>
          </w:tcPr>
          <w:p w:rsidR="006A0091" w:rsidRPr="002C3A92" w:rsidRDefault="006A0091" w:rsidP="006A0091">
            <w:pPr>
              <w:pStyle w:val="TableParagraph"/>
              <w:rPr>
                <w:rFonts w:ascii="Times New Roman" w:hAnsi="Times New Roman" w:cs="Times New Roman"/>
              </w:rPr>
            </w:pPr>
          </w:p>
        </w:tc>
        <w:tc>
          <w:tcPr>
            <w:tcW w:w="2314" w:type="dxa"/>
            <w:tcBorders>
              <w:bottom w:val="nil"/>
            </w:tcBorders>
            <w:shd w:val="clear" w:color="auto" w:fill="FFF1CC"/>
          </w:tcPr>
          <w:p w:rsidR="006A0091" w:rsidRPr="002C3A92" w:rsidRDefault="00524AC0" w:rsidP="006A0091">
            <w:pPr>
              <w:pStyle w:val="TableParagraph"/>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ulusal ve</w:t>
            </w:r>
          </w:p>
        </w:tc>
        <w:tc>
          <w:tcPr>
            <w:tcW w:w="1797" w:type="dxa"/>
            <w:tcBorders>
              <w:bottom w:val="nil"/>
            </w:tcBorders>
            <w:shd w:val="clear" w:color="auto" w:fill="FFE499"/>
          </w:tcPr>
          <w:p w:rsidR="006A0091" w:rsidRPr="002C3A92" w:rsidRDefault="00524AC0" w:rsidP="006A0091">
            <w:pPr>
              <w:pStyle w:val="TableParagraph"/>
              <w:spacing w:before="35" w:line="252"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ulusal</w:t>
            </w:r>
          </w:p>
        </w:tc>
        <w:tc>
          <w:tcPr>
            <w:tcW w:w="2172" w:type="dxa"/>
            <w:tcBorders>
              <w:bottom w:val="nil"/>
            </w:tcBorders>
            <w:shd w:val="clear" w:color="auto" w:fill="FFD966"/>
          </w:tcPr>
          <w:p w:rsidR="006A0091" w:rsidRPr="002C3A92" w:rsidRDefault="00524AC0" w:rsidP="006A0091">
            <w:pPr>
              <w:pStyle w:val="TableParagraph"/>
              <w:spacing w:before="38" w:line="249" w:lineRule="exac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tc>
        <w:tc>
          <w:tcPr>
            <w:tcW w:w="2126" w:type="dxa"/>
            <w:tcBorders>
              <w:bottom w:val="nil"/>
            </w:tcBorders>
            <w:shd w:val="clear" w:color="auto" w:fill="FFC102"/>
          </w:tcPr>
          <w:p w:rsidR="006A0091" w:rsidRPr="002C3A92" w:rsidRDefault="00524AC0" w:rsidP="006A0091">
            <w:pPr>
              <w:pStyle w:val="TableParagraph"/>
              <w:spacing w:before="35" w:line="252"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ulusal ve</w:t>
            </w:r>
          </w:p>
        </w:tc>
        <w:tc>
          <w:tcPr>
            <w:tcW w:w="1798" w:type="dxa"/>
            <w:tcBorders>
              <w:bottom w:val="nil"/>
            </w:tcBorders>
            <w:shd w:val="clear" w:color="auto" w:fill="EDAF00"/>
          </w:tcPr>
          <w:p w:rsidR="006A0091" w:rsidRPr="002C3A92" w:rsidRDefault="006A0091" w:rsidP="006A0091">
            <w:pPr>
              <w:pStyle w:val="TableParagraph"/>
              <w:spacing w:before="38" w:line="249" w:lineRule="exact"/>
              <w:ind w:left="105"/>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0"/>
        </w:trPr>
        <w:tc>
          <w:tcPr>
            <w:tcW w:w="5808" w:type="dxa"/>
            <w:vMerge w:val="restart"/>
            <w:tcBorders>
              <w:top w:val="nil"/>
            </w:tcBorders>
          </w:tcPr>
          <w:p w:rsidR="006A0091" w:rsidRPr="002C3A92" w:rsidRDefault="006A0091" w:rsidP="006A0091">
            <w:pPr>
              <w:pStyle w:val="TableParagraph"/>
              <w:spacing w:line="248" w:lineRule="exact"/>
              <w:ind w:left="107" w:right="233"/>
              <w:jc w:val="both"/>
              <w:rPr>
                <w:rFonts w:ascii="Times New Roman" w:hAnsi="Times New Roman" w:cs="Times New Roman"/>
                <w:b/>
                <w:u w:val="single"/>
              </w:rPr>
            </w:pPr>
            <w:r w:rsidRPr="002C3A92">
              <w:rPr>
                <w:rFonts w:ascii="Times New Roman" w:hAnsi="Times New Roman" w:cs="Times New Roman"/>
                <w:b/>
                <w:u w:val="single"/>
              </w:rPr>
              <w:t>C.2.2. Ulusal ve uluslararası ortak programlar ve ortak araştırma birimleri</w:t>
            </w:r>
          </w:p>
          <w:p w:rsidR="006A0091" w:rsidRPr="002C3A92" w:rsidRDefault="006A0091" w:rsidP="006A0091">
            <w:pPr>
              <w:pStyle w:val="TableParagraph"/>
              <w:spacing w:line="248" w:lineRule="exact"/>
              <w:ind w:left="107" w:right="233"/>
              <w:jc w:val="both"/>
              <w:rPr>
                <w:rFonts w:ascii="Times New Roman" w:hAnsi="Times New Roman" w:cs="Times New Roman"/>
                <w:b/>
                <w:u w:val="single"/>
              </w:rPr>
            </w:pPr>
          </w:p>
          <w:p w:rsidR="006A0091" w:rsidRPr="002C3A92" w:rsidRDefault="006A0091" w:rsidP="006A0091">
            <w:pPr>
              <w:pStyle w:val="TableParagraph"/>
              <w:spacing w:line="248" w:lineRule="exact"/>
              <w:ind w:left="107" w:right="233"/>
              <w:jc w:val="both"/>
              <w:rPr>
                <w:rFonts w:ascii="Times New Roman" w:hAnsi="Times New Roman" w:cs="Times New Roman"/>
                <w:b/>
              </w:rPr>
            </w:pPr>
            <w:r w:rsidRPr="002C3A92">
              <w:rPr>
                <w:rFonts w:ascii="Times New Roman" w:hAnsi="Times New Roman" w:cs="Times New Roman"/>
              </w:rPr>
              <w:t xml:space="preserve">Kurumlararası işbirliklerini, disiplinlerarası girişimleri, sinerji yaratacak ortak girişimleri özendirecek mekanizmalar mevcuttur ve etkindir. Ortak araştırma programları, araştırma ağlarına katılım, ortak araştırma birimleri varlığı, ulusal ve uluslararası işbirlikleri gibi çoklu araştırma faaliyetleri tanımlanmıştır, desteklenmektedir ve sistematik olarak izlenerek </w:t>
            </w:r>
            <w:r w:rsidR="00524AC0">
              <w:rPr>
                <w:rFonts w:ascii="Times New Roman" w:hAnsi="Times New Roman" w:cs="Times New Roman"/>
              </w:rPr>
              <w:t>Enstitünün</w:t>
            </w:r>
            <w:r w:rsidRPr="002C3A92">
              <w:rPr>
                <w:rFonts w:ascii="Times New Roman" w:hAnsi="Times New Roman" w:cs="Times New Roman"/>
              </w:rPr>
              <w:t xml:space="preserve"> hedefleriyle uyumlu iyileştirmeler gerçekleştirilmektedir.</w:t>
            </w:r>
          </w:p>
        </w:tc>
        <w:tc>
          <w:tcPr>
            <w:tcW w:w="2314" w:type="dxa"/>
            <w:tcBorders>
              <w:top w:val="nil"/>
              <w:bottom w:val="nil"/>
            </w:tcBorders>
            <w:shd w:val="clear" w:color="auto" w:fill="FFF1CC"/>
          </w:tcPr>
          <w:p w:rsidR="006A0091" w:rsidRPr="002C3A92" w:rsidRDefault="006A0091" w:rsidP="006A0091">
            <w:pPr>
              <w:pStyle w:val="TableParagraph"/>
              <w:spacing w:line="215" w:lineRule="exact"/>
              <w:ind w:left="105"/>
              <w:rPr>
                <w:rFonts w:ascii="Times New Roman" w:hAnsi="Times New Roman" w:cs="Times New Roman"/>
              </w:rPr>
            </w:pPr>
            <w:r w:rsidRPr="002C3A92">
              <w:rPr>
                <w:rFonts w:ascii="Times New Roman" w:hAnsi="Times New Roman" w:cs="Times New Roman"/>
              </w:rPr>
              <w:t>uluslararası düzeyde ortak programlar ve ortak araştırma birimleri oluşturma yönünde mekanizmalar bulunmaktadır.</w:t>
            </w:r>
          </w:p>
        </w:tc>
        <w:tc>
          <w:tcPr>
            <w:tcW w:w="1797" w:type="dxa"/>
            <w:tcBorders>
              <w:top w:val="nil"/>
              <w:bottom w:val="nil"/>
            </w:tcBorders>
            <w:shd w:val="clear" w:color="auto" w:fill="FFE499"/>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ve uluslararası düzeyde ortak</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programlar ve ortak araştırma birimleri ile araştırma ağlarına katılım ve iş birlikleri kurma gibi çoklu araştırma faaliyetlerine yönelik</w:t>
            </w:r>
          </w:p>
        </w:tc>
        <w:tc>
          <w:tcPr>
            <w:tcW w:w="2172" w:type="dxa"/>
            <w:tcBorders>
              <w:top w:val="nil"/>
              <w:bottom w:val="nil"/>
            </w:tcBorders>
            <w:shd w:val="clear" w:color="auto" w:fill="FFD966"/>
          </w:tcPr>
          <w:p w:rsidR="006A0091" w:rsidRPr="002C3A92" w:rsidRDefault="006A0091" w:rsidP="006A0091">
            <w:pPr>
              <w:pStyle w:val="TableParagraph"/>
              <w:spacing w:line="267" w:lineRule="exact"/>
              <w:ind w:left="105"/>
              <w:rPr>
                <w:rFonts w:ascii="Times New Roman" w:hAnsi="Times New Roman" w:cs="Times New Roman"/>
              </w:rPr>
            </w:pPr>
            <w:r w:rsidRPr="002C3A92">
              <w:rPr>
                <w:rFonts w:ascii="Times New Roman" w:hAnsi="Times New Roman" w:cs="Times New Roman"/>
              </w:rPr>
              <w:t>ulusal ve uluslararası</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düzeyde ortak</w:t>
            </w:r>
            <w:r w:rsidRPr="002C3A92">
              <w:rPr>
                <w:rFonts w:ascii="Times New Roman" w:hAnsi="Times New Roman" w:cs="Times New Roman"/>
                <w:w w:val="95"/>
              </w:rPr>
              <w:t xml:space="preserve"> programlar ve ortak</w:t>
            </w:r>
            <w:r w:rsidRPr="002C3A92">
              <w:rPr>
                <w:rFonts w:ascii="Times New Roman" w:hAnsi="Times New Roman" w:cs="Times New Roman"/>
              </w:rPr>
              <w:t xml:space="preserve"> araştırma faaliyetleri yürütülmektedir.</w:t>
            </w: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uluslararası düzeyde kurum içi ve kurumlar</w:t>
            </w:r>
          </w:p>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arası ortak programlar ve ortak araştırma faaliyetleri izlenmekte ve ilgili paydaşlarla değerlendirilerek iyileştirilmektedir.</w:t>
            </w:r>
          </w:p>
        </w:tc>
        <w:tc>
          <w:tcPr>
            <w:tcW w:w="1798" w:type="dxa"/>
            <w:tcBorders>
              <w:top w:val="nil"/>
              <w:bottom w:val="nil"/>
            </w:tcBorders>
            <w:shd w:val="clear" w:color="auto" w:fill="EDAF00"/>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 sürdürülebilir ve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224"/>
        </w:trPr>
        <w:tc>
          <w:tcPr>
            <w:tcW w:w="5808" w:type="dxa"/>
            <w:vMerge/>
            <w:tcBorders>
              <w:bottom w:val="nil"/>
            </w:tcBorders>
          </w:tcPr>
          <w:p w:rsidR="006A0091" w:rsidRPr="002C3A92" w:rsidRDefault="006A0091" w:rsidP="006A0091">
            <w:pPr>
              <w:pStyle w:val="TableParagraph"/>
              <w:spacing w:before="42"/>
              <w:ind w:left="107"/>
              <w:rPr>
                <w:rFonts w:ascii="Times New Roman" w:hAnsi="Times New Roman" w:cs="Times New Roman"/>
                <w:b/>
              </w:rPr>
            </w:pPr>
          </w:p>
        </w:tc>
        <w:tc>
          <w:tcPr>
            <w:tcW w:w="2314" w:type="dxa"/>
            <w:tcBorders>
              <w:top w:val="nil"/>
              <w:bottom w:val="nil"/>
            </w:tcBorders>
            <w:shd w:val="clear" w:color="auto" w:fill="FFF1CC"/>
          </w:tcPr>
          <w:p w:rsidR="006A0091" w:rsidRPr="002C3A92" w:rsidRDefault="006A0091" w:rsidP="006A0091">
            <w:pPr>
              <w:pStyle w:val="TableParagraph"/>
              <w:spacing w:before="16"/>
              <w:rPr>
                <w:rFonts w:ascii="Times New Roman" w:hAnsi="Times New Roman" w:cs="Times New Roman"/>
              </w:rPr>
            </w:pPr>
            <w:r w:rsidRPr="002C3A92">
              <w:rPr>
                <w:rFonts w:ascii="Times New Roman" w:hAnsi="Times New Roman" w:cs="Times New Roman"/>
              </w:rPr>
              <w:t xml:space="preserve">   </w:t>
            </w:r>
          </w:p>
        </w:tc>
        <w:tc>
          <w:tcPr>
            <w:tcW w:w="1797" w:type="dxa"/>
            <w:tcBorders>
              <w:top w:val="nil"/>
              <w:bottom w:val="nil"/>
            </w:tcBorders>
            <w:shd w:val="clear" w:color="auto" w:fill="FFE499"/>
          </w:tcPr>
          <w:p w:rsidR="006A0091" w:rsidRPr="002C3A92" w:rsidRDefault="006A0091" w:rsidP="006A0091">
            <w:pPr>
              <w:pStyle w:val="TableParagraph"/>
              <w:spacing w:before="16" w:line="248" w:lineRule="exact"/>
              <w:rPr>
                <w:rFonts w:ascii="Times New Roman" w:hAnsi="Times New Roman" w:cs="Times New Roman"/>
              </w:rPr>
            </w:pPr>
            <w:r w:rsidRPr="002C3A92">
              <w:rPr>
                <w:rFonts w:ascii="Times New Roman" w:hAnsi="Times New Roman" w:cs="Times New Roman"/>
              </w:rPr>
              <w:t>planlamalar ve</w:t>
            </w:r>
          </w:p>
        </w:tc>
        <w:tc>
          <w:tcPr>
            <w:tcW w:w="2172" w:type="dxa"/>
            <w:tcBorders>
              <w:top w:val="nil"/>
              <w:bottom w:val="nil"/>
            </w:tcBorders>
            <w:shd w:val="clear" w:color="auto" w:fill="FFD966"/>
          </w:tcPr>
          <w:p w:rsidR="006A0091" w:rsidRPr="002C3A92" w:rsidRDefault="006A0091" w:rsidP="006A0091">
            <w:pPr>
              <w:pStyle w:val="TableParagraph"/>
              <w:spacing w:before="3" w:line="248" w:lineRule="exact"/>
              <w:ind w:left="105"/>
              <w:rPr>
                <w:rFonts w:ascii="Times New Roman" w:hAnsi="Times New Roman" w:cs="Times New Roman"/>
              </w:rPr>
            </w:pP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p>
        </w:tc>
        <w:tc>
          <w:tcPr>
            <w:tcW w:w="1798" w:type="dxa"/>
            <w:tcBorders>
              <w:top w:val="nil"/>
              <w:bottom w:val="nil"/>
            </w:tcBorders>
            <w:shd w:val="clear" w:color="auto" w:fill="EDAF00"/>
          </w:tcPr>
          <w:p w:rsidR="006A0091" w:rsidRPr="002C3A92" w:rsidRDefault="006A0091" w:rsidP="006A0091">
            <w:pPr>
              <w:pStyle w:val="TableParagraph"/>
              <w:spacing w:before="16" w:line="248" w:lineRule="exact"/>
              <w:ind w:left="105"/>
              <w:rPr>
                <w:rFonts w:ascii="Times New Roman" w:hAnsi="Times New Roman" w:cs="Times New Roman"/>
              </w:rPr>
            </w:pPr>
          </w:p>
        </w:tc>
      </w:tr>
      <w:tr w:rsidR="006A0091" w:rsidRPr="002C3A92" w:rsidTr="006A0091">
        <w:trPr>
          <w:trHeight w:val="256"/>
        </w:trPr>
        <w:tc>
          <w:tcPr>
            <w:tcW w:w="5808" w:type="dxa"/>
            <w:tcBorders>
              <w:top w:val="nil"/>
              <w:bottom w:val="nil"/>
            </w:tcBorders>
          </w:tcPr>
          <w:p w:rsidR="006A0091" w:rsidRPr="002C3A92" w:rsidRDefault="006A0091" w:rsidP="006A0091">
            <w:pPr>
              <w:pStyle w:val="TableParagraph"/>
              <w:spacing w:before="92" w:line="249" w:lineRule="auto"/>
              <w:ind w:right="92"/>
              <w:jc w:val="both"/>
              <w:rPr>
                <w:rFonts w:ascii="Times New Roman" w:hAnsi="Times New Roman" w:cs="Times New Roman"/>
              </w:rPr>
            </w:pPr>
          </w:p>
        </w:tc>
        <w:tc>
          <w:tcPr>
            <w:tcW w:w="2314" w:type="dxa"/>
            <w:tcBorders>
              <w:top w:val="nil"/>
              <w:bottom w:val="nil"/>
            </w:tcBorders>
            <w:shd w:val="clear" w:color="auto" w:fill="FFF1CC"/>
          </w:tcPr>
          <w:p w:rsidR="006A0091" w:rsidRPr="002C3A92" w:rsidRDefault="006A0091" w:rsidP="006A0091">
            <w:pPr>
              <w:pStyle w:val="TableParagraph"/>
              <w:spacing w:line="213" w:lineRule="exact"/>
              <w:rPr>
                <w:rFonts w:ascii="Times New Roman" w:hAnsi="Times New Roman" w:cs="Times New Roman"/>
              </w:rPr>
            </w:pPr>
          </w:p>
        </w:tc>
        <w:tc>
          <w:tcPr>
            <w:tcW w:w="1797" w:type="dxa"/>
            <w:tcBorders>
              <w:top w:val="nil"/>
              <w:bottom w:val="nil"/>
            </w:tcBorders>
            <w:shd w:val="clear" w:color="auto" w:fill="FFE499"/>
          </w:tcPr>
          <w:p w:rsidR="006A0091" w:rsidRPr="002C3A92" w:rsidRDefault="006A0091" w:rsidP="006A0091">
            <w:pPr>
              <w:pStyle w:val="TableParagraph"/>
              <w:spacing w:before="1" w:line="254" w:lineRule="auto"/>
              <w:ind w:right="101"/>
              <w:rPr>
                <w:rFonts w:ascii="Times New Roman" w:hAnsi="Times New Roman" w:cs="Times New Roman"/>
              </w:rPr>
            </w:pPr>
            <w:r w:rsidRPr="002C3A92">
              <w:rPr>
                <w:rFonts w:ascii="Times New Roman" w:hAnsi="Times New Roman" w:cs="Times New Roman"/>
              </w:rPr>
              <w:t>mekanizmalar</w:t>
            </w:r>
          </w:p>
        </w:tc>
        <w:tc>
          <w:tcPr>
            <w:tcW w:w="2172" w:type="dxa"/>
            <w:tcBorders>
              <w:top w:val="nil"/>
              <w:bottom w:val="nil"/>
            </w:tcBorders>
            <w:shd w:val="clear" w:color="auto" w:fill="FFD966"/>
          </w:tcPr>
          <w:p w:rsidR="006A0091" w:rsidRPr="002C3A92" w:rsidRDefault="006A0091" w:rsidP="006A0091">
            <w:pPr>
              <w:pStyle w:val="TableParagraph"/>
              <w:spacing w:before="1" w:line="254" w:lineRule="auto"/>
              <w:ind w:left="105" w:right="25"/>
              <w:rPr>
                <w:rFonts w:ascii="Times New Roman" w:hAnsi="Times New Roman" w:cs="Times New Roman"/>
              </w:rPr>
            </w:pP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p>
        </w:tc>
        <w:tc>
          <w:tcPr>
            <w:tcW w:w="1798" w:type="dxa"/>
            <w:tcBorders>
              <w:top w:val="nil"/>
              <w:bottom w:val="nil"/>
            </w:tcBorders>
            <w:shd w:val="clear" w:color="auto" w:fill="EDAF00"/>
          </w:tcPr>
          <w:p w:rsidR="006A0091" w:rsidRPr="002C3A92" w:rsidRDefault="006A0091" w:rsidP="006A0091">
            <w:pPr>
              <w:pStyle w:val="TableParagraph"/>
              <w:spacing w:before="1" w:line="254" w:lineRule="auto"/>
              <w:ind w:left="105"/>
              <w:rPr>
                <w:rFonts w:ascii="Times New Roman" w:hAnsi="Times New Roman" w:cs="Times New Roman"/>
              </w:rPr>
            </w:pP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bottom w:val="nil"/>
            </w:tcBorders>
            <w:shd w:val="clear" w:color="auto" w:fill="FFE499"/>
          </w:tcPr>
          <w:p w:rsidR="006A0091" w:rsidRPr="002C3A92" w:rsidRDefault="006A0091" w:rsidP="006A0091">
            <w:pPr>
              <w:pStyle w:val="TableParagraph"/>
              <w:spacing w:line="234" w:lineRule="exact"/>
              <w:rPr>
                <w:rFonts w:ascii="Times New Roman" w:hAnsi="Times New Roman" w:cs="Times New Roman"/>
              </w:rPr>
            </w:pPr>
            <w:r w:rsidRPr="002C3A92">
              <w:rPr>
                <w:rFonts w:ascii="Times New Roman" w:hAnsi="Times New Roman" w:cs="Times New Roman"/>
              </w:rPr>
              <w:t>bulunmaktadır.</w:t>
            </w:r>
          </w:p>
        </w:tc>
        <w:tc>
          <w:tcPr>
            <w:tcW w:w="2172"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95"/>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bottom w:val="nil"/>
            </w:tcBorders>
            <w:shd w:val="clear" w:color="auto" w:fill="FFE499"/>
          </w:tcPr>
          <w:p w:rsidR="006A0091" w:rsidRPr="002C3A92" w:rsidRDefault="006A0091" w:rsidP="006A0091">
            <w:pPr>
              <w:pStyle w:val="TableParagraph"/>
              <w:spacing w:line="234" w:lineRule="exact"/>
              <w:ind w:left="105"/>
              <w:rPr>
                <w:rFonts w:ascii="Times New Roman" w:hAnsi="Times New Roman" w:cs="Times New Roman"/>
              </w:rPr>
            </w:pPr>
          </w:p>
        </w:tc>
        <w:tc>
          <w:tcPr>
            <w:tcW w:w="2172"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49"/>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tcBorders>
            <w:shd w:val="clear" w:color="auto" w:fill="FFE499"/>
          </w:tcPr>
          <w:p w:rsidR="006A0091" w:rsidRPr="002C3A92" w:rsidRDefault="006A0091" w:rsidP="006A0091">
            <w:pPr>
              <w:pStyle w:val="TableParagraph"/>
              <w:spacing w:line="229" w:lineRule="exact"/>
              <w:ind w:left="105"/>
              <w:rPr>
                <w:rFonts w:ascii="Times New Roman" w:hAnsi="Times New Roman" w:cs="Times New Roman"/>
              </w:rPr>
            </w:pPr>
          </w:p>
        </w:tc>
        <w:tc>
          <w:tcPr>
            <w:tcW w:w="2172" w:type="dxa"/>
            <w:tcBorders>
              <w:top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3522"/>
        </w:trPr>
        <w:tc>
          <w:tcPr>
            <w:tcW w:w="5808" w:type="dxa"/>
            <w:tcBorders>
              <w:top w:val="nil"/>
            </w:tcBorders>
          </w:tcPr>
          <w:p w:rsidR="006A0091" w:rsidRPr="002C3A92" w:rsidRDefault="006A0091" w:rsidP="006A0091">
            <w:pPr>
              <w:pStyle w:val="TableParagraph"/>
              <w:rPr>
                <w:rFonts w:ascii="Times New Roman" w:hAnsi="Times New Roman" w:cs="Times New Roman"/>
              </w:rPr>
            </w:pPr>
          </w:p>
        </w:tc>
        <w:tc>
          <w:tcPr>
            <w:tcW w:w="10207" w:type="dxa"/>
            <w:gridSpan w:val="5"/>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7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6"/>
              </w:numPr>
              <w:tabs>
                <w:tab w:val="left" w:pos="1031"/>
                <w:tab w:val="left" w:pos="1032"/>
                <w:tab w:val="left" w:pos="9548"/>
              </w:tabs>
              <w:spacing w:before="39" w:line="252" w:lineRule="auto"/>
              <w:ind w:right="241" w:hanging="360"/>
              <w:jc w:val="both"/>
              <w:rPr>
                <w:rFonts w:ascii="Times New Roman" w:hAnsi="Times New Roman" w:cs="Times New Roman"/>
                <w:i/>
                <w:sz w:val="20"/>
              </w:rPr>
            </w:pPr>
            <w:r w:rsidRPr="002C3A92">
              <w:rPr>
                <w:rFonts w:ascii="Times New Roman" w:hAnsi="Times New Roman" w:cs="Times New Roman"/>
                <w:i/>
                <w:sz w:val="20"/>
              </w:rPr>
              <w:t>Ulusal ve uluslararası düzeyde ortak programlar ve ortak araştırma birimleri oluşturulmasına yönelik mekanizmalar</w:t>
            </w:r>
          </w:p>
          <w:p w:rsidR="006A0091" w:rsidRPr="002C3A92" w:rsidRDefault="00524AC0" w:rsidP="000A0AB6">
            <w:pPr>
              <w:pStyle w:val="TableParagraph"/>
              <w:numPr>
                <w:ilvl w:val="0"/>
                <w:numId w:val="6"/>
              </w:numPr>
              <w:tabs>
                <w:tab w:val="left" w:pos="1031"/>
                <w:tab w:val="left" w:pos="1032"/>
                <w:tab w:val="left" w:pos="9548"/>
              </w:tabs>
              <w:spacing w:line="252" w:lineRule="auto"/>
              <w:ind w:right="241" w:hanging="360"/>
              <w:jc w:val="both"/>
              <w:rPr>
                <w:rFonts w:ascii="Times New Roman" w:hAnsi="Times New Roman" w:cs="Times New Roman"/>
                <w:i/>
                <w:sz w:val="20"/>
              </w:rPr>
            </w:pPr>
            <w:r>
              <w:rPr>
                <w:rFonts w:ascii="Times New Roman" w:hAnsi="Times New Roman" w:cs="Times New Roman"/>
                <w:i/>
                <w:sz w:val="20"/>
              </w:rPr>
              <w:t>Enstitünün</w:t>
            </w:r>
            <w:r w:rsidR="006A0091" w:rsidRPr="002C3A92">
              <w:rPr>
                <w:rFonts w:ascii="Times New Roman" w:hAnsi="Times New Roman" w:cs="Times New Roman"/>
                <w:i/>
                <w:sz w:val="20"/>
              </w:rPr>
              <w:t xml:space="preserve"> dahil olduğu araştırma ağları, </w:t>
            </w:r>
            <w:r>
              <w:rPr>
                <w:rFonts w:ascii="Times New Roman" w:hAnsi="Times New Roman" w:cs="Times New Roman"/>
                <w:i/>
                <w:sz w:val="20"/>
              </w:rPr>
              <w:t>Enstitünün</w:t>
            </w:r>
            <w:r w:rsidR="006A0091" w:rsidRPr="002C3A92">
              <w:rPr>
                <w:rFonts w:ascii="Times New Roman" w:hAnsi="Times New Roman" w:cs="Times New Roman"/>
                <w:i/>
                <w:sz w:val="20"/>
              </w:rPr>
              <w:t xml:space="preserve"> ortak programları ve araştırma birimleri, ortak araştırmalardan üretilen çalışmalar</w:t>
            </w:r>
          </w:p>
          <w:p w:rsidR="006A0091" w:rsidRPr="002C3A92" w:rsidRDefault="006A0091" w:rsidP="000A0AB6">
            <w:pPr>
              <w:pStyle w:val="TableParagraph"/>
              <w:numPr>
                <w:ilvl w:val="0"/>
                <w:numId w:val="6"/>
              </w:numPr>
              <w:tabs>
                <w:tab w:val="left" w:pos="1031"/>
                <w:tab w:val="left" w:pos="1032"/>
                <w:tab w:val="left" w:pos="9548"/>
              </w:tabs>
              <w:spacing w:line="266" w:lineRule="exact"/>
              <w:ind w:right="241"/>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6"/>
              </w:numPr>
              <w:tabs>
                <w:tab w:val="left" w:pos="1031"/>
                <w:tab w:val="left" w:pos="1032"/>
                <w:tab w:val="left" w:pos="9548"/>
              </w:tabs>
              <w:spacing w:before="9"/>
              <w:ind w:right="241"/>
              <w:jc w:val="both"/>
              <w:rPr>
                <w:rFonts w:ascii="Times New Roman" w:hAnsi="Times New Roman" w:cs="Times New Roman"/>
                <w:i/>
                <w:sz w:val="20"/>
              </w:rPr>
            </w:pPr>
            <w:r w:rsidRPr="002C3A92">
              <w:rPr>
                <w:rFonts w:ascii="Times New Roman" w:hAnsi="Times New Roman" w:cs="Times New Roman"/>
                <w:i/>
                <w:sz w:val="20"/>
              </w:rPr>
              <w:t>Ortak programlar ve ortak araştırma faaliyetlerinin izlenmesine ve iyileştirilmesine yönelik kanıtlar</w:t>
            </w:r>
          </w:p>
          <w:p w:rsidR="006A0091" w:rsidRPr="002C3A92" w:rsidRDefault="006A0091" w:rsidP="000A0AB6">
            <w:pPr>
              <w:pStyle w:val="TableParagraph"/>
              <w:numPr>
                <w:ilvl w:val="0"/>
                <w:numId w:val="6"/>
              </w:numPr>
              <w:tabs>
                <w:tab w:val="left" w:pos="1031"/>
                <w:tab w:val="left" w:pos="1032"/>
                <w:tab w:val="left" w:pos="9548"/>
              </w:tabs>
              <w:spacing w:before="10" w:line="249"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3056" behindDoc="1" locked="0" layoutInCell="1" allowOverlap="1" wp14:anchorId="72A2F6A2" wp14:editId="70DCA93F">
                <wp:simplePos x="0" y="0"/>
                <wp:positionH relativeFrom="page">
                  <wp:posOffset>6264910</wp:posOffset>
                </wp:positionH>
                <wp:positionV relativeFrom="page">
                  <wp:posOffset>852170</wp:posOffset>
                </wp:positionV>
                <wp:extent cx="155575" cy="152400"/>
                <wp:effectExtent l="0" t="4445" r="0" b="0"/>
                <wp:wrapNone/>
                <wp:docPr id="10" name="Metin Kutusu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2F6A2" id="Metin Kutusu 10" o:spid="_x0000_s1061" type="#_x0000_t202" style="position:absolute;margin-left:493.3pt;margin-top:67.1pt;width:12.25pt;height:12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h7gw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1"/>
          <w:footerReference w:type="default" r:id="rId72"/>
          <w:pgSz w:w="16840" w:h="11910" w:orient="landscape"/>
          <w:pgMar w:top="74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45"/>
        <w:gridCol w:w="1936"/>
        <w:gridCol w:w="1975"/>
        <w:gridCol w:w="1975"/>
        <w:gridCol w:w="1939"/>
        <w:gridCol w:w="1877"/>
      </w:tblGrid>
      <w:tr w:rsidR="006A0091" w:rsidRPr="002C3A92" w:rsidTr="006A0091">
        <w:trPr>
          <w:trHeight w:val="393"/>
        </w:trPr>
        <w:tc>
          <w:tcPr>
            <w:tcW w:w="15947" w:type="dxa"/>
            <w:gridSpan w:val="6"/>
            <w:shd w:val="clear" w:color="auto" w:fill="FFEB9F"/>
          </w:tcPr>
          <w:p w:rsidR="006A0091" w:rsidRPr="002C3A92" w:rsidRDefault="006A0091" w:rsidP="006A0091">
            <w:pPr>
              <w:pStyle w:val="TableParagraph"/>
              <w:spacing w:before="3"/>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926"/>
        </w:trPr>
        <w:tc>
          <w:tcPr>
            <w:tcW w:w="15947" w:type="dxa"/>
            <w:gridSpan w:val="6"/>
            <w:shd w:val="clear" w:color="auto" w:fill="FFEB9F"/>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C.3. Araştırma Performansı</w:t>
            </w:r>
          </w:p>
          <w:p w:rsidR="006A0091" w:rsidRPr="002C3A92" w:rsidRDefault="00524AC0" w:rsidP="006A0091">
            <w:pPr>
              <w:pStyle w:val="TableParagraph"/>
              <w:spacing w:before="4" w:line="308" w:lineRule="exact"/>
              <w:ind w:left="107" w:right="208"/>
              <w:jc w:val="both"/>
              <w:rPr>
                <w:rFonts w:ascii="Times New Roman" w:hAnsi="Times New Roman" w:cs="Times New Roman"/>
                <w:w w:val="95"/>
              </w:rPr>
            </w:pPr>
            <w:r>
              <w:rPr>
                <w:rFonts w:ascii="Times New Roman" w:hAnsi="Times New Roman" w:cs="Times New Roman"/>
              </w:rPr>
              <w:t>Enstitü</w:t>
            </w:r>
            <w:r w:rsidR="006A0091" w:rsidRPr="002C3A92">
              <w:rPr>
                <w:rFonts w:ascii="Times New Roman" w:hAnsi="Times New Roman" w:cs="Times New Roman"/>
              </w:rPr>
              <w:t xml:space="preserve">, araştırma faaliyetlerini verilere dayalı ve periyodik olarak ölçmeli, değerlendirmeli ve sonuçlarını yayımlamalıdır. Elde edilen bulgular, </w:t>
            </w:r>
            <w:r>
              <w:rPr>
                <w:rFonts w:ascii="Times New Roman" w:hAnsi="Times New Roman" w:cs="Times New Roman"/>
              </w:rPr>
              <w:t>Enstitünün</w:t>
            </w:r>
            <w:r w:rsidR="006A0091" w:rsidRPr="002C3A92">
              <w:rPr>
                <w:rFonts w:ascii="Times New Roman" w:hAnsi="Times New Roman" w:cs="Times New Roman"/>
              </w:rPr>
              <w:t xml:space="preserve"> araştırma ve geliştirme performansının periyodik olarak gözden geçirilmesi ve sürekli iyileştirilmesi için kullanılmalıdır.</w:t>
            </w:r>
          </w:p>
        </w:tc>
      </w:tr>
      <w:tr w:rsidR="006A0091" w:rsidRPr="002C3A92" w:rsidTr="006A0091">
        <w:trPr>
          <w:trHeight w:val="340"/>
        </w:trPr>
        <w:tc>
          <w:tcPr>
            <w:tcW w:w="6245" w:type="dxa"/>
            <w:shd w:val="clear" w:color="auto" w:fill="FFEB9F"/>
          </w:tcPr>
          <w:p w:rsidR="006A0091" w:rsidRPr="002C3A92" w:rsidRDefault="006A0091" w:rsidP="006A0091">
            <w:pPr>
              <w:pStyle w:val="TableParagraph"/>
              <w:rPr>
                <w:rFonts w:ascii="Times New Roman" w:hAnsi="Times New Roman" w:cs="Times New Roman"/>
              </w:rPr>
            </w:pPr>
          </w:p>
        </w:tc>
        <w:tc>
          <w:tcPr>
            <w:tcW w:w="1936" w:type="dxa"/>
            <w:shd w:val="clear" w:color="auto" w:fill="FFEB9F"/>
          </w:tcPr>
          <w:p w:rsidR="006A0091" w:rsidRPr="002C3A92" w:rsidRDefault="006A0091" w:rsidP="006A0091">
            <w:pPr>
              <w:pStyle w:val="TableParagraph"/>
              <w:spacing w:before="28"/>
              <w:ind w:left="4"/>
              <w:jc w:val="center"/>
              <w:rPr>
                <w:rFonts w:ascii="Times New Roman" w:hAnsi="Times New Roman" w:cs="Times New Roman"/>
                <w:b/>
              </w:rPr>
            </w:pPr>
            <w:r w:rsidRPr="002C3A92">
              <w:rPr>
                <w:rFonts w:ascii="Times New Roman" w:hAnsi="Times New Roman" w:cs="Times New Roman"/>
                <w:b/>
              </w:rPr>
              <w:t>1</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b/>
              </w:rPr>
            </w:pPr>
            <w:r w:rsidRPr="002C3A92">
              <w:rPr>
                <w:rFonts w:ascii="Times New Roman" w:hAnsi="Times New Roman" w:cs="Times New Roman"/>
                <w:b/>
              </w:rPr>
              <w:t>2</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b/>
              </w:rPr>
            </w:pPr>
            <w:r w:rsidRPr="002C3A92">
              <w:rPr>
                <w:rFonts w:ascii="Times New Roman" w:hAnsi="Times New Roman" w:cs="Times New Roman"/>
                <w:b/>
              </w:rPr>
              <w:t>3</w:t>
            </w:r>
          </w:p>
        </w:tc>
        <w:tc>
          <w:tcPr>
            <w:tcW w:w="1939" w:type="dxa"/>
            <w:shd w:val="clear" w:color="auto" w:fill="FFEB9F"/>
          </w:tcPr>
          <w:p w:rsidR="006A0091" w:rsidRPr="002C3A92" w:rsidRDefault="006A0091" w:rsidP="006A0091">
            <w:pPr>
              <w:pStyle w:val="TableParagraph"/>
              <w:spacing w:before="28"/>
              <w:ind w:left="13"/>
              <w:jc w:val="center"/>
              <w:rPr>
                <w:rFonts w:ascii="Times New Roman" w:hAnsi="Times New Roman" w:cs="Times New Roman"/>
                <w:b/>
              </w:rPr>
            </w:pPr>
            <w:r w:rsidRPr="002C3A92">
              <w:rPr>
                <w:rFonts w:ascii="Times New Roman" w:hAnsi="Times New Roman" w:cs="Times New Roman"/>
                <w:b/>
              </w:rPr>
              <w:t>4</w:t>
            </w:r>
          </w:p>
        </w:tc>
        <w:tc>
          <w:tcPr>
            <w:tcW w:w="1877" w:type="dxa"/>
            <w:shd w:val="clear" w:color="auto" w:fill="FFEB9F"/>
          </w:tcPr>
          <w:p w:rsidR="006A0091" w:rsidRPr="002C3A92" w:rsidRDefault="006A0091" w:rsidP="006A0091">
            <w:pPr>
              <w:pStyle w:val="TableParagraph"/>
              <w:spacing w:before="28"/>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28"/>
        </w:trPr>
        <w:tc>
          <w:tcPr>
            <w:tcW w:w="6245" w:type="dxa"/>
            <w:tcBorders>
              <w:bottom w:val="nil"/>
            </w:tcBorders>
          </w:tcPr>
          <w:p w:rsidR="006A0091" w:rsidRPr="002C3A92" w:rsidRDefault="006A0091" w:rsidP="006A0091">
            <w:pPr>
              <w:pStyle w:val="TableParagraph"/>
              <w:rPr>
                <w:rFonts w:ascii="Times New Roman" w:hAnsi="Times New Roman" w:cs="Times New Roman"/>
              </w:rPr>
            </w:pPr>
          </w:p>
        </w:tc>
        <w:tc>
          <w:tcPr>
            <w:tcW w:w="1936" w:type="dxa"/>
            <w:vMerge w:val="restart"/>
            <w:shd w:val="clear" w:color="auto" w:fill="FFF1CC"/>
          </w:tcPr>
          <w:p w:rsidR="006A0091" w:rsidRPr="002C3A92" w:rsidRDefault="00524AC0" w:rsidP="006A0091">
            <w:pPr>
              <w:pStyle w:val="TableParagraph"/>
              <w:spacing w:before="40"/>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araştırma</w:t>
            </w:r>
          </w:p>
          <w:p w:rsidR="006A0091" w:rsidRPr="002C3A92" w:rsidRDefault="006A0091" w:rsidP="006A0091">
            <w:pPr>
              <w:pStyle w:val="TableParagraph"/>
              <w:spacing w:line="234" w:lineRule="exact"/>
              <w:ind w:left="105"/>
              <w:rPr>
                <w:rFonts w:ascii="Times New Roman" w:hAnsi="Times New Roman" w:cs="Times New Roman"/>
              </w:rPr>
            </w:pPr>
            <w:r w:rsidRPr="002C3A92">
              <w:rPr>
                <w:rFonts w:ascii="Times New Roman" w:hAnsi="Times New Roman" w:cs="Times New Roman"/>
              </w:rPr>
              <w:t>performansının</w:t>
            </w:r>
          </w:p>
          <w:p w:rsidR="006A0091" w:rsidRPr="002C3A92" w:rsidRDefault="006A0091" w:rsidP="006A0091">
            <w:pPr>
              <w:pStyle w:val="TableParagraph"/>
              <w:spacing w:line="234" w:lineRule="exact"/>
              <w:ind w:left="105"/>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33" w:lineRule="exact"/>
              <w:ind w:left="105"/>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yönelik</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bulunmamaktadır.</w:t>
            </w:r>
          </w:p>
        </w:tc>
        <w:tc>
          <w:tcPr>
            <w:tcW w:w="1975" w:type="dxa"/>
            <w:vMerge w:val="restart"/>
            <w:shd w:val="clear" w:color="auto" w:fill="FFE499"/>
          </w:tcPr>
          <w:p w:rsidR="006A0091" w:rsidRPr="002C3A92" w:rsidRDefault="00524AC0" w:rsidP="006A0091">
            <w:pPr>
              <w:pStyle w:val="TableParagraph"/>
              <w:spacing w:before="40"/>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araştırma</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performansının</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33" w:lineRule="exact"/>
              <w:ind w:left="106"/>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yönelik ilke, kural</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ve göstergeler</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bulunmaktadır.</w:t>
            </w:r>
          </w:p>
        </w:tc>
        <w:tc>
          <w:tcPr>
            <w:tcW w:w="1975" w:type="dxa"/>
            <w:vMerge w:val="restart"/>
            <w:shd w:val="clear" w:color="auto" w:fill="FFD966"/>
          </w:tcPr>
          <w:p w:rsidR="006A0091" w:rsidRPr="002C3A92" w:rsidRDefault="00524AC0" w:rsidP="006A0091">
            <w:pPr>
              <w:pStyle w:val="TableParagraph"/>
              <w:spacing w:before="40"/>
              <w:ind w:left="106"/>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performansını</w:t>
            </w:r>
          </w:p>
          <w:p w:rsidR="006A0091" w:rsidRPr="002C3A92" w:rsidRDefault="006A0091" w:rsidP="006A0091">
            <w:pPr>
              <w:pStyle w:val="TableParagraph"/>
              <w:spacing w:line="233" w:lineRule="exact"/>
              <w:ind w:left="106"/>
              <w:rPr>
                <w:rFonts w:ascii="Times New Roman" w:hAnsi="Times New Roman" w:cs="Times New Roman"/>
              </w:rPr>
            </w:pPr>
            <w:r w:rsidRPr="002C3A92">
              <w:rPr>
                <w:rFonts w:ascii="Times New Roman" w:hAnsi="Times New Roman" w:cs="Times New Roman"/>
              </w:rPr>
              <w:t>izlenmek ve</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değerlendirmek</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üzere oluşturulan</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kullanılmaktadır.</w:t>
            </w:r>
          </w:p>
        </w:tc>
        <w:tc>
          <w:tcPr>
            <w:tcW w:w="1939" w:type="dxa"/>
            <w:vMerge w:val="restart"/>
            <w:shd w:val="clear" w:color="auto" w:fill="FFC102"/>
          </w:tcPr>
          <w:p w:rsidR="006A0091" w:rsidRPr="002C3A92" w:rsidRDefault="00524AC0" w:rsidP="006A0091">
            <w:pPr>
              <w:pStyle w:val="TableParagraph"/>
              <w:spacing w:before="37"/>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line="233" w:lineRule="exact"/>
              <w:ind w:left="108"/>
              <w:rPr>
                <w:rFonts w:ascii="Times New Roman" w:hAnsi="Times New Roman" w:cs="Times New Roman"/>
              </w:rPr>
            </w:pPr>
            <w:r w:rsidRPr="002C3A92">
              <w:rPr>
                <w:rFonts w:ascii="Times New Roman" w:hAnsi="Times New Roman" w:cs="Times New Roman"/>
              </w:rPr>
              <w:t>izlenmekte ve ilgili</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paydaşlarla</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iyileştirilmektedir.</w:t>
            </w:r>
          </w:p>
        </w:tc>
        <w:tc>
          <w:tcPr>
            <w:tcW w:w="1877" w:type="dxa"/>
            <w:vMerge w:val="restart"/>
            <w:shd w:val="clear" w:color="auto" w:fill="EDAF00"/>
          </w:tcPr>
          <w:p w:rsidR="006A0091" w:rsidRPr="002C3A92" w:rsidRDefault="006A0091" w:rsidP="006A0091">
            <w:pPr>
              <w:pStyle w:val="TableParagraph"/>
              <w:spacing w:before="40"/>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33" w:lineRule="exact"/>
              <w:ind w:left="108"/>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6245" w:type="dxa"/>
            <w:tcBorders>
              <w:top w:val="nil"/>
              <w:bottom w:val="nil"/>
            </w:tcBorders>
          </w:tcPr>
          <w:p w:rsidR="006A0091" w:rsidRPr="002C3A92" w:rsidRDefault="006A0091" w:rsidP="006A0091">
            <w:pPr>
              <w:pStyle w:val="TableParagraph"/>
              <w:spacing w:line="234" w:lineRule="exact"/>
              <w:ind w:left="107" w:right="276"/>
              <w:jc w:val="both"/>
              <w:rPr>
                <w:rFonts w:ascii="Times New Roman" w:hAnsi="Times New Roman" w:cs="Times New Roman"/>
                <w:b/>
              </w:rPr>
            </w:pPr>
            <w:r w:rsidRPr="002C3A92">
              <w:rPr>
                <w:rFonts w:ascii="Times New Roman" w:hAnsi="Times New Roman" w:cs="Times New Roman"/>
                <w:b/>
                <w:u w:val="single"/>
              </w:rPr>
              <w:t>C.3.1.</w:t>
            </w:r>
            <w:r w:rsidRPr="002C3A92">
              <w:rPr>
                <w:rFonts w:ascii="Times New Roman" w:hAnsi="Times New Roman" w:cs="Times New Roman"/>
                <w:b/>
                <w:spacing w:val="-45"/>
                <w:u w:val="single"/>
              </w:rPr>
              <w:t xml:space="preserve"> </w:t>
            </w:r>
            <w:r w:rsidRPr="002C3A92">
              <w:rPr>
                <w:rFonts w:ascii="Times New Roman" w:hAnsi="Times New Roman" w:cs="Times New Roman"/>
                <w:b/>
                <w:u w:val="single"/>
              </w:rPr>
              <w:t>Araştırma performansının</w:t>
            </w:r>
            <w:r w:rsidRPr="002C3A92">
              <w:rPr>
                <w:rFonts w:ascii="Times New Roman" w:hAnsi="Times New Roman" w:cs="Times New Roman"/>
                <w:b/>
                <w:spacing w:val="-44"/>
                <w:u w:val="single"/>
              </w:rPr>
              <w:t xml:space="preserve"> </w:t>
            </w:r>
            <w:r w:rsidRPr="002C3A92">
              <w:rPr>
                <w:rFonts w:ascii="Times New Roman" w:hAnsi="Times New Roman" w:cs="Times New Roman"/>
                <w:b/>
                <w:u w:val="single"/>
              </w:rPr>
              <w:t>izlenmesi</w:t>
            </w:r>
            <w:r w:rsidRPr="002C3A92">
              <w:rPr>
                <w:rFonts w:ascii="Times New Roman" w:hAnsi="Times New Roman" w:cs="Times New Roman"/>
                <w:b/>
                <w:spacing w:val="-45"/>
                <w:u w:val="single"/>
              </w:rPr>
              <w:t xml:space="preserve"> </w:t>
            </w:r>
            <w:r w:rsidRPr="002C3A92">
              <w:rPr>
                <w:rFonts w:ascii="Times New Roman" w:hAnsi="Times New Roman" w:cs="Times New Roman"/>
                <w:b/>
                <w:u w:val="single"/>
              </w:rPr>
              <w:t>ve değerlendirilmesi</w:t>
            </w:r>
          </w:p>
        </w:tc>
        <w:tc>
          <w:tcPr>
            <w:tcW w:w="1936" w:type="dxa"/>
            <w:vMerge/>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267"/>
        </w:trPr>
        <w:tc>
          <w:tcPr>
            <w:tcW w:w="6245" w:type="dxa"/>
            <w:tcBorders>
              <w:top w:val="nil"/>
              <w:bottom w:val="nil"/>
            </w:tcBorders>
          </w:tcPr>
          <w:p w:rsidR="006A0091" w:rsidRPr="002C3A92" w:rsidRDefault="006A0091" w:rsidP="006A0091">
            <w:pPr>
              <w:pStyle w:val="TableParagraph"/>
              <w:ind w:right="276"/>
              <w:rPr>
                <w:rFonts w:ascii="Times New Roman" w:hAnsi="Times New Roman" w:cs="Times New Roman"/>
                <w:sz w:val="18"/>
              </w:rPr>
            </w:pPr>
          </w:p>
        </w:tc>
        <w:tc>
          <w:tcPr>
            <w:tcW w:w="1936" w:type="dxa"/>
            <w:vMerge/>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1432"/>
        </w:trPr>
        <w:tc>
          <w:tcPr>
            <w:tcW w:w="6245" w:type="dxa"/>
            <w:vMerge w:val="restart"/>
            <w:tcBorders>
              <w:top w:val="nil"/>
              <w:bottom w:val="single" w:sz="4" w:space="0" w:color="000000"/>
            </w:tcBorders>
          </w:tcPr>
          <w:p w:rsidR="006A0091" w:rsidRPr="002C3A92" w:rsidRDefault="00524AC0" w:rsidP="006A0091">
            <w:pPr>
              <w:pStyle w:val="TableParagraph"/>
              <w:spacing w:before="92" w:line="249" w:lineRule="auto"/>
              <w:ind w:left="107" w:right="276"/>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araştırma faaliyetleri yıllık bazda izlenir, değerlendirilir, hedeflerle karşılaştırılır ve sapmaların nedenleri irdelenir. </w:t>
            </w:r>
            <w:r>
              <w:rPr>
                <w:rFonts w:ascii="Times New Roman" w:hAnsi="Times New Roman" w:cs="Times New Roman"/>
              </w:rPr>
              <w:t>Enstitünün</w:t>
            </w:r>
            <w:r w:rsidR="006A0091" w:rsidRPr="002C3A92">
              <w:rPr>
                <w:rFonts w:ascii="Times New Roman" w:hAnsi="Times New Roman" w:cs="Times New Roman"/>
              </w:rPr>
              <w:t xml:space="preserve"> odak alanlarının üniversite içi bilinirliği, üniversite dışı bilinirliği; uluslararası görünürlük, uzmanlık iddiası konularının analizi, hedeflerle uyumu sistematik olarak analiz edilir. Performans temelinde teşvik ve takdir mekanizmaları kullanılır. Rakiplerle rekabet, seçilmiş kurumlarla kıyaslama (benchmarking) takip edilir. Performans değerlendirmelerinin sistematik ve kalıcı olması sağlanmaktadır.</w:t>
            </w:r>
          </w:p>
        </w:tc>
        <w:tc>
          <w:tcPr>
            <w:tcW w:w="1936" w:type="dxa"/>
            <w:vMerge/>
            <w:tcBorders>
              <w:bottom w:val="single" w:sz="4" w:space="0" w:color="000000"/>
            </w:tcBorders>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tcBorders>
              <w:bottom w:val="single" w:sz="4" w:space="0" w:color="000000"/>
            </w:tcBorders>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tcBorders>
              <w:bottom w:val="nil"/>
            </w:tcBorders>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tcBorders>
              <w:bottom w:val="single" w:sz="4" w:space="0" w:color="000000"/>
            </w:tcBorders>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tcBorders>
              <w:bottom w:val="single" w:sz="4" w:space="0" w:color="000000"/>
            </w:tcBorders>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267"/>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7"/>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70"/>
        </w:trPr>
        <w:tc>
          <w:tcPr>
            <w:tcW w:w="6245" w:type="dxa"/>
            <w:vMerge/>
            <w:tcBorders>
              <w:bottom w:val="nil"/>
            </w:tcBorders>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20"/>
              </w:rPr>
            </w:pPr>
          </w:p>
        </w:tc>
        <w:tc>
          <w:tcPr>
            <w:tcW w:w="1975" w:type="dxa"/>
            <w:tcBorders>
              <w:top w:val="nil"/>
            </w:tcBorders>
            <w:shd w:val="clear" w:color="auto" w:fill="FFD966"/>
          </w:tcPr>
          <w:p w:rsidR="006A0091" w:rsidRPr="002C3A92" w:rsidRDefault="006A0091" w:rsidP="006A0091">
            <w:pPr>
              <w:pStyle w:val="TableParagraph"/>
              <w:rPr>
                <w:rFonts w:ascii="Times New Roman" w:hAnsi="Times New Roman" w:cs="Times New Roman"/>
                <w:sz w:val="20"/>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20"/>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594"/>
        </w:trPr>
        <w:tc>
          <w:tcPr>
            <w:tcW w:w="624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bottom w:val="nil"/>
            </w:tcBorders>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spacing w:line="268" w:lineRule="exact"/>
              <w:ind w:left="273"/>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624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top w:val="nil"/>
              <w:bottom w:val="nil"/>
            </w:tcBorders>
            <w:shd w:val="clear" w:color="auto" w:fill="FFEB9F"/>
          </w:tcPr>
          <w:p w:rsidR="006A0091" w:rsidRPr="002C3A92" w:rsidRDefault="006A0091" w:rsidP="000A0AB6">
            <w:pPr>
              <w:pStyle w:val="TableParagraph"/>
              <w:numPr>
                <w:ilvl w:val="0"/>
                <w:numId w:val="5"/>
              </w:numPr>
              <w:tabs>
                <w:tab w:val="left" w:pos="1032"/>
                <w:tab w:val="left" w:pos="1033"/>
              </w:tabs>
              <w:spacing w:before="19"/>
              <w:ind w:right="197"/>
              <w:jc w:val="both"/>
              <w:rPr>
                <w:rFonts w:ascii="Times New Roman" w:hAnsi="Times New Roman" w:cs="Times New Roman"/>
                <w:i/>
                <w:sz w:val="20"/>
              </w:rPr>
            </w:pPr>
            <w:r w:rsidRPr="002C3A92">
              <w:rPr>
                <w:rFonts w:ascii="Times New Roman" w:hAnsi="Times New Roman" w:cs="Times New Roman"/>
                <w:i/>
                <w:sz w:val="20"/>
              </w:rPr>
              <w:t>Araştırma performansını izlemek üzere geçerli olan tanımlı süreçler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sz w:val="20"/>
              </w:rPr>
            </w:pPr>
            <w:r w:rsidRPr="002C3A92">
              <w:rPr>
                <w:rFonts w:ascii="Times New Roman" w:hAnsi="Times New Roman" w:cs="Times New Roman"/>
                <w:i/>
                <w:sz w:val="20"/>
              </w:rPr>
              <w:t>Araştırma hedeflerine ulaşılıp ulaşılmadığını izlemek üzere oluşturulan mekanizmalar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5"/>
              </w:numPr>
              <w:tabs>
                <w:tab w:val="left" w:pos="1032"/>
                <w:tab w:val="left" w:pos="1033"/>
              </w:tabs>
              <w:spacing w:before="8"/>
              <w:ind w:right="197"/>
              <w:jc w:val="both"/>
              <w:rPr>
                <w:rFonts w:ascii="Times New Roman" w:hAnsi="Times New Roman" w:cs="Times New Roman"/>
                <w:i/>
                <w:sz w:val="20"/>
              </w:rPr>
            </w:pPr>
            <w:r w:rsidRPr="002C3A92">
              <w:rPr>
                <w:rFonts w:ascii="Times New Roman" w:hAnsi="Times New Roman" w:cs="Times New Roman"/>
                <w:i/>
                <w:sz w:val="20"/>
              </w:rPr>
              <w:t>Araştırma performansının izlenmesine ve iyileştirilmesine ilişkin kanıtlar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542"/>
        </w:trPr>
        <w:tc>
          <w:tcPr>
            <w:tcW w:w="6245" w:type="dxa"/>
            <w:tcBorders>
              <w:top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top w:val="nil"/>
            </w:tcBorders>
            <w:shd w:val="clear" w:color="auto" w:fill="FFEB9F"/>
          </w:tcPr>
          <w:p w:rsidR="006A0091" w:rsidRPr="002C3A92" w:rsidRDefault="006A0091" w:rsidP="006A0091">
            <w:pPr>
              <w:pStyle w:val="TableParagraph"/>
              <w:spacing w:line="236" w:lineRule="exact"/>
              <w:ind w:left="1032"/>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4080" behindDoc="1" locked="0" layoutInCell="1" allowOverlap="1" wp14:anchorId="5C55D497" wp14:editId="63C984B0">
                <wp:simplePos x="0" y="0"/>
                <wp:positionH relativeFrom="page">
                  <wp:posOffset>6264910</wp:posOffset>
                </wp:positionH>
                <wp:positionV relativeFrom="page">
                  <wp:posOffset>852170</wp:posOffset>
                </wp:positionV>
                <wp:extent cx="155575" cy="152400"/>
                <wp:effectExtent l="0" t="4445" r="0" b="0"/>
                <wp:wrapNone/>
                <wp:docPr id="9" name="Metin Kutusu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5D497" id="Metin Kutusu 9" o:spid="_x0000_s1062" type="#_x0000_t202" style="position:absolute;margin-left:493.3pt;margin-top:67.1pt;width:12.25pt;height:12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hYtg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EcYcdJAix6oZhx96HSnOhSZ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gH2YWzcNTS&#10;OekLbp59XnMjccM0bI+aNQlenpxIbBS45YVtrSasHu1npTDpn0sB7Z4abfVqJDqKVQ+7wQ7H9Xya&#10;g50onkDBUoDCQKaw+sCohPyBUQ9rJMHqe0ckxah+z2EKzM6ZDDkZu8kgPIerCdYYjeZGj7upayXb&#10;V4A8zhkXa5iUklkVm5EaszjOF6wGS+a4xszuef5tvc7LdvU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3DShY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3"/>
          <w:footerReference w:type="default" r:id="rId74"/>
          <w:pgSz w:w="16840" w:h="11910" w:orient="landscape"/>
          <w:pgMar w:top="74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03"/>
        <w:gridCol w:w="2078"/>
        <w:gridCol w:w="1975"/>
        <w:gridCol w:w="2184"/>
        <w:gridCol w:w="1843"/>
        <w:gridCol w:w="1764"/>
      </w:tblGrid>
      <w:tr w:rsidR="006A0091" w:rsidRPr="002C3A92" w:rsidTr="006A0091">
        <w:trPr>
          <w:trHeight w:val="393"/>
        </w:trPr>
        <w:tc>
          <w:tcPr>
            <w:tcW w:w="15947" w:type="dxa"/>
            <w:gridSpan w:val="6"/>
            <w:shd w:val="clear" w:color="auto" w:fill="FFEB9F"/>
          </w:tcPr>
          <w:p w:rsidR="006A0091" w:rsidRPr="002C3A92" w:rsidRDefault="006A0091" w:rsidP="006A0091">
            <w:pPr>
              <w:pStyle w:val="TableParagraph"/>
              <w:spacing w:before="3"/>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09"/>
        </w:trPr>
        <w:tc>
          <w:tcPr>
            <w:tcW w:w="15947" w:type="dxa"/>
            <w:gridSpan w:val="6"/>
            <w:shd w:val="clear" w:color="auto" w:fill="FFEB9F"/>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C.3. Araştırma Performansı</w:t>
            </w:r>
          </w:p>
        </w:tc>
      </w:tr>
      <w:tr w:rsidR="006A0091" w:rsidRPr="002C3A92" w:rsidTr="006A0091">
        <w:trPr>
          <w:trHeight w:val="340"/>
        </w:trPr>
        <w:tc>
          <w:tcPr>
            <w:tcW w:w="6103" w:type="dxa"/>
            <w:shd w:val="clear" w:color="auto" w:fill="FFEB9F"/>
          </w:tcPr>
          <w:p w:rsidR="006A0091" w:rsidRPr="002C3A92" w:rsidRDefault="006A0091" w:rsidP="006A0091">
            <w:pPr>
              <w:pStyle w:val="TableParagraph"/>
              <w:rPr>
                <w:rFonts w:ascii="Times New Roman" w:hAnsi="Times New Roman" w:cs="Times New Roman"/>
              </w:rPr>
            </w:pPr>
          </w:p>
        </w:tc>
        <w:tc>
          <w:tcPr>
            <w:tcW w:w="2078" w:type="dxa"/>
            <w:shd w:val="clear" w:color="auto" w:fill="FFEB9F"/>
          </w:tcPr>
          <w:p w:rsidR="006A0091" w:rsidRPr="002C3A92" w:rsidRDefault="006A0091" w:rsidP="006A0091">
            <w:pPr>
              <w:pStyle w:val="TableParagraph"/>
              <w:spacing w:before="28"/>
              <w:ind w:left="4"/>
              <w:jc w:val="center"/>
              <w:rPr>
                <w:rFonts w:ascii="Times New Roman" w:hAnsi="Times New Roman" w:cs="Times New Roman"/>
              </w:rPr>
            </w:pPr>
            <w:r w:rsidRPr="002C3A92">
              <w:rPr>
                <w:rFonts w:ascii="Times New Roman" w:hAnsi="Times New Roman" w:cs="Times New Roman"/>
              </w:rPr>
              <w:t>1</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rPr>
            </w:pPr>
            <w:r w:rsidRPr="002C3A92">
              <w:rPr>
                <w:rFonts w:ascii="Times New Roman" w:hAnsi="Times New Roman" w:cs="Times New Roman"/>
              </w:rPr>
              <w:t>2</w:t>
            </w:r>
          </w:p>
        </w:tc>
        <w:tc>
          <w:tcPr>
            <w:tcW w:w="2184"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rPr>
            </w:pPr>
            <w:r w:rsidRPr="002C3A92">
              <w:rPr>
                <w:rFonts w:ascii="Times New Roman" w:hAnsi="Times New Roman" w:cs="Times New Roman"/>
              </w:rPr>
              <w:t>3</w:t>
            </w:r>
          </w:p>
        </w:tc>
        <w:tc>
          <w:tcPr>
            <w:tcW w:w="1843" w:type="dxa"/>
            <w:shd w:val="clear" w:color="auto" w:fill="FFEB9F"/>
          </w:tcPr>
          <w:p w:rsidR="006A0091" w:rsidRPr="002C3A92" w:rsidRDefault="006A0091" w:rsidP="006A0091">
            <w:pPr>
              <w:pStyle w:val="TableParagraph"/>
              <w:spacing w:before="28"/>
              <w:ind w:left="13"/>
              <w:jc w:val="center"/>
              <w:rPr>
                <w:rFonts w:ascii="Times New Roman" w:hAnsi="Times New Roman" w:cs="Times New Roman"/>
              </w:rPr>
            </w:pPr>
            <w:r w:rsidRPr="002C3A92">
              <w:rPr>
                <w:rFonts w:ascii="Times New Roman" w:hAnsi="Times New Roman" w:cs="Times New Roman"/>
              </w:rPr>
              <w:t>4</w:t>
            </w:r>
          </w:p>
        </w:tc>
        <w:tc>
          <w:tcPr>
            <w:tcW w:w="1764" w:type="dxa"/>
            <w:shd w:val="clear" w:color="auto" w:fill="FFEB9F"/>
          </w:tcPr>
          <w:p w:rsidR="006A0091" w:rsidRPr="002C3A92" w:rsidRDefault="006A0091" w:rsidP="006A0091">
            <w:pPr>
              <w:pStyle w:val="TableParagraph"/>
              <w:spacing w:before="28"/>
              <w:ind w:left="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6103" w:type="dxa"/>
            <w:tcBorders>
              <w:bottom w:val="nil"/>
            </w:tcBorders>
          </w:tcPr>
          <w:p w:rsidR="006A0091" w:rsidRPr="002C3A92" w:rsidRDefault="006A0091" w:rsidP="006A0091">
            <w:pPr>
              <w:pStyle w:val="TableParagraph"/>
              <w:rPr>
                <w:rFonts w:ascii="Times New Roman" w:hAnsi="Times New Roman" w:cs="Times New Roman"/>
              </w:rPr>
            </w:pPr>
          </w:p>
        </w:tc>
        <w:tc>
          <w:tcPr>
            <w:tcW w:w="2078" w:type="dxa"/>
            <w:tcBorders>
              <w:bottom w:val="nil"/>
            </w:tcBorders>
            <w:shd w:val="clear" w:color="auto" w:fill="FFF1CC"/>
          </w:tcPr>
          <w:p w:rsidR="006A0091" w:rsidRPr="002C3A92" w:rsidRDefault="00524AC0" w:rsidP="006A0091">
            <w:pPr>
              <w:pStyle w:val="TableParagraph"/>
              <w:spacing w:before="38" w:line="249"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öğretim</w:t>
            </w:r>
          </w:p>
        </w:tc>
        <w:tc>
          <w:tcPr>
            <w:tcW w:w="1975" w:type="dxa"/>
            <w:tcBorders>
              <w:bottom w:val="nil"/>
            </w:tcBorders>
            <w:shd w:val="clear" w:color="auto" w:fill="FFE499"/>
          </w:tcPr>
          <w:p w:rsidR="006A0091" w:rsidRPr="002C3A92" w:rsidRDefault="00524AC0" w:rsidP="006A0091">
            <w:pPr>
              <w:pStyle w:val="TableParagraph"/>
              <w:spacing w:before="38" w:line="249" w:lineRule="exact"/>
              <w:ind w:left="106"/>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öğretim</w:t>
            </w:r>
          </w:p>
        </w:tc>
        <w:tc>
          <w:tcPr>
            <w:tcW w:w="2184" w:type="dxa"/>
            <w:tcBorders>
              <w:bottom w:val="nil"/>
            </w:tcBorders>
            <w:shd w:val="clear" w:color="auto" w:fill="FFD966"/>
          </w:tcPr>
          <w:p w:rsidR="006A0091" w:rsidRPr="002C3A92" w:rsidRDefault="00524AC0" w:rsidP="006A0091">
            <w:pPr>
              <w:pStyle w:val="TableParagraph"/>
              <w:spacing w:before="38" w:line="249" w:lineRule="exact"/>
              <w:ind w:left="106"/>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tc>
        <w:tc>
          <w:tcPr>
            <w:tcW w:w="1843" w:type="dxa"/>
            <w:tcBorders>
              <w:bottom w:val="nil"/>
            </w:tcBorders>
            <w:shd w:val="clear" w:color="auto" w:fill="FFC102"/>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Öğretim</w:t>
            </w:r>
          </w:p>
        </w:tc>
        <w:tc>
          <w:tcPr>
            <w:tcW w:w="1764" w:type="dxa"/>
            <w:tcBorders>
              <w:bottom w:val="nil"/>
            </w:tcBorders>
            <w:shd w:val="clear" w:color="auto" w:fill="EDAF00"/>
          </w:tcPr>
          <w:p w:rsidR="006A0091" w:rsidRPr="002C3A92" w:rsidRDefault="006A0091" w:rsidP="006A0091">
            <w:pPr>
              <w:pStyle w:val="TableParagraph"/>
              <w:spacing w:before="38"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7"/>
        </w:trPr>
        <w:tc>
          <w:tcPr>
            <w:tcW w:w="6103" w:type="dxa"/>
            <w:vMerge w:val="restart"/>
            <w:tcBorders>
              <w:top w:val="nil"/>
            </w:tcBorders>
          </w:tcPr>
          <w:p w:rsidR="006A0091" w:rsidRPr="002C3A92" w:rsidRDefault="006A0091" w:rsidP="006A0091">
            <w:pPr>
              <w:pStyle w:val="TableParagraph"/>
              <w:tabs>
                <w:tab w:val="left" w:pos="1139"/>
                <w:tab w:val="left" w:pos="2397"/>
                <w:tab w:val="left" w:pos="4722"/>
              </w:tabs>
              <w:spacing w:line="248" w:lineRule="exact"/>
              <w:ind w:left="107" w:right="143"/>
              <w:jc w:val="both"/>
              <w:rPr>
                <w:rFonts w:ascii="Times New Roman" w:hAnsi="Times New Roman" w:cs="Times New Roman"/>
                <w:b/>
                <w:w w:val="95"/>
                <w:u w:val="single"/>
              </w:rPr>
            </w:pPr>
            <w:r w:rsidRPr="002C3A92">
              <w:rPr>
                <w:rFonts w:ascii="Times New Roman" w:hAnsi="Times New Roman" w:cs="Times New Roman"/>
                <w:b/>
                <w:u w:val="single"/>
              </w:rPr>
              <w:t xml:space="preserve">C.3.2. Öğretim </w:t>
            </w:r>
            <w:r w:rsidRPr="002C3A92">
              <w:rPr>
                <w:rFonts w:ascii="Times New Roman" w:hAnsi="Times New Roman" w:cs="Times New Roman"/>
                <w:b/>
                <w:w w:val="95"/>
                <w:u w:val="single"/>
              </w:rPr>
              <w:t xml:space="preserve">elemanı/araştırmacı performansının </w:t>
            </w:r>
            <w:r w:rsidRPr="002C3A92">
              <w:rPr>
                <w:rFonts w:ascii="Times New Roman" w:hAnsi="Times New Roman" w:cs="Times New Roman"/>
                <w:b/>
                <w:u w:val="single"/>
              </w:rPr>
              <w:t>değerlendirilmesi</w:t>
            </w:r>
          </w:p>
        </w:tc>
        <w:tc>
          <w:tcPr>
            <w:tcW w:w="2078" w:type="dxa"/>
            <w:tcBorders>
              <w:top w:val="nil"/>
              <w:bottom w:val="nil"/>
            </w:tcBorders>
            <w:shd w:val="clear" w:color="auto" w:fill="FFF1CC"/>
          </w:tcPr>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elemanlarının</w:t>
            </w:r>
          </w:p>
        </w:tc>
        <w:tc>
          <w:tcPr>
            <w:tcW w:w="1975" w:type="dxa"/>
            <w:tcBorders>
              <w:top w:val="nil"/>
              <w:bottom w:val="nil"/>
            </w:tcBorders>
            <w:shd w:val="clear" w:color="auto" w:fill="FFE499"/>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elemanlarının</w:t>
            </w:r>
          </w:p>
        </w:tc>
        <w:tc>
          <w:tcPr>
            <w:tcW w:w="2184" w:type="dxa"/>
            <w:tcBorders>
              <w:top w:val="nil"/>
              <w:bottom w:val="nil"/>
            </w:tcBorders>
            <w:shd w:val="clear" w:color="auto" w:fill="FFD966"/>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öğretim</w:t>
            </w:r>
          </w:p>
        </w:tc>
        <w:tc>
          <w:tcPr>
            <w:tcW w:w="1843" w:type="dxa"/>
            <w:tcBorders>
              <w:top w:val="nil"/>
              <w:bottom w:val="nil"/>
            </w:tcBorders>
            <w:shd w:val="clear" w:color="auto" w:fill="FFC102"/>
          </w:tcPr>
          <w:p w:rsidR="006A0091" w:rsidRPr="002C3A92" w:rsidRDefault="006A0091" w:rsidP="006A0091">
            <w:pPr>
              <w:pStyle w:val="TableParagraph"/>
              <w:spacing w:line="215" w:lineRule="exact"/>
              <w:ind w:left="108"/>
              <w:rPr>
                <w:rFonts w:ascii="Times New Roman" w:hAnsi="Times New Roman" w:cs="Times New Roman"/>
              </w:rPr>
            </w:pPr>
            <w:r w:rsidRPr="002C3A92">
              <w:rPr>
                <w:rFonts w:ascii="Times New Roman" w:hAnsi="Times New Roman" w:cs="Times New Roman"/>
              </w:rPr>
              <w:t>elemanlarının</w:t>
            </w:r>
          </w:p>
        </w:tc>
        <w:tc>
          <w:tcPr>
            <w:tcW w:w="1764" w:type="dxa"/>
            <w:tcBorders>
              <w:top w:val="nil"/>
              <w:bottom w:val="nil"/>
            </w:tcBorders>
            <w:shd w:val="clear" w:color="auto" w:fill="EDAF00"/>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537"/>
        </w:trPr>
        <w:tc>
          <w:tcPr>
            <w:tcW w:w="6103" w:type="dxa"/>
            <w:vMerge/>
            <w:tcBorders>
              <w:bottom w:val="nil"/>
            </w:tcBorders>
          </w:tcPr>
          <w:p w:rsidR="006A0091" w:rsidRPr="002C3A92" w:rsidRDefault="006A0091" w:rsidP="006A0091">
            <w:pPr>
              <w:pStyle w:val="TableParagraph"/>
              <w:spacing w:before="42"/>
              <w:ind w:left="107" w:right="143"/>
              <w:rPr>
                <w:rFonts w:ascii="Times New Roman" w:hAnsi="Times New Roman" w:cs="Times New Roman"/>
                <w:b/>
              </w:rPr>
            </w:pPr>
          </w:p>
        </w:tc>
        <w:tc>
          <w:tcPr>
            <w:tcW w:w="2078" w:type="dxa"/>
            <w:tcBorders>
              <w:top w:val="nil"/>
              <w:bottom w:val="nil"/>
            </w:tcBorders>
            <w:shd w:val="clear" w:color="auto" w:fill="FFF1CC"/>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16" w:line="248" w:lineRule="exact"/>
              <w:ind w:left="105"/>
              <w:rPr>
                <w:rFonts w:ascii="Times New Roman" w:hAnsi="Times New Roman" w:cs="Times New Roman"/>
              </w:rPr>
            </w:pPr>
            <w:r w:rsidRPr="002C3A92">
              <w:rPr>
                <w:rFonts w:ascii="Times New Roman" w:hAnsi="Times New Roman" w:cs="Times New Roman"/>
              </w:rPr>
              <w:t>performansının</w:t>
            </w:r>
          </w:p>
        </w:tc>
        <w:tc>
          <w:tcPr>
            <w:tcW w:w="1975" w:type="dxa"/>
            <w:tcBorders>
              <w:top w:val="nil"/>
              <w:bottom w:val="nil"/>
            </w:tcBorders>
            <w:shd w:val="clear" w:color="auto" w:fill="FFE499"/>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16" w:line="248" w:lineRule="exact"/>
              <w:ind w:left="106"/>
              <w:rPr>
                <w:rFonts w:ascii="Times New Roman" w:hAnsi="Times New Roman" w:cs="Times New Roman"/>
              </w:rPr>
            </w:pPr>
            <w:r w:rsidRPr="002C3A92">
              <w:rPr>
                <w:rFonts w:ascii="Times New Roman" w:hAnsi="Times New Roman" w:cs="Times New Roman"/>
              </w:rPr>
              <w:t>performansının</w:t>
            </w:r>
          </w:p>
        </w:tc>
        <w:tc>
          <w:tcPr>
            <w:tcW w:w="2184" w:type="dxa"/>
            <w:tcBorders>
              <w:top w:val="nil"/>
              <w:bottom w:val="nil"/>
            </w:tcBorders>
            <w:shd w:val="clear" w:color="auto" w:fill="FFD966"/>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elemanlarının</w:t>
            </w:r>
          </w:p>
          <w:p w:rsidR="006A0091" w:rsidRPr="002C3A92" w:rsidRDefault="006A0091" w:rsidP="006A0091">
            <w:pPr>
              <w:pStyle w:val="TableParagraph"/>
              <w:spacing w:before="13" w:line="251" w:lineRule="exact"/>
              <w:ind w:left="106"/>
              <w:rPr>
                <w:rFonts w:ascii="Times New Roman" w:hAnsi="Times New Roman" w:cs="Times New Roman"/>
              </w:rPr>
            </w:pPr>
            <w:r w:rsidRPr="002C3A92">
              <w:rPr>
                <w:rFonts w:ascii="Times New Roman" w:hAnsi="Times New Roman" w:cs="Times New Roman"/>
              </w:rPr>
              <w:t>araştırma-</w:t>
            </w:r>
          </w:p>
        </w:tc>
        <w:tc>
          <w:tcPr>
            <w:tcW w:w="1843" w:type="dxa"/>
            <w:tcBorders>
              <w:top w:val="nil"/>
              <w:bottom w:val="nil"/>
            </w:tcBorders>
            <w:shd w:val="clear" w:color="auto" w:fill="FFC102"/>
          </w:tcPr>
          <w:p w:rsidR="006A0091" w:rsidRPr="002C3A92" w:rsidRDefault="006A0091" w:rsidP="006A0091">
            <w:pPr>
              <w:pStyle w:val="TableParagraph"/>
              <w:spacing w:line="226" w:lineRule="exact"/>
              <w:ind w:left="108"/>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geliştirme</w:t>
            </w:r>
          </w:p>
        </w:tc>
        <w:tc>
          <w:tcPr>
            <w:tcW w:w="1764" w:type="dxa"/>
            <w:tcBorders>
              <w:top w:val="nil"/>
              <w:bottom w:val="nil"/>
            </w:tcBorders>
            <w:shd w:val="clear" w:color="auto" w:fill="EDAF00"/>
          </w:tcPr>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6" w:line="248" w:lineRule="exact"/>
              <w:ind w:left="108"/>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417"/>
        </w:trPr>
        <w:tc>
          <w:tcPr>
            <w:tcW w:w="6103" w:type="dxa"/>
            <w:tcBorders>
              <w:top w:val="nil"/>
              <w:bottom w:val="nil"/>
            </w:tcBorders>
          </w:tcPr>
          <w:p w:rsidR="006A0091" w:rsidRPr="002C3A92" w:rsidRDefault="006A0091" w:rsidP="006A0091">
            <w:pPr>
              <w:pStyle w:val="TableParagraph"/>
              <w:spacing w:before="89" w:line="247" w:lineRule="auto"/>
              <w:ind w:left="107" w:right="143"/>
              <w:jc w:val="both"/>
              <w:rPr>
                <w:rFonts w:ascii="Times New Roman" w:hAnsi="Times New Roman" w:cs="Times New Roman"/>
              </w:rPr>
            </w:pPr>
            <w:r w:rsidRPr="002C3A92">
              <w:rPr>
                <w:rFonts w:ascii="Times New Roman" w:hAnsi="Times New Roman" w:cs="Times New Roman"/>
              </w:rPr>
              <w:t>Öğretim elemanlarının araştırma performansını paylaşması beklenir; bunu düzenleyen tanımlı süreçler vardır ve bunlar ilgili paydaşlarca bilinir. Araştırma performansı yıl bazında izlenir, değerlendirilir ve kurumsal politikalar doğrultusunda kullanılır. Çıktılar, grubun ortalama değerleri ve saçılım şeffaf olarak paylaşılır. Performans değerlendirmelerinin sistematik ve kalıcı olması sağlanmıştır.</w:t>
            </w:r>
          </w:p>
        </w:tc>
        <w:tc>
          <w:tcPr>
            <w:tcW w:w="2078" w:type="dxa"/>
            <w:tcBorders>
              <w:top w:val="nil"/>
            </w:tcBorders>
            <w:shd w:val="clear" w:color="auto" w:fill="FFF1CC"/>
          </w:tcPr>
          <w:p w:rsidR="006A0091" w:rsidRPr="002C3A92" w:rsidRDefault="006A0091" w:rsidP="006A0091">
            <w:pPr>
              <w:pStyle w:val="TableParagraph"/>
              <w:spacing w:before="1" w:line="254" w:lineRule="auto"/>
              <w:ind w:left="105" w:right="167"/>
              <w:rPr>
                <w:rFonts w:ascii="Times New Roman" w:hAnsi="Times New Roman" w:cs="Times New Roman"/>
              </w:rPr>
            </w:pPr>
            <w:r w:rsidRPr="002C3A92">
              <w:rPr>
                <w:rFonts w:ascii="Times New Roman" w:hAnsi="Times New Roman" w:cs="Times New Roman"/>
              </w:rPr>
              <w:t>izlenmesine ve değerlendirmesine yönelik mekanizmalar bulunmamaktadır.</w:t>
            </w:r>
          </w:p>
        </w:tc>
        <w:tc>
          <w:tcPr>
            <w:tcW w:w="1975" w:type="dxa"/>
            <w:tcBorders>
              <w:top w:val="nil"/>
            </w:tcBorders>
            <w:shd w:val="clear" w:color="auto" w:fill="FFE499"/>
          </w:tcPr>
          <w:p w:rsidR="006A0091" w:rsidRPr="002C3A92" w:rsidRDefault="006A0091" w:rsidP="006A0091">
            <w:pPr>
              <w:pStyle w:val="TableParagraph"/>
              <w:spacing w:before="1" w:line="254" w:lineRule="auto"/>
              <w:ind w:left="106" w:right="163"/>
              <w:rPr>
                <w:rFonts w:ascii="Times New Roman" w:hAnsi="Times New Roman" w:cs="Times New Roman"/>
              </w:rPr>
            </w:pPr>
            <w:r w:rsidRPr="002C3A92">
              <w:rPr>
                <w:rFonts w:ascii="Times New Roman" w:hAnsi="Times New Roman" w:cs="Times New Roman"/>
              </w:rPr>
              <w:t>izlenmesine ve değerlendirmesine yönelik ilke, kural ve göstergeler bulunmaktadır.</w:t>
            </w:r>
          </w:p>
        </w:tc>
        <w:tc>
          <w:tcPr>
            <w:tcW w:w="2184" w:type="dxa"/>
            <w:tcBorders>
              <w:top w:val="nil"/>
            </w:tcBorders>
            <w:shd w:val="clear" w:color="auto" w:fill="FFD966"/>
          </w:tcPr>
          <w:p w:rsidR="006A0091" w:rsidRPr="002C3A92" w:rsidRDefault="006A0091" w:rsidP="006A0091">
            <w:pPr>
              <w:pStyle w:val="TableParagraph"/>
              <w:spacing w:before="1" w:line="254" w:lineRule="auto"/>
              <w:ind w:left="106"/>
              <w:rPr>
                <w:rFonts w:ascii="Times New Roman" w:hAnsi="Times New Roman" w:cs="Times New Roman"/>
              </w:rPr>
            </w:pPr>
            <w:r w:rsidRPr="002C3A92">
              <w:rPr>
                <w:rFonts w:ascii="Times New Roman" w:hAnsi="Times New Roman" w:cs="Times New Roman"/>
              </w:rPr>
              <w:t>geliştirme performansını izlemek ve değerlendirmek üzere oluşturulan mekanizmalar kullanılmaktadır.</w:t>
            </w:r>
          </w:p>
        </w:tc>
        <w:tc>
          <w:tcPr>
            <w:tcW w:w="1843" w:type="dxa"/>
            <w:tcBorders>
              <w:top w:val="nil"/>
            </w:tcBorders>
            <w:shd w:val="clear" w:color="auto" w:fill="FFC102"/>
          </w:tcPr>
          <w:p w:rsidR="006A0091" w:rsidRPr="002C3A92" w:rsidRDefault="006A0091" w:rsidP="006A0091">
            <w:pPr>
              <w:pStyle w:val="TableParagraph"/>
              <w:spacing w:line="213"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before="16" w:line="254" w:lineRule="auto"/>
              <w:ind w:left="108" w:right="80"/>
              <w:rPr>
                <w:rFonts w:ascii="Times New Roman" w:hAnsi="Times New Roman" w:cs="Times New Roman"/>
              </w:rPr>
            </w:pPr>
            <w:r w:rsidRPr="002C3A92">
              <w:rPr>
                <w:rFonts w:ascii="Times New Roman" w:hAnsi="Times New Roman" w:cs="Times New Roman"/>
              </w:rPr>
              <w:t>izlenmekte ve öğretim elemanları ile birlikte değerlendirilerek iyileştirilmektedir.</w:t>
            </w:r>
          </w:p>
        </w:tc>
        <w:tc>
          <w:tcPr>
            <w:tcW w:w="1764" w:type="dxa"/>
            <w:tcBorders>
              <w:top w:val="nil"/>
            </w:tcBorders>
            <w:shd w:val="clear" w:color="auto" w:fill="EDAF00"/>
          </w:tcPr>
          <w:p w:rsidR="006A0091" w:rsidRPr="002C3A92" w:rsidRDefault="006A0091" w:rsidP="006A0091">
            <w:pPr>
              <w:pStyle w:val="TableParagraph"/>
              <w:spacing w:before="1" w:line="254" w:lineRule="auto"/>
              <w:ind w:left="108"/>
              <w:rPr>
                <w:rFonts w:ascii="Times New Roman" w:hAnsi="Times New Roman" w:cs="Times New Roman"/>
              </w:rPr>
            </w:pPr>
            <w:r w:rsidRPr="002C3A92">
              <w:rPr>
                <w:rFonts w:ascii="Times New Roman" w:hAnsi="Times New Roman" w:cs="Times New Roman"/>
              </w:rPr>
              <w:t>gösterilebilir uygulamalar bulunmaktadır.</w:t>
            </w:r>
          </w:p>
        </w:tc>
      </w:tr>
      <w:tr w:rsidR="006A0091" w:rsidRPr="002C3A92" w:rsidTr="006A0091">
        <w:trPr>
          <w:trHeight w:val="3582"/>
        </w:trPr>
        <w:tc>
          <w:tcPr>
            <w:tcW w:w="6103" w:type="dxa"/>
            <w:tcBorders>
              <w:top w:val="nil"/>
            </w:tcBorders>
          </w:tcPr>
          <w:p w:rsidR="006A0091" w:rsidRPr="002C3A92" w:rsidRDefault="006A0091" w:rsidP="006A0091">
            <w:pPr>
              <w:pStyle w:val="TableParagraph"/>
              <w:rPr>
                <w:rFonts w:ascii="Times New Roman" w:hAnsi="Times New Roman" w:cs="Times New Roman"/>
              </w:rPr>
            </w:pPr>
          </w:p>
        </w:tc>
        <w:tc>
          <w:tcPr>
            <w:tcW w:w="9844" w:type="dxa"/>
            <w:gridSpan w:val="5"/>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7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4"/>
              </w:numPr>
              <w:tabs>
                <w:tab w:val="left" w:pos="891"/>
              </w:tabs>
              <w:spacing w:before="39" w:line="242" w:lineRule="auto"/>
              <w:ind w:right="339" w:hanging="360"/>
              <w:jc w:val="both"/>
              <w:rPr>
                <w:rFonts w:ascii="Times New Roman" w:hAnsi="Times New Roman" w:cs="Times New Roman"/>
                <w:i/>
                <w:sz w:val="20"/>
              </w:rPr>
            </w:pPr>
            <w:r w:rsidRPr="002C3A92">
              <w:rPr>
                <w:rFonts w:ascii="Times New Roman" w:hAnsi="Times New Roman" w:cs="Times New Roman"/>
                <w:i/>
                <w:sz w:val="20"/>
              </w:rPr>
              <w:t>Akademik personelin araştırma-geliştirme performansını izlemek üzere geçerli olan tanımlı süreçler (Yönetmelik, yönerge, süreç tanımı, ölçme araçları, rehber, kılavuz, takdir-tanıma sistemi, teşvik mekanizmaları vb.)</w:t>
            </w:r>
          </w:p>
          <w:p w:rsidR="006A0091" w:rsidRPr="002C3A92" w:rsidRDefault="006A0091" w:rsidP="000A0AB6">
            <w:pPr>
              <w:pStyle w:val="TableParagraph"/>
              <w:numPr>
                <w:ilvl w:val="0"/>
                <w:numId w:val="4"/>
              </w:numPr>
              <w:tabs>
                <w:tab w:val="left" w:pos="890"/>
                <w:tab w:val="left" w:pos="891"/>
              </w:tabs>
              <w:spacing w:before="6"/>
              <w:ind w:right="339"/>
              <w:jc w:val="both"/>
              <w:rPr>
                <w:rFonts w:ascii="Times New Roman" w:hAnsi="Times New Roman" w:cs="Times New Roman"/>
                <w:i/>
                <w:sz w:val="20"/>
              </w:rPr>
            </w:pPr>
            <w:r w:rsidRPr="002C3A92">
              <w:rPr>
                <w:rFonts w:ascii="Times New Roman" w:hAnsi="Times New Roman" w:cs="Times New Roman"/>
                <w:i/>
                <w:sz w:val="20"/>
              </w:rPr>
              <w:t>Öğretim elemanlarının araştırma performansına yönelik analiz raporları</w:t>
            </w:r>
          </w:p>
          <w:p w:rsidR="006A0091" w:rsidRPr="002C3A92" w:rsidRDefault="006A0091" w:rsidP="000A0AB6">
            <w:pPr>
              <w:pStyle w:val="TableParagraph"/>
              <w:numPr>
                <w:ilvl w:val="0"/>
                <w:numId w:val="4"/>
              </w:numPr>
              <w:tabs>
                <w:tab w:val="left" w:pos="890"/>
                <w:tab w:val="left" w:pos="891"/>
              </w:tabs>
              <w:spacing w:before="11"/>
              <w:ind w:right="339"/>
              <w:jc w:val="both"/>
              <w:rPr>
                <w:rFonts w:ascii="Times New Roman" w:hAnsi="Times New Roman" w:cs="Times New Roman"/>
                <w:i/>
                <w:sz w:val="20"/>
              </w:rPr>
            </w:pPr>
            <w:r w:rsidRPr="002C3A92">
              <w:rPr>
                <w:rFonts w:ascii="Times New Roman" w:hAnsi="Times New Roman" w:cs="Times New Roman"/>
                <w:i/>
                <w:sz w:val="20"/>
              </w:rPr>
              <w:t>Öğretim elemanlarının geri bildirimleri</w:t>
            </w:r>
          </w:p>
          <w:p w:rsidR="006A0091" w:rsidRPr="002C3A92" w:rsidRDefault="006A0091" w:rsidP="000A0AB6">
            <w:pPr>
              <w:pStyle w:val="TableParagraph"/>
              <w:numPr>
                <w:ilvl w:val="0"/>
                <w:numId w:val="4"/>
              </w:numPr>
              <w:tabs>
                <w:tab w:val="left" w:pos="890"/>
                <w:tab w:val="left" w:pos="891"/>
              </w:tabs>
              <w:spacing w:before="11"/>
              <w:ind w:right="339"/>
              <w:jc w:val="both"/>
              <w:rPr>
                <w:rFonts w:ascii="Times New Roman" w:hAnsi="Times New Roman" w:cs="Times New Roman"/>
                <w:i/>
                <w:sz w:val="20"/>
              </w:rPr>
            </w:pPr>
            <w:r w:rsidRPr="002C3A92">
              <w:rPr>
                <w:rFonts w:ascii="Times New Roman" w:hAnsi="Times New Roman" w:cs="Times New Roman"/>
                <w:i/>
                <w:sz w:val="20"/>
              </w:rPr>
              <w:t>Araştırma geliştirme performansına ilişkin izleme ve iyileştirme kanıtları</w:t>
            </w:r>
          </w:p>
          <w:p w:rsidR="006A0091" w:rsidRPr="002C3A92" w:rsidRDefault="006A0091" w:rsidP="000A0AB6">
            <w:pPr>
              <w:pStyle w:val="TableParagraph"/>
              <w:numPr>
                <w:ilvl w:val="0"/>
                <w:numId w:val="4"/>
              </w:numPr>
              <w:tabs>
                <w:tab w:val="left" w:pos="890"/>
                <w:tab w:val="left" w:pos="891"/>
              </w:tabs>
              <w:spacing w:before="8" w:line="252" w:lineRule="auto"/>
              <w:ind w:right="339"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5104" behindDoc="1" locked="0" layoutInCell="1" allowOverlap="1" wp14:anchorId="44F439FD" wp14:editId="686187E2">
                <wp:simplePos x="0" y="0"/>
                <wp:positionH relativeFrom="page">
                  <wp:posOffset>6264910</wp:posOffset>
                </wp:positionH>
                <wp:positionV relativeFrom="page">
                  <wp:posOffset>852170</wp:posOffset>
                </wp:positionV>
                <wp:extent cx="155575" cy="152400"/>
                <wp:effectExtent l="0" t="4445" r="0" b="0"/>
                <wp:wrapNone/>
                <wp:docPr id="8" name="Metin Kutusu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439FD" id="Metin Kutusu 8" o:spid="_x0000_s1063" type="#_x0000_t202" style="position:absolute;margin-left:493.3pt;margin-top:67.1pt;width:12.25pt;height:12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jitg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EOjOGmgRQ9UM44+dLpTHVqa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hPcBTOwlFL&#10;56QvuHn2ec2NxA3TsD1q1oB8T04kNgrc8sK2VhNWj/azUpj0z6WAdk+Ntno1Eh3FqofdYIfjejHN&#10;wU4UT6BgKUBhIFNYfWBUQv7AqIc1kmD1vSOSYlS/5zAFZudMhpyM3WQQnsPVBGuMRnOjx93UtZLt&#10;K0Ae54yLNUxKyayKzUiNWRznC1aDJXNcY2b3PP+2Xudlu/o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cZ+ji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52</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5"/>
          <w:footerReference w:type="default" r:id="rId76"/>
          <w:pgSz w:w="16840" w:h="11910" w:orient="landscape"/>
          <w:pgMar w:top="740" w:right="160" w:bottom="840" w:left="180" w:header="0" w:footer="652" w:gutter="0"/>
          <w:cols w:space="708"/>
        </w:sectPr>
      </w:pPr>
    </w:p>
    <w:tbl>
      <w:tblPr>
        <w:tblStyle w:val="TableNormal"/>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99"/>
        <w:gridCol w:w="1874"/>
        <w:gridCol w:w="2146"/>
        <w:gridCol w:w="2107"/>
        <w:gridCol w:w="2013"/>
        <w:gridCol w:w="1840"/>
      </w:tblGrid>
      <w:tr w:rsidR="006A0091" w:rsidRPr="002C3A92" w:rsidTr="006A0091">
        <w:trPr>
          <w:trHeight w:val="393"/>
        </w:trPr>
        <w:tc>
          <w:tcPr>
            <w:tcW w:w="15879" w:type="dxa"/>
            <w:gridSpan w:val="6"/>
            <w:shd w:val="clear" w:color="auto" w:fill="FAE7D9"/>
          </w:tcPr>
          <w:p w:rsidR="006A0091" w:rsidRPr="002C3A92" w:rsidRDefault="006A0091" w:rsidP="006A0091">
            <w:pPr>
              <w:pStyle w:val="TableParagraph"/>
              <w:spacing w:line="322" w:lineRule="exact"/>
              <w:ind w:right="90"/>
              <w:jc w:val="right"/>
              <w:rPr>
                <w:rFonts w:ascii="Times New Roman" w:hAnsi="Times New Roman" w:cs="Times New Roman"/>
                <w:b/>
                <w:color w:val="C45911" w:themeColor="accent2" w:themeShade="BF"/>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925"/>
        </w:trPr>
        <w:tc>
          <w:tcPr>
            <w:tcW w:w="15879" w:type="dxa"/>
            <w:gridSpan w:val="6"/>
            <w:shd w:val="clear" w:color="auto" w:fill="FAE7D9"/>
          </w:tcPr>
          <w:p w:rsidR="006A0091" w:rsidRPr="002C3A92" w:rsidRDefault="006A0091" w:rsidP="006A0091">
            <w:pPr>
              <w:pStyle w:val="TableParagraph"/>
              <w:spacing w:line="261" w:lineRule="exact"/>
              <w:ind w:left="110"/>
              <w:rPr>
                <w:rFonts w:ascii="Times New Roman" w:hAnsi="Times New Roman" w:cs="Times New Roman"/>
                <w:b/>
              </w:rPr>
            </w:pPr>
            <w:r w:rsidRPr="002C3A92">
              <w:rPr>
                <w:rFonts w:ascii="Times New Roman" w:hAnsi="Times New Roman" w:cs="Times New Roman"/>
                <w:b/>
              </w:rPr>
              <w:t>D.1. Toplumsal Katkı Süreçlerinin Yönetimi ve Toplumsal Katkı Kaynakları</w:t>
            </w:r>
          </w:p>
          <w:p w:rsidR="006A0091" w:rsidRPr="002C3A92" w:rsidRDefault="00524AC0" w:rsidP="006A0091">
            <w:pPr>
              <w:pStyle w:val="TableParagraph"/>
              <w:spacing w:before="41" w:line="278" w:lineRule="auto"/>
              <w:ind w:left="110" w:right="159"/>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toplumsal katkı faaliyetlerini stratejik amaçları ve hedefleri doğrultusunda yönetmelidir. Bu faaliyetler için uygun fiziki altyapı ve mali kaynaklar oluşturmalı ve bunların etkin şekilde kullanımını sağlamalıdır.</w:t>
            </w:r>
          </w:p>
        </w:tc>
      </w:tr>
      <w:tr w:rsidR="006A0091" w:rsidRPr="002C3A92" w:rsidTr="006A0091">
        <w:trPr>
          <w:trHeight w:val="309"/>
        </w:trPr>
        <w:tc>
          <w:tcPr>
            <w:tcW w:w="5899" w:type="dxa"/>
            <w:shd w:val="clear" w:color="auto" w:fill="FAE7D9"/>
          </w:tcPr>
          <w:p w:rsidR="006A0091" w:rsidRPr="002C3A92" w:rsidRDefault="006A0091" w:rsidP="006A0091">
            <w:pPr>
              <w:pStyle w:val="TableParagraph"/>
              <w:rPr>
                <w:rFonts w:ascii="Times New Roman" w:hAnsi="Times New Roman" w:cs="Times New Roman"/>
              </w:rPr>
            </w:pPr>
          </w:p>
        </w:tc>
        <w:tc>
          <w:tcPr>
            <w:tcW w:w="1874" w:type="dxa"/>
            <w:shd w:val="clear" w:color="auto" w:fill="FAE7D9"/>
          </w:tcPr>
          <w:p w:rsidR="006A0091" w:rsidRPr="002C3A92" w:rsidRDefault="006A0091" w:rsidP="006A0091">
            <w:pPr>
              <w:pStyle w:val="TableParagraph"/>
              <w:spacing w:line="261" w:lineRule="exact"/>
              <w:ind w:left="11"/>
              <w:jc w:val="center"/>
              <w:rPr>
                <w:rFonts w:ascii="Times New Roman" w:hAnsi="Times New Roman" w:cs="Times New Roman"/>
              </w:rPr>
            </w:pPr>
            <w:r w:rsidRPr="002C3A92">
              <w:rPr>
                <w:rFonts w:ascii="Times New Roman" w:hAnsi="Times New Roman" w:cs="Times New Roman"/>
              </w:rPr>
              <w:t>1</w:t>
            </w:r>
          </w:p>
        </w:tc>
        <w:tc>
          <w:tcPr>
            <w:tcW w:w="2146" w:type="dxa"/>
            <w:shd w:val="clear" w:color="auto" w:fill="FAE7D9"/>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2</w:t>
            </w:r>
          </w:p>
        </w:tc>
        <w:tc>
          <w:tcPr>
            <w:tcW w:w="2107" w:type="dxa"/>
            <w:shd w:val="clear" w:color="auto" w:fill="FAE7D9"/>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3</w:t>
            </w:r>
          </w:p>
        </w:tc>
        <w:tc>
          <w:tcPr>
            <w:tcW w:w="2013" w:type="dxa"/>
            <w:shd w:val="clear" w:color="auto" w:fill="FAE7D9"/>
          </w:tcPr>
          <w:p w:rsidR="006A0091" w:rsidRPr="002C3A92" w:rsidRDefault="006A0091" w:rsidP="006A0091">
            <w:pPr>
              <w:pStyle w:val="TableParagraph"/>
              <w:spacing w:line="261" w:lineRule="exact"/>
              <w:ind w:left="12"/>
              <w:jc w:val="center"/>
              <w:rPr>
                <w:rFonts w:ascii="Times New Roman" w:hAnsi="Times New Roman" w:cs="Times New Roman"/>
              </w:rPr>
            </w:pPr>
            <w:r w:rsidRPr="002C3A92">
              <w:rPr>
                <w:rFonts w:ascii="Times New Roman" w:hAnsi="Times New Roman" w:cs="Times New Roman"/>
              </w:rPr>
              <w:t>4</w:t>
            </w:r>
          </w:p>
        </w:tc>
        <w:tc>
          <w:tcPr>
            <w:tcW w:w="1840" w:type="dxa"/>
            <w:shd w:val="clear" w:color="auto" w:fill="FAE7D9"/>
          </w:tcPr>
          <w:p w:rsidR="006A0091" w:rsidRPr="002C3A92" w:rsidRDefault="006A0091" w:rsidP="006A0091">
            <w:pPr>
              <w:pStyle w:val="TableParagraph"/>
              <w:spacing w:line="261" w:lineRule="exact"/>
              <w:ind w:left="11"/>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5899" w:type="dxa"/>
            <w:tcBorders>
              <w:bottom w:val="nil"/>
            </w:tcBorders>
          </w:tcPr>
          <w:p w:rsidR="006A0091" w:rsidRPr="002C3A92" w:rsidRDefault="006A0091" w:rsidP="006A0091">
            <w:pPr>
              <w:pStyle w:val="TableParagraph"/>
              <w:rPr>
                <w:rFonts w:ascii="Times New Roman" w:hAnsi="Times New Roman" w:cs="Times New Roman"/>
              </w:rPr>
            </w:pPr>
          </w:p>
        </w:tc>
        <w:tc>
          <w:tcPr>
            <w:tcW w:w="1874" w:type="dxa"/>
            <w:tcBorders>
              <w:bottom w:val="nil"/>
            </w:tcBorders>
            <w:shd w:val="clear" w:color="auto" w:fill="F8D5BE"/>
          </w:tcPr>
          <w:p w:rsidR="006A0091" w:rsidRPr="002C3A92" w:rsidRDefault="00524AC0" w:rsidP="006A0091">
            <w:pPr>
              <w:pStyle w:val="TableParagraph"/>
              <w:spacing w:before="33" w:line="255" w:lineRule="exact"/>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w:t>
            </w:r>
          </w:p>
        </w:tc>
        <w:tc>
          <w:tcPr>
            <w:tcW w:w="2146" w:type="dxa"/>
            <w:tcBorders>
              <w:bottom w:val="nil"/>
            </w:tcBorders>
            <w:shd w:val="clear" w:color="auto" w:fill="F7C9AC"/>
          </w:tcPr>
          <w:p w:rsidR="006A0091" w:rsidRPr="002C3A92" w:rsidRDefault="00524AC0" w:rsidP="006A0091">
            <w:pPr>
              <w:pStyle w:val="TableParagraph"/>
              <w:spacing w:before="36" w:line="252" w:lineRule="exact"/>
              <w:ind w:left="107"/>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toplumsal</w:t>
            </w:r>
          </w:p>
        </w:tc>
        <w:tc>
          <w:tcPr>
            <w:tcW w:w="2107" w:type="dxa"/>
            <w:tcBorders>
              <w:bottom w:val="nil"/>
            </w:tcBorders>
            <w:shd w:val="clear" w:color="auto" w:fill="F4AF83"/>
          </w:tcPr>
          <w:p w:rsidR="006A0091" w:rsidRPr="002C3A92" w:rsidRDefault="00524AC0" w:rsidP="006A0091">
            <w:pPr>
              <w:pStyle w:val="TableParagraph"/>
              <w:spacing w:before="36" w:line="252" w:lineRule="exact"/>
              <w:ind w:left="107"/>
              <w:rPr>
                <w:rFonts w:ascii="Times New Roman" w:hAnsi="Times New Roman" w:cs="Times New Roman"/>
              </w:rPr>
            </w:pPr>
            <w:r>
              <w:rPr>
                <w:rFonts w:ascii="Times New Roman" w:hAnsi="Times New Roman" w:cs="Times New Roman"/>
                <w:w w:val="95"/>
              </w:rPr>
              <w:t>Enstitünün</w:t>
            </w:r>
            <w:r w:rsidR="006A0091" w:rsidRPr="002C3A92">
              <w:rPr>
                <w:rFonts w:ascii="Times New Roman" w:hAnsi="Times New Roman" w:cs="Times New Roman"/>
                <w:w w:val="95"/>
              </w:rPr>
              <w:t xml:space="preserve"> genelinde</w:t>
            </w:r>
          </w:p>
        </w:tc>
        <w:tc>
          <w:tcPr>
            <w:tcW w:w="2013" w:type="dxa"/>
            <w:vMerge w:val="restart"/>
            <w:shd w:val="clear" w:color="auto" w:fill="E6A77C"/>
          </w:tcPr>
          <w:p w:rsidR="006A0091" w:rsidRPr="002C3A92" w:rsidRDefault="00524AC0" w:rsidP="006A0091">
            <w:pPr>
              <w:pStyle w:val="TableParagraph"/>
              <w:spacing w:line="249" w:lineRule="exact"/>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toplumsal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katkı süreçlerinin</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yönetimi ve</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yapısının işlerliği ile ilişkili sonuçlar izlenmekte ve önlemler</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alınmaktadır.</w:t>
            </w:r>
          </w:p>
        </w:tc>
        <w:tc>
          <w:tcPr>
            <w:tcW w:w="1840" w:type="dxa"/>
            <w:tcBorders>
              <w:bottom w:val="nil"/>
            </w:tcBorders>
            <w:shd w:val="clear" w:color="auto" w:fill="D9A481"/>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8"/>
        </w:trPr>
        <w:tc>
          <w:tcPr>
            <w:tcW w:w="5899" w:type="dxa"/>
            <w:tcBorders>
              <w:top w:val="nil"/>
              <w:bottom w:val="nil"/>
            </w:tcBorders>
          </w:tcPr>
          <w:p w:rsidR="006A0091" w:rsidRPr="002C3A92" w:rsidRDefault="006A0091" w:rsidP="006A0091">
            <w:pPr>
              <w:pStyle w:val="TableParagraph"/>
              <w:spacing w:line="249" w:lineRule="exact"/>
              <w:ind w:left="110" w:right="241"/>
              <w:rPr>
                <w:rFonts w:ascii="Times New Roman" w:hAnsi="Times New Roman" w:cs="Times New Roman"/>
                <w:b/>
              </w:rPr>
            </w:pPr>
            <w:r w:rsidRPr="002C3A92">
              <w:rPr>
                <w:rFonts w:ascii="Times New Roman" w:hAnsi="Times New Roman" w:cs="Times New Roman"/>
                <w:b/>
                <w:u w:val="single"/>
              </w:rPr>
              <w:t>D.1.1. Toplumsal katkı süreçlerinin yönetimi</w:t>
            </w:r>
          </w:p>
        </w:tc>
        <w:tc>
          <w:tcPr>
            <w:tcW w:w="1874" w:type="dxa"/>
            <w:tcBorders>
              <w:top w:val="nil"/>
              <w:bottom w:val="nil"/>
            </w:tcBorders>
            <w:shd w:val="clear" w:color="auto" w:fill="F8D5BE"/>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toplumsal katkı</w:t>
            </w:r>
          </w:p>
        </w:tc>
        <w:tc>
          <w:tcPr>
            <w:tcW w:w="2146" w:type="dxa"/>
            <w:tcBorders>
              <w:top w:val="nil"/>
              <w:bottom w:val="nil"/>
            </w:tcBorders>
            <w:shd w:val="clear" w:color="auto" w:fill="F7C9AC"/>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katkı süreçlerinin</w:t>
            </w:r>
          </w:p>
        </w:tc>
        <w:tc>
          <w:tcPr>
            <w:tcW w:w="2107" w:type="dxa"/>
            <w:tcBorders>
              <w:top w:val="nil"/>
              <w:bottom w:val="nil"/>
            </w:tcBorders>
            <w:shd w:val="clear" w:color="auto" w:fill="F4AF83"/>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toplumsal katkı</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8"/>
        </w:trPr>
        <w:tc>
          <w:tcPr>
            <w:tcW w:w="5899" w:type="dxa"/>
            <w:tcBorders>
              <w:top w:val="nil"/>
              <w:bottom w:val="nil"/>
            </w:tcBorders>
          </w:tcPr>
          <w:p w:rsidR="006A0091" w:rsidRPr="002C3A92" w:rsidRDefault="006A0091" w:rsidP="006A0091">
            <w:pPr>
              <w:pStyle w:val="TableParagraph"/>
              <w:ind w:right="241"/>
              <w:rPr>
                <w:rFonts w:ascii="Times New Roman" w:hAnsi="Times New Roman" w:cs="Times New Roman"/>
                <w:sz w:val="18"/>
              </w:rPr>
            </w:pPr>
          </w:p>
        </w:tc>
        <w:tc>
          <w:tcPr>
            <w:tcW w:w="1874" w:type="dxa"/>
            <w:tcBorders>
              <w:top w:val="nil"/>
              <w:bottom w:val="nil"/>
            </w:tcBorders>
            <w:shd w:val="clear" w:color="auto" w:fill="F8D5BE"/>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süreçlerinin</w:t>
            </w:r>
          </w:p>
        </w:tc>
        <w:tc>
          <w:tcPr>
            <w:tcW w:w="2146" w:type="dxa"/>
            <w:tcBorders>
              <w:top w:val="nil"/>
              <w:bottom w:val="nil"/>
            </w:tcBorders>
            <w:shd w:val="clear" w:color="auto" w:fill="F7C9AC"/>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yönetimi ve</w:t>
            </w:r>
          </w:p>
        </w:tc>
        <w:tc>
          <w:tcPr>
            <w:tcW w:w="2107" w:type="dxa"/>
            <w:tcBorders>
              <w:top w:val="nil"/>
              <w:bottom w:val="nil"/>
            </w:tcBorders>
            <w:shd w:val="clear" w:color="auto" w:fill="F4AF83"/>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süreçlerinin</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341"/>
        </w:trPr>
        <w:tc>
          <w:tcPr>
            <w:tcW w:w="5899" w:type="dxa"/>
            <w:vMerge w:val="restart"/>
            <w:tcBorders>
              <w:top w:val="nil"/>
            </w:tcBorders>
          </w:tcPr>
          <w:p w:rsidR="006A0091" w:rsidRPr="002C3A92" w:rsidRDefault="00524AC0" w:rsidP="006A0091">
            <w:pPr>
              <w:pStyle w:val="TableParagraph"/>
              <w:spacing w:before="76" w:line="280" w:lineRule="auto"/>
              <w:ind w:left="110" w:right="241"/>
              <w:jc w:val="both"/>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spacing w:val="-18"/>
              </w:rPr>
              <w:t xml:space="preserve"> </w:t>
            </w:r>
            <w:r w:rsidR="006A0091" w:rsidRPr="002C3A92">
              <w:rPr>
                <w:rFonts w:ascii="Times New Roman" w:hAnsi="Times New Roman" w:cs="Times New Roman"/>
              </w:rPr>
              <w:t>toplumsal</w:t>
            </w:r>
            <w:r w:rsidR="006A0091" w:rsidRPr="002C3A92">
              <w:rPr>
                <w:rFonts w:ascii="Times New Roman" w:hAnsi="Times New Roman" w:cs="Times New Roman"/>
                <w:spacing w:val="-18"/>
              </w:rPr>
              <w:t xml:space="preserve"> </w:t>
            </w:r>
            <w:r w:rsidR="006A0091" w:rsidRPr="002C3A92">
              <w:rPr>
                <w:rFonts w:ascii="Times New Roman" w:hAnsi="Times New Roman" w:cs="Times New Roman"/>
              </w:rPr>
              <w:t>katkı</w:t>
            </w:r>
            <w:r w:rsidR="006A0091" w:rsidRPr="002C3A92">
              <w:rPr>
                <w:rFonts w:ascii="Times New Roman" w:hAnsi="Times New Roman" w:cs="Times New Roman"/>
                <w:spacing w:val="-18"/>
              </w:rPr>
              <w:t xml:space="preserve"> </w:t>
            </w:r>
            <w:r w:rsidR="006A0091" w:rsidRPr="002C3A92">
              <w:rPr>
                <w:rFonts w:ascii="Times New Roman" w:hAnsi="Times New Roman" w:cs="Times New Roman"/>
              </w:rPr>
              <w:t>politikası,</w:t>
            </w:r>
            <w:r w:rsidR="006A0091" w:rsidRPr="002C3A92">
              <w:rPr>
                <w:rFonts w:ascii="Times New Roman" w:hAnsi="Times New Roman" w:cs="Times New Roman"/>
                <w:spacing w:val="-18"/>
              </w:rPr>
              <w:t xml:space="preserve"> </w:t>
            </w:r>
            <w:r>
              <w:rPr>
                <w:rFonts w:ascii="Times New Roman" w:hAnsi="Times New Roman" w:cs="Times New Roman"/>
              </w:rPr>
              <w:t>Enstitünün</w:t>
            </w:r>
            <w:r w:rsidR="006A0091" w:rsidRPr="002C3A92">
              <w:rPr>
                <w:rFonts w:ascii="Times New Roman" w:hAnsi="Times New Roman" w:cs="Times New Roman"/>
                <w:spacing w:val="-17"/>
              </w:rPr>
              <w:t xml:space="preserve"> </w:t>
            </w:r>
            <w:r w:rsidR="006A0091" w:rsidRPr="002C3A92">
              <w:rPr>
                <w:rFonts w:ascii="Times New Roman" w:hAnsi="Times New Roman" w:cs="Times New Roman"/>
              </w:rPr>
              <w:t>toplumsal</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katkı süreçlerinin yönetimi ve organizasyonel yapısı kurumsallaşmıştır. Toplumsal katkı süreçlerinin yönetim ve organizasyonel</w:t>
            </w:r>
            <w:r w:rsidR="006A0091" w:rsidRPr="002C3A92">
              <w:rPr>
                <w:rFonts w:ascii="Times New Roman" w:hAnsi="Times New Roman" w:cs="Times New Roman"/>
                <w:spacing w:val="-17"/>
              </w:rPr>
              <w:t xml:space="preserve"> </w:t>
            </w:r>
            <w:r w:rsidR="006A0091" w:rsidRPr="002C3A92">
              <w:rPr>
                <w:rFonts w:ascii="Times New Roman" w:hAnsi="Times New Roman" w:cs="Times New Roman"/>
              </w:rPr>
              <w:t>yapısı</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kurumun</w:t>
            </w:r>
            <w:r w:rsidR="006A0091" w:rsidRPr="002C3A92">
              <w:rPr>
                <w:rFonts w:ascii="Times New Roman" w:hAnsi="Times New Roman" w:cs="Times New Roman"/>
                <w:spacing w:val="-15"/>
              </w:rPr>
              <w:t xml:space="preserve"> </w:t>
            </w:r>
            <w:r w:rsidR="006A0091" w:rsidRPr="002C3A92">
              <w:rPr>
                <w:rFonts w:ascii="Times New Roman" w:hAnsi="Times New Roman" w:cs="Times New Roman"/>
              </w:rPr>
              <w:t>toplumsal</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katkı</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politikası</w:t>
            </w:r>
            <w:r w:rsidR="006A0091" w:rsidRPr="002C3A92">
              <w:rPr>
                <w:rFonts w:ascii="Times New Roman" w:hAnsi="Times New Roman" w:cs="Times New Roman"/>
                <w:spacing w:val="-15"/>
              </w:rPr>
              <w:t xml:space="preserve"> </w:t>
            </w:r>
            <w:r w:rsidR="006A0091" w:rsidRPr="002C3A92">
              <w:rPr>
                <w:rFonts w:ascii="Times New Roman" w:hAnsi="Times New Roman" w:cs="Times New Roman"/>
              </w:rPr>
              <w:t>ile uyumludur, görev tanımları belirlenmiştir. Yapının işlerliği izlenmekte ve bağlı iyileştirmeler gerçekleştirilmektedir.</w:t>
            </w:r>
          </w:p>
        </w:tc>
        <w:tc>
          <w:tcPr>
            <w:tcW w:w="1874" w:type="dxa"/>
            <w:tcBorders>
              <w:top w:val="nil"/>
              <w:bottom w:val="nil"/>
            </w:tcBorders>
            <w:shd w:val="clear" w:color="auto" w:fill="F8D5BE"/>
          </w:tcPr>
          <w:p w:rsidR="006A0091" w:rsidRPr="002C3A92" w:rsidRDefault="006A0091" w:rsidP="006A0091">
            <w:pPr>
              <w:pStyle w:val="TableParagraph"/>
              <w:spacing w:line="254" w:lineRule="auto"/>
              <w:ind w:left="108" w:right="180"/>
              <w:rPr>
                <w:rFonts w:ascii="Times New Roman" w:hAnsi="Times New Roman" w:cs="Times New Roman"/>
              </w:rPr>
            </w:pPr>
            <w:r w:rsidRPr="002C3A92">
              <w:rPr>
                <w:rFonts w:ascii="Times New Roman" w:hAnsi="Times New Roman" w:cs="Times New Roman"/>
              </w:rPr>
              <w:t>yönetimi ve organizasyonel yapısına ilişkin bir planlama</w:t>
            </w:r>
          </w:p>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bulunmamaktadır.</w:t>
            </w:r>
          </w:p>
        </w:tc>
        <w:tc>
          <w:tcPr>
            <w:tcW w:w="2146" w:type="dxa"/>
            <w:tcBorders>
              <w:top w:val="nil"/>
              <w:bottom w:val="nil"/>
            </w:tcBorders>
            <w:shd w:val="clear" w:color="auto" w:fill="F7C9AC"/>
          </w:tcPr>
          <w:p w:rsidR="006A0091" w:rsidRPr="002C3A92" w:rsidRDefault="006A0091" w:rsidP="006A0091">
            <w:pPr>
              <w:pStyle w:val="TableParagraph"/>
              <w:spacing w:line="254" w:lineRule="auto"/>
              <w:ind w:left="107"/>
              <w:rPr>
                <w:rFonts w:ascii="Times New Roman" w:hAnsi="Times New Roman" w:cs="Times New Roman"/>
              </w:rPr>
            </w:pPr>
            <w:r w:rsidRPr="002C3A92">
              <w:rPr>
                <w:rFonts w:ascii="Times New Roman" w:hAnsi="Times New Roman" w:cs="Times New Roman"/>
              </w:rPr>
              <w:t>organizasyonel yapısına ilişkin planlamaları bulunmaktadır.</w:t>
            </w:r>
          </w:p>
        </w:tc>
        <w:tc>
          <w:tcPr>
            <w:tcW w:w="2107" w:type="dxa"/>
            <w:tcBorders>
              <w:top w:val="nil"/>
              <w:bottom w:val="nil"/>
            </w:tcBorders>
            <w:shd w:val="clear" w:color="auto" w:fill="F4AF83"/>
          </w:tcPr>
          <w:p w:rsidR="006A0091" w:rsidRPr="002C3A92" w:rsidRDefault="006A0091" w:rsidP="006A0091">
            <w:pPr>
              <w:pStyle w:val="TableParagraph"/>
              <w:spacing w:line="254" w:lineRule="auto"/>
              <w:ind w:left="107" w:right="270"/>
              <w:rPr>
                <w:rFonts w:ascii="Times New Roman" w:hAnsi="Times New Roman" w:cs="Times New Roman"/>
              </w:rPr>
            </w:pPr>
            <w:r w:rsidRPr="002C3A92">
              <w:rPr>
                <w:rFonts w:ascii="Times New Roman" w:hAnsi="Times New Roman" w:cs="Times New Roman"/>
              </w:rPr>
              <w:t>yönetimi ve organizasyonel yapısı kurumsal tercihler yönünde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uygulanmaktadır.</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before="16" w:line="254" w:lineRule="auto"/>
              <w:ind w:left="108"/>
              <w:rPr>
                <w:rFonts w:ascii="Times New Roman" w:hAnsi="Times New Roman" w:cs="Times New Roman"/>
              </w:rPr>
            </w:pPr>
            <w:r w:rsidRPr="002C3A92">
              <w:rPr>
                <w:rFonts w:ascii="Times New Roman" w:hAnsi="Times New Roman" w:cs="Times New Roman"/>
              </w:rPr>
              <w:t>gösterilebilir uygulamalar bulunmaktadır.</w:t>
            </w:r>
          </w:p>
        </w:tc>
      </w:tr>
      <w:tr w:rsidR="006A0091" w:rsidRPr="002C3A92" w:rsidTr="006A0091">
        <w:trPr>
          <w:trHeight w:val="283"/>
        </w:trPr>
        <w:tc>
          <w:tcPr>
            <w:tcW w:w="5899" w:type="dxa"/>
            <w:vMerge/>
          </w:tcPr>
          <w:p w:rsidR="006A0091" w:rsidRPr="002C3A92" w:rsidRDefault="006A0091" w:rsidP="006A0091">
            <w:pPr>
              <w:pStyle w:val="TableParagraph"/>
              <w:spacing w:line="250" w:lineRule="exact"/>
              <w:ind w:left="110"/>
              <w:rPr>
                <w:rFonts w:ascii="Times New Roman" w:hAnsi="Times New Roman" w:cs="Times New Roman"/>
              </w:rPr>
            </w:pPr>
          </w:p>
        </w:tc>
        <w:tc>
          <w:tcPr>
            <w:tcW w:w="1874"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20"/>
              </w:rPr>
            </w:pPr>
          </w:p>
        </w:tc>
        <w:tc>
          <w:tcPr>
            <w:tcW w:w="2146" w:type="dxa"/>
            <w:tcBorders>
              <w:top w:val="nil"/>
              <w:bottom w:val="nil"/>
            </w:tcBorders>
            <w:shd w:val="clear" w:color="auto" w:fill="F7C9AC"/>
          </w:tcPr>
          <w:p w:rsidR="006A0091" w:rsidRPr="002C3A92" w:rsidRDefault="006A0091" w:rsidP="006A0091">
            <w:pPr>
              <w:pStyle w:val="TableParagraph"/>
              <w:rPr>
                <w:rFonts w:ascii="Times New Roman" w:hAnsi="Times New Roman" w:cs="Times New Roman"/>
                <w:sz w:val="20"/>
              </w:rPr>
            </w:pPr>
          </w:p>
        </w:tc>
        <w:tc>
          <w:tcPr>
            <w:tcW w:w="2107"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20"/>
              </w:rPr>
            </w:pPr>
          </w:p>
        </w:tc>
        <w:tc>
          <w:tcPr>
            <w:tcW w:w="2013" w:type="dxa"/>
            <w:vMerge/>
            <w:tcBorders>
              <w:bottom w:val="nil"/>
            </w:tcBorders>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55"/>
        </w:trPr>
        <w:tc>
          <w:tcPr>
            <w:tcW w:w="5899" w:type="dxa"/>
            <w:vMerge/>
          </w:tcPr>
          <w:p w:rsidR="006A0091" w:rsidRPr="002C3A92" w:rsidRDefault="006A0091" w:rsidP="006A0091">
            <w:pPr>
              <w:pStyle w:val="TableParagraph"/>
              <w:spacing w:line="250" w:lineRule="exact"/>
              <w:ind w:left="110"/>
              <w:rPr>
                <w:rFonts w:ascii="Times New Roman" w:hAnsi="Times New Roman" w:cs="Times New Roman"/>
              </w:rPr>
            </w:pPr>
          </w:p>
        </w:tc>
        <w:tc>
          <w:tcPr>
            <w:tcW w:w="1874"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2146" w:type="dxa"/>
            <w:tcBorders>
              <w:top w:val="nil"/>
              <w:bottom w:val="nil"/>
            </w:tcBorders>
            <w:shd w:val="clear" w:color="auto" w:fill="F7C9AC"/>
          </w:tcPr>
          <w:p w:rsidR="006A0091" w:rsidRPr="002C3A92" w:rsidRDefault="006A0091" w:rsidP="006A0091">
            <w:pPr>
              <w:pStyle w:val="TableParagraph"/>
              <w:rPr>
                <w:rFonts w:ascii="Times New Roman" w:hAnsi="Times New Roman" w:cs="Times New Roman"/>
                <w:sz w:val="18"/>
              </w:rPr>
            </w:pPr>
          </w:p>
        </w:tc>
        <w:tc>
          <w:tcPr>
            <w:tcW w:w="2107"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013"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0"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4082"/>
        </w:trPr>
        <w:tc>
          <w:tcPr>
            <w:tcW w:w="5899" w:type="dxa"/>
            <w:vMerge/>
          </w:tcPr>
          <w:p w:rsidR="006A0091" w:rsidRPr="002C3A92" w:rsidRDefault="006A0091" w:rsidP="006A0091">
            <w:pPr>
              <w:rPr>
                <w:rFonts w:ascii="Times New Roman" w:hAnsi="Times New Roman" w:cs="Times New Roman"/>
                <w:sz w:val="2"/>
                <w:szCs w:val="2"/>
              </w:rPr>
            </w:pPr>
          </w:p>
        </w:tc>
        <w:tc>
          <w:tcPr>
            <w:tcW w:w="9980" w:type="dxa"/>
            <w:gridSpan w:val="5"/>
            <w:shd w:val="clear" w:color="auto" w:fill="FAE7D9"/>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
              </w:numPr>
              <w:tabs>
                <w:tab w:val="left" w:pos="892"/>
                <w:tab w:val="left" w:pos="893"/>
              </w:tabs>
              <w:spacing w:before="39"/>
              <w:ind w:right="301"/>
              <w:jc w:val="both"/>
              <w:rPr>
                <w:rFonts w:ascii="Times New Roman" w:hAnsi="Times New Roman" w:cs="Times New Roman"/>
                <w:i/>
                <w:sz w:val="20"/>
              </w:rPr>
            </w:pPr>
            <w:r w:rsidRPr="002C3A92">
              <w:rPr>
                <w:rFonts w:ascii="Times New Roman" w:hAnsi="Times New Roman" w:cs="Times New Roman"/>
                <w:i/>
                <w:sz w:val="20"/>
              </w:rPr>
              <w:t>Toplumsal katkı süreçlerinin yönetimi ve organizasyon yapısı</w:t>
            </w:r>
          </w:p>
          <w:p w:rsidR="006A0091" w:rsidRPr="002C3A92" w:rsidRDefault="006A0091" w:rsidP="000A0AB6">
            <w:pPr>
              <w:pStyle w:val="TableParagraph"/>
              <w:numPr>
                <w:ilvl w:val="0"/>
                <w:numId w:val="3"/>
              </w:numPr>
              <w:tabs>
                <w:tab w:val="left" w:pos="892"/>
                <w:tab w:val="left" w:pos="893"/>
              </w:tabs>
              <w:spacing w:before="11"/>
              <w:ind w:right="301"/>
              <w:jc w:val="both"/>
              <w:rPr>
                <w:rFonts w:ascii="Times New Roman" w:hAnsi="Times New Roman" w:cs="Times New Roman"/>
                <w:i/>
                <w:sz w:val="20"/>
              </w:rPr>
            </w:pPr>
            <w:r w:rsidRPr="002C3A92">
              <w:rPr>
                <w:rFonts w:ascii="Times New Roman" w:hAnsi="Times New Roman" w:cs="Times New Roman"/>
                <w:i/>
                <w:sz w:val="20"/>
              </w:rPr>
              <w:t>Toplumsal katkı yönetişim modeli</w:t>
            </w:r>
          </w:p>
          <w:p w:rsidR="006A0091" w:rsidRPr="002C3A92" w:rsidRDefault="006A0091" w:rsidP="000A0AB6">
            <w:pPr>
              <w:pStyle w:val="TableParagraph"/>
              <w:numPr>
                <w:ilvl w:val="0"/>
                <w:numId w:val="3"/>
              </w:numPr>
              <w:tabs>
                <w:tab w:val="left" w:pos="892"/>
                <w:tab w:val="left" w:pos="893"/>
              </w:tabs>
              <w:spacing w:before="11"/>
              <w:ind w:right="301"/>
              <w:jc w:val="both"/>
              <w:rPr>
                <w:rFonts w:ascii="Times New Roman" w:hAnsi="Times New Roman" w:cs="Times New Roman"/>
                <w:i/>
                <w:sz w:val="20"/>
              </w:rPr>
            </w:pPr>
            <w:r w:rsidRPr="002C3A92">
              <w:rPr>
                <w:rFonts w:ascii="Times New Roman" w:hAnsi="Times New Roman" w:cs="Times New Roman"/>
                <w:i/>
                <w:sz w:val="20"/>
              </w:rPr>
              <w:t>Toplumsal katkı faaliyetlerini yürüten birimler ve uygulama örnekleri</w:t>
            </w:r>
          </w:p>
          <w:p w:rsidR="006A0091" w:rsidRPr="002C3A92" w:rsidRDefault="006A0091" w:rsidP="000A0AB6">
            <w:pPr>
              <w:pStyle w:val="TableParagraph"/>
              <w:numPr>
                <w:ilvl w:val="0"/>
                <w:numId w:val="3"/>
              </w:numPr>
              <w:tabs>
                <w:tab w:val="left" w:pos="892"/>
                <w:tab w:val="left" w:pos="893"/>
              </w:tabs>
              <w:spacing w:before="8" w:line="252" w:lineRule="auto"/>
              <w:ind w:right="301" w:hanging="360"/>
              <w:jc w:val="both"/>
              <w:rPr>
                <w:rFonts w:ascii="Times New Roman" w:hAnsi="Times New Roman" w:cs="Times New Roman"/>
                <w:i/>
                <w:sz w:val="20"/>
              </w:rPr>
            </w:pPr>
            <w:r w:rsidRPr="002C3A92">
              <w:rPr>
                <w:rFonts w:ascii="Times New Roman" w:hAnsi="Times New Roman" w:cs="Times New Roman"/>
                <w:i/>
                <w:sz w:val="20"/>
              </w:rPr>
              <w:t>Toplumsal katkı süreçlerinin yönetimi ve organizasyonel yapısının işlerliğine ilişkin izleme ve iyileştirme kanıtları</w:t>
            </w:r>
          </w:p>
          <w:p w:rsidR="006A0091" w:rsidRPr="002C3A92" w:rsidRDefault="006A0091" w:rsidP="000A0AB6">
            <w:pPr>
              <w:pStyle w:val="TableParagraph"/>
              <w:numPr>
                <w:ilvl w:val="0"/>
                <w:numId w:val="3"/>
              </w:numPr>
              <w:tabs>
                <w:tab w:val="left" w:pos="892"/>
                <w:tab w:val="left" w:pos="893"/>
              </w:tabs>
              <w:spacing w:line="252" w:lineRule="auto"/>
              <w:ind w:right="30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6128" behindDoc="1" locked="0" layoutInCell="1" allowOverlap="1" wp14:anchorId="00A6D54D" wp14:editId="1B51A98A">
                <wp:simplePos x="0" y="0"/>
                <wp:positionH relativeFrom="page">
                  <wp:posOffset>6264910</wp:posOffset>
                </wp:positionH>
                <wp:positionV relativeFrom="page">
                  <wp:posOffset>852170</wp:posOffset>
                </wp:positionV>
                <wp:extent cx="155575" cy="152400"/>
                <wp:effectExtent l="0" t="4445" r="0" b="0"/>
                <wp:wrapNone/>
                <wp:docPr id="7"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6D54D" id="Metin Kutusu 7" o:spid="_x0000_s1064" type="#_x0000_t202" style="position:absolute;margin-left:493.3pt;margin-top:67.1pt;width:12.25pt;height:12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DwfprcC&#10;AAC0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7"/>
          <w:footerReference w:type="default" r:id="rId78"/>
          <w:pgSz w:w="16840" w:h="11910" w:orient="landscape"/>
          <w:pgMar w:top="72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421"/>
        <w:gridCol w:w="1647"/>
        <w:gridCol w:w="2088"/>
        <w:gridCol w:w="2134"/>
        <w:gridCol w:w="1848"/>
      </w:tblGrid>
      <w:tr w:rsidR="006A0091" w:rsidRPr="002C3A92" w:rsidTr="006A0091">
        <w:trPr>
          <w:trHeight w:val="393"/>
        </w:trPr>
        <w:tc>
          <w:tcPr>
            <w:tcW w:w="15946" w:type="dxa"/>
            <w:gridSpan w:val="6"/>
            <w:shd w:val="clear" w:color="auto" w:fill="FAE7D9"/>
          </w:tcPr>
          <w:p w:rsidR="006A0091" w:rsidRPr="002C3A92" w:rsidRDefault="006A0091" w:rsidP="006A0091">
            <w:pPr>
              <w:pStyle w:val="TableParagraph"/>
              <w:spacing w:before="6"/>
              <w:ind w:right="95"/>
              <w:jc w:val="right"/>
              <w:rPr>
                <w:rFonts w:ascii="Times New Roman" w:hAnsi="Times New Roman" w:cs="Times New Roman"/>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618"/>
        </w:trPr>
        <w:tc>
          <w:tcPr>
            <w:tcW w:w="15946" w:type="dxa"/>
            <w:gridSpan w:val="6"/>
            <w:shd w:val="clear" w:color="auto" w:fill="FAE7D9"/>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D.1. Toplumsal Katkı Süreçlerinin Yönetimi ve Toplumsal Katkı Kaynakları</w:t>
            </w:r>
          </w:p>
        </w:tc>
      </w:tr>
      <w:tr w:rsidR="006A0091" w:rsidRPr="002C3A92" w:rsidTr="006A0091">
        <w:trPr>
          <w:trHeight w:val="364"/>
        </w:trPr>
        <w:tc>
          <w:tcPr>
            <w:tcW w:w="5808" w:type="dxa"/>
            <w:shd w:val="clear" w:color="auto" w:fill="FAE7D9"/>
          </w:tcPr>
          <w:p w:rsidR="006A0091" w:rsidRPr="002C3A92" w:rsidRDefault="006A0091" w:rsidP="006A0091">
            <w:pPr>
              <w:pStyle w:val="TableParagraph"/>
              <w:rPr>
                <w:rFonts w:ascii="Times New Roman" w:hAnsi="Times New Roman" w:cs="Times New Roman"/>
                <w:sz w:val="20"/>
              </w:rPr>
            </w:pPr>
          </w:p>
        </w:tc>
        <w:tc>
          <w:tcPr>
            <w:tcW w:w="2421" w:type="dxa"/>
            <w:shd w:val="clear" w:color="auto" w:fill="FAE7D9"/>
          </w:tcPr>
          <w:p w:rsidR="006A0091" w:rsidRPr="002C3A92" w:rsidRDefault="006A0091" w:rsidP="006A0091">
            <w:pPr>
              <w:pStyle w:val="TableParagraph"/>
              <w:spacing w:before="52"/>
              <w:ind w:left="6"/>
              <w:jc w:val="center"/>
              <w:rPr>
                <w:rFonts w:ascii="Times New Roman" w:hAnsi="Times New Roman" w:cs="Times New Roman"/>
              </w:rPr>
            </w:pPr>
            <w:r w:rsidRPr="002C3A92">
              <w:rPr>
                <w:rFonts w:ascii="Times New Roman" w:hAnsi="Times New Roman" w:cs="Times New Roman"/>
              </w:rPr>
              <w:t>1</w:t>
            </w:r>
          </w:p>
        </w:tc>
        <w:tc>
          <w:tcPr>
            <w:tcW w:w="1647" w:type="dxa"/>
            <w:shd w:val="clear" w:color="auto" w:fill="FAE7D9"/>
          </w:tcPr>
          <w:p w:rsidR="006A0091" w:rsidRPr="002C3A92" w:rsidRDefault="006A0091" w:rsidP="006A0091">
            <w:pPr>
              <w:pStyle w:val="TableParagraph"/>
              <w:spacing w:before="52"/>
              <w:ind w:left="8"/>
              <w:jc w:val="center"/>
              <w:rPr>
                <w:rFonts w:ascii="Times New Roman" w:hAnsi="Times New Roman" w:cs="Times New Roman"/>
              </w:rPr>
            </w:pPr>
            <w:r w:rsidRPr="002C3A92">
              <w:rPr>
                <w:rFonts w:ascii="Times New Roman" w:hAnsi="Times New Roman" w:cs="Times New Roman"/>
              </w:rPr>
              <w:t>2</w:t>
            </w:r>
          </w:p>
        </w:tc>
        <w:tc>
          <w:tcPr>
            <w:tcW w:w="2088" w:type="dxa"/>
            <w:shd w:val="clear" w:color="auto" w:fill="FAE7D9"/>
          </w:tcPr>
          <w:p w:rsidR="006A0091" w:rsidRPr="002C3A92" w:rsidRDefault="006A0091" w:rsidP="006A0091">
            <w:pPr>
              <w:pStyle w:val="TableParagraph"/>
              <w:spacing w:before="52"/>
              <w:ind w:left="6"/>
              <w:jc w:val="center"/>
              <w:rPr>
                <w:rFonts w:ascii="Times New Roman" w:hAnsi="Times New Roman" w:cs="Times New Roman"/>
              </w:rPr>
            </w:pPr>
            <w:r w:rsidRPr="002C3A92">
              <w:rPr>
                <w:rFonts w:ascii="Times New Roman" w:hAnsi="Times New Roman" w:cs="Times New Roman"/>
              </w:rPr>
              <w:t>3</w:t>
            </w:r>
          </w:p>
        </w:tc>
        <w:tc>
          <w:tcPr>
            <w:tcW w:w="2134" w:type="dxa"/>
            <w:shd w:val="clear" w:color="auto" w:fill="FAE7D9"/>
          </w:tcPr>
          <w:p w:rsidR="006A0091" w:rsidRPr="002C3A92" w:rsidRDefault="006A0091" w:rsidP="006A0091">
            <w:pPr>
              <w:pStyle w:val="TableParagraph"/>
              <w:spacing w:before="52"/>
              <w:ind w:left="8"/>
              <w:jc w:val="center"/>
              <w:rPr>
                <w:rFonts w:ascii="Times New Roman" w:hAnsi="Times New Roman" w:cs="Times New Roman"/>
              </w:rPr>
            </w:pPr>
            <w:r w:rsidRPr="002C3A92">
              <w:rPr>
                <w:rFonts w:ascii="Times New Roman" w:hAnsi="Times New Roman" w:cs="Times New Roman"/>
              </w:rPr>
              <w:t>4</w:t>
            </w:r>
          </w:p>
        </w:tc>
        <w:tc>
          <w:tcPr>
            <w:tcW w:w="1848" w:type="dxa"/>
            <w:shd w:val="clear" w:color="auto" w:fill="FAE7D9"/>
          </w:tcPr>
          <w:p w:rsidR="006A0091" w:rsidRPr="002C3A92" w:rsidRDefault="006A0091" w:rsidP="006A0091">
            <w:pPr>
              <w:pStyle w:val="TableParagraph"/>
              <w:spacing w:before="52"/>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0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421" w:type="dxa"/>
            <w:tcBorders>
              <w:bottom w:val="nil"/>
            </w:tcBorders>
            <w:shd w:val="clear" w:color="auto" w:fill="F8D5BE"/>
          </w:tcPr>
          <w:p w:rsidR="006A0091" w:rsidRPr="002C3A92" w:rsidRDefault="00524AC0" w:rsidP="006A0091">
            <w:pPr>
              <w:pStyle w:val="TableParagraph"/>
              <w:spacing w:before="38" w:line="249" w:lineRule="exact"/>
              <w:ind w:left="105"/>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toplumsal</w:t>
            </w:r>
          </w:p>
        </w:tc>
        <w:tc>
          <w:tcPr>
            <w:tcW w:w="1647" w:type="dxa"/>
            <w:tcBorders>
              <w:bottom w:val="nil"/>
            </w:tcBorders>
            <w:shd w:val="clear" w:color="auto" w:fill="F7C9AC"/>
          </w:tcPr>
          <w:p w:rsidR="006A0091" w:rsidRPr="002C3A92" w:rsidRDefault="00524AC0" w:rsidP="006A0091">
            <w:pPr>
              <w:pStyle w:val="TableParagraph"/>
              <w:spacing w:before="35" w:line="252" w:lineRule="exact"/>
              <w:ind w:left="107"/>
              <w:rPr>
                <w:rFonts w:ascii="Times New Roman" w:hAnsi="Times New Roman" w:cs="Times New Roman"/>
              </w:rPr>
            </w:pPr>
            <w:r>
              <w:rPr>
                <w:rFonts w:ascii="Times New Roman" w:hAnsi="Times New Roman" w:cs="Times New Roman"/>
              </w:rPr>
              <w:t>Enstitünün</w:t>
            </w:r>
          </w:p>
        </w:tc>
        <w:tc>
          <w:tcPr>
            <w:tcW w:w="2088" w:type="dxa"/>
            <w:tcBorders>
              <w:bottom w:val="nil"/>
            </w:tcBorders>
            <w:shd w:val="clear" w:color="auto" w:fill="F4AF83"/>
          </w:tcPr>
          <w:p w:rsidR="006A0091" w:rsidRPr="002C3A92" w:rsidRDefault="00524AC0" w:rsidP="006A0091">
            <w:pPr>
              <w:pStyle w:val="TableParagraph"/>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xml:space="preserve"> toplumsal</w:t>
            </w:r>
          </w:p>
        </w:tc>
        <w:tc>
          <w:tcPr>
            <w:tcW w:w="2134" w:type="dxa"/>
            <w:tcBorders>
              <w:bottom w:val="nil"/>
            </w:tcBorders>
            <w:shd w:val="clear" w:color="auto" w:fill="E6A77C"/>
          </w:tcPr>
          <w:p w:rsidR="006A0091" w:rsidRPr="002C3A92" w:rsidRDefault="00524AC0" w:rsidP="006A0091">
            <w:pPr>
              <w:pStyle w:val="TableParagraph"/>
              <w:spacing w:before="38" w:line="249" w:lineRule="exact"/>
              <w:ind w:left="105"/>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toplumsal</w:t>
            </w:r>
          </w:p>
        </w:tc>
        <w:tc>
          <w:tcPr>
            <w:tcW w:w="1848" w:type="dxa"/>
            <w:tcBorders>
              <w:bottom w:val="nil"/>
            </w:tcBorders>
            <w:shd w:val="clear" w:color="auto" w:fill="D9A481"/>
          </w:tcPr>
          <w:p w:rsidR="006A0091" w:rsidRPr="002C3A92" w:rsidRDefault="006A0091" w:rsidP="006A0091">
            <w:pPr>
              <w:pStyle w:val="TableParagraph"/>
              <w:spacing w:before="38" w:line="249"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70"/>
        </w:trPr>
        <w:tc>
          <w:tcPr>
            <w:tcW w:w="5808" w:type="dxa"/>
            <w:tcBorders>
              <w:top w:val="nil"/>
              <w:bottom w:val="nil"/>
            </w:tcBorders>
          </w:tcPr>
          <w:p w:rsidR="006A0091" w:rsidRPr="002C3A92" w:rsidRDefault="006A0091" w:rsidP="006A0091">
            <w:pPr>
              <w:pStyle w:val="TableParagraph"/>
              <w:spacing w:before="2" w:line="248" w:lineRule="exact"/>
              <w:ind w:left="107"/>
              <w:rPr>
                <w:rFonts w:ascii="Times New Roman" w:hAnsi="Times New Roman" w:cs="Times New Roman"/>
                <w:b/>
              </w:rPr>
            </w:pPr>
            <w:r w:rsidRPr="002C3A92">
              <w:rPr>
                <w:rFonts w:ascii="Times New Roman" w:hAnsi="Times New Roman" w:cs="Times New Roman"/>
                <w:b/>
                <w:u w:val="single"/>
              </w:rPr>
              <w:t>D.1.2. Kaynaklar</w:t>
            </w:r>
          </w:p>
        </w:tc>
        <w:tc>
          <w:tcPr>
            <w:tcW w:w="2421" w:type="dxa"/>
            <w:tcBorders>
              <w:top w:val="nil"/>
              <w:bottom w:val="nil"/>
            </w:tcBorders>
            <w:shd w:val="clear" w:color="auto" w:fill="F8D5BE"/>
          </w:tcPr>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katkı faaliyetlerini</w:t>
            </w:r>
          </w:p>
        </w:tc>
        <w:tc>
          <w:tcPr>
            <w:tcW w:w="1647" w:type="dxa"/>
            <w:tcBorders>
              <w:top w:val="nil"/>
              <w:bottom w:val="nil"/>
            </w:tcBorders>
            <w:shd w:val="clear" w:color="auto" w:fill="F7C9AC"/>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toplumsal katkı</w:t>
            </w:r>
          </w:p>
        </w:tc>
        <w:tc>
          <w:tcPr>
            <w:tcW w:w="2088" w:type="dxa"/>
            <w:tcBorders>
              <w:top w:val="nil"/>
              <w:bottom w:val="nil"/>
            </w:tcBorders>
            <w:shd w:val="clear" w:color="auto" w:fill="F4AF83"/>
          </w:tcPr>
          <w:p w:rsidR="006A0091" w:rsidRPr="002C3A92" w:rsidRDefault="006A0091" w:rsidP="006A0091">
            <w:pPr>
              <w:pStyle w:val="TableParagraph"/>
              <w:spacing w:line="215" w:lineRule="exact"/>
              <w:ind w:left="105"/>
              <w:rPr>
                <w:rFonts w:ascii="Times New Roman" w:hAnsi="Times New Roman" w:cs="Times New Roman"/>
              </w:rPr>
            </w:pPr>
            <w:r w:rsidRPr="002C3A92">
              <w:rPr>
                <w:rFonts w:ascii="Times New Roman" w:hAnsi="Times New Roman" w:cs="Times New Roman"/>
              </w:rPr>
              <w:t>katkı kaynaklarını</w:t>
            </w:r>
          </w:p>
        </w:tc>
        <w:tc>
          <w:tcPr>
            <w:tcW w:w="2134" w:type="dxa"/>
            <w:tcBorders>
              <w:top w:val="nil"/>
              <w:bottom w:val="nil"/>
            </w:tcBorders>
            <w:shd w:val="clear" w:color="auto" w:fill="E6A77C"/>
          </w:tcPr>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katkı kaynaklarının</w:t>
            </w:r>
          </w:p>
        </w:tc>
        <w:tc>
          <w:tcPr>
            <w:tcW w:w="1848" w:type="dxa"/>
            <w:tcBorders>
              <w:top w:val="nil"/>
              <w:bottom w:val="nil"/>
            </w:tcBorders>
            <w:shd w:val="clear" w:color="auto" w:fill="D9A481"/>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6"/>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spacing w:line="246" w:lineRule="exact"/>
              <w:ind w:left="105"/>
              <w:rPr>
                <w:rFonts w:ascii="Times New Roman" w:hAnsi="Times New Roman" w:cs="Times New Roman"/>
              </w:rPr>
            </w:pPr>
            <w:r w:rsidRPr="002C3A92">
              <w:rPr>
                <w:rFonts w:ascii="Times New Roman" w:hAnsi="Times New Roman" w:cs="Times New Roman"/>
              </w:rPr>
              <w:t>sürdürebilmesi için</w:t>
            </w:r>
          </w:p>
        </w:tc>
        <w:tc>
          <w:tcPr>
            <w:tcW w:w="1647" w:type="dxa"/>
            <w:tcBorders>
              <w:top w:val="nil"/>
              <w:bottom w:val="nil"/>
            </w:tcBorders>
            <w:shd w:val="clear" w:color="auto" w:fill="F7C9AC"/>
          </w:tcPr>
          <w:p w:rsidR="006A0091" w:rsidRPr="002C3A92" w:rsidRDefault="006A0091" w:rsidP="006A0091">
            <w:pPr>
              <w:pStyle w:val="TableParagraph"/>
              <w:spacing w:line="246" w:lineRule="exact"/>
              <w:ind w:left="107"/>
              <w:rPr>
                <w:rFonts w:ascii="Times New Roman" w:hAnsi="Times New Roman" w:cs="Times New Roman"/>
              </w:rPr>
            </w:pPr>
            <w:r w:rsidRPr="002C3A92">
              <w:rPr>
                <w:rFonts w:ascii="Times New Roman" w:hAnsi="Times New Roman" w:cs="Times New Roman"/>
              </w:rPr>
              <w:t>faaliyetlerini</w:t>
            </w:r>
          </w:p>
        </w:tc>
        <w:tc>
          <w:tcPr>
            <w:tcW w:w="2088" w:type="dxa"/>
            <w:tcBorders>
              <w:top w:val="nil"/>
              <w:bottom w:val="nil"/>
            </w:tcBorders>
            <w:shd w:val="clear" w:color="auto" w:fill="F4AF83"/>
          </w:tcPr>
          <w:p w:rsidR="006A0091" w:rsidRPr="002C3A92" w:rsidRDefault="006A0091" w:rsidP="006A0091">
            <w:pPr>
              <w:pStyle w:val="TableParagraph"/>
              <w:spacing w:line="213" w:lineRule="exact"/>
              <w:ind w:left="105"/>
              <w:rPr>
                <w:rFonts w:ascii="Times New Roman" w:hAnsi="Times New Roman" w:cs="Times New Roman"/>
              </w:rPr>
            </w:pPr>
            <w:r w:rsidRPr="002C3A92">
              <w:rPr>
                <w:rFonts w:ascii="Times New Roman" w:hAnsi="Times New Roman" w:cs="Times New Roman"/>
              </w:rPr>
              <w:t>toplumsal katkı</w:t>
            </w:r>
          </w:p>
        </w:tc>
        <w:tc>
          <w:tcPr>
            <w:tcW w:w="2134" w:type="dxa"/>
            <w:tcBorders>
              <w:top w:val="nil"/>
              <w:bottom w:val="nil"/>
            </w:tcBorders>
            <w:shd w:val="clear" w:color="auto" w:fill="E6A77C"/>
          </w:tcPr>
          <w:p w:rsidR="006A0091" w:rsidRPr="002C3A92" w:rsidRDefault="006A0091" w:rsidP="006A0091">
            <w:pPr>
              <w:pStyle w:val="TableParagraph"/>
              <w:spacing w:line="246" w:lineRule="exact"/>
              <w:ind w:left="105"/>
              <w:rPr>
                <w:rFonts w:ascii="Times New Roman" w:hAnsi="Times New Roman" w:cs="Times New Roman"/>
              </w:rPr>
            </w:pPr>
            <w:r w:rsidRPr="002C3A92">
              <w:rPr>
                <w:rFonts w:ascii="Times New Roman" w:hAnsi="Times New Roman" w:cs="Times New Roman"/>
              </w:rPr>
              <w:t>yeterliliği</w:t>
            </w:r>
            <w:r w:rsidRPr="002C3A92">
              <w:rPr>
                <w:rFonts w:ascii="Times New Roman" w:hAnsi="Times New Roman" w:cs="Times New Roman"/>
                <w:spacing w:val="-38"/>
              </w:rPr>
              <w:t xml:space="preserve"> </w:t>
            </w:r>
            <w:r w:rsidRPr="002C3A92">
              <w:rPr>
                <w:rFonts w:ascii="Times New Roman" w:hAnsi="Times New Roman" w:cs="Times New Roman"/>
              </w:rPr>
              <w:t>ve</w:t>
            </w:r>
            <w:r w:rsidRPr="002C3A92">
              <w:rPr>
                <w:rFonts w:ascii="Times New Roman" w:hAnsi="Times New Roman" w:cs="Times New Roman"/>
                <w:spacing w:val="-36"/>
              </w:rPr>
              <w:t xml:space="preserve"> </w:t>
            </w:r>
            <w:r w:rsidRPr="002C3A92">
              <w:rPr>
                <w:rFonts w:ascii="Times New Roman" w:hAnsi="Times New Roman" w:cs="Times New Roman"/>
              </w:rPr>
              <w:t>çeşitliliği</w:t>
            </w:r>
          </w:p>
        </w:tc>
        <w:tc>
          <w:tcPr>
            <w:tcW w:w="1848" w:type="dxa"/>
            <w:tcBorders>
              <w:top w:val="nil"/>
              <w:bottom w:val="nil"/>
            </w:tcBorders>
            <w:shd w:val="clear" w:color="auto" w:fill="D9A481"/>
          </w:tcPr>
          <w:p w:rsidR="006A0091" w:rsidRPr="002C3A92" w:rsidRDefault="006A0091" w:rsidP="006A0091">
            <w:pPr>
              <w:pStyle w:val="TableParagraph"/>
              <w:spacing w:line="246"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87"/>
        </w:trPr>
        <w:tc>
          <w:tcPr>
            <w:tcW w:w="5808" w:type="dxa"/>
            <w:tcBorders>
              <w:top w:val="nil"/>
              <w:bottom w:val="nil"/>
            </w:tcBorders>
          </w:tcPr>
          <w:p w:rsidR="006A0091" w:rsidRPr="002C3A92" w:rsidRDefault="006A0091" w:rsidP="006A0091">
            <w:pPr>
              <w:pStyle w:val="TableParagraph"/>
              <w:spacing w:before="83" w:line="292" w:lineRule="auto"/>
              <w:ind w:left="107" w:right="266"/>
              <w:jc w:val="both"/>
              <w:rPr>
                <w:rFonts w:ascii="Times New Roman" w:hAnsi="Times New Roman" w:cs="Times New Roman"/>
              </w:rPr>
            </w:pPr>
            <w:r w:rsidRPr="002C3A92">
              <w:rPr>
                <w:rFonts w:ascii="Times New Roman" w:hAnsi="Times New Roman" w:cs="Times New Roman"/>
              </w:rPr>
              <w:t>Toplumsal katkı etkinliklerine ayrılan kaynaklar (mali, fiziksel, insan gücü) belirlenmiş, paylaşılmış ve kurumsallaşmış olup</w:t>
            </w:r>
            <w:r w:rsidRPr="002C3A92">
              <w:rPr>
                <w:rFonts w:ascii="Times New Roman" w:hAnsi="Times New Roman" w:cs="Times New Roman"/>
                <w:w w:val="95"/>
              </w:rPr>
              <w:t xml:space="preserve">, </w:t>
            </w:r>
            <w:r w:rsidRPr="002C3A92">
              <w:rPr>
                <w:rFonts w:ascii="Times New Roman" w:hAnsi="Times New Roman" w:cs="Times New Roman"/>
              </w:rPr>
              <w:t>bunlar</w:t>
            </w:r>
            <w:r w:rsidRPr="002C3A92">
              <w:rPr>
                <w:rFonts w:ascii="Times New Roman" w:hAnsi="Times New Roman" w:cs="Times New Roman"/>
                <w:spacing w:val="-18"/>
              </w:rPr>
              <w:t xml:space="preserve"> </w:t>
            </w:r>
            <w:r w:rsidRPr="002C3A92">
              <w:rPr>
                <w:rFonts w:ascii="Times New Roman" w:hAnsi="Times New Roman" w:cs="Times New Roman"/>
              </w:rPr>
              <w:t>izlenmekte</w:t>
            </w:r>
            <w:r w:rsidRPr="002C3A92">
              <w:rPr>
                <w:rFonts w:ascii="Times New Roman" w:hAnsi="Times New Roman" w:cs="Times New Roman"/>
                <w:spacing w:val="-19"/>
              </w:rPr>
              <w:t xml:space="preserve"> </w:t>
            </w:r>
            <w:r w:rsidRPr="002C3A92">
              <w:rPr>
                <w:rFonts w:ascii="Times New Roman" w:hAnsi="Times New Roman" w:cs="Times New Roman"/>
              </w:rPr>
              <w:t>ve</w:t>
            </w:r>
            <w:r w:rsidRPr="002C3A92">
              <w:rPr>
                <w:rFonts w:ascii="Times New Roman" w:hAnsi="Times New Roman" w:cs="Times New Roman"/>
                <w:spacing w:val="-18"/>
              </w:rPr>
              <w:t xml:space="preserve"> </w:t>
            </w:r>
            <w:r w:rsidRPr="002C3A92">
              <w:rPr>
                <w:rFonts w:ascii="Times New Roman" w:hAnsi="Times New Roman" w:cs="Times New Roman"/>
              </w:rPr>
              <w:t>değerlendirilmektedir.</w:t>
            </w:r>
          </w:p>
        </w:tc>
        <w:tc>
          <w:tcPr>
            <w:tcW w:w="2421" w:type="dxa"/>
            <w:tcBorders>
              <w:top w:val="nil"/>
              <w:bottom w:val="nil"/>
            </w:tcBorders>
            <w:shd w:val="clear" w:color="auto" w:fill="F8D5BE"/>
          </w:tcPr>
          <w:p w:rsidR="006A0091" w:rsidRPr="002C3A92" w:rsidRDefault="006A0091" w:rsidP="006A0091">
            <w:pPr>
              <w:pStyle w:val="TableParagraph"/>
              <w:spacing w:before="1" w:line="254" w:lineRule="auto"/>
              <w:ind w:left="105"/>
              <w:rPr>
                <w:rFonts w:ascii="Times New Roman" w:hAnsi="Times New Roman" w:cs="Times New Roman"/>
              </w:rPr>
            </w:pPr>
            <w:r w:rsidRPr="002C3A92">
              <w:rPr>
                <w:rFonts w:ascii="Times New Roman" w:hAnsi="Times New Roman" w:cs="Times New Roman"/>
              </w:rPr>
              <w:t>yeterli kaynağı bulunmamaktadır.</w:t>
            </w:r>
          </w:p>
        </w:tc>
        <w:tc>
          <w:tcPr>
            <w:tcW w:w="1647" w:type="dxa"/>
            <w:tcBorders>
              <w:top w:val="nil"/>
              <w:bottom w:val="nil"/>
            </w:tcBorders>
            <w:shd w:val="clear" w:color="auto" w:fill="F7C9AC"/>
          </w:tcPr>
          <w:p w:rsidR="006A0091" w:rsidRPr="002C3A92" w:rsidRDefault="006A0091" w:rsidP="006A0091">
            <w:pPr>
              <w:pStyle w:val="TableParagraph"/>
              <w:spacing w:before="1" w:line="254" w:lineRule="auto"/>
              <w:ind w:left="107" w:right="43"/>
              <w:rPr>
                <w:rFonts w:ascii="Times New Roman" w:hAnsi="Times New Roman" w:cs="Times New Roman"/>
              </w:rPr>
            </w:pPr>
            <w:r w:rsidRPr="002C3A92">
              <w:rPr>
                <w:rFonts w:ascii="Times New Roman" w:hAnsi="Times New Roman" w:cs="Times New Roman"/>
              </w:rPr>
              <w:t xml:space="preserve">sürdürebilmek </w:t>
            </w:r>
            <w:r w:rsidRPr="002C3A92">
              <w:rPr>
                <w:rFonts w:ascii="Times New Roman" w:hAnsi="Times New Roman" w:cs="Times New Roman"/>
                <w:w w:val="95"/>
              </w:rPr>
              <w:t xml:space="preserve">için uygun nitelik ve nicelikte fiziki, </w:t>
            </w:r>
            <w:r w:rsidRPr="002C3A92">
              <w:rPr>
                <w:rFonts w:ascii="Times New Roman" w:hAnsi="Times New Roman" w:cs="Times New Roman"/>
              </w:rPr>
              <w:t>teknik ve mali</w:t>
            </w:r>
          </w:p>
        </w:tc>
        <w:tc>
          <w:tcPr>
            <w:tcW w:w="2088" w:type="dxa"/>
            <w:tcBorders>
              <w:top w:val="nil"/>
              <w:bottom w:val="nil"/>
            </w:tcBorders>
            <w:shd w:val="clear" w:color="auto" w:fill="F4AF83"/>
          </w:tcPr>
          <w:p w:rsidR="006A0091" w:rsidRPr="002C3A92" w:rsidRDefault="006A0091" w:rsidP="006A0091">
            <w:pPr>
              <w:pStyle w:val="TableParagraph"/>
              <w:spacing w:line="213" w:lineRule="exact"/>
              <w:ind w:left="105"/>
              <w:rPr>
                <w:rFonts w:ascii="Times New Roman" w:hAnsi="Times New Roman" w:cs="Times New Roman"/>
              </w:rPr>
            </w:pPr>
            <w:r w:rsidRPr="002C3A92">
              <w:rPr>
                <w:rFonts w:ascii="Times New Roman" w:hAnsi="Times New Roman" w:cs="Times New Roman"/>
              </w:rPr>
              <w:t>stratejisi ve birimler</w:t>
            </w:r>
          </w:p>
          <w:p w:rsidR="006A0091" w:rsidRPr="002C3A92" w:rsidRDefault="006A0091" w:rsidP="006A0091">
            <w:pPr>
              <w:pStyle w:val="TableParagraph"/>
              <w:spacing w:before="16" w:line="254" w:lineRule="auto"/>
              <w:ind w:left="105" w:right="582"/>
              <w:rPr>
                <w:rFonts w:ascii="Times New Roman" w:hAnsi="Times New Roman" w:cs="Times New Roman"/>
              </w:rPr>
            </w:pPr>
            <w:r w:rsidRPr="002C3A92">
              <w:rPr>
                <w:rFonts w:ascii="Times New Roman" w:hAnsi="Times New Roman" w:cs="Times New Roman"/>
              </w:rPr>
              <w:t xml:space="preserve">arası dengeyi gözeterek </w:t>
            </w:r>
            <w:r w:rsidRPr="002C3A92">
              <w:rPr>
                <w:rFonts w:ascii="Times New Roman" w:hAnsi="Times New Roman" w:cs="Times New Roman"/>
                <w:w w:val="95"/>
              </w:rPr>
              <w:t>yönetmektedir.</w:t>
            </w:r>
          </w:p>
        </w:tc>
        <w:tc>
          <w:tcPr>
            <w:tcW w:w="2134" w:type="dxa"/>
            <w:tcBorders>
              <w:top w:val="nil"/>
              <w:bottom w:val="nil"/>
            </w:tcBorders>
            <w:shd w:val="clear" w:color="auto" w:fill="E6A77C"/>
          </w:tcPr>
          <w:p w:rsidR="006A0091" w:rsidRPr="002C3A92" w:rsidRDefault="006A0091" w:rsidP="006A0091">
            <w:pPr>
              <w:pStyle w:val="TableParagraph"/>
              <w:spacing w:before="1" w:line="254" w:lineRule="auto"/>
              <w:ind w:left="105"/>
              <w:rPr>
                <w:rFonts w:ascii="Times New Roman" w:hAnsi="Times New Roman" w:cs="Times New Roman"/>
              </w:rPr>
            </w:pPr>
            <w:r w:rsidRPr="002C3A92">
              <w:rPr>
                <w:rFonts w:ascii="Times New Roman" w:hAnsi="Times New Roman" w:cs="Times New Roman"/>
              </w:rPr>
              <w:t xml:space="preserve">izlenmekte ve </w:t>
            </w:r>
            <w:r w:rsidRPr="002C3A92">
              <w:rPr>
                <w:rFonts w:ascii="Times New Roman" w:hAnsi="Times New Roman" w:cs="Times New Roman"/>
                <w:w w:val="95"/>
              </w:rPr>
              <w:t>iyileştirilmektedir.</w:t>
            </w:r>
          </w:p>
        </w:tc>
        <w:tc>
          <w:tcPr>
            <w:tcW w:w="1848" w:type="dxa"/>
            <w:tcBorders>
              <w:top w:val="nil"/>
              <w:bottom w:val="nil"/>
            </w:tcBorders>
            <w:shd w:val="clear" w:color="auto" w:fill="D9A481"/>
          </w:tcPr>
          <w:p w:rsidR="006A0091" w:rsidRPr="002C3A92" w:rsidRDefault="006A0091" w:rsidP="006A0091">
            <w:pPr>
              <w:pStyle w:val="TableParagraph"/>
              <w:spacing w:before="1" w:line="254" w:lineRule="auto"/>
              <w:ind w:left="107" w:right="26"/>
              <w:rPr>
                <w:rFonts w:ascii="Times New Roman" w:hAnsi="Times New Roman" w:cs="Times New Roman"/>
              </w:rPr>
            </w:pPr>
            <w:r w:rsidRPr="002C3A92">
              <w:rPr>
                <w:rFonts w:ascii="Times New Roman" w:hAnsi="Times New Roman" w:cs="Times New Roman"/>
              </w:rPr>
              <w:t xml:space="preserve">örnek gösterilebilir uygulamalar </w:t>
            </w:r>
            <w:r w:rsidRPr="002C3A92">
              <w:rPr>
                <w:rFonts w:ascii="Times New Roman" w:hAnsi="Times New Roman" w:cs="Times New Roman"/>
                <w:w w:val="95"/>
              </w:rPr>
              <w:t>bulunmaktadır.</w:t>
            </w: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kaynakların</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oluşturulmasına</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7"/>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yönelik planları</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826"/>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421" w:type="dxa"/>
            <w:tcBorders>
              <w:top w:val="nil"/>
            </w:tcBorders>
            <w:shd w:val="clear" w:color="auto" w:fill="F8D5BE"/>
          </w:tcPr>
          <w:p w:rsidR="006A0091" w:rsidRPr="002C3A92" w:rsidRDefault="006A0091" w:rsidP="006A0091">
            <w:pPr>
              <w:pStyle w:val="TableParagraph"/>
              <w:rPr>
                <w:rFonts w:ascii="Times New Roman" w:hAnsi="Times New Roman" w:cs="Times New Roman"/>
                <w:sz w:val="20"/>
              </w:rPr>
            </w:pPr>
          </w:p>
        </w:tc>
        <w:tc>
          <w:tcPr>
            <w:tcW w:w="1647" w:type="dxa"/>
            <w:tcBorders>
              <w:top w:val="nil"/>
            </w:tcBorders>
            <w:shd w:val="clear" w:color="auto" w:fill="F7C9AC"/>
          </w:tcPr>
          <w:p w:rsidR="006A0091" w:rsidRPr="002C3A92" w:rsidRDefault="006A0091" w:rsidP="006A0091">
            <w:pPr>
              <w:pStyle w:val="TableParagraph"/>
              <w:spacing w:line="233" w:lineRule="exact"/>
              <w:ind w:left="107"/>
              <w:rPr>
                <w:rFonts w:ascii="Times New Roman" w:hAnsi="Times New Roman" w:cs="Times New Roman"/>
              </w:rPr>
            </w:pPr>
            <w:r w:rsidRPr="002C3A92">
              <w:rPr>
                <w:rFonts w:ascii="Times New Roman" w:hAnsi="Times New Roman" w:cs="Times New Roman"/>
              </w:rPr>
              <w:t>bulunmaktadır.</w:t>
            </w:r>
          </w:p>
        </w:tc>
        <w:tc>
          <w:tcPr>
            <w:tcW w:w="2088" w:type="dxa"/>
            <w:tcBorders>
              <w:top w:val="nil"/>
            </w:tcBorders>
            <w:shd w:val="clear" w:color="auto" w:fill="F4AF83"/>
          </w:tcPr>
          <w:p w:rsidR="006A0091" w:rsidRPr="002C3A92" w:rsidRDefault="006A0091" w:rsidP="006A0091">
            <w:pPr>
              <w:pStyle w:val="TableParagraph"/>
              <w:rPr>
                <w:rFonts w:ascii="Times New Roman" w:hAnsi="Times New Roman" w:cs="Times New Roman"/>
                <w:sz w:val="20"/>
              </w:rPr>
            </w:pPr>
          </w:p>
        </w:tc>
        <w:tc>
          <w:tcPr>
            <w:tcW w:w="2134" w:type="dxa"/>
            <w:tcBorders>
              <w:top w:val="nil"/>
            </w:tcBorders>
            <w:shd w:val="clear" w:color="auto" w:fill="E6A77C"/>
          </w:tcPr>
          <w:p w:rsidR="006A0091" w:rsidRPr="002C3A92" w:rsidRDefault="006A0091" w:rsidP="006A0091">
            <w:pPr>
              <w:pStyle w:val="TableParagraph"/>
              <w:rPr>
                <w:rFonts w:ascii="Times New Roman" w:hAnsi="Times New Roman" w:cs="Times New Roman"/>
                <w:sz w:val="20"/>
              </w:rPr>
            </w:pPr>
          </w:p>
        </w:tc>
        <w:tc>
          <w:tcPr>
            <w:tcW w:w="1848" w:type="dxa"/>
            <w:tcBorders>
              <w:top w:val="nil"/>
            </w:tcBorders>
            <w:shd w:val="clear" w:color="auto" w:fill="D9A481"/>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594"/>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bottom w:val="nil"/>
            </w:tcBorders>
            <w:shd w:val="clear" w:color="auto" w:fill="FAE7D9"/>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spacing w:line="268" w:lineRule="exact"/>
              <w:ind w:left="273"/>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top w:val="nil"/>
              <w:bottom w:val="nil"/>
            </w:tcBorders>
            <w:shd w:val="clear" w:color="auto" w:fill="FAE7D9"/>
          </w:tcPr>
          <w:p w:rsidR="006A0091" w:rsidRPr="002C3A92" w:rsidRDefault="006A0091" w:rsidP="000A0AB6">
            <w:pPr>
              <w:pStyle w:val="TableParagraph"/>
              <w:numPr>
                <w:ilvl w:val="0"/>
                <w:numId w:val="2"/>
              </w:numPr>
              <w:tabs>
                <w:tab w:val="left" w:pos="1031"/>
                <w:tab w:val="left" w:pos="1032"/>
              </w:tabs>
              <w:spacing w:before="19"/>
              <w:ind w:right="339"/>
              <w:jc w:val="both"/>
              <w:rPr>
                <w:rFonts w:ascii="Times New Roman" w:hAnsi="Times New Roman" w:cs="Times New Roman"/>
                <w:i/>
                <w:sz w:val="20"/>
              </w:rPr>
            </w:pPr>
            <w:r w:rsidRPr="002C3A92">
              <w:rPr>
                <w:rFonts w:ascii="Times New Roman" w:hAnsi="Times New Roman" w:cs="Times New Roman"/>
                <w:i/>
                <w:sz w:val="20"/>
              </w:rPr>
              <w:t>Toplumsal katkı faaliyetlerini yürüten araştırma ve uygulama merkezleri ve diğer birimler</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sz w:val="20"/>
              </w:rPr>
            </w:pPr>
            <w:r w:rsidRPr="002C3A92">
              <w:rPr>
                <w:rFonts w:ascii="Times New Roman" w:hAnsi="Times New Roman" w:cs="Times New Roman"/>
                <w:i/>
                <w:sz w:val="20"/>
              </w:rPr>
              <w:t>Toplumsal katkı çalışmalarına ayrılan bütçe ve yıllar içinde değişimi</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sz w:val="20"/>
              </w:rPr>
            </w:pPr>
            <w:r w:rsidRPr="002C3A92">
              <w:rPr>
                <w:rFonts w:ascii="Times New Roman" w:hAnsi="Times New Roman" w:cs="Times New Roman"/>
                <w:i/>
                <w:sz w:val="20"/>
              </w:rPr>
              <w:t>Toplumsal katkı kaynaklarının toplumsal katkı stratejisi doğrultusunda yönetildiğini gösteren kanıtlar</w:t>
            </w:r>
          </w:p>
          <w:p w:rsidR="006A0091" w:rsidRPr="002C3A92" w:rsidRDefault="006A0091" w:rsidP="000A0AB6">
            <w:pPr>
              <w:pStyle w:val="TableParagraph"/>
              <w:numPr>
                <w:ilvl w:val="0"/>
                <w:numId w:val="2"/>
              </w:numPr>
              <w:tabs>
                <w:tab w:val="left" w:pos="1031"/>
                <w:tab w:val="left" w:pos="1032"/>
              </w:tabs>
              <w:spacing w:before="8"/>
              <w:ind w:right="339"/>
              <w:jc w:val="both"/>
              <w:rPr>
                <w:rFonts w:ascii="Times New Roman" w:hAnsi="Times New Roman" w:cs="Times New Roman"/>
                <w:i/>
                <w:sz w:val="20"/>
              </w:rPr>
            </w:pPr>
            <w:r w:rsidRPr="002C3A92">
              <w:rPr>
                <w:rFonts w:ascii="Times New Roman" w:hAnsi="Times New Roman" w:cs="Times New Roman"/>
                <w:i/>
                <w:sz w:val="20"/>
              </w:rPr>
              <w:t>Toplumsal katkı kaynaklarının çeşitliliği ve yeterliliğinin izlendiğine ve iyileştirildiğine ilişkin kanıtlar</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27"/>
        </w:trPr>
        <w:tc>
          <w:tcPr>
            <w:tcW w:w="580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top w:val="nil"/>
            </w:tcBorders>
            <w:shd w:val="clear" w:color="auto" w:fill="FAE7D9"/>
          </w:tcPr>
          <w:p w:rsidR="006A0091" w:rsidRPr="002C3A92" w:rsidRDefault="006A0091" w:rsidP="006A0091">
            <w:pPr>
              <w:pStyle w:val="TableParagraph"/>
              <w:spacing w:line="236" w:lineRule="exact"/>
              <w:ind w:left="1031" w:right="339"/>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7152" behindDoc="1" locked="0" layoutInCell="1" allowOverlap="1" wp14:anchorId="26E1E050" wp14:editId="42671F7D">
                <wp:simplePos x="0" y="0"/>
                <wp:positionH relativeFrom="page">
                  <wp:posOffset>6264910</wp:posOffset>
                </wp:positionH>
                <wp:positionV relativeFrom="page">
                  <wp:posOffset>852170</wp:posOffset>
                </wp:positionV>
                <wp:extent cx="155575" cy="152400"/>
                <wp:effectExtent l="0" t="4445" r="0" b="0"/>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1E050" id="Metin Kutusu 4" o:spid="_x0000_s1065" type="#_x0000_t202" style="position:absolute;margin-left:493.3pt;margin-top:67.1pt;width:12.25pt;height:12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XsZtw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AcYcdJAix6oZhx96HSnOhSY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hPcBTOwlFL&#10;56QvuHn2ec2NxA3TsD1q1iR4eXIisVHglhe2tZqwerSflcKkfy4FtHtqtNWrkegoVj3sBjsc19E0&#10;BztRPIGCpQCFgUxh9YFRCfkDox7WSILV945IilH9nsMUmJ0zGXIydpNBeA5XE6wxGs2NHndT10q2&#10;rwB5nDMu1jApJbMqNiM1ZnGcL1gNlsxxjZnd8/zbep2X7e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SmF7GbcC&#10;AAC0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9"/>
          <w:footerReference w:type="default" r:id="rId80"/>
          <w:pgSz w:w="16840" w:h="11910" w:orient="landscape"/>
          <w:pgMar w:top="740" w:right="160" w:bottom="840" w:left="180" w:header="0" w:footer="652" w:gutter="0"/>
          <w:cols w:space="708"/>
        </w:sectPr>
      </w:pPr>
    </w:p>
    <w:tbl>
      <w:tblPr>
        <w:tblStyle w:val="TableNormal"/>
        <w:tblW w:w="1547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7"/>
        <w:gridCol w:w="2268"/>
        <w:gridCol w:w="2268"/>
        <w:gridCol w:w="1843"/>
        <w:gridCol w:w="1842"/>
        <w:gridCol w:w="1560"/>
      </w:tblGrid>
      <w:tr w:rsidR="006A0091" w:rsidRPr="002C3A92" w:rsidTr="006A0091">
        <w:trPr>
          <w:trHeight w:val="393"/>
        </w:trPr>
        <w:tc>
          <w:tcPr>
            <w:tcW w:w="15478" w:type="dxa"/>
            <w:gridSpan w:val="6"/>
            <w:shd w:val="clear" w:color="auto" w:fill="FAE7D9"/>
          </w:tcPr>
          <w:p w:rsidR="006A0091" w:rsidRPr="002C3A92" w:rsidRDefault="006A0091" w:rsidP="006A0091">
            <w:pPr>
              <w:pStyle w:val="TableParagraph"/>
              <w:spacing w:before="6"/>
              <w:ind w:right="92"/>
              <w:jc w:val="right"/>
              <w:rPr>
                <w:rFonts w:ascii="Times New Roman" w:hAnsi="Times New Roman" w:cs="Times New Roman"/>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618"/>
        </w:trPr>
        <w:tc>
          <w:tcPr>
            <w:tcW w:w="15478" w:type="dxa"/>
            <w:gridSpan w:val="6"/>
            <w:shd w:val="clear" w:color="auto" w:fill="FAE7D9"/>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D.2. Toplumsal Katkı Performansı</w:t>
            </w:r>
          </w:p>
          <w:p w:rsidR="006A0091" w:rsidRPr="002C3A92" w:rsidRDefault="00524AC0" w:rsidP="006A0091">
            <w:pPr>
              <w:pStyle w:val="TableParagraph"/>
              <w:spacing w:before="41"/>
              <w:ind w:left="110"/>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toplumsal katkı stratejisi ve hedefleri doğrultusunda yürüttüğü faaliyetleri periyodik olarak izlemeli ve sürekli iyileştirmelidir.</w:t>
            </w:r>
          </w:p>
        </w:tc>
      </w:tr>
      <w:tr w:rsidR="006A0091" w:rsidRPr="002C3A92" w:rsidTr="006A0091">
        <w:trPr>
          <w:trHeight w:val="354"/>
        </w:trPr>
        <w:tc>
          <w:tcPr>
            <w:tcW w:w="5697" w:type="dxa"/>
            <w:shd w:val="clear" w:color="auto" w:fill="FAE7D9"/>
          </w:tcPr>
          <w:p w:rsidR="006A0091" w:rsidRPr="002C3A92" w:rsidRDefault="006A0091" w:rsidP="006A0091">
            <w:pPr>
              <w:pStyle w:val="TableParagraph"/>
              <w:rPr>
                <w:rFonts w:ascii="Times New Roman" w:hAnsi="Times New Roman" w:cs="Times New Roman"/>
              </w:rPr>
            </w:pPr>
          </w:p>
        </w:tc>
        <w:tc>
          <w:tcPr>
            <w:tcW w:w="2268"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1</w:t>
            </w:r>
          </w:p>
        </w:tc>
        <w:tc>
          <w:tcPr>
            <w:tcW w:w="2268"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2</w:t>
            </w:r>
          </w:p>
        </w:tc>
        <w:tc>
          <w:tcPr>
            <w:tcW w:w="1843"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3</w:t>
            </w:r>
          </w:p>
        </w:tc>
        <w:tc>
          <w:tcPr>
            <w:tcW w:w="1842" w:type="dxa"/>
            <w:shd w:val="clear" w:color="auto" w:fill="FAE7D9"/>
          </w:tcPr>
          <w:p w:rsidR="006A0091" w:rsidRPr="002C3A92" w:rsidRDefault="006A0091" w:rsidP="006A0091">
            <w:pPr>
              <w:pStyle w:val="TableParagraph"/>
              <w:spacing w:before="42"/>
              <w:ind w:left="11"/>
              <w:jc w:val="center"/>
              <w:rPr>
                <w:rFonts w:ascii="Times New Roman" w:hAnsi="Times New Roman" w:cs="Times New Roman"/>
              </w:rPr>
            </w:pPr>
            <w:r w:rsidRPr="002C3A92">
              <w:rPr>
                <w:rFonts w:ascii="Times New Roman" w:hAnsi="Times New Roman" w:cs="Times New Roman"/>
              </w:rPr>
              <w:t>4</w:t>
            </w:r>
          </w:p>
        </w:tc>
        <w:tc>
          <w:tcPr>
            <w:tcW w:w="1560" w:type="dxa"/>
            <w:shd w:val="clear" w:color="auto" w:fill="FAE7D9"/>
          </w:tcPr>
          <w:p w:rsidR="006A0091" w:rsidRPr="002C3A92" w:rsidRDefault="006A0091" w:rsidP="006A0091">
            <w:pPr>
              <w:pStyle w:val="TableParagraph"/>
              <w:spacing w:before="42"/>
              <w:ind w:left="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28"/>
        </w:trPr>
        <w:tc>
          <w:tcPr>
            <w:tcW w:w="5697" w:type="dxa"/>
            <w:tcBorders>
              <w:bottom w:val="nil"/>
            </w:tcBorders>
          </w:tcPr>
          <w:p w:rsidR="006A0091" w:rsidRPr="002C3A92" w:rsidRDefault="006A0091" w:rsidP="006A0091">
            <w:pPr>
              <w:pStyle w:val="TableParagraph"/>
              <w:rPr>
                <w:rFonts w:ascii="Times New Roman" w:hAnsi="Times New Roman" w:cs="Times New Roman"/>
              </w:rPr>
            </w:pPr>
          </w:p>
        </w:tc>
        <w:tc>
          <w:tcPr>
            <w:tcW w:w="2268" w:type="dxa"/>
            <w:vMerge w:val="restart"/>
            <w:shd w:val="clear" w:color="auto" w:fill="F8D5BE"/>
          </w:tcPr>
          <w:p w:rsidR="006A0091" w:rsidRPr="002C3A92" w:rsidRDefault="00524AC0" w:rsidP="006A0091">
            <w:pPr>
              <w:pStyle w:val="TableParagraph"/>
              <w:spacing w:before="40"/>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toplumsal</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w w:val="95"/>
              </w:rPr>
              <w:t>katkı performansının</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12" w:lineRule="exact"/>
              <w:ind w:left="108"/>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46" w:lineRule="exact"/>
              <w:ind w:left="108"/>
              <w:rPr>
                <w:rFonts w:ascii="Times New Roman" w:hAnsi="Times New Roman" w:cs="Times New Roman"/>
              </w:rPr>
            </w:pPr>
            <w:r w:rsidRPr="002C3A92">
              <w:rPr>
                <w:rFonts w:ascii="Times New Roman" w:hAnsi="Times New Roman" w:cs="Times New Roman"/>
              </w:rPr>
              <w:t>yönelik</w:t>
            </w:r>
          </w:p>
          <w:p w:rsidR="006A0091" w:rsidRPr="002C3A92" w:rsidRDefault="006A0091" w:rsidP="006A0091">
            <w:pPr>
              <w:pStyle w:val="TableParagraph"/>
              <w:spacing w:before="3" w:line="254" w:lineRule="auto"/>
              <w:ind w:left="108"/>
              <w:rPr>
                <w:rFonts w:ascii="Times New Roman" w:hAnsi="Times New Roman" w:cs="Times New Roman"/>
              </w:rPr>
            </w:pPr>
            <w:r w:rsidRPr="002C3A92">
              <w:rPr>
                <w:rFonts w:ascii="Times New Roman" w:hAnsi="Times New Roman" w:cs="Times New Roman"/>
              </w:rPr>
              <w:t>mekanizmalar bulunmamaktadır.</w:t>
            </w:r>
          </w:p>
        </w:tc>
        <w:tc>
          <w:tcPr>
            <w:tcW w:w="2268" w:type="dxa"/>
            <w:vMerge w:val="restart"/>
            <w:shd w:val="clear" w:color="auto" w:fill="F7C9AC"/>
          </w:tcPr>
          <w:p w:rsidR="006A0091" w:rsidRPr="002C3A92" w:rsidRDefault="00524AC0" w:rsidP="006A0091">
            <w:pPr>
              <w:pStyle w:val="TableParagraph"/>
              <w:spacing w:before="40"/>
              <w:ind w:left="110"/>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toplumsal</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katkı performansının</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12" w:lineRule="exact"/>
              <w:ind w:left="110"/>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yönelik ilke, kural ve</w:t>
            </w:r>
          </w:p>
          <w:p w:rsidR="006A0091" w:rsidRPr="002C3A92" w:rsidRDefault="006A0091" w:rsidP="006A0091">
            <w:pPr>
              <w:pStyle w:val="TableParagraph"/>
              <w:spacing w:before="16" w:line="254" w:lineRule="auto"/>
              <w:ind w:left="110"/>
              <w:rPr>
                <w:rFonts w:ascii="Times New Roman" w:hAnsi="Times New Roman" w:cs="Times New Roman"/>
              </w:rPr>
            </w:pPr>
            <w:r w:rsidRPr="002C3A92">
              <w:rPr>
                <w:rFonts w:ascii="Times New Roman" w:hAnsi="Times New Roman" w:cs="Times New Roman"/>
              </w:rPr>
              <w:t>göstergeler bulunmaktadır.</w:t>
            </w:r>
          </w:p>
        </w:tc>
        <w:tc>
          <w:tcPr>
            <w:tcW w:w="1843" w:type="dxa"/>
            <w:vMerge w:val="restart"/>
            <w:shd w:val="clear" w:color="auto" w:fill="F4AF83"/>
          </w:tcPr>
          <w:p w:rsidR="006A0091" w:rsidRPr="002C3A92" w:rsidRDefault="00524AC0" w:rsidP="006A0091">
            <w:pPr>
              <w:pStyle w:val="TableParagraph"/>
              <w:spacing w:line="234" w:lineRule="exact"/>
              <w:ind w:left="110"/>
              <w:rPr>
                <w:rFonts w:ascii="Times New Roman" w:hAnsi="Times New Roman" w:cs="Times New Roman"/>
              </w:rPr>
            </w:pPr>
            <w:r>
              <w:rPr>
                <w:rFonts w:ascii="Times New Roman" w:hAnsi="Times New Roman" w:cs="Times New Roman"/>
              </w:rPr>
              <w:t>Enstitünün</w:t>
            </w:r>
            <w:r w:rsidR="006A0091" w:rsidRPr="002C3A92">
              <w:rPr>
                <w:rFonts w:ascii="Times New Roman" w:hAnsi="Times New Roman" w:cs="Times New Roman"/>
              </w:rPr>
              <w:t xml:space="preserve"> genelinde</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toplumsal katkı</w:t>
            </w:r>
          </w:p>
          <w:p w:rsidR="006A0091" w:rsidRPr="002C3A92" w:rsidRDefault="006A0091" w:rsidP="006A0091">
            <w:pPr>
              <w:pStyle w:val="TableParagraph"/>
              <w:spacing w:line="212" w:lineRule="exact"/>
              <w:ind w:left="110"/>
              <w:rPr>
                <w:rFonts w:ascii="Times New Roman" w:hAnsi="Times New Roman" w:cs="Times New Roman"/>
              </w:rPr>
            </w:pPr>
            <w:r w:rsidRPr="002C3A92">
              <w:rPr>
                <w:rFonts w:ascii="Times New Roman" w:hAnsi="Times New Roman" w:cs="Times New Roman"/>
              </w:rPr>
              <w:t>performansını</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izlenmek ve</w:t>
            </w:r>
          </w:p>
          <w:p w:rsidR="006A0091" w:rsidRPr="002C3A92" w:rsidRDefault="006A0091" w:rsidP="006A0091">
            <w:pPr>
              <w:pStyle w:val="TableParagraph"/>
              <w:spacing w:before="7" w:line="268" w:lineRule="exact"/>
              <w:ind w:left="110"/>
              <w:rPr>
                <w:rFonts w:ascii="Times New Roman" w:hAnsi="Times New Roman" w:cs="Times New Roman"/>
              </w:rPr>
            </w:pPr>
            <w:r w:rsidRPr="002C3A92">
              <w:rPr>
                <w:rFonts w:ascii="Times New Roman" w:hAnsi="Times New Roman" w:cs="Times New Roman"/>
              </w:rPr>
              <w:t xml:space="preserve">değerlendirmek </w:t>
            </w:r>
            <w:r w:rsidRPr="002C3A92">
              <w:rPr>
                <w:rFonts w:ascii="Times New Roman" w:hAnsi="Times New Roman" w:cs="Times New Roman"/>
                <w:w w:val="95"/>
              </w:rPr>
              <w:t xml:space="preserve">üzere oluşturulan </w:t>
            </w:r>
            <w:r w:rsidRPr="002C3A92">
              <w:rPr>
                <w:rFonts w:ascii="Times New Roman" w:hAnsi="Times New Roman" w:cs="Times New Roman"/>
              </w:rPr>
              <w:t>mekanizmalar</w:t>
            </w:r>
          </w:p>
          <w:p w:rsidR="006A0091" w:rsidRPr="002C3A92" w:rsidRDefault="006A0091" w:rsidP="006A0091">
            <w:pPr>
              <w:pStyle w:val="TableParagraph"/>
              <w:spacing w:line="247" w:lineRule="exact"/>
              <w:ind w:left="110"/>
              <w:rPr>
                <w:rFonts w:ascii="Times New Roman" w:hAnsi="Times New Roman" w:cs="Times New Roman"/>
              </w:rPr>
            </w:pPr>
            <w:r w:rsidRPr="002C3A92">
              <w:rPr>
                <w:rFonts w:ascii="Times New Roman" w:hAnsi="Times New Roman" w:cs="Times New Roman"/>
              </w:rPr>
              <w:t>kullanılmaktadır.</w:t>
            </w:r>
          </w:p>
        </w:tc>
        <w:tc>
          <w:tcPr>
            <w:tcW w:w="1842" w:type="dxa"/>
            <w:vMerge w:val="restart"/>
            <w:shd w:val="clear" w:color="auto" w:fill="E6A77C"/>
          </w:tcPr>
          <w:p w:rsidR="006A0091" w:rsidRPr="002C3A92" w:rsidRDefault="00524AC0" w:rsidP="006A0091">
            <w:pPr>
              <w:pStyle w:val="TableParagraph"/>
              <w:spacing w:line="234" w:lineRule="exact"/>
              <w:ind w:left="108"/>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de toplumsal katkı</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line="212" w:lineRule="exact"/>
              <w:ind w:left="108"/>
              <w:rPr>
                <w:rFonts w:ascii="Times New Roman" w:hAnsi="Times New Roman" w:cs="Times New Roman"/>
              </w:rPr>
            </w:pPr>
            <w:r w:rsidRPr="002C3A92">
              <w:rPr>
                <w:rFonts w:ascii="Times New Roman" w:hAnsi="Times New Roman" w:cs="Times New Roman"/>
              </w:rPr>
              <w:t>izlenmekte</w:t>
            </w:r>
            <w:r w:rsidRPr="002C3A92">
              <w:rPr>
                <w:rFonts w:ascii="Times New Roman" w:hAnsi="Times New Roman" w:cs="Times New Roman"/>
                <w:spacing w:val="-39"/>
              </w:rPr>
              <w:t xml:space="preserve"> </w:t>
            </w:r>
            <w:r w:rsidRPr="002C3A92">
              <w:rPr>
                <w:rFonts w:ascii="Times New Roman" w:hAnsi="Times New Roman" w:cs="Times New Roman"/>
              </w:rPr>
              <w:t>ve</w:t>
            </w:r>
            <w:r w:rsidRPr="002C3A92">
              <w:rPr>
                <w:rFonts w:ascii="Times New Roman" w:hAnsi="Times New Roman" w:cs="Times New Roman"/>
                <w:spacing w:val="-39"/>
              </w:rPr>
              <w:t xml:space="preserve"> </w:t>
            </w:r>
            <w:r w:rsidRPr="002C3A92">
              <w:rPr>
                <w:rFonts w:ascii="Times New Roman" w:hAnsi="Times New Roman" w:cs="Times New Roman"/>
              </w:rPr>
              <w:t>ilgili</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paydaşlarla</w:t>
            </w:r>
          </w:p>
          <w:p w:rsidR="006A0091" w:rsidRPr="002C3A92" w:rsidRDefault="006A0091" w:rsidP="006A0091">
            <w:pPr>
              <w:pStyle w:val="TableParagraph"/>
              <w:spacing w:before="16" w:line="254" w:lineRule="auto"/>
              <w:ind w:left="108" w:right="50"/>
              <w:rPr>
                <w:rFonts w:ascii="Times New Roman" w:hAnsi="Times New Roman" w:cs="Times New Roman"/>
              </w:rPr>
            </w:pPr>
            <w:r w:rsidRPr="002C3A92">
              <w:rPr>
                <w:rFonts w:ascii="Times New Roman" w:hAnsi="Times New Roman" w:cs="Times New Roman"/>
                <w:w w:val="95"/>
              </w:rPr>
              <w:t xml:space="preserve">değerlendirilerek </w:t>
            </w:r>
            <w:r w:rsidRPr="002C3A92">
              <w:rPr>
                <w:rFonts w:ascii="Times New Roman" w:hAnsi="Times New Roman" w:cs="Times New Roman"/>
              </w:rPr>
              <w:t>iyileştirilmektedir.</w:t>
            </w:r>
          </w:p>
        </w:tc>
        <w:tc>
          <w:tcPr>
            <w:tcW w:w="1560" w:type="dxa"/>
            <w:vMerge w:val="restart"/>
            <w:shd w:val="clear" w:color="auto" w:fill="D9A481"/>
          </w:tcPr>
          <w:p w:rsidR="006A0091" w:rsidRPr="002C3A92" w:rsidRDefault="006A0091" w:rsidP="006A0091">
            <w:pPr>
              <w:pStyle w:val="TableParagraph"/>
              <w:spacing w:before="40"/>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12" w:lineRule="exact"/>
              <w:ind w:left="107"/>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before="16" w:line="254" w:lineRule="auto"/>
              <w:ind w:left="107"/>
              <w:rPr>
                <w:rFonts w:ascii="Times New Roman" w:hAnsi="Times New Roman" w:cs="Times New Roman"/>
              </w:rPr>
            </w:pPr>
            <w:r w:rsidRPr="002C3A92">
              <w:rPr>
                <w:rFonts w:ascii="Times New Roman" w:hAnsi="Times New Roman" w:cs="Times New Roman"/>
              </w:rPr>
              <w:t xml:space="preserve">uygulamalar </w:t>
            </w:r>
            <w:r w:rsidRPr="002C3A92">
              <w:rPr>
                <w:rFonts w:ascii="Times New Roman" w:hAnsi="Times New Roman" w:cs="Times New Roman"/>
                <w:w w:val="95"/>
              </w:rPr>
              <w:t>bulunmaktadır.</w:t>
            </w:r>
          </w:p>
        </w:tc>
      </w:tr>
      <w:tr w:rsidR="006A0091" w:rsidRPr="002C3A92" w:rsidTr="006A0091">
        <w:trPr>
          <w:trHeight w:val="2789"/>
        </w:trPr>
        <w:tc>
          <w:tcPr>
            <w:tcW w:w="5697" w:type="dxa"/>
            <w:vMerge w:val="restart"/>
            <w:tcBorders>
              <w:top w:val="nil"/>
              <w:bottom w:val="single" w:sz="4" w:space="0" w:color="000000"/>
            </w:tcBorders>
          </w:tcPr>
          <w:p w:rsidR="006A0091" w:rsidRPr="002C3A92" w:rsidRDefault="006A0091" w:rsidP="006A0091">
            <w:pPr>
              <w:pStyle w:val="TableParagraph"/>
              <w:spacing w:line="234" w:lineRule="exact"/>
              <w:ind w:left="110"/>
              <w:rPr>
                <w:rFonts w:ascii="Times New Roman" w:hAnsi="Times New Roman" w:cs="Times New Roman"/>
                <w:b/>
                <w:u w:val="single"/>
              </w:rPr>
            </w:pPr>
            <w:r w:rsidRPr="002C3A92">
              <w:rPr>
                <w:rFonts w:ascii="Times New Roman" w:hAnsi="Times New Roman" w:cs="Times New Roman"/>
                <w:b/>
                <w:u w:val="single"/>
              </w:rPr>
              <w:t>D.2.1. Toplumsal katkı performansının izlenmesi ve Değerlendirilmesi</w:t>
            </w:r>
          </w:p>
          <w:p w:rsidR="006A0091" w:rsidRPr="002C3A92" w:rsidRDefault="006A0091" w:rsidP="006A0091">
            <w:pPr>
              <w:pStyle w:val="TableParagraph"/>
              <w:spacing w:before="21" w:line="246" w:lineRule="exact"/>
              <w:ind w:left="110"/>
              <w:rPr>
                <w:rFonts w:ascii="Times New Roman" w:hAnsi="Times New Roman" w:cs="Times New Roman"/>
                <w:b/>
              </w:rPr>
            </w:pPr>
          </w:p>
          <w:p w:rsidR="006A0091" w:rsidRPr="002C3A92" w:rsidRDefault="00524AC0" w:rsidP="006A0091">
            <w:pPr>
              <w:pStyle w:val="TableParagraph"/>
              <w:spacing w:before="103" w:line="292" w:lineRule="auto"/>
              <w:ind w:left="110" w:right="274"/>
              <w:jc w:val="both"/>
              <w:rPr>
                <w:rFonts w:ascii="Times New Roman" w:hAnsi="Times New Roman" w:cs="Times New Roman"/>
              </w:rPr>
            </w:pPr>
            <w:r>
              <w:rPr>
                <w:rFonts w:ascii="Times New Roman" w:hAnsi="Times New Roman" w:cs="Times New Roman"/>
              </w:rPr>
              <w:t>Enstitü</w:t>
            </w:r>
            <w:r w:rsidR="006A0091" w:rsidRPr="002C3A92">
              <w:rPr>
                <w:rFonts w:ascii="Times New Roman" w:hAnsi="Times New Roman" w:cs="Times New Roman"/>
              </w:rPr>
              <w:t>, BM Sürdürülebilir Kalkınma Amaçları ile uyumlu, dezavantajlı gruplar dahil toplumun ve çevrenin ihtiyaçlarına cevap verebilen ve değer yaratan toplumsal katkı faaliyetlerinde bulunmaktadır.</w:t>
            </w:r>
          </w:p>
          <w:p w:rsidR="006A0091" w:rsidRPr="002C3A92" w:rsidRDefault="006A0091" w:rsidP="006A0091">
            <w:pPr>
              <w:pStyle w:val="TableParagraph"/>
              <w:spacing w:before="103" w:line="292" w:lineRule="auto"/>
              <w:ind w:left="110" w:right="274"/>
              <w:jc w:val="both"/>
              <w:rPr>
                <w:rFonts w:ascii="Times New Roman" w:hAnsi="Times New Roman" w:cs="Times New Roman"/>
              </w:rPr>
            </w:pPr>
            <w:r w:rsidRPr="002C3A92">
              <w:rPr>
                <w:rFonts w:ascii="Times New Roman" w:hAnsi="Times New Roman" w:cs="Times New Roman"/>
              </w:rPr>
              <w:t xml:space="preserve">Ulusal ve uluslararası düzeyde kurumsal iş birlikleri, çeşitli kamu kurum ve kuruluşlarına yapılan görevlendirmeler ile kurumun bünyesinde yer alan birimler aracılığıyla yürütülen eğitim, hizmet, araştırma, danışmanlık vb. toplumsal katkı faaliyetleri izlenmektedir. İzleme mekanizma ve süreçleri yerleşik ve sürdürülebilirdir. İyileştirme adımlarının kanıtları vardır. </w:t>
            </w:r>
          </w:p>
        </w:tc>
        <w:tc>
          <w:tcPr>
            <w:tcW w:w="2268" w:type="dxa"/>
            <w:vMerge/>
            <w:tcBorders>
              <w:bottom w:val="single" w:sz="4" w:space="0" w:color="000000"/>
            </w:tcBorders>
            <w:shd w:val="clear" w:color="auto" w:fill="F8D5BE"/>
          </w:tcPr>
          <w:p w:rsidR="006A0091" w:rsidRPr="002C3A92" w:rsidRDefault="006A0091" w:rsidP="006A0091">
            <w:pPr>
              <w:pStyle w:val="TableParagraph"/>
              <w:spacing w:before="3" w:line="254" w:lineRule="auto"/>
              <w:ind w:left="108"/>
              <w:rPr>
                <w:rFonts w:ascii="Times New Roman" w:hAnsi="Times New Roman" w:cs="Times New Roman"/>
              </w:rPr>
            </w:pPr>
          </w:p>
        </w:tc>
        <w:tc>
          <w:tcPr>
            <w:tcW w:w="2268" w:type="dxa"/>
            <w:vMerge/>
            <w:tcBorders>
              <w:bottom w:val="single" w:sz="4" w:space="0" w:color="000000"/>
            </w:tcBorders>
            <w:shd w:val="clear" w:color="auto" w:fill="F7C9AC"/>
          </w:tcPr>
          <w:p w:rsidR="006A0091" w:rsidRPr="002C3A92" w:rsidRDefault="006A0091" w:rsidP="006A0091">
            <w:pPr>
              <w:pStyle w:val="TableParagraph"/>
              <w:spacing w:before="16" w:line="254" w:lineRule="auto"/>
              <w:ind w:left="110"/>
              <w:rPr>
                <w:rFonts w:ascii="Times New Roman" w:hAnsi="Times New Roman" w:cs="Times New Roman"/>
              </w:rPr>
            </w:pPr>
          </w:p>
        </w:tc>
        <w:tc>
          <w:tcPr>
            <w:tcW w:w="1843" w:type="dxa"/>
            <w:vMerge/>
            <w:tcBorders>
              <w:bottom w:val="single" w:sz="4" w:space="0" w:color="000000"/>
            </w:tcBorders>
            <w:shd w:val="clear" w:color="auto" w:fill="F4AF83"/>
          </w:tcPr>
          <w:p w:rsidR="006A0091" w:rsidRPr="002C3A92" w:rsidRDefault="006A0091" w:rsidP="006A0091">
            <w:pPr>
              <w:pStyle w:val="TableParagraph"/>
              <w:spacing w:line="247" w:lineRule="exact"/>
              <w:ind w:left="110"/>
              <w:rPr>
                <w:rFonts w:ascii="Times New Roman" w:hAnsi="Times New Roman" w:cs="Times New Roman"/>
              </w:rPr>
            </w:pPr>
          </w:p>
        </w:tc>
        <w:tc>
          <w:tcPr>
            <w:tcW w:w="1842" w:type="dxa"/>
            <w:vMerge/>
            <w:tcBorders>
              <w:bottom w:val="single" w:sz="4" w:space="0" w:color="000000"/>
            </w:tcBorders>
            <w:shd w:val="clear" w:color="auto" w:fill="E6A77C"/>
          </w:tcPr>
          <w:p w:rsidR="006A0091" w:rsidRPr="002C3A92" w:rsidRDefault="006A0091" w:rsidP="006A0091">
            <w:pPr>
              <w:pStyle w:val="TableParagraph"/>
              <w:spacing w:before="16" w:line="254" w:lineRule="auto"/>
              <w:ind w:left="108" w:right="50"/>
              <w:rPr>
                <w:rFonts w:ascii="Times New Roman" w:hAnsi="Times New Roman" w:cs="Times New Roman"/>
              </w:rPr>
            </w:pPr>
          </w:p>
        </w:tc>
        <w:tc>
          <w:tcPr>
            <w:tcW w:w="1560" w:type="dxa"/>
            <w:vMerge/>
            <w:tcBorders>
              <w:bottom w:val="single" w:sz="4" w:space="0" w:color="000000"/>
            </w:tcBorders>
            <w:shd w:val="clear" w:color="auto" w:fill="D9A481"/>
          </w:tcPr>
          <w:p w:rsidR="006A0091" w:rsidRPr="002C3A92" w:rsidRDefault="006A0091" w:rsidP="006A0091">
            <w:pPr>
              <w:pStyle w:val="TableParagraph"/>
              <w:spacing w:before="16" w:line="254" w:lineRule="auto"/>
              <w:ind w:left="107"/>
              <w:rPr>
                <w:rFonts w:ascii="Times New Roman" w:hAnsi="Times New Roman" w:cs="Times New Roman"/>
              </w:rPr>
            </w:pPr>
          </w:p>
        </w:tc>
      </w:tr>
      <w:tr w:rsidR="006A0091" w:rsidRPr="002C3A92" w:rsidTr="006A0091">
        <w:trPr>
          <w:trHeight w:val="218"/>
        </w:trPr>
        <w:tc>
          <w:tcPr>
            <w:tcW w:w="5697" w:type="dxa"/>
            <w:vMerge/>
          </w:tcPr>
          <w:p w:rsidR="006A0091" w:rsidRPr="002C3A92" w:rsidRDefault="006A0091" w:rsidP="006A0091">
            <w:pPr>
              <w:pStyle w:val="TableParagraph"/>
              <w:spacing w:line="265" w:lineRule="exact"/>
              <w:ind w:left="110"/>
              <w:rPr>
                <w:rFonts w:ascii="Times New Roman" w:hAnsi="Times New Roman" w:cs="Times New Roman"/>
                <w:sz w:val="2"/>
                <w:szCs w:val="2"/>
              </w:rPr>
            </w:pPr>
          </w:p>
        </w:tc>
        <w:tc>
          <w:tcPr>
            <w:tcW w:w="9781" w:type="dxa"/>
            <w:gridSpan w:val="5"/>
            <w:tcBorders>
              <w:bottom w:val="nil"/>
            </w:tcBorders>
            <w:shd w:val="clear" w:color="auto" w:fill="FAE7D9"/>
          </w:tcPr>
          <w:p w:rsidR="006A0091" w:rsidRPr="002C3A92" w:rsidRDefault="006A0091" w:rsidP="006A0091">
            <w:pPr>
              <w:pStyle w:val="TableParagraph"/>
              <w:rPr>
                <w:rFonts w:ascii="Times New Roman" w:hAnsi="Times New Roman" w:cs="Times New Roman"/>
                <w:sz w:val="14"/>
              </w:rPr>
            </w:pPr>
          </w:p>
        </w:tc>
      </w:tr>
      <w:tr w:rsidR="006A0091" w:rsidRPr="002C3A92" w:rsidTr="006A0091">
        <w:trPr>
          <w:trHeight w:val="376"/>
        </w:trPr>
        <w:tc>
          <w:tcPr>
            <w:tcW w:w="5697" w:type="dxa"/>
            <w:vMerge/>
            <w:tcBorders>
              <w:bottom w:val="nil"/>
            </w:tcBorders>
          </w:tcPr>
          <w:p w:rsidR="006A0091" w:rsidRPr="002C3A92" w:rsidRDefault="006A0091" w:rsidP="006A0091">
            <w:pPr>
              <w:pStyle w:val="TableParagraph"/>
              <w:spacing w:line="265" w:lineRule="exact"/>
              <w:ind w:left="110"/>
              <w:rPr>
                <w:rFonts w:ascii="Times New Roman" w:hAnsi="Times New Roman" w:cs="Times New Roman"/>
              </w:rPr>
            </w:pPr>
          </w:p>
        </w:tc>
        <w:tc>
          <w:tcPr>
            <w:tcW w:w="9781" w:type="dxa"/>
            <w:gridSpan w:val="5"/>
            <w:vMerge w:val="restart"/>
            <w:tcBorders>
              <w:top w:val="nil"/>
            </w:tcBorders>
            <w:shd w:val="clear" w:color="auto" w:fill="FAE7D9"/>
          </w:tcPr>
          <w:p w:rsidR="006A0091" w:rsidRPr="002C3A92" w:rsidRDefault="006A0091" w:rsidP="006A0091">
            <w:pPr>
              <w:pStyle w:val="TableParagraph"/>
              <w:spacing w:before="88" w:line="268" w:lineRule="exact"/>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524AC0" w:rsidP="000A0AB6">
            <w:pPr>
              <w:pStyle w:val="TableParagraph"/>
              <w:numPr>
                <w:ilvl w:val="0"/>
                <w:numId w:val="1"/>
              </w:numPr>
              <w:tabs>
                <w:tab w:val="left" w:pos="892"/>
                <w:tab w:val="left" w:pos="893"/>
              </w:tabs>
              <w:spacing w:before="19"/>
              <w:ind w:right="419"/>
              <w:jc w:val="both"/>
              <w:rPr>
                <w:rFonts w:ascii="Times New Roman" w:hAnsi="Times New Roman" w:cs="Times New Roman"/>
                <w:i/>
                <w:sz w:val="20"/>
              </w:rPr>
            </w:pPr>
            <w:r>
              <w:rPr>
                <w:rFonts w:ascii="Times New Roman" w:hAnsi="Times New Roman" w:cs="Times New Roman"/>
                <w:i/>
                <w:sz w:val="20"/>
              </w:rPr>
              <w:t>Enstitünün</w:t>
            </w:r>
            <w:r w:rsidR="006A0091" w:rsidRPr="002C3A92">
              <w:rPr>
                <w:rFonts w:ascii="Times New Roman" w:hAnsi="Times New Roman" w:cs="Times New Roman"/>
                <w:i/>
                <w:sz w:val="20"/>
              </w:rPr>
              <w:t xml:space="preserve"> hedefleriyle uyumlu toplumsal katkı faaliyetleri</w:t>
            </w:r>
          </w:p>
          <w:p w:rsidR="006A0091" w:rsidRPr="002C3A92" w:rsidRDefault="006A0091" w:rsidP="000A0AB6">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2C3A92">
              <w:rPr>
                <w:rFonts w:ascii="Times New Roman" w:hAnsi="Times New Roman" w:cs="Times New Roman"/>
                <w:i/>
                <w:sz w:val="20"/>
              </w:rPr>
              <w:t>Toplumsal katkı performansını izlemek üzere geçerli olan tanımlı süreçler</w:t>
            </w:r>
          </w:p>
          <w:p w:rsidR="006A0091" w:rsidRPr="002C3A92" w:rsidRDefault="006A0091" w:rsidP="000A0AB6">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2C3A92">
              <w:rPr>
                <w:rFonts w:ascii="Times New Roman" w:hAnsi="Times New Roman" w:cs="Times New Roman"/>
                <w:i/>
                <w:sz w:val="20"/>
              </w:rPr>
              <w:t>Toplumsal katkı hedeflerine ulaşılıp ulaşılmadığını izlemek üzere oluşturulan mekanizmalar</w:t>
            </w:r>
          </w:p>
          <w:p w:rsidR="006A0091" w:rsidRPr="002C3A92" w:rsidRDefault="006A0091" w:rsidP="000A0AB6">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1"/>
              </w:numPr>
              <w:tabs>
                <w:tab w:val="left" w:pos="892"/>
                <w:tab w:val="left" w:pos="893"/>
              </w:tabs>
              <w:spacing w:before="9"/>
              <w:ind w:right="419"/>
              <w:jc w:val="both"/>
              <w:rPr>
                <w:rFonts w:ascii="Times New Roman" w:hAnsi="Times New Roman" w:cs="Times New Roman"/>
                <w:i/>
                <w:sz w:val="20"/>
              </w:rPr>
            </w:pPr>
            <w:r w:rsidRPr="002C3A92">
              <w:rPr>
                <w:rFonts w:ascii="Times New Roman" w:hAnsi="Times New Roman" w:cs="Times New Roman"/>
                <w:i/>
                <w:sz w:val="20"/>
              </w:rPr>
              <w:t>Toplumsal katkı performansının izlenmesine ve iyileştirilmesine ilişkin kanıtlar</w:t>
            </w:r>
          </w:p>
          <w:p w:rsidR="006A0091" w:rsidRPr="002C3A92" w:rsidRDefault="006A0091" w:rsidP="000A0AB6">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524AC0">
              <w:rPr>
                <w:rFonts w:ascii="Times New Roman" w:hAnsi="Times New Roman" w:cs="Times New Roman"/>
                <w:i/>
                <w:sz w:val="20"/>
              </w:rPr>
              <w:t>Enstitünün</w:t>
            </w:r>
            <w:r w:rsidRPr="002C3A92">
              <w:rPr>
                <w:rFonts w:ascii="Times New Roman" w:hAnsi="Times New Roman" w:cs="Times New Roman"/>
                <w:i/>
                <w:sz w:val="20"/>
              </w:rPr>
              <w:t xml:space="preserve"> ihtiyaçları doğrultusunda geliştirdiği özgün yaklaşım ve uygulamalarına ilişkin kanıtlar</w:t>
            </w:r>
          </w:p>
          <w:p w:rsidR="006A0091" w:rsidRPr="002C3A92" w:rsidRDefault="006A0091" w:rsidP="006A0091">
            <w:pPr>
              <w:pStyle w:val="TableParagraph"/>
              <w:spacing w:line="236" w:lineRule="exact"/>
              <w:ind w:left="892"/>
              <w:rPr>
                <w:rFonts w:ascii="Times New Roman" w:hAnsi="Times New Roman" w:cs="Times New Roman"/>
                <w:b/>
                <w:i/>
              </w:rPr>
            </w:pPr>
          </w:p>
        </w:tc>
      </w:tr>
      <w:tr w:rsidR="006A0091" w:rsidRPr="002C3A92" w:rsidTr="006A0091">
        <w:trPr>
          <w:trHeight w:val="1723"/>
        </w:trPr>
        <w:tc>
          <w:tcPr>
            <w:tcW w:w="569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81" w:type="dxa"/>
            <w:gridSpan w:val="5"/>
            <w:vMerge/>
            <w:shd w:val="clear" w:color="auto" w:fill="FAE7D9"/>
          </w:tcPr>
          <w:p w:rsidR="006A0091" w:rsidRPr="002C3A92" w:rsidRDefault="006A0091" w:rsidP="006A0091">
            <w:pPr>
              <w:pStyle w:val="TableParagraph"/>
              <w:spacing w:line="236" w:lineRule="exact"/>
              <w:ind w:left="892"/>
              <w:rPr>
                <w:rFonts w:ascii="Times New Roman" w:hAnsi="Times New Roman" w:cs="Times New Roman"/>
                <w:i/>
              </w:rPr>
            </w:pPr>
          </w:p>
        </w:tc>
      </w:tr>
      <w:tr w:rsidR="006A0091" w:rsidRPr="002C3A92" w:rsidTr="006A0091">
        <w:trPr>
          <w:trHeight w:val="1415"/>
        </w:trPr>
        <w:tc>
          <w:tcPr>
            <w:tcW w:w="5697" w:type="dxa"/>
            <w:tcBorders>
              <w:top w:val="nil"/>
            </w:tcBorders>
          </w:tcPr>
          <w:p w:rsidR="006A0091" w:rsidRPr="002C3A92" w:rsidRDefault="006A0091" w:rsidP="006A0091">
            <w:pPr>
              <w:pStyle w:val="TableParagraph"/>
              <w:rPr>
                <w:rFonts w:ascii="Times New Roman" w:hAnsi="Times New Roman" w:cs="Times New Roman"/>
              </w:rPr>
            </w:pPr>
          </w:p>
        </w:tc>
        <w:tc>
          <w:tcPr>
            <w:tcW w:w="9781" w:type="dxa"/>
            <w:gridSpan w:val="5"/>
            <w:vMerge/>
            <w:shd w:val="clear" w:color="auto" w:fill="FAE7D9"/>
          </w:tcPr>
          <w:p w:rsidR="006A0091" w:rsidRPr="002C3A92" w:rsidRDefault="006A0091" w:rsidP="006A0091">
            <w:pPr>
              <w:pStyle w:val="TableParagraph"/>
              <w:spacing w:line="236" w:lineRule="exact"/>
              <w:ind w:left="892"/>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8176" behindDoc="1" locked="0" layoutInCell="1" allowOverlap="1" wp14:anchorId="092FC602" wp14:editId="08CBF061">
                <wp:simplePos x="0" y="0"/>
                <wp:positionH relativeFrom="page">
                  <wp:posOffset>6264910</wp:posOffset>
                </wp:positionH>
                <wp:positionV relativeFrom="page">
                  <wp:posOffset>852170</wp:posOffset>
                </wp:positionV>
                <wp:extent cx="155575" cy="152400"/>
                <wp:effectExtent l="0" t="4445"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FC602" id="_x0000_s1066" type="#_x0000_t202" style="position:absolute;margin-left:493.3pt;margin-top:67.1pt;width:12.25pt;height:12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rntgIAALQ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sqDrn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55</w:t>
                      </w:r>
                    </w:p>
                  </w:txbxContent>
                </v:textbox>
                <w10:wrap anchorx="page" anchory="page"/>
              </v:shape>
            </w:pict>
          </mc:Fallback>
        </mc:AlternateConten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sectPr w:rsidR="006A0091" w:rsidRPr="002C3A92" w:rsidSect="006A0091">
          <w:pgSz w:w="16838" w:h="11906" w:orient="landscape"/>
          <w:pgMar w:top="0" w:right="720" w:bottom="426" w:left="720" w:header="708" w:footer="561" w:gutter="0"/>
          <w:cols w:space="708"/>
          <w:docGrid w:linePitch="360"/>
        </w:sectPr>
      </w:pPr>
    </w:p>
    <w:p w:rsidR="006A0091" w:rsidRPr="002C3A92" w:rsidRDefault="006A0091" w:rsidP="006A0091">
      <w:pPr>
        <w:pStyle w:val="GvdeMetni"/>
        <w:tabs>
          <w:tab w:val="left" w:pos="142"/>
          <w:tab w:val="center" w:pos="4652"/>
        </w:tabs>
        <w:spacing w:before="120"/>
        <w:rPr>
          <w:rFonts w:cs="Times New Roman"/>
          <w:b/>
          <w:bCs/>
          <w:iCs/>
          <w:color w:val="2E74B5" w:themeColor="accent1" w:themeShade="BF"/>
          <w:sz w:val="22"/>
          <w:szCs w:val="22"/>
        </w:rPr>
      </w:pPr>
      <w:r w:rsidRPr="002C3A92">
        <w:rPr>
          <w:rFonts w:cs="Times New Roman"/>
          <w:b/>
          <w:bCs/>
          <w:iCs/>
          <w:color w:val="2E74B5" w:themeColor="accent1" w:themeShade="BF"/>
          <w:sz w:val="22"/>
          <w:szCs w:val="22"/>
        </w:rPr>
        <w:lastRenderedPageBreak/>
        <w:t>PUANLAMA (OLGUNLUK DÜZEYİ)</w:t>
      </w:r>
    </w:p>
    <w:p w:rsidR="006A0091" w:rsidRPr="002C3A92" w:rsidRDefault="00524AC0" w:rsidP="006A0091">
      <w:pPr>
        <w:pStyle w:val="GvdeMetni"/>
        <w:tabs>
          <w:tab w:val="left" w:pos="142"/>
          <w:tab w:val="center" w:pos="4652"/>
        </w:tabs>
        <w:spacing w:before="120"/>
        <w:ind w:left="119"/>
        <w:jc w:val="both"/>
        <w:rPr>
          <w:rFonts w:eastAsia="MS PGothic" w:cs="Times New Roman"/>
          <w:bCs/>
          <w:sz w:val="22"/>
          <w:szCs w:val="22"/>
        </w:rPr>
      </w:pPr>
      <w:r>
        <w:rPr>
          <w:rFonts w:cs="Times New Roman"/>
          <w:iCs/>
          <w:color w:val="000000" w:themeColor="text1"/>
          <w:sz w:val="22"/>
          <w:szCs w:val="22"/>
        </w:rPr>
        <w:t>Enstitü</w:t>
      </w:r>
      <w:r w:rsidR="006A0091" w:rsidRPr="002C3A92">
        <w:rPr>
          <w:rFonts w:cs="Times New Roman"/>
          <w:bCs/>
          <w:iCs/>
          <w:color w:val="000000" w:themeColor="text1"/>
          <w:sz w:val="22"/>
          <w:szCs w:val="22"/>
        </w:rPr>
        <w:t>, her bir alt ölçüt için kendi puanlamasını ve toplam puanını tablo şeklinde sunmalıdır. (Tablo 1)</w:t>
      </w:r>
    </w:p>
    <w:tbl>
      <w:tblPr>
        <w:tblStyle w:val="TabloKlavuzu"/>
        <w:tblW w:w="9158" w:type="dxa"/>
        <w:tblInd w:w="137" w:type="dxa"/>
        <w:tblLook w:val="04A0" w:firstRow="1" w:lastRow="0" w:firstColumn="1" w:lastColumn="0" w:noHBand="0" w:noVBand="1"/>
      </w:tblPr>
      <w:tblGrid>
        <w:gridCol w:w="1027"/>
        <w:gridCol w:w="1302"/>
        <w:gridCol w:w="81"/>
        <w:gridCol w:w="1227"/>
        <w:gridCol w:w="1163"/>
        <w:gridCol w:w="1308"/>
        <w:gridCol w:w="1353"/>
        <w:gridCol w:w="224"/>
        <w:gridCol w:w="1473"/>
      </w:tblGrid>
      <w:tr w:rsidR="006A0091" w:rsidRPr="002C3A92" w:rsidTr="006A0091">
        <w:trPr>
          <w:trHeight w:hRule="exact" w:val="324"/>
        </w:trPr>
        <w:tc>
          <w:tcPr>
            <w:tcW w:w="9158" w:type="dxa"/>
            <w:gridSpan w:val="9"/>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rPr>
              <w:t>YÖKAK Dereceli Değerlendirme Puan Tablosu</w:t>
            </w:r>
          </w:p>
        </w:tc>
      </w:tr>
      <w:tr w:rsidR="006A0091" w:rsidRPr="002C3A92" w:rsidTr="006A0091">
        <w:trPr>
          <w:trHeight w:hRule="exact" w:val="592"/>
        </w:trPr>
        <w:tc>
          <w:tcPr>
            <w:tcW w:w="10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Ölçüt Adı</w:t>
            </w:r>
          </w:p>
        </w:tc>
        <w:tc>
          <w:tcPr>
            <w:tcW w:w="1302"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1</w:t>
            </w:r>
          </w:p>
        </w:tc>
        <w:tc>
          <w:tcPr>
            <w:tcW w:w="1308"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2</w:t>
            </w:r>
          </w:p>
        </w:tc>
        <w:tc>
          <w:tcPr>
            <w:tcW w:w="116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3</w:t>
            </w:r>
          </w:p>
        </w:tc>
        <w:tc>
          <w:tcPr>
            <w:tcW w:w="1308"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4</w:t>
            </w:r>
          </w:p>
        </w:tc>
        <w:tc>
          <w:tcPr>
            <w:tcW w:w="135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5</w:t>
            </w:r>
          </w:p>
        </w:tc>
        <w:tc>
          <w:tcPr>
            <w:tcW w:w="1697" w:type="dxa"/>
            <w:gridSpan w:val="2"/>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 xml:space="preserve"> </w:t>
            </w: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A.1.4.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A.1.5.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A.3.1.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A.4.1.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A.4.2.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A.4.3.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7461" w:type="dxa"/>
            <w:gridSpan w:val="7"/>
            <w:shd w:val="clear" w:color="auto" w:fill="D9E2F3" w:themeFill="accent5" w:themeFillTint="33"/>
            <w:vAlign w:val="center"/>
          </w:tcPr>
          <w:p w:rsidR="006A0091" w:rsidRPr="002C3A92" w:rsidRDefault="006A0091" w:rsidP="006A0091">
            <w:pPr>
              <w:jc w:val="right"/>
              <w:rPr>
                <w:rFonts w:ascii="Times New Roman" w:hAnsi="Times New Roman" w:cs="Times New Roman"/>
                <w:b/>
                <w:sz w:val="20"/>
                <w:szCs w:val="20"/>
              </w:rPr>
            </w:pPr>
            <w:r w:rsidRPr="002C3A92">
              <w:rPr>
                <w:rFonts w:ascii="Times New Roman" w:hAnsi="Times New Roman" w:cs="Times New Roman"/>
                <w:b/>
                <w:color w:val="000000" w:themeColor="text1"/>
              </w:rPr>
              <w:t xml:space="preserve">LİDERLİK, YÖNETİŞİM VE KALİTE PUAN </w:t>
            </w:r>
            <w:r w:rsidRPr="002C3A92">
              <w:rPr>
                <w:rFonts w:ascii="Times New Roman" w:hAnsi="Times New Roman" w:cs="Times New Roman"/>
                <w:b/>
              </w:rPr>
              <w:t>TOPLAMI</w:t>
            </w:r>
          </w:p>
        </w:tc>
        <w:tc>
          <w:tcPr>
            <w:tcW w:w="1697" w:type="dxa"/>
            <w:gridSpan w:val="2"/>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eastAsia="Times New Roman" w:hAnsi="Times New Roman" w:cs="Times New Roman"/>
                <w:color w:val="000000"/>
                <w:sz w:val="20"/>
                <w:szCs w:val="20"/>
              </w:rPr>
              <w:t>B.1.1.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B.1.5.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B.1.6.</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7461" w:type="dxa"/>
            <w:gridSpan w:val="7"/>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color w:val="000000" w:themeColor="text1"/>
              </w:rPr>
              <w:lastRenderedPageBreak/>
              <w:t xml:space="preserve">EĞİTİM VE ÖĞRETİM PUAN </w:t>
            </w:r>
            <w:r w:rsidRPr="002C3A92">
              <w:rPr>
                <w:rFonts w:ascii="Times New Roman" w:hAnsi="Times New Roman" w:cs="Times New Roman"/>
                <w:b/>
              </w:rPr>
              <w:t>TOPLAMI</w:t>
            </w:r>
          </w:p>
        </w:tc>
        <w:tc>
          <w:tcPr>
            <w:tcW w:w="1697" w:type="dxa"/>
            <w:gridSpan w:val="2"/>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9158" w:type="dxa"/>
            <w:gridSpan w:val="9"/>
            <w:vAlign w:val="bottom"/>
          </w:tcPr>
          <w:p w:rsidR="006A0091" w:rsidRPr="002C3A92" w:rsidRDefault="006A0091" w:rsidP="006A0091">
            <w:pPr>
              <w:jc w:val="center"/>
              <w:rPr>
                <w:rFonts w:ascii="Times New Roman" w:hAnsi="Times New Roman" w:cs="Times New Roman"/>
                <w:b/>
                <w:bCs/>
              </w:rPr>
            </w:pPr>
            <w:r w:rsidRPr="002C3A92">
              <w:rPr>
                <w:rFonts w:ascii="Times New Roman" w:hAnsi="Times New Roman" w:cs="Times New Roman"/>
                <w:b/>
                <w:bCs/>
              </w:rPr>
              <w:t>YÖKAK Dereceli Değerlendirme Puan Tablosu</w:t>
            </w:r>
          </w:p>
        </w:tc>
      </w:tr>
      <w:tr w:rsidR="006A0091" w:rsidRPr="002C3A92" w:rsidTr="006A0091">
        <w:trPr>
          <w:trHeight w:hRule="exact" w:val="284"/>
        </w:trPr>
        <w:tc>
          <w:tcPr>
            <w:tcW w:w="10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Ölçüt Adı</w:t>
            </w:r>
          </w:p>
        </w:tc>
        <w:tc>
          <w:tcPr>
            <w:tcW w:w="1383"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1</w:t>
            </w:r>
          </w:p>
        </w:tc>
        <w:tc>
          <w:tcPr>
            <w:tcW w:w="12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2</w:t>
            </w:r>
          </w:p>
        </w:tc>
        <w:tc>
          <w:tcPr>
            <w:tcW w:w="116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3</w:t>
            </w:r>
          </w:p>
        </w:tc>
        <w:tc>
          <w:tcPr>
            <w:tcW w:w="1308"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4</w:t>
            </w:r>
          </w:p>
        </w:tc>
        <w:tc>
          <w:tcPr>
            <w:tcW w:w="1577"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5</w:t>
            </w:r>
          </w:p>
        </w:tc>
        <w:tc>
          <w:tcPr>
            <w:tcW w:w="1473" w:type="dxa"/>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 xml:space="preserve"> </w:t>
            </w: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C.1.3.</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C.2.1.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C.2.2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C.3.1.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C.3.2.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7685" w:type="dxa"/>
            <w:gridSpan w:val="8"/>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ARAŞTIRMA VE GELİŞTİRME PUAN TOPLAMI</w:t>
            </w:r>
          </w:p>
        </w:tc>
        <w:tc>
          <w:tcPr>
            <w:tcW w:w="1473" w:type="dxa"/>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sz w:val="20"/>
                <w:szCs w:val="20"/>
              </w:rPr>
              <w:t>D.1.1.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D.1.2.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sz w:val="20"/>
                <w:szCs w:val="20"/>
              </w:rPr>
              <w:t>D.2.1.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7685" w:type="dxa"/>
            <w:gridSpan w:val="8"/>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TOPLUMSAL KATKI PUAN TOPLAMI</w:t>
            </w:r>
          </w:p>
        </w:tc>
        <w:tc>
          <w:tcPr>
            <w:tcW w:w="1473" w:type="dxa"/>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48"/>
        </w:trPr>
        <w:tc>
          <w:tcPr>
            <w:tcW w:w="7685" w:type="dxa"/>
            <w:gridSpan w:val="8"/>
            <w:tcBorders>
              <w:right w:val="single" w:sz="18" w:space="0" w:color="auto"/>
            </w:tcBorders>
            <w:shd w:val="clear" w:color="auto" w:fill="F7CAAC" w:themeFill="accent2" w:themeFillTint="66"/>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TÜM ÖLÇÜTLERE AİT PUANLARIN TOPLAMI</w:t>
            </w:r>
          </w:p>
        </w:tc>
        <w:tc>
          <w:tcPr>
            <w:tcW w:w="1473" w:type="dxa"/>
            <w:tcBorders>
              <w:top w:val="single" w:sz="18" w:space="0" w:color="auto"/>
              <w:left w:val="single" w:sz="18" w:space="0" w:color="auto"/>
              <w:bottom w:val="single" w:sz="18" w:space="0" w:color="auto"/>
              <w:right w:val="single" w:sz="18" w:space="0" w:color="auto"/>
            </w:tcBorders>
            <w:shd w:val="clear" w:color="auto" w:fill="F7CAAC" w:themeFill="accent2" w:themeFillTint="66"/>
          </w:tcPr>
          <w:p w:rsidR="006A0091" w:rsidRPr="002C3A92" w:rsidRDefault="006A0091" w:rsidP="006A0091">
            <w:pPr>
              <w:rPr>
                <w:rFonts w:ascii="Times New Roman" w:hAnsi="Times New Roman" w:cs="Times New Roman"/>
                <w:sz w:val="20"/>
                <w:szCs w:val="20"/>
              </w:rPr>
            </w:pPr>
          </w:p>
        </w:tc>
      </w:tr>
    </w:tbl>
    <w:p w:rsidR="006A0091" w:rsidRPr="002C3A92" w:rsidRDefault="006A0091" w:rsidP="006A0091">
      <w:pPr>
        <w:tabs>
          <w:tab w:val="center" w:pos="4536"/>
        </w:tabs>
        <w:jc w:val="both"/>
        <w:rPr>
          <w:rFonts w:ascii="Times New Roman" w:eastAsia="MS PGothic" w:hAnsi="Times New Roman" w:cs="Times New Roman"/>
          <w:i/>
          <w:iCs/>
          <w:sz w:val="20"/>
          <w:szCs w:val="20"/>
        </w:rPr>
      </w:pPr>
    </w:p>
    <w:p w:rsidR="006A0091" w:rsidRPr="002C3A92" w:rsidRDefault="006A0091" w:rsidP="006A0091">
      <w:pPr>
        <w:tabs>
          <w:tab w:val="center" w:pos="4536"/>
        </w:tabs>
        <w:jc w:val="both"/>
        <w:rPr>
          <w:rFonts w:ascii="Times New Roman" w:eastAsia="MS PGothic" w:hAnsi="Times New Roman" w:cs="Times New Roman"/>
          <w:i/>
          <w:iCs/>
          <w:sz w:val="20"/>
          <w:szCs w:val="20"/>
        </w:rPr>
        <w:sectPr w:rsidR="006A0091" w:rsidRPr="002C3A92" w:rsidSect="006A0091">
          <w:footerReference w:type="default" r:id="rId81"/>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r w:rsidRPr="002C3A92">
        <w:rPr>
          <w:rFonts w:ascii="Times New Roman" w:eastAsia="MS PGothic" w:hAnsi="Times New Roman" w:cs="Times New Roman"/>
          <w:i/>
          <w:iCs/>
          <w:sz w:val="20"/>
          <w:szCs w:val="20"/>
        </w:rPr>
        <w:t xml:space="preserve">Tablo-1; </w:t>
      </w:r>
      <w:r w:rsidR="00524AC0">
        <w:rPr>
          <w:rFonts w:ascii="Times New Roman" w:hAnsi="Times New Roman" w:cs="Times New Roman"/>
          <w:i/>
          <w:color w:val="000000" w:themeColor="text1"/>
          <w:sz w:val="20"/>
          <w:szCs w:val="20"/>
        </w:rPr>
        <w:t>Enstitünün</w:t>
      </w:r>
      <w:r w:rsidRPr="002C3A92">
        <w:rPr>
          <w:rFonts w:ascii="Times New Roman" w:hAnsi="Times New Roman" w:cs="Times New Roman"/>
          <w:i/>
          <w:color w:val="000000" w:themeColor="text1"/>
          <w:sz w:val="20"/>
          <w:szCs w:val="20"/>
        </w:rPr>
        <w:t xml:space="preserve"> </w:t>
      </w:r>
      <w:r w:rsidRPr="002C3A92">
        <w:rPr>
          <w:rFonts w:ascii="Times New Roman" w:eastAsia="MS PGothic" w:hAnsi="Times New Roman" w:cs="Times New Roman"/>
          <w:i/>
          <w:iCs/>
          <w:sz w:val="20"/>
          <w:szCs w:val="20"/>
        </w:rPr>
        <w:t>alt ölçütleri için kendine verdiği puan (olgunluk seviyesi)</w:t>
      </w: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rPr>
          <w:rFonts w:ascii="Times New Roman" w:hAnsi="Times New Roman" w:cs="Times New Roman"/>
        </w:rPr>
      </w:pPr>
    </w:p>
    <w:p w:rsidR="00682623" w:rsidRPr="002C3A92" w:rsidRDefault="00682623">
      <w:pPr>
        <w:rPr>
          <w:rFonts w:ascii="Times New Roman" w:hAnsi="Times New Roman" w:cs="Times New Roman"/>
        </w:rPr>
      </w:pPr>
    </w:p>
    <w:sectPr w:rsidR="00682623" w:rsidRPr="002C3A92" w:rsidSect="006A0091">
      <w:pgSz w:w="11906" w:h="16838" w:code="9"/>
      <w:pgMar w:top="720" w:right="720" w:bottom="720" w:left="720" w:header="0" w:footer="998"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7808" w:rsidRDefault="00CC7808" w:rsidP="006A0091">
      <w:r>
        <w:separator/>
      </w:r>
    </w:p>
  </w:endnote>
  <w:endnote w:type="continuationSeparator" w:id="0">
    <w:p w:rsidR="00CC7808" w:rsidRDefault="00CC7808" w:rsidP="006A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0002E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unito">
    <w:altName w:val="Calibri"/>
    <w:charset w:val="A2"/>
    <w:family w:val="auto"/>
    <w:pitch w:val="variable"/>
    <w:sig w:usb0="A00002FF" w:usb1="5000204B" w:usb2="00000000" w:usb3="00000000" w:csb0="00000197" w:csb1="00000000"/>
  </w:font>
  <w:font w:name="Candara">
    <w:panose1 w:val="020E0502030303020204"/>
    <w:charset w:val="A2"/>
    <w:family w:val="swiss"/>
    <w:pitch w:val="variable"/>
    <w:sig w:usb0="A00002EF" w:usb1="4000A44B" w:usb2="00000000" w:usb3="00000000" w:csb0="0000019F" w:csb1="00000000"/>
  </w:font>
  <w:font w:name="Microsoft YaHei Light">
    <w:panose1 w:val="020B0502040204020203"/>
    <w:charset w:val="86"/>
    <w:family w:val="swiss"/>
    <w:pitch w:val="variable"/>
    <w:sig w:usb0="80000287" w:usb1="2ACF0010" w:usb2="00000016" w:usb3="00000000" w:csb0="0004001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AE559B" w:rsidRDefault="006A0091" w:rsidP="006A0091">
    <w:pPr>
      <w:jc w:val="center"/>
      <w:rPr>
        <w:i/>
        <w:sz w:val="20"/>
        <w:szCs w:val="20"/>
      </w:rPr>
    </w:pPr>
    <w:r>
      <w:rPr>
        <w:rFonts w:ascii="Candara" w:hAnsi="Candara"/>
        <w:bCs/>
        <w:i/>
        <w:sz w:val="20"/>
        <w:szCs w:val="20"/>
      </w:rPr>
      <w:t xml:space="preserve">KTÜ </w:t>
    </w:r>
    <w:r w:rsidRPr="00AE559B">
      <w:rPr>
        <w:rFonts w:ascii="Candara" w:hAnsi="Candara"/>
        <w:bCs/>
        <w:i/>
        <w:sz w:val="20"/>
        <w:szCs w:val="20"/>
      </w:rPr>
      <w:t>Enstitüler, Kurum İç Değerlendirme Rapor</w:t>
    </w:r>
    <w:r>
      <w:rPr>
        <w:rFonts w:ascii="Candara" w:hAnsi="Candara"/>
        <w:bCs/>
        <w:i/>
        <w:sz w:val="20"/>
        <w:szCs w:val="20"/>
      </w:rPr>
      <w:t>u (KIDR</w:t>
    </w:r>
    <w:r w:rsidRPr="00AE559B">
      <w:rPr>
        <w:rFonts w:ascii="Candara" w:hAnsi="Candara"/>
        <w:bCs/>
        <w:i/>
        <w:sz w:val="20"/>
        <w:szCs w:val="20"/>
      </w:rPr>
      <w:t>) Hazırlama Kılavuzu – Haziran 2021</w:t>
    </w:r>
  </w:p>
  <w:p w:rsidR="006A0091" w:rsidRDefault="006A0091">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D402C6" w:rsidRDefault="006A0091" w:rsidP="006A0091">
    <w:pPr>
      <w:spacing w:line="224" w:lineRule="exact"/>
      <w:rPr>
        <w:rFonts w:ascii="Times New Roman" w:eastAsia="Times New Roman" w:hAnsi="Times New Roman" w:cs="Times New Roman"/>
        <w:i/>
        <w:sz w:val="20"/>
        <w:szCs w:val="20"/>
      </w:rPr>
    </w:pPr>
  </w:p>
  <w:p w:rsidR="006A0091" w:rsidRPr="00D402C6" w:rsidRDefault="006A0091" w:rsidP="006A0091">
    <w:pPr>
      <w:spacing w:line="224" w:lineRule="exact"/>
      <w:ind w:left="20"/>
      <w:rPr>
        <w:rFonts w:ascii="Times New Roman" w:eastAsia="Times New Roman" w:hAnsi="Times New Roman" w:cs="Times New Roman"/>
        <w:i/>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7808" w:rsidRDefault="00CC7808" w:rsidP="006A0091">
      <w:r>
        <w:separator/>
      </w:r>
    </w:p>
  </w:footnote>
  <w:footnote w:type="continuationSeparator" w:id="0">
    <w:p w:rsidR="00CC7808" w:rsidRDefault="00CC7808" w:rsidP="006A0091">
      <w:r>
        <w:continuationSeparator/>
      </w:r>
    </w:p>
  </w:footnote>
  <w:footnote w:id="1">
    <w:p w:rsidR="006A0091" w:rsidRDefault="006A0091" w:rsidP="006A0091">
      <w:pPr>
        <w:pStyle w:val="DipnotMetni"/>
        <w:jc w:val="center"/>
      </w:pPr>
      <w:r w:rsidRPr="006A0091">
        <w:rPr>
          <w:rStyle w:val="DipnotBavurusu"/>
          <w:color w:val="003399"/>
        </w:rPr>
        <w:footnoteRef/>
      </w:r>
      <w:r w:rsidRPr="006A0091">
        <w:rPr>
          <w:color w:val="003399"/>
        </w:rPr>
        <w:t xml:space="preserve"> </w:t>
      </w:r>
      <w:r w:rsidRPr="006A0091">
        <w:rPr>
          <w:rFonts w:ascii="Times New Roman" w:hAnsi="Times New Roman" w:cs="Times New Roman"/>
          <w:color w:val="003399"/>
          <w:sz w:val="18"/>
          <w:szCs w:val="18"/>
        </w:rPr>
        <w:t>BİRİM İÇ DEĞERLENDİRME RAPORU (BİDR) HAZIRLAMA KILAVUZU; YÜKSEKÖĞRETİM KALİTE KURULU (YÖKAK) KURUM İÇ DEĞERLENDİRME RAPORU (KİDR) HAZIRLAMA KILAVUZU SÜRÜM 3.2 (2024) esas alınarak hazırlanmıştır.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111471"/>
      <w:docPartObj>
        <w:docPartGallery w:val="Page Numbers (Top of Page)"/>
        <w:docPartUnique/>
      </w:docPartObj>
    </w:sdtPr>
    <w:sdtEndPr/>
    <w:sdtContent>
      <w:p w:rsidR="006A0091" w:rsidRDefault="006A0091">
        <w:pPr>
          <w:pStyle w:val="stBilgi"/>
          <w:jc w:val="right"/>
        </w:pPr>
      </w:p>
      <w:p w:rsidR="006A0091" w:rsidRDefault="006A0091">
        <w:pPr>
          <w:pStyle w:val="stBilgi"/>
          <w:jc w:val="right"/>
        </w:pPr>
      </w:p>
      <w:p w:rsidR="006A0091" w:rsidRDefault="00CC7808">
        <w:pPr>
          <w:pStyle w:val="stBilgi"/>
          <w:jc w:val="right"/>
        </w:pPr>
      </w:p>
    </w:sdtContent>
  </w:sdt>
  <w:p w:rsidR="006A0091" w:rsidRDefault="006A0091">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6A2"/>
    <w:multiLevelType w:val="hybridMultilevel"/>
    <w:tmpl w:val="01A0B174"/>
    <w:lvl w:ilvl="0" w:tplc="6046D8F2">
      <w:numFmt w:val="bullet"/>
      <w:lvlText w:val=""/>
      <w:lvlJc w:val="left"/>
      <w:pPr>
        <w:ind w:left="945" w:hanging="361"/>
      </w:pPr>
      <w:rPr>
        <w:rFonts w:ascii="Symbol" w:eastAsia="Symbol" w:hAnsi="Symbol" w:cs="Symbol" w:hint="default"/>
        <w:w w:val="100"/>
        <w:sz w:val="22"/>
        <w:szCs w:val="22"/>
        <w:lang w:val="tr-TR" w:eastAsia="en-US" w:bidi="ar-SA"/>
      </w:rPr>
    </w:lvl>
    <w:lvl w:ilvl="1" w:tplc="51AA729C">
      <w:numFmt w:val="bullet"/>
      <w:lvlText w:val="•"/>
      <w:lvlJc w:val="left"/>
      <w:pPr>
        <w:ind w:left="1850" w:hanging="361"/>
      </w:pPr>
      <w:rPr>
        <w:rFonts w:hint="default"/>
        <w:lang w:val="tr-TR" w:eastAsia="en-US" w:bidi="ar-SA"/>
      </w:rPr>
    </w:lvl>
    <w:lvl w:ilvl="2" w:tplc="2CC4D266">
      <w:numFmt w:val="bullet"/>
      <w:lvlText w:val="•"/>
      <w:lvlJc w:val="left"/>
      <w:pPr>
        <w:ind w:left="2761" w:hanging="361"/>
      </w:pPr>
      <w:rPr>
        <w:rFonts w:hint="default"/>
        <w:lang w:val="tr-TR" w:eastAsia="en-US" w:bidi="ar-SA"/>
      </w:rPr>
    </w:lvl>
    <w:lvl w:ilvl="3" w:tplc="37ECBF04">
      <w:numFmt w:val="bullet"/>
      <w:lvlText w:val="•"/>
      <w:lvlJc w:val="left"/>
      <w:pPr>
        <w:ind w:left="3672" w:hanging="361"/>
      </w:pPr>
      <w:rPr>
        <w:rFonts w:hint="default"/>
        <w:lang w:val="tr-TR" w:eastAsia="en-US" w:bidi="ar-SA"/>
      </w:rPr>
    </w:lvl>
    <w:lvl w:ilvl="4" w:tplc="A50AF924">
      <w:numFmt w:val="bullet"/>
      <w:lvlText w:val="•"/>
      <w:lvlJc w:val="left"/>
      <w:pPr>
        <w:ind w:left="4583" w:hanging="361"/>
      </w:pPr>
      <w:rPr>
        <w:rFonts w:hint="default"/>
        <w:lang w:val="tr-TR" w:eastAsia="en-US" w:bidi="ar-SA"/>
      </w:rPr>
    </w:lvl>
    <w:lvl w:ilvl="5" w:tplc="A1D4EE14">
      <w:numFmt w:val="bullet"/>
      <w:lvlText w:val="•"/>
      <w:lvlJc w:val="left"/>
      <w:pPr>
        <w:ind w:left="5494" w:hanging="361"/>
      </w:pPr>
      <w:rPr>
        <w:rFonts w:hint="default"/>
        <w:lang w:val="tr-TR" w:eastAsia="en-US" w:bidi="ar-SA"/>
      </w:rPr>
    </w:lvl>
    <w:lvl w:ilvl="6" w:tplc="399A5432">
      <w:numFmt w:val="bullet"/>
      <w:lvlText w:val="•"/>
      <w:lvlJc w:val="left"/>
      <w:pPr>
        <w:ind w:left="6404" w:hanging="361"/>
      </w:pPr>
      <w:rPr>
        <w:rFonts w:hint="default"/>
        <w:lang w:val="tr-TR" w:eastAsia="en-US" w:bidi="ar-SA"/>
      </w:rPr>
    </w:lvl>
    <w:lvl w:ilvl="7" w:tplc="534A9148">
      <w:numFmt w:val="bullet"/>
      <w:lvlText w:val="•"/>
      <w:lvlJc w:val="left"/>
      <w:pPr>
        <w:ind w:left="7315" w:hanging="361"/>
      </w:pPr>
      <w:rPr>
        <w:rFonts w:hint="default"/>
        <w:lang w:val="tr-TR" w:eastAsia="en-US" w:bidi="ar-SA"/>
      </w:rPr>
    </w:lvl>
    <w:lvl w:ilvl="8" w:tplc="15AA79A6">
      <w:numFmt w:val="bullet"/>
      <w:lvlText w:val="•"/>
      <w:lvlJc w:val="left"/>
      <w:pPr>
        <w:ind w:left="8226" w:hanging="361"/>
      </w:pPr>
      <w:rPr>
        <w:rFonts w:hint="default"/>
        <w:lang w:val="tr-TR" w:eastAsia="en-US" w:bidi="ar-SA"/>
      </w:rPr>
    </w:lvl>
  </w:abstractNum>
  <w:abstractNum w:abstractNumId="1" w15:restartNumberingAfterBreak="0">
    <w:nsid w:val="02AB1111"/>
    <w:multiLevelType w:val="hybridMultilevel"/>
    <w:tmpl w:val="B9E2AA1A"/>
    <w:lvl w:ilvl="0" w:tplc="43601A58">
      <w:numFmt w:val="bullet"/>
      <w:lvlText w:val=""/>
      <w:lvlJc w:val="left"/>
      <w:pPr>
        <w:ind w:left="945" w:hanging="360"/>
      </w:pPr>
      <w:rPr>
        <w:rFonts w:ascii="Symbol" w:eastAsia="Symbol" w:hAnsi="Symbol" w:cs="Symbol" w:hint="default"/>
        <w:w w:val="99"/>
        <w:sz w:val="20"/>
        <w:szCs w:val="20"/>
        <w:lang w:val="tr-TR" w:eastAsia="en-US" w:bidi="ar-SA"/>
      </w:rPr>
    </w:lvl>
    <w:lvl w:ilvl="1" w:tplc="F7A88422">
      <w:numFmt w:val="bullet"/>
      <w:lvlText w:val="•"/>
      <w:lvlJc w:val="left"/>
      <w:pPr>
        <w:ind w:left="1804" w:hanging="360"/>
      </w:pPr>
      <w:rPr>
        <w:rFonts w:hint="default"/>
        <w:lang w:val="tr-TR" w:eastAsia="en-US" w:bidi="ar-SA"/>
      </w:rPr>
    </w:lvl>
    <w:lvl w:ilvl="2" w:tplc="A1E680AA">
      <w:numFmt w:val="bullet"/>
      <w:lvlText w:val="•"/>
      <w:lvlJc w:val="left"/>
      <w:pPr>
        <w:ind w:left="2668" w:hanging="360"/>
      </w:pPr>
      <w:rPr>
        <w:rFonts w:hint="default"/>
        <w:lang w:val="tr-TR" w:eastAsia="en-US" w:bidi="ar-SA"/>
      </w:rPr>
    </w:lvl>
    <w:lvl w:ilvl="3" w:tplc="783875C4">
      <w:numFmt w:val="bullet"/>
      <w:lvlText w:val="•"/>
      <w:lvlJc w:val="left"/>
      <w:pPr>
        <w:ind w:left="3532" w:hanging="360"/>
      </w:pPr>
      <w:rPr>
        <w:rFonts w:hint="default"/>
        <w:lang w:val="tr-TR" w:eastAsia="en-US" w:bidi="ar-SA"/>
      </w:rPr>
    </w:lvl>
    <w:lvl w:ilvl="4" w:tplc="83FCF9A8">
      <w:numFmt w:val="bullet"/>
      <w:lvlText w:val="•"/>
      <w:lvlJc w:val="left"/>
      <w:pPr>
        <w:ind w:left="4396" w:hanging="360"/>
      </w:pPr>
      <w:rPr>
        <w:rFonts w:hint="default"/>
        <w:lang w:val="tr-TR" w:eastAsia="en-US" w:bidi="ar-SA"/>
      </w:rPr>
    </w:lvl>
    <w:lvl w:ilvl="5" w:tplc="3836B6DC">
      <w:numFmt w:val="bullet"/>
      <w:lvlText w:val="•"/>
      <w:lvlJc w:val="left"/>
      <w:pPr>
        <w:ind w:left="5260" w:hanging="360"/>
      </w:pPr>
      <w:rPr>
        <w:rFonts w:hint="default"/>
        <w:lang w:val="tr-TR" w:eastAsia="en-US" w:bidi="ar-SA"/>
      </w:rPr>
    </w:lvl>
    <w:lvl w:ilvl="6" w:tplc="93EAE0E2">
      <w:numFmt w:val="bullet"/>
      <w:lvlText w:val="•"/>
      <w:lvlJc w:val="left"/>
      <w:pPr>
        <w:ind w:left="6124" w:hanging="360"/>
      </w:pPr>
      <w:rPr>
        <w:rFonts w:hint="default"/>
        <w:lang w:val="tr-TR" w:eastAsia="en-US" w:bidi="ar-SA"/>
      </w:rPr>
    </w:lvl>
    <w:lvl w:ilvl="7" w:tplc="BFE656F6">
      <w:numFmt w:val="bullet"/>
      <w:lvlText w:val="•"/>
      <w:lvlJc w:val="left"/>
      <w:pPr>
        <w:ind w:left="6988" w:hanging="360"/>
      </w:pPr>
      <w:rPr>
        <w:rFonts w:hint="default"/>
        <w:lang w:val="tr-TR" w:eastAsia="en-US" w:bidi="ar-SA"/>
      </w:rPr>
    </w:lvl>
    <w:lvl w:ilvl="8" w:tplc="8A0EC630">
      <w:numFmt w:val="bullet"/>
      <w:lvlText w:val="•"/>
      <w:lvlJc w:val="left"/>
      <w:pPr>
        <w:ind w:left="7852" w:hanging="360"/>
      </w:pPr>
      <w:rPr>
        <w:rFonts w:hint="default"/>
        <w:lang w:val="tr-TR" w:eastAsia="en-US" w:bidi="ar-SA"/>
      </w:rPr>
    </w:lvl>
  </w:abstractNum>
  <w:abstractNum w:abstractNumId="2" w15:restartNumberingAfterBreak="0">
    <w:nsid w:val="0BFB48FB"/>
    <w:multiLevelType w:val="hybridMultilevel"/>
    <w:tmpl w:val="28E067D4"/>
    <w:lvl w:ilvl="0" w:tplc="9EC6B444">
      <w:numFmt w:val="bullet"/>
      <w:lvlText w:val=""/>
      <w:lvlJc w:val="left"/>
      <w:pPr>
        <w:ind w:left="1033" w:hanging="361"/>
      </w:pPr>
      <w:rPr>
        <w:rFonts w:ascii="Symbol" w:eastAsia="Symbol" w:hAnsi="Symbol" w:cs="Symbol" w:hint="default"/>
        <w:w w:val="100"/>
        <w:sz w:val="22"/>
        <w:szCs w:val="22"/>
        <w:lang w:val="tr-TR" w:eastAsia="en-US" w:bidi="ar-SA"/>
      </w:rPr>
    </w:lvl>
    <w:lvl w:ilvl="1" w:tplc="0EB23D8A">
      <w:numFmt w:val="bullet"/>
      <w:lvlText w:val="•"/>
      <w:lvlJc w:val="left"/>
      <w:pPr>
        <w:ind w:left="1947" w:hanging="361"/>
      </w:pPr>
      <w:rPr>
        <w:rFonts w:hint="default"/>
        <w:lang w:val="tr-TR" w:eastAsia="en-US" w:bidi="ar-SA"/>
      </w:rPr>
    </w:lvl>
    <w:lvl w:ilvl="2" w:tplc="36C69290">
      <w:numFmt w:val="bullet"/>
      <w:lvlText w:val="•"/>
      <w:lvlJc w:val="left"/>
      <w:pPr>
        <w:ind w:left="2854" w:hanging="361"/>
      </w:pPr>
      <w:rPr>
        <w:rFonts w:hint="default"/>
        <w:lang w:val="tr-TR" w:eastAsia="en-US" w:bidi="ar-SA"/>
      </w:rPr>
    </w:lvl>
    <w:lvl w:ilvl="3" w:tplc="30C43CE2">
      <w:numFmt w:val="bullet"/>
      <w:lvlText w:val="•"/>
      <w:lvlJc w:val="left"/>
      <w:pPr>
        <w:ind w:left="3761" w:hanging="361"/>
      </w:pPr>
      <w:rPr>
        <w:rFonts w:hint="default"/>
        <w:lang w:val="tr-TR" w:eastAsia="en-US" w:bidi="ar-SA"/>
      </w:rPr>
    </w:lvl>
    <w:lvl w:ilvl="4" w:tplc="F32451E2">
      <w:numFmt w:val="bullet"/>
      <w:lvlText w:val="•"/>
      <w:lvlJc w:val="left"/>
      <w:pPr>
        <w:ind w:left="4668" w:hanging="361"/>
      </w:pPr>
      <w:rPr>
        <w:rFonts w:hint="default"/>
        <w:lang w:val="tr-TR" w:eastAsia="en-US" w:bidi="ar-SA"/>
      </w:rPr>
    </w:lvl>
    <w:lvl w:ilvl="5" w:tplc="C7302634">
      <w:numFmt w:val="bullet"/>
      <w:lvlText w:val="•"/>
      <w:lvlJc w:val="left"/>
      <w:pPr>
        <w:ind w:left="5576" w:hanging="361"/>
      </w:pPr>
      <w:rPr>
        <w:rFonts w:hint="default"/>
        <w:lang w:val="tr-TR" w:eastAsia="en-US" w:bidi="ar-SA"/>
      </w:rPr>
    </w:lvl>
    <w:lvl w:ilvl="6" w:tplc="0BF89926">
      <w:numFmt w:val="bullet"/>
      <w:lvlText w:val="•"/>
      <w:lvlJc w:val="left"/>
      <w:pPr>
        <w:ind w:left="6483" w:hanging="361"/>
      </w:pPr>
      <w:rPr>
        <w:rFonts w:hint="default"/>
        <w:lang w:val="tr-TR" w:eastAsia="en-US" w:bidi="ar-SA"/>
      </w:rPr>
    </w:lvl>
    <w:lvl w:ilvl="7" w:tplc="C3261CD6">
      <w:numFmt w:val="bullet"/>
      <w:lvlText w:val="•"/>
      <w:lvlJc w:val="left"/>
      <w:pPr>
        <w:ind w:left="7390" w:hanging="361"/>
      </w:pPr>
      <w:rPr>
        <w:rFonts w:hint="default"/>
        <w:lang w:val="tr-TR" w:eastAsia="en-US" w:bidi="ar-SA"/>
      </w:rPr>
    </w:lvl>
    <w:lvl w:ilvl="8" w:tplc="B3344EA2">
      <w:numFmt w:val="bullet"/>
      <w:lvlText w:val="•"/>
      <w:lvlJc w:val="left"/>
      <w:pPr>
        <w:ind w:left="8297" w:hanging="361"/>
      </w:pPr>
      <w:rPr>
        <w:rFonts w:hint="default"/>
        <w:lang w:val="tr-TR" w:eastAsia="en-US" w:bidi="ar-SA"/>
      </w:rPr>
    </w:lvl>
  </w:abstractNum>
  <w:abstractNum w:abstractNumId="3" w15:restartNumberingAfterBreak="0">
    <w:nsid w:val="0C9B3E72"/>
    <w:multiLevelType w:val="hybridMultilevel"/>
    <w:tmpl w:val="B49E842A"/>
    <w:lvl w:ilvl="0" w:tplc="E996B6FC">
      <w:numFmt w:val="bullet"/>
      <w:lvlText w:val=""/>
      <w:lvlJc w:val="left"/>
      <w:pPr>
        <w:ind w:left="1303" w:hanging="361"/>
      </w:pPr>
      <w:rPr>
        <w:rFonts w:ascii="Symbol" w:eastAsia="Symbol" w:hAnsi="Symbol" w:cs="Symbol" w:hint="default"/>
        <w:w w:val="100"/>
        <w:sz w:val="22"/>
        <w:szCs w:val="22"/>
        <w:lang w:val="tr-TR" w:eastAsia="en-US" w:bidi="ar-SA"/>
      </w:rPr>
    </w:lvl>
    <w:lvl w:ilvl="1" w:tplc="8DC2D3E8">
      <w:numFmt w:val="bullet"/>
      <w:lvlText w:val="•"/>
      <w:lvlJc w:val="left"/>
      <w:pPr>
        <w:ind w:left="2180" w:hanging="361"/>
      </w:pPr>
      <w:rPr>
        <w:rFonts w:hint="default"/>
        <w:lang w:val="tr-TR" w:eastAsia="en-US" w:bidi="ar-SA"/>
      </w:rPr>
    </w:lvl>
    <w:lvl w:ilvl="2" w:tplc="21029900">
      <w:numFmt w:val="bullet"/>
      <w:lvlText w:val="•"/>
      <w:lvlJc w:val="left"/>
      <w:pPr>
        <w:ind w:left="3060" w:hanging="361"/>
      </w:pPr>
      <w:rPr>
        <w:rFonts w:hint="default"/>
        <w:lang w:val="tr-TR" w:eastAsia="en-US" w:bidi="ar-SA"/>
      </w:rPr>
    </w:lvl>
    <w:lvl w:ilvl="3" w:tplc="39585C5A">
      <w:numFmt w:val="bullet"/>
      <w:lvlText w:val="•"/>
      <w:lvlJc w:val="left"/>
      <w:pPr>
        <w:ind w:left="3940" w:hanging="361"/>
      </w:pPr>
      <w:rPr>
        <w:rFonts w:hint="default"/>
        <w:lang w:val="tr-TR" w:eastAsia="en-US" w:bidi="ar-SA"/>
      </w:rPr>
    </w:lvl>
    <w:lvl w:ilvl="4" w:tplc="4EB271CC">
      <w:numFmt w:val="bullet"/>
      <w:lvlText w:val="•"/>
      <w:lvlJc w:val="left"/>
      <w:pPr>
        <w:ind w:left="4820" w:hanging="361"/>
      </w:pPr>
      <w:rPr>
        <w:rFonts w:hint="default"/>
        <w:lang w:val="tr-TR" w:eastAsia="en-US" w:bidi="ar-SA"/>
      </w:rPr>
    </w:lvl>
    <w:lvl w:ilvl="5" w:tplc="22208174">
      <w:numFmt w:val="bullet"/>
      <w:lvlText w:val="•"/>
      <w:lvlJc w:val="left"/>
      <w:pPr>
        <w:ind w:left="5701" w:hanging="361"/>
      </w:pPr>
      <w:rPr>
        <w:rFonts w:hint="default"/>
        <w:lang w:val="tr-TR" w:eastAsia="en-US" w:bidi="ar-SA"/>
      </w:rPr>
    </w:lvl>
    <w:lvl w:ilvl="6" w:tplc="B5B21380">
      <w:numFmt w:val="bullet"/>
      <w:lvlText w:val="•"/>
      <w:lvlJc w:val="left"/>
      <w:pPr>
        <w:ind w:left="6581" w:hanging="361"/>
      </w:pPr>
      <w:rPr>
        <w:rFonts w:hint="default"/>
        <w:lang w:val="tr-TR" w:eastAsia="en-US" w:bidi="ar-SA"/>
      </w:rPr>
    </w:lvl>
    <w:lvl w:ilvl="7" w:tplc="8FB8F70C">
      <w:numFmt w:val="bullet"/>
      <w:lvlText w:val="•"/>
      <w:lvlJc w:val="left"/>
      <w:pPr>
        <w:ind w:left="7461" w:hanging="361"/>
      </w:pPr>
      <w:rPr>
        <w:rFonts w:hint="default"/>
        <w:lang w:val="tr-TR" w:eastAsia="en-US" w:bidi="ar-SA"/>
      </w:rPr>
    </w:lvl>
    <w:lvl w:ilvl="8" w:tplc="2380580A">
      <w:numFmt w:val="bullet"/>
      <w:lvlText w:val="•"/>
      <w:lvlJc w:val="left"/>
      <w:pPr>
        <w:ind w:left="8341" w:hanging="361"/>
      </w:pPr>
      <w:rPr>
        <w:rFonts w:hint="default"/>
        <w:lang w:val="tr-TR" w:eastAsia="en-US" w:bidi="ar-SA"/>
      </w:rPr>
    </w:lvl>
  </w:abstractNum>
  <w:abstractNum w:abstractNumId="4" w15:restartNumberingAfterBreak="0">
    <w:nsid w:val="11214261"/>
    <w:multiLevelType w:val="hybridMultilevel"/>
    <w:tmpl w:val="6BB095E0"/>
    <w:lvl w:ilvl="0" w:tplc="3E94322E">
      <w:numFmt w:val="bullet"/>
      <w:lvlText w:val=""/>
      <w:lvlJc w:val="left"/>
      <w:pPr>
        <w:ind w:left="892" w:hanging="361"/>
      </w:pPr>
      <w:rPr>
        <w:rFonts w:ascii="Symbol" w:eastAsia="Symbol" w:hAnsi="Symbol" w:cs="Symbol" w:hint="default"/>
        <w:w w:val="100"/>
        <w:sz w:val="22"/>
        <w:szCs w:val="22"/>
        <w:lang w:val="tr-TR" w:eastAsia="en-US" w:bidi="ar-SA"/>
      </w:rPr>
    </w:lvl>
    <w:lvl w:ilvl="1" w:tplc="6E5EA166">
      <w:numFmt w:val="bullet"/>
      <w:lvlText w:val="•"/>
      <w:lvlJc w:val="left"/>
      <w:pPr>
        <w:ind w:left="1140" w:hanging="361"/>
      </w:pPr>
      <w:rPr>
        <w:rFonts w:hint="default"/>
        <w:lang w:val="tr-TR" w:eastAsia="en-US" w:bidi="ar-SA"/>
      </w:rPr>
    </w:lvl>
    <w:lvl w:ilvl="2" w:tplc="67D0ECCE">
      <w:numFmt w:val="bullet"/>
      <w:lvlText w:val="•"/>
      <w:lvlJc w:val="left"/>
      <w:pPr>
        <w:ind w:left="2114" w:hanging="361"/>
      </w:pPr>
      <w:rPr>
        <w:rFonts w:hint="default"/>
        <w:lang w:val="tr-TR" w:eastAsia="en-US" w:bidi="ar-SA"/>
      </w:rPr>
    </w:lvl>
    <w:lvl w:ilvl="3" w:tplc="64903ECE">
      <w:numFmt w:val="bullet"/>
      <w:lvlText w:val="•"/>
      <w:lvlJc w:val="left"/>
      <w:pPr>
        <w:ind w:left="3089" w:hanging="361"/>
      </w:pPr>
      <w:rPr>
        <w:rFonts w:hint="default"/>
        <w:lang w:val="tr-TR" w:eastAsia="en-US" w:bidi="ar-SA"/>
      </w:rPr>
    </w:lvl>
    <w:lvl w:ilvl="4" w:tplc="BF861286">
      <w:numFmt w:val="bullet"/>
      <w:lvlText w:val="•"/>
      <w:lvlJc w:val="left"/>
      <w:pPr>
        <w:ind w:left="4064" w:hanging="361"/>
      </w:pPr>
      <w:rPr>
        <w:rFonts w:hint="default"/>
        <w:lang w:val="tr-TR" w:eastAsia="en-US" w:bidi="ar-SA"/>
      </w:rPr>
    </w:lvl>
    <w:lvl w:ilvl="5" w:tplc="058AB98E">
      <w:numFmt w:val="bullet"/>
      <w:lvlText w:val="•"/>
      <w:lvlJc w:val="left"/>
      <w:pPr>
        <w:ind w:left="5039" w:hanging="361"/>
      </w:pPr>
      <w:rPr>
        <w:rFonts w:hint="default"/>
        <w:lang w:val="tr-TR" w:eastAsia="en-US" w:bidi="ar-SA"/>
      </w:rPr>
    </w:lvl>
    <w:lvl w:ilvl="6" w:tplc="223824A8">
      <w:numFmt w:val="bullet"/>
      <w:lvlText w:val="•"/>
      <w:lvlJc w:val="left"/>
      <w:pPr>
        <w:ind w:left="6014" w:hanging="361"/>
      </w:pPr>
      <w:rPr>
        <w:rFonts w:hint="default"/>
        <w:lang w:val="tr-TR" w:eastAsia="en-US" w:bidi="ar-SA"/>
      </w:rPr>
    </w:lvl>
    <w:lvl w:ilvl="7" w:tplc="BEC89556">
      <w:numFmt w:val="bullet"/>
      <w:lvlText w:val="•"/>
      <w:lvlJc w:val="left"/>
      <w:pPr>
        <w:ind w:left="6989" w:hanging="361"/>
      </w:pPr>
      <w:rPr>
        <w:rFonts w:hint="default"/>
        <w:lang w:val="tr-TR" w:eastAsia="en-US" w:bidi="ar-SA"/>
      </w:rPr>
    </w:lvl>
    <w:lvl w:ilvl="8" w:tplc="7A92927A">
      <w:numFmt w:val="bullet"/>
      <w:lvlText w:val="•"/>
      <w:lvlJc w:val="left"/>
      <w:pPr>
        <w:ind w:left="7964" w:hanging="361"/>
      </w:pPr>
      <w:rPr>
        <w:rFonts w:hint="default"/>
        <w:lang w:val="tr-TR" w:eastAsia="en-US" w:bidi="ar-SA"/>
      </w:rPr>
    </w:lvl>
  </w:abstractNum>
  <w:abstractNum w:abstractNumId="5" w15:restartNumberingAfterBreak="0">
    <w:nsid w:val="11841B72"/>
    <w:multiLevelType w:val="hybridMultilevel"/>
    <w:tmpl w:val="1C92904C"/>
    <w:lvl w:ilvl="0" w:tplc="15E449FC">
      <w:numFmt w:val="bullet"/>
      <w:lvlText w:val=""/>
      <w:lvlJc w:val="left"/>
      <w:pPr>
        <w:ind w:left="892" w:hanging="361"/>
      </w:pPr>
      <w:rPr>
        <w:rFonts w:ascii="Symbol" w:eastAsia="Symbol" w:hAnsi="Symbol" w:cs="Symbol" w:hint="default"/>
        <w:w w:val="100"/>
        <w:sz w:val="22"/>
        <w:szCs w:val="22"/>
        <w:lang w:val="tr-TR" w:eastAsia="en-US" w:bidi="ar-SA"/>
      </w:rPr>
    </w:lvl>
    <w:lvl w:ilvl="1" w:tplc="9A86938A">
      <w:numFmt w:val="bullet"/>
      <w:lvlText w:val="•"/>
      <w:lvlJc w:val="left"/>
      <w:pPr>
        <w:ind w:left="1822" w:hanging="361"/>
      </w:pPr>
      <w:rPr>
        <w:rFonts w:hint="default"/>
        <w:lang w:val="tr-TR" w:eastAsia="en-US" w:bidi="ar-SA"/>
      </w:rPr>
    </w:lvl>
    <w:lvl w:ilvl="2" w:tplc="92F2FC94">
      <w:numFmt w:val="bullet"/>
      <w:lvlText w:val="•"/>
      <w:lvlJc w:val="left"/>
      <w:pPr>
        <w:ind w:left="2744" w:hanging="361"/>
      </w:pPr>
      <w:rPr>
        <w:rFonts w:hint="default"/>
        <w:lang w:val="tr-TR" w:eastAsia="en-US" w:bidi="ar-SA"/>
      </w:rPr>
    </w:lvl>
    <w:lvl w:ilvl="3" w:tplc="588ED198">
      <w:numFmt w:val="bullet"/>
      <w:lvlText w:val="•"/>
      <w:lvlJc w:val="left"/>
      <w:pPr>
        <w:ind w:left="3666" w:hanging="361"/>
      </w:pPr>
      <w:rPr>
        <w:rFonts w:hint="default"/>
        <w:lang w:val="tr-TR" w:eastAsia="en-US" w:bidi="ar-SA"/>
      </w:rPr>
    </w:lvl>
    <w:lvl w:ilvl="4" w:tplc="50A2C2D4">
      <w:numFmt w:val="bullet"/>
      <w:lvlText w:val="•"/>
      <w:lvlJc w:val="left"/>
      <w:pPr>
        <w:ind w:left="4588" w:hanging="361"/>
      </w:pPr>
      <w:rPr>
        <w:rFonts w:hint="default"/>
        <w:lang w:val="tr-TR" w:eastAsia="en-US" w:bidi="ar-SA"/>
      </w:rPr>
    </w:lvl>
    <w:lvl w:ilvl="5" w:tplc="DFD6BDCA">
      <w:numFmt w:val="bullet"/>
      <w:lvlText w:val="•"/>
      <w:lvlJc w:val="left"/>
      <w:pPr>
        <w:ind w:left="5510" w:hanging="361"/>
      </w:pPr>
      <w:rPr>
        <w:rFonts w:hint="default"/>
        <w:lang w:val="tr-TR" w:eastAsia="en-US" w:bidi="ar-SA"/>
      </w:rPr>
    </w:lvl>
    <w:lvl w:ilvl="6" w:tplc="88ACC790">
      <w:numFmt w:val="bullet"/>
      <w:lvlText w:val="•"/>
      <w:lvlJc w:val="left"/>
      <w:pPr>
        <w:ind w:left="6432" w:hanging="361"/>
      </w:pPr>
      <w:rPr>
        <w:rFonts w:hint="default"/>
        <w:lang w:val="tr-TR" w:eastAsia="en-US" w:bidi="ar-SA"/>
      </w:rPr>
    </w:lvl>
    <w:lvl w:ilvl="7" w:tplc="7330546A">
      <w:numFmt w:val="bullet"/>
      <w:lvlText w:val="•"/>
      <w:lvlJc w:val="left"/>
      <w:pPr>
        <w:ind w:left="7354" w:hanging="361"/>
      </w:pPr>
      <w:rPr>
        <w:rFonts w:hint="default"/>
        <w:lang w:val="tr-TR" w:eastAsia="en-US" w:bidi="ar-SA"/>
      </w:rPr>
    </w:lvl>
    <w:lvl w:ilvl="8" w:tplc="BA725F44">
      <w:numFmt w:val="bullet"/>
      <w:lvlText w:val="•"/>
      <w:lvlJc w:val="left"/>
      <w:pPr>
        <w:ind w:left="8276" w:hanging="361"/>
      </w:pPr>
      <w:rPr>
        <w:rFonts w:hint="default"/>
        <w:lang w:val="tr-TR" w:eastAsia="en-US" w:bidi="ar-SA"/>
      </w:rPr>
    </w:lvl>
  </w:abstractNum>
  <w:abstractNum w:abstractNumId="6" w15:restartNumberingAfterBreak="0">
    <w:nsid w:val="11A81D2D"/>
    <w:multiLevelType w:val="hybridMultilevel"/>
    <w:tmpl w:val="F78EA0A2"/>
    <w:lvl w:ilvl="0" w:tplc="184ED5B6">
      <w:numFmt w:val="bullet"/>
      <w:lvlText w:val=""/>
      <w:lvlJc w:val="left"/>
      <w:pPr>
        <w:ind w:left="892" w:hanging="361"/>
      </w:pPr>
      <w:rPr>
        <w:rFonts w:ascii="Symbol" w:eastAsia="Symbol" w:hAnsi="Symbol" w:cs="Symbol" w:hint="default"/>
        <w:w w:val="100"/>
        <w:sz w:val="22"/>
        <w:szCs w:val="22"/>
        <w:lang w:val="tr-TR" w:eastAsia="en-US" w:bidi="ar-SA"/>
      </w:rPr>
    </w:lvl>
    <w:lvl w:ilvl="1" w:tplc="47088F58">
      <w:numFmt w:val="bullet"/>
      <w:lvlText w:val="•"/>
      <w:lvlJc w:val="left"/>
      <w:pPr>
        <w:ind w:left="1844" w:hanging="361"/>
      </w:pPr>
      <w:rPr>
        <w:rFonts w:hint="default"/>
        <w:lang w:val="tr-TR" w:eastAsia="en-US" w:bidi="ar-SA"/>
      </w:rPr>
    </w:lvl>
    <w:lvl w:ilvl="2" w:tplc="B36E0364">
      <w:numFmt w:val="bullet"/>
      <w:lvlText w:val="•"/>
      <w:lvlJc w:val="left"/>
      <w:pPr>
        <w:ind w:left="2788" w:hanging="361"/>
      </w:pPr>
      <w:rPr>
        <w:rFonts w:hint="default"/>
        <w:lang w:val="tr-TR" w:eastAsia="en-US" w:bidi="ar-SA"/>
      </w:rPr>
    </w:lvl>
    <w:lvl w:ilvl="3" w:tplc="7F6E23F8">
      <w:numFmt w:val="bullet"/>
      <w:lvlText w:val="•"/>
      <w:lvlJc w:val="left"/>
      <w:pPr>
        <w:ind w:left="3732" w:hanging="361"/>
      </w:pPr>
      <w:rPr>
        <w:rFonts w:hint="default"/>
        <w:lang w:val="tr-TR" w:eastAsia="en-US" w:bidi="ar-SA"/>
      </w:rPr>
    </w:lvl>
    <w:lvl w:ilvl="4" w:tplc="6E202D00">
      <w:numFmt w:val="bullet"/>
      <w:lvlText w:val="•"/>
      <w:lvlJc w:val="left"/>
      <w:pPr>
        <w:ind w:left="4676" w:hanging="361"/>
      </w:pPr>
      <w:rPr>
        <w:rFonts w:hint="default"/>
        <w:lang w:val="tr-TR" w:eastAsia="en-US" w:bidi="ar-SA"/>
      </w:rPr>
    </w:lvl>
    <w:lvl w:ilvl="5" w:tplc="DCEC0058">
      <w:numFmt w:val="bullet"/>
      <w:lvlText w:val="•"/>
      <w:lvlJc w:val="left"/>
      <w:pPr>
        <w:ind w:left="5620" w:hanging="361"/>
      </w:pPr>
      <w:rPr>
        <w:rFonts w:hint="default"/>
        <w:lang w:val="tr-TR" w:eastAsia="en-US" w:bidi="ar-SA"/>
      </w:rPr>
    </w:lvl>
    <w:lvl w:ilvl="6" w:tplc="92C4DF6E">
      <w:numFmt w:val="bullet"/>
      <w:lvlText w:val="•"/>
      <w:lvlJc w:val="left"/>
      <w:pPr>
        <w:ind w:left="6564" w:hanging="361"/>
      </w:pPr>
      <w:rPr>
        <w:rFonts w:hint="default"/>
        <w:lang w:val="tr-TR" w:eastAsia="en-US" w:bidi="ar-SA"/>
      </w:rPr>
    </w:lvl>
    <w:lvl w:ilvl="7" w:tplc="3B66055E">
      <w:numFmt w:val="bullet"/>
      <w:lvlText w:val="•"/>
      <w:lvlJc w:val="left"/>
      <w:pPr>
        <w:ind w:left="7508" w:hanging="361"/>
      </w:pPr>
      <w:rPr>
        <w:rFonts w:hint="default"/>
        <w:lang w:val="tr-TR" w:eastAsia="en-US" w:bidi="ar-SA"/>
      </w:rPr>
    </w:lvl>
    <w:lvl w:ilvl="8" w:tplc="38380B4E">
      <w:numFmt w:val="bullet"/>
      <w:lvlText w:val="•"/>
      <w:lvlJc w:val="left"/>
      <w:pPr>
        <w:ind w:left="8452" w:hanging="361"/>
      </w:pPr>
      <w:rPr>
        <w:rFonts w:hint="default"/>
        <w:lang w:val="tr-TR" w:eastAsia="en-US" w:bidi="ar-SA"/>
      </w:rPr>
    </w:lvl>
  </w:abstractNum>
  <w:abstractNum w:abstractNumId="7" w15:restartNumberingAfterBreak="0">
    <w:nsid w:val="12A87E03"/>
    <w:multiLevelType w:val="hybridMultilevel"/>
    <w:tmpl w:val="FCD8AA0E"/>
    <w:lvl w:ilvl="0" w:tplc="65585C74">
      <w:numFmt w:val="bullet"/>
      <w:lvlText w:val=""/>
      <w:lvlJc w:val="left"/>
      <w:pPr>
        <w:ind w:left="892" w:hanging="361"/>
      </w:pPr>
      <w:rPr>
        <w:rFonts w:ascii="Symbol" w:eastAsia="Symbol" w:hAnsi="Symbol" w:cs="Symbol" w:hint="default"/>
        <w:w w:val="100"/>
        <w:sz w:val="22"/>
        <w:szCs w:val="22"/>
        <w:lang w:val="tr-TR" w:eastAsia="en-US" w:bidi="ar-SA"/>
      </w:rPr>
    </w:lvl>
    <w:lvl w:ilvl="1" w:tplc="216EE9E2">
      <w:numFmt w:val="bullet"/>
      <w:lvlText w:val="•"/>
      <w:lvlJc w:val="left"/>
      <w:pPr>
        <w:ind w:left="1799" w:hanging="361"/>
      </w:pPr>
      <w:rPr>
        <w:rFonts w:hint="default"/>
        <w:lang w:val="tr-TR" w:eastAsia="en-US" w:bidi="ar-SA"/>
      </w:rPr>
    </w:lvl>
    <w:lvl w:ilvl="2" w:tplc="2A10EBBC">
      <w:numFmt w:val="bullet"/>
      <w:lvlText w:val="•"/>
      <w:lvlJc w:val="left"/>
      <w:pPr>
        <w:ind w:left="2698" w:hanging="361"/>
      </w:pPr>
      <w:rPr>
        <w:rFonts w:hint="default"/>
        <w:lang w:val="tr-TR" w:eastAsia="en-US" w:bidi="ar-SA"/>
      </w:rPr>
    </w:lvl>
    <w:lvl w:ilvl="3" w:tplc="4D50737C">
      <w:numFmt w:val="bullet"/>
      <w:lvlText w:val="•"/>
      <w:lvlJc w:val="left"/>
      <w:pPr>
        <w:ind w:left="3597" w:hanging="361"/>
      </w:pPr>
      <w:rPr>
        <w:rFonts w:hint="default"/>
        <w:lang w:val="tr-TR" w:eastAsia="en-US" w:bidi="ar-SA"/>
      </w:rPr>
    </w:lvl>
    <w:lvl w:ilvl="4" w:tplc="BB0EB77E">
      <w:numFmt w:val="bullet"/>
      <w:lvlText w:val="•"/>
      <w:lvlJc w:val="left"/>
      <w:pPr>
        <w:ind w:left="4497" w:hanging="361"/>
      </w:pPr>
      <w:rPr>
        <w:rFonts w:hint="default"/>
        <w:lang w:val="tr-TR" w:eastAsia="en-US" w:bidi="ar-SA"/>
      </w:rPr>
    </w:lvl>
    <w:lvl w:ilvl="5" w:tplc="151ADB8A">
      <w:numFmt w:val="bullet"/>
      <w:lvlText w:val="•"/>
      <w:lvlJc w:val="left"/>
      <w:pPr>
        <w:ind w:left="5396" w:hanging="361"/>
      </w:pPr>
      <w:rPr>
        <w:rFonts w:hint="default"/>
        <w:lang w:val="tr-TR" w:eastAsia="en-US" w:bidi="ar-SA"/>
      </w:rPr>
    </w:lvl>
    <w:lvl w:ilvl="6" w:tplc="CD5856EC">
      <w:numFmt w:val="bullet"/>
      <w:lvlText w:val="•"/>
      <w:lvlJc w:val="left"/>
      <w:pPr>
        <w:ind w:left="6295" w:hanging="361"/>
      </w:pPr>
      <w:rPr>
        <w:rFonts w:hint="default"/>
        <w:lang w:val="tr-TR" w:eastAsia="en-US" w:bidi="ar-SA"/>
      </w:rPr>
    </w:lvl>
    <w:lvl w:ilvl="7" w:tplc="17D25982">
      <w:numFmt w:val="bullet"/>
      <w:lvlText w:val="•"/>
      <w:lvlJc w:val="left"/>
      <w:pPr>
        <w:ind w:left="7195" w:hanging="361"/>
      </w:pPr>
      <w:rPr>
        <w:rFonts w:hint="default"/>
        <w:lang w:val="tr-TR" w:eastAsia="en-US" w:bidi="ar-SA"/>
      </w:rPr>
    </w:lvl>
    <w:lvl w:ilvl="8" w:tplc="2A58F288">
      <w:numFmt w:val="bullet"/>
      <w:lvlText w:val="•"/>
      <w:lvlJc w:val="left"/>
      <w:pPr>
        <w:ind w:left="8094" w:hanging="361"/>
      </w:pPr>
      <w:rPr>
        <w:rFonts w:hint="default"/>
        <w:lang w:val="tr-TR" w:eastAsia="en-US" w:bidi="ar-SA"/>
      </w:rPr>
    </w:lvl>
  </w:abstractNum>
  <w:abstractNum w:abstractNumId="8" w15:restartNumberingAfterBreak="0">
    <w:nsid w:val="1643366D"/>
    <w:multiLevelType w:val="hybridMultilevel"/>
    <w:tmpl w:val="7B4C9CF2"/>
    <w:lvl w:ilvl="0" w:tplc="75F841AE">
      <w:numFmt w:val="bullet"/>
      <w:lvlText w:val=""/>
      <w:lvlJc w:val="left"/>
      <w:pPr>
        <w:ind w:left="892" w:hanging="361"/>
      </w:pPr>
      <w:rPr>
        <w:rFonts w:ascii="Symbol" w:eastAsia="Symbol" w:hAnsi="Symbol" w:cs="Symbol" w:hint="default"/>
        <w:w w:val="100"/>
        <w:sz w:val="22"/>
        <w:szCs w:val="22"/>
        <w:lang w:val="tr-TR" w:eastAsia="en-US" w:bidi="ar-SA"/>
      </w:rPr>
    </w:lvl>
    <w:lvl w:ilvl="1" w:tplc="2800085C">
      <w:numFmt w:val="bullet"/>
      <w:lvlText w:val="•"/>
      <w:lvlJc w:val="left"/>
      <w:pPr>
        <w:ind w:left="1750" w:hanging="361"/>
      </w:pPr>
      <w:rPr>
        <w:rFonts w:hint="default"/>
        <w:lang w:val="tr-TR" w:eastAsia="en-US" w:bidi="ar-SA"/>
      </w:rPr>
    </w:lvl>
    <w:lvl w:ilvl="2" w:tplc="22E28686">
      <w:numFmt w:val="bullet"/>
      <w:lvlText w:val="•"/>
      <w:lvlJc w:val="left"/>
      <w:pPr>
        <w:ind w:left="2600" w:hanging="361"/>
      </w:pPr>
      <w:rPr>
        <w:rFonts w:hint="default"/>
        <w:lang w:val="tr-TR" w:eastAsia="en-US" w:bidi="ar-SA"/>
      </w:rPr>
    </w:lvl>
    <w:lvl w:ilvl="3" w:tplc="2EBC51FC">
      <w:numFmt w:val="bullet"/>
      <w:lvlText w:val="•"/>
      <w:lvlJc w:val="left"/>
      <w:pPr>
        <w:ind w:left="3450" w:hanging="361"/>
      </w:pPr>
      <w:rPr>
        <w:rFonts w:hint="default"/>
        <w:lang w:val="tr-TR" w:eastAsia="en-US" w:bidi="ar-SA"/>
      </w:rPr>
    </w:lvl>
    <w:lvl w:ilvl="4" w:tplc="BA8C3906">
      <w:numFmt w:val="bullet"/>
      <w:lvlText w:val="•"/>
      <w:lvlJc w:val="left"/>
      <w:pPr>
        <w:ind w:left="4300" w:hanging="361"/>
      </w:pPr>
      <w:rPr>
        <w:rFonts w:hint="default"/>
        <w:lang w:val="tr-TR" w:eastAsia="en-US" w:bidi="ar-SA"/>
      </w:rPr>
    </w:lvl>
    <w:lvl w:ilvl="5" w:tplc="0A4C85AA">
      <w:numFmt w:val="bullet"/>
      <w:lvlText w:val="•"/>
      <w:lvlJc w:val="left"/>
      <w:pPr>
        <w:ind w:left="5150" w:hanging="361"/>
      </w:pPr>
      <w:rPr>
        <w:rFonts w:hint="default"/>
        <w:lang w:val="tr-TR" w:eastAsia="en-US" w:bidi="ar-SA"/>
      </w:rPr>
    </w:lvl>
    <w:lvl w:ilvl="6" w:tplc="319A59C4">
      <w:numFmt w:val="bullet"/>
      <w:lvlText w:val="•"/>
      <w:lvlJc w:val="left"/>
      <w:pPr>
        <w:ind w:left="6000" w:hanging="361"/>
      </w:pPr>
      <w:rPr>
        <w:rFonts w:hint="default"/>
        <w:lang w:val="tr-TR" w:eastAsia="en-US" w:bidi="ar-SA"/>
      </w:rPr>
    </w:lvl>
    <w:lvl w:ilvl="7" w:tplc="073E2578">
      <w:numFmt w:val="bullet"/>
      <w:lvlText w:val="•"/>
      <w:lvlJc w:val="left"/>
      <w:pPr>
        <w:ind w:left="6850" w:hanging="361"/>
      </w:pPr>
      <w:rPr>
        <w:rFonts w:hint="default"/>
        <w:lang w:val="tr-TR" w:eastAsia="en-US" w:bidi="ar-SA"/>
      </w:rPr>
    </w:lvl>
    <w:lvl w:ilvl="8" w:tplc="C4D0FF5C">
      <w:numFmt w:val="bullet"/>
      <w:lvlText w:val="•"/>
      <w:lvlJc w:val="left"/>
      <w:pPr>
        <w:ind w:left="7700" w:hanging="361"/>
      </w:pPr>
      <w:rPr>
        <w:rFonts w:hint="default"/>
        <w:lang w:val="tr-TR" w:eastAsia="en-US" w:bidi="ar-SA"/>
      </w:rPr>
    </w:lvl>
  </w:abstractNum>
  <w:abstractNum w:abstractNumId="9" w15:restartNumberingAfterBreak="0">
    <w:nsid w:val="1B85016D"/>
    <w:multiLevelType w:val="hybridMultilevel"/>
    <w:tmpl w:val="C2B63C5E"/>
    <w:lvl w:ilvl="0" w:tplc="493AA352">
      <w:numFmt w:val="bullet"/>
      <w:lvlText w:val=""/>
      <w:lvlJc w:val="left"/>
      <w:pPr>
        <w:ind w:left="889" w:hanging="361"/>
      </w:pPr>
      <w:rPr>
        <w:rFonts w:ascii="Symbol" w:eastAsia="Symbol" w:hAnsi="Symbol" w:cs="Symbol" w:hint="default"/>
        <w:w w:val="100"/>
        <w:sz w:val="22"/>
        <w:szCs w:val="22"/>
        <w:lang w:val="tr-TR" w:eastAsia="en-US" w:bidi="ar-SA"/>
      </w:rPr>
    </w:lvl>
    <w:lvl w:ilvl="1" w:tplc="02467670">
      <w:numFmt w:val="bullet"/>
      <w:lvlText w:val="•"/>
      <w:lvlJc w:val="left"/>
      <w:pPr>
        <w:ind w:left="1798" w:hanging="361"/>
      </w:pPr>
      <w:rPr>
        <w:rFonts w:hint="default"/>
        <w:lang w:val="tr-TR" w:eastAsia="en-US" w:bidi="ar-SA"/>
      </w:rPr>
    </w:lvl>
    <w:lvl w:ilvl="2" w:tplc="2280CADE">
      <w:numFmt w:val="bullet"/>
      <w:lvlText w:val="•"/>
      <w:lvlJc w:val="left"/>
      <w:pPr>
        <w:ind w:left="2716" w:hanging="361"/>
      </w:pPr>
      <w:rPr>
        <w:rFonts w:hint="default"/>
        <w:lang w:val="tr-TR" w:eastAsia="en-US" w:bidi="ar-SA"/>
      </w:rPr>
    </w:lvl>
    <w:lvl w:ilvl="3" w:tplc="5F329672">
      <w:numFmt w:val="bullet"/>
      <w:lvlText w:val="•"/>
      <w:lvlJc w:val="left"/>
      <w:pPr>
        <w:ind w:left="3634" w:hanging="361"/>
      </w:pPr>
      <w:rPr>
        <w:rFonts w:hint="default"/>
        <w:lang w:val="tr-TR" w:eastAsia="en-US" w:bidi="ar-SA"/>
      </w:rPr>
    </w:lvl>
    <w:lvl w:ilvl="4" w:tplc="18605D7A">
      <w:numFmt w:val="bullet"/>
      <w:lvlText w:val="•"/>
      <w:lvlJc w:val="left"/>
      <w:pPr>
        <w:ind w:left="4552" w:hanging="361"/>
      </w:pPr>
      <w:rPr>
        <w:rFonts w:hint="default"/>
        <w:lang w:val="tr-TR" w:eastAsia="en-US" w:bidi="ar-SA"/>
      </w:rPr>
    </w:lvl>
    <w:lvl w:ilvl="5" w:tplc="64F22C76">
      <w:numFmt w:val="bullet"/>
      <w:lvlText w:val="•"/>
      <w:lvlJc w:val="left"/>
      <w:pPr>
        <w:ind w:left="5470" w:hanging="361"/>
      </w:pPr>
      <w:rPr>
        <w:rFonts w:hint="default"/>
        <w:lang w:val="tr-TR" w:eastAsia="en-US" w:bidi="ar-SA"/>
      </w:rPr>
    </w:lvl>
    <w:lvl w:ilvl="6" w:tplc="29FE7AFC">
      <w:numFmt w:val="bullet"/>
      <w:lvlText w:val="•"/>
      <w:lvlJc w:val="left"/>
      <w:pPr>
        <w:ind w:left="6388" w:hanging="361"/>
      </w:pPr>
      <w:rPr>
        <w:rFonts w:hint="default"/>
        <w:lang w:val="tr-TR" w:eastAsia="en-US" w:bidi="ar-SA"/>
      </w:rPr>
    </w:lvl>
    <w:lvl w:ilvl="7" w:tplc="80DE3FAA">
      <w:numFmt w:val="bullet"/>
      <w:lvlText w:val="•"/>
      <w:lvlJc w:val="left"/>
      <w:pPr>
        <w:ind w:left="7306" w:hanging="361"/>
      </w:pPr>
      <w:rPr>
        <w:rFonts w:hint="default"/>
        <w:lang w:val="tr-TR" w:eastAsia="en-US" w:bidi="ar-SA"/>
      </w:rPr>
    </w:lvl>
    <w:lvl w:ilvl="8" w:tplc="E5E42106">
      <w:numFmt w:val="bullet"/>
      <w:lvlText w:val="•"/>
      <w:lvlJc w:val="left"/>
      <w:pPr>
        <w:ind w:left="8224" w:hanging="361"/>
      </w:pPr>
      <w:rPr>
        <w:rFonts w:hint="default"/>
        <w:lang w:val="tr-TR" w:eastAsia="en-US" w:bidi="ar-SA"/>
      </w:rPr>
    </w:lvl>
  </w:abstractNum>
  <w:abstractNum w:abstractNumId="10" w15:restartNumberingAfterBreak="0">
    <w:nsid w:val="1BA53EE3"/>
    <w:multiLevelType w:val="hybridMultilevel"/>
    <w:tmpl w:val="E7C4F7C8"/>
    <w:lvl w:ilvl="0" w:tplc="041F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10A2880"/>
    <w:multiLevelType w:val="hybridMultilevel"/>
    <w:tmpl w:val="07DE1DA0"/>
    <w:lvl w:ilvl="0" w:tplc="EE028B42">
      <w:numFmt w:val="bullet"/>
      <w:lvlText w:val=""/>
      <w:lvlJc w:val="left"/>
      <w:pPr>
        <w:ind w:left="889" w:hanging="361"/>
      </w:pPr>
      <w:rPr>
        <w:rFonts w:ascii="Symbol" w:eastAsia="Symbol" w:hAnsi="Symbol" w:cs="Symbol" w:hint="default"/>
        <w:w w:val="100"/>
        <w:sz w:val="22"/>
        <w:szCs w:val="22"/>
        <w:lang w:val="tr-TR" w:eastAsia="en-US" w:bidi="ar-SA"/>
      </w:rPr>
    </w:lvl>
    <w:lvl w:ilvl="1" w:tplc="D230F480">
      <w:numFmt w:val="bullet"/>
      <w:lvlText w:val="•"/>
      <w:lvlJc w:val="left"/>
      <w:pPr>
        <w:ind w:left="1798" w:hanging="361"/>
      </w:pPr>
      <w:rPr>
        <w:rFonts w:hint="default"/>
        <w:lang w:val="tr-TR" w:eastAsia="en-US" w:bidi="ar-SA"/>
      </w:rPr>
    </w:lvl>
    <w:lvl w:ilvl="2" w:tplc="5B8202D6">
      <w:numFmt w:val="bullet"/>
      <w:lvlText w:val="•"/>
      <w:lvlJc w:val="left"/>
      <w:pPr>
        <w:ind w:left="2716" w:hanging="361"/>
      </w:pPr>
      <w:rPr>
        <w:rFonts w:hint="default"/>
        <w:lang w:val="tr-TR" w:eastAsia="en-US" w:bidi="ar-SA"/>
      </w:rPr>
    </w:lvl>
    <w:lvl w:ilvl="3" w:tplc="303CC434">
      <w:numFmt w:val="bullet"/>
      <w:lvlText w:val="•"/>
      <w:lvlJc w:val="left"/>
      <w:pPr>
        <w:ind w:left="3634" w:hanging="361"/>
      </w:pPr>
      <w:rPr>
        <w:rFonts w:hint="default"/>
        <w:lang w:val="tr-TR" w:eastAsia="en-US" w:bidi="ar-SA"/>
      </w:rPr>
    </w:lvl>
    <w:lvl w:ilvl="4" w:tplc="726E7EA4">
      <w:numFmt w:val="bullet"/>
      <w:lvlText w:val="•"/>
      <w:lvlJc w:val="left"/>
      <w:pPr>
        <w:ind w:left="4552" w:hanging="361"/>
      </w:pPr>
      <w:rPr>
        <w:rFonts w:hint="default"/>
        <w:lang w:val="tr-TR" w:eastAsia="en-US" w:bidi="ar-SA"/>
      </w:rPr>
    </w:lvl>
    <w:lvl w:ilvl="5" w:tplc="E47AC34A">
      <w:numFmt w:val="bullet"/>
      <w:lvlText w:val="•"/>
      <w:lvlJc w:val="left"/>
      <w:pPr>
        <w:ind w:left="5470" w:hanging="361"/>
      </w:pPr>
      <w:rPr>
        <w:rFonts w:hint="default"/>
        <w:lang w:val="tr-TR" w:eastAsia="en-US" w:bidi="ar-SA"/>
      </w:rPr>
    </w:lvl>
    <w:lvl w:ilvl="6" w:tplc="A04E788A">
      <w:numFmt w:val="bullet"/>
      <w:lvlText w:val="•"/>
      <w:lvlJc w:val="left"/>
      <w:pPr>
        <w:ind w:left="6388" w:hanging="361"/>
      </w:pPr>
      <w:rPr>
        <w:rFonts w:hint="default"/>
        <w:lang w:val="tr-TR" w:eastAsia="en-US" w:bidi="ar-SA"/>
      </w:rPr>
    </w:lvl>
    <w:lvl w:ilvl="7" w:tplc="DE9E186C">
      <w:numFmt w:val="bullet"/>
      <w:lvlText w:val="•"/>
      <w:lvlJc w:val="left"/>
      <w:pPr>
        <w:ind w:left="7306" w:hanging="361"/>
      </w:pPr>
      <w:rPr>
        <w:rFonts w:hint="default"/>
        <w:lang w:val="tr-TR" w:eastAsia="en-US" w:bidi="ar-SA"/>
      </w:rPr>
    </w:lvl>
    <w:lvl w:ilvl="8" w:tplc="522CB9E8">
      <w:numFmt w:val="bullet"/>
      <w:lvlText w:val="•"/>
      <w:lvlJc w:val="left"/>
      <w:pPr>
        <w:ind w:left="8224" w:hanging="361"/>
      </w:pPr>
      <w:rPr>
        <w:rFonts w:hint="default"/>
        <w:lang w:val="tr-TR" w:eastAsia="en-US" w:bidi="ar-SA"/>
      </w:rPr>
    </w:lvl>
  </w:abstractNum>
  <w:abstractNum w:abstractNumId="12" w15:restartNumberingAfterBreak="0">
    <w:nsid w:val="27070051"/>
    <w:multiLevelType w:val="hybridMultilevel"/>
    <w:tmpl w:val="8D6CD55A"/>
    <w:lvl w:ilvl="0" w:tplc="552A9B16">
      <w:numFmt w:val="bullet"/>
      <w:lvlText w:val=""/>
      <w:lvlJc w:val="left"/>
      <w:pPr>
        <w:ind w:left="945" w:hanging="361"/>
      </w:pPr>
      <w:rPr>
        <w:rFonts w:ascii="Symbol" w:eastAsia="Symbol" w:hAnsi="Symbol" w:cs="Symbol" w:hint="default"/>
        <w:w w:val="100"/>
        <w:sz w:val="22"/>
        <w:szCs w:val="22"/>
        <w:lang w:val="tr-TR" w:eastAsia="en-US" w:bidi="ar-SA"/>
      </w:rPr>
    </w:lvl>
    <w:lvl w:ilvl="1" w:tplc="48AECEF4">
      <w:numFmt w:val="bullet"/>
      <w:lvlText w:val="•"/>
      <w:lvlJc w:val="left"/>
      <w:pPr>
        <w:ind w:left="1852" w:hanging="361"/>
      </w:pPr>
      <w:rPr>
        <w:rFonts w:hint="default"/>
        <w:lang w:val="tr-TR" w:eastAsia="en-US" w:bidi="ar-SA"/>
      </w:rPr>
    </w:lvl>
    <w:lvl w:ilvl="2" w:tplc="EEE69590">
      <w:numFmt w:val="bullet"/>
      <w:lvlText w:val="•"/>
      <w:lvlJc w:val="left"/>
      <w:pPr>
        <w:ind w:left="2765" w:hanging="361"/>
      </w:pPr>
      <w:rPr>
        <w:rFonts w:hint="default"/>
        <w:lang w:val="tr-TR" w:eastAsia="en-US" w:bidi="ar-SA"/>
      </w:rPr>
    </w:lvl>
    <w:lvl w:ilvl="3" w:tplc="1A1C17B8">
      <w:numFmt w:val="bullet"/>
      <w:lvlText w:val="•"/>
      <w:lvlJc w:val="left"/>
      <w:pPr>
        <w:ind w:left="3678" w:hanging="361"/>
      </w:pPr>
      <w:rPr>
        <w:rFonts w:hint="default"/>
        <w:lang w:val="tr-TR" w:eastAsia="en-US" w:bidi="ar-SA"/>
      </w:rPr>
    </w:lvl>
    <w:lvl w:ilvl="4" w:tplc="5A26D872">
      <w:numFmt w:val="bullet"/>
      <w:lvlText w:val="•"/>
      <w:lvlJc w:val="left"/>
      <w:pPr>
        <w:ind w:left="4590" w:hanging="361"/>
      </w:pPr>
      <w:rPr>
        <w:rFonts w:hint="default"/>
        <w:lang w:val="tr-TR" w:eastAsia="en-US" w:bidi="ar-SA"/>
      </w:rPr>
    </w:lvl>
    <w:lvl w:ilvl="5" w:tplc="49CCA37A">
      <w:numFmt w:val="bullet"/>
      <w:lvlText w:val="•"/>
      <w:lvlJc w:val="left"/>
      <w:pPr>
        <w:ind w:left="5503" w:hanging="361"/>
      </w:pPr>
      <w:rPr>
        <w:rFonts w:hint="default"/>
        <w:lang w:val="tr-TR" w:eastAsia="en-US" w:bidi="ar-SA"/>
      </w:rPr>
    </w:lvl>
    <w:lvl w:ilvl="6" w:tplc="29A61308">
      <w:numFmt w:val="bullet"/>
      <w:lvlText w:val="•"/>
      <w:lvlJc w:val="left"/>
      <w:pPr>
        <w:ind w:left="6416" w:hanging="361"/>
      </w:pPr>
      <w:rPr>
        <w:rFonts w:hint="default"/>
        <w:lang w:val="tr-TR" w:eastAsia="en-US" w:bidi="ar-SA"/>
      </w:rPr>
    </w:lvl>
    <w:lvl w:ilvl="7" w:tplc="8F38EFB6">
      <w:numFmt w:val="bullet"/>
      <w:lvlText w:val="•"/>
      <w:lvlJc w:val="left"/>
      <w:pPr>
        <w:ind w:left="7328" w:hanging="361"/>
      </w:pPr>
      <w:rPr>
        <w:rFonts w:hint="default"/>
        <w:lang w:val="tr-TR" w:eastAsia="en-US" w:bidi="ar-SA"/>
      </w:rPr>
    </w:lvl>
    <w:lvl w:ilvl="8" w:tplc="C2389760">
      <w:numFmt w:val="bullet"/>
      <w:lvlText w:val="•"/>
      <w:lvlJc w:val="left"/>
      <w:pPr>
        <w:ind w:left="8241" w:hanging="361"/>
      </w:pPr>
      <w:rPr>
        <w:rFonts w:hint="default"/>
        <w:lang w:val="tr-TR" w:eastAsia="en-US" w:bidi="ar-SA"/>
      </w:rPr>
    </w:lvl>
  </w:abstractNum>
  <w:abstractNum w:abstractNumId="13" w15:restartNumberingAfterBreak="0">
    <w:nsid w:val="2A0249DB"/>
    <w:multiLevelType w:val="hybridMultilevel"/>
    <w:tmpl w:val="3A6EE2EE"/>
    <w:lvl w:ilvl="0" w:tplc="64A22C92">
      <w:numFmt w:val="bullet"/>
      <w:lvlText w:val=""/>
      <w:lvlJc w:val="left"/>
      <w:pPr>
        <w:ind w:left="1034" w:hanging="361"/>
      </w:pPr>
      <w:rPr>
        <w:rFonts w:ascii="Symbol" w:eastAsia="Symbol" w:hAnsi="Symbol" w:cs="Symbol" w:hint="default"/>
        <w:w w:val="100"/>
        <w:sz w:val="22"/>
        <w:szCs w:val="22"/>
        <w:lang w:val="tr-TR" w:eastAsia="en-US" w:bidi="ar-SA"/>
      </w:rPr>
    </w:lvl>
    <w:lvl w:ilvl="1" w:tplc="238AC158">
      <w:numFmt w:val="bullet"/>
      <w:lvlText w:val="•"/>
      <w:lvlJc w:val="left"/>
      <w:pPr>
        <w:ind w:left="1993" w:hanging="361"/>
      </w:pPr>
      <w:rPr>
        <w:rFonts w:hint="default"/>
        <w:lang w:val="tr-TR" w:eastAsia="en-US" w:bidi="ar-SA"/>
      </w:rPr>
    </w:lvl>
    <w:lvl w:ilvl="2" w:tplc="F764544E">
      <w:numFmt w:val="bullet"/>
      <w:lvlText w:val="•"/>
      <w:lvlJc w:val="left"/>
      <w:pPr>
        <w:ind w:left="2947" w:hanging="361"/>
      </w:pPr>
      <w:rPr>
        <w:rFonts w:hint="default"/>
        <w:lang w:val="tr-TR" w:eastAsia="en-US" w:bidi="ar-SA"/>
      </w:rPr>
    </w:lvl>
    <w:lvl w:ilvl="3" w:tplc="83B4F776">
      <w:numFmt w:val="bullet"/>
      <w:lvlText w:val="•"/>
      <w:lvlJc w:val="left"/>
      <w:pPr>
        <w:ind w:left="3900" w:hanging="361"/>
      </w:pPr>
      <w:rPr>
        <w:rFonts w:hint="default"/>
        <w:lang w:val="tr-TR" w:eastAsia="en-US" w:bidi="ar-SA"/>
      </w:rPr>
    </w:lvl>
    <w:lvl w:ilvl="4" w:tplc="1DF6DED0">
      <w:numFmt w:val="bullet"/>
      <w:lvlText w:val="•"/>
      <w:lvlJc w:val="left"/>
      <w:pPr>
        <w:ind w:left="4854" w:hanging="361"/>
      </w:pPr>
      <w:rPr>
        <w:rFonts w:hint="default"/>
        <w:lang w:val="tr-TR" w:eastAsia="en-US" w:bidi="ar-SA"/>
      </w:rPr>
    </w:lvl>
    <w:lvl w:ilvl="5" w:tplc="8D78A070">
      <w:numFmt w:val="bullet"/>
      <w:lvlText w:val="•"/>
      <w:lvlJc w:val="left"/>
      <w:pPr>
        <w:ind w:left="5807" w:hanging="361"/>
      </w:pPr>
      <w:rPr>
        <w:rFonts w:hint="default"/>
        <w:lang w:val="tr-TR" w:eastAsia="en-US" w:bidi="ar-SA"/>
      </w:rPr>
    </w:lvl>
    <w:lvl w:ilvl="6" w:tplc="778EDE98">
      <w:numFmt w:val="bullet"/>
      <w:lvlText w:val="•"/>
      <w:lvlJc w:val="left"/>
      <w:pPr>
        <w:ind w:left="6761" w:hanging="361"/>
      </w:pPr>
      <w:rPr>
        <w:rFonts w:hint="default"/>
        <w:lang w:val="tr-TR" w:eastAsia="en-US" w:bidi="ar-SA"/>
      </w:rPr>
    </w:lvl>
    <w:lvl w:ilvl="7" w:tplc="20142428">
      <w:numFmt w:val="bullet"/>
      <w:lvlText w:val="•"/>
      <w:lvlJc w:val="left"/>
      <w:pPr>
        <w:ind w:left="7714" w:hanging="361"/>
      </w:pPr>
      <w:rPr>
        <w:rFonts w:hint="default"/>
        <w:lang w:val="tr-TR" w:eastAsia="en-US" w:bidi="ar-SA"/>
      </w:rPr>
    </w:lvl>
    <w:lvl w:ilvl="8" w:tplc="85B61FC4">
      <w:numFmt w:val="bullet"/>
      <w:lvlText w:val="•"/>
      <w:lvlJc w:val="left"/>
      <w:pPr>
        <w:ind w:left="8668" w:hanging="361"/>
      </w:pPr>
      <w:rPr>
        <w:rFonts w:hint="default"/>
        <w:lang w:val="tr-TR" w:eastAsia="en-US" w:bidi="ar-SA"/>
      </w:rPr>
    </w:lvl>
  </w:abstractNum>
  <w:abstractNum w:abstractNumId="14" w15:restartNumberingAfterBreak="0">
    <w:nsid w:val="2BD673CA"/>
    <w:multiLevelType w:val="hybridMultilevel"/>
    <w:tmpl w:val="B73CEC30"/>
    <w:lvl w:ilvl="0" w:tplc="865C1D42">
      <w:numFmt w:val="bullet"/>
      <w:lvlText w:val=""/>
      <w:lvlJc w:val="left"/>
      <w:pPr>
        <w:ind w:left="892" w:hanging="361"/>
      </w:pPr>
      <w:rPr>
        <w:rFonts w:ascii="Symbol" w:eastAsia="Symbol" w:hAnsi="Symbol" w:cs="Symbol" w:hint="default"/>
        <w:w w:val="100"/>
        <w:sz w:val="22"/>
        <w:szCs w:val="22"/>
        <w:lang w:val="tr-TR" w:eastAsia="en-US" w:bidi="ar-SA"/>
      </w:rPr>
    </w:lvl>
    <w:lvl w:ilvl="1" w:tplc="F83CBFE6">
      <w:numFmt w:val="bullet"/>
      <w:lvlText w:val="•"/>
      <w:lvlJc w:val="left"/>
      <w:pPr>
        <w:ind w:left="1807" w:hanging="361"/>
      </w:pPr>
      <w:rPr>
        <w:rFonts w:hint="default"/>
        <w:lang w:val="tr-TR" w:eastAsia="en-US" w:bidi="ar-SA"/>
      </w:rPr>
    </w:lvl>
    <w:lvl w:ilvl="2" w:tplc="72CEAB2E">
      <w:numFmt w:val="bullet"/>
      <w:lvlText w:val="•"/>
      <w:lvlJc w:val="left"/>
      <w:pPr>
        <w:ind w:left="2714" w:hanging="361"/>
      </w:pPr>
      <w:rPr>
        <w:rFonts w:hint="default"/>
        <w:lang w:val="tr-TR" w:eastAsia="en-US" w:bidi="ar-SA"/>
      </w:rPr>
    </w:lvl>
    <w:lvl w:ilvl="3" w:tplc="94FAC744">
      <w:numFmt w:val="bullet"/>
      <w:lvlText w:val="•"/>
      <w:lvlJc w:val="left"/>
      <w:pPr>
        <w:ind w:left="3621" w:hanging="361"/>
      </w:pPr>
      <w:rPr>
        <w:rFonts w:hint="default"/>
        <w:lang w:val="tr-TR" w:eastAsia="en-US" w:bidi="ar-SA"/>
      </w:rPr>
    </w:lvl>
    <w:lvl w:ilvl="4" w:tplc="00E8348C">
      <w:numFmt w:val="bullet"/>
      <w:lvlText w:val="•"/>
      <w:lvlJc w:val="left"/>
      <w:pPr>
        <w:ind w:left="4528" w:hanging="361"/>
      </w:pPr>
      <w:rPr>
        <w:rFonts w:hint="default"/>
        <w:lang w:val="tr-TR" w:eastAsia="en-US" w:bidi="ar-SA"/>
      </w:rPr>
    </w:lvl>
    <w:lvl w:ilvl="5" w:tplc="2FF4F43E">
      <w:numFmt w:val="bullet"/>
      <w:lvlText w:val="•"/>
      <w:lvlJc w:val="left"/>
      <w:pPr>
        <w:ind w:left="5435" w:hanging="361"/>
      </w:pPr>
      <w:rPr>
        <w:rFonts w:hint="default"/>
        <w:lang w:val="tr-TR" w:eastAsia="en-US" w:bidi="ar-SA"/>
      </w:rPr>
    </w:lvl>
    <w:lvl w:ilvl="6" w:tplc="8458BF68">
      <w:numFmt w:val="bullet"/>
      <w:lvlText w:val="•"/>
      <w:lvlJc w:val="left"/>
      <w:pPr>
        <w:ind w:left="6342" w:hanging="361"/>
      </w:pPr>
      <w:rPr>
        <w:rFonts w:hint="default"/>
        <w:lang w:val="tr-TR" w:eastAsia="en-US" w:bidi="ar-SA"/>
      </w:rPr>
    </w:lvl>
    <w:lvl w:ilvl="7" w:tplc="688ACD42">
      <w:numFmt w:val="bullet"/>
      <w:lvlText w:val="•"/>
      <w:lvlJc w:val="left"/>
      <w:pPr>
        <w:ind w:left="7249" w:hanging="361"/>
      </w:pPr>
      <w:rPr>
        <w:rFonts w:hint="default"/>
        <w:lang w:val="tr-TR" w:eastAsia="en-US" w:bidi="ar-SA"/>
      </w:rPr>
    </w:lvl>
    <w:lvl w:ilvl="8" w:tplc="119E48D0">
      <w:numFmt w:val="bullet"/>
      <w:lvlText w:val="•"/>
      <w:lvlJc w:val="left"/>
      <w:pPr>
        <w:ind w:left="8156" w:hanging="361"/>
      </w:pPr>
      <w:rPr>
        <w:rFonts w:hint="default"/>
        <w:lang w:val="tr-TR" w:eastAsia="en-US" w:bidi="ar-SA"/>
      </w:rPr>
    </w:lvl>
  </w:abstractNum>
  <w:abstractNum w:abstractNumId="15" w15:restartNumberingAfterBreak="0">
    <w:nsid w:val="2D1958CC"/>
    <w:multiLevelType w:val="hybridMultilevel"/>
    <w:tmpl w:val="86E201C6"/>
    <w:lvl w:ilvl="0" w:tplc="4058CF10">
      <w:numFmt w:val="bullet"/>
      <w:lvlText w:val=""/>
      <w:lvlJc w:val="left"/>
      <w:pPr>
        <w:ind w:left="1032" w:hanging="361"/>
      </w:pPr>
      <w:rPr>
        <w:rFonts w:ascii="Symbol" w:eastAsia="Symbol" w:hAnsi="Symbol" w:cs="Symbol" w:hint="default"/>
        <w:w w:val="100"/>
        <w:sz w:val="22"/>
        <w:szCs w:val="22"/>
        <w:lang w:val="tr-TR" w:eastAsia="en-US" w:bidi="ar-SA"/>
      </w:rPr>
    </w:lvl>
    <w:lvl w:ilvl="1" w:tplc="2CC6FAB6">
      <w:numFmt w:val="bullet"/>
      <w:lvlText w:val="•"/>
      <w:lvlJc w:val="left"/>
      <w:pPr>
        <w:ind w:left="1909" w:hanging="361"/>
      </w:pPr>
      <w:rPr>
        <w:rFonts w:hint="default"/>
        <w:lang w:val="tr-TR" w:eastAsia="en-US" w:bidi="ar-SA"/>
      </w:rPr>
    </w:lvl>
    <w:lvl w:ilvl="2" w:tplc="BB58C0CA">
      <w:numFmt w:val="bullet"/>
      <w:lvlText w:val="•"/>
      <w:lvlJc w:val="left"/>
      <w:pPr>
        <w:ind w:left="2778" w:hanging="361"/>
      </w:pPr>
      <w:rPr>
        <w:rFonts w:hint="default"/>
        <w:lang w:val="tr-TR" w:eastAsia="en-US" w:bidi="ar-SA"/>
      </w:rPr>
    </w:lvl>
    <w:lvl w:ilvl="3" w:tplc="873A361A">
      <w:numFmt w:val="bullet"/>
      <w:lvlText w:val="•"/>
      <w:lvlJc w:val="left"/>
      <w:pPr>
        <w:ind w:left="3647" w:hanging="361"/>
      </w:pPr>
      <w:rPr>
        <w:rFonts w:hint="default"/>
        <w:lang w:val="tr-TR" w:eastAsia="en-US" w:bidi="ar-SA"/>
      </w:rPr>
    </w:lvl>
    <w:lvl w:ilvl="4" w:tplc="14766572">
      <w:numFmt w:val="bullet"/>
      <w:lvlText w:val="•"/>
      <w:lvlJc w:val="left"/>
      <w:pPr>
        <w:ind w:left="4516" w:hanging="361"/>
      </w:pPr>
      <w:rPr>
        <w:rFonts w:hint="default"/>
        <w:lang w:val="tr-TR" w:eastAsia="en-US" w:bidi="ar-SA"/>
      </w:rPr>
    </w:lvl>
    <w:lvl w:ilvl="5" w:tplc="5A18D384">
      <w:numFmt w:val="bullet"/>
      <w:lvlText w:val="•"/>
      <w:lvlJc w:val="left"/>
      <w:pPr>
        <w:ind w:left="5385" w:hanging="361"/>
      </w:pPr>
      <w:rPr>
        <w:rFonts w:hint="default"/>
        <w:lang w:val="tr-TR" w:eastAsia="en-US" w:bidi="ar-SA"/>
      </w:rPr>
    </w:lvl>
    <w:lvl w:ilvl="6" w:tplc="EA86CA90">
      <w:numFmt w:val="bullet"/>
      <w:lvlText w:val="•"/>
      <w:lvlJc w:val="left"/>
      <w:pPr>
        <w:ind w:left="6254" w:hanging="361"/>
      </w:pPr>
      <w:rPr>
        <w:rFonts w:hint="default"/>
        <w:lang w:val="tr-TR" w:eastAsia="en-US" w:bidi="ar-SA"/>
      </w:rPr>
    </w:lvl>
    <w:lvl w:ilvl="7" w:tplc="81680324">
      <w:numFmt w:val="bullet"/>
      <w:lvlText w:val="•"/>
      <w:lvlJc w:val="left"/>
      <w:pPr>
        <w:ind w:left="7123" w:hanging="361"/>
      </w:pPr>
      <w:rPr>
        <w:rFonts w:hint="default"/>
        <w:lang w:val="tr-TR" w:eastAsia="en-US" w:bidi="ar-SA"/>
      </w:rPr>
    </w:lvl>
    <w:lvl w:ilvl="8" w:tplc="FD4E4C04">
      <w:numFmt w:val="bullet"/>
      <w:lvlText w:val="•"/>
      <w:lvlJc w:val="left"/>
      <w:pPr>
        <w:ind w:left="7992" w:hanging="361"/>
      </w:pPr>
      <w:rPr>
        <w:rFonts w:hint="default"/>
        <w:lang w:val="tr-TR" w:eastAsia="en-US" w:bidi="ar-SA"/>
      </w:rPr>
    </w:lvl>
  </w:abstractNum>
  <w:abstractNum w:abstractNumId="16" w15:restartNumberingAfterBreak="0">
    <w:nsid w:val="2DD80426"/>
    <w:multiLevelType w:val="hybridMultilevel"/>
    <w:tmpl w:val="AB7AFF70"/>
    <w:lvl w:ilvl="0" w:tplc="270AFFA6">
      <w:numFmt w:val="bullet"/>
      <w:lvlText w:val=""/>
      <w:lvlJc w:val="left"/>
      <w:pPr>
        <w:ind w:left="1033" w:hanging="361"/>
      </w:pPr>
      <w:rPr>
        <w:rFonts w:ascii="Symbol" w:eastAsia="Symbol" w:hAnsi="Symbol" w:cs="Symbol" w:hint="default"/>
        <w:w w:val="100"/>
        <w:sz w:val="22"/>
        <w:szCs w:val="22"/>
        <w:lang w:val="tr-TR" w:eastAsia="en-US" w:bidi="ar-SA"/>
      </w:rPr>
    </w:lvl>
    <w:lvl w:ilvl="1" w:tplc="33802D06">
      <w:numFmt w:val="bullet"/>
      <w:lvlText w:val="•"/>
      <w:lvlJc w:val="left"/>
      <w:pPr>
        <w:ind w:left="1947" w:hanging="361"/>
      </w:pPr>
      <w:rPr>
        <w:rFonts w:hint="default"/>
        <w:lang w:val="tr-TR" w:eastAsia="en-US" w:bidi="ar-SA"/>
      </w:rPr>
    </w:lvl>
    <w:lvl w:ilvl="2" w:tplc="A802FCE4">
      <w:numFmt w:val="bullet"/>
      <w:lvlText w:val="•"/>
      <w:lvlJc w:val="left"/>
      <w:pPr>
        <w:ind w:left="2854" w:hanging="361"/>
      </w:pPr>
      <w:rPr>
        <w:rFonts w:hint="default"/>
        <w:lang w:val="tr-TR" w:eastAsia="en-US" w:bidi="ar-SA"/>
      </w:rPr>
    </w:lvl>
    <w:lvl w:ilvl="3" w:tplc="4F74A0C4">
      <w:numFmt w:val="bullet"/>
      <w:lvlText w:val="•"/>
      <w:lvlJc w:val="left"/>
      <w:pPr>
        <w:ind w:left="3761" w:hanging="361"/>
      </w:pPr>
      <w:rPr>
        <w:rFonts w:hint="default"/>
        <w:lang w:val="tr-TR" w:eastAsia="en-US" w:bidi="ar-SA"/>
      </w:rPr>
    </w:lvl>
    <w:lvl w:ilvl="4" w:tplc="04DCBD10">
      <w:numFmt w:val="bullet"/>
      <w:lvlText w:val="•"/>
      <w:lvlJc w:val="left"/>
      <w:pPr>
        <w:ind w:left="4668" w:hanging="361"/>
      </w:pPr>
      <w:rPr>
        <w:rFonts w:hint="default"/>
        <w:lang w:val="tr-TR" w:eastAsia="en-US" w:bidi="ar-SA"/>
      </w:rPr>
    </w:lvl>
    <w:lvl w:ilvl="5" w:tplc="83C241B8">
      <w:numFmt w:val="bullet"/>
      <w:lvlText w:val="•"/>
      <w:lvlJc w:val="left"/>
      <w:pPr>
        <w:ind w:left="5576" w:hanging="361"/>
      </w:pPr>
      <w:rPr>
        <w:rFonts w:hint="default"/>
        <w:lang w:val="tr-TR" w:eastAsia="en-US" w:bidi="ar-SA"/>
      </w:rPr>
    </w:lvl>
    <w:lvl w:ilvl="6" w:tplc="AFDE63CE">
      <w:numFmt w:val="bullet"/>
      <w:lvlText w:val="•"/>
      <w:lvlJc w:val="left"/>
      <w:pPr>
        <w:ind w:left="6483" w:hanging="361"/>
      </w:pPr>
      <w:rPr>
        <w:rFonts w:hint="default"/>
        <w:lang w:val="tr-TR" w:eastAsia="en-US" w:bidi="ar-SA"/>
      </w:rPr>
    </w:lvl>
    <w:lvl w:ilvl="7" w:tplc="36D8670E">
      <w:numFmt w:val="bullet"/>
      <w:lvlText w:val="•"/>
      <w:lvlJc w:val="left"/>
      <w:pPr>
        <w:ind w:left="7390" w:hanging="361"/>
      </w:pPr>
      <w:rPr>
        <w:rFonts w:hint="default"/>
        <w:lang w:val="tr-TR" w:eastAsia="en-US" w:bidi="ar-SA"/>
      </w:rPr>
    </w:lvl>
    <w:lvl w:ilvl="8" w:tplc="1B4CA75E">
      <w:numFmt w:val="bullet"/>
      <w:lvlText w:val="•"/>
      <w:lvlJc w:val="left"/>
      <w:pPr>
        <w:ind w:left="8297" w:hanging="361"/>
      </w:pPr>
      <w:rPr>
        <w:rFonts w:hint="default"/>
        <w:lang w:val="tr-TR" w:eastAsia="en-US" w:bidi="ar-SA"/>
      </w:rPr>
    </w:lvl>
  </w:abstractNum>
  <w:abstractNum w:abstractNumId="17" w15:restartNumberingAfterBreak="0">
    <w:nsid w:val="32CE3EF5"/>
    <w:multiLevelType w:val="hybridMultilevel"/>
    <w:tmpl w:val="E0D03454"/>
    <w:lvl w:ilvl="0" w:tplc="041F0001">
      <w:start w:val="1"/>
      <w:numFmt w:val="bullet"/>
      <w:lvlText w:val=""/>
      <w:lvlJc w:val="left"/>
      <w:pPr>
        <w:ind w:left="1753" w:hanging="360"/>
      </w:pPr>
      <w:rPr>
        <w:rFonts w:ascii="Symbol" w:hAnsi="Symbol" w:hint="default"/>
      </w:rPr>
    </w:lvl>
    <w:lvl w:ilvl="1" w:tplc="041F0003" w:tentative="1">
      <w:start w:val="1"/>
      <w:numFmt w:val="bullet"/>
      <w:lvlText w:val="o"/>
      <w:lvlJc w:val="left"/>
      <w:pPr>
        <w:ind w:left="2473" w:hanging="360"/>
      </w:pPr>
      <w:rPr>
        <w:rFonts w:ascii="Courier New" w:hAnsi="Courier New" w:cs="Courier New" w:hint="default"/>
      </w:rPr>
    </w:lvl>
    <w:lvl w:ilvl="2" w:tplc="041F0005" w:tentative="1">
      <w:start w:val="1"/>
      <w:numFmt w:val="bullet"/>
      <w:lvlText w:val=""/>
      <w:lvlJc w:val="left"/>
      <w:pPr>
        <w:ind w:left="3193" w:hanging="360"/>
      </w:pPr>
      <w:rPr>
        <w:rFonts w:ascii="Wingdings" w:hAnsi="Wingdings" w:hint="default"/>
      </w:rPr>
    </w:lvl>
    <w:lvl w:ilvl="3" w:tplc="041F0001" w:tentative="1">
      <w:start w:val="1"/>
      <w:numFmt w:val="bullet"/>
      <w:lvlText w:val=""/>
      <w:lvlJc w:val="left"/>
      <w:pPr>
        <w:ind w:left="3913" w:hanging="360"/>
      </w:pPr>
      <w:rPr>
        <w:rFonts w:ascii="Symbol" w:hAnsi="Symbol" w:hint="default"/>
      </w:rPr>
    </w:lvl>
    <w:lvl w:ilvl="4" w:tplc="041F0003" w:tentative="1">
      <w:start w:val="1"/>
      <w:numFmt w:val="bullet"/>
      <w:lvlText w:val="o"/>
      <w:lvlJc w:val="left"/>
      <w:pPr>
        <w:ind w:left="4633" w:hanging="360"/>
      </w:pPr>
      <w:rPr>
        <w:rFonts w:ascii="Courier New" w:hAnsi="Courier New" w:cs="Courier New" w:hint="default"/>
      </w:rPr>
    </w:lvl>
    <w:lvl w:ilvl="5" w:tplc="041F0005" w:tentative="1">
      <w:start w:val="1"/>
      <w:numFmt w:val="bullet"/>
      <w:lvlText w:val=""/>
      <w:lvlJc w:val="left"/>
      <w:pPr>
        <w:ind w:left="5353" w:hanging="360"/>
      </w:pPr>
      <w:rPr>
        <w:rFonts w:ascii="Wingdings" w:hAnsi="Wingdings" w:hint="default"/>
      </w:rPr>
    </w:lvl>
    <w:lvl w:ilvl="6" w:tplc="041F0001" w:tentative="1">
      <w:start w:val="1"/>
      <w:numFmt w:val="bullet"/>
      <w:lvlText w:val=""/>
      <w:lvlJc w:val="left"/>
      <w:pPr>
        <w:ind w:left="6073" w:hanging="360"/>
      </w:pPr>
      <w:rPr>
        <w:rFonts w:ascii="Symbol" w:hAnsi="Symbol" w:hint="default"/>
      </w:rPr>
    </w:lvl>
    <w:lvl w:ilvl="7" w:tplc="041F0003" w:tentative="1">
      <w:start w:val="1"/>
      <w:numFmt w:val="bullet"/>
      <w:lvlText w:val="o"/>
      <w:lvlJc w:val="left"/>
      <w:pPr>
        <w:ind w:left="6793" w:hanging="360"/>
      </w:pPr>
      <w:rPr>
        <w:rFonts w:ascii="Courier New" w:hAnsi="Courier New" w:cs="Courier New" w:hint="default"/>
      </w:rPr>
    </w:lvl>
    <w:lvl w:ilvl="8" w:tplc="041F0005" w:tentative="1">
      <w:start w:val="1"/>
      <w:numFmt w:val="bullet"/>
      <w:lvlText w:val=""/>
      <w:lvlJc w:val="left"/>
      <w:pPr>
        <w:ind w:left="7513" w:hanging="360"/>
      </w:pPr>
      <w:rPr>
        <w:rFonts w:ascii="Wingdings" w:hAnsi="Wingdings" w:hint="default"/>
      </w:rPr>
    </w:lvl>
  </w:abstractNum>
  <w:abstractNum w:abstractNumId="18" w15:restartNumberingAfterBreak="0">
    <w:nsid w:val="435E3DBF"/>
    <w:multiLevelType w:val="hybridMultilevel"/>
    <w:tmpl w:val="ECCCE928"/>
    <w:lvl w:ilvl="0" w:tplc="4B9C0C86">
      <w:numFmt w:val="bullet"/>
      <w:lvlText w:val=""/>
      <w:lvlJc w:val="left"/>
      <w:pPr>
        <w:ind w:left="1031" w:hanging="361"/>
      </w:pPr>
      <w:rPr>
        <w:rFonts w:ascii="Symbol" w:eastAsia="Symbol" w:hAnsi="Symbol" w:cs="Symbol" w:hint="default"/>
        <w:w w:val="100"/>
        <w:sz w:val="22"/>
        <w:szCs w:val="22"/>
        <w:lang w:val="tr-TR" w:eastAsia="en-US" w:bidi="ar-SA"/>
      </w:rPr>
    </w:lvl>
    <w:lvl w:ilvl="1" w:tplc="D3B8C28A">
      <w:numFmt w:val="bullet"/>
      <w:lvlText w:val="•"/>
      <w:lvlJc w:val="left"/>
      <w:pPr>
        <w:ind w:left="1941" w:hanging="361"/>
      </w:pPr>
      <w:rPr>
        <w:rFonts w:hint="default"/>
        <w:lang w:val="tr-TR" w:eastAsia="en-US" w:bidi="ar-SA"/>
      </w:rPr>
    </w:lvl>
    <w:lvl w:ilvl="2" w:tplc="E102AEF2">
      <w:numFmt w:val="bullet"/>
      <w:lvlText w:val="•"/>
      <w:lvlJc w:val="left"/>
      <w:pPr>
        <w:ind w:left="2843" w:hanging="361"/>
      </w:pPr>
      <w:rPr>
        <w:rFonts w:hint="default"/>
        <w:lang w:val="tr-TR" w:eastAsia="en-US" w:bidi="ar-SA"/>
      </w:rPr>
    </w:lvl>
    <w:lvl w:ilvl="3" w:tplc="13F276C8">
      <w:numFmt w:val="bullet"/>
      <w:lvlText w:val="•"/>
      <w:lvlJc w:val="left"/>
      <w:pPr>
        <w:ind w:left="3744" w:hanging="361"/>
      </w:pPr>
      <w:rPr>
        <w:rFonts w:hint="default"/>
        <w:lang w:val="tr-TR" w:eastAsia="en-US" w:bidi="ar-SA"/>
      </w:rPr>
    </w:lvl>
    <w:lvl w:ilvl="4" w:tplc="664A9C40">
      <w:numFmt w:val="bullet"/>
      <w:lvlText w:val="•"/>
      <w:lvlJc w:val="left"/>
      <w:pPr>
        <w:ind w:left="4646" w:hanging="361"/>
      </w:pPr>
      <w:rPr>
        <w:rFonts w:hint="default"/>
        <w:lang w:val="tr-TR" w:eastAsia="en-US" w:bidi="ar-SA"/>
      </w:rPr>
    </w:lvl>
    <w:lvl w:ilvl="5" w:tplc="D8583538">
      <w:numFmt w:val="bullet"/>
      <w:lvlText w:val="•"/>
      <w:lvlJc w:val="left"/>
      <w:pPr>
        <w:ind w:left="5548" w:hanging="361"/>
      </w:pPr>
      <w:rPr>
        <w:rFonts w:hint="default"/>
        <w:lang w:val="tr-TR" w:eastAsia="en-US" w:bidi="ar-SA"/>
      </w:rPr>
    </w:lvl>
    <w:lvl w:ilvl="6" w:tplc="2A1A965C">
      <w:numFmt w:val="bullet"/>
      <w:lvlText w:val="•"/>
      <w:lvlJc w:val="left"/>
      <w:pPr>
        <w:ind w:left="6449" w:hanging="361"/>
      </w:pPr>
      <w:rPr>
        <w:rFonts w:hint="default"/>
        <w:lang w:val="tr-TR" w:eastAsia="en-US" w:bidi="ar-SA"/>
      </w:rPr>
    </w:lvl>
    <w:lvl w:ilvl="7" w:tplc="F1A87194">
      <w:numFmt w:val="bullet"/>
      <w:lvlText w:val="•"/>
      <w:lvlJc w:val="left"/>
      <w:pPr>
        <w:ind w:left="7351" w:hanging="361"/>
      </w:pPr>
      <w:rPr>
        <w:rFonts w:hint="default"/>
        <w:lang w:val="tr-TR" w:eastAsia="en-US" w:bidi="ar-SA"/>
      </w:rPr>
    </w:lvl>
    <w:lvl w:ilvl="8" w:tplc="BFEA2C00">
      <w:numFmt w:val="bullet"/>
      <w:lvlText w:val="•"/>
      <w:lvlJc w:val="left"/>
      <w:pPr>
        <w:ind w:left="8252" w:hanging="361"/>
      </w:pPr>
      <w:rPr>
        <w:rFonts w:hint="default"/>
        <w:lang w:val="tr-TR" w:eastAsia="en-US" w:bidi="ar-SA"/>
      </w:rPr>
    </w:lvl>
  </w:abstractNum>
  <w:abstractNum w:abstractNumId="19" w15:restartNumberingAfterBreak="0">
    <w:nsid w:val="4EE31860"/>
    <w:multiLevelType w:val="hybridMultilevel"/>
    <w:tmpl w:val="AE58DC1C"/>
    <w:lvl w:ilvl="0" w:tplc="BBEAACD8">
      <w:numFmt w:val="bullet"/>
      <w:lvlText w:val=""/>
      <w:lvlJc w:val="left"/>
      <w:pPr>
        <w:ind w:left="945" w:hanging="361"/>
      </w:pPr>
      <w:rPr>
        <w:rFonts w:ascii="Symbol" w:eastAsia="Symbol" w:hAnsi="Symbol" w:cs="Symbol" w:hint="default"/>
        <w:w w:val="100"/>
        <w:sz w:val="22"/>
        <w:szCs w:val="22"/>
        <w:lang w:val="tr-TR" w:eastAsia="en-US" w:bidi="ar-SA"/>
      </w:rPr>
    </w:lvl>
    <w:lvl w:ilvl="1" w:tplc="4B1A8A0E">
      <w:numFmt w:val="bullet"/>
      <w:lvlText w:val="•"/>
      <w:lvlJc w:val="left"/>
      <w:pPr>
        <w:ind w:left="1837" w:hanging="361"/>
      </w:pPr>
      <w:rPr>
        <w:rFonts w:hint="default"/>
        <w:lang w:val="tr-TR" w:eastAsia="en-US" w:bidi="ar-SA"/>
      </w:rPr>
    </w:lvl>
    <w:lvl w:ilvl="2" w:tplc="BED68E2C">
      <w:numFmt w:val="bullet"/>
      <w:lvlText w:val="•"/>
      <w:lvlJc w:val="left"/>
      <w:pPr>
        <w:ind w:left="2734" w:hanging="361"/>
      </w:pPr>
      <w:rPr>
        <w:rFonts w:hint="default"/>
        <w:lang w:val="tr-TR" w:eastAsia="en-US" w:bidi="ar-SA"/>
      </w:rPr>
    </w:lvl>
    <w:lvl w:ilvl="3" w:tplc="A7141AB2">
      <w:numFmt w:val="bullet"/>
      <w:lvlText w:val="•"/>
      <w:lvlJc w:val="left"/>
      <w:pPr>
        <w:ind w:left="3631" w:hanging="361"/>
      </w:pPr>
      <w:rPr>
        <w:rFonts w:hint="default"/>
        <w:lang w:val="tr-TR" w:eastAsia="en-US" w:bidi="ar-SA"/>
      </w:rPr>
    </w:lvl>
    <w:lvl w:ilvl="4" w:tplc="A2B2FC56">
      <w:numFmt w:val="bullet"/>
      <w:lvlText w:val="•"/>
      <w:lvlJc w:val="left"/>
      <w:pPr>
        <w:ind w:left="4528" w:hanging="361"/>
      </w:pPr>
      <w:rPr>
        <w:rFonts w:hint="default"/>
        <w:lang w:val="tr-TR" w:eastAsia="en-US" w:bidi="ar-SA"/>
      </w:rPr>
    </w:lvl>
    <w:lvl w:ilvl="5" w:tplc="0596836E">
      <w:numFmt w:val="bullet"/>
      <w:lvlText w:val="•"/>
      <w:lvlJc w:val="left"/>
      <w:pPr>
        <w:ind w:left="5425" w:hanging="361"/>
      </w:pPr>
      <w:rPr>
        <w:rFonts w:hint="default"/>
        <w:lang w:val="tr-TR" w:eastAsia="en-US" w:bidi="ar-SA"/>
      </w:rPr>
    </w:lvl>
    <w:lvl w:ilvl="6" w:tplc="7BC01378">
      <w:numFmt w:val="bullet"/>
      <w:lvlText w:val="•"/>
      <w:lvlJc w:val="left"/>
      <w:pPr>
        <w:ind w:left="6322" w:hanging="361"/>
      </w:pPr>
      <w:rPr>
        <w:rFonts w:hint="default"/>
        <w:lang w:val="tr-TR" w:eastAsia="en-US" w:bidi="ar-SA"/>
      </w:rPr>
    </w:lvl>
    <w:lvl w:ilvl="7" w:tplc="29527CB6">
      <w:numFmt w:val="bullet"/>
      <w:lvlText w:val="•"/>
      <w:lvlJc w:val="left"/>
      <w:pPr>
        <w:ind w:left="7219" w:hanging="361"/>
      </w:pPr>
      <w:rPr>
        <w:rFonts w:hint="default"/>
        <w:lang w:val="tr-TR" w:eastAsia="en-US" w:bidi="ar-SA"/>
      </w:rPr>
    </w:lvl>
    <w:lvl w:ilvl="8" w:tplc="E11EF2BE">
      <w:numFmt w:val="bullet"/>
      <w:lvlText w:val="•"/>
      <w:lvlJc w:val="left"/>
      <w:pPr>
        <w:ind w:left="8116" w:hanging="361"/>
      </w:pPr>
      <w:rPr>
        <w:rFonts w:hint="default"/>
        <w:lang w:val="tr-TR" w:eastAsia="en-US" w:bidi="ar-SA"/>
      </w:rPr>
    </w:lvl>
  </w:abstractNum>
  <w:abstractNum w:abstractNumId="20" w15:restartNumberingAfterBreak="0">
    <w:nsid w:val="4F246930"/>
    <w:multiLevelType w:val="hybridMultilevel"/>
    <w:tmpl w:val="2A1A9DE2"/>
    <w:lvl w:ilvl="0" w:tplc="533A30C8">
      <w:numFmt w:val="bullet"/>
      <w:lvlText w:val=""/>
      <w:lvlJc w:val="left"/>
      <w:pPr>
        <w:ind w:left="889" w:hanging="361"/>
      </w:pPr>
      <w:rPr>
        <w:rFonts w:ascii="Symbol" w:eastAsia="Symbol" w:hAnsi="Symbol" w:cs="Symbol" w:hint="default"/>
        <w:w w:val="100"/>
        <w:sz w:val="22"/>
        <w:szCs w:val="22"/>
        <w:lang w:val="tr-TR" w:eastAsia="en-US" w:bidi="ar-SA"/>
      </w:rPr>
    </w:lvl>
    <w:lvl w:ilvl="1" w:tplc="B7D03DB4">
      <w:numFmt w:val="bullet"/>
      <w:lvlText w:val="•"/>
      <w:lvlJc w:val="left"/>
      <w:pPr>
        <w:ind w:left="1797" w:hanging="361"/>
      </w:pPr>
      <w:rPr>
        <w:rFonts w:hint="default"/>
        <w:lang w:val="tr-TR" w:eastAsia="en-US" w:bidi="ar-SA"/>
      </w:rPr>
    </w:lvl>
    <w:lvl w:ilvl="2" w:tplc="8B583240">
      <w:numFmt w:val="bullet"/>
      <w:lvlText w:val="•"/>
      <w:lvlJc w:val="left"/>
      <w:pPr>
        <w:ind w:left="2715" w:hanging="361"/>
      </w:pPr>
      <w:rPr>
        <w:rFonts w:hint="default"/>
        <w:lang w:val="tr-TR" w:eastAsia="en-US" w:bidi="ar-SA"/>
      </w:rPr>
    </w:lvl>
    <w:lvl w:ilvl="3" w:tplc="27287702">
      <w:numFmt w:val="bullet"/>
      <w:lvlText w:val="•"/>
      <w:lvlJc w:val="left"/>
      <w:pPr>
        <w:ind w:left="3632" w:hanging="361"/>
      </w:pPr>
      <w:rPr>
        <w:rFonts w:hint="default"/>
        <w:lang w:val="tr-TR" w:eastAsia="en-US" w:bidi="ar-SA"/>
      </w:rPr>
    </w:lvl>
    <w:lvl w:ilvl="4" w:tplc="F52EA704">
      <w:numFmt w:val="bullet"/>
      <w:lvlText w:val="•"/>
      <w:lvlJc w:val="left"/>
      <w:pPr>
        <w:ind w:left="4550" w:hanging="361"/>
      </w:pPr>
      <w:rPr>
        <w:rFonts w:hint="default"/>
        <w:lang w:val="tr-TR" w:eastAsia="en-US" w:bidi="ar-SA"/>
      </w:rPr>
    </w:lvl>
    <w:lvl w:ilvl="5" w:tplc="F1CE1698">
      <w:numFmt w:val="bullet"/>
      <w:lvlText w:val="•"/>
      <w:lvlJc w:val="left"/>
      <w:pPr>
        <w:ind w:left="5468" w:hanging="361"/>
      </w:pPr>
      <w:rPr>
        <w:rFonts w:hint="default"/>
        <w:lang w:val="tr-TR" w:eastAsia="en-US" w:bidi="ar-SA"/>
      </w:rPr>
    </w:lvl>
    <w:lvl w:ilvl="6" w:tplc="40100C3E">
      <w:numFmt w:val="bullet"/>
      <w:lvlText w:val="•"/>
      <w:lvlJc w:val="left"/>
      <w:pPr>
        <w:ind w:left="6385" w:hanging="361"/>
      </w:pPr>
      <w:rPr>
        <w:rFonts w:hint="default"/>
        <w:lang w:val="tr-TR" w:eastAsia="en-US" w:bidi="ar-SA"/>
      </w:rPr>
    </w:lvl>
    <w:lvl w:ilvl="7" w:tplc="0270D5F4">
      <w:numFmt w:val="bullet"/>
      <w:lvlText w:val="•"/>
      <w:lvlJc w:val="left"/>
      <w:pPr>
        <w:ind w:left="7303" w:hanging="361"/>
      </w:pPr>
      <w:rPr>
        <w:rFonts w:hint="default"/>
        <w:lang w:val="tr-TR" w:eastAsia="en-US" w:bidi="ar-SA"/>
      </w:rPr>
    </w:lvl>
    <w:lvl w:ilvl="8" w:tplc="6BF8A3E2">
      <w:numFmt w:val="bullet"/>
      <w:lvlText w:val="•"/>
      <w:lvlJc w:val="left"/>
      <w:pPr>
        <w:ind w:left="8220" w:hanging="361"/>
      </w:pPr>
      <w:rPr>
        <w:rFonts w:hint="default"/>
        <w:lang w:val="tr-TR" w:eastAsia="en-US" w:bidi="ar-SA"/>
      </w:rPr>
    </w:lvl>
  </w:abstractNum>
  <w:abstractNum w:abstractNumId="21" w15:restartNumberingAfterBreak="0">
    <w:nsid w:val="55736776"/>
    <w:multiLevelType w:val="hybridMultilevel"/>
    <w:tmpl w:val="DEF04B7A"/>
    <w:lvl w:ilvl="0" w:tplc="E11ECFDA">
      <w:numFmt w:val="bullet"/>
      <w:lvlText w:val=""/>
      <w:lvlJc w:val="left"/>
      <w:pPr>
        <w:ind w:left="943" w:hanging="361"/>
      </w:pPr>
      <w:rPr>
        <w:rFonts w:ascii="Symbol" w:eastAsia="Symbol" w:hAnsi="Symbol" w:cs="Symbol" w:hint="default"/>
        <w:w w:val="100"/>
        <w:sz w:val="22"/>
        <w:szCs w:val="22"/>
        <w:lang w:val="tr-TR" w:eastAsia="en-US" w:bidi="ar-SA"/>
      </w:rPr>
    </w:lvl>
    <w:lvl w:ilvl="1" w:tplc="81EA8ECC">
      <w:numFmt w:val="bullet"/>
      <w:lvlText w:val="•"/>
      <w:lvlJc w:val="left"/>
      <w:pPr>
        <w:ind w:left="1913" w:hanging="361"/>
      </w:pPr>
      <w:rPr>
        <w:rFonts w:hint="default"/>
        <w:lang w:val="tr-TR" w:eastAsia="en-US" w:bidi="ar-SA"/>
      </w:rPr>
    </w:lvl>
    <w:lvl w:ilvl="2" w:tplc="BFD4C5AA">
      <w:numFmt w:val="bullet"/>
      <w:lvlText w:val="•"/>
      <w:lvlJc w:val="left"/>
      <w:pPr>
        <w:ind w:left="2886" w:hanging="361"/>
      </w:pPr>
      <w:rPr>
        <w:rFonts w:hint="default"/>
        <w:lang w:val="tr-TR" w:eastAsia="en-US" w:bidi="ar-SA"/>
      </w:rPr>
    </w:lvl>
    <w:lvl w:ilvl="3" w:tplc="9E9AFF9A">
      <w:numFmt w:val="bullet"/>
      <w:lvlText w:val="•"/>
      <w:lvlJc w:val="left"/>
      <w:pPr>
        <w:ind w:left="3859" w:hanging="361"/>
      </w:pPr>
      <w:rPr>
        <w:rFonts w:hint="default"/>
        <w:lang w:val="tr-TR" w:eastAsia="en-US" w:bidi="ar-SA"/>
      </w:rPr>
    </w:lvl>
    <w:lvl w:ilvl="4" w:tplc="6834FB64">
      <w:numFmt w:val="bullet"/>
      <w:lvlText w:val="•"/>
      <w:lvlJc w:val="left"/>
      <w:pPr>
        <w:ind w:left="4832" w:hanging="361"/>
      </w:pPr>
      <w:rPr>
        <w:rFonts w:hint="default"/>
        <w:lang w:val="tr-TR" w:eastAsia="en-US" w:bidi="ar-SA"/>
      </w:rPr>
    </w:lvl>
    <w:lvl w:ilvl="5" w:tplc="DF2C4EC6">
      <w:numFmt w:val="bullet"/>
      <w:lvlText w:val="•"/>
      <w:lvlJc w:val="left"/>
      <w:pPr>
        <w:ind w:left="5805" w:hanging="361"/>
      </w:pPr>
      <w:rPr>
        <w:rFonts w:hint="default"/>
        <w:lang w:val="tr-TR" w:eastAsia="en-US" w:bidi="ar-SA"/>
      </w:rPr>
    </w:lvl>
    <w:lvl w:ilvl="6" w:tplc="72C8BD7E">
      <w:numFmt w:val="bullet"/>
      <w:lvlText w:val="•"/>
      <w:lvlJc w:val="left"/>
      <w:pPr>
        <w:ind w:left="6778" w:hanging="361"/>
      </w:pPr>
      <w:rPr>
        <w:rFonts w:hint="default"/>
        <w:lang w:val="tr-TR" w:eastAsia="en-US" w:bidi="ar-SA"/>
      </w:rPr>
    </w:lvl>
    <w:lvl w:ilvl="7" w:tplc="FE5E168C">
      <w:numFmt w:val="bullet"/>
      <w:lvlText w:val="•"/>
      <w:lvlJc w:val="left"/>
      <w:pPr>
        <w:ind w:left="7751" w:hanging="361"/>
      </w:pPr>
      <w:rPr>
        <w:rFonts w:hint="default"/>
        <w:lang w:val="tr-TR" w:eastAsia="en-US" w:bidi="ar-SA"/>
      </w:rPr>
    </w:lvl>
    <w:lvl w:ilvl="8" w:tplc="5B46E7D6">
      <w:numFmt w:val="bullet"/>
      <w:lvlText w:val="•"/>
      <w:lvlJc w:val="left"/>
      <w:pPr>
        <w:ind w:left="8724" w:hanging="361"/>
      </w:pPr>
      <w:rPr>
        <w:rFonts w:hint="default"/>
        <w:lang w:val="tr-TR" w:eastAsia="en-US" w:bidi="ar-SA"/>
      </w:rPr>
    </w:lvl>
  </w:abstractNum>
  <w:abstractNum w:abstractNumId="22" w15:restartNumberingAfterBreak="0">
    <w:nsid w:val="57E411DA"/>
    <w:multiLevelType w:val="hybridMultilevel"/>
    <w:tmpl w:val="3676A08C"/>
    <w:lvl w:ilvl="0" w:tplc="A9E6687C">
      <w:numFmt w:val="bullet"/>
      <w:lvlText w:val=""/>
      <w:lvlJc w:val="left"/>
      <w:pPr>
        <w:ind w:left="1031" w:hanging="361"/>
      </w:pPr>
      <w:rPr>
        <w:rFonts w:ascii="Symbol" w:eastAsia="Symbol" w:hAnsi="Symbol" w:cs="Symbol" w:hint="default"/>
        <w:w w:val="100"/>
        <w:sz w:val="22"/>
        <w:szCs w:val="22"/>
        <w:lang w:val="tr-TR" w:eastAsia="en-US" w:bidi="ar-SA"/>
      </w:rPr>
    </w:lvl>
    <w:lvl w:ilvl="1" w:tplc="EF4E367E">
      <w:numFmt w:val="bullet"/>
      <w:lvlText w:val="•"/>
      <w:lvlJc w:val="left"/>
      <w:pPr>
        <w:ind w:left="1955" w:hanging="361"/>
      </w:pPr>
      <w:rPr>
        <w:rFonts w:hint="default"/>
        <w:lang w:val="tr-TR" w:eastAsia="en-US" w:bidi="ar-SA"/>
      </w:rPr>
    </w:lvl>
    <w:lvl w:ilvl="2" w:tplc="FF6ECE04">
      <w:numFmt w:val="bullet"/>
      <w:lvlText w:val="•"/>
      <w:lvlJc w:val="left"/>
      <w:pPr>
        <w:ind w:left="2871" w:hanging="361"/>
      </w:pPr>
      <w:rPr>
        <w:rFonts w:hint="default"/>
        <w:lang w:val="tr-TR" w:eastAsia="en-US" w:bidi="ar-SA"/>
      </w:rPr>
    </w:lvl>
    <w:lvl w:ilvl="3" w:tplc="FD765FD6">
      <w:numFmt w:val="bullet"/>
      <w:lvlText w:val="•"/>
      <w:lvlJc w:val="left"/>
      <w:pPr>
        <w:ind w:left="3787" w:hanging="361"/>
      </w:pPr>
      <w:rPr>
        <w:rFonts w:hint="default"/>
        <w:lang w:val="tr-TR" w:eastAsia="en-US" w:bidi="ar-SA"/>
      </w:rPr>
    </w:lvl>
    <w:lvl w:ilvl="4" w:tplc="EBFE1366">
      <w:numFmt w:val="bullet"/>
      <w:lvlText w:val="•"/>
      <w:lvlJc w:val="left"/>
      <w:pPr>
        <w:ind w:left="4702" w:hanging="361"/>
      </w:pPr>
      <w:rPr>
        <w:rFonts w:hint="default"/>
        <w:lang w:val="tr-TR" w:eastAsia="en-US" w:bidi="ar-SA"/>
      </w:rPr>
    </w:lvl>
    <w:lvl w:ilvl="5" w:tplc="788AD322">
      <w:numFmt w:val="bullet"/>
      <w:lvlText w:val="•"/>
      <w:lvlJc w:val="left"/>
      <w:pPr>
        <w:ind w:left="5618" w:hanging="361"/>
      </w:pPr>
      <w:rPr>
        <w:rFonts w:hint="default"/>
        <w:lang w:val="tr-TR" w:eastAsia="en-US" w:bidi="ar-SA"/>
      </w:rPr>
    </w:lvl>
    <w:lvl w:ilvl="6" w:tplc="602A8EBA">
      <w:numFmt w:val="bullet"/>
      <w:lvlText w:val="•"/>
      <w:lvlJc w:val="left"/>
      <w:pPr>
        <w:ind w:left="6534" w:hanging="361"/>
      </w:pPr>
      <w:rPr>
        <w:rFonts w:hint="default"/>
        <w:lang w:val="tr-TR" w:eastAsia="en-US" w:bidi="ar-SA"/>
      </w:rPr>
    </w:lvl>
    <w:lvl w:ilvl="7" w:tplc="F6409AFE">
      <w:numFmt w:val="bullet"/>
      <w:lvlText w:val="•"/>
      <w:lvlJc w:val="left"/>
      <w:pPr>
        <w:ind w:left="7449" w:hanging="361"/>
      </w:pPr>
      <w:rPr>
        <w:rFonts w:hint="default"/>
        <w:lang w:val="tr-TR" w:eastAsia="en-US" w:bidi="ar-SA"/>
      </w:rPr>
    </w:lvl>
    <w:lvl w:ilvl="8" w:tplc="98464088">
      <w:numFmt w:val="bullet"/>
      <w:lvlText w:val="•"/>
      <w:lvlJc w:val="left"/>
      <w:pPr>
        <w:ind w:left="8365" w:hanging="361"/>
      </w:pPr>
      <w:rPr>
        <w:rFonts w:hint="default"/>
        <w:lang w:val="tr-TR" w:eastAsia="en-US" w:bidi="ar-SA"/>
      </w:rPr>
    </w:lvl>
  </w:abstractNum>
  <w:abstractNum w:abstractNumId="23" w15:restartNumberingAfterBreak="0">
    <w:nsid w:val="5B976F3C"/>
    <w:multiLevelType w:val="hybridMultilevel"/>
    <w:tmpl w:val="583EB908"/>
    <w:lvl w:ilvl="0" w:tplc="1B9EC072">
      <w:numFmt w:val="bullet"/>
      <w:lvlText w:val=""/>
      <w:lvlJc w:val="left"/>
      <w:pPr>
        <w:ind w:left="945" w:hanging="361"/>
      </w:pPr>
      <w:rPr>
        <w:rFonts w:ascii="Symbol" w:eastAsia="Symbol" w:hAnsi="Symbol" w:cs="Symbol" w:hint="default"/>
        <w:w w:val="100"/>
        <w:sz w:val="22"/>
        <w:szCs w:val="22"/>
        <w:lang w:val="tr-TR" w:eastAsia="en-US" w:bidi="ar-SA"/>
      </w:rPr>
    </w:lvl>
    <w:lvl w:ilvl="1" w:tplc="4E5EC554">
      <w:numFmt w:val="bullet"/>
      <w:lvlText w:val="•"/>
      <w:lvlJc w:val="left"/>
      <w:pPr>
        <w:ind w:left="1856" w:hanging="361"/>
      </w:pPr>
      <w:rPr>
        <w:rFonts w:hint="default"/>
        <w:lang w:val="tr-TR" w:eastAsia="en-US" w:bidi="ar-SA"/>
      </w:rPr>
    </w:lvl>
    <w:lvl w:ilvl="2" w:tplc="C5B2EADC">
      <w:numFmt w:val="bullet"/>
      <w:lvlText w:val="•"/>
      <w:lvlJc w:val="left"/>
      <w:pPr>
        <w:ind w:left="2772" w:hanging="361"/>
      </w:pPr>
      <w:rPr>
        <w:rFonts w:hint="default"/>
        <w:lang w:val="tr-TR" w:eastAsia="en-US" w:bidi="ar-SA"/>
      </w:rPr>
    </w:lvl>
    <w:lvl w:ilvl="3" w:tplc="BDE0C4CC">
      <w:numFmt w:val="bullet"/>
      <w:lvlText w:val="•"/>
      <w:lvlJc w:val="left"/>
      <w:pPr>
        <w:ind w:left="3688" w:hanging="361"/>
      </w:pPr>
      <w:rPr>
        <w:rFonts w:hint="default"/>
        <w:lang w:val="tr-TR" w:eastAsia="en-US" w:bidi="ar-SA"/>
      </w:rPr>
    </w:lvl>
    <w:lvl w:ilvl="4" w:tplc="57D01A2E">
      <w:numFmt w:val="bullet"/>
      <w:lvlText w:val="•"/>
      <w:lvlJc w:val="left"/>
      <w:pPr>
        <w:ind w:left="4604" w:hanging="361"/>
      </w:pPr>
      <w:rPr>
        <w:rFonts w:hint="default"/>
        <w:lang w:val="tr-TR" w:eastAsia="en-US" w:bidi="ar-SA"/>
      </w:rPr>
    </w:lvl>
    <w:lvl w:ilvl="5" w:tplc="C88C5C0C">
      <w:numFmt w:val="bullet"/>
      <w:lvlText w:val="•"/>
      <w:lvlJc w:val="left"/>
      <w:pPr>
        <w:ind w:left="5520" w:hanging="361"/>
      </w:pPr>
      <w:rPr>
        <w:rFonts w:hint="default"/>
        <w:lang w:val="tr-TR" w:eastAsia="en-US" w:bidi="ar-SA"/>
      </w:rPr>
    </w:lvl>
    <w:lvl w:ilvl="6" w:tplc="9ADC775E">
      <w:numFmt w:val="bullet"/>
      <w:lvlText w:val="•"/>
      <w:lvlJc w:val="left"/>
      <w:pPr>
        <w:ind w:left="6436" w:hanging="361"/>
      </w:pPr>
      <w:rPr>
        <w:rFonts w:hint="default"/>
        <w:lang w:val="tr-TR" w:eastAsia="en-US" w:bidi="ar-SA"/>
      </w:rPr>
    </w:lvl>
    <w:lvl w:ilvl="7" w:tplc="F5D6A88A">
      <w:numFmt w:val="bullet"/>
      <w:lvlText w:val="•"/>
      <w:lvlJc w:val="left"/>
      <w:pPr>
        <w:ind w:left="7352" w:hanging="361"/>
      </w:pPr>
      <w:rPr>
        <w:rFonts w:hint="default"/>
        <w:lang w:val="tr-TR" w:eastAsia="en-US" w:bidi="ar-SA"/>
      </w:rPr>
    </w:lvl>
    <w:lvl w:ilvl="8" w:tplc="55702ECC">
      <w:numFmt w:val="bullet"/>
      <w:lvlText w:val="•"/>
      <w:lvlJc w:val="left"/>
      <w:pPr>
        <w:ind w:left="8268" w:hanging="361"/>
      </w:pPr>
      <w:rPr>
        <w:rFonts w:hint="default"/>
        <w:lang w:val="tr-TR" w:eastAsia="en-US" w:bidi="ar-SA"/>
      </w:rPr>
    </w:lvl>
  </w:abstractNum>
  <w:abstractNum w:abstractNumId="24" w15:restartNumberingAfterBreak="0">
    <w:nsid w:val="5D1066BB"/>
    <w:multiLevelType w:val="hybridMultilevel"/>
    <w:tmpl w:val="AE104B2C"/>
    <w:lvl w:ilvl="0" w:tplc="585AC748">
      <w:numFmt w:val="bullet"/>
      <w:lvlText w:val=""/>
      <w:lvlJc w:val="left"/>
      <w:pPr>
        <w:ind w:left="945" w:hanging="361"/>
      </w:pPr>
      <w:rPr>
        <w:rFonts w:ascii="Symbol" w:eastAsia="Symbol" w:hAnsi="Symbol" w:cs="Symbol" w:hint="default"/>
        <w:w w:val="100"/>
        <w:sz w:val="22"/>
        <w:szCs w:val="22"/>
        <w:lang w:val="tr-TR" w:eastAsia="en-US" w:bidi="ar-SA"/>
      </w:rPr>
    </w:lvl>
    <w:lvl w:ilvl="1" w:tplc="BD088134">
      <w:numFmt w:val="bullet"/>
      <w:lvlText w:val="•"/>
      <w:lvlJc w:val="left"/>
      <w:pPr>
        <w:ind w:left="1847" w:hanging="361"/>
      </w:pPr>
      <w:rPr>
        <w:rFonts w:hint="default"/>
        <w:lang w:val="tr-TR" w:eastAsia="en-US" w:bidi="ar-SA"/>
      </w:rPr>
    </w:lvl>
    <w:lvl w:ilvl="2" w:tplc="263A038A">
      <w:numFmt w:val="bullet"/>
      <w:lvlText w:val="•"/>
      <w:lvlJc w:val="left"/>
      <w:pPr>
        <w:ind w:left="2755" w:hanging="361"/>
      </w:pPr>
      <w:rPr>
        <w:rFonts w:hint="default"/>
        <w:lang w:val="tr-TR" w:eastAsia="en-US" w:bidi="ar-SA"/>
      </w:rPr>
    </w:lvl>
    <w:lvl w:ilvl="3" w:tplc="253611EA">
      <w:numFmt w:val="bullet"/>
      <w:lvlText w:val="•"/>
      <w:lvlJc w:val="left"/>
      <w:pPr>
        <w:ind w:left="3663" w:hanging="361"/>
      </w:pPr>
      <w:rPr>
        <w:rFonts w:hint="default"/>
        <w:lang w:val="tr-TR" w:eastAsia="en-US" w:bidi="ar-SA"/>
      </w:rPr>
    </w:lvl>
    <w:lvl w:ilvl="4" w:tplc="BE66FAB4">
      <w:numFmt w:val="bullet"/>
      <w:lvlText w:val="•"/>
      <w:lvlJc w:val="left"/>
      <w:pPr>
        <w:ind w:left="4571" w:hanging="361"/>
      </w:pPr>
      <w:rPr>
        <w:rFonts w:hint="default"/>
        <w:lang w:val="tr-TR" w:eastAsia="en-US" w:bidi="ar-SA"/>
      </w:rPr>
    </w:lvl>
    <w:lvl w:ilvl="5" w:tplc="8FBA35C2">
      <w:numFmt w:val="bullet"/>
      <w:lvlText w:val="•"/>
      <w:lvlJc w:val="left"/>
      <w:pPr>
        <w:ind w:left="5479" w:hanging="361"/>
      </w:pPr>
      <w:rPr>
        <w:rFonts w:hint="default"/>
        <w:lang w:val="tr-TR" w:eastAsia="en-US" w:bidi="ar-SA"/>
      </w:rPr>
    </w:lvl>
    <w:lvl w:ilvl="6" w:tplc="9D04484C">
      <w:numFmt w:val="bullet"/>
      <w:lvlText w:val="•"/>
      <w:lvlJc w:val="left"/>
      <w:pPr>
        <w:ind w:left="6387" w:hanging="361"/>
      </w:pPr>
      <w:rPr>
        <w:rFonts w:hint="default"/>
        <w:lang w:val="tr-TR" w:eastAsia="en-US" w:bidi="ar-SA"/>
      </w:rPr>
    </w:lvl>
    <w:lvl w:ilvl="7" w:tplc="E40EA400">
      <w:numFmt w:val="bullet"/>
      <w:lvlText w:val="•"/>
      <w:lvlJc w:val="left"/>
      <w:pPr>
        <w:ind w:left="7295" w:hanging="361"/>
      </w:pPr>
      <w:rPr>
        <w:rFonts w:hint="default"/>
        <w:lang w:val="tr-TR" w:eastAsia="en-US" w:bidi="ar-SA"/>
      </w:rPr>
    </w:lvl>
    <w:lvl w:ilvl="8" w:tplc="45F8C6CC">
      <w:numFmt w:val="bullet"/>
      <w:lvlText w:val="•"/>
      <w:lvlJc w:val="left"/>
      <w:pPr>
        <w:ind w:left="8203" w:hanging="361"/>
      </w:pPr>
      <w:rPr>
        <w:rFonts w:hint="default"/>
        <w:lang w:val="tr-TR" w:eastAsia="en-US" w:bidi="ar-SA"/>
      </w:rPr>
    </w:lvl>
  </w:abstractNum>
  <w:abstractNum w:abstractNumId="25" w15:restartNumberingAfterBreak="0">
    <w:nsid w:val="628E1B60"/>
    <w:multiLevelType w:val="hybridMultilevel"/>
    <w:tmpl w:val="AD869BB2"/>
    <w:lvl w:ilvl="0" w:tplc="6A140774">
      <w:numFmt w:val="bullet"/>
      <w:lvlText w:val=""/>
      <w:lvlJc w:val="left"/>
      <w:pPr>
        <w:ind w:left="890" w:hanging="361"/>
      </w:pPr>
      <w:rPr>
        <w:rFonts w:ascii="Symbol" w:eastAsia="Symbol" w:hAnsi="Symbol" w:cs="Symbol" w:hint="default"/>
        <w:w w:val="100"/>
        <w:sz w:val="22"/>
        <w:szCs w:val="22"/>
        <w:lang w:val="tr-TR" w:eastAsia="en-US" w:bidi="ar-SA"/>
      </w:rPr>
    </w:lvl>
    <w:lvl w:ilvl="1" w:tplc="46B021C4">
      <w:numFmt w:val="bullet"/>
      <w:lvlText w:val="•"/>
      <w:lvlJc w:val="left"/>
      <w:pPr>
        <w:ind w:left="1783" w:hanging="361"/>
      </w:pPr>
      <w:rPr>
        <w:rFonts w:hint="default"/>
        <w:lang w:val="tr-TR" w:eastAsia="en-US" w:bidi="ar-SA"/>
      </w:rPr>
    </w:lvl>
    <w:lvl w:ilvl="2" w:tplc="B700F43C">
      <w:numFmt w:val="bullet"/>
      <w:lvlText w:val="•"/>
      <w:lvlJc w:val="left"/>
      <w:pPr>
        <w:ind w:left="2666" w:hanging="361"/>
      </w:pPr>
      <w:rPr>
        <w:rFonts w:hint="default"/>
        <w:lang w:val="tr-TR" w:eastAsia="en-US" w:bidi="ar-SA"/>
      </w:rPr>
    </w:lvl>
    <w:lvl w:ilvl="3" w:tplc="3614E7CE">
      <w:numFmt w:val="bullet"/>
      <w:lvlText w:val="•"/>
      <w:lvlJc w:val="left"/>
      <w:pPr>
        <w:ind w:left="3549" w:hanging="361"/>
      </w:pPr>
      <w:rPr>
        <w:rFonts w:hint="default"/>
        <w:lang w:val="tr-TR" w:eastAsia="en-US" w:bidi="ar-SA"/>
      </w:rPr>
    </w:lvl>
    <w:lvl w:ilvl="4" w:tplc="5882C94A">
      <w:numFmt w:val="bullet"/>
      <w:lvlText w:val="•"/>
      <w:lvlJc w:val="left"/>
      <w:pPr>
        <w:ind w:left="4432" w:hanging="361"/>
      </w:pPr>
      <w:rPr>
        <w:rFonts w:hint="default"/>
        <w:lang w:val="tr-TR" w:eastAsia="en-US" w:bidi="ar-SA"/>
      </w:rPr>
    </w:lvl>
    <w:lvl w:ilvl="5" w:tplc="97D448CA">
      <w:numFmt w:val="bullet"/>
      <w:lvlText w:val="•"/>
      <w:lvlJc w:val="left"/>
      <w:pPr>
        <w:ind w:left="5315" w:hanging="361"/>
      </w:pPr>
      <w:rPr>
        <w:rFonts w:hint="default"/>
        <w:lang w:val="tr-TR" w:eastAsia="en-US" w:bidi="ar-SA"/>
      </w:rPr>
    </w:lvl>
    <w:lvl w:ilvl="6" w:tplc="DDCA2F44">
      <w:numFmt w:val="bullet"/>
      <w:lvlText w:val="•"/>
      <w:lvlJc w:val="left"/>
      <w:pPr>
        <w:ind w:left="6198" w:hanging="361"/>
      </w:pPr>
      <w:rPr>
        <w:rFonts w:hint="default"/>
        <w:lang w:val="tr-TR" w:eastAsia="en-US" w:bidi="ar-SA"/>
      </w:rPr>
    </w:lvl>
    <w:lvl w:ilvl="7" w:tplc="C5304646">
      <w:numFmt w:val="bullet"/>
      <w:lvlText w:val="•"/>
      <w:lvlJc w:val="left"/>
      <w:pPr>
        <w:ind w:left="7081" w:hanging="361"/>
      </w:pPr>
      <w:rPr>
        <w:rFonts w:hint="default"/>
        <w:lang w:val="tr-TR" w:eastAsia="en-US" w:bidi="ar-SA"/>
      </w:rPr>
    </w:lvl>
    <w:lvl w:ilvl="8" w:tplc="804C62CA">
      <w:numFmt w:val="bullet"/>
      <w:lvlText w:val="•"/>
      <w:lvlJc w:val="left"/>
      <w:pPr>
        <w:ind w:left="7964" w:hanging="361"/>
      </w:pPr>
      <w:rPr>
        <w:rFonts w:hint="default"/>
        <w:lang w:val="tr-TR" w:eastAsia="en-US" w:bidi="ar-SA"/>
      </w:rPr>
    </w:lvl>
  </w:abstractNum>
  <w:abstractNum w:abstractNumId="26" w15:restartNumberingAfterBreak="0">
    <w:nsid w:val="63F91E2F"/>
    <w:multiLevelType w:val="hybridMultilevel"/>
    <w:tmpl w:val="664CDC36"/>
    <w:lvl w:ilvl="0" w:tplc="041F0001">
      <w:start w:val="1"/>
      <w:numFmt w:val="bullet"/>
      <w:lvlText w:val=""/>
      <w:lvlJc w:val="left"/>
      <w:pPr>
        <w:ind w:left="1665" w:hanging="360"/>
      </w:pPr>
      <w:rPr>
        <w:rFonts w:ascii="Symbol" w:hAnsi="Symbol" w:hint="default"/>
      </w:rPr>
    </w:lvl>
    <w:lvl w:ilvl="1" w:tplc="041F0003" w:tentative="1">
      <w:start w:val="1"/>
      <w:numFmt w:val="bullet"/>
      <w:lvlText w:val="o"/>
      <w:lvlJc w:val="left"/>
      <w:pPr>
        <w:ind w:left="2385" w:hanging="360"/>
      </w:pPr>
      <w:rPr>
        <w:rFonts w:ascii="Courier New" w:hAnsi="Courier New" w:cs="Courier New" w:hint="default"/>
      </w:rPr>
    </w:lvl>
    <w:lvl w:ilvl="2" w:tplc="041F0005" w:tentative="1">
      <w:start w:val="1"/>
      <w:numFmt w:val="bullet"/>
      <w:lvlText w:val=""/>
      <w:lvlJc w:val="left"/>
      <w:pPr>
        <w:ind w:left="3105" w:hanging="360"/>
      </w:pPr>
      <w:rPr>
        <w:rFonts w:ascii="Wingdings" w:hAnsi="Wingdings" w:hint="default"/>
      </w:rPr>
    </w:lvl>
    <w:lvl w:ilvl="3" w:tplc="041F0001" w:tentative="1">
      <w:start w:val="1"/>
      <w:numFmt w:val="bullet"/>
      <w:lvlText w:val=""/>
      <w:lvlJc w:val="left"/>
      <w:pPr>
        <w:ind w:left="3825" w:hanging="360"/>
      </w:pPr>
      <w:rPr>
        <w:rFonts w:ascii="Symbol" w:hAnsi="Symbol" w:hint="default"/>
      </w:rPr>
    </w:lvl>
    <w:lvl w:ilvl="4" w:tplc="041F0003" w:tentative="1">
      <w:start w:val="1"/>
      <w:numFmt w:val="bullet"/>
      <w:lvlText w:val="o"/>
      <w:lvlJc w:val="left"/>
      <w:pPr>
        <w:ind w:left="4545" w:hanging="360"/>
      </w:pPr>
      <w:rPr>
        <w:rFonts w:ascii="Courier New" w:hAnsi="Courier New" w:cs="Courier New" w:hint="default"/>
      </w:rPr>
    </w:lvl>
    <w:lvl w:ilvl="5" w:tplc="041F0005" w:tentative="1">
      <w:start w:val="1"/>
      <w:numFmt w:val="bullet"/>
      <w:lvlText w:val=""/>
      <w:lvlJc w:val="left"/>
      <w:pPr>
        <w:ind w:left="5265" w:hanging="360"/>
      </w:pPr>
      <w:rPr>
        <w:rFonts w:ascii="Wingdings" w:hAnsi="Wingdings" w:hint="default"/>
      </w:rPr>
    </w:lvl>
    <w:lvl w:ilvl="6" w:tplc="041F0001" w:tentative="1">
      <w:start w:val="1"/>
      <w:numFmt w:val="bullet"/>
      <w:lvlText w:val=""/>
      <w:lvlJc w:val="left"/>
      <w:pPr>
        <w:ind w:left="5985" w:hanging="360"/>
      </w:pPr>
      <w:rPr>
        <w:rFonts w:ascii="Symbol" w:hAnsi="Symbol" w:hint="default"/>
      </w:rPr>
    </w:lvl>
    <w:lvl w:ilvl="7" w:tplc="041F0003" w:tentative="1">
      <w:start w:val="1"/>
      <w:numFmt w:val="bullet"/>
      <w:lvlText w:val="o"/>
      <w:lvlJc w:val="left"/>
      <w:pPr>
        <w:ind w:left="6705" w:hanging="360"/>
      </w:pPr>
      <w:rPr>
        <w:rFonts w:ascii="Courier New" w:hAnsi="Courier New" w:cs="Courier New" w:hint="default"/>
      </w:rPr>
    </w:lvl>
    <w:lvl w:ilvl="8" w:tplc="041F0005" w:tentative="1">
      <w:start w:val="1"/>
      <w:numFmt w:val="bullet"/>
      <w:lvlText w:val=""/>
      <w:lvlJc w:val="left"/>
      <w:pPr>
        <w:ind w:left="7425" w:hanging="360"/>
      </w:pPr>
      <w:rPr>
        <w:rFonts w:ascii="Wingdings" w:hAnsi="Wingdings" w:hint="default"/>
      </w:rPr>
    </w:lvl>
  </w:abstractNum>
  <w:abstractNum w:abstractNumId="27" w15:restartNumberingAfterBreak="0">
    <w:nsid w:val="64F27126"/>
    <w:multiLevelType w:val="hybridMultilevel"/>
    <w:tmpl w:val="F9FCDB02"/>
    <w:lvl w:ilvl="0" w:tplc="5C78BAC4">
      <w:numFmt w:val="bullet"/>
      <w:lvlText w:val=""/>
      <w:lvlJc w:val="left"/>
      <w:pPr>
        <w:ind w:left="890" w:hanging="361"/>
      </w:pPr>
      <w:rPr>
        <w:rFonts w:ascii="Symbol" w:eastAsia="Symbol" w:hAnsi="Symbol" w:cs="Symbol" w:hint="default"/>
        <w:w w:val="100"/>
        <w:sz w:val="22"/>
        <w:szCs w:val="22"/>
        <w:lang w:val="tr-TR" w:eastAsia="en-US" w:bidi="ar-SA"/>
      </w:rPr>
    </w:lvl>
    <w:lvl w:ilvl="1" w:tplc="8B06E378">
      <w:numFmt w:val="bullet"/>
      <w:lvlText w:val="•"/>
      <w:lvlJc w:val="left"/>
      <w:pPr>
        <w:ind w:left="1829" w:hanging="361"/>
      </w:pPr>
      <w:rPr>
        <w:rFonts w:hint="default"/>
        <w:lang w:val="tr-TR" w:eastAsia="en-US" w:bidi="ar-SA"/>
      </w:rPr>
    </w:lvl>
    <w:lvl w:ilvl="2" w:tplc="F626B320">
      <w:numFmt w:val="bullet"/>
      <w:lvlText w:val="•"/>
      <w:lvlJc w:val="left"/>
      <w:pPr>
        <w:ind w:left="2758" w:hanging="361"/>
      </w:pPr>
      <w:rPr>
        <w:rFonts w:hint="default"/>
        <w:lang w:val="tr-TR" w:eastAsia="en-US" w:bidi="ar-SA"/>
      </w:rPr>
    </w:lvl>
    <w:lvl w:ilvl="3" w:tplc="56766BD6">
      <w:numFmt w:val="bullet"/>
      <w:lvlText w:val="•"/>
      <w:lvlJc w:val="left"/>
      <w:pPr>
        <w:ind w:left="3688" w:hanging="361"/>
      </w:pPr>
      <w:rPr>
        <w:rFonts w:hint="default"/>
        <w:lang w:val="tr-TR" w:eastAsia="en-US" w:bidi="ar-SA"/>
      </w:rPr>
    </w:lvl>
    <w:lvl w:ilvl="4" w:tplc="8C200BD8">
      <w:numFmt w:val="bullet"/>
      <w:lvlText w:val="•"/>
      <w:lvlJc w:val="left"/>
      <w:pPr>
        <w:ind w:left="4617" w:hanging="361"/>
      </w:pPr>
      <w:rPr>
        <w:rFonts w:hint="default"/>
        <w:lang w:val="tr-TR" w:eastAsia="en-US" w:bidi="ar-SA"/>
      </w:rPr>
    </w:lvl>
    <w:lvl w:ilvl="5" w:tplc="BB9E4860">
      <w:numFmt w:val="bullet"/>
      <w:lvlText w:val="•"/>
      <w:lvlJc w:val="left"/>
      <w:pPr>
        <w:ind w:left="5547" w:hanging="361"/>
      </w:pPr>
      <w:rPr>
        <w:rFonts w:hint="default"/>
        <w:lang w:val="tr-TR" w:eastAsia="en-US" w:bidi="ar-SA"/>
      </w:rPr>
    </w:lvl>
    <w:lvl w:ilvl="6" w:tplc="0E66A2E0">
      <w:numFmt w:val="bullet"/>
      <w:lvlText w:val="•"/>
      <w:lvlJc w:val="left"/>
      <w:pPr>
        <w:ind w:left="6476" w:hanging="361"/>
      </w:pPr>
      <w:rPr>
        <w:rFonts w:hint="default"/>
        <w:lang w:val="tr-TR" w:eastAsia="en-US" w:bidi="ar-SA"/>
      </w:rPr>
    </w:lvl>
    <w:lvl w:ilvl="7" w:tplc="E9A26FF6">
      <w:numFmt w:val="bullet"/>
      <w:lvlText w:val="•"/>
      <w:lvlJc w:val="left"/>
      <w:pPr>
        <w:ind w:left="7405" w:hanging="361"/>
      </w:pPr>
      <w:rPr>
        <w:rFonts w:hint="default"/>
        <w:lang w:val="tr-TR" w:eastAsia="en-US" w:bidi="ar-SA"/>
      </w:rPr>
    </w:lvl>
    <w:lvl w:ilvl="8" w:tplc="91D40428">
      <w:numFmt w:val="bullet"/>
      <w:lvlText w:val="•"/>
      <w:lvlJc w:val="left"/>
      <w:pPr>
        <w:ind w:left="8335" w:hanging="361"/>
      </w:pPr>
      <w:rPr>
        <w:rFonts w:hint="default"/>
        <w:lang w:val="tr-TR" w:eastAsia="en-US" w:bidi="ar-SA"/>
      </w:rPr>
    </w:lvl>
  </w:abstractNum>
  <w:abstractNum w:abstractNumId="28" w15:restartNumberingAfterBreak="0">
    <w:nsid w:val="66202D10"/>
    <w:multiLevelType w:val="hybridMultilevel"/>
    <w:tmpl w:val="08725728"/>
    <w:lvl w:ilvl="0" w:tplc="2EFA9AB8">
      <w:numFmt w:val="bullet"/>
      <w:lvlText w:val=""/>
      <w:lvlJc w:val="left"/>
      <w:pPr>
        <w:ind w:left="1031" w:hanging="361"/>
      </w:pPr>
      <w:rPr>
        <w:rFonts w:ascii="Symbol" w:eastAsia="Symbol" w:hAnsi="Symbol" w:cs="Symbol" w:hint="default"/>
        <w:w w:val="100"/>
        <w:sz w:val="22"/>
        <w:szCs w:val="22"/>
        <w:lang w:val="tr-TR" w:eastAsia="en-US" w:bidi="ar-SA"/>
      </w:rPr>
    </w:lvl>
    <w:lvl w:ilvl="1" w:tplc="15EA0F12">
      <w:numFmt w:val="bullet"/>
      <w:lvlText w:val="•"/>
      <w:lvlJc w:val="left"/>
      <w:pPr>
        <w:ind w:left="1948" w:hanging="361"/>
      </w:pPr>
      <w:rPr>
        <w:rFonts w:hint="default"/>
        <w:lang w:val="tr-TR" w:eastAsia="en-US" w:bidi="ar-SA"/>
      </w:rPr>
    </w:lvl>
    <w:lvl w:ilvl="2" w:tplc="9E861604">
      <w:numFmt w:val="bullet"/>
      <w:lvlText w:val="•"/>
      <w:lvlJc w:val="left"/>
      <w:pPr>
        <w:ind w:left="2857" w:hanging="361"/>
      </w:pPr>
      <w:rPr>
        <w:rFonts w:hint="default"/>
        <w:lang w:val="tr-TR" w:eastAsia="en-US" w:bidi="ar-SA"/>
      </w:rPr>
    </w:lvl>
    <w:lvl w:ilvl="3" w:tplc="F1308386">
      <w:numFmt w:val="bullet"/>
      <w:lvlText w:val="•"/>
      <w:lvlJc w:val="left"/>
      <w:pPr>
        <w:ind w:left="3766" w:hanging="361"/>
      </w:pPr>
      <w:rPr>
        <w:rFonts w:hint="default"/>
        <w:lang w:val="tr-TR" w:eastAsia="en-US" w:bidi="ar-SA"/>
      </w:rPr>
    </w:lvl>
    <w:lvl w:ilvl="4" w:tplc="42308A0E">
      <w:numFmt w:val="bullet"/>
      <w:lvlText w:val="•"/>
      <w:lvlJc w:val="left"/>
      <w:pPr>
        <w:ind w:left="4675" w:hanging="361"/>
      </w:pPr>
      <w:rPr>
        <w:rFonts w:hint="default"/>
        <w:lang w:val="tr-TR" w:eastAsia="en-US" w:bidi="ar-SA"/>
      </w:rPr>
    </w:lvl>
    <w:lvl w:ilvl="5" w:tplc="A4861DCA">
      <w:numFmt w:val="bullet"/>
      <w:lvlText w:val="•"/>
      <w:lvlJc w:val="left"/>
      <w:pPr>
        <w:ind w:left="5584" w:hanging="361"/>
      </w:pPr>
      <w:rPr>
        <w:rFonts w:hint="default"/>
        <w:lang w:val="tr-TR" w:eastAsia="en-US" w:bidi="ar-SA"/>
      </w:rPr>
    </w:lvl>
    <w:lvl w:ilvl="6" w:tplc="1250D238">
      <w:numFmt w:val="bullet"/>
      <w:lvlText w:val="•"/>
      <w:lvlJc w:val="left"/>
      <w:pPr>
        <w:ind w:left="6492" w:hanging="361"/>
      </w:pPr>
      <w:rPr>
        <w:rFonts w:hint="default"/>
        <w:lang w:val="tr-TR" w:eastAsia="en-US" w:bidi="ar-SA"/>
      </w:rPr>
    </w:lvl>
    <w:lvl w:ilvl="7" w:tplc="4E1E3572">
      <w:numFmt w:val="bullet"/>
      <w:lvlText w:val="•"/>
      <w:lvlJc w:val="left"/>
      <w:pPr>
        <w:ind w:left="7401" w:hanging="361"/>
      </w:pPr>
      <w:rPr>
        <w:rFonts w:hint="default"/>
        <w:lang w:val="tr-TR" w:eastAsia="en-US" w:bidi="ar-SA"/>
      </w:rPr>
    </w:lvl>
    <w:lvl w:ilvl="8" w:tplc="CD5CE77E">
      <w:numFmt w:val="bullet"/>
      <w:lvlText w:val="•"/>
      <w:lvlJc w:val="left"/>
      <w:pPr>
        <w:ind w:left="8310" w:hanging="361"/>
      </w:pPr>
      <w:rPr>
        <w:rFonts w:hint="default"/>
        <w:lang w:val="tr-TR" w:eastAsia="en-US" w:bidi="ar-SA"/>
      </w:rPr>
    </w:lvl>
  </w:abstractNum>
  <w:abstractNum w:abstractNumId="29" w15:restartNumberingAfterBreak="0">
    <w:nsid w:val="6A271895"/>
    <w:multiLevelType w:val="hybridMultilevel"/>
    <w:tmpl w:val="60449564"/>
    <w:lvl w:ilvl="0" w:tplc="8C1A21D2">
      <w:numFmt w:val="bullet"/>
      <w:lvlText w:val=""/>
      <w:lvlJc w:val="left"/>
      <w:pPr>
        <w:ind w:left="895" w:hanging="361"/>
      </w:pPr>
      <w:rPr>
        <w:rFonts w:ascii="Symbol" w:eastAsia="Symbol" w:hAnsi="Symbol" w:cs="Symbol" w:hint="default"/>
        <w:w w:val="100"/>
        <w:sz w:val="22"/>
        <w:szCs w:val="22"/>
        <w:lang w:val="tr-TR" w:eastAsia="en-US" w:bidi="ar-SA"/>
      </w:rPr>
    </w:lvl>
    <w:lvl w:ilvl="1" w:tplc="F1B8C2E2">
      <w:numFmt w:val="bullet"/>
      <w:lvlText w:val="•"/>
      <w:lvlJc w:val="left"/>
      <w:pPr>
        <w:ind w:left="1816" w:hanging="361"/>
      </w:pPr>
      <w:rPr>
        <w:rFonts w:hint="default"/>
        <w:lang w:val="tr-TR" w:eastAsia="en-US" w:bidi="ar-SA"/>
      </w:rPr>
    </w:lvl>
    <w:lvl w:ilvl="2" w:tplc="E4AEAE3A">
      <w:numFmt w:val="bullet"/>
      <w:lvlText w:val="•"/>
      <w:lvlJc w:val="left"/>
      <w:pPr>
        <w:ind w:left="2732" w:hanging="361"/>
      </w:pPr>
      <w:rPr>
        <w:rFonts w:hint="default"/>
        <w:lang w:val="tr-TR" w:eastAsia="en-US" w:bidi="ar-SA"/>
      </w:rPr>
    </w:lvl>
    <w:lvl w:ilvl="3" w:tplc="81B81834">
      <w:numFmt w:val="bullet"/>
      <w:lvlText w:val="•"/>
      <w:lvlJc w:val="left"/>
      <w:pPr>
        <w:ind w:left="3648" w:hanging="361"/>
      </w:pPr>
      <w:rPr>
        <w:rFonts w:hint="default"/>
        <w:lang w:val="tr-TR" w:eastAsia="en-US" w:bidi="ar-SA"/>
      </w:rPr>
    </w:lvl>
    <w:lvl w:ilvl="4" w:tplc="0464C20E">
      <w:numFmt w:val="bullet"/>
      <w:lvlText w:val="•"/>
      <w:lvlJc w:val="left"/>
      <w:pPr>
        <w:ind w:left="4565" w:hanging="361"/>
      </w:pPr>
      <w:rPr>
        <w:rFonts w:hint="default"/>
        <w:lang w:val="tr-TR" w:eastAsia="en-US" w:bidi="ar-SA"/>
      </w:rPr>
    </w:lvl>
    <w:lvl w:ilvl="5" w:tplc="4894B26E">
      <w:numFmt w:val="bullet"/>
      <w:lvlText w:val="•"/>
      <w:lvlJc w:val="left"/>
      <w:pPr>
        <w:ind w:left="5481" w:hanging="361"/>
      </w:pPr>
      <w:rPr>
        <w:rFonts w:hint="default"/>
        <w:lang w:val="tr-TR" w:eastAsia="en-US" w:bidi="ar-SA"/>
      </w:rPr>
    </w:lvl>
    <w:lvl w:ilvl="6" w:tplc="9606EA86">
      <w:numFmt w:val="bullet"/>
      <w:lvlText w:val="•"/>
      <w:lvlJc w:val="left"/>
      <w:pPr>
        <w:ind w:left="6397" w:hanging="361"/>
      </w:pPr>
      <w:rPr>
        <w:rFonts w:hint="default"/>
        <w:lang w:val="tr-TR" w:eastAsia="en-US" w:bidi="ar-SA"/>
      </w:rPr>
    </w:lvl>
    <w:lvl w:ilvl="7" w:tplc="C1A6960E">
      <w:numFmt w:val="bullet"/>
      <w:lvlText w:val="•"/>
      <w:lvlJc w:val="left"/>
      <w:pPr>
        <w:ind w:left="7314" w:hanging="361"/>
      </w:pPr>
      <w:rPr>
        <w:rFonts w:hint="default"/>
        <w:lang w:val="tr-TR" w:eastAsia="en-US" w:bidi="ar-SA"/>
      </w:rPr>
    </w:lvl>
    <w:lvl w:ilvl="8" w:tplc="0ECE50D2">
      <w:numFmt w:val="bullet"/>
      <w:lvlText w:val="•"/>
      <w:lvlJc w:val="left"/>
      <w:pPr>
        <w:ind w:left="8230" w:hanging="361"/>
      </w:pPr>
      <w:rPr>
        <w:rFonts w:hint="default"/>
        <w:lang w:val="tr-TR" w:eastAsia="en-US" w:bidi="ar-SA"/>
      </w:rPr>
    </w:lvl>
  </w:abstractNum>
  <w:abstractNum w:abstractNumId="30" w15:restartNumberingAfterBreak="0">
    <w:nsid w:val="6E614F4A"/>
    <w:multiLevelType w:val="hybridMultilevel"/>
    <w:tmpl w:val="17C44156"/>
    <w:lvl w:ilvl="0" w:tplc="FAAA028C">
      <w:numFmt w:val="bullet"/>
      <w:lvlText w:val=""/>
      <w:lvlJc w:val="left"/>
      <w:pPr>
        <w:ind w:left="890" w:hanging="361"/>
      </w:pPr>
      <w:rPr>
        <w:rFonts w:ascii="Symbol" w:eastAsia="Symbol" w:hAnsi="Symbol" w:cs="Symbol" w:hint="default"/>
        <w:w w:val="100"/>
        <w:sz w:val="22"/>
        <w:szCs w:val="22"/>
        <w:lang w:val="tr-TR" w:eastAsia="en-US" w:bidi="ar-SA"/>
      </w:rPr>
    </w:lvl>
    <w:lvl w:ilvl="1" w:tplc="1BFA9232">
      <w:numFmt w:val="bullet"/>
      <w:lvlText w:val="•"/>
      <w:lvlJc w:val="left"/>
      <w:pPr>
        <w:ind w:left="1829" w:hanging="361"/>
      </w:pPr>
      <w:rPr>
        <w:rFonts w:hint="default"/>
        <w:lang w:val="tr-TR" w:eastAsia="en-US" w:bidi="ar-SA"/>
      </w:rPr>
    </w:lvl>
    <w:lvl w:ilvl="2" w:tplc="F5463974">
      <w:numFmt w:val="bullet"/>
      <w:lvlText w:val="•"/>
      <w:lvlJc w:val="left"/>
      <w:pPr>
        <w:ind w:left="2759" w:hanging="361"/>
      </w:pPr>
      <w:rPr>
        <w:rFonts w:hint="default"/>
        <w:lang w:val="tr-TR" w:eastAsia="en-US" w:bidi="ar-SA"/>
      </w:rPr>
    </w:lvl>
    <w:lvl w:ilvl="3" w:tplc="6FF0D670">
      <w:numFmt w:val="bullet"/>
      <w:lvlText w:val="•"/>
      <w:lvlJc w:val="left"/>
      <w:pPr>
        <w:ind w:left="3689" w:hanging="361"/>
      </w:pPr>
      <w:rPr>
        <w:rFonts w:hint="default"/>
        <w:lang w:val="tr-TR" w:eastAsia="en-US" w:bidi="ar-SA"/>
      </w:rPr>
    </w:lvl>
    <w:lvl w:ilvl="4" w:tplc="0BC84D40">
      <w:numFmt w:val="bullet"/>
      <w:lvlText w:val="•"/>
      <w:lvlJc w:val="left"/>
      <w:pPr>
        <w:ind w:left="4619" w:hanging="361"/>
      </w:pPr>
      <w:rPr>
        <w:rFonts w:hint="default"/>
        <w:lang w:val="tr-TR" w:eastAsia="en-US" w:bidi="ar-SA"/>
      </w:rPr>
    </w:lvl>
    <w:lvl w:ilvl="5" w:tplc="F59AD61C">
      <w:numFmt w:val="bullet"/>
      <w:lvlText w:val="•"/>
      <w:lvlJc w:val="left"/>
      <w:pPr>
        <w:ind w:left="5549" w:hanging="361"/>
      </w:pPr>
      <w:rPr>
        <w:rFonts w:hint="default"/>
        <w:lang w:val="tr-TR" w:eastAsia="en-US" w:bidi="ar-SA"/>
      </w:rPr>
    </w:lvl>
    <w:lvl w:ilvl="6" w:tplc="760C0EA4">
      <w:numFmt w:val="bullet"/>
      <w:lvlText w:val="•"/>
      <w:lvlJc w:val="left"/>
      <w:pPr>
        <w:ind w:left="6478" w:hanging="361"/>
      </w:pPr>
      <w:rPr>
        <w:rFonts w:hint="default"/>
        <w:lang w:val="tr-TR" w:eastAsia="en-US" w:bidi="ar-SA"/>
      </w:rPr>
    </w:lvl>
    <w:lvl w:ilvl="7" w:tplc="0122F850">
      <w:numFmt w:val="bullet"/>
      <w:lvlText w:val="•"/>
      <w:lvlJc w:val="left"/>
      <w:pPr>
        <w:ind w:left="7408" w:hanging="361"/>
      </w:pPr>
      <w:rPr>
        <w:rFonts w:hint="default"/>
        <w:lang w:val="tr-TR" w:eastAsia="en-US" w:bidi="ar-SA"/>
      </w:rPr>
    </w:lvl>
    <w:lvl w:ilvl="8" w:tplc="AEA6AED2">
      <w:numFmt w:val="bullet"/>
      <w:lvlText w:val="•"/>
      <w:lvlJc w:val="left"/>
      <w:pPr>
        <w:ind w:left="8338" w:hanging="361"/>
      </w:pPr>
      <w:rPr>
        <w:rFonts w:hint="default"/>
        <w:lang w:val="tr-TR" w:eastAsia="en-US" w:bidi="ar-SA"/>
      </w:rPr>
    </w:lvl>
  </w:abstractNum>
  <w:abstractNum w:abstractNumId="31" w15:restartNumberingAfterBreak="0">
    <w:nsid w:val="74AA6E3B"/>
    <w:multiLevelType w:val="hybridMultilevel"/>
    <w:tmpl w:val="464EAB9C"/>
    <w:lvl w:ilvl="0" w:tplc="FCFE60AC">
      <w:numFmt w:val="bullet"/>
      <w:lvlText w:val=""/>
      <w:lvlJc w:val="left"/>
      <w:pPr>
        <w:ind w:left="945" w:hanging="361"/>
      </w:pPr>
      <w:rPr>
        <w:rFonts w:ascii="Symbol" w:eastAsia="Symbol" w:hAnsi="Symbol" w:cs="Symbol" w:hint="default"/>
        <w:w w:val="100"/>
        <w:sz w:val="22"/>
        <w:szCs w:val="22"/>
        <w:lang w:val="tr-TR" w:eastAsia="en-US" w:bidi="ar-SA"/>
      </w:rPr>
    </w:lvl>
    <w:lvl w:ilvl="1" w:tplc="452E8A4A">
      <w:numFmt w:val="bullet"/>
      <w:lvlText w:val="•"/>
      <w:lvlJc w:val="left"/>
      <w:pPr>
        <w:ind w:left="1856" w:hanging="361"/>
      </w:pPr>
      <w:rPr>
        <w:rFonts w:hint="default"/>
        <w:lang w:val="tr-TR" w:eastAsia="en-US" w:bidi="ar-SA"/>
      </w:rPr>
    </w:lvl>
    <w:lvl w:ilvl="2" w:tplc="9DF2F3C8">
      <w:numFmt w:val="bullet"/>
      <w:lvlText w:val="•"/>
      <w:lvlJc w:val="left"/>
      <w:pPr>
        <w:ind w:left="2772" w:hanging="361"/>
      </w:pPr>
      <w:rPr>
        <w:rFonts w:hint="default"/>
        <w:lang w:val="tr-TR" w:eastAsia="en-US" w:bidi="ar-SA"/>
      </w:rPr>
    </w:lvl>
    <w:lvl w:ilvl="3" w:tplc="F1E481E8">
      <w:numFmt w:val="bullet"/>
      <w:lvlText w:val="•"/>
      <w:lvlJc w:val="left"/>
      <w:pPr>
        <w:ind w:left="3688" w:hanging="361"/>
      </w:pPr>
      <w:rPr>
        <w:rFonts w:hint="default"/>
        <w:lang w:val="tr-TR" w:eastAsia="en-US" w:bidi="ar-SA"/>
      </w:rPr>
    </w:lvl>
    <w:lvl w:ilvl="4" w:tplc="330A4DEA">
      <w:numFmt w:val="bullet"/>
      <w:lvlText w:val="•"/>
      <w:lvlJc w:val="left"/>
      <w:pPr>
        <w:ind w:left="4604" w:hanging="361"/>
      </w:pPr>
      <w:rPr>
        <w:rFonts w:hint="default"/>
        <w:lang w:val="tr-TR" w:eastAsia="en-US" w:bidi="ar-SA"/>
      </w:rPr>
    </w:lvl>
    <w:lvl w:ilvl="5" w:tplc="94701942">
      <w:numFmt w:val="bullet"/>
      <w:lvlText w:val="•"/>
      <w:lvlJc w:val="left"/>
      <w:pPr>
        <w:ind w:left="5520" w:hanging="361"/>
      </w:pPr>
      <w:rPr>
        <w:rFonts w:hint="default"/>
        <w:lang w:val="tr-TR" w:eastAsia="en-US" w:bidi="ar-SA"/>
      </w:rPr>
    </w:lvl>
    <w:lvl w:ilvl="6" w:tplc="441E8B64">
      <w:numFmt w:val="bullet"/>
      <w:lvlText w:val="•"/>
      <w:lvlJc w:val="left"/>
      <w:pPr>
        <w:ind w:left="6436" w:hanging="361"/>
      </w:pPr>
      <w:rPr>
        <w:rFonts w:hint="default"/>
        <w:lang w:val="tr-TR" w:eastAsia="en-US" w:bidi="ar-SA"/>
      </w:rPr>
    </w:lvl>
    <w:lvl w:ilvl="7" w:tplc="2342FEC8">
      <w:numFmt w:val="bullet"/>
      <w:lvlText w:val="•"/>
      <w:lvlJc w:val="left"/>
      <w:pPr>
        <w:ind w:left="7352" w:hanging="361"/>
      </w:pPr>
      <w:rPr>
        <w:rFonts w:hint="default"/>
        <w:lang w:val="tr-TR" w:eastAsia="en-US" w:bidi="ar-SA"/>
      </w:rPr>
    </w:lvl>
    <w:lvl w:ilvl="8" w:tplc="DB027A8C">
      <w:numFmt w:val="bullet"/>
      <w:lvlText w:val="•"/>
      <w:lvlJc w:val="left"/>
      <w:pPr>
        <w:ind w:left="8268" w:hanging="361"/>
      </w:pPr>
      <w:rPr>
        <w:rFonts w:hint="default"/>
        <w:lang w:val="tr-TR" w:eastAsia="en-US" w:bidi="ar-SA"/>
      </w:rPr>
    </w:lvl>
  </w:abstractNum>
  <w:abstractNum w:abstractNumId="32" w15:restartNumberingAfterBreak="0">
    <w:nsid w:val="75546EE1"/>
    <w:multiLevelType w:val="hybridMultilevel"/>
    <w:tmpl w:val="F864A8D8"/>
    <w:lvl w:ilvl="0" w:tplc="9A08AF0C">
      <w:start w:val="1"/>
      <w:numFmt w:val="decimal"/>
      <w:lvlText w:val="%1."/>
      <w:lvlJc w:val="left"/>
      <w:pPr>
        <w:ind w:left="562" w:hanging="360"/>
      </w:pPr>
      <w:rPr>
        <w:rFonts w:hint="default"/>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abstractNum w:abstractNumId="33" w15:restartNumberingAfterBreak="0">
    <w:nsid w:val="7A0E45E1"/>
    <w:multiLevelType w:val="hybridMultilevel"/>
    <w:tmpl w:val="21D0750A"/>
    <w:lvl w:ilvl="0" w:tplc="78FCB7C4">
      <w:numFmt w:val="bullet"/>
      <w:lvlText w:val=""/>
      <w:lvlJc w:val="left"/>
      <w:pPr>
        <w:ind w:left="1034" w:hanging="361"/>
      </w:pPr>
      <w:rPr>
        <w:rFonts w:ascii="Symbol" w:eastAsia="Symbol" w:hAnsi="Symbol" w:cs="Symbol" w:hint="default"/>
        <w:w w:val="100"/>
        <w:sz w:val="22"/>
        <w:szCs w:val="22"/>
        <w:lang w:val="tr-TR" w:eastAsia="en-US" w:bidi="ar-SA"/>
      </w:rPr>
    </w:lvl>
    <w:lvl w:ilvl="1" w:tplc="62026AFA">
      <w:numFmt w:val="bullet"/>
      <w:lvlText w:val="•"/>
      <w:lvlJc w:val="left"/>
      <w:pPr>
        <w:ind w:left="1921" w:hanging="361"/>
      </w:pPr>
      <w:rPr>
        <w:rFonts w:hint="default"/>
        <w:lang w:val="tr-TR" w:eastAsia="en-US" w:bidi="ar-SA"/>
      </w:rPr>
    </w:lvl>
    <w:lvl w:ilvl="2" w:tplc="73A4E20E">
      <w:numFmt w:val="bullet"/>
      <w:lvlText w:val="•"/>
      <w:lvlJc w:val="left"/>
      <w:pPr>
        <w:ind w:left="2803" w:hanging="361"/>
      </w:pPr>
      <w:rPr>
        <w:rFonts w:hint="default"/>
        <w:lang w:val="tr-TR" w:eastAsia="en-US" w:bidi="ar-SA"/>
      </w:rPr>
    </w:lvl>
    <w:lvl w:ilvl="3" w:tplc="C382FA88">
      <w:numFmt w:val="bullet"/>
      <w:lvlText w:val="•"/>
      <w:lvlJc w:val="left"/>
      <w:pPr>
        <w:ind w:left="3684" w:hanging="361"/>
      </w:pPr>
      <w:rPr>
        <w:rFonts w:hint="default"/>
        <w:lang w:val="tr-TR" w:eastAsia="en-US" w:bidi="ar-SA"/>
      </w:rPr>
    </w:lvl>
    <w:lvl w:ilvl="4" w:tplc="F486591C">
      <w:numFmt w:val="bullet"/>
      <w:lvlText w:val="•"/>
      <w:lvlJc w:val="left"/>
      <w:pPr>
        <w:ind w:left="4566" w:hanging="361"/>
      </w:pPr>
      <w:rPr>
        <w:rFonts w:hint="default"/>
        <w:lang w:val="tr-TR" w:eastAsia="en-US" w:bidi="ar-SA"/>
      </w:rPr>
    </w:lvl>
    <w:lvl w:ilvl="5" w:tplc="08E8EB3C">
      <w:numFmt w:val="bullet"/>
      <w:lvlText w:val="•"/>
      <w:lvlJc w:val="left"/>
      <w:pPr>
        <w:ind w:left="5447" w:hanging="361"/>
      </w:pPr>
      <w:rPr>
        <w:rFonts w:hint="default"/>
        <w:lang w:val="tr-TR" w:eastAsia="en-US" w:bidi="ar-SA"/>
      </w:rPr>
    </w:lvl>
    <w:lvl w:ilvl="6" w:tplc="0A0A7E7A">
      <w:numFmt w:val="bullet"/>
      <w:lvlText w:val="•"/>
      <w:lvlJc w:val="left"/>
      <w:pPr>
        <w:ind w:left="6329" w:hanging="361"/>
      </w:pPr>
      <w:rPr>
        <w:rFonts w:hint="default"/>
        <w:lang w:val="tr-TR" w:eastAsia="en-US" w:bidi="ar-SA"/>
      </w:rPr>
    </w:lvl>
    <w:lvl w:ilvl="7" w:tplc="6F9C4456">
      <w:numFmt w:val="bullet"/>
      <w:lvlText w:val="•"/>
      <w:lvlJc w:val="left"/>
      <w:pPr>
        <w:ind w:left="7210" w:hanging="361"/>
      </w:pPr>
      <w:rPr>
        <w:rFonts w:hint="default"/>
        <w:lang w:val="tr-TR" w:eastAsia="en-US" w:bidi="ar-SA"/>
      </w:rPr>
    </w:lvl>
    <w:lvl w:ilvl="8" w:tplc="FF168574">
      <w:numFmt w:val="bullet"/>
      <w:lvlText w:val="•"/>
      <w:lvlJc w:val="left"/>
      <w:pPr>
        <w:ind w:left="8092" w:hanging="361"/>
      </w:pPr>
      <w:rPr>
        <w:rFonts w:hint="default"/>
        <w:lang w:val="tr-TR" w:eastAsia="en-US" w:bidi="ar-SA"/>
      </w:rPr>
    </w:lvl>
  </w:abstractNum>
  <w:abstractNum w:abstractNumId="34" w15:restartNumberingAfterBreak="0">
    <w:nsid w:val="7D916CBF"/>
    <w:multiLevelType w:val="hybridMultilevel"/>
    <w:tmpl w:val="57DAC974"/>
    <w:lvl w:ilvl="0" w:tplc="EF984992">
      <w:numFmt w:val="bullet"/>
      <w:lvlText w:val=""/>
      <w:lvlJc w:val="left"/>
      <w:pPr>
        <w:ind w:left="945" w:hanging="361"/>
      </w:pPr>
      <w:rPr>
        <w:rFonts w:ascii="Symbol" w:eastAsia="Symbol" w:hAnsi="Symbol" w:cs="Symbol" w:hint="default"/>
        <w:w w:val="100"/>
        <w:sz w:val="22"/>
        <w:szCs w:val="22"/>
        <w:lang w:val="tr-TR" w:eastAsia="en-US" w:bidi="ar-SA"/>
      </w:rPr>
    </w:lvl>
    <w:lvl w:ilvl="1" w:tplc="C5D65D64">
      <w:numFmt w:val="bullet"/>
      <w:lvlText w:val="•"/>
      <w:lvlJc w:val="left"/>
      <w:pPr>
        <w:ind w:left="1883" w:hanging="361"/>
      </w:pPr>
      <w:rPr>
        <w:rFonts w:hint="default"/>
        <w:lang w:val="tr-TR" w:eastAsia="en-US" w:bidi="ar-SA"/>
      </w:rPr>
    </w:lvl>
    <w:lvl w:ilvl="2" w:tplc="47B2C3AC">
      <w:numFmt w:val="bullet"/>
      <w:lvlText w:val="•"/>
      <w:lvlJc w:val="left"/>
      <w:pPr>
        <w:ind w:left="2826" w:hanging="361"/>
      </w:pPr>
      <w:rPr>
        <w:rFonts w:hint="default"/>
        <w:lang w:val="tr-TR" w:eastAsia="en-US" w:bidi="ar-SA"/>
      </w:rPr>
    </w:lvl>
    <w:lvl w:ilvl="3" w:tplc="564AA658">
      <w:numFmt w:val="bullet"/>
      <w:lvlText w:val="•"/>
      <w:lvlJc w:val="left"/>
      <w:pPr>
        <w:ind w:left="3769" w:hanging="361"/>
      </w:pPr>
      <w:rPr>
        <w:rFonts w:hint="default"/>
        <w:lang w:val="tr-TR" w:eastAsia="en-US" w:bidi="ar-SA"/>
      </w:rPr>
    </w:lvl>
    <w:lvl w:ilvl="4" w:tplc="2E7CAB38">
      <w:numFmt w:val="bullet"/>
      <w:lvlText w:val="•"/>
      <w:lvlJc w:val="left"/>
      <w:pPr>
        <w:ind w:left="4712" w:hanging="361"/>
      </w:pPr>
      <w:rPr>
        <w:rFonts w:hint="default"/>
        <w:lang w:val="tr-TR" w:eastAsia="en-US" w:bidi="ar-SA"/>
      </w:rPr>
    </w:lvl>
    <w:lvl w:ilvl="5" w:tplc="1CDA4820">
      <w:numFmt w:val="bullet"/>
      <w:lvlText w:val="•"/>
      <w:lvlJc w:val="left"/>
      <w:pPr>
        <w:ind w:left="5655" w:hanging="361"/>
      </w:pPr>
      <w:rPr>
        <w:rFonts w:hint="default"/>
        <w:lang w:val="tr-TR" w:eastAsia="en-US" w:bidi="ar-SA"/>
      </w:rPr>
    </w:lvl>
    <w:lvl w:ilvl="6" w:tplc="61580258">
      <w:numFmt w:val="bullet"/>
      <w:lvlText w:val="•"/>
      <w:lvlJc w:val="left"/>
      <w:pPr>
        <w:ind w:left="6598" w:hanging="361"/>
      </w:pPr>
      <w:rPr>
        <w:rFonts w:hint="default"/>
        <w:lang w:val="tr-TR" w:eastAsia="en-US" w:bidi="ar-SA"/>
      </w:rPr>
    </w:lvl>
    <w:lvl w:ilvl="7" w:tplc="61F69C9E">
      <w:numFmt w:val="bullet"/>
      <w:lvlText w:val="•"/>
      <w:lvlJc w:val="left"/>
      <w:pPr>
        <w:ind w:left="7541" w:hanging="361"/>
      </w:pPr>
      <w:rPr>
        <w:rFonts w:hint="default"/>
        <w:lang w:val="tr-TR" w:eastAsia="en-US" w:bidi="ar-SA"/>
      </w:rPr>
    </w:lvl>
    <w:lvl w:ilvl="8" w:tplc="F7784644">
      <w:numFmt w:val="bullet"/>
      <w:lvlText w:val="•"/>
      <w:lvlJc w:val="left"/>
      <w:pPr>
        <w:ind w:left="8484" w:hanging="361"/>
      </w:pPr>
      <w:rPr>
        <w:rFonts w:hint="default"/>
        <w:lang w:val="tr-TR" w:eastAsia="en-US" w:bidi="ar-SA"/>
      </w:rPr>
    </w:lvl>
  </w:abstractNum>
  <w:abstractNum w:abstractNumId="35" w15:restartNumberingAfterBreak="0">
    <w:nsid w:val="7EB831D0"/>
    <w:multiLevelType w:val="hybridMultilevel"/>
    <w:tmpl w:val="69E86B12"/>
    <w:lvl w:ilvl="0" w:tplc="17708028">
      <w:numFmt w:val="bullet"/>
      <w:lvlText w:val=""/>
      <w:lvlJc w:val="left"/>
      <w:pPr>
        <w:ind w:left="894" w:hanging="361"/>
      </w:pPr>
      <w:rPr>
        <w:rFonts w:ascii="Symbol" w:eastAsia="Symbol" w:hAnsi="Symbol" w:cs="Symbol" w:hint="default"/>
        <w:w w:val="100"/>
        <w:sz w:val="22"/>
        <w:szCs w:val="22"/>
        <w:lang w:val="tr-TR" w:eastAsia="en-US" w:bidi="ar-SA"/>
      </w:rPr>
    </w:lvl>
    <w:lvl w:ilvl="1" w:tplc="E912D626">
      <w:numFmt w:val="bullet"/>
      <w:lvlText w:val="•"/>
      <w:lvlJc w:val="left"/>
      <w:pPr>
        <w:ind w:left="1829" w:hanging="361"/>
      </w:pPr>
      <w:rPr>
        <w:rFonts w:hint="default"/>
        <w:lang w:val="tr-TR" w:eastAsia="en-US" w:bidi="ar-SA"/>
      </w:rPr>
    </w:lvl>
    <w:lvl w:ilvl="2" w:tplc="FA60D482">
      <w:numFmt w:val="bullet"/>
      <w:lvlText w:val="•"/>
      <w:lvlJc w:val="left"/>
      <w:pPr>
        <w:ind w:left="2759" w:hanging="361"/>
      </w:pPr>
      <w:rPr>
        <w:rFonts w:hint="default"/>
        <w:lang w:val="tr-TR" w:eastAsia="en-US" w:bidi="ar-SA"/>
      </w:rPr>
    </w:lvl>
    <w:lvl w:ilvl="3" w:tplc="175A40AE">
      <w:numFmt w:val="bullet"/>
      <w:lvlText w:val="•"/>
      <w:lvlJc w:val="left"/>
      <w:pPr>
        <w:ind w:left="3688" w:hanging="361"/>
      </w:pPr>
      <w:rPr>
        <w:rFonts w:hint="default"/>
        <w:lang w:val="tr-TR" w:eastAsia="en-US" w:bidi="ar-SA"/>
      </w:rPr>
    </w:lvl>
    <w:lvl w:ilvl="4" w:tplc="CEBA735C">
      <w:numFmt w:val="bullet"/>
      <w:lvlText w:val="•"/>
      <w:lvlJc w:val="left"/>
      <w:pPr>
        <w:ind w:left="4618" w:hanging="361"/>
      </w:pPr>
      <w:rPr>
        <w:rFonts w:hint="default"/>
        <w:lang w:val="tr-TR" w:eastAsia="en-US" w:bidi="ar-SA"/>
      </w:rPr>
    </w:lvl>
    <w:lvl w:ilvl="5" w:tplc="2D7A2AAC">
      <w:numFmt w:val="bullet"/>
      <w:lvlText w:val="•"/>
      <w:lvlJc w:val="left"/>
      <w:pPr>
        <w:ind w:left="5547" w:hanging="361"/>
      </w:pPr>
      <w:rPr>
        <w:rFonts w:hint="default"/>
        <w:lang w:val="tr-TR" w:eastAsia="en-US" w:bidi="ar-SA"/>
      </w:rPr>
    </w:lvl>
    <w:lvl w:ilvl="6" w:tplc="6A9A1BF4">
      <w:numFmt w:val="bullet"/>
      <w:lvlText w:val="•"/>
      <w:lvlJc w:val="left"/>
      <w:pPr>
        <w:ind w:left="6477" w:hanging="361"/>
      </w:pPr>
      <w:rPr>
        <w:rFonts w:hint="default"/>
        <w:lang w:val="tr-TR" w:eastAsia="en-US" w:bidi="ar-SA"/>
      </w:rPr>
    </w:lvl>
    <w:lvl w:ilvl="7" w:tplc="AD588A00">
      <w:numFmt w:val="bullet"/>
      <w:lvlText w:val="•"/>
      <w:lvlJc w:val="left"/>
      <w:pPr>
        <w:ind w:left="7406" w:hanging="361"/>
      </w:pPr>
      <w:rPr>
        <w:rFonts w:hint="default"/>
        <w:lang w:val="tr-TR" w:eastAsia="en-US" w:bidi="ar-SA"/>
      </w:rPr>
    </w:lvl>
    <w:lvl w:ilvl="8" w:tplc="B3CC4E18">
      <w:numFmt w:val="bullet"/>
      <w:lvlText w:val="•"/>
      <w:lvlJc w:val="left"/>
      <w:pPr>
        <w:ind w:left="8336" w:hanging="361"/>
      </w:pPr>
      <w:rPr>
        <w:rFonts w:hint="default"/>
        <w:lang w:val="tr-TR" w:eastAsia="en-US" w:bidi="ar-SA"/>
      </w:rPr>
    </w:lvl>
  </w:abstractNum>
  <w:num w:numId="1">
    <w:abstractNumId w:val="7"/>
  </w:num>
  <w:num w:numId="2">
    <w:abstractNumId w:val="28"/>
  </w:num>
  <w:num w:numId="3">
    <w:abstractNumId w:val="14"/>
  </w:num>
  <w:num w:numId="4">
    <w:abstractNumId w:val="25"/>
  </w:num>
  <w:num w:numId="5">
    <w:abstractNumId w:val="15"/>
  </w:num>
  <w:num w:numId="6">
    <w:abstractNumId w:val="22"/>
  </w:num>
  <w:num w:numId="7">
    <w:abstractNumId w:val="8"/>
  </w:num>
  <w:num w:numId="8">
    <w:abstractNumId w:val="33"/>
  </w:num>
  <w:num w:numId="9">
    <w:abstractNumId w:val="11"/>
  </w:num>
  <w:num w:numId="10">
    <w:abstractNumId w:val="20"/>
  </w:num>
  <w:num w:numId="11">
    <w:abstractNumId w:val="18"/>
  </w:num>
  <w:num w:numId="12">
    <w:abstractNumId w:val="27"/>
  </w:num>
  <w:num w:numId="13">
    <w:abstractNumId w:val="30"/>
  </w:num>
  <w:num w:numId="14">
    <w:abstractNumId w:val="2"/>
  </w:num>
  <w:num w:numId="15">
    <w:abstractNumId w:val="16"/>
  </w:num>
  <w:num w:numId="16">
    <w:abstractNumId w:val="9"/>
  </w:num>
  <w:num w:numId="17">
    <w:abstractNumId w:val="13"/>
  </w:num>
  <w:num w:numId="18">
    <w:abstractNumId w:val="6"/>
  </w:num>
  <w:num w:numId="19">
    <w:abstractNumId w:val="4"/>
  </w:num>
  <w:num w:numId="20">
    <w:abstractNumId w:val="35"/>
  </w:num>
  <w:num w:numId="21">
    <w:abstractNumId w:val="5"/>
  </w:num>
  <w:num w:numId="22">
    <w:abstractNumId w:val="3"/>
  </w:num>
  <w:num w:numId="23">
    <w:abstractNumId w:val="24"/>
  </w:num>
  <w:num w:numId="24">
    <w:abstractNumId w:val="1"/>
  </w:num>
  <w:num w:numId="25">
    <w:abstractNumId w:val="19"/>
  </w:num>
  <w:num w:numId="26">
    <w:abstractNumId w:val="0"/>
  </w:num>
  <w:num w:numId="27">
    <w:abstractNumId w:val="12"/>
  </w:num>
  <w:num w:numId="28">
    <w:abstractNumId w:val="31"/>
  </w:num>
  <w:num w:numId="29">
    <w:abstractNumId w:val="23"/>
  </w:num>
  <w:num w:numId="30">
    <w:abstractNumId w:val="21"/>
  </w:num>
  <w:num w:numId="31">
    <w:abstractNumId w:val="29"/>
  </w:num>
  <w:num w:numId="32">
    <w:abstractNumId w:val="34"/>
  </w:num>
  <w:num w:numId="33">
    <w:abstractNumId w:val="10"/>
  </w:num>
  <w:num w:numId="34">
    <w:abstractNumId w:val="26"/>
  </w:num>
  <w:num w:numId="35">
    <w:abstractNumId w:val="17"/>
  </w:num>
  <w:num w:numId="36">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091"/>
    <w:rsid w:val="000A0AB6"/>
    <w:rsid w:val="00230C6F"/>
    <w:rsid w:val="002C3A92"/>
    <w:rsid w:val="00481452"/>
    <w:rsid w:val="00500210"/>
    <w:rsid w:val="00524AC0"/>
    <w:rsid w:val="00682623"/>
    <w:rsid w:val="006A0091"/>
    <w:rsid w:val="00954B66"/>
    <w:rsid w:val="00C94C5E"/>
    <w:rsid w:val="00CC7808"/>
    <w:rsid w:val="00F909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673E"/>
  <w15:chartTrackingRefBased/>
  <w15:docId w15:val="{B811FCB4-8DFC-426A-81BE-5F587D6F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A0091"/>
    <w:pPr>
      <w:widowControl w:val="0"/>
      <w:spacing w:after="0" w:line="240" w:lineRule="auto"/>
    </w:pPr>
    <w:rPr>
      <w:noProof/>
    </w:rPr>
  </w:style>
  <w:style w:type="paragraph" w:styleId="Balk1">
    <w:name w:val="heading 1"/>
    <w:basedOn w:val="Normal"/>
    <w:link w:val="Balk1Char"/>
    <w:uiPriority w:val="1"/>
    <w:qFormat/>
    <w:rsid w:val="006A0091"/>
    <w:pPr>
      <w:ind w:left="118"/>
      <w:outlineLvl w:val="0"/>
    </w:pPr>
    <w:rPr>
      <w:rFonts w:ascii="Times New Roman" w:eastAsia="Times New Roman" w:hAnsi="Times New Roman"/>
      <w:b/>
      <w:bCs/>
      <w:sz w:val="32"/>
      <w:szCs w:val="32"/>
    </w:rPr>
  </w:style>
  <w:style w:type="paragraph" w:styleId="Balk2">
    <w:name w:val="heading 2"/>
    <w:basedOn w:val="Normal"/>
    <w:link w:val="Balk2Char"/>
    <w:autoRedefine/>
    <w:uiPriority w:val="1"/>
    <w:qFormat/>
    <w:rsid w:val="006A0091"/>
    <w:pPr>
      <w:framePr w:hSpace="141" w:wrap="around" w:vAnchor="page" w:hAnchor="margin" w:xAlign="center" w:y="269"/>
      <w:ind w:right="63"/>
      <w:jc w:val="both"/>
      <w:outlineLvl w:val="1"/>
    </w:pPr>
    <w:rPr>
      <w:rFonts w:ascii="Times New Roman" w:eastAsia="Times New Roman" w:hAnsi="Times New Roman"/>
      <w:b/>
      <w:bCs/>
      <w:sz w:val="24"/>
      <w:szCs w:val="28"/>
    </w:rPr>
  </w:style>
  <w:style w:type="paragraph" w:styleId="Balk3">
    <w:name w:val="heading 3"/>
    <w:basedOn w:val="Normal"/>
    <w:next w:val="Normal"/>
    <w:link w:val="Balk3Char"/>
    <w:uiPriority w:val="1"/>
    <w:unhideWhenUsed/>
    <w:qFormat/>
    <w:rsid w:val="006A0091"/>
    <w:pPr>
      <w:keepNext/>
      <w:keepLines/>
      <w:widowControl/>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1"/>
    <w:qFormat/>
    <w:rsid w:val="006A0091"/>
    <w:pPr>
      <w:ind w:left="118"/>
      <w:outlineLvl w:val="3"/>
    </w:pPr>
    <w:rPr>
      <w:rFonts w:ascii="Times New Roman" w:eastAsia="Times New Roman" w:hAnsi="Times New Roman"/>
      <w:b/>
      <w:bCs/>
      <w:i/>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6A0091"/>
    <w:rPr>
      <w:rFonts w:ascii="Times New Roman" w:eastAsia="Times New Roman" w:hAnsi="Times New Roman"/>
      <w:b/>
      <w:bCs/>
      <w:noProof/>
      <w:sz w:val="32"/>
      <w:szCs w:val="32"/>
    </w:rPr>
  </w:style>
  <w:style w:type="character" w:customStyle="1" w:styleId="Balk2Char">
    <w:name w:val="Başlık 2 Char"/>
    <w:basedOn w:val="VarsaylanParagrafYazTipi"/>
    <w:link w:val="Balk2"/>
    <w:uiPriority w:val="1"/>
    <w:rsid w:val="006A0091"/>
    <w:rPr>
      <w:rFonts w:ascii="Times New Roman" w:eastAsia="Times New Roman" w:hAnsi="Times New Roman"/>
      <w:b/>
      <w:bCs/>
      <w:noProof/>
      <w:sz w:val="24"/>
      <w:szCs w:val="28"/>
    </w:rPr>
  </w:style>
  <w:style w:type="character" w:customStyle="1" w:styleId="Balk3Char">
    <w:name w:val="Başlık 3 Char"/>
    <w:basedOn w:val="VarsaylanParagrafYazTipi"/>
    <w:link w:val="Balk3"/>
    <w:uiPriority w:val="1"/>
    <w:rsid w:val="006A0091"/>
    <w:rPr>
      <w:rFonts w:asciiTheme="majorHAnsi" w:eastAsiaTheme="majorEastAsia" w:hAnsiTheme="majorHAnsi" w:cstheme="majorBidi"/>
      <w:noProof/>
      <w:color w:val="1F4D78" w:themeColor="accent1" w:themeShade="7F"/>
      <w:sz w:val="24"/>
      <w:szCs w:val="24"/>
    </w:rPr>
  </w:style>
  <w:style w:type="character" w:customStyle="1" w:styleId="Balk4Char">
    <w:name w:val="Başlık 4 Char"/>
    <w:basedOn w:val="VarsaylanParagrafYazTipi"/>
    <w:link w:val="Balk4"/>
    <w:uiPriority w:val="1"/>
    <w:rsid w:val="006A0091"/>
    <w:rPr>
      <w:rFonts w:ascii="Times New Roman" w:eastAsia="Times New Roman" w:hAnsi="Times New Roman"/>
      <w:b/>
      <w:bCs/>
      <w:i/>
      <w:noProof/>
      <w:sz w:val="24"/>
      <w:szCs w:val="24"/>
    </w:rPr>
  </w:style>
  <w:style w:type="paragraph" w:styleId="ListeParagraf">
    <w:name w:val="List Paragraph"/>
    <w:basedOn w:val="Normal"/>
    <w:uiPriority w:val="1"/>
    <w:qFormat/>
    <w:rsid w:val="006A0091"/>
    <w:pPr>
      <w:ind w:left="720"/>
      <w:contextualSpacing/>
    </w:pPr>
  </w:style>
  <w:style w:type="paragraph" w:styleId="GvdeMetni">
    <w:name w:val="Body Text"/>
    <w:basedOn w:val="Normal"/>
    <w:link w:val="GvdeMetniChar"/>
    <w:uiPriority w:val="1"/>
    <w:qFormat/>
    <w:rsid w:val="006A0091"/>
    <w:pPr>
      <w:ind w:left="118"/>
    </w:pPr>
    <w:rPr>
      <w:rFonts w:ascii="Times New Roman" w:eastAsia="Times New Roman" w:hAnsi="Times New Roman"/>
      <w:sz w:val="24"/>
      <w:szCs w:val="24"/>
    </w:rPr>
  </w:style>
  <w:style w:type="character" w:customStyle="1" w:styleId="GvdeMetniChar">
    <w:name w:val="Gövde Metni Char"/>
    <w:basedOn w:val="VarsaylanParagrafYazTipi"/>
    <w:link w:val="GvdeMetni"/>
    <w:uiPriority w:val="1"/>
    <w:rsid w:val="006A0091"/>
    <w:rPr>
      <w:rFonts w:ascii="Times New Roman" w:eastAsia="Times New Roman" w:hAnsi="Times New Roman"/>
      <w:noProof/>
      <w:sz w:val="24"/>
      <w:szCs w:val="24"/>
    </w:rPr>
  </w:style>
  <w:style w:type="character" w:styleId="Kpr">
    <w:name w:val="Hyperlink"/>
    <w:basedOn w:val="VarsaylanParagrafYazTipi"/>
    <w:uiPriority w:val="99"/>
    <w:unhideWhenUsed/>
    <w:rsid w:val="006A0091"/>
    <w:rPr>
      <w:color w:val="0563C1" w:themeColor="hyperlink"/>
      <w:u w:val="single"/>
    </w:rPr>
  </w:style>
  <w:style w:type="table" w:styleId="TabloKlavuzu">
    <w:name w:val="Table Grid"/>
    <w:basedOn w:val="NormalTablo"/>
    <w:uiPriority w:val="39"/>
    <w:rsid w:val="006A0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0091"/>
    <w:pPr>
      <w:widowControl/>
      <w:spacing w:before="100" w:beforeAutospacing="1" w:after="100" w:afterAutospacing="1"/>
    </w:pPr>
    <w:rPr>
      <w:rFonts w:ascii="Times New Roman" w:eastAsia="Times New Roman" w:hAnsi="Times New Roman" w:cs="Times New Roman"/>
      <w:sz w:val="24"/>
      <w:szCs w:val="24"/>
      <w:lang w:eastAsia="tr-TR"/>
    </w:rPr>
  </w:style>
  <w:style w:type="table" w:customStyle="1" w:styleId="TabloKlavuzu1">
    <w:name w:val="Tablo Kılavuzu1"/>
    <w:basedOn w:val="NormalTablo"/>
    <w:next w:val="TabloKlavuzu"/>
    <w:uiPriority w:val="39"/>
    <w:rsid w:val="006A009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6A0091"/>
    <w:pPr>
      <w:spacing w:after="0" w:line="240" w:lineRule="auto"/>
    </w:pPr>
    <w:rPr>
      <w:rFonts w:eastAsiaTheme="minorEastAsia"/>
      <w:lang w:val="en-US" w:eastAsia="zh-CN"/>
    </w:rPr>
  </w:style>
  <w:style w:type="character" w:customStyle="1" w:styleId="AralkYokChar">
    <w:name w:val="Aralık Yok Char"/>
    <w:basedOn w:val="VarsaylanParagrafYazTipi"/>
    <w:link w:val="AralkYok"/>
    <w:uiPriority w:val="1"/>
    <w:rsid w:val="006A0091"/>
    <w:rPr>
      <w:rFonts w:eastAsiaTheme="minorEastAsia"/>
      <w:lang w:val="en-US" w:eastAsia="zh-CN"/>
    </w:rPr>
  </w:style>
  <w:style w:type="character" w:customStyle="1" w:styleId="BalonMetniChar">
    <w:name w:val="Balon Metni Char"/>
    <w:basedOn w:val="VarsaylanParagrafYazTipi"/>
    <w:link w:val="BalonMetni"/>
    <w:uiPriority w:val="99"/>
    <w:semiHidden/>
    <w:rsid w:val="006A0091"/>
    <w:rPr>
      <w:rFonts w:ascii="Segoe UI" w:hAnsi="Segoe UI"/>
      <w:noProof/>
      <w:sz w:val="18"/>
      <w:szCs w:val="18"/>
    </w:rPr>
  </w:style>
  <w:style w:type="paragraph" w:styleId="BalonMetni">
    <w:name w:val="Balloon Text"/>
    <w:basedOn w:val="Normal"/>
    <w:link w:val="BalonMetniChar"/>
    <w:uiPriority w:val="99"/>
    <w:semiHidden/>
    <w:unhideWhenUsed/>
    <w:rsid w:val="006A0091"/>
    <w:pPr>
      <w:widowControl/>
    </w:pPr>
    <w:rPr>
      <w:rFonts w:ascii="Segoe UI" w:hAnsi="Segoe UI"/>
      <w:sz w:val="18"/>
      <w:szCs w:val="18"/>
    </w:rPr>
  </w:style>
  <w:style w:type="character" w:customStyle="1" w:styleId="BalonMetniChar1">
    <w:name w:val="Balon Metni Char1"/>
    <w:basedOn w:val="VarsaylanParagrafYazTipi"/>
    <w:uiPriority w:val="99"/>
    <w:semiHidden/>
    <w:rsid w:val="006A0091"/>
    <w:rPr>
      <w:rFonts w:ascii="Segoe UI" w:hAnsi="Segoe UI" w:cs="Segoe UI"/>
      <w:noProof/>
      <w:sz w:val="18"/>
      <w:szCs w:val="18"/>
    </w:rPr>
  </w:style>
  <w:style w:type="paragraph" w:styleId="AklamaMetni">
    <w:name w:val="annotation text"/>
    <w:basedOn w:val="Normal"/>
    <w:link w:val="AklamaMetniChar"/>
    <w:uiPriority w:val="99"/>
    <w:unhideWhenUsed/>
    <w:rsid w:val="006A0091"/>
    <w:rPr>
      <w:sz w:val="20"/>
      <w:szCs w:val="20"/>
    </w:rPr>
  </w:style>
  <w:style w:type="character" w:customStyle="1" w:styleId="AklamaMetniChar">
    <w:name w:val="Açıklama Metni Char"/>
    <w:basedOn w:val="VarsaylanParagrafYazTipi"/>
    <w:link w:val="AklamaMetni"/>
    <w:uiPriority w:val="99"/>
    <w:rsid w:val="006A0091"/>
    <w:rPr>
      <w:noProof/>
      <w:sz w:val="20"/>
      <w:szCs w:val="20"/>
    </w:rPr>
  </w:style>
  <w:style w:type="character" w:customStyle="1" w:styleId="AklamaKonusuChar">
    <w:name w:val="Açıklama Konusu Char"/>
    <w:basedOn w:val="AklamaMetniChar"/>
    <w:link w:val="AklamaKonusu"/>
    <w:uiPriority w:val="99"/>
    <w:semiHidden/>
    <w:rsid w:val="006A0091"/>
    <w:rPr>
      <w:b/>
      <w:bCs/>
      <w:noProof/>
      <w:sz w:val="20"/>
      <w:szCs w:val="20"/>
    </w:rPr>
  </w:style>
  <w:style w:type="paragraph" w:styleId="AklamaKonusu">
    <w:name w:val="annotation subject"/>
    <w:basedOn w:val="AklamaMetni"/>
    <w:next w:val="AklamaMetni"/>
    <w:link w:val="AklamaKonusuChar"/>
    <w:uiPriority w:val="99"/>
    <w:semiHidden/>
    <w:unhideWhenUsed/>
    <w:rsid w:val="006A0091"/>
    <w:rPr>
      <w:b/>
      <w:bCs/>
    </w:rPr>
  </w:style>
  <w:style w:type="character" w:customStyle="1" w:styleId="AklamaKonusuChar1">
    <w:name w:val="Açıklama Konusu Char1"/>
    <w:basedOn w:val="AklamaMetniChar"/>
    <w:uiPriority w:val="99"/>
    <w:semiHidden/>
    <w:rsid w:val="006A0091"/>
    <w:rPr>
      <w:b/>
      <w:bCs/>
      <w:noProof/>
      <w:sz w:val="20"/>
      <w:szCs w:val="20"/>
    </w:rPr>
  </w:style>
  <w:style w:type="paragraph" w:styleId="stBilgi">
    <w:name w:val="header"/>
    <w:basedOn w:val="Normal"/>
    <w:link w:val="stBilgiChar"/>
    <w:uiPriority w:val="99"/>
    <w:unhideWhenUsed/>
    <w:rsid w:val="006A0091"/>
    <w:pPr>
      <w:tabs>
        <w:tab w:val="center" w:pos="4536"/>
        <w:tab w:val="right" w:pos="9072"/>
      </w:tabs>
    </w:pPr>
  </w:style>
  <w:style w:type="character" w:customStyle="1" w:styleId="stBilgiChar">
    <w:name w:val="Üst Bilgi Char"/>
    <w:basedOn w:val="VarsaylanParagrafYazTipi"/>
    <w:link w:val="stBilgi"/>
    <w:uiPriority w:val="99"/>
    <w:rsid w:val="006A0091"/>
    <w:rPr>
      <w:noProof/>
    </w:rPr>
  </w:style>
  <w:style w:type="paragraph" w:styleId="AltBilgi">
    <w:name w:val="footer"/>
    <w:basedOn w:val="Normal"/>
    <w:link w:val="AltBilgiChar"/>
    <w:uiPriority w:val="99"/>
    <w:unhideWhenUsed/>
    <w:rsid w:val="006A0091"/>
    <w:pPr>
      <w:tabs>
        <w:tab w:val="center" w:pos="4536"/>
        <w:tab w:val="right" w:pos="9072"/>
      </w:tabs>
    </w:pPr>
  </w:style>
  <w:style w:type="character" w:customStyle="1" w:styleId="AltBilgiChar">
    <w:name w:val="Alt Bilgi Char"/>
    <w:basedOn w:val="VarsaylanParagrafYazTipi"/>
    <w:link w:val="AltBilgi"/>
    <w:uiPriority w:val="99"/>
    <w:rsid w:val="006A0091"/>
    <w:rPr>
      <w:noProof/>
    </w:rPr>
  </w:style>
  <w:style w:type="paragraph" w:styleId="DipnotMetni">
    <w:name w:val="footnote text"/>
    <w:basedOn w:val="Normal"/>
    <w:link w:val="DipnotMetniChar"/>
    <w:uiPriority w:val="99"/>
    <w:semiHidden/>
    <w:unhideWhenUsed/>
    <w:rsid w:val="006A0091"/>
    <w:rPr>
      <w:sz w:val="20"/>
      <w:szCs w:val="20"/>
    </w:rPr>
  </w:style>
  <w:style w:type="character" w:customStyle="1" w:styleId="DipnotMetniChar">
    <w:name w:val="Dipnot Metni Char"/>
    <w:basedOn w:val="VarsaylanParagrafYazTipi"/>
    <w:link w:val="DipnotMetni"/>
    <w:uiPriority w:val="99"/>
    <w:semiHidden/>
    <w:rsid w:val="006A0091"/>
    <w:rPr>
      <w:noProof/>
      <w:sz w:val="20"/>
      <w:szCs w:val="20"/>
    </w:rPr>
  </w:style>
  <w:style w:type="character" w:styleId="DipnotBavurusu">
    <w:name w:val="footnote reference"/>
    <w:basedOn w:val="VarsaylanParagrafYazTipi"/>
    <w:uiPriority w:val="99"/>
    <w:semiHidden/>
    <w:unhideWhenUsed/>
    <w:rsid w:val="006A0091"/>
    <w:rPr>
      <w:vertAlign w:val="superscript"/>
    </w:rPr>
  </w:style>
  <w:style w:type="table" w:customStyle="1" w:styleId="TableNormal">
    <w:name w:val="Table Normal"/>
    <w:uiPriority w:val="2"/>
    <w:semiHidden/>
    <w:unhideWhenUsed/>
    <w:qFormat/>
    <w:rsid w:val="006A009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1">
    <w:name w:val="toc 1"/>
    <w:basedOn w:val="Normal"/>
    <w:uiPriority w:val="1"/>
    <w:qFormat/>
    <w:rsid w:val="006A0091"/>
    <w:pPr>
      <w:autoSpaceDE w:val="0"/>
      <w:autoSpaceDN w:val="0"/>
      <w:spacing w:before="138"/>
      <w:ind w:left="1756"/>
    </w:pPr>
    <w:rPr>
      <w:rFonts w:ascii="Trebuchet MS" w:eastAsia="Trebuchet MS" w:hAnsi="Trebuchet MS" w:cs="Trebuchet MS"/>
      <w:noProof w:val="0"/>
    </w:rPr>
  </w:style>
  <w:style w:type="paragraph" w:styleId="T2">
    <w:name w:val="toc 2"/>
    <w:basedOn w:val="Normal"/>
    <w:uiPriority w:val="1"/>
    <w:qFormat/>
    <w:rsid w:val="006A0091"/>
    <w:pPr>
      <w:autoSpaceDE w:val="0"/>
      <w:autoSpaceDN w:val="0"/>
      <w:spacing w:before="138"/>
      <w:ind w:left="1975"/>
    </w:pPr>
    <w:rPr>
      <w:rFonts w:ascii="Trebuchet MS" w:eastAsia="Trebuchet MS" w:hAnsi="Trebuchet MS" w:cs="Trebuchet MS"/>
      <w:noProof w:val="0"/>
    </w:rPr>
  </w:style>
  <w:style w:type="paragraph" w:styleId="T3">
    <w:name w:val="toc 3"/>
    <w:basedOn w:val="Normal"/>
    <w:uiPriority w:val="1"/>
    <w:qFormat/>
    <w:rsid w:val="006A0091"/>
    <w:pPr>
      <w:autoSpaceDE w:val="0"/>
      <w:autoSpaceDN w:val="0"/>
      <w:spacing w:before="138"/>
      <w:ind w:left="2001"/>
    </w:pPr>
    <w:rPr>
      <w:rFonts w:ascii="Trebuchet MS" w:eastAsia="Trebuchet MS" w:hAnsi="Trebuchet MS" w:cs="Trebuchet MS"/>
      <w:noProof w:val="0"/>
    </w:rPr>
  </w:style>
  <w:style w:type="paragraph" w:customStyle="1" w:styleId="TableParagraph">
    <w:name w:val="Table Paragraph"/>
    <w:basedOn w:val="Normal"/>
    <w:uiPriority w:val="1"/>
    <w:qFormat/>
    <w:rsid w:val="006A0091"/>
    <w:pPr>
      <w:autoSpaceDE w:val="0"/>
      <w:autoSpaceDN w:val="0"/>
    </w:pPr>
    <w:rPr>
      <w:rFonts w:ascii="Arial" w:eastAsia="Arial" w:hAnsi="Arial" w:cs="Arial"/>
      <w:noProof w:val="0"/>
    </w:rPr>
  </w:style>
  <w:style w:type="paragraph" w:customStyle="1" w:styleId="Default">
    <w:name w:val="Default"/>
    <w:rsid w:val="006A009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header" Target="header20.xml"/><Relationship Id="rId63" Type="http://schemas.openxmlformats.org/officeDocument/2006/relationships/header" Target="header28.xml"/><Relationship Id="rId68" Type="http://schemas.openxmlformats.org/officeDocument/2006/relationships/footer" Target="footer30.xm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header" Target="header23.xml"/><Relationship Id="rId58" Type="http://schemas.openxmlformats.org/officeDocument/2006/relationships/footer" Target="footer25.xml"/><Relationship Id="rId74" Type="http://schemas.openxmlformats.org/officeDocument/2006/relationships/footer" Target="footer33.xml"/><Relationship Id="rId79" Type="http://schemas.openxmlformats.org/officeDocument/2006/relationships/header" Target="header36.xml"/><Relationship Id="rId5" Type="http://schemas.openxmlformats.org/officeDocument/2006/relationships/footnotes" Target="footnotes.xml"/><Relationship Id="rId61" Type="http://schemas.openxmlformats.org/officeDocument/2006/relationships/header" Target="header27.xml"/><Relationship Id="rId82"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footer" Target="footer28.xml"/><Relationship Id="rId69" Type="http://schemas.openxmlformats.org/officeDocument/2006/relationships/header" Target="header31.xml"/><Relationship Id="rId77"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footer" Target="footer32.xml"/><Relationship Id="rId80" Type="http://schemas.openxmlformats.org/officeDocument/2006/relationships/footer" Target="footer36.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header" Target="header26.xml"/><Relationship Id="rId67" Type="http://schemas.openxmlformats.org/officeDocument/2006/relationships/header" Target="header30.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footer" Target="footer31.xml"/><Relationship Id="rId75" Type="http://schemas.openxmlformats.org/officeDocument/2006/relationships/header" Target="header34.xm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image" Target="media/image2.png"/><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29.xml"/><Relationship Id="rId73" Type="http://schemas.openxmlformats.org/officeDocument/2006/relationships/header" Target="header33.xml"/><Relationship Id="rId78" Type="http://schemas.openxmlformats.org/officeDocument/2006/relationships/footer" Target="footer35.xml"/><Relationship Id="rId81" Type="http://schemas.openxmlformats.org/officeDocument/2006/relationships/footer" Target="footer37.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footer" Target="footer34.xml"/><Relationship Id="rId7" Type="http://schemas.openxmlformats.org/officeDocument/2006/relationships/image" Target="media/image1.png"/><Relationship Id="rId71" Type="http://schemas.openxmlformats.org/officeDocument/2006/relationships/header" Target="header32.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footer" Target="footer29.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52</Pages>
  <Words>13485</Words>
  <Characters>76867</Characters>
  <Application>Microsoft Office Word</Application>
  <DocSecurity>0</DocSecurity>
  <Lines>640</Lines>
  <Paragraphs>180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2024-03-11T08:50:00Z</dcterms:created>
  <dcterms:modified xsi:type="dcterms:W3CDTF">2024-03-11T09:55:00Z</dcterms:modified>
</cp:coreProperties>
</file>