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can do this, but I don’t yet have the “attached economic data.” Please upload/paste the dataset (table, spreadsheet, screenshot, or describe variables, years, countries/states, units). Without the actual data, I’d have to invent results, which wouldn’t “set them straight” or meet your rubric.</w:t>
        <w:br/>
        <w:br/>
        <w:t>While you gather it, here’s a ready-to-fill **≤1000-word, ~5-page double-spaced essay template** that (a) matches your critical-thinking rubric and (b) uses **peer‑reviewed sources** to frame what the data would need to show. Once you send the data, I’ll replace the bracketed parts with your actual findings (correlations, plots, regression results, and interpretation).</w:t>
        <w:br/>
        <w:br/>
        <w:t>---</w:t>
        <w:br/>
        <w:br/>
        <w:t>## Do Higher Social Service Spending Levels Reduce Economic Growth? An Evidence-Based Assessment</w:t>
        <w:br/>
        <w:br/>
        <w:t xml:space="preserve">### Introduction and hypothesis  </w:t>
        <w:br/>
        <w:t>A common claim in policy debates is that **social service spending**—for example, public expenditures on health, income supports, housing, and other welfare programs—reduces incentives to work and invest, thereby slowing **economic growth**. This corresponds to the hypothesis that social service spending is **inversely related** to economic growth (i.e., as spending rises, growth falls). However, empirical research often finds that the relationship between government social spending and growth is **context-dependent**, varies by time horizon, and is sensitive to how spending and growth are measured (Barro, 1991; Lindert, 2004; Devarajan, Swaroop, &amp; Zou, 1996). Using the attached economic data, I evaluate whether they support the inverse-growth hypothesis, and I explain what conclusions are justified given the limits of observational evidence.</w:t>
        <w:br/>
        <w:br/>
        <w:t xml:space="preserve">### Clarifying the issue: what would “inversely related” mean here?  </w:t>
        <w:br/>
        <w:t>To say social service spending is “inversely related to economic growth” could mean at least three distinct claims:</w:t>
        <w:br/>
        <w:br/>
        <w:t xml:space="preserve">1. **Cross-sectional association**: places (countries/states) with higher average social spending have lower average growth.  </w:t>
        <w:br/>
        <w:t xml:space="preserve">2. **Within-place association over time**: when a place increases social spending, its growth subsequently falls (a dynamic relationship).  </w:t>
        <w:br/>
        <w:t>3. **Causal claim**: social spending *causes* lower growth, not merely correlates with it.</w:t>
        <w:br/>
        <w:br/>
        <w:t>These are not equivalent. A simple negative correlation could reflect **reverse causality** (slow growth leads to more spending) or **confounding** (e.g., aging populations raise spending and also slow growth). Growth theory and evidence suggest many plausible channels, some negative (tax distortions) and some positive (health, human capital, automatic stabilizers) (Barro, 1991; Devarajan et al., 1996; Easterly &amp; Rebelo, 1993).</w:t>
        <w:br/>
        <w:br/>
        <w:t xml:space="preserve">### What the literature suggests (and why experts disagree)  </w:t>
        <w:br/>
        <w:t>Peer-reviewed research does not deliver a single universal answer. Several themes matter for interpreting any dataset:</w:t>
        <w:br/>
        <w:br/>
        <w:t xml:space="preserve">- **Composition matters**: Different categories of public spending have different growth effects. Productive expenditures (infrastructure, education, some health investments) can raise growth, while other categories may have smaller or negative long-run effects depending on financing (Devarajan et al., 1996; Easterly &amp; Rebelo, 1993).  </w:t>
        <w:br/>
        <w:t xml:space="preserve">- **Financing matters**: Spending funded by distortionary taxes may be more likely to reduce growth than spending funded by less distortionary sources or countercyclical deficits (Barro, 1991).  </w:t>
        <w:br/>
        <w:t xml:space="preserve">- **Institutions and timing matter**: Welfare-state spending has not prevented long-run prosperity in many advanced economies; outcomes depend on design, labor-market institutions, and demographics (Lindert, 2004).  </w:t>
        <w:br/>
        <w:t>- **Endogeneity is a central problem**: Growth and spending influence each other, and many unobserved factors shape both. This means that raw correlations can mislead unless the analysis attempts to address confounding and reverse causality (Barro, 1991).</w:t>
        <w:br/>
        <w:br/>
        <w:t>Given these points, the dataset would need to show a consistent, robust negative relationship—across reasonable specifications and after accounting for key contexts—before concluding the inverse-growth hypothesis is supported.</w:t>
        <w:br/>
        <w:br/>
        <w:t xml:space="preserve">### Description of the attached data and approach (fill-in with your data)  </w:t>
        <w:br/>
        <w:t>The attached dataset includes **[unit of observation: countries/states]** over **[years]**, with variables for **[definition: social service spending as % of GDP/per capita/real dollars]** and **economic growth** measured as **[GDP growth rate, real GDP per capita growth]**. My analysis proceeds in three steps:</w:t>
        <w:br/>
        <w:br/>
        <w:t xml:space="preserve">1. **Visual inspection**: scatterplot of spending vs. growth and trend line; time-series plots for selected units.  </w:t>
        <w:br/>
        <w:t xml:space="preserve">2. **Summary statistics**: mean, range, and correlation between spending and growth.  </w:t>
        <w:br/>
        <w:t>3. **Simple regression(s)**: growth = α + β(spending) + controls (if available), checking whether β is negative and meaningful.</w:t>
        <w:br/>
        <w:br/>
        <w:t>This approach cannot fully prove causality, but it can assess whether the data are *consistent* with the hypothesis.</w:t>
        <w:br/>
        <w:br/>
        <w:t xml:space="preserve">### Findings: do the data support an inverse relationship? (fill-in)  </w:t>
        <w:br/>
        <w:t>**First**, the scatterplot of **[spending measure]** versus **[growth measure]** shows **[no clear pattern / a slight negative slope / a strong negative slope]**. The **correlation** is **[r = ___]**, which is **[weak/moderate/strong]**.</w:t>
        <w:br/>
        <w:br/>
        <w:t>**Second**, when looking within units over time, periods of rising spending **[do/do not]** reliably align with slower growth. In **[examples: Country A, B]**, spending rose while growth **[rose/fell/was unchanged]**, suggesting that other factors are driving growth variation. This matters because growth is highly cyclical; recessions often increase social spending automatically (unemployment benefits, safety-net use), which can mechanically create a negative correlation even if spending is stabilizing rather than harmful.</w:t>
        <w:br/>
        <w:br/>
        <w:t>**Third**, the regression estimate of β is **[negative/positive/near zero]** and **[statistically significant/not significant]** in the simplest specification. When adding available controls such as **[investment rate, population growth, initial GDP, unemployment, inflation, aging share]**, β becomes **[smaller/larger/changes sign]**, which suggests the raw relationship is **[confounded / robust]**. If β loses significance or flips sign with basic controls, then the dataset does not strongly support the inverse-growth hypothesis.</w:t>
        <w:br/>
        <w:br/>
        <w:t xml:space="preserve">### Influence of context and assumptions  </w:t>
        <w:br/>
        <w:t>Several assumptions strongly affect interpretation:</w:t>
        <w:br/>
        <w:br/>
        <w:t xml:space="preserve">- **Assumption 1: Spending is exogenous.** In reality, weak growth can increase social spending (automatic stabilizers). If the dataset spans recessions, a negative association might reflect reverse causality rather than a growth penalty.  </w:t>
        <w:br/>
        <w:t xml:space="preserve">- **Assumption 2: “Social service spending” is homogeneous.** But health spending that improves population health could raise productivity, whereas poorly targeted transfers might not. Without separating categories, the hypothesis is coarse (Devarajan et al., 1996).  </w:t>
        <w:br/>
        <w:t>- **Assumption 3: Time horizon.** Social investments may have long-run payoffs that do not show up in short annual growth rates.</w:t>
        <w:br/>
        <w:br/>
        <w:t>Because of these contexts, a responsible conclusion should be modest: the data can indicate association patterns, but causal claims require stronger research designs (e.g., instruments, policy discontinuities, or credible natural experiments).</w:t>
        <w:br/>
        <w:br/>
        <w:t xml:space="preserve">### Position  </w:t>
        <w:br/>
        <w:t>Based on the attached data as analyzed above, the strongest defensible position is **[choose one, depending on your results]**:</w:t>
        <w:br/>
        <w:br/>
        <w:t xml:space="preserve">- **Position A (if weak/unstable negative relationship):** The data **do not provide strong support** for the hypothesis that social service spending is inversely related to growth. Any negative correlation appears sensitive to specification and likely reflects business-cycle dynamics and omitted variables rather than a stable growth penalty.  </w:t>
        <w:br/>
        <w:t xml:space="preserve">- **Position B (if robust negative relationship):** The data **are consistent** with an inverse relationship, but the evidence remains **insufficient to claim causality** because spending is likely endogenous to growth and because composition/financing are not fully accounted for.  </w:t>
        <w:br/>
        <w:t>- **Position C (if positive relationship):** The data **contradict** the hypothesis; higher social spending is associated with equal or higher growth in this sample, suggesting the relationship is not universally negative.</w:t>
        <w:br/>
        <w:br/>
        <w:t>This position recognizes complexity and avoids overstating what observational data can prove.</w:t>
        <w:br/>
        <w:br/>
        <w:t xml:space="preserve">### Conclusion and implications  </w:t>
        <w:br/>
        <w:t>Overall, the dataset **[supports/weakly supports/does not support]** the inverse-growth hypothesis. The most important implication is that policy conclusions should not be drawn from simple correlations alone. If policymakers interpret a recession-driven rise in social spending as evidence that welfare spending “causes” low growth, they may cut programs that stabilize households and potentially support human capital. Conversely, if there truly is a robust negative association in the dataset, the relevant policy question becomes *which* spending categories and financing mechanisms drive it (Barro, 1991; Devarajan et al., 1996). Future analysis should separate spending types, incorporate demographic and cyclical controls, and use designs better suited to causal inference.</w:t>
        <w:br/>
        <w:br/>
        <w:t>---</w:t>
        <w:br/>
        <w:br/>
        <w:t>## Peer-reviewed references (at least 5)</w:t>
        <w:br/>
        <w:t xml:space="preserve">- Barro, R. J. (1991). Economic growth in a cross section of countries. *The Quarterly Journal of Economics, 106*(2), 407–443.  </w:t>
        <w:br/>
        <w:t xml:space="preserve">- Devarajan, S., Swaroop, V., &amp; Zou, H. (1996). The composition of public expenditure and economic growth. *Journal of Monetary Economics, 37*(2–3), 313–344.  </w:t>
        <w:br/>
        <w:t xml:space="preserve">- Easterly, W., &amp; Rebelo, S. (1993). Fiscal policy and economic growth: An empirical investigation. *Journal of Monetary Economics, 32*(3), 417–458.  </w:t>
        <w:br/>
        <w:t xml:space="preserve">- Lindert, P. H. (2004). The welfare state and economic growth. *Journal of Economic Literature, 42*(1), 1–36.  </w:t>
        <w:br/>
        <w:t>- (Optional add if you want 6–7 total once I see your topic scope/data) e.g., additional peer-reviewed growth/public finance papers tailored to your dataset.</w:t>
        <w:br/>
        <w:br/>
        <w:t>---</w:t>
        <w:br/>
        <w:br/>
        <w:t>### What I need from you to finish the final essay with your actual data results</w:t>
        <w:br/>
        <w:t xml:space="preserve">1. Upload the dataset or image(s) of the table(s).  </w:t>
        <w:br/>
        <w:t xml:space="preserve">2. Tell me what “social service spending” includes in your data (total social protection? health? welfare?) and whether it’s **% of GDP** or **per capita**.  </w:t>
        <w:br/>
        <w:t xml:space="preserve">3. Tell me the unit (countries? U.S. states? OECD only?) and time span.  </w:t>
        <w:br/>
        <w:br/>
        <w:t>Once you send that, I’ll: compute/describe the relationship shown, address assumptions and context explicitly, and deliver a polished ≤1000-word essay aligned to the rubric.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