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**Course:** PSY 101: Introduction to Psychology</w:t>
        <w:br/>
        <w:t>**Assignment:** Application of Learning Theories</w:t>
        <w:br/>
        <w:t>**Student Name:** [Student Name]</w:t>
        <w:br/>
        <w:t>**Date:** October 24, 2023</w:t>
        <w:br/>
        <w:br/>
        <w:t>**Beyond the Can Opener: Unpacking Conditioning in Professor Catlove’s Kitchen**</w:t>
        <w:br/>
        <w:br/>
        <w:t>After our debate at the coffee shop this morning, I realized we are all circling the right ideas regarding Professor Catlove and his hungry cats, but we are mixing up the mechanisms. It is easy to look at the scene—the whir of the can opener, the stampede of cats, the rubbing against legs—and slap a generic "conditioning" label on it. However, to truly understand the behavioral psychology at play, we need to dissect the situation more critically. The scene is not an example of just one type of learning; it is a complex intersection of Classical Conditioning, Operant Conditioning, and potentially Social Learning. Furthermore, we need to acknowledge that the Professor is not just the master of this domain; he is likely a subject of conditioning himself.</w:t>
        <w:br/>
        <w:br/>
        <w:t>**Classical Conditioning: The Anticipatory Response**</w:t>
        <w:br/>
        <w:br/>
        <w:t>First, we must address the confusion regarding Classical Conditioning. In our discussion, some of you suggested that the cats running to the kitchen is classical conditioning. I argue that this is partially incorrect. Classical conditioning, as defined by Ivan Pavlov, involves the association of an involuntary, physiological, or emotional response with a neutral stimulus.</w:t>
        <w:br/>
        <w:br/>
        <w:t>In this scenario, the sound of the electric can opener is the Conditioned Stimulus (CS). Originally, this noise meant nothing to the cats. However, because it has been repeatedly paired with the presentation of food—the Unconditioned Stimulus (US)—the sound now triggers a reflex. But what is the reflex? It isn't necessarily the *running*; it is the physiological reaction: salivation, the release of gastric juices, and the emotional state of excitement (purring).</w:t>
        <w:br/>
        <w:br/>
        <w:t>As researched by Reisner (2003), learning in animals often begins with these associative triggers. When the cats hear the opener, their bodies physically prepare for digestion before the food arrives. This is the "Pavlovian" layer: the involuntary biological preparation caused by the noise. If we stop there, however, we miss the voluntary actions the cats are taking.</w:t>
        <w:br/>
        <w:br/>
        <w:t>**Operant Conditioning: The Voluntary Hustle**</w:t>
        <w:br/>
        <w:br/>
        <w:t>This is where I think our group got most confused. The action of *running* into the kitchen and *rubbing* against the Professor’s legs is best explained by Operant Conditioning. Unlike the reflexive nature of classical conditioning, operant conditioning deals with voluntary behaviors influenced by consequences, a concept championed by B.F. Skinner.</w:t>
        <w:br/>
        <w:br/>
        <w:t>The cats are not running simply because a bell rang; they are running because history has taught them that this behavior leads to a reward. This is Positive Reinforcement.</w:t>
        <w:br/>
        <w:t>*   **Antecedent:** The sound of the opener (serving as a discriminative stimulus).</w:t>
        <w:br/>
        <w:t>*   **Behavior:** Running, meowing, rubbing.</w:t>
        <w:br/>
        <w:t>*   **Consequence:** Receiving food.</w:t>
        <w:br/>
        <w:br/>
        <w:t>Because the consequence (food) is desirable, the probability of the behavior (running/rubbing) increasing in the future goes up (Schwartz et al., 2002).</w:t>
        <w:br/>
        <w:br/>
        <w:t>Furthermore, the "rubbing against legs" is a crucial operant behavior. It is an affectionate gesture, but functionally, it serves to maintain the Professor’s attention and hasten the delivery of the food. If the Professor stopped feeding them when they rubbed his legs, the behavior would eventually undergo *extinction*. Since he continues to feed them, he is reinforcing that specific motor pattern.</w:t>
        <w:br/>
        <w:br/>
        <w:t>**The Professor as the Subject**</w:t>
        <w:br/>
        <w:br/>
        <w:t>Here is a perspective we barely touched on over coffee: Professor Catlove is also being conditioned. We assume the human is the "experimenter," but in domestic relationships, the lines are blurred.</w:t>
        <w:br/>
        <w:br/>
        <w:t>Consider the Operant Conditioning acting on the Professor. When he enters the kitchen, the cats might be meowing loudly (an aversive stimulus). When he opens the can and puts the food down, the meowing stops. This is **Negative Reinforcement**: the removal of an unpleasant stimulus (noise) increases the behavior (feeding the cats quickly).</w:t>
        <w:br/>
        <w:br/>
        <w:t>Alternatively, if the Professor enjoys the cats purring and rubbing against him, his feeding behavior is being maintained by **Positive Reinforcement** (affection). As noted in studies on human-animal interaction, owners often interpret food-seeking behavior as love, which reinforces the owner's caretaking behavior (Dayan &amp; Balleine, 2002). We must check our assumption that the Professor is the only agent of control here; behavior is reciprocal.</w:t>
        <w:br/>
        <w:br/>
        <w:t>**Social Learning: The Weakest Link?**</w:t>
        <w:br/>
        <w:br/>
        <w:t>Finally, let’s look at Social (Observational) Learning. You mentioned that since there are multiple cats, this must be social learning. I am skeptical of applying this label without more data, though it is possible. Bandura’s Social Learning Theory relies on attention, retention, reproduction, and motivation.</w:t>
        <w:br/>
        <w:br/>
        <w:t>If one younger cat did not originally know the can opener meant food, but watched an older cat run to the kitchen and get fed, and *then* mimicked that behavior, that would be social learning (Bandura, 1977). However, given that cats are solitary hunters by nature but adaptable in domestic settings, it is equally likely that each cat learned the association independently through direct conditioning (Classical and Operant) rather than by observing their peers. We should be careful not to conflate "group behavior" with "social learning." Just because they run together doesn't mean they learned *from* each other.</w:t>
        <w:br/>
        <w:br/>
        <w:t>**Conclusion**</w:t>
        <w:br/>
        <w:br/>
        <w:t>To summarize, we cannot treat these learning theories as mutually exclusive silos. The sound of the can opener triggers a Classical emotional/physiological response (purring/salivating), which motivates the Operant behavior (running/rubbing) to secure the reward. Simultaneously, the cats are Operantly conditioning the Professor to feed them efficiently. While Social Learning is a possibility, the evidence in this brief scene points most strongly to a combination of conditioning types.</w:t>
        <w:br/>
        <w:br/>
        <w:t>Let’s try to keep these distinctions in mind for the exam. Understanding that behavior is usually a mix of involuntary reflexes and voluntary choices is the key to getting this right.</w:t>
        <w:br/>
        <w:br/>
        <w:t>***</w:t>
        <w:br/>
        <w:br/>
        <w:t>**References**</w:t>
        <w:br/>
        <w:br/>
        <w:t>Bandura, A. (1977). *Social Learning Theory*. Prentice-Hall.</w:t>
        <w:br/>
        <w:br/>
        <w:t>Dayan, P., &amp; Balleine, B. W. (2002). Reward, motivation, and reinforcement learning. *Neuron*, 36(2), 285-298.</w:t>
        <w:br/>
        <w:br/>
        <w:t>Pavlov, I. P. (1927). *Conditioned Reflexes: An Investigation of the Physiological Activity of the Cerebral Cortex*. Oxford University Press.</w:t>
        <w:br/>
        <w:br/>
        <w:t>Reisner, I. R. (2003). Differential diagnosis and management of human-directed aggression in cats. *Veterinary Clinics: Small Animal Practice*, 33(2), 403-420.</w:t>
        <w:br/>
        <w:br/>
        <w:t>Schwartz, B., Wasserman, E. A., &amp; Robbins, S. J. (2002). *Psychology of Learning and Behavior* (5th ed.). W.W. Norton &amp; Company.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