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/>
    <w:p/>
    <w:p/>
    <w:p/>
    <w:p/>
    <w:p/>
    <w:p/>
    <w:p/>
    <w:p/>
    <w:p/>
    <w:p/>
    <w:p/>
    <w:p>
      <w:pPr>
        <w:pStyle w:val="2"/>
        <w:jc w:val="center"/>
      </w:pPr>
      <w:r>
        <w:t>Trabalho 1 Bimestre</w:t>
      </w:r>
      <w:r>
        <w:t xml:space="preserve"> - SIGMA</w:t>
      </w:r>
    </w:p>
    <w:p/>
    <w:p/>
    <w:p/>
    <w:p/>
    <w:p/>
    <w:p/>
    <w:p/>
    <w:p/>
    <w:p/>
    <w:p/>
    <w:p/>
    <w:p/>
    <w:p/>
    <w:p/>
    <w:p>
      <w:r>
        <w:t>Disciplina: Implementação de Sistemas de Software</w:t>
      </w:r>
    </w:p>
    <w:p>
      <w:r>
        <w:t>Professor: Donizete Carlos Bruzarosco</w:t>
      </w:r>
    </w:p>
    <w:p/>
    <w:p/>
    <w:p/>
    <w:p/>
    <w:p/>
    <w:p/>
    <w:p/>
    <w:p/>
    <w:p>
      <w:r>
        <w:t>Equipe:</w:t>
      </w:r>
    </w:p>
    <w:p>
      <w:r>
        <w:t>Raul Ramires</w:t>
      </w:r>
      <w:r>
        <w:tab/>
      </w:r>
      <w:r>
        <w:tab/>
      </w:r>
      <w:r>
        <w:t>r.a.: 82293</w:t>
      </w:r>
    </w:p>
    <w:p>
      <w:r>
        <w:t>Rafael Montrezol</w:t>
      </w:r>
      <w:r>
        <w:tab/>
      </w:r>
      <w:r>
        <w:t>r.a.: 94980</w:t>
      </w:r>
    </w:p>
    <w:p>
      <w:r>
        <w:t>Renato Alberto</w:t>
      </w:r>
      <w:r>
        <w:tab/>
      </w:r>
      <w:r>
        <w:tab/>
      </w:r>
      <w:r>
        <w:t>r.a.: 96565</w:t>
      </w:r>
    </w:p>
    <w:p/>
    <w:p/>
    <w:p/>
    <w:p/>
    <w:p/>
    <w:p/>
    <w:p/>
    <w:p/>
    <w:p/>
    <w:p/>
    <w:p>
      <w:pPr>
        <w:jc w:val="center"/>
      </w:pPr>
      <w:r>
        <w:t xml:space="preserve">Maringá, </w:t>
      </w:r>
      <w:r>
        <w:t>25</w:t>
      </w:r>
      <w:r>
        <w:t xml:space="preserve"> de setembro de 2018</w:t>
      </w:r>
    </w:p>
    <w:p>
      <w:pPr>
        <w:jc w:val="center"/>
      </w:pPr>
    </w:p>
    <w:p>
      <w:pPr>
        <w:pStyle w:val="2"/>
      </w:pPr>
      <w:r>
        <w:t>Framework</w:t>
      </w:r>
    </w:p>
    <w:p/>
    <w:p>
      <w:pPr>
        <w:ind w:firstLine="420" w:firstLineChars="0"/>
      </w:pPr>
      <w:r>
        <w:t>O framework utilizado para o desenvolvimento do projeto foi o Java Swing, o qual é utilizado para a criação de interfaces gráficas de uma maneira fácil e intuitiva, utilizando o método de arrastar e soltar componentes na tela.</w:t>
      </w:r>
    </w:p>
    <w:p>
      <w:pPr>
        <w:ind w:firstLine="420" w:firstLineChars="0"/>
      </w:pPr>
    </w:p>
    <w:p>
      <w:pPr>
        <w:pStyle w:val="2"/>
      </w:pPr>
      <w:r>
        <w:t>Padrão de Projeto</w:t>
      </w:r>
    </w:p>
    <w:p>
      <w:pPr>
        <w:ind w:firstLine="420" w:firstLineChars="0"/>
        <w:rPr>
          <w:i w:val="0"/>
          <w:iCs w:val="0"/>
        </w:rPr>
      </w:pPr>
      <w:r>
        <w:t xml:space="preserve">O padrão de projeto utilizado no desenvolvimento do SIGMA foi o padrão </w:t>
      </w:r>
      <w:r>
        <w:rPr>
          <w:i/>
          <w:iCs/>
        </w:rPr>
        <w:t xml:space="preserve">Factory, </w:t>
      </w:r>
      <w:r>
        <w:rPr>
          <w:i w:val="0"/>
          <w:iCs w:val="0"/>
        </w:rPr>
        <w:t xml:space="preserve">que está implementado na classe </w:t>
      </w:r>
      <w:r>
        <w:rPr>
          <w:i/>
          <w:iCs/>
        </w:rPr>
        <w:t>ConnectionFactory,</w:t>
      </w:r>
      <w:r>
        <w:rPr>
          <w:i w:val="0"/>
          <w:iCs w:val="0"/>
        </w:rPr>
        <w:t xml:space="preserve"> que é responsável por gerenciar as conexões com o banco de dados.</w:t>
      </w:r>
    </w:p>
    <w:p>
      <w:pPr>
        <w:ind w:firstLine="420" w:firstLineChars="0"/>
        <w:rPr>
          <w:i w:val="0"/>
          <w:iCs w:val="0"/>
        </w:rPr>
      </w:pPr>
      <w:r>
        <w:rPr>
          <w:i w:val="0"/>
          <w:iCs w:val="0"/>
        </w:rPr>
        <w:t xml:space="preserve">O padrão </w:t>
      </w:r>
      <w:r>
        <w:rPr>
          <w:i/>
          <w:iCs/>
        </w:rPr>
        <w:t>Factory</w:t>
      </w:r>
      <w:r>
        <w:rPr>
          <w:i w:val="0"/>
          <w:iCs w:val="0"/>
        </w:rPr>
        <w:t xml:space="preserve"> tem como característica o encapsulamento da construção de objetos complicados. Para criar uma conexão com o banco de dados são necessários vários parâmetros, tais como o </w:t>
      </w:r>
      <w:r>
        <w:rPr>
          <w:i/>
          <w:iCs/>
        </w:rPr>
        <w:t xml:space="preserve">Driver JDBC do MySQL, URL </w:t>
      </w:r>
      <w:r>
        <w:rPr>
          <w:i w:val="0"/>
          <w:iCs w:val="0"/>
        </w:rPr>
        <w:t xml:space="preserve">do banco de dados, usuário e senha de acesso, além disso, é necessário tratar várias exceções que podem ocorrer na conexão. Todos esses dados estão presente no método </w:t>
      </w:r>
      <w:r>
        <w:rPr>
          <w:i/>
          <w:iCs/>
        </w:rPr>
        <w:t>getConnection()</w:t>
      </w:r>
      <w:r>
        <w:rPr>
          <w:i w:val="0"/>
          <w:iCs w:val="0"/>
        </w:rPr>
        <w:t xml:space="preserve"> que está na classe </w:t>
      </w:r>
      <w:r>
        <w:rPr>
          <w:i/>
          <w:iCs/>
        </w:rPr>
        <w:t xml:space="preserve">ConnectionFactory, </w:t>
      </w:r>
      <w:r>
        <w:rPr>
          <w:i w:val="0"/>
          <w:iCs w:val="0"/>
        </w:rPr>
        <w:t xml:space="preserve">ou seja, quando for preciso abrir uma conexão com o banco de dados, basta chamar o método </w:t>
      </w:r>
      <w:r>
        <w:rPr>
          <w:i/>
          <w:iCs/>
        </w:rPr>
        <w:t xml:space="preserve">ConnectionFactory.getConnection() </w:t>
      </w:r>
      <w:r>
        <w:rPr>
          <w:i w:val="0"/>
          <w:iCs w:val="0"/>
        </w:rPr>
        <w:t>e este retornará uma conexão pronta para uso.</w:t>
      </w:r>
    </w:p>
    <w:p>
      <w:pPr>
        <w:ind w:firstLine="420" w:firstLineChars="0"/>
        <w:rPr>
          <w:i w:val="0"/>
          <w:iCs w:val="0"/>
        </w:rPr>
      </w:pPr>
    </w:p>
    <w:p>
      <w:pPr>
        <w:pStyle w:val="2"/>
      </w:pPr>
      <w:r>
        <w:t>Diagrama de Classes MVC</w:t>
      </w:r>
    </w:p>
    <w:p>
      <w:pPr>
        <w:ind w:firstLine="420" w:firstLineChars="0"/>
        <w:rPr>
          <w:i w:val="0"/>
          <w:iCs w:val="0"/>
        </w:rPr>
      </w:pPr>
      <w:r>
        <w:t>O diagrama abaixo mostra as classes de modelo</w:t>
      </w:r>
      <w:r>
        <w:rPr>
          <w:i/>
          <w:iCs/>
        </w:rPr>
        <w:t xml:space="preserve"> bean, </w:t>
      </w:r>
      <w:r>
        <w:rPr>
          <w:i w:val="0"/>
          <w:iCs w:val="0"/>
        </w:rPr>
        <w:t xml:space="preserve">as interfaces e as classes de modelo </w:t>
      </w:r>
      <w:r>
        <w:rPr>
          <w:i/>
          <w:iCs/>
        </w:rPr>
        <w:t>DAO (Data Access Object)</w:t>
      </w:r>
      <w:r>
        <w:rPr>
          <w:i w:val="0"/>
          <w:iCs w:val="0"/>
        </w:rPr>
        <w:t xml:space="preserve">. As classes de interface são por onde o usuário irá se comunicar com o sistema. As classes </w:t>
      </w:r>
      <w:r>
        <w:rPr>
          <w:i/>
          <w:iCs/>
        </w:rPr>
        <w:t>DAO</w:t>
      </w:r>
      <w:r>
        <w:rPr>
          <w:i w:val="0"/>
          <w:iCs w:val="0"/>
        </w:rPr>
        <w:t xml:space="preserve"> são responsáveis por manipular o banco de dados, ou seja, todos métodos que manipulam o banco de dados estão nas classes </w:t>
      </w:r>
      <w:r>
        <w:rPr>
          <w:i/>
          <w:iCs/>
        </w:rPr>
        <w:t xml:space="preserve">DAO </w:t>
      </w:r>
      <w:r>
        <w:rPr>
          <w:i w:val="0"/>
          <w:iCs w:val="0"/>
        </w:rPr>
        <w:t xml:space="preserve">do seu respectivo </w:t>
      </w:r>
      <w:r>
        <w:rPr>
          <w:i/>
          <w:iCs/>
        </w:rPr>
        <w:t>bean</w:t>
      </w:r>
      <w:r>
        <w:rPr>
          <w:i w:val="0"/>
          <w:iCs w:val="0"/>
        </w:rPr>
        <w:t xml:space="preserve">. </w:t>
      </w:r>
    </w:p>
    <w:p>
      <w:pPr>
        <w:ind w:firstLine="420" w:firstLineChars="0"/>
        <w:rPr>
          <w:i w:val="0"/>
          <w:iCs w:val="0"/>
        </w:rPr>
      </w:pPr>
    </w:p>
    <w:p>
      <w:pPr>
        <w:ind w:firstLine="420" w:firstLineChars="0"/>
        <w:jc w:val="left"/>
        <w:rPr>
          <w:i w:val="0"/>
          <w:iCs w:val="0"/>
        </w:rPr>
      </w:pPr>
      <w:r>
        <w:rPr>
          <w:i w:val="0"/>
          <w:iCs w:val="0"/>
        </w:rPr>
        <w:drawing>
          <wp:inline distT="0" distB="0" distL="114300" distR="114300">
            <wp:extent cx="5262245" cy="2468245"/>
            <wp:effectExtent l="0" t="0" r="14605" b="8255"/>
            <wp:docPr id="1" name="Imagem 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V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i w:val="0"/>
          <w:iCs w:val="0"/>
        </w:rPr>
      </w:pPr>
      <w:r>
        <w:rPr>
          <w:i w:val="0"/>
          <w:iCs w:val="0"/>
        </w:rPr>
        <w:t>Figura 1: Diagrama de Classes MVC.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19272"/>
    <w:rsid w:val="2FF19272"/>
    <w:rsid w:val="FEE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2018-09-24T10:25:00Z</dcterms:created>
  <dc:creator>ramires</dc:creator>
  <cp:lastModifiedBy>ramires</cp:lastModifiedBy>
  <dcterms:modified xsi:type="dcterms:W3CDTF">2018-09-24T10:37:13Z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