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9014377"/>
        <w:docPartObj>
          <w:docPartGallery w:val="Cover Pages"/>
          <w:docPartUnique/>
        </w:docPartObj>
      </w:sdtPr>
      <w:sdtEndPr>
        <w:rPr>
          <w:rFonts w:eastAsiaTheme="minorEastAsia"/>
          <w:kern w:val="0"/>
          <w:sz w:val="22"/>
          <w:szCs w:val="22"/>
          <w14:ligatures w14:val="none"/>
        </w:rPr>
      </w:sdtEndPr>
      <w:sdtContent>
        <w:p w14:paraId="6272792A" w14:textId="2BEF545A" w:rsidR="00C03D4F" w:rsidRDefault="00C03D4F"/>
        <w:p w14:paraId="26B09696" w14:textId="042F76DB" w:rsidR="00C03D4F" w:rsidRDefault="00C03D4F">
          <w:pPr>
            <w:rPr>
              <w:rFonts w:eastAsiaTheme="minorEastAsia"/>
              <w:kern w:val="0"/>
              <w:sz w:val="22"/>
              <w:szCs w:val="22"/>
              <w14:ligatures w14:val="none"/>
            </w:rPr>
          </w:pPr>
          <w:r>
            <w:rPr>
              <w:noProof/>
            </w:rPr>
            <mc:AlternateContent>
              <mc:Choice Requires="wps">
                <w:drawing>
                  <wp:anchor distT="0" distB="0" distL="182880" distR="182880" simplePos="0" relativeHeight="251658241" behindDoc="0" locked="0" layoutInCell="1" allowOverlap="1" wp14:anchorId="5F31BD52" wp14:editId="0C7A9E98">
                    <wp:simplePos x="0" y="0"/>
                    <wp:positionH relativeFrom="margin">
                      <wp:align>right</wp:align>
                    </wp:positionH>
                    <mc:AlternateContent>
                      <mc:Choice Requires="wp14">
                        <wp:positionV relativeFrom="page">
                          <wp14:pctPosVOffset>54000</wp14:pctPosVOffset>
                        </wp:positionV>
                      </mc:Choice>
                      <mc:Fallback>
                        <wp:positionV relativeFrom="page">
                          <wp:posOffset>5431155</wp:posOffset>
                        </wp:positionV>
                      </mc:Fallback>
                    </mc:AlternateContent>
                    <wp:extent cx="5477510" cy="6720840"/>
                    <wp:effectExtent l="0" t="0" r="8890" b="15240"/>
                    <wp:wrapSquare wrapText="bothSides"/>
                    <wp:docPr id="131" name="Text Box 131"/>
                    <wp:cNvGraphicFramePr/>
                    <a:graphic xmlns:a="http://schemas.openxmlformats.org/drawingml/2006/main">
                      <a:graphicData uri="http://schemas.microsoft.com/office/word/2010/wordprocessingShape">
                        <wps:wsp>
                          <wps:cNvSpPr txBox="1"/>
                          <wps:spPr>
                            <a:xfrm>
                              <a:off x="0" y="0"/>
                              <a:ext cx="5477774"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8DC046" w14:textId="75A2ED6A" w:rsidR="00C03D4F" w:rsidRPr="00C03D4F" w:rsidRDefault="00D06A7E">
                                <w:pPr>
                                  <w:pStyle w:val="NoSpacing"/>
                                  <w:spacing w:before="40" w:after="560" w:line="216" w:lineRule="auto"/>
                                  <w:rPr>
                                    <w:color w:val="156082" w:themeColor="accent1"/>
                                    <w:sz w:val="72"/>
                                    <w:szCs w:val="72"/>
                                    <w:lang w:val="es-MX"/>
                                  </w:rPr>
                                </w:pPr>
                                <w:sdt>
                                  <w:sdtPr>
                                    <w:rPr>
                                      <w:color w:val="156082" w:themeColor="accent1"/>
                                      <w:sz w:val="72"/>
                                      <w:szCs w:val="72"/>
                                      <w:lang w:val="es-MX"/>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D06A7E">
                                      <w:rPr>
                                        <w:color w:val="156082" w:themeColor="accent1"/>
                                        <w:sz w:val="72"/>
                                        <w:szCs w:val="72"/>
                                        <w:lang w:val="es-MX"/>
                                      </w:rPr>
                                      <w:t>Tarea 4 Datos Académicos de Estudiantes</w:t>
                                    </w:r>
                                  </w:sdtContent>
                                </w:sdt>
                              </w:p>
                              <w:p w14:paraId="5698C2F6" w14:textId="1ADD2335" w:rsidR="00C03D4F" w:rsidRDefault="008A3E8A" w:rsidP="008A3E8A">
                                <w:pPr>
                                  <w:pStyle w:val="NoSpacing"/>
                                  <w:spacing w:before="40" w:after="40"/>
                                  <w:rPr>
                                    <w:caps/>
                                    <w:color w:val="501549" w:themeColor="accent5" w:themeShade="80"/>
                                    <w:sz w:val="28"/>
                                    <w:szCs w:val="28"/>
                                    <w:lang w:val="es-MX"/>
                                  </w:rPr>
                                </w:pPr>
                                <w:r w:rsidRPr="008A3E8A">
                                  <w:rPr>
                                    <w:caps/>
                                    <w:color w:val="501549" w:themeColor="accent5" w:themeShade="80"/>
                                    <w:sz w:val="28"/>
                                    <w:szCs w:val="28"/>
                                    <w:lang w:val="es-MX"/>
                                  </w:rPr>
                                  <w:t>MATEMÁTICAS Y ESTADÍSTICA PARA INTELIGENCIA ARTIFICIAL</w:t>
                                </w:r>
                              </w:p>
                              <w:p w14:paraId="7A46DD4A" w14:textId="2C33A14F" w:rsidR="008A3E8A" w:rsidRPr="00C03D4F" w:rsidRDefault="00F21A7E" w:rsidP="008A3E8A">
                                <w:pPr>
                                  <w:pStyle w:val="NoSpacing"/>
                                  <w:spacing w:before="40" w:after="40"/>
                                  <w:rPr>
                                    <w:caps/>
                                    <w:color w:val="A02B93" w:themeColor="accent5"/>
                                    <w:sz w:val="24"/>
                                    <w:szCs w:val="24"/>
                                    <w:lang w:val="es-MX"/>
                                  </w:rPr>
                                </w:pPr>
                                <w:sdt>
                                  <w:sdtPr>
                                    <w:rPr>
                                      <w:caps/>
                                      <w:color w:val="A02B93" w:themeColor="accent5"/>
                                      <w:sz w:val="24"/>
                                      <w:szCs w:val="24"/>
                                      <w:lang w:val="es-MX"/>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r w:rsidR="008A3E8A" w:rsidRPr="00C03D4F">
                                      <w:rPr>
                                        <w:caps/>
                                        <w:color w:val="A02B93" w:themeColor="accent5"/>
                                        <w:sz w:val="24"/>
                                        <w:szCs w:val="24"/>
                                        <w:lang w:val="es-MX"/>
                                      </w:rPr>
                                      <w:t>Carlos Ramírez Martínez</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5F31BD52" id="_x0000_t202" coordsize="21600,21600" o:spt="202" path="m,l,21600r21600,l21600,xe">
                    <v:stroke joinstyle="miter"/>
                    <v:path gradientshapeok="t" o:connecttype="rect"/>
                  </v:shapetype>
                  <v:shape id="Text Box 131" o:spid="_x0000_s1026" type="#_x0000_t202" style="position:absolute;margin-left:380.1pt;margin-top:0;width:431.3pt;height:529.2pt;z-index:251658241;visibility:visible;mso-wrap-style:square;mso-width-percent:0;mso-height-percent:350;mso-top-percent:540;mso-wrap-distance-left:14.4pt;mso-wrap-distance-top:0;mso-wrap-distance-right:14.4pt;mso-wrap-distance-bottom:0;mso-position-horizontal:right;mso-position-horizontal-relative:margin;mso-position-vertical-relative:page;mso-width-percent:0;mso-height-percent:350;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" filled="f" stroked="f" strokeweight=".5pt">
                    <v:textbox style="mso-fit-shape-to-text:t" inset="0,0,0,0">
                      <w:txbxContent>
                        <w:p w14:paraId="5F8DC046" w14:textId="75A2ED6A" w:rsidR="00C03D4F" w:rsidRPr="00C03D4F" w:rsidRDefault="00D06A7E">
                          <w:pPr>
                            <w:pStyle w:val="NoSpacing"/>
                            <w:spacing w:before="40" w:after="560" w:line="216" w:lineRule="auto"/>
                            <w:rPr>
                              <w:color w:val="156082" w:themeColor="accent1"/>
                              <w:sz w:val="72"/>
                              <w:szCs w:val="72"/>
                              <w:lang w:val="es-MX"/>
                            </w:rPr>
                          </w:pPr>
                          <w:sdt>
                            <w:sdtPr>
                              <w:rPr>
                                <w:color w:val="156082" w:themeColor="accent1"/>
                                <w:sz w:val="72"/>
                                <w:szCs w:val="72"/>
                                <w:lang w:val="es-MX"/>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D06A7E">
                                <w:rPr>
                                  <w:color w:val="156082" w:themeColor="accent1"/>
                                  <w:sz w:val="72"/>
                                  <w:szCs w:val="72"/>
                                  <w:lang w:val="es-MX"/>
                                </w:rPr>
                                <w:t>Tarea 4 Datos Académicos de Estudiantes</w:t>
                              </w:r>
                            </w:sdtContent>
                          </w:sdt>
                        </w:p>
                        <w:p w14:paraId="5698C2F6" w14:textId="1ADD2335" w:rsidR="00C03D4F" w:rsidRDefault="008A3E8A" w:rsidP="008A3E8A">
                          <w:pPr>
                            <w:pStyle w:val="NoSpacing"/>
                            <w:spacing w:before="40" w:after="40"/>
                            <w:rPr>
                              <w:caps/>
                              <w:color w:val="501549" w:themeColor="accent5" w:themeShade="80"/>
                              <w:sz w:val="28"/>
                              <w:szCs w:val="28"/>
                              <w:lang w:val="es-MX"/>
                            </w:rPr>
                          </w:pPr>
                          <w:r w:rsidRPr="008A3E8A">
                            <w:rPr>
                              <w:caps/>
                              <w:color w:val="501549" w:themeColor="accent5" w:themeShade="80"/>
                              <w:sz w:val="28"/>
                              <w:szCs w:val="28"/>
                              <w:lang w:val="es-MX"/>
                            </w:rPr>
                            <w:t>MATEMÁTICAS Y ESTADÍSTICA PARA INTELIGENCIA ARTIFICIAL</w:t>
                          </w:r>
                        </w:p>
                        <w:p w14:paraId="7A46DD4A" w14:textId="2C33A14F" w:rsidR="008A3E8A" w:rsidRPr="00C03D4F" w:rsidRDefault="00F21A7E" w:rsidP="008A3E8A">
                          <w:pPr>
                            <w:pStyle w:val="NoSpacing"/>
                            <w:spacing w:before="40" w:after="40"/>
                            <w:rPr>
                              <w:caps/>
                              <w:color w:val="A02B93" w:themeColor="accent5"/>
                              <w:sz w:val="24"/>
                              <w:szCs w:val="24"/>
                              <w:lang w:val="es-MX"/>
                            </w:rPr>
                          </w:pPr>
                          <w:sdt>
                            <w:sdtPr>
                              <w:rPr>
                                <w:caps/>
                                <w:color w:val="A02B93" w:themeColor="accent5"/>
                                <w:sz w:val="24"/>
                                <w:szCs w:val="24"/>
                                <w:lang w:val="es-MX"/>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r w:rsidR="008A3E8A" w:rsidRPr="00C03D4F">
                                <w:rPr>
                                  <w:caps/>
                                  <w:color w:val="A02B93" w:themeColor="accent5"/>
                                  <w:sz w:val="24"/>
                                  <w:szCs w:val="24"/>
                                  <w:lang w:val="es-MX"/>
                                </w:rPr>
                                <w:t>Carlos Ramírez Martínez</w:t>
                              </w:r>
                            </w:sdtContent>
                          </w:sdt>
                        </w:p>
                      </w:txbxContent>
                    </v:textbox>
                    <w10:wrap type="square" anchorx="margin" anchory="page"/>
                  </v:shape>
                </w:pict>
              </mc:Fallback>
            </mc:AlternateContent>
          </w:r>
          <w:r>
            <w:rPr>
              <w:noProof/>
            </w:rPr>
            <mc:AlternateContent>
              <mc:Choice Requires="wps">
                <w:drawing>
                  <wp:anchor distT="0" distB="0" distL="114300" distR="114300" simplePos="0" relativeHeight="251658240" behindDoc="0" locked="0" layoutInCell="1" allowOverlap="1" wp14:anchorId="2ACC6E9B" wp14:editId="7FBC019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EndPr/>
                                <w:sdtContent>
                                  <w:p w14:paraId="3D7C3E65" w14:textId="085A3358" w:rsidR="00C03D4F" w:rsidRDefault="00C03D4F">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ACC6E9B" id="Rectangle 132" o:spid="_x0000_s1027" style="position:absolute;margin-left:-4.4pt;margin-top:0;width:46.8pt;height:77.7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EndPr/>
                          <w:sdtContent>
                            <w:p w14:paraId="3D7C3E65" w14:textId="085A3358" w:rsidR="00C03D4F" w:rsidRDefault="00C03D4F">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Pr>
              <w:rFonts w:eastAsiaTheme="minorEastAsia"/>
              <w:kern w:val="0"/>
              <w:sz w:val="22"/>
              <w:szCs w:val="22"/>
              <w14:ligatures w14:val="none"/>
            </w:rPr>
            <w:br w:type="page"/>
          </w:r>
        </w:p>
      </w:sdtContent>
    </w:sdt>
    <w:p w14:paraId="58DFC3E8" w14:textId="73B4EDD7" w:rsidR="00D17AF5" w:rsidRPr="00D17AF5" w:rsidRDefault="00D17AF5" w:rsidP="00394183">
      <w:pPr>
        <w:jc w:val="both"/>
        <w:rPr>
          <w:lang w:val="es-MX"/>
        </w:rPr>
      </w:pPr>
      <w:r w:rsidRPr="00D17AF5">
        <w:rPr>
          <w:lang w:val="es-MX"/>
        </w:rPr>
        <w:lastRenderedPageBreak/>
        <w:t>El archivo contiene los datos académicos de 10 estudiantes de un grupo de preparatoria. La primera columna de la tabla lista las asignaturas evaluadas. La segunda columna muestra los pesos de cada asignatura. El resto de las columnas muestra las calificaciones de los estudiantes, cuya matrícula se encuentra en la primera fila de cada columna.</w:t>
      </w:r>
    </w:p>
    <w:p w14:paraId="6A11D69E" w14:textId="2C91B876" w:rsidR="003D3809" w:rsidRDefault="00D17AF5" w:rsidP="00394183">
      <w:pPr>
        <w:jc w:val="both"/>
        <w:rPr>
          <w:lang w:val="es-MX"/>
        </w:rPr>
      </w:pPr>
      <w:r w:rsidRPr="00D17AF5">
        <w:rPr>
          <w:lang w:val="es-MX"/>
        </w:rPr>
        <w:t xml:space="preserve"> El promedio para la calificación de cada estudiante se calcula multiplicando la calificación de cada asignatura por su peso y luego sumando los resultados. Por ejemplo, el promedio para el </w:t>
      </w:r>
      <w:r w:rsidR="00157E3E" w:rsidRPr="00D17AF5">
        <w:rPr>
          <w:lang w:val="es-MX"/>
        </w:rPr>
        <w:t>s</w:t>
      </w:r>
      <w:r w:rsidR="00157E3E">
        <w:rPr>
          <w:lang w:val="es-MX"/>
        </w:rPr>
        <w:t>i</w:t>
      </w:r>
      <w:r w:rsidR="00157E3E" w:rsidRPr="00D17AF5">
        <w:rPr>
          <w:lang w:val="es-MX"/>
        </w:rPr>
        <w:t xml:space="preserve">guiente </w:t>
      </w:r>
      <w:r w:rsidR="00157E3E" w:rsidRPr="00157E3E">
        <w:rPr>
          <w:lang w:val="es-MX"/>
        </w:rPr>
        <w:t>estudiante</w:t>
      </w:r>
      <w:r w:rsidRPr="00157E3E">
        <w:rPr>
          <w:lang w:val="es-MX"/>
        </w:rPr>
        <w:t xml:space="preserve"> se calculará como:</w:t>
      </w:r>
    </w:p>
    <w:p w14:paraId="10E8126A" w14:textId="57F3043E" w:rsidR="00157E3E" w:rsidRDefault="00157E3E" w:rsidP="00394183">
      <w:pPr>
        <w:jc w:val="center"/>
        <w:rPr>
          <w:lang w:val="es-MX"/>
        </w:rPr>
      </w:pPr>
      <w:r w:rsidRPr="00157E3E">
        <w:rPr>
          <w:lang w:val="es-MX"/>
        </w:rPr>
        <w:drawing>
          <wp:inline distT="0" distB="0" distL="0" distR="0" wp14:anchorId="20F6A554" wp14:editId="2DC5A876">
            <wp:extent cx="3086531" cy="2029108"/>
            <wp:effectExtent l="0" t="0" r="0" b="9525"/>
            <wp:docPr id="100119747"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747" name="Picture 1" descr="A table with numbers and text&#10;&#10;AI-generated content may be incorrect."/>
                    <pic:cNvPicPr/>
                  </pic:nvPicPr>
                  <pic:blipFill>
                    <a:blip r:embed="rId6"/>
                    <a:stretch>
                      <a:fillRect/>
                    </a:stretch>
                  </pic:blipFill>
                  <pic:spPr>
                    <a:xfrm>
                      <a:off x="0" y="0"/>
                      <a:ext cx="3086531" cy="2029108"/>
                    </a:xfrm>
                    <a:prstGeom prst="rect">
                      <a:avLst/>
                    </a:prstGeom>
                  </pic:spPr>
                </pic:pic>
              </a:graphicData>
            </a:graphic>
          </wp:inline>
        </w:drawing>
      </w:r>
    </w:p>
    <w:p w14:paraId="4D40107F" w14:textId="60C93302" w:rsidR="00157E3E" w:rsidRDefault="00157E3E" w:rsidP="00394183">
      <w:pPr>
        <w:jc w:val="center"/>
      </w:pPr>
      <w:r w:rsidRPr="00157E3E">
        <w:t>P=0.12</w:t>
      </w:r>
      <w:r w:rsidRPr="00157E3E">
        <w:rPr>
          <w:rFonts w:ascii="Cambria Math" w:hAnsi="Cambria Math" w:cs="Cambria Math"/>
        </w:rPr>
        <w:t>⋅</w:t>
      </w:r>
      <w:r w:rsidRPr="00157E3E">
        <w:t>7.80+0.08</w:t>
      </w:r>
      <w:r w:rsidRPr="00157E3E">
        <w:rPr>
          <w:rFonts w:ascii="Cambria Math" w:hAnsi="Cambria Math" w:cs="Cambria Math"/>
        </w:rPr>
        <w:t>⋅</w:t>
      </w:r>
      <w:r w:rsidRPr="00157E3E">
        <w:t>4.90+0.17</w:t>
      </w:r>
      <w:r w:rsidRPr="00157E3E">
        <w:rPr>
          <w:rFonts w:ascii="Cambria Math" w:hAnsi="Cambria Math" w:cs="Cambria Math"/>
        </w:rPr>
        <w:t>⋅</w:t>
      </w:r>
      <w:r w:rsidRPr="00157E3E">
        <w:t>6.50+0.17</w:t>
      </w:r>
      <w:r w:rsidRPr="00157E3E">
        <w:rPr>
          <w:rFonts w:ascii="Cambria Math" w:hAnsi="Cambria Math" w:cs="Cambria Math"/>
        </w:rPr>
        <w:t>⋅</w:t>
      </w:r>
      <w:r w:rsidRPr="00157E3E">
        <w:t>7.40+0.10</w:t>
      </w:r>
      <w:r w:rsidRPr="00157E3E">
        <w:rPr>
          <w:rFonts w:ascii="Cambria Math" w:hAnsi="Cambria Math" w:cs="Cambria Math"/>
        </w:rPr>
        <w:t>⋅</w:t>
      </w:r>
      <w:r w:rsidRPr="00157E3E">
        <w:t>8.50+0.03</w:t>
      </w:r>
      <w:r w:rsidRPr="00157E3E">
        <w:rPr>
          <w:rFonts w:ascii="Cambria Math" w:hAnsi="Cambria Math" w:cs="Cambria Math"/>
        </w:rPr>
        <w:t>⋅</w:t>
      </w:r>
      <w:r w:rsidRPr="00157E3E">
        <w:t>6.35+0.04</w:t>
      </w:r>
      <w:r w:rsidRPr="00157E3E">
        <w:rPr>
          <w:rFonts w:ascii="Cambria Math" w:hAnsi="Cambria Math" w:cs="Cambria Math"/>
        </w:rPr>
        <w:t>⋅</w:t>
      </w:r>
      <w:r w:rsidRPr="00157E3E">
        <w:t>7.51</w:t>
      </w:r>
      <w:r w:rsidRPr="00157E3E">
        <w:rPr>
          <w:rFonts w:ascii="Cambria Math" w:hAnsi="Cambria Math" w:cs="Cambria Math"/>
        </w:rPr>
        <w:t>⋅</w:t>
      </w:r>
      <w:r w:rsidRPr="00157E3E">
        <w:t>0.04</w:t>
      </w:r>
      <w:r w:rsidRPr="00157E3E">
        <w:rPr>
          <w:rFonts w:ascii="Cambria Math" w:hAnsi="Cambria Math" w:cs="Cambria Math"/>
        </w:rPr>
        <w:t>⋅</w:t>
      </w:r>
      <w:r w:rsidRPr="00157E3E">
        <w:t>6.72+0.05</w:t>
      </w:r>
      <w:r w:rsidRPr="00157E3E">
        <w:rPr>
          <w:rFonts w:ascii="Cambria Math" w:hAnsi="Cambria Math" w:cs="Cambria Math"/>
        </w:rPr>
        <w:t>⋅</w:t>
      </w:r>
      <w:r w:rsidRPr="00157E3E">
        <w:t>5.32+0.20</w:t>
      </w:r>
      <w:r w:rsidRPr="00157E3E">
        <w:rPr>
          <w:rFonts w:ascii="Cambria Math" w:hAnsi="Cambria Math" w:cs="Cambria Math"/>
        </w:rPr>
        <w:t>⋅</w:t>
      </w:r>
      <w:r w:rsidRPr="00157E3E">
        <w:t>6.64</w:t>
      </w:r>
    </w:p>
    <w:p w14:paraId="475531A6" w14:textId="532CBF1D" w:rsidR="008546EC" w:rsidRDefault="008546EC" w:rsidP="00394183">
      <w:pPr>
        <w:jc w:val="both"/>
        <w:rPr>
          <w:lang w:val="es-MX"/>
        </w:rPr>
      </w:pPr>
      <w:r w:rsidRPr="008546EC">
        <w:rPr>
          <w:lang w:val="es-MX"/>
        </w:rPr>
        <w:t xml:space="preserve">Si cada columna de calificaciones se asocia con un vector </w:t>
      </w:r>
      <w:r w:rsidR="00562433" w:rsidRPr="00562433">
        <w:rPr>
          <w:lang w:val="es-MX"/>
        </w:rPr>
        <w:drawing>
          <wp:inline distT="0" distB="0" distL="0" distR="0" wp14:anchorId="6EB6DCED" wp14:editId="385C0CAA">
            <wp:extent cx="676275" cy="161384"/>
            <wp:effectExtent l="0" t="0" r="0" b="0"/>
            <wp:docPr id="128086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65070" name=""/>
                    <pic:cNvPicPr/>
                  </pic:nvPicPr>
                  <pic:blipFill>
                    <a:blip r:embed="rId7"/>
                    <a:stretch>
                      <a:fillRect/>
                    </a:stretch>
                  </pic:blipFill>
                  <pic:spPr>
                    <a:xfrm>
                      <a:off x="0" y="0"/>
                      <a:ext cx="690170" cy="164700"/>
                    </a:xfrm>
                    <a:prstGeom prst="rect">
                      <a:avLst/>
                    </a:prstGeom>
                  </pic:spPr>
                </pic:pic>
              </a:graphicData>
            </a:graphic>
          </wp:inline>
        </w:drawing>
      </w:r>
      <w:r w:rsidR="00562433">
        <w:rPr>
          <w:lang w:val="es-MX"/>
        </w:rPr>
        <w:t xml:space="preserve"> </w:t>
      </w:r>
      <w:r w:rsidRPr="008546EC">
        <w:rPr>
          <w:lang w:val="es-MX"/>
        </w:rPr>
        <w:t xml:space="preserve">y la matriz de todas las calificaciones se </w:t>
      </w:r>
      <w:r w:rsidR="00562433" w:rsidRPr="008546EC">
        <w:rPr>
          <w:lang w:val="es-MX"/>
        </w:rPr>
        <w:t>nombra</w:t>
      </w:r>
      <w:r w:rsidRPr="008546EC">
        <w:rPr>
          <w:lang w:val="es-MX"/>
        </w:rPr>
        <w:t xml:space="preserve"> matriz A. Entregue un archivo en formato </w:t>
      </w:r>
      <w:proofErr w:type="spellStart"/>
      <w:r w:rsidRPr="008546EC">
        <w:rPr>
          <w:lang w:val="es-MX"/>
        </w:rPr>
        <w:t>pdf</w:t>
      </w:r>
      <w:proofErr w:type="spellEnd"/>
      <w:r w:rsidRPr="008546EC">
        <w:rPr>
          <w:lang w:val="es-MX"/>
        </w:rPr>
        <w:t xml:space="preserve"> con las respuestas a las preguntas que se listan a continuaci</w:t>
      </w:r>
      <w:r w:rsidRPr="008546EC">
        <w:rPr>
          <w:rFonts w:ascii="Aptos" w:hAnsi="Aptos" w:cs="Aptos"/>
          <w:lang w:val="es-MX"/>
        </w:rPr>
        <w:t>ó</w:t>
      </w:r>
      <w:r w:rsidRPr="008546EC">
        <w:rPr>
          <w:lang w:val="es-MX"/>
        </w:rPr>
        <w:t>n. Tenga en cuenta de que los datos en el archivo se generan de forma aleatoria, as</w:t>
      </w:r>
      <w:r w:rsidRPr="008546EC">
        <w:rPr>
          <w:rFonts w:ascii="Aptos" w:hAnsi="Aptos" w:cs="Aptos"/>
          <w:lang w:val="es-MX"/>
        </w:rPr>
        <w:t>í</w:t>
      </w:r>
      <w:r w:rsidRPr="008546EC">
        <w:rPr>
          <w:lang w:val="es-MX"/>
        </w:rPr>
        <w:t xml:space="preserve"> que recomendamos salvar los datos que va a utilizar para contestar la tarea.</w:t>
      </w:r>
    </w:p>
    <w:p w14:paraId="068369AD" w14:textId="72DF2A8E" w:rsidR="00C2336A" w:rsidRDefault="00C2336A" w:rsidP="00394183">
      <w:pPr>
        <w:pStyle w:val="ListParagraph"/>
        <w:numPr>
          <w:ilvl w:val="0"/>
          <w:numId w:val="4"/>
        </w:numPr>
        <w:jc w:val="both"/>
        <w:rPr>
          <w:lang w:val="es-MX"/>
        </w:rPr>
      </w:pPr>
      <w:r w:rsidRPr="00C2336A">
        <w:rPr>
          <w:lang w:val="es-MX"/>
        </w:rPr>
        <w:t xml:space="preserve">Encuentre, a partir de operaciones con vectores, una expresión que permita obtener el promedio de las calificaciones del estudiante i </w:t>
      </w:r>
      <w:r w:rsidRPr="00394183">
        <w:rPr>
          <w:u w:val="single"/>
          <w:lang w:val="es-MX"/>
        </w:rPr>
        <w:t>considerando los pesos</w:t>
      </w:r>
      <w:r w:rsidRPr="00C2336A">
        <w:rPr>
          <w:lang w:val="es-MX"/>
        </w:rPr>
        <w:t xml:space="preserve"> por asignatura. </w:t>
      </w:r>
    </w:p>
    <w:p w14:paraId="2FDB22FD" w14:textId="75D814AD" w:rsidR="00C2336A" w:rsidRDefault="004838E7" w:rsidP="00394183">
      <w:pPr>
        <w:pStyle w:val="ListParagraph"/>
        <w:jc w:val="both"/>
        <w:rPr>
          <w:lang w:val="es-MX"/>
        </w:rPr>
      </w:pPr>
      <w:r>
        <w:rPr>
          <w:lang w:val="es-MX"/>
        </w:rPr>
        <w:t xml:space="preserve">Usar producto </w:t>
      </w:r>
      <w:r w:rsidR="00A71F80">
        <w:rPr>
          <w:lang w:val="es-MX"/>
        </w:rPr>
        <w:t xml:space="preserve">escalar para </w:t>
      </w:r>
    </w:p>
    <w:p w14:paraId="3565EE4E" w14:textId="22D89A8F" w:rsidR="00C2336A" w:rsidRPr="00DD2365" w:rsidRDefault="004838E7" w:rsidP="00DD2365">
      <w:pPr>
        <w:pStyle w:val="ListParagraph"/>
        <w:jc w:val="both"/>
        <w:rPr>
          <w:lang w:val="es-MX"/>
        </w:rPr>
      </w:pPr>
      <m:oMathPara>
        <m:oMath>
          <m:sSub>
            <m:sSubPr>
              <m:ctrlPr>
                <w:rPr>
                  <w:rFonts w:ascii="Cambria Math" w:hAnsi="Cambria Math"/>
                  <w:i/>
                  <w:lang w:val="es-MX"/>
                </w:rPr>
              </m:ctrlPr>
            </m:sSubPr>
            <m:e>
              <m:r>
                <w:rPr>
                  <w:rFonts w:ascii="Cambria Math" w:hAnsi="Cambria Math"/>
                  <w:lang w:val="es-MX"/>
                </w:rPr>
                <m:t>P</m:t>
              </m:r>
            </m:e>
            <m:sub>
              <m:r>
                <w:rPr>
                  <w:rFonts w:ascii="Cambria Math" w:hAnsi="Cambria Math"/>
                  <w:lang w:val="es-MX"/>
                </w:rPr>
                <m:t>w</m:t>
              </m:r>
            </m:sub>
          </m:sSub>
          <m:r>
            <w:rPr>
              <w:rFonts w:ascii="Cambria Math" w:hAnsi="Cambria Math"/>
              <w:lang w:val="es-MX"/>
            </w:rPr>
            <m:t>=</m:t>
          </m:r>
          <m:r>
            <w:rPr>
              <w:rFonts w:ascii="Cambria Math" w:hAnsi="Cambria Math"/>
              <w:lang w:val="es-MX"/>
            </w:rPr>
            <m:t>pes</m:t>
          </m:r>
          <m:sSub>
            <m:sSubPr>
              <m:ctrlPr>
                <w:rPr>
                  <w:rFonts w:ascii="Cambria Math" w:hAnsi="Cambria Math"/>
                  <w:i/>
                  <w:lang w:val="es-MX"/>
                </w:rPr>
              </m:ctrlPr>
            </m:sSubPr>
            <m:e>
              <m:r>
                <w:rPr>
                  <w:rFonts w:ascii="Cambria Math" w:hAnsi="Cambria Math"/>
                  <w:lang w:val="es-MX"/>
                </w:rPr>
                <m:t>o</m:t>
              </m:r>
            </m:e>
            <m:sub>
              <m:r>
                <w:rPr>
                  <w:rFonts w:ascii="Cambria Math" w:hAnsi="Cambria Math"/>
                  <w:lang w:val="es-MX"/>
                </w:rPr>
                <m:t>i</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e</m:t>
              </m:r>
            </m:e>
            <m:sub>
              <m:r>
                <w:rPr>
                  <w:rFonts w:ascii="Cambria Math" w:hAnsi="Cambria Math"/>
                  <w:lang w:val="es-MX"/>
                </w:rPr>
                <m:t>i</m:t>
              </m:r>
            </m:sub>
          </m:sSub>
        </m:oMath>
      </m:oMathPara>
    </w:p>
    <w:p w14:paraId="56153D15" w14:textId="77777777" w:rsidR="00C2336A" w:rsidRPr="00C2336A" w:rsidRDefault="00C2336A" w:rsidP="00394183">
      <w:pPr>
        <w:pStyle w:val="ListParagraph"/>
        <w:jc w:val="both"/>
        <w:rPr>
          <w:lang w:val="es-MX"/>
        </w:rPr>
      </w:pPr>
    </w:p>
    <w:p w14:paraId="2F5F92A0" w14:textId="58CABA90" w:rsidR="00C2336A" w:rsidRDefault="00C2336A" w:rsidP="00394183">
      <w:pPr>
        <w:pStyle w:val="ListParagraph"/>
        <w:numPr>
          <w:ilvl w:val="0"/>
          <w:numId w:val="4"/>
        </w:numPr>
        <w:jc w:val="both"/>
        <w:rPr>
          <w:lang w:val="es-MX"/>
        </w:rPr>
      </w:pPr>
      <w:r w:rsidRPr="00C2336A">
        <w:rPr>
          <w:lang w:val="es-MX"/>
        </w:rPr>
        <w:t xml:space="preserve">Encuentre, a partir de operaciones con vectores, una expresión que permita obtener el promedio de las calificaciones del estudiante i </w:t>
      </w:r>
      <w:r w:rsidRPr="00DD2365">
        <w:rPr>
          <w:u w:val="single"/>
          <w:lang w:val="es-MX"/>
        </w:rPr>
        <w:t>sin considerar los pesos</w:t>
      </w:r>
      <w:r w:rsidRPr="00C2336A">
        <w:rPr>
          <w:lang w:val="es-MX"/>
        </w:rPr>
        <w:t xml:space="preserve"> por asignatura. </w:t>
      </w:r>
    </w:p>
    <w:p w14:paraId="49B63F83" w14:textId="1D084E81" w:rsidR="00DD2365" w:rsidRPr="00DD2365" w:rsidRDefault="004054D9" w:rsidP="00DD2365">
      <w:pPr>
        <w:ind w:left="720"/>
        <w:jc w:val="center"/>
        <w:rPr>
          <w:lang w:val="es-MX"/>
        </w:rPr>
      </w:pPr>
      <m:oMathPara>
        <m:oMath>
          <m:sSub>
            <m:sSubPr>
              <m:ctrlPr>
                <w:rPr>
                  <w:rFonts w:ascii="Cambria Math" w:hAnsi="Cambria Math"/>
                  <w:i/>
                  <w:lang w:val="es-MX"/>
                </w:rPr>
              </m:ctrlPr>
            </m:sSubPr>
            <m:e>
              <m:r>
                <w:rPr>
                  <w:rFonts w:ascii="Cambria Math" w:hAnsi="Cambria Math"/>
                  <w:lang w:val="es-MX"/>
                </w:rPr>
                <m:t>P</m:t>
              </m:r>
            </m:e>
            <m:sub>
              <m:r>
                <w:rPr>
                  <w:rFonts w:ascii="Cambria Math" w:hAnsi="Cambria Math"/>
                  <w:lang w:val="es-MX"/>
                </w:rPr>
                <m:t>a</m:t>
              </m:r>
            </m:sub>
          </m:sSub>
          <m:r>
            <w:rPr>
              <w:rFonts w:ascii="Cambria Math" w:hAnsi="Cambria Math"/>
              <w:lang w:val="es-MX"/>
            </w:rPr>
            <m:t xml:space="preserve">= </m:t>
          </m:r>
          <m:f>
            <m:fPr>
              <m:ctrlPr>
                <w:rPr>
                  <w:rFonts w:ascii="Cambria Math" w:hAnsi="Cambria Math"/>
                  <w:i/>
                  <w:lang w:val="es-MX"/>
                </w:rPr>
              </m:ctrlPr>
            </m:fPr>
            <m:num>
              <m:nary>
                <m:naryPr>
                  <m:chr m:val="∑"/>
                  <m:limLoc m:val="undOvr"/>
                  <m:ctrlPr>
                    <w:rPr>
                      <w:rFonts w:ascii="Cambria Math" w:hAnsi="Cambria Math"/>
                      <w:i/>
                      <w:lang w:val="es-MX"/>
                    </w:rPr>
                  </m:ctrlPr>
                </m:naryPr>
                <m:sub>
                  <m:r>
                    <w:rPr>
                      <w:rFonts w:ascii="Cambria Math" w:hAnsi="Cambria Math"/>
                      <w:lang w:val="es-MX"/>
                    </w:rPr>
                    <m:t>len(df)</m:t>
                  </m:r>
                </m:sub>
                <m:sup>
                  <m:r>
                    <w:rPr>
                      <w:rFonts w:ascii="Cambria Math" w:hAnsi="Cambria Math"/>
                      <w:lang w:val="es-MX"/>
                    </w:rPr>
                    <m:t>0</m:t>
                  </m:r>
                </m:sup>
                <m:e>
                  <m:sSub>
                    <m:sSubPr>
                      <m:ctrlPr>
                        <w:rPr>
                          <w:rFonts w:ascii="Cambria Math" w:hAnsi="Cambria Math"/>
                          <w:i/>
                          <w:lang w:val="es-MX"/>
                        </w:rPr>
                      </m:ctrlPr>
                    </m:sSubPr>
                    <m:e>
                      <m:r>
                        <w:rPr>
                          <w:rFonts w:ascii="Cambria Math" w:hAnsi="Cambria Math"/>
                          <w:lang w:val="es-MX"/>
                        </w:rPr>
                        <m:t>e</m:t>
                      </m:r>
                    </m:e>
                    <m:sub>
                      <m:r>
                        <w:rPr>
                          <w:rFonts w:ascii="Cambria Math" w:hAnsi="Cambria Math"/>
                          <w:lang w:val="es-MX"/>
                        </w:rPr>
                        <m:t>i</m:t>
                      </m:r>
                    </m:sub>
                  </m:sSub>
                </m:e>
              </m:nary>
            </m:num>
            <m:den>
              <m:r>
                <w:rPr>
                  <w:rFonts w:ascii="Cambria Math" w:hAnsi="Cambria Math"/>
                  <w:lang w:val="es-MX"/>
                </w:rPr>
                <m:t>n</m:t>
              </m:r>
            </m:den>
          </m:f>
        </m:oMath>
      </m:oMathPara>
    </w:p>
    <w:p w14:paraId="762FC98F" w14:textId="77777777" w:rsidR="00DD2365" w:rsidRPr="00C2336A" w:rsidRDefault="00DD2365" w:rsidP="00DD2365">
      <w:pPr>
        <w:pStyle w:val="ListParagraph"/>
        <w:jc w:val="both"/>
        <w:rPr>
          <w:lang w:val="es-MX"/>
        </w:rPr>
      </w:pPr>
    </w:p>
    <w:p w14:paraId="166DF0DE" w14:textId="77777777" w:rsidR="00AB5050" w:rsidRDefault="00C2336A" w:rsidP="00394183">
      <w:pPr>
        <w:pStyle w:val="ListParagraph"/>
        <w:numPr>
          <w:ilvl w:val="0"/>
          <w:numId w:val="4"/>
        </w:numPr>
        <w:jc w:val="both"/>
        <w:rPr>
          <w:lang w:val="es-MX"/>
        </w:rPr>
      </w:pPr>
      <w:r w:rsidRPr="00C2336A">
        <w:rPr>
          <w:lang w:val="es-MX"/>
        </w:rPr>
        <w:t>Calcule los promedios anteriores para cada estudiante y haga un análisis comparativo de los resultados.</w:t>
      </w:r>
    </w:p>
    <w:p w14:paraId="195CD095" w14:textId="0B92A756" w:rsidR="00C2336A" w:rsidRPr="00C2336A" w:rsidRDefault="00F21A7E" w:rsidP="00F21A7E">
      <w:pPr>
        <w:pStyle w:val="ListParagraph"/>
        <w:jc w:val="center"/>
        <w:rPr>
          <w:lang w:val="es-MX"/>
        </w:rPr>
      </w:pPr>
      <w:r w:rsidRPr="00F21A7E">
        <w:rPr>
          <w:lang w:val="es-MX"/>
        </w:rPr>
        <w:drawing>
          <wp:inline distT="0" distB="0" distL="0" distR="0" wp14:anchorId="04C1EFE5" wp14:editId="5EF8D866">
            <wp:extent cx="2933700" cy="3835201"/>
            <wp:effectExtent l="0" t="0" r="0" b="0"/>
            <wp:docPr id="1756687116" name="Picture 1"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87116" name="Picture 1" descr="A table with numbers and numbers&#10;&#10;AI-generated content may be incorrect."/>
                    <pic:cNvPicPr/>
                  </pic:nvPicPr>
                  <pic:blipFill>
                    <a:blip r:embed="rId8"/>
                    <a:stretch>
                      <a:fillRect/>
                    </a:stretch>
                  </pic:blipFill>
                  <pic:spPr>
                    <a:xfrm>
                      <a:off x="0" y="0"/>
                      <a:ext cx="2937812" cy="3840577"/>
                    </a:xfrm>
                    <a:prstGeom prst="rect">
                      <a:avLst/>
                    </a:prstGeom>
                  </pic:spPr>
                </pic:pic>
              </a:graphicData>
            </a:graphic>
          </wp:inline>
        </w:drawing>
      </w:r>
    </w:p>
    <w:p w14:paraId="4D2E0641" w14:textId="4CF5362D" w:rsidR="00C2336A" w:rsidRPr="00C2336A" w:rsidRDefault="00C2336A" w:rsidP="00394183">
      <w:pPr>
        <w:pStyle w:val="ListParagraph"/>
        <w:numPr>
          <w:ilvl w:val="0"/>
          <w:numId w:val="4"/>
        </w:numPr>
        <w:jc w:val="both"/>
        <w:rPr>
          <w:lang w:val="es-MX"/>
        </w:rPr>
      </w:pPr>
      <w:r w:rsidRPr="00C2336A">
        <w:rPr>
          <w:lang w:val="es-MX"/>
        </w:rPr>
        <w:t>Determine si los datos dados son independientes o si cree que existe alguna relación entre ellos. Justifique su respuesta a partir de algún resultado numérico.</w:t>
      </w:r>
    </w:p>
    <w:p w14:paraId="41ACB07F" w14:textId="366B0B91" w:rsidR="00C2336A" w:rsidRPr="00C2336A" w:rsidRDefault="00C2336A" w:rsidP="00394183">
      <w:pPr>
        <w:pStyle w:val="ListParagraph"/>
        <w:numPr>
          <w:ilvl w:val="0"/>
          <w:numId w:val="4"/>
        </w:numPr>
        <w:jc w:val="both"/>
        <w:rPr>
          <w:lang w:val="es-MX"/>
        </w:rPr>
      </w:pPr>
      <w:r w:rsidRPr="00C2336A">
        <w:rPr>
          <w:lang w:val="es-MX"/>
        </w:rPr>
        <w:t xml:space="preserve">Describa alguna estrategia que le permita determinar cuántas asignaturas podrían tomarse como representación de las calificaciones generales de los estudiantes, con el objetivo de reducir la cantidad de datos almacenados. </w:t>
      </w:r>
    </w:p>
    <w:p w14:paraId="566F8F99" w14:textId="0BF66BBD" w:rsidR="00562433" w:rsidRPr="00C2336A" w:rsidRDefault="00C2336A" w:rsidP="00394183">
      <w:pPr>
        <w:pStyle w:val="ListParagraph"/>
        <w:numPr>
          <w:ilvl w:val="0"/>
          <w:numId w:val="4"/>
        </w:numPr>
        <w:jc w:val="both"/>
        <w:rPr>
          <w:lang w:val="es-MX"/>
        </w:rPr>
      </w:pPr>
      <w:r w:rsidRPr="00C2336A">
        <w:rPr>
          <w:lang w:val="es-MX"/>
        </w:rPr>
        <w:t>Describa alguna estrategia para obtener, a partir de las asignaturas representativas, los datos no almacenados</w:t>
      </w:r>
    </w:p>
    <w:p w14:paraId="2EDAAA4A" w14:textId="77777777" w:rsidR="008546EC" w:rsidRPr="008546EC" w:rsidRDefault="008546EC" w:rsidP="00D17AF5">
      <w:pPr>
        <w:rPr>
          <w:lang w:val="es-MX"/>
        </w:rPr>
      </w:pPr>
    </w:p>
    <w:sectPr w:rsidR="008546EC" w:rsidRPr="008546EC" w:rsidSect="00C03D4F">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2CF2"/>
    <w:multiLevelType w:val="hybridMultilevel"/>
    <w:tmpl w:val="4A5E4F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7715E2"/>
    <w:multiLevelType w:val="hybridMultilevel"/>
    <w:tmpl w:val="477A8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216C48"/>
    <w:multiLevelType w:val="hybridMultilevel"/>
    <w:tmpl w:val="B4C6B778"/>
    <w:lvl w:ilvl="0" w:tplc="38EAEE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9064D89"/>
    <w:multiLevelType w:val="hybridMultilevel"/>
    <w:tmpl w:val="BF48D342"/>
    <w:lvl w:ilvl="0" w:tplc="94865798">
      <w:start w:val="1"/>
      <w:numFmt w:val="lowerLetter"/>
      <w:lvlText w:val="%1)"/>
      <w:lvlJc w:val="left"/>
      <w:pPr>
        <w:ind w:left="1440" w:hanging="360"/>
      </w:pPr>
      <w:rPr>
        <w:rFonts w:eastAsiaTheme="minorHAnsi"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29824862">
    <w:abstractNumId w:val="2"/>
  </w:num>
  <w:num w:numId="2" w16cid:durableId="616067081">
    <w:abstractNumId w:val="3"/>
  </w:num>
  <w:num w:numId="3" w16cid:durableId="117994630">
    <w:abstractNumId w:val="1"/>
  </w:num>
  <w:num w:numId="4" w16cid:durableId="660885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809"/>
    <w:rsid w:val="0003364D"/>
    <w:rsid w:val="00092C26"/>
    <w:rsid w:val="000C1CEE"/>
    <w:rsid w:val="00150A19"/>
    <w:rsid w:val="00157E3E"/>
    <w:rsid w:val="0019212D"/>
    <w:rsid w:val="0019259A"/>
    <w:rsid w:val="001F5E6F"/>
    <w:rsid w:val="0021144C"/>
    <w:rsid w:val="00223FBC"/>
    <w:rsid w:val="00261E9C"/>
    <w:rsid w:val="002E11B1"/>
    <w:rsid w:val="00387B92"/>
    <w:rsid w:val="00394183"/>
    <w:rsid w:val="003D3809"/>
    <w:rsid w:val="004054D9"/>
    <w:rsid w:val="004152FE"/>
    <w:rsid w:val="004838E7"/>
    <w:rsid w:val="0049200C"/>
    <w:rsid w:val="004B0D95"/>
    <w:rsid w:val="004C094A"/>
    <w:rsid w:val="004F028E"/>
    <w:rsid w:val="005220C3"/>
    <w:rsid w:val="00555709"/>
    <w:rsid w:val="00562433"/>
    <w:rsid w:val="005625F0"/>
    <w:rsid w:val="005A2628"/>
    <w:rsid w:val="005D45C4"/>
    <w:rsid w:val="005D6833"/>
    <w:rsid w:val="005F758E"/>
    <w:rsid w:val="00687EDD"/>
    <w:rsid w:val="006F2BB9"/>
    <w:rsid w:val="006F7087"/>
    <w:rsid w:val="00716958"/>
    <w:rsid w:val="00726093"/>
    <w:rsid w:val="007B627A"/>
    <w:rsid w:val="007E43B3"/>
    <w:rsid w:val="00813042"/>
    <w:rsid w:val="008546EC"/>
    <w:rsid w:val="00856761"/>
    <w:rsid w:val="008721F7"/>
    <w:rsid w:val="008A3E8A"/>
    <w:rsid w:val="009016BF"/>
    <w:rsid w:val="009339DA"/>
    <w:rsid w:val="009403AF"/>
    <w:rsid w:val="009B73C4"/>
    <w:rsid w:val="009C5EA4"/>
    <w:rsid w:val="009E3F6F"/>
    <w:rsid w:val="00A71F80"/>
    <w:rsid w:val="00A92CDB"/>
    <w:rsid w:val="00A95F9F"/>
    <w:rsid w:val="00AB5050"/>
    <w:rsid w:val="00AD21A9"/>
    <w:rsid w:val="00B23173"/>
    <w:rsid w:val="00B438ED"/>
    <w:rsid w:val="00C03D4F"/>
    <w:rsid w:val="00C12DBB"/>
    <w:rsid w:val="00C2336A"/>
    <w:rsid w:val="00C547A7"/>
    <w:rsid w:val="00C76A58"/>
    <w:rsid w:val="00CC14BC"/>
    <w:rsid w:val="00CC71AF"/>
    <w:rsid w:val="00CE4253"/>
    <w:rsid w:val="00D06A7E"/>
    <w:rsid w:val="00D17AF5"/>
    <w:rsid w:val="00D56CDF"/>
    <w:rsid w:val="00DD2365"/>
    <w:rsid w:val="00E34A92"/>
    <w:rsid w:val="00E72D0B"/>
    <w:rsid w:val="00ED0881"/>
    <w:rsid w:val="00F21A7E"/>
    <w:rsid w:val="00F22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CFC14"/>
  <w15:chartTrackingRefBased/>
  <w15:docId w15:val="{90E84F19-447E-4CB6-ABD9-A791EA92F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3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8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8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38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38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809"/>
    <w:rPr>
      <w:rFonts w:eastAsiaTheme="majorEastAsia" w:cstheme="majorBidi"/>
      <w:color w:val="272727" w:themeColor="text1" w:themeTint="D8"/>
    </w:rPr>
  </w:style>
  <w:style w:type="paragraph" w:styleId="Title">
    <w:name w:val="Title"/>
    <w:basedOn w:val="Normal"/>
    <w:next w:val="Normal"/>
    <w:link w:val="TitleChar"/>
    <w:uiPriority w:val="10"/>
    <w:qFormat/>
    <w:rsid w:val="003D3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809"/>
    <w:pPr>
      <w:spacing w:before="160"/>
      <w:jc w:val="center"/>
    </w:pPr>
    <w:rPr>
      <w:i/>
      <w:iCs/>
      <w:color w:val="404040" w:themeColor="text1" w:themeTint="BF"/>
    </w:rPr>
  </w:style>
  <w:style w:type="character" w:customStyle="1" w:styleId="QuoteChar">
    <w:name w:val="Quote Char"/>
    <w:basedOn w:val="DefaultParagraphFont"/>
    <w:link w:val="Quote"/>
    <w:uiPriority w:val="29"/>
    <w:rsid w:val="003D3809"/>
    <w:rPr>
      <w:i/>
      <w:iCs/>
      <w:color w:val="404040" w:themeColor="text1" w:themeTint="BF"/>
    </w:rPr>
  </w:style>
  <w:style w:type="paragraph" w:styleId="ListParagraph">
    <w:name w:val="List Paragraph"/>
    <w:basedOn w:val="Normal"/>
    <w:uiPriority w:val="34"/>
    <w:qFormat/>
    <w:rsid w:val="003D3809"/>
    <w:pPr>
      <w:ind w:left="720"/>
      <w:contextualSpacing/>
    </w:pPr>
  </w:style>
  <w:style w:type="character" w:styleId="IntenseEmphasis">
    <w:name w:val="Intense Emphasis"/>
    <w:basedOn w:val="DefaultParagraphFont"/>
    <w:uiPriority w:val="21"/>
    <w:qFormat/>
    <w:rsid w:val="003D3809"/>
    <w:rPr>
      <w:i/>
      <w:iCs/>
      <w:color w:val="0F4761" w:themeColor="accent1" w:themeShade="BF"/>
    </w:rPr>
  </w:style>
  <w:style w:type="paragraph" w:styleId="IntenseQuote">
    <w:name w:val="Intense Quote"/>
    <w:basedOn w:val="Normal"/>
    <w:next w:val="Normal"/>
    <w:link w:val="IntenseQuoteChar"/>
    <w:uiPriority w:val="30"/>
    <w:qFormat/>
    <w:rsid w:val="003D3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809"/>
    <w:rPr>
      <w:i/>
      <w:iCs/>
      <w:color w:val="0F4761" w:themeColor="accent1" w:themeShade="BF"/>
    </w:rPr>
  </w:style>
  <w:style w:type="character" w:styleId="IntenseReference">
    <w:name w:val="Intense Reference"/>
    <w:basedOn w:val="DefaultParagraphFont"/>
    <w:uiPriority w:val="32"/>
    <w:qFormat/>
    <w:rsid w:val="003D3809"/>
    <w:rPr>
      <w:b/>
      <w:bCs/>
      <w:smallCaps/>
      <w:color w:val="0F4761" w:themeColor="accent1" w:themeShade="BF"/>
      <w:spacing w:val="5"/>
    </w:rPr>
  </w:style>
  <w:style w:type="character" w:styleId="PlaceholderText">
    <w:name w:val="Placeholder Text"/>
    <w:basedOn w:val="DefaultParagraphFont"/>
    <w:uiPriority w:val="99"/>
    <w:semiHidden/>
    <w:rsid w:val="003D3809"/>
    <w:rPr>
      <w:color w:val="666666"/>
    </w:rPr>
  </w:style>
  <w:style w:type="paragraph" w:styleId="NoSpacing">
    <w:name w:val="No Spacing"/>
    <w:link w:val="NoSpacingChar"/>
    <w:uiPriority w:val="1"/>
    <w:qFormat/>
    <w:rsid w:val="00C03D4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03D4F"/>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3</Pages>
  <Words>315</Words>
  <Characters>1800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4 Datos Académicos de Estudiantes</dc:title>
  <dc:subject>Matematicas</dc:subject>
  <dc:creator>Carlos Ramírez Martínez</dc:creator>
  <cp:keywords/>
  <dc:description/>
  <cp:lastModifiedBy>Carlos Ramírez Martínez</cp:lastModifiedBy>
  <cp:revision>66</cp:revision>
  <cp:lastPrinted>2025-08-29T02:42:00Z</cp:lastPrinted>
  <dcterms:created xsi:type="dcterms:W3CDTF">2025-08-18T04:43:00Z</dcterms:created>
  <dcterms:modified xsi:type="dcterms:W3CDTF">2025-09-08T04:52:00Z</dcterms:modified>
</cp:coreProperties>
</file>