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1E1" w14:paraId="71717CB2" w14:textId="77777777" w:rsidTr="651E31F9">
        <w:trPr>
          <w:trHeight w:val="300"/>
        </w:trPr>
        <w:tc>
          <w:tcPr>
            <w:tcW w:w="2263" w:type="dxa"/>
            <w:shd w:val="clear" w:color="auto" w:fill="D9D9D9" w:themeFill="background1" w:themeFillShade="D9"/>
          </w:tcPr>
          <w:p w14:paraId="704F7636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376D90C" w14:textId="7623930D" w:rsidR="00A001E1" w:rsidRDefault="009B747E" w:rsidP="00757197">
            <w:r>
              <w:t>1</w:t>
            </w:r>
          </w:p>
        </w:tc>
      </w:tr>
      <w:tr w:rsidR="00A001E1" w14:paraId="66A97F64" w14:textId="77777777" w:rsidTr="651E31F9">
        <w:tc>
          <w:tcPr>
            <w:tcW w:w="2263" w:type="dxa"/>
            <w:shd w:val="clear" w:color="auto" w:fill="D9D9D9" w:themeFill="background1" w:themeFillShade="D9"/>
          </w:tcPr>
          <w:p w14:paraId="29C9A29D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377034E1" w14:textId="70F7B778" w:rsidR="00A001E1" w:rsidRDefault="00532205" w:rsidP="00757197">
            <w:r>
              <w:t>Realizar consulta.</w:t>
            </w:r>
          </w:p>
        </w:tc>
      </w:tr>
      <w:tr w:rsidR="00A001E1" w14:paraId="4461320E" w14:textId="77777777" w:rsidTr="651E31F9">
        <w:tc>
          <w:tcPr>
            <w:tcW w:w="2263" w:type="dxa"/>
            <w:shd w:val="clear" w:color="auto" w:fill="D9D9D9" w:themeFill="background1" w:themeFillShade="D9"/>
          </w:tcPr>
          <w:p w14:paraId="0F890F80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182451C2" w14:textId="6CE60AEB" w:rsidR="00A001E1" w:rsidRDefault="00532205" w:rsidP="00757197">
            <w:r>
              <w:t>El usuario envía una consulta a la empresa.</w:t>
            </w:r>
          </w:p>
        </w:tc>
      </w:tr>
      <w:tr w:rsidR="00A001E1" w14:paraId="636A17EE" w14:textId="77777777" w:rsidTr="651E31F9">
        <w:tc>
          <w:tcPr>
            <w:tcW w:w="2263" w:type="dxa"/>
            <w:shd w:val="clear" w:color="auto" w:fill="D9D9D9" w:themeFill="background1" w:themeFillShade="D9"/>
          </w:tcPr>
          <w:p w14:paraId="5FCA0DDD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6582BBC3" w14:textId="24DC01EA" w:rsidR="00A001E1" w:rsidRDefault="005B2B60" w:rsidP="00757197">
            <w:r>
              <w:t>Media</w:t>
            </w:r>
          </w:p>
        </w:tc>
      </w:tr>
      <w:tr w:rsidR="00A001E1" w14:paraId="7682405E" w14:textId="77777777" w:rsidTr="651E31F9">
        <w:tc>
          <w:tcPr>
            <w:tcW w:w="2263" w:type="dxa"/>
            <w:shd w:val="clear" w:color="auto" w:fill="D9D9D9" w:themeFill="background1" w:themeFillShade="D9"/>
          </w:tcPr>
          <w:p w14:paraId="7824FB78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Complejidad</w:t>
            </w:r>
          </w:p>
        </w:tc>
        <w:tc>
          <w:tcPr>
            <w:tcW w:w="6231" w:type="dxa"/>
          </w:tcPr>
          <w:p w14:paraId="3DD02E05" w14:textId="51B360C4" w:rsidR="00A001E1" w:rsidRDefault="00532205" w:rsidP="00757197">
            <w:r>
              <w:t>Media</w:t>
            </w:r>
          </w:p>
        </w:tc>
      </w:tr>
      <w:tr w:rsidR="00A001E1" w14:paraId="5BA1E055" w14:textId="77777777" w:rsidTr="651E31F9">
        <w:tc>
          <w:tcPr>
            <w:tcW w:w="2263" w:type="dxa"/>
            <w:shd w:val="clear" w:color="auto" w:fill="D9D9D9" w:themeFill="background1" w:themeFillShade="D9"/>
          </w:tcPr>
          <w:p w14:paraId="7DEC4C15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Actor principal</w:t>
            </w:r>
          </w:p>
        </w:tc>
        <w:tc>
          <w:tcPr>
            <w:tcW w:w="6231" w:type="dxa"/>
          </w:tcPr>
          <w:p w14:paraId="6D2FBE3B" w14:textId="1B15C452" w:rsidR="00A001E1" w:rsidRDefault="009B747E" w:rsidP="00757197">
            <w:r>
              <w:t>Cliente</w:t>
            </w:r>
          </w:p>
        </w:tc>
      </w:tr>
      <w:tr w:rsidR="00A001E1" w14:paraId="4BD89920" w14:textId="77777777" w:rsidTr="651E31F9">
        <w:tc>
          <w:tcPr>
            <w:tcW w:w="2263" w:type="dxa"/>
            <w:shd w:val="clear" w:color="auto" w:fill="D9D9D9" w:themeFill="background1" w:themeFillShade="D9"/>
          </w:tcPr>
          <w:p w14:paraId="6C28034E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Actores secundarios</w:t>
            </w:r>
          </w:p>
        </w:tc>
        <w:tc>
          <w:tcPr>
            <w:tcW w:w="6231" w:type="dxa"/>
          </w:tcPr>
          <w:p w14:paraId="5613ACCA" w14:textId="0B322C6A" w:rsidR="00A001E1" w:rsidRDefault="00A001E1" w:rsidP="00757197"/>
        </w:tc>
      </w:tr>
      <w:tr w:rsidR="00FA1189" w14:paraId="71484C53" w14:textId="77777777" w:rsidTr="651E31F9">
        <w:tc>
          <w:tcPr>
            <w:tcW w:w="2263" w:type="dxa"/>
            <w:shd w:val="clear" w:color="auto" w:fill="D9D9D9" w:themeFill="background1" w:themeFillShade="D9"/>
          </w:tcPr>
          <w:p w14:paraId="3E35E975" w14:textId="582DDD31" w:rsidR="00FA1189" w:rsidRPr="00110555" w:rsidRDefault="34EA0C62" w:rsidP="00757197">
            <w:pPr>
              <w:rPr>
                <w:b/>
                <w:bCs/>
                <w:sz w:val="24"/>
                <w:szCs w:val="24"/>
              </w:rPr>
            </w:pPr>
            <w:r w:rsidRPr="651E31F9">
              <w:rPr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3549F4FD" w14:textId="12613B13" w:rsidR="00FA1189" w:rsidRDefault="00FA1189" w:rsidP="00757197"/>
        </w:tc>
      </w:tr>
      <w:tr w:rsidR="00A001E1" w14:paraId="4A4F0609" w14:textId="77777777" w:rsidTr="651E31F9">
        <w:tc>
          <w:tcPr>
            <w:tcW w:w="2263" w:type="dxa"/>
            <w:shd w:val="clear" w:color="auto" w:fill="D9D9D9" w:themeFill="background1" w:themeFillShade="D9"/>
          </w:tcPr>
          <w:p w14:paraId="4F772F00" w14:textId="7DA4F1C0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P</w:t>
            </w:r>
            <w:r w:rsidR="00FA1189">
              <w:rPr>
                <w:b/>
                <w:bCs/>
                <w:sz w:val="24"/>
                <w:szCs w:val="24"/>
              </w:rPr>
              <w:t>ost</w:t>
            </w:r>
            <w:r w:rsidRPr="00110555">
              <w:rPr>
                <w:b/>
                <w:bCs/>
                <w:sz w:val="24"/>
                <w:szCs w:val="24"/>
              </w:rPr>
              <w:t>condiciones</w:t>
            </w:r>
          </w:p>
        </w:tc>
        <w:tc>
          <w:tcPr>
            <w:tcW w:w="6231" w:type="dxa"/>
          </w:tcPr>
          <w:p w14:paraId="2A52ECB1" w14:textId="2FCE396E" w:rsidR="00A001E1" w:rsidRDefault="00A001E1" w:rsidP="00757197">
            <w:r>
              <w:t>Éxito:</w:t>
            </w:r>
            <w:r w:rsidR="00F82E54">
              <w:t xml:space="preserve"> Se</w:t>
            </w:r>
            <w:r w:rsidR="00532205">
              <w:t xml:space="preserve"> registra la consulta</w:t>
            </w:r>
            <w:r w:rsidR="00F82E54">
              <w:t xml:space="preserve"> en el sistema.</w:t>
            </w:r>
          </w:p>
        </w:tc>
      </w:tr>
      <w:tr w:rsidR="00A001E1" w14:paraId="2C707C7D" w14:textId="77777777" w:rsidTr="651E31F9">
        <w:tc>
          <w:tcPr>
            <w:tcW w:w="2263" w:type="dxa"/>
            <w:shd w:val="clear" w:color="auto" w:fill="D9D9D9" w:themeFill="background1" w:themeFillShade="D9"/>
          </w:tcPr>
          <w:p w14:paraId="54A768E6" w14:textId="77777777" w:rsidR="00A001E1" w:rsidRDefault="00A001E1" w:rsidP="00757197"/>
        </w:tc>
        <w:tc>
          <w:tcPr>
            <w:tcW w:w="6231" w:type="dxa"/>
          </w:tcPr>
          <w:p w14:paraId="35703365" w14:textId="6C55A998" w:rsidR="00A001E1" w:rsidRDefault="00A001E1" w:rsidP="00757197">
            <w:r>
              <w:t>Fracaso:</w:t>
            </w:r>
            <w:r w:rsidR="00F82E54">
              <w:t xml:space="preserve"> No se registra</w:t>
            </w:r>
            <w:r w:rsidR="00532205">
              <w:t xml:space="preserve"> la consulta</w:t>
            </w:r>
            <w:r w:rsidR="00F82E54">
              <w:t>.</w:t>
            </w:r>
          </w:p>
        </w:tc>
      </w:tr>
    </w:tbl>
    <w:p w14:paraId="7264963B" w14:textId="77777777" w:rsidR="00A001E1" w:rsidRDefault="00A001E1" w:rsidP="00A00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A001E1" w:rsidRPr="00110555" w14:paraId="330F33EA" w14:textId="77777777" w:rsidTr="00757197">
        <w:tc>
          <w:tcPr>
            <w:tcW w:w="4248" w:type="dxa"/>
            <w:shd w:val="clear" w:color="auto" w:fill="D9D9D9" w:themeFill="background1" w:themeFillShade="D9"/>
          </w:tcPr>
          <w:p w14:paraId="17E458EF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Flujo Principal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14:paraId="2E349A46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Flujo Alternativo</w:t>
            </w:r>
          </w:p>
        </w:tc>
      </w:tr>
      <w:tr w:rsidR="00A001E1" w14:paraId="3AA14829" w14:textId="77777777" w:rsidTr="00757197">
        <w:tc>
          <w:tcPr>
            <w:tcW w:w="4248" w:type="dxa"/>
          </w:tcPr>
          <w:p w14:paraId="69477298" w14:textId="140AEA27" w:rsidR="00485896" w:rsidRDefault="00F82E54" w:rsidP="007B3F67">
            <w:r>
              <w:t>1-</w:t>
            </w:r>
            <w:r w:rsidR="00532205">
              <w:t xml:space="preserve"> </w:t>
            </w:r>
            <w:r w:rsidR="005B2B60">
              <w:t>El usuario selecciona la opción “Contacto” en el menú principal de la web.</w:t>
            </w:r>
          </w:p>
        </w:tc>
        <w:tc>
          <w:tcPr>
            <w:tcW w:w="4246" w:type="dxa"/>
          </w:tcPr>
          <w:p w14:paraId="75042235" w14:textId="127A59C3" w:rsidR="00A001E1" w:rsidRDefault="00A001E1" w:rsidP="00757197"/>
        </w:tc>
      </w:tr>
      <w:tr w:rsidR="00A001E1" w14:paraId="08DEBDDC" w14:textId="77777777" w:rsidTr="00757197">
        <w:tc>
          <w:tcPr>
            <w:tcW w:w="4248" w:type="dxa"/>
          </w:tcPr>
          <w:p w14:paraId="52C6DD20" w14:textId="77777777" w:rsidR="007B3F67" w:rsidRDefault="00532205" w:rsidP="00532205">
            <w:r>
              <w:t xml:space="preserve">2- </w:t>
            </w:r>
            <w:r w:rsidR="005B2B60">
              <w:t>El sistema muestra en pantalla una ventana tipo pop-up consultando al usuario si desea acceder al chat con el siguiente mensaje: “¿Desea acceder al chat con un asesor comercial?”.</w:t>
            </w:r>
          </w:p>
          <w:p w14:paraId="585A1EF1" w14:textId="602F46D7" w:rsidR="005B2B60" w:rsidRDefault="005B2B60" w:rsidP="00532205">
            <w:r>
              <w:t>Y debajo, dos opciones: “Sí, deseo acceder al chat” y “ No, deseo enviar una consulta”.</w:t>
            </w:r>
          </w:p>
        </w:tc>
        <w:tc>
          <w:tcPr>
            <w:tcW w:w="4246" w:type="dxa"/>
          </w:tcPr>
          <w:p w14:paraId="1461D96C" w14:textId="77777777" w:rsidR="00A001E1" w:rsidRDefault="00A001E1" w:rsidP="007B3F67"/>
        </w:tc>
      </w:tr>
      <w:tr w:rsidR="00A001E1" w14:paraId="0380B2C9" w14:textId="77777777" w:rsidTr="00757197">
        <w:tc>
          <w:tcPr>
            <w:tcW w:w="4248" w:type="dxa"/>
          </w:tcPr>
          <w:p w14:paraId="6426482F" w14:textId="1FFB7BAA" w:rsidR="00A001E1" w:rsidRDefault="00532205" w:rsidP="007B3F67">
            <w:r>
              <w:t>3-</w:t>
            </w:r>
            <w:r w:rsidR="005B2B60">
              <w:t xml:space="preserve"> </w:t>
            </w:r>
            <w:r w:rsidR="005564C7">
              <w:t>El usuario elige la opción “No, deseo enviar una consulta”.</w:t>
            </w:r>
          </w:p>
        </w:tc>
        <w:tc>
          <w:tcPr>
            <w:tcW w:w="4246" w:type="dxa"/>
          </w:tcPr>
          <w:p w14:paraId="0611FCB8" w14:textId="77777777" w:rsidR="007B3F67" w:rsidRDefault="005564C7" w:rsidP="007B3F67">
            <w:r>
              <w:t>3- El usuario elige acceder al chat.</w:t>
            </w:r>
          </w:p>
          <w:p w14:paraId="2614D409" w14:textId="77777777" w:rsidR="00EF6DC6" w:rsidRDefault="005564C7" w:rsidP="007B3F67">
            <w:r>
              <w:t>3.1- include(Iniciar chat)</w:t>
            </w:r>
            <w:r w:rsidR="00EF6DC6">
              <w:t>.</w:t>
            </w:r>
          </w:p>
          <w:p w14:paraId="2BAC13CF" w14:textId="3D8D6E72" w:rsidR="005564C7" w:rsidRDefault="00EF6DC6" w:rsidP="007B3F67">
            <w:r>
              <w:t xml:space="preserve">3.2- </w:t>
            </w:r>
            <w:r w:rsidRPr="00EF6DC6">
              <w:t>F</w:t>
            </w:r>
            <w:r w:rsidR="005564C7" w:rsidRPr="00EF6DC6">
              <w:t>inaliza</w:t>
            </w:r>
            <w:r w:rsidR="005564C7">
              <w:t xml:space="preserve"> el caso de uso.</w:t>
            </w:r>
          </w:p>
        </w:tc>
      </w:tr>
      <w:tr w:rsidR="00A001E1" w14:paraId="650A65AF" w14:textId="77777777" w:rsidTr="00757197">
        <w:tc>
          <w:tcPr>
            <w:tcW w:w="4248" w:type="dxa"/>
          </w:tcPr>
          <w:p w14:paraId="107354A9" w14:textId="77777777" w:rsidR="00A001E1" w:rsidRDefault="00532205" w:rsidP="00797FF2">
            <w:r>
              <w:t>4-</w:t>
            </w:r>
            <w:r w:rsidR="005564C7">
              <w:t xml:space="preserve"> El sistema muestra una pantalla dividida en 2 secciones:</w:t>
            </w:r>
          </w:p>
          <w:p w14:paraId="40CBAC37" w14:textId="64789DF0" w:rsidR="005564C7" w:rsidRDefault="005564C7" w:rsidP="00797FF2">
            <w:r w:rsidRPr="00EF6DC6">
              <w:rPr>
                <w:b/>
                <w:bCs/>
              </w:rPr>
              <w:t>Sección izquierda</w:t>
            </w:r>
            <w:r>
              <w:t>: muestra las direcciones</w:t>
            </w:r>
            <w:r w:rsidR="00EF6DC6">
              <w:t xml:space="preserve"> y teléfonos</w:t>
            </w:r>
            <w:r>
              <w:t xml:space="preserve"> de las sucursales, obligatorio. </w:t>
            </w:r>
          </w:p>
          <w:p w14:paraId="57186BD2" w14:textId="77777777" w:rsidR="00085A06" w:rsidRDefault="00EF6DC6" w:rsidP="00797FF2">
            <w:r w:rsidRPr="00EF6DC6">
              <w:rPr>
                <w:b/>
                <w:bCs/>
              </w:rPr>
              <w:t>Sección derecha</w:t>
            </w:r>
            <w:r>
              <w:t>: formulario de contacto con</w:t>
            </w:r>
            <w:r w:rsidR="00085A06">
              <w:t xml:space="preserve"> los siguientes campos:</w:t>
            </w:r>
          </w:p>
          <w:p w14:paraId="3184FC60" w14:textId="0A1F90B1" w:rsidR="00085A06" w:rsidRDefault="00085A06" w:rsidP="00797FF2">
            <w:r>
              <w:t>N</w:t>
            </w:r>
            <w:r w:rsidR="00EF6DC6">
              <w:t>ombre</w:t>
            </w:r>
            <w:r>
              <w:t xml:space="preserve">: </w:t>
            </w:r>
            <w:r w:rsidR="00FA61C6">
              <w:t>campo de texto, máx. 32 caracteres</w:t>
            </w:r>
            <w:r>
              <w:t>, obligatorio.</w:t>
            </w:r>
          </w:p>
          <w:p w14:paraId="17763D4A" w14:textId="13C9903E" w:rsidR="00085A06" w:rsidRDefault="00085A06" w:rsidP="00797FF2">
            <w:r>
              <w:t>E</w:t>
            </w:r>
            <w:r w:rsidR="00EF6DC6">
              <w:t>mail</w:t>
            </w:r>
            <w:r>
              <w:t xml:space="preserve">: </w:t>
            </w:r>
            <w:r w:rsidR="00FA61C6">
              <w:t>campo de texto, máx. 32 caracteres</w:t>
            </w:r>
            <w:r>
              <w:t>, obligatorio.</w:t>
            </w:r>
          </w:p>
          <w:p w14:paraId="68C717EC" w14:textId="19B6DD04" w:rsidR="00085A06" w:rsidRDefault="00085A06" w:rsidP="00797FF2">
            <w:r>
              <w:t>T</w:t>
            </w:r>
            <w:r w:rsidR="00EF6DC6">
              <w:t>eléfono</w:t>
            </w:r>
            <w:r>
              <w:t xml:space="preserve">: </w:t>
            </w:r>
            <w:r w:rsidR="00FA61C6">
              <w:t>campo numérico, máx. 16 caracteres</w:t>
            </w:r>
            <w:r>
              <w:t>, opcional.</w:t>
            </w:r>
          </w:p>
          <w:p w14:paraId="61B8C236" w14:textId="471CAD0E" w:rsidR="00085A06" w:rsidRDefault="00085A06" w:rsidP="00797FF2">
            <w:r>
              <w:t>A</w:t>
            </w:r>
            <w:r w:rsidR="00EF6DC6">
              <w:t>sunto</w:t>
            </w:r>
            <w:r>
              <w:t>: campo de texto, máx. 32 caracteres, obligatorio.</w:t>
            </w:r>
          </w:p>
          <w:p w14:paraId="4C551140" w14:textId="030174EA" w:rsidR="00EF6DC6" w:rsidRPr="00EF6DC6" w:rsidRDefault="00085A06" w:rsidP="00797FF2">
            <w:pPr>
              <w:rPr>
                <w:u w:val="single"/>
              </w:rPr>
            </w:pPr>
            <w:r>
              <w:t>M</w:t>
            </w:r>
            <w:r w:rsidR="00EF6DC6">
              <w:t>ensaje</w:t>
            </w:r>
            <w:r>
              <w:t>: campo de texto, máx. 2048 caracteres, obligatorio.</w:t>
            </w:r>
          </w:p>
          <w:p w14:paraId="7B57808A" w14:textId="5CE05856" w:rsidR="005564C7" w:rsidRDefault="005564C7" w:rsidP="00797FF2">
            <w:r>
              <w:t xml:space="preserve"> </w:t>
            </w:r>
          </w:p>
        </w:tc>
        <w:tc>
          <w:tcPr>
            <w:tcW w:w="4246" w:type="dxa"/>
          </w:tcPr>
          <w:p w14:paraId="66EB1ED3" w14:textId="791FA684" w:rsidR="007B3F67" w:rsidRDefault="007B3F67" w:rsidP="000C3296"/>
        </w:tc>
      </w:tr>
      <w:tr w:rsidR="00A001E1" w14:paraId="6FAB9786" w14:textId="77777777" w:rsidTr="00757197">
        <w:tc>
          <w:tcPr>
            <w:tcW w:w="4248" w:type="dxa"/>
          </w:tcPr>
          <w:p w14:paraId="5AEBCD07" w14:textId="725C7AC9" w:rsidR="00A001E1" w:rsidRDefault="00532205" w:rsidP="00797FF2">
            <w:r>
              <w:t xml:space="preserve">5- </w:t>
            </w:r>
          </w:p>
        </w:tc>
        <w:tc>
          <w:tcPr>
            <w:tcW w:w="4246" w:type="dxa"/>
          </w:tcPr>
          <w:p w14:paraId="2325794F" w14:textId="77777777" w:rsidR="00A001E1" w:rsidRDefault="00A001E1" w:rsidP="00757197"/>
        </w:tc>
      </w:tr>
      <w:tr w:rsidR="00A001E1" w14:paraId="1DDD9140" w14:textId="77777777" w:rsidTr="00757197">
        <w:tc>
          <w:tcPr>
            <w:tcW w:w="4248" w:type="dxa"/>
          </w:tcPr>
          <w:p w14:paraId="24E0E8FE" w14:textId="6B45DDD7" w:rsidR="00A001E1" w:rsidRDefault="00532205" w:rsidP="00757197">
            <w:r>
              <w:t xml:space="preserve">6- </w:t>
            </w:r>
          </w:p>
        </w:tc>
        <w:tc>
          <w:tcPr>
            <w:tcW w:w="4246" w:type="dxa"/>
          </w:tcPr>
          <w:p w14:paraId="63570EBF" w14:textId="77777777" w:rsidR="00A001E1" w:rsidRDefault="00A001E1" w:rsidP="00757197"/>
        </w:tc>
      </w:tr>
      <w:tr w:rsidR="007C7DF1" w14:paraId="43101531" w14:textId="77777777" w:rsidTr="00757197">
        <w:tc>
          <w:tcPr>
            <w:tcW w:w="4248" w:type="dxa"/>
          </w:tcPr>
          <w:p w14:paraId="46EB4119" w14:textId="587067AB" w:rsidR="007C7DF1" w:rsidRDefault="00532205" w:rsidP="00757197">
            <w:r>
              <w:t xml:space="preserve">7- </w:t>
            </w:r>
          </w:p>
        </w:tc>
        <w:tc>
          <w:tcPr>
            <w:tcW w:w="4246" w:type="dxa"/>
          </w:tcPr>
          <w:p w14:paraId="4A2D3326" w14:textId="6D32A131" w:rsidR="007C7DF1" w:rsidRDefault="007C7DF1" w:rsidP="00757197"/>
        </w:tc>
      </w:tr>
      <w:tr w:rsidR="007C7DF1" w14:paraId="3C47332D" w14:textId="77777777" w:rsidTr="00757197">
        <w:tc>
          <w:tcPr>
            <w:tcW w:w="4248" w:type="dxa"/>
          </w:tcPr>
          <w:p w14:paraId="738AE8F6" w14:textId="0155ECF7" w:rsidR="007C7DF1" w:rsidRDefault="00532205" w:rsidP="00757197">
            <w:r>
              <w:t xml:space="preserve">8- </w:t>
            </w:r>
          </w:p>
        </w:tc>
        <w:tc>
          <w:tcPr>
            <w:tcW w:w="4246" w:type="dxa"/>
          </w:tcPr>
          <w:p w14:paraId="33180A12" w14:textId="77777777" w:rsidR="007C7DF1" w:rsidRDefault="007C7DF1" w:rsidP="00757197"/>
        </w:tc>
      </w:tr>
      <w:tr w:rsidR="000A4081" w14:paraId="139A9200" w14:textId="77777777" w:rsidTr="00757197">
        <w:tc>
          <w:tcPr>
            <w:tcW w:w="4248" w:type="dxa"/>
          </w:tcPr>
          <w:p w14:paraId="66598239" w14:textId="2650B5A9" w:rsidR="000A4081" w:rsidRDefault="00532205" w:rsidP="00757197">
            <w:r>
              <w:t xml:space="preserve">9- </w:t>
            </w:r>
          </w:p>
        </w:tc>
        <w:tc>
          <w:tcPr>
            <w:tcW w:w="4246" w:type="dxa"/>
          </w:tcPr>
          <w:p w14:paraId="12E5C3F0" w14:textId="77777777" w:rsidR="000A4081" w:rsidRDefault="000A4081" w:rsidP="00757197"/>
        </w:tc>
      </w:tr>
      <w:tr w:rsidR="000A4081" w14:paraId="01D8DC7A" w14:textId="77777777" w:rsidTr="00757197">
        <w:tc>
          <w:tcPr>
            <w:tcW w:w="4248" w:type="dxa"/>
          </w:tcPr>
          <w:p w14:paraId="724957D9" w14:textId="495A3FDC" w:rsidR="000A4081" w:rsidRDefault="00532205" w:rsidP="00757197">
            <w:r>
              <w:t xml:space="preserve">10- </w:t>
            </w:r>
          </w:p>
        </w:tc>
        <w:tc>
          <w:tcPr>
            <w:tcW w:w="4246" w:type="dxa"/>
          </w:tcPr>
          <w:p w14:paraId="02BC0357" w14:textId="77777777" w:rsidR="000A4081" w:rsidRDefault="000A4081" w:rsidP="00757197"/>
        </w:tc>
      </w:tr>
    </w:tbl>
    <w:p w14:paraId="581A1240" w14:textId="77777777" w:rsidR="00A001E1" w:rsidRDefault="00A001E1" w:rsidP="00A00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1E1" w14:paraId="4E0D4A16" w14:textId="77777777" w:rsidTr="00757197">
        <w:tc>
          <w:tcPr>
            <w:tcW w:w="2263" w:type="dxa"/>
            <w:shd w:val="clear" w:color="auto" w:fill="D9D9D9" w:themeFill="background1" w:themeFillShade="D9"/>
          </w:tcPr>
          <w:p w14:paraId="7B3AFE75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lastRenderedPageBreak/>
              <w:t>Flujos de excepción</w:t>
            </w:r>
          </w:p>
        </w:tc>
        <w:tc>
          <w:tcPr>
            <w:tcW w:w="6231" w:type="dxa"/>
          </w:tcPr>
          <w:p w14:paraId="2140CD36" w14:textId="77777777" w:rsidR="00A001E1" w:rsidRDefault="00A001E1" w:rsidP="00757197"/>
        </w:tc>
      </w:tr>
      <w:tr w:rsidR="00A001E1" w14:paraId="0143605F" w14:textId="77777777" w:rsidTr="00757197">
        <w:tc>
          <w:tcPr>
            <w:tcW w:w="2263" w:type="dxa"/>
            <w:shd w:val="clear" w:color="auto" w:fill="D9D9D9" w:themeFill="background1" w:themeFillShade="D9"/>
          </w:tcPr>
          <w:p w14:paraId="6EE0140B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6231" w:type="dxa"/>
          </w:tcPr>
          <w:p w14:paraId="256DD2F9" w14:textId="77777777" w:rsidR="00A001E1" w:rsidRDefault="00A001E1" w:rsidP="00757197"/>
        </w:tc>
      </w:tr>
    </w:tbl>
    <w:p w14:paraId="10D4BBAF" w14:textId="77777777" w:rsidR="00A001E1" w:rsidRDefault="00A001E1" w:rsidP="00A001E1"/>
    <w:p w14:paraId="4C30F1A1" w14:textId="77777777" w:rsidR="00A001E1" w:rsidRDefault="00A001E1" w:rsidP="00A001E1"/>
    <w:p w14:paraId="4A7E3BC6" w14:textId="77777777" w:rsidR="00112CFB" w:rsidRDefault="00112CFB"/>
    <w:sectPr w:rsidR="00112CFB" w:rsidSect="00A00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520BF"/>
    <w:multiLevelType w:val="hybridMultilevel"/>
    <w:tmpl w:val="D996F73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62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E1"/>
    <w:rsid w:val="00043C33"/>
    <w:rsid w:val="00080C37"/>
    <w:rsid w:val="00085A06"/>
    <w:rsid w:val="000955AB"/>
    <w:rsid w:val="000A4081"/>
    <w:rsid w:val="000C3296"/>
    <w:rsid w:val="000C7199"/>
    <w:rsid w:val="001040EE"/>
    <w:rsid w:val="00112CFB"/>
    <w:rsid w:val="001211C4"/>
    <w:rsid w:val="00124AFB"/>
    <w:rsid w:val="001721D8"/>
    <w:rsid w:val="001A3322"/>
    <w:rsid w:val="00344F22"/>
    <w:rsid w:val="00485896"/>
    <w:rsid w:val="00532205"/>
    <w:rsid w:val="005564C7"/>
    <w:rsid w:val="005B044D"/>
    <w:rsid w:val="005B2B60"/>
    <w:rsid w:val="0063012F"/>
    <w:rsid w:val="00797FF2"/>
    <w:rsid w:val="007B3F67"/>
    <w:rsid w:val="007C7DF1"/>
    <w:rsid w:val="00813A48"/>
    <w:rsid w:val="008A1804"/>
    <w:rsid w:val="0092099A"/>
    <w:rsid w:val="00946F3B"/>
    <w:rsid w:val="00965296"/>
    <w:rsid w:val="009B747E"/>
    <w:rsid w:val="00A001E1"/>
    <w:rsid w:val="00BC6D01"/>
    <w:rsid w:val="00CB3520"/>
    <w:rsid w:val="00CE3B36"/>
    <w:rsid w:val="00D83459"/>
    <w:rsid w:val="00DE1BA8"/>
    <w:rsid w:val="00E44B1F"/>
    <w:rsid w:val="00E4643D"/>
    <w:rsid w:val="00EF6DC6"/>
    <w:rsid w:val="00F82E54"/>
    <w:rsid w:val="00FA1189"/>
    <w:rsid w:val="00FA61C6"/>
    <w:rsid w:val="00FB32FD"/>
    <w:rsid w:val="1E1A2E20"/>
    <w:rsid w:val="34EA0C62"/>
    <w:rsid w:val="5D6EF07F"/>
    <w:rsid w:val="651E31F9"/>
    <w:rsid w:val="76A51686"/>
    <w:rsid w:val="7CB9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123F"/>
  <w15:chartTrackingRefBased/>
  <w15:docId w15:val="{6AEDB78B-06B0-484D-A2E7-4851C772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E1"/>
  </w:style>
  <w:style w:type="paragraph" w:styleId="Ttulo1">
    <w:name w:val="heading 1"/>
    <w:basedOn w:val="Normal"/>
    <w:next w:val="Normal"/>
    <w:link w:val="Ttulo1Car"/>
    <w:uiPriority w:val="9"/>
    <w:qFormat/>
    <w:rsid w:val="00A00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0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0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0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0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0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0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0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0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0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0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01E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01E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0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0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0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0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0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0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0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0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0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0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0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01E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0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01E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01E1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00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1A845EEB74124E8F179DC6537CA0E8" ma:contentTypeVersion="14" ma:contentTypeDescription="Crear nuevo documento." ma:contentTypeScope="" ma:versionID="2b47e39bdf899b019fa68c49c0d3a3e8">
  <xsd:schema xmlns:xsd="http://www.w3.org/2001/XMLSchema" xmlns:xs="http://www.w3.org/2001/XMLSchema" xmlns:p="http://schemas.microsoft.com/office/2006/metadata/properties" xmlns:ns2="dc2058b6-e12c-4dba-be89-2847827c3104" xmlns:ns3="06001242-4742-4561-9101-16610f8e945c" targetNamespace="http://schemas.microsoft.com/office/2006/metadata/properties" ma:root="true" ma:fieldsID="67e1dac237cca3f3dc4174a7d2d207de" ns2:_="" ns3:_="">
    <xsd:import namespace="dc2058b6-e12c-4dba-be89-2847827c3104"/>
    <xsd:import namespace="06001242-4742-4561-9101-16610f8e94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058b6-e12c-4dba-be89-2847827c31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d800124-9f0b-4e1b-8394-d7abd225aa4d}" ma:internalName="TaxCatchAll" ma:showField="CatchAllData" ma:web="dc2058b6-e12c-4dba-be89-2847827c31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01242-4742-4561-9101-16610f8e9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ade360c-3b0c-4590-bccd-65b17f851f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40E3EA-2CBC-44F1-ACFD-7741181ABF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BCACD3-87E0-4E17-A2FE-2572124F0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058b6-e12c-4dba-be89-2847827c3104"/>
    <ds:schemaRef ds:uri="06001242-4742-4561-9101-16610f8e9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José Pacchiotti</dc:creator>
  <cp:keywords/>
  <dc:description/>
  <cp:lastModifiedBy>Ramiro Menendez</cp:lastModifiedBy>
  <cp:revision>5</cp:revision>
  <dcterms:created xsi:type="dcterms:W3CDTF">2024-06-26T13:44:00Z</dcterms:created>
  <dcterms:modified xsi:type="dcterms:W3CDTF">2024-06-26T14:23:00Z</dcterms:modified>
</cp:coreProperties>
</file>