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AF736D" w14:textId="5FCF7185" w:rsidR="00013681" w:rsidRPr="00013681" w:rsidRDefault="00013681" w:rsidP="00013681">
      <w:pPr>
        <w:spacing w:after="0"/>
        <w:rPr>
          <w:rFonts w:eastAsia="Times New Roman" w:cs="Times New Roman"/>
        </w:rPr>
      </w:pPr>
      <w:r w:rsidRPr="00013681">
        <w:rPr>
          <w:rFonts w:ascii="lucida grande" w:eastAsia="Times New Roman" w:hAnsi="lucida grande" w:cs="lucida grande"/>
          <w:color w:val="000000"/>
          <w:sz w:val="21"/>
          <w:szCs w:val="21"/>
        </w:rPr>
        <w:t xml:space="preserve">title: </w:t>
      </w:r>
      <w:r>
        <w:rPr>
          <w:rFonts w:ascii="lucida grande" w:eastAsia="Times New Roman" w:hAnsi="lucida grande" w:cs="lucida grande"/>
          <w:color w:val="000000"/>
          <w:sz w:val="21"/>
          <w:szCs w:val="21"/>
        </w:rPr>
        <w:t>Google Celebrity Recognition HRIA</w:t>
      </w:r>
      <w:r w:rsidRPr="00013681">
        <w:rPr>
          <w:rFonts w:ascii="lucida grande" w:eastAsia="Times New Roman" w:hAnsi="lucida grande" w:cs="lucida grande"/>
          <w:color w:val="000000"/>
          <w:sz w:val="21"/>
          <w:szCs w:val="21"/>
        </w:rPr>
        <w:t xml:space="preserve"> date: 2020-06-0</w:t>
      </w:r>
      <w:r>
        <w:rPr>
          <w:rFonts w:ascii="lucida grande" w:eastAsia="Times New Roman" w:hAnsi="lucida grande" w:cs="lucida grande"/>
          <w:color w:val="000000"/>
          <w:sz w:val="21"/>
          <w:szCs w:val="21"/>
        </w:rPr>
        <w:t>8</w:t>
      </w:r>
      <w:r w:rsidRPr="00013681">
        <w:rPr>
          <w:rFonts w:ascii="lucida grande" w:eastAsia="Times New Roman" w:hAnsi="lucida grande" w:cs="lucida grande"/>
          <w:color w:val="000000"/>
          <w:sz w:val="21"/>
          <w:szCs w:val="21"/>
        </w:rPr>
        <w:t xml:space="preserve"> description: </w:t>
      </w:r>
      <w:proofErr w:type="spellStart"/>
      <w:r w:rsidRPr="00013681">
        <w:rPr>
          <w:rFonts w:ascii="lucida grande" w:eastAsia="Times New Roman" w:hAnsi="lucida grande" w:cs="lucida grande"/>
          <w:color w:val="000000"/>
          <w:sz w:val="21"/>
          <w:szCs w:val="21"/>
        </w:rPr>
        <w:t>Notas</w:t>
      </w:r>
      <w:proofErr w:type="spellEnd"/>
      <w:r w:rsidRPr="00013681">
        <w:rPr>
          <w:rFonts w:ascii="lucida grande" w:eastAsia="Times New Roman" w:hAnsi="lucida grande" w:cs="lucida grande"/>
          <w:color w:val="000000"/>
          <w:sz w:val="21"/>
          <w:szCs w:val="21"/>
        </w:rPr>
        <w:t xml:space="preserve"> author: AC</w:t>
      </w:r>
    </w:p>
    <w:p w14:paraId="7E7D6C08" w14:textId="77777777" w:rsidR="00013681" w:rsidRDefault="00013681" w:rsidP="00013681">
      <w:pPr>
        <w:spacing w:line="360" w:lineRule="auto"/>
        <w:textAlignment w:val="baseline"/>
        <w:rPr>
          <w:rFonts w:eastAsia="Times New Roman" w:cs="Times New Roman"/>
          <w:color w:val="000000"/>
          <w:sz w:val="22"/>
          <w:szCs w:val="22"/>
        </w:rPr>
      </w:pPr>
    </w:p>
    <w:p w14:paraId="6DE08DDC" w14:textId="7EB19A67" w:rsidR="00013681" w:rsidRDefault="00013681" w:rsidP="00013681">
      <w:pPr>
        <w:spacing w:line="360" w:lineRule="auto"/>
        <w:textAlignment w:val="baseline"/>
        <w:rPr>
          <w:rFonts w:eastAsia="Times New Roman" w:cs="Times New Roman"/>
          <w:color w:val="000000"/>
          <w:sz w:val="22"/>
          <w:szCs w:val="22"/>
        </w:rPr>
      </w:pPr>
      <w:r>
        <w:rPr>
          <w:rFonts w:eastAsia="Times New Roman" w:cs="Times New Roman"/>
          <w:color w:val="000000"/>
          <w:sz w:val="22"/>
          <w:szCs w:val="22"/>
        </w:rPr>
        <w:t xml:space="preserve">Google Celebrity Recognition API Human Rights Assessment (Executive Summary), BSR, October 2019, </w:t>
      </w:r>
      <w:hyperlink r:id="rId5" w:history="1">
        <w:r w:rsidRPr="00C90AA3">
          <w:rPr>
            <w:rStyle w:val="Hyperlink"/>
            <w:rFonts w:eastAsia="Times New Roman" w:cs="Times New Roman"/>
            <w:sz w:val="22"/>
            <w:szCs w:val="22"/>
          </w:rPr>
          <w:t>https://www.bsr.org/reports/BSR-Google-CR-API-HRIA-Executive-Summary.pdf</w:t>
        </w:r>
      </w:hyperlink>
      <w:r>
        <w:rPr>
          <w:rFonts w:eastAsia="Times New Roman" w:cs="Times New Roman"/>
          <w:color w:val="000000"/>
          <w:sz w:val="22"/>
          <w:szCs w:val="22"/>
        </w:rPr>
        <w:t>, accessed June 8, 2020</w:t>
      </w:r>
    </w:p>
    <w:p w14:paraId="5AAF24AF" w14:textId="77777777" w:rsidR="00013681" w:rsidRDefault="00013681" w:rsidP="00013681">
      <w:pPr>
        <w:pStyle w:val="ListParagraph"/>
        <w:numPr>
          <w:ilvl w:val="0"/>
          <w:numId w:val="1"/>
        </w:numPr>
        <w:spacing w:line="360" w:lineRule="auto"/>
        <w:textAlignment w:val="baseline"/>
        <w:rPr>
          <w:rFonts w:eastAsia="Times New Roman" w:cs="Times New Roman"/>
          <w:color w:val="000000"/>
          <w:szCs w:val="22"/>
        </w:rPr>
      </w:pPr>
      <w:r>
        <w:rPr>
          <w:rFonts w:eastAsia="Times New Roman" w:cs="Times New Roman"/>
          <w:color w:val="000000"/>
          <w:szCs w:val="22"/>
        </w:rPr>
        <w:t xml:space="preserve">Google commissioned BSR to undertake assessment of facial recognition in the Media and Entertainment industry and inform dev of celebrity recognition API </w:t>
      </w:r>
    </w:p>
    <w:p w14:paraId="0C1F3FD8" w14:textId="77777777" w:rsidR="00013681" w:rsidRDefault="00013681" w:rsidP="00013681">
      <w:pPr>
        <w:pStyle w:val="ListParagraph"/>
        <w:numPr>
          <w:ilvl w:val="0"/>
          <w:numId w:val="1"/>
        </w:numPr>
        <w:spacing w:line="360" w:lineRule="auto"/>
        <w:textAlignment w:val="baseline"/>
        <w:rPr>
          <w:rFonts w:eastAsia="Times New Roman" w:cs="Times New Roman"/>
          <w:color w:val="000000"/>
          <w:szCs w:val="22"/>
        </w:rPr>
      </w:pPr>
      <w:r>
        <w:rPr>
          <w:rFonts w:eastAsia="Times New Roman" w:cs="Times New Roman"/>
          <w:color w:val="000000"/>
          <w:szCs w:val="22"/>
        </w:rPr>
        <w:t>Two of the same objectives as Facebook report:</w:t>
      </w:r>
    </w:p>
    <w:p w14:paraId="25E0F505" w14:textId="77777777" w:rsidR="00013681" w:rsidRDefault="00013681" w:rsidP="00013681">
      <w:pPr>
        <w:pStyle w:val="ListParagraph"/>
        <w:numPr>
          <w:ilvl w:val="1"/>
          <w:numId w:val="1"/>
        </w:numPr>
        <w:spacing w:line="360" w:lineRule="auto"/>
        <w:textAlignment w:val="baseline"/>
        <w:rPr>
          <w:rFonts w:eastAsia="Times New Roman" w:cs="Times New Roman"/>
          <w:color w:val="000000"/>
          <w:szCs w:val="22"/>
        </w:rPr>
      </w:pPr>
      <w:r>
        <w:rPr>
          <w:rFonts w:eastAsia="Times New Roman" w:cs="Times New Roman"/>
          <w:color w:val="000000"/>
          <w:szCs w:val="22"/>
        </w:rPr>
        <w:t>identify and prioritize actual and potential human rights impacts</w:t>
      </w:r>
    </w:p>
    <w:p w14:paraId="42249975" w14:textId="77777777" w:rsidR="00013681" w:rsidRDefault="00013681" w:rsidP="00013681">
      <w:pPr>
        <w:pStyle w:val="ListParagraph"/>
        <w:numPr>
          <w:ilvl w:val="1"/>
          <w:numId w:val="1"/>
        </w:numPr>
        <w:spacing w:line="360" w:lineRule="auto"/>
        <w:textAlignment w:val="baseline"/>
        <w:rPr>
          <w:rFonts w:eastAsia="Times New Roman" w:cs="Times New Roman"/>
          <w:color w:val="000000"/>
          <w:szCs w:val="22"/>
        </w:rPr>
      </w:pPr>
      <w:r>
        <w:rPr>
          <w:rFonts w:eastAsia="Times New Roman" w:cs="Times New Roman"/>
          <w:color w:val="000000"/>
          <w:szCs w:val="22"/>
        </w:rPr>
        <w:t>make recommendations to avoid, prevent, or mitigate risks</w:t>
      </w:r>
    </w:p>
    <w:p w14:paraId="111FF2C7" w14:textId="77777777" w:rsidR="00013681" w:rsidRPr="00151128" w:rsidRDefault="00013681" w:rsidP="00013681">
      <w:pPr>
        <w:pStyle w:val="ListParagraph"/>
        <w:numPr>
          <w:ilvl w:val="0"/>
          <w:numId w:val="1"/>
        </w:numPr>
        <w:spacing w:line="360" w:lineRule="auto"/>
        <w:textAlignment w:val="baseline"/>
        <w:rPr>
          <w:rFonts w:eastAsia="Times New Roman" w:cs="Times New Roman"/>
          <w:color w:val="000000"/>
          <w:szCs w:val="22"/>
        </w:rPr>
      </w:pPr>
      <w:r>
        <w:rPr>
          <w:rFonts w:eastAsia="Times New Roman" w:cs="Times New Roman"/>
          <w:color w:val="000000"/>
          <w:szCs w:val="22"/>
        </w:rPr>
        <w:t>Two different objectives:</w:t>
      </w:r>
    </w:p>
    <w:p w14:paraId="11B16488" w14:textId="77777777" w:rsidR="00013681" w:rsidRDefault="00013681" w:rsidP="00013681">
      <w:pPr>
        <w:pStyle w:val="ListParagraph"/>
        <w:numPr>
          <w:ilvl w:val="1"/>
          <w:numId w:val="1"/>
        </w:numPr>
        <w:spacing w:line="360" w:lineRule="auto"/>
        <w:textAlignment w:val="baseline"/>
        <w:rPr>
          <w:rFonts w:eastAsia="Times New Roman" w:cs="Times New Roman"/>
          <w:color w:val="000000"/>
          <w:szCs w:val="22"/>
        </w:rPr>
      </w:pPr>
      <w:r>
        <w:rPr>
          <w:rFonts w:eastAsia="Times New Roman" w:cs="Times New Roman"/>
          <w:color w:val="000000"/>
          <w:szCs w:val="22"/>
        </w:rPr>
        <w:t>accelerate constructive dialogue with rightsholders and stakeholders</w:t>
      </w:r>
    </w:p>
    <w:p w14:paraId="5D6A7DA3" w14:textId="77777777" w:rsidR="00013681" w:rsidRDefault="00013681" w:rsidP="00013681">
      <w:pPr>
        <w:pStyle w:val="ListParagraph"/>
        <w:numPr>
          <w:ilvl w:val="1"/>
          <w:numId w:val="1"/>
        </w:numPr>
        <w:spacing w:line="360" w:lineRule="auto"/>
        <w:textAlignment w:val="baseline"/>
        <w:rPr>
          <w:rFonts w:eastAsia="Times New Roman" w:cs="Times New Roman"/>
          <w:color w:val="000000"/>
          <w:szCs w:val="22"/>
        </w:rPr>
      </w:pPr>
      <w:r>
        <w:rPr>
          <w:rFonts w:eastAsia="Times New Roman" w:cs="Times New Roman"/>
          <w:color w:val="000000"/>
          <w:szCs w:val="22"/>
        </w:rPr>
        <w:t>strengthen management of human rights at Google by building capacity across various Google teams</w:t>
      </w:r>
    </w:p>
    <w:p w14:paraId="5962B3F3" w14:textId="77777777" w:rsidR="00013681" w:rsidRDefault="00013681" w:rsidP="00013681">
      <w:pPr>
        <w:pStyle w:val="ListParagraph"/>
        <w:numPr>
          <w:ilvl w:val="0"/>
          <w:numId w:val="1"/>
        </w:numPr>
        <w:spacing w:line="360" w:lineRule="auto"/>
        <w:textAlignment w:val="baseline"/>
        <w:rPr>
          <w:rFonts w:eastAsia="Times New Roman" w:cs="Times New Roman"/>
          <w:color w:val="000000"/>
          <w:szCs w:val="22"/>
        </w:rPr>
      </w:pPr>
      <w:r>
        <w:rPr>
          <w:rFonts w:eastAsia="Times New Roman" w:cs="Times New Roman"/>
          <w:color w:val="000000"/>
          <w:szCs w:val="22"/>
        </w:rPr>
        <w:t>“Systemwide Change” section makes explicit that Google’s competitors will enter the market if Google allows the human rights risks associated with the tool to stop its development (</w:t>
      </w:r>
      <w:r>
        <w:rPr>
          <w:rFonts w:eastAsia="Times New Roman" w:cs="Times New Roman"/>
          <w:i/>
          <w:iCs/>
          <w:color w:val="000000"/>
          <w:szCs w:val="22"/>
        </w:rPr>
        <w:t xml:space="preserve">i.e. </w:t>
      </w:r>
      <w:r>
        <w:rPr>
          <w:rFonts w:eastAsia="Times New Roman" w:cs="Times New Roman"/>
          <w:color w:val="000000"/>
          <w:szCs w:val="22"/>
        </w:rPr>
        <w:t>the potential human rights risks will exist even in the absence of Google’s work in the market)</w:t>
      </w:r>
    </w:p>
    <w:p w14:paraId="3A9E5409" w14:textId="77777777" w:rsidR="00013681" w:rsidRDefault="00013681" w:rsidP="00013681">
      <w:pPr>
        <w:pStyle w:val="ListParagraph"/>
        <w:numPr>
          <w:ilvl w:val="1"/>
          <w:numId w:val="1"/>
        </w:numPr>
        <w:spacing w:line="360" w:lineRule="auto"/>
        <w:textAlignment w:val="baseline"/>
        <w:rPr>
          <w:rFonts w:eastAsia="Times New Roman" w:cs="Times New Roman"/>
          <w:color w:val="000000"/>
          <w:szCs w:val="22"/>
        </w:rPr>
      </w:pPr>
      <w:r>
        <w:rPr>
          <w:rFonts w:eastAsia="Times New Roman" w:cs="Times New Roman"/>
          <w:color w:val="000000"/>
          <w:szCs w:val="22"/>
        </w:rPr>
        <w:t>Presents interesting case study for how HRIA should address human rights impacts that are industry-wide when executing an assessment for a single company</w:t>
      </w:r>
    </w:p>
    <w:p w14:paraId="670AA02E" w14:textId="77777777" w:rsidR="00013681" w:rsidRDefault="00013681" w:rsidP="00013681">
      <w:pPr>
        <w:pStyle w:val="ListParagraph"/>
        <w:numPr>
          <w:ilvl w:val="2"/>
          <w:numId w:val="1"/>
        </w:numPr>
        <w:spacing w:line="360" w:lineRule="auto"/>
        <w:textAlignment w:val="baseline"/>
        <w:rPr>
          <w:rFonts w:eastAsia="Times New Roman" w:cs="Times New Roman"/>
          <w:color w:val="000000"/>
          <w:szCs w:val="22"/>
        </w:rPr>
      </w:pPr>
      <w:r>
        <w:rPr>
          <w:rFonts w:eastAsia="Times New Roman" w:cs="Times New Roman"/>
          <w:color w:val="000000"/>
          <w:szCs w:val="22"/>
        </w:rPr>
        <w:t>It seems that this could be an opportunity for companies who undertake effective HRIAs by effective assessors to position themselves as the leader in the market – being the company that has pledged to take certain steps to ensure human rights are protected may set the standard that all other companies have to follow</w:t>
      </w:r>
    </w:p>
    <w:p w14:paraId="1DAFE66B" w14:textId="77777777" w:rsidR="00013681" w:rsidRDefault="00013681" w:rsidP="00013681">
      <w:pPr>
        <w:pStyle w:val="ListParagraph"/>
        <w:numPr>
          <w:ilvl w:val="2"/>
          <w:numId w:val="1"/>
        </w:numPr>
        <w:spacing w:line="360" w:lineRule="auto"/>
        <w:textAlignment w:val="baseline"/>
        <w:rPr>
          <w:rFonts w:eastAsia="Times New Roman" w:cs="Times New Roman"/>
          <w:color w:val="000000"/>
          <w:szCs w:val="22"/>
        </w:rPr>
      </w:pPr>
      <w:r>
        <w:rPr>
          <w:rFonts w:eastAsia="Times New Roman" w:cs="Times New Roman"/>
          <w:color w:val="000000"/>
          <w:szCs w:val="22"/>
        </w:rPr>
        <w:t xml:space="preserve">Unclear whether this report is a good example of that </w:t>
      </w:r>
    </w:p>
    <w:p w14:paraId="00276B52" w14:textId="77777777" w:rsidR="00013681" w:rsidRDefault="00013681" w:rsidP="00013681">
      <w:pPr>
        <w:pStyle w:val="ListParagraph"/>
        <w:numPr>
          <w:ilvl w:val="2"/>
          <w:numId w:val="1"/>
        </w:numPr>
        <w:spacing w:line="360" w:lineRule="auto"/>
        <w:textAlignment w:val="baseline"/>
        <w:rPr>
          <w:rFonts w:eastAsia="Times New Roman" w:cs="Times New Roman"/>
          <w:color w:val="000000"/>
          <w:szCs w:val="22"/>
        </w:rPr>
      </w:pPr>
      <w:r>
        <w:rPr>
          <w:rFonts w:eastAsia="Times New Roman" w:cs="Times New Roman"/>
          <w:color w:val="000000"/>
          <w:szCs w:val="22"/>
        </w:rPr>
        <w:t xml:space="preserve">This sort of situation provides support for Harrison’s perspective that the UN Working Group on the Issue of Human Rights and Transnational Corporations and Other Business Enterprises ought to be the centralized body that oversees implementation of HRIAS </w:t>
      </w:r>
    </w:p>
    <w:p w14:paraId="034CD11B" w14:textId="77777777" w:rsidR="00013681" w:rsidRDefault="00013681" w:rsidP="00013681">
      <w:pPr>
        <w:pStyle w:val="ListParagraph"/>
        <w:numPr>
          <w:ilvl w:val="0"/>
          <w:numId w:val="1"/>
        </w:numPr>
        <w:spacing w:line="360" w:lineRule="auto"/>
        <w:textAlignment w:val="baseline"/>
        <w:rPr>
          <w:rFonts w:eastAsia="Times New Roman" w:cs="Times New Roman"/>
          <w:color w:val="000000"/>
          <w:szCs w:val="22"/>
        </w:rPr>
      </w:pPr>
      <w:r>
        <w:rPr>
          <w:rFonts w:eastAsia="Times New Roman" w:cs="Times New Roman"/>
          <w:color w:val="000000"/>
          <w:szCs w:val="22"/>
        </w:rPr>
        <w:t>Differences between this and FB Myanmar report</w:t>
      </w:r>
    </w:p>
    <w:p w14:paraId="34FEA1A6" w14:textId="77777777" w:rsidR="00013681" w:rsidRDefault="00013681" w:rsidP="00013681">
      <w:pPr>
        <w:pStyle w:val="ListParagraph"/>
        <w:numPr>
          <w:ilvl w:val="1"/>
          <w:numId w:val="1"/>
        </w:numPr>
        <w:spacing w:line="360" w:lineRule="auto"/>
        <w:textAlignment w:val="baseline"/>
        <w:rPr>
          <w:rFonts w:eastAsia="Times New Roman" w:cs="Times New Roman"/>
          <w:color w:val="000000"/>
          <w:szCs w:val="22"/>
        </w:rPr>
      </w:pPr>
      <w:r>
        <w:rPr>
          <w:rFonts w:eastAsia="Times New Roman" w:cs="Times New Roman"/>
          <w:color w:val="000000"/>
          <w:szCs w:val="22"/>
        </w:rPr>
        <w:t>Both in language and substance, the report suggests a more collaborative approach between Google and BSR than between Facebook and BSR in Myanmar report</w:t>
      </w:r>
    </w:p>
    <w:p w14:paraId="278C1EEF" w14:textId="77777777" w:rsidR="00013681" w:rsidRDefault="00013681" w:rsidP="00013681">
      <w:pPr>
        <w:pStyle w:val="ListParagraph"/>
        <w:numPr>
          <w:ilvl w:val="2"/>
          <w:numId w:val="1"/>
        </w:numPr>
        <w:spacing w:line="360" w:lineRule="auto"/>
        <w:textAlignment w:val="baseline"/>
        <w:rPr>
          <w:rFonts w:eastAsia="Times New Roman" w:cs="Times New Roman"/>
          <w:color w:val="000000"/>
          <w:szCs w:val="22"/>
        </w:rPr>
      </w:pPr>
      <w:r>
        <w:rPr>
          <w:rFonts w:eastAsia="Times New Roman" w:cs="Times New Roman"/>
          <w:color w:val="000000"/>
          <w:szCs w:val="22"/>
        </w:rPr>
        <w:t>Importantly, worked with the Google Cloud AI API product and cross-functional AI Principles teams throughout assessment</w:t>
      </w:r>
    </w:p>
    <w:p w14:paraId="458B6EE8" w14:textId="77777777" w:rsidR="00013681" w:rsidRDefault="00013681" w:rsidP="00013681">
      <w:pPr>
        <w:pStyle w:val="ListParagraph"/>
        <w:numPr>
          <w:ilvl w:val="2"/>
          <w:numId w:val="1"/>
        </w:numPr>
        <w:spacing w:line="360" w:lineRule="auto"/>
        <w:textAlignment w:val="baseline"/>
        <w:rPr>
          <w:rFonts w:eastAsia="Times New Roman" w:cs="Times New Roman"/>
          <w:color w:val="000000"/>
          <w:szCs w:val="22"/>
        </w:rPr>
      </w:pPr>
      <w:r>
        <w:rPr>
          <w:rFonts w:eastAsia="Times New Roman" w:cs="Times New Roman"/>
          <w:color w:val="000000"/>
          <w:szCs w:val="22"/>
        </w:rPr>
        <w:t xml:space="preserve">Curious whether BSR’s engagement with the companies was meaningfully different or whether the report authors just used different language to express the ways they worked together – the Facebook report did not suggest the project was </w:t>
      </w:r>
      <w:r w:rsidRPr="00434F62">
        <w:rPr>
          <w:rFonts w:eastAsia="Times New Roman" w:cs="Times New Roman"/>
          <w:i/>
          <w:iCs/>
          <w:color w:val="000000"/>
          <w:szCs w:val="22"/>
        </w:rPr>
        <w:t>collaborative</w:t>
      </w:r>
      <w:r>
        <w:rPr>
          <w:rFonts w:eastAsia="Times New Roman" w:cs="Times New Roman"/>
          <w:i/>
          <w:iCs/>
          <w:color w:val="000000"/>
          <w:szCs w:val="22"/>
        </w:rPr>
        <w:t xml:space="preserve">ly </w:t>
      </w:r>
      <w:r>
        <w:rPr>
          <w:rFonts w:eastAsia="Times New Roman" w:cs="Times New Roman"/>
          <w:color w:val="000000"/>
          <w:szCs w:val="22"/>
        </w:rPr>
        <w:t>undertaken despite the report having been informed by information and consultation with Facebook</w:t>
      </w:r>
    </w:p>
    <w:p w14:paraId="112AA5B2" w14:textId="77777777" w:rsidR="00013681" w:rsidRDefault="00013681" w:rsidP="00013681">
      <w:pPr>
        <w:pStyle w:val="ListParagraph"/>
        <w:numPr>
          <w:ilvl w:val="2"/>
          <w:numId w:val="1"/>
        </w:numPr>
        <w:spacing w:line="360" w:lineRule="auto"/>
        <w:textAlignment w:val="baseline"/>
        <w:rPr>
          <w:rFonts w:eastAsia="Times New Roman" w:cs="Times New Roman"/>
          <w:color w:val="000000"/>
          <w:szCs w:val="22"/>
        </w:rPr>
      </w:pPr>
      <w:r>
        <w:rPr>
          <w:rFonts w:eastAsia="Times New Roman" w:cs="Times New Roman"/>
          <w:color w:val="000000"/>
          <w:szCs w:val="22"/>
        </w:rPr>
        <w:t>Potential factors at play…</w:t>
      </w:r>
    </w:p>
    <w:p w14:paraId="2C234C92" w14:textId="77777777" w:rsidR="00013681" w:rsidRDefault="00013681" w:rsidP="00013681">
      <w:pPr>
        <w:pStyle w:val="ListParagraph"/>
        <w:numPr>
          <w:ilvl w:val="3"/>
          <w:numId w:val="1"/>
        </w:numPr>
        <w:spacing w:line="360" w:lineRule="auto"/>
        <w:textAlignment w:val="baseline"/>
        <w:rPr>
          <w:rFonts w:eastAsia="Times New Roman" w:cs="Times New Roman"/>
          <w:color w:val="000000"/>
          <w:szCs w:val="22"/>
        </w:rPr>
      </w:pPr>
      <w:r>
        <w:rPr>
          <w:rFonts w:eastAsia="Times New Roman" w:cs="Times New Roman"/>
          <w:color w:val="000000"/>
          <w:szCs w:val="22"/>
        </w:rPr>
        <w:t xml:space="preserve">Less heightened or less complicated global politics at issue </w:t>
      </w:r>
    </w:p>
    <w:p w14:paraId="613D4BA3" w14:textId="77777777" w:rsidR="00013681" w:rsidRDefault="00013681" w:rsidP="00013681">
      <w:pPr>
        <w:pStyle w:val="ListParagraph"/>
        <w:numPr>
          <w:ilvl w:val="4"/>
          <w:numId w:val="1"/>
        </w:numPr>
        <w:spacing w:line="360" w:lineRule="auto"/>
        <w:textAlignment w:val="baseline"/>
        <w:rPr>
          <w:rFonts w:eastAsia="Times New Roman" w:cs="Times New Roman"/>
          <w:color w:val="000000"/>
          <w:szCs w:val="22"/>
        </w:rPr>
      </w:pPr>
      <w:r>
        <w:rPr>
          <w:rFonts w:eastAsia="Times New Roman" w:cs="Times New Roman"/>
          <w:color w:val="000000"/>
          <w:szCs w:val="22"/>
        </w:rPr>
        <w:t>Celebrities vs. rural populations, children, women</w:t>
      </w:r>
    </w:p>
    <w:p w14:paraId="078B9AD0" w14:textId="77777777" w:rsidR="00013681" w:rsidRDefault="00013681" w:rsidP="00013681">
      <w:pPr>
        <w:pStyle w:val="ListParagraph"/>
        <w:numPr>
          <w:ilvl w:val="4"/>
          <w:numId w:val="1"/>
        </w:numPr>
        <w:spacing w:line="360" w:lineRule="auto"/>
        <w:textAlignment w:val="baseline"/>
        <w:rPr>
          <w:rFonts w:eastAsia="Times New Roman" w:cs="Times New Roman"/>
          <w:color w:val="000000"/>
          <w:szCs w:val="22"/>
        </w:rPr>
      </w:pPr>
      <w:r>
        <w:rPr>
          <w:rFonts w:eastAsia="Times New Roman" w:cs="Times New Roman"/>
          <w:color w:val="000000"/>
          <w:szCs w:val="22"/>
        </w:rPr>
        <w:t xml:space="preserve">Potential privacy issues vs. potential race and </w:t>
      </w:r>
      <w:proofErr w:type="gramStart"/>
      <w:r>
        <w:rPr>
          <w:rFonts w:eastAsia="Times New Roman" w:cs="Times New Roman"/>
          <w:color w:val="000000"/>
          <w:szCs w:val="22"/>
        </w:rPr>
        <w:t>ethic based</w:t>
      </w:r>
      <w:proofErr w:type="gramEnd"/>
      <w:r>
        <w:rPr>
          <w:rFonts w:eastAsia="Times New Roman" w:cs="Times New Roman"/>
          <w:color w:val="000000"/>
          <w:szCs w:val="22"/>
        </w:rPr>
        <w:t xml:space="preserve"> violence </w:t>
      </w:r>
    </w:p>
    <w:p w14:paraId="11BED4F0" w14:textId="77777777" w:rsidR="00013681" w:rsidRDefault="00013681" w:rsidP="00013681">
      <w:pPr>
        <w:pStyle w:val="ListParagraph"/>
        <w:numPr>
          <w:ilvl w:val="3"/>
          <w:numId w:val="1"/>
        </w:numPr>
        <w:spacing w:line="360" w:lineRule="auto"/>
        <w:textAlignment w:val="baseline"/>
        <w:rPr>
          <w:rFonts w:eastAsia="Times New Roman" w:cs="Times New Roman"/>
          <w:color w:val="000000"/>
          <w:szCs w:val="22"/>
        </w:rPr>
      </w:pPr>
      <w:r>
        <w:rPr>
          <w:rFonts w:eastAsia="Times New Roman" w:cs="Times New Roman"/>
          <w:color w:val="000000"/>
          <w:szCs w:val="22"/>
        </w:rPr>
        <w:t xml:space="preserve">More narrow question and project: new Google feature in development (with potential to take recommendations into account in remaining development) </w:t>
      </w:r>
    </w:p>
    <w:p w14:paraId="60FBB794" w14:textId="77777777" w:rsidR="00013681" w:rsidRDefault="00013681" w:rsidP="00013681">
      <w:pPr>
        <w:pStyle w:val="ListParagraph"/>
        <w:numPr>
          <w:ilvl w:val="4"/>
          <w:numId w:val="1"/>
        </w:numPr>
        <w:spacing w:line="360" w:lineRule="auto"/>
        <w:textAlignment w:val="baseline"/>
        <w:rPr>
          <w:rFonts w:eastAsia="Times New Roman" w:cs="Times New Roman"/>
          <w:color w:val="000000"/>
          <w:szCs w:val="22"/>
        </w:rPr>
      </w:pPr>
      <w:r>
        <w:rPr>
          <w:rFonts w:eastAsia="Times New Roman" w:cs="Times New Roman"/>
          <w:color w:val="000000"/>
          <w:szCs w:val="22"/>
        </w:rPr>
        <w:t>Myanmar report undertook an assessment of the entirety of the Facebook platform and its use in Myanmar in relation to human rights</w:t>
      </w:r>
    </w:p>
    <w:p w14:paraId="33BE920A" w14:textId="77777777" w:rsidR="00013681" w:rsidRPr="00742C16" w:rsidRDefault="00013681" w:rsidP="00013681">
      <w:pPr>
        <w:pStyle w:val="ListParagraph"/>
        <w:numPr>
          <w:ilvl w:val="3"/>
          <w:numId w:val="1"/>
        </w:numPr>
        <w:spacing w:line="360" w:lineRule="auto"/>
        <w:textAlignment w:val="baseline"/>
        <w:rPr>
          <w:rFonts w:eastAsia="Times New Roman" w:cs="Times New Roman"/>
          <w:color w:val="000000"/>
          <w:szCs w:val="22"/>
        </w:rPr>
      </w:pPr>
      <w:r>
        <w:rPr>
          <w:rFonts w:eastAsia="Times New Roman" w:cs="Times New Roman"/>
          <w:color w:val="000000"/>
          <w:szCs w:val="22"/>
        </w:rPr>
        <w:t>Potentially more technical or engineer focused team at Google (as opposed to a project overseen by a Product Policy team at Facebook)</w:t>
      </w:r>
    </w:p>
    <w:p w14:paraId="30F56B57" w14:textId="77777777" w:rsidR="00013681" w:rsidRDefault="00013681" w:rsidP="00013681">
      <w:pPr>
        <w:pStyle w:val="ListParagraph"/>
        <w:numPr>
          <w:ilvl w:val="1"/>
          <w:numId w:val="1"/>
        </w:numPr>
        <w:spacing w:line="360" w:lineRule="auto"/>
        <w:textAlignment w:val="baseline"/>
        <w:rPr>
          <w:rFonts w:eastAsia="Times New Roman" w:cs="Times New Roman"/>
          <w:color w:val="000000"/>
          <w:szCs w:val="22"/>
        </w:rPr>
      </w:pPr>
      <w:r>
        <w:rPr>
          <w:rFonts w:eastAsia="Times New Roman" w:cs="Times New Roman"/>
          <w:color w:val="000000"/>
          <w:szCs w:val="22"/>
        </w:rPr>
        <w:t>The recommendation section included the actions Google was already taking or intended to take in response to recommendations</w:t>
      </w:r>
    </w:p>
    <w:p w14:paraId="5223BD0D" w14:textId="77777777" w:rsidR="00013681" w:rsidRDefault="00013681" w:rsidP="00013681">
      <w:pPr>
        <w:pStyle w:val="ListParagraph"/>
        <w:numPr>
          <w:ilvl w:val="2"/>
          <w:numId w:val="1"/>
        </w:numPr>
        <w:spacing w:line="360" w:lineRule="auto"/>
        <w:textAlignment w:val="baseline"/>
        <w:rPr>
          <w:rFonts w:eastAsia="Times New Roman" w:cs="Times New Roman"/>
          <w:color w:val="000000"/>
          <w:szCs w:val="22"/>
        </w:rPr>
      </w:pPr>
      <w:r>
        <w:rPr>
          <w:rFonts w:eastAsia="Times New Roman" w:cs="Times New Roman"/>
          <w:color w:val="000000"/>
          <w:szCs w:val="22"/>
        </w:rPr>
        <w:t xml:space="preserve">Reflects the potential positive benefits of </w:t>
      </w:r>
      <w:proofErr w:type="gramStart"/>
      <w:r>
        <w:rPr>
          <w:rFonts w:eastAsia="Times New Roman" w:cs="Times New Roman"/>
          <w:color w:val="000000"/>
          <w:szCs w:val="22"/>
        </w:rPr>
        <w:t>close-collaboration</w:t>
      </w:r>
      <w:proofErr w:type="gramEnd"/>
      <w:r>
        <w:rPr>
          <w:rFonts w:eastAsia="Times New Roman" w:cs="Times New Roman"/>
          <w:color w:val="000000"/>
          <w:szCs w:val="22"/>
        </w:rPr>
        <w:t xml:space="preserve"> between assessors and business enterprises</w:t>
      </w:r>
    </w:p>
    <w:p w14:paraId="40186A66" w14:textId="77777777" w:rsidR="00013681" w:rsidRDefault="00013681" w:rsidP="00013681">
      <w:pPr>
        <w:pStyle w:val="ListParagraph"/>
        <w:numPr>
          <w:ilvl w:val="0"/>
          <w:numId w:val="1"/>
        </w:numPr>
        <w:spacing w:line="360" w:lineRule="auto"/>
        <w:textAlignment w:val="baseline"/>
        <w:rPr>
          <w:rFonts w:eastAsia="Times New Roman" w:cs="Times New Roman"/>
          <w:color w:val="000000"/>
          <w:szCs w:val="22"/>
        </w:rPr>
      </w:pPr>
      <w:r>
        <w:rPr>
          <w:rFonts w:eastAsia="Times New Roman" w:cs="Times New Roman"/>
          <w:color w:val="000000"/>
          <w:szCs w:val="22"/>
        </w:rPr>
        <w:t>Overall takeaways:</w:t>
      </w:r>
    </w:p>
    <w:p w14:paraId="03B69A42" w14:textId="77777777" w:rsidR="00013681" w:rsidRDefault="00013681" w:rsidP="00013681">
      <w:pPr>
        <w:pStyle w:val="ListParagraph"/>
        <w:numPr>
          <w:ilvl w:val="1"/>
          <w:numId w:val="1"/>
        </w:numPr>
        <w:spacing w:line="360" w:lineRule="auto"/>
        <w:textAlignment w:val="baseline"/>
        <w:rPr>
          <w:rFonts w:eastAsia="Times New Roman" w:cs="Times New Roman"/>
          <w:color w:val="000000"/>
          <w:szCs w:val="22"/>
        </w:rPr>
      </w:pPr>
      <w:r>
        <w:rPr>
          <w:rFonts w:eastAsia="Times New Roman" w:cs="Times New Roman"/>
          <w:color w:val="000000"/>
          <w:szCs w:val="22"/>
        </w:rPr>
        <w:t xml:space="preserve">HRIAs may benefit from narrow focused assessments of in-progress projects that are undertaken in close-collaboration that allow the company being assessed to adjust and/or inform their work in response to the findings of the assessment. </w:t>
      </w:r>
    </w:p>
    <w:p w14:paraId="0F48893B" w14:textId="77777777" w:rsidR="00013681" w:rsidRDefault="00013681" w:rsidP="00013681">
      <w:pPr>
        <w:pStyle w:val="ListParagraph"/>
        <w:numPr>
          <w:ilvl w:val="2"/>
          <w:numId w:val="1"/>
        </w:numPr>
        <w:spacing w:line="360" w:lineRule="auto"/>
        <w:textAlignment w:val="baseline"/>
        <w:rPr>
          <w:rFonts w:eastAsia="Times New Roman" w:cs="Times New Roman"/>
          <w:color w:val="000000"/>
          <w:szCs w:val="22"/>
        </w:rPr>
      </w:pPr>
      <w:r>
        <w:rPr>
          <w:rFonts w:eastAsia="Times New Roman" w:cs="Times New Roman"/>
          <w:color w:val="000000"/>
          <w:szCs w:val="22"/>
        </w:rPr>
        <w:t>When approached this way, HRIAs have the potential to incentivize more frequent assessments that meaningfully enable and empower companies to address human rights across departments as a regular part of doing business.</w:t>
      </w:r>
    </w:p>
    <w:p w14:paraId="6CC55933" w14:textId="77777777" w:rsidR="00013681" w:rsidRDefault="00013681" w:rsidP="00013681">
      <w:pPr>
        <w:pStyle w:val="ListParagraph"/>
        <w:numPr>
          <w:ilvl w:val="1"/>
          <w:numId w:val="1"/>
        </w:numPr>
        <w:spacing w:line="360" w:lineRule="auto"/>
        <w:textAlignment w:val="baseline"/>
        <w:rPr>
          <w:rFonts w:eastAsia="Times New Roman" w:cs="Times New Roman"/>
          <w:color w:val="000000"/>
          <w:szCs w:val="22"/>
        </w:rPr>
      </w:pPr>
      <w:r>
        <w:rPr>
          <w:rFonts w:eastAsia="Times New Roman" w:cs="Times New Roman"/>
          <w:color w:val="000000"/>
          <w:szCs w:val="22"/>
        </w:rPr>
        <w:t xml:space="preserve">HRIAs should utilize technological and scientific innovations to formalize international industry standards, guidelines, and indicators to measure a company’s compliance with international human rights. </w:t>
      </w:r>
    </w:p>
    <w:p w14:paraId="69FBDF47" w14:textId="77777777" w:rsidR="00013681" w:rsidRDefault="00013681" w:rsidP="00013681">
      <w:pPr>
        <w:pStyle w:val="ListParagraph"/>
        <w:numPr>
          <w:ilvl w:val="2"/>
          <w:numId w:val="1"/>
        </w:numPr>
        <w:spacing w:line="360" w:lineRule="auto"/>
        <w:textAlignment w:val="baseline"/>
        <w:rPr>
          <w:rFonts w:eastAsia="Times New Roman" w:cs="Times New Roman"/>
          <w:color w:val="000000"/>
          <w:szCs w:val="22"/>
        </w:rPr>
      </w:pPr>
      <w:r>
        <w:rPr>
          <w:rFonts w:eastAsia="Times New Roman" w:cs="Times New Roman"/>
          <w:color w:val="000000"/>
          <w:szCs w:val="22"/>
        </w:rPr>
        <w:t xml:space="preserve">This approach has the potential to position companies that undertake critical, meaningful HRIAs as industry-leading standard bearers. Companies that do not comply with the standards will be readily identifiable as will State actors who knowingly choose to do business with them despite their noncompliance. </w:t>
      </w:r>
    </w:p>
    <w:p w14:paraId="3503E3FF" w14:textId="77777777" w:rsidR="00F84B73" w:rsidRDefault="00013681"/>
    <w:sectPr w:rsidR="00F84B73" w:rsidSect="00CC43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Bell MT">
    <w:panose1 w:val="02020503060305020303"/>
    <w:charset w:val="4D"/>
    <w:family w:val="roman"/>
    <w:pitch w:val="variable"/>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E266D3"/>
    <w:multiLevelType w:val="hybridMultilevel"/>
    <w:tmpl w:val="F0FC77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681"/>
    <w:rsid w:val="00013681"/>
    <w:rsid w:val="00195ADF"/>
    <w:rsid w:val="00524A88"/>
    <w:rsid w:val="005A1CA7"/>
    <w:rsid w:val="008C66BF"/>
    <w:rsid w:val="00975455"/>
    <w:rsid w:val="00A10B04"/>
    <w:rsid w:val="00CC4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E40E2C"/>
  <w15:chartTrackingRefBased/>
  <w15:docId w15:val="{25DB01B1-E2BF-154A-A6A8-A65632B8C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681"/>
    <w:rPr>
      <w:rFonts w:ascii="Times New Roman" w:hAnsi="Times New Roman"/>
    </w:rPr>
  </w:style>
  <w:style w:type="paragraph" w:styleId="Heading1">
    <w:name w:val="heading 1"/>
    <w:basedOn w:val="Normal"/>
    <w:next w:val="Normal"/>
    <w:link w:val="Heading1Char"/>
    <w:autoRedefine/>
    <w:uiPriority w:val="9"/>
    <w:qFormat/>
    <w:rsid w:val="008C66BF"/>
    <w:pPr>
      <w:keepNext/>
      <w:keepLines/>
      <w:spacing w:before="24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autoRedefine/>
    <w:uiPriority w:val="9"/>
    <w:unhideWhenUsed/>
    <w:qFormat/>
    <w:rsid w:val="008C66BF"/>
    <w:pPr>
      <w:keepNext/>
      <w:keepLines/>
      <w:spacing w:before="40"/>
      <w:outlineLvl w:val="1"/>
    </w:pPr>
    <w:rPr>
      <w:rFonts w:eastAsiaTheme="majorEastAsia" w:cstheme="majorBidi"/>
      <w:color w:val="2F5496" w:themeColor="accent1" w:themeShade="BF"/>
      <w:sz w:val="26"/>
      <w:szCs w:val="26"/>
    </w:rPr>
  </w:style>
  <w:style w:type="paragraph" w:styleId="Heading3">
    <w:name w:val="heading 3"/>
    <w:basedOn w:val="Normal"/>
    <w:next w:val="Normal"/>
    <w:link w:val="Heading3Char"/>
    <w:autoRedefine/>
    <w:uiPriority w:val="9"/>
    <w:semiHidden/>
    <w:unhideWhenUsed/>
    <w:qFormat/>
    <w:rsid w:val="008C66BF"/>
    <w:pPr>
      <w:keepNext/>
      <w:keepLines/>
      <w:spacing w:before="40"/>
      <w:outlineLvl w:val="2"/>
    </w:pPr>
    <w:rPr>
      <w:rFonts w:eastAsiaTheme="majorEastAsia"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6BF"/>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8C66BF"/>
    <w:rPr>
      <w:rFonts w:ascii="Times New Roman" w:eastAsiaTheme="majorEastAsia" w:hAnsi="Times New Roman"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8C66BF"/>
    <w:rPr>
      <w:rFonts w:ascii="Times New Roman" w:eastAsiaTheme="majorEastAsia" w:hAnsi="Times New Roman" w:cstheme="majorBidi"/>
      <w:color w:val="1F3763" w:themeColor="accent1" w:themeShade="7F"/>
    </w:rPr>
  </w:style>
  <w:style w:type="paragraph" w:styleId="Title">
    <w:name w:val="Title"/>
    <w:basedOn w:val="Normal"/>
    <w:next w:val="Normal"/>
    <w:link w:val="TitleChar"/>
    <w:autoRedefine/>
    <w:uiPriority w:val="10"/>
    <w:qFormat/>
    <w:rsid w:val="008C66BF"/>
    <w:pPr>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8C66BF"/>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autoRedefine/>
    <w:uiPriority w:val="11"/>
    <w:qFormat/>
    <w:rsid w:val="008C66BF"/>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8C66BF"/>
    <w:rPr>
      <w:rFonts w:ascii="Times New Roman" w:eastAsiaTheme="minorEastAsia" w:hAnsi="Times New Roman"/>
      <w:color w:val="5A5A5A" w:themeColor="text1" w:themeTint="A5"/>
      <w:spacing w:val="15"/>
      <w:sz w:val="22"/>
      <w:szCs w:val="22"/>
    </w:rPr>
  </w:style>
  <w:style w:type="character" w:styleId="SubtleEmphasis">
    <w:name w:val="Subtle Emphasis"/>
    <w:basedOn w:val="DefaultParagraphFont"/>
    <w:uiPriority w:val="19"/>
    <w:qFormat/>
    <w:rsid w:val="008C66BF"/>
    <w:rPr>
      <w:rFonts w:ascii="Times New Roman" w:hAnsi="Times New Roman"/>
      <w:i/>
      <w:iCs/>
      <w:color w:val="404040" w:themeColor="text1" w:themeTint="BF"/>
    </w:rPr>
  </w:style>
  <w:style w:type="character" w:styleId="Emphasis">
    <w:name w:val="Emphasis"/>
    <w:basedOn w:val="DefaultParagraphFont"/>
    <w:uiPriority w:val="20"/>
    <w:qFormat/>
    <w:rsid w:val="008C66BF"/>
    <w:rPr>
      <w:rFonts w:ascii="Times New Roman" w:hAnsi="Times New Roman"/>
      <w:i/>
      <w:iCs/>
    </w:rPr>
  </w:style>
  <w:style w:type="character" w:styleId="IntenseEmphasis">
    <w:name w:val="Intense Emphasis"/>
    <w:basedOn w:val="DefaultParagraphFont"/>
    <w:uiPriority w:val="21"/>
    <w:qFormat/>
    <w:rsid w:val="008C66BF"/>
    <w:rPr>
      <w:rFonts w:ascii="Times New Roman" w:hAnsi="Times New Roman"/>
      <w:i/>
      <w:iCs/>
      <w:color w:val="4472C4" w:themeColor="accent1"/>
    </w:rPr>
  </w:style>
  <w:style w:type="paragraph" w:customStyle="1" w:styleId="Style2">
    <w:name w:val="Style2"/>
    <w:basedOn w:val="Normal"/>
    <w:autoRedefine/>
    <w:qFormat/>
    <w:rsid w:val="00A10B04"/>
    <w:pPr>
      <w:keepNext/>
      <w:keepLines/>
      <w:spacing w:before="40" w:line="259" w:lineRule="auto"/>
      <w:outlineLvl w:val="2"/>
    </w:pPr>
    <w:rPr>
      <w:rFonts w:ascii="Bell MT" w:eastAsiaTheme="majorEastAsia" w:hAnsi="Bell MT" w:cstheme="majorBidi"/>
      <w:smallCaps/>
      <w:color w:val="1F3763" w:themeColor="accent1" w:themeShade="7F"/>
      <w:u w:val="single"/>
    </w:rPr>
  </w:style>
  <w:style w:type="character" w:styleId="Hyperlink">
    <w:name w:val="Hyperlink"/>
    <w:basedOn w:val="DefaultParagraphFont"/>
    <w:uiPriority w:val="99"/>
    <w:unhideWhenUsed/>
    <w:rsid w:val="00013681"/>
    <w:rPr>
      <w:color w:val="0000FF"/>
      <w:u w:val="single"/>
    </w:rPr>
  </w:style>
  <w:style w:type="paragraph" w:styleId="ListParagraph">
    <w:name w:val="List Paragraph"/>
    <w:basedOn w:val="Normal"/>
    <w:uiPriority w:val="34"/>
    <w:qFormat/>
    <w:rsid w:val="00013681"/>
    <w:pPr>
      <w:spacing w:line="480" w:lineRule="auto"/>
      <w:ind w:left="720"/>
      <w:contextualSpacing/>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08192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sr.org/reports/BSR-Google-CR-API-HRIA-Executive-Summary.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666</Words>
  <Characters>3798</Characters>
  <Application>Microsoft Office Word</Application>
  <DocSecurity>0</DocSecurity>
  <Lines>31</Lines>
  <Paragraphs>8</Paragraphs>
  <ScaleCrop>false</ScaleCrop>
  <Company/>
  <LinksUpToDate>false</LinksUpToDate>
  <CharactersWithSpaces>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Castaneda</dc:creator>
  <cp:keywords/>
  <dc:description/>
  <cp:lastModifiedBy>Alejandra Castaneda</cp:lastModifiedBy>
  <cp:revision>1</cp:revision>
  <dcterms:created xsi:type="dcterms:W3CDTF">2020-06-08T17:29:00Z</dcterms:created>
  <dcterms:modified xsi:type="dcterms:W3CDTF">2020-06-08T17:30:00Z</dcterms:modified>
</cp:coreProperties>
</file>