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7.png" ContentType="image/png"/>
  <Override PartName="/word/media/rId29.png" ContentType="image/png"/>
  <Override PartName="/word/media/rId47.png" ContentType="image/png"/>
  <Override PartName="/word/media/rId50.png" ContentType="image/png"/>
  <Override PartName="/word/media/rId33.png" ContentType="image/png"/>
  <Override PartName="/word/media/rId24.png" ContentType="image/png"/>
  <Override PartName="/word/media/rId40.png" ContentType="image/png"/>
  <Override PartName="/word/media/rId43.png" ContentType="image/png"/>
  <Override PartName="/word/media/rId54.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Pilot</w:t>
      </w:r>
      <w:r>
        <w:t xml:space="preserve"> </w:t>
      </w:r>
      <w:r>
        <w:t xml:space="preserve">Study</w:t>
      </w:r>
      <w:r>
        <w:t xml:space="preserve"> </w:t>
      </w:r>
      <w:r>
        <w:t xml:space="preserve">Results</w:t>
      </w:r>
    </w:p>
    <w:p>
      <w:pPr>
        <w:pStyle w:val="Author"/>
      </w:pPr>
      <w:r>
        <w:t xml:space="preserve">Ramiro</w:t>
      </w:r>
      <w:r>
        <w:t xml:space="preserve"> </w:t>
      </w:r>
      <w:r>
        <w:t xml:space="preserve">Casó</w:t>
      </w:r>
      <w:r>
        <w:t xml:space="preserve"> </w:t>
      </w:r>
      <w:r>
        <w:t xml:space="preserve">-</w:t>
      </w:r>
      <w:r>
        <w:t xml:space="preserve"> </w:t>
      </w:r>
      <w:r>
        <w:t xml:space="preserve">Rotterdam</w:t>
      </w:r>
      <w:r>
        <w:t xml:space="preserve"> </w:t>
      </w:r>
      <w:r>
        <w:t xml:space="preserve">School</w:t>
      </w:r>
      <w:r>
        <w:t xml:space="preserve"> </w:t>
      </w:r>
      <w:r>
        <w:t xml:space="preserve">of</w:t>
      </w:r>
      <w:r>
        <w:t xml:space="preserve"> </w:t>
      </w:r>
      <w:r>
        <w:t xml:space="preserve">Management</w:t>
      </w:r>
    </w:p>
    <w:p>
      <w:pPr>
        <w:pStyle w:val="Date"/>
      </w:pPr>
      <w:r>
        <w:t xml:space="preserve">2023-08-24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
    <w:p>
      <w:pPr>
        <w:pStyle w:val="Heading1"/>
      </w:pPr>
      <w:r>
        <w:t xml:space="preserve">Intro</w:t>
      </w:r>
    </w:p>
    <w:p>
      <w:pPr>
        <w:pStyle w:val="FirstParagraph"/>
      </w:pPr>
      <w:r>
        <w:t xml:space="preserve">Hello Bram, Steven, how are you?</w:t>
      </w:r>
    </w:p>
    <w:p>
      <w:pPr>
        <w:pStyle w:val="BodyText"/>
      </w:pPr>
      <w:r>
        <w:t xml:space="preserve">I’ve just wrapped up the analysis on the subjective knowledge scale, and I wanted to share something that I think might be interesting. At the end of this report are the details, but as an intro, here is a summary:</w:t>
      </w:r>
    </w:p>
    <w:p>
      <w:pPr>
        <w:pStyle w:val="BodyText"/>
      </w:pPr>
      <w:r>
        <w:rPr>
          <w:bCs/>
          <w:b/>
        </w:rPr>
        <w:t xml:space="preserve">The Analysis:</w:t>
      </w:r>
    </w:p>
    <w:p>
      <w:pPr>
        <w:pStyle w:val="BodyText"/>
      </w:pPr>
      <w:r>
        <w:t xml:space="preserve">In line with our last meeting, I’ve implemented the controls you suggested, such as subtracting the values for Time 1 (T1) and using them as a control variable. I also combined both batches of participants—with and without visual aid—and incorporated them as another control variable.</w:t>
      </w:r>
    </w:p>
    <w:p>
      <w:pPr>
        <w:pStyle w:val="BodyText"/>
      </w:pPr>
      <w:r>
        <w:rPr>
          <w:bCs/>
          <w:b/>
        </w:rPr>
        <w:t xml:space="preserve">Main Findings:</w:t>
      </w:r>
    </w:p>
    <w:p>
      <w:pPr>
        <w:pStyle w:val="BodyText"/>
      </w:pPr>
      <w:r>
        <w:t xml:space="preserve">Here’s the main finding so far:</w:t>
      </w:r>
    </w:p>
    <w:p>
      <w:pPr>
        <w:numPr>
          <w:ilvl w:val="0"/>
          <w:numId w:val="1001"/>
        </w:numPr>
        <w:pStyle w:val="Compact"/>
      </w:pPr>
      <w:r>
        <w:t xml:space="preserve">Understanding of Metabolism: Regardless of the text type, participants seemed to feel they understood metabolism better after reading explanatory text. This is seen in the rise in perceived understanding from T1 to T2 then its reversal after objective knowledge testing at T3.</w:t>
      </w:r>
    </w:p>
    <w:p>
      <w:pPr>
        <w:numPr>
          <w:ilvl w:val="0"/>
          <w:numId w:val="1001"/>
        </w:numPr>
        <w:pStyle w:val="Compact"/>
      </w:pPr>
      <w:r>
        <w:t xml:space="preserve">Metaphors Matter: An extended apt metaphor seemed to have a slight but noticeable effect compared to a non-apt metaphor. This could indicate that metaphors enhance subjective knowledge, and the aptness of the metaphor might further amplify this effect.</w:t>
      </w:r>
    </w:p>
    <w:p>
      <w:pPr>
        <w:pStyle w:val="FirstParagraph"/>
      </w:pPr>
      <w:r>
        <w:rPr>
          <w:bCs/>
          <w:b/>
        </w:rPr>
        <w:t xml:space="preserve">Thoughts and Recommendations:</w:t>
      </w:r>
    </w:p>
    <w:p>
      <w:pPr>
        <w:pStyle w:val="BodyText"/>
      </w:pPr>
      <w:r>
        <w:t xml:space="preserve">I think our Objective Knowledge measure might need a revamp. While it did have a moderate effect, I feel it didn’t quite shatter the illusion of knowing as we hope it would. Perhaps asking participants to explain what they just read could yield a stronger effect, similar to what Fernbach does in his studies. If apt metaphors indeed increase subjective knowledge, participants in that condition may resist this illusion-shattering more robustly.</w:t>
      </w:r>
    </w:p>
    <w:p>
      <w:pPr>
        <w:pStyle w:val="BodyText"/>
      </w:pPr>
      <w:r>
        <w:t xml:space="preserve">I hope these insights make sense. Obviously,your thoughts and suggestions on the analysis below are more than welcome!</w:t>
      </w:r>
    </w:p>
    <w:p>
      <w:pPr>
        <w:pStyle w:val="BodyText"/>
      </w:pPr>
      <w:r>
        <w:rPr>
          <w:bCs/>
          <w:b/>
        </w:rPr>
        <w:t xml:space="preserve">Moving Forward:</w:t>
      </w:r>
    </w:p>
    <w:p>
      <w:pPr>
        <w:pStyle w:val="BodyText"/>
      </w:pPr>
      <w:r>
        <w:t xml:space="preserve">I’ll continue to analyse the remaining variables, but I wanted to get this to you quickly, as we might still have time to gather new data.</w:t>
      </w:r>
    </w:p>
    <w:p>
      <w:pPr>
        <w:pStyle w:val="BodyText"/>
      </w:pPr>
      <w:r>
        <w:t xml:space="preserve">That’s all for now. I’m looking forward to hearing your thoughts.</w:t>
      </w:r>
    </w:p>
    <w:p>
      <w:pPr>
        <w:pStyle w:val="BodyText"/>
      </w:pPr>
      <w:r>
        <w:t xml:space="preserve">¡Saludos!</w:t>
      </w:r>
    </w:p>
    <w:p>
      <w:pPr>
        <w:pStyle w:val="BodyText"/>
      </w:pPr>
      <w:r>
        <w:t xml:space="preserve">Ramiro</w:t>
      </w:r>
    </w:p>
    <w:p>
      <w:pPr>
        <w:pStyle w:val="BodyText"/>
      </w:pPr>
      <w:r>
        <w:rPr>
          <w:bCs/>
          <w:b/>
        </w:rPr>
        <w:t xml:space="preserve">p.s:</w:t>
      </w:r>
      <w:r>
        <w:t xml:space="preserve"> </w:t>
      </w:r>
      <w:r>
        <w:t xml:space="preserve">You probably already noticed it, but the menu in the top left side of the page helps you navigate through the report. It seemed like a lot of work to make the report, but it wasn’t, and I believe it could be a better way to share results with you hereafter. So also, let me know what you think about this</w:t>
      </w:r>
      <w:r>
        <w:t xml:space="preserve"> </w:t>
      </w:r>
      <w:r>
        <w:t xml:space="preserve">“</w:t>
      </w:r>
      <w:r>
        <w:t xml:space="preserve">new method</w:t>
      </w:r>
      <w:r>
        <w:t xml:space="preserve">”</w:t>
      </w:r>
      <w:r>
        <w:t xml:space="preserve"> </w:t>
      </w:r>
      <w:r>
        <w:t xml:space="preserve">of reporting ;)</w:t>
      </w:r>
    </w:p>
    <w:p>
      <w:r>
        <w:pict>
          <v:rect style="width:0;height:1.5pt" o:hralign="center" o:hrstd="t" o:hr="t"/>
        </w:pict>
      </w:r>
    </w:p>
    <w:bookmarkEnd w:id="20"/>
    <w:bookmarkStart w:id="27" w:name="data-cleaning"/>
    <w:p>
      <w:pPr>
        <w:pStyle w:val="Heading1"/>
      </w:pPr>
      <w:r>
        <w:t xml:space="preserve">Data Cleaning</w:t>
      </w:r>
    </w:p>
    <w:p>
      <w:pPr>
        <w:pStyle w:val="FirstParagraph"/>
      </w:pPr>
      <w:r>
        <w:t xml:space="preserve">First, and just like you suggested, I’m using the two batches together and included a new variable called</w:t>
      </w:r>
      <w:r>
        <w:t xml:space="preserve"> </w:t>
      </w:r>
      <w:r>
        <w:rPr>
          <w:rStyle w:val="VerbatimChar"/>
        </w:rPr>
        <w:t xml:space="preserve">pilot</w:t>
      </w:r>
      <w:r>
        <w:t xml:space="preserve">, which differentiates the first batch (pilot_a = with visual aid) from the second batch (pilot_b = without visual aid)</w:t>
      </w:r>
    </w:p>
    <w:p>
      <w:pPr>
        <w:pStyle w:val="BodyText"/>
      </w:pPr>
      <w:r>
        <w:t xml:space="preserve">Second, I’m removing participants that either answered too fast (below 5 minutes) or took too long (above 25 minutes).</w:t>
      </w:r>
    </w:p>
    <w:p>
      <w:pPr>
        <w:pStyle w:val="BodyText"/>
      </w:pPr>
      <w:r>
        <w:t xml:space="preserve">Here is a histogram of</w:t>
      </w:r>
      <w:r>
        <w:t xml:space="preserve"> </w:t>
      </w:r>
      <w:r>
        <w:rPr>
          <w:rStyle w:val="VerbatimChar"/>
        </w:rPr>
        <w:t xml:space="preserve">duration_min</w:t>
      </w:r>
      <w:r>
        <w:t xml:space="preserve"> </w:t>
      </w:r>
      <w:r>
        <w:t xml:space="preserve">along with the summary statistics.</w:t>
      </w:r>
    </w:p>
    <w:p>
      <w:r>
        <w:pict>
          <v:rect style="width:0;height:1.5pt" o:hralign="center" o:hrstd="t" o:hr="t"/>
        </w:pict>
      </w:r>
    </w:p>
    <w:p>
      <w:pPr>
        <w:pStyle w:val="FirstParagraph"/>
      </w:pPr>
      <w:r>
        <w:drawing>
          <wp:inline>
            <wp:extent cx="5334000" cy="4267200"/>
            <wp:effectExtent b="0" l="0" r="0" t="0"/>
            <wp:docPr descr="" title="" id="22" name="Picture"/>
            <a:graphic>
              <a:graphicData uri="http://schemas.openxmlformats.org/drawingml/2006/picture">
                <pic:pic>
                  <pic:nvPicPr>
                    <pic:cNvPr descr="Pilot-Report-Word_files/figure-docx/cleaning-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TableCaption"/>
      </w:pPr>
      <w:r>
        <w:t xml:space="preserve">Summary of Duration (Minutes)</w:t>
      </w:r>
    </w:p>
    <w:tbl>
      <w:tblPr>
        <w:tblStyle w:val="Table"/>
        <w:tblW w:type="auto" w:w="0"/>
        <w:tblLook w:firstRow="1" w:lastRow="0" w:firstColumn="0" w:lastColumn="0" w:noHBand="0" w:noVBand="0" w:val="0020"/>
        <w:jc w:val="start"/>
        <w:tblCaption w:val="Summary of Duration (Minutes)"/>
      </w:tblPr>
      <w:tblGrid>
        <w:gridCol w:w="3960"/>
        <w:gridCol w:w="3960"/>
      </w:tblGrid>
      <w:tr>
        <w:trPr>
          <w:tblHeader w:val="true"/>
        </w:trPr>
        <w:tc>
          <w:tcPr/>
          <w:p>
            <w:pPr>
              <w:pStyle w:val="Compact"/>
              <w:jc w:val="center"/>
            </w:pPr>
            <w:r>
              <w:t xml:space="preserve">Statistic</w:t>
            </w:r>
          </w:p>
        </w:tc>
        <w:tc>
          <w:tcPr/>
          <w:p>
            <w:pPr>
              <w:pStyle w:val="Compact"/>
              <w:jc w:val="center"/>
            </w:pPr>
            <w:r>
              <w:t xml:space="preserve">Value</w:t>
            </w:r>
          </w:p>
        </w:tc>
      </w:tr>
      <w:tr>
        <w:tc>
          <w:tcPr/>
          <w:p>
            <w:pPr>
              <w:pStyle w:val="Compact"/>
              <w:jc w:val="center"/>
            </w:pPr>
            <w:r>
              <w:t xml:space="preserve">Minimum</w:t>
            </w:r>
          </w:p>
        </w:tc>
        <w:tc>
          <w:tcPr/>
          <w:p>
            <w:pPr>
              <w:pStyle w:val="Compact"/>
              <w:jc w:val="center"/>
            </w:pPr>
            <w:r>
              <w:t xml:space="preserve">0.12</w:t>
            </w:r>
          </w:p>
        </w:tc>
      </w:tr>
      <w:tr>
        <w:tc>
          <w:tcPr/>
          <w:p>
            <w:pPr>
              <w:pStyle w:val="Compact"/>
              <w:jc w:val="center"/>
            </w:pPr>
            <w:r>
              <w:t xml:space="preserve">1st Quartile</w:t>
            </w:r>
          </w:p>
        </w:tc>
        <w:tc>
          <w:tcPr/>
          <w:p>
            <w:pPr>
              <w:pStyle w:val="Compact"/>
              <w:jc w:val="center"/>
            </w:pPr>
            <w:r>
              <w:t xml:space="preserve">5.38</w:t>
            </w:r>
          </w:p>
        </w:tc>
      </w:tr>
      <w:tr>
        <w:tc>
          <w:tcPr/>
          <w:p>
            <w:pPr>
              <w:pStyle w:val="Compact"/>
              <w:jc w:val="center"/>
            </w:pPr>
            <w:r>
              <w:t xml:space="preserve">Median</w:t>
            </w:r>
          </w:p>
        </w:tc>
        <w:tc>
          <w:tcPr/>
          <w:p>
            <w:pPr>
              <w:pStyle w:val="Compact"/>
              <w:jc w:val="center"/>
            </w:pPr>
            <w:r>
              <w:t xml:space="preserve">7.85</w:t>
            </w:r>
          </w:p>
        </w:tc>
      </w:tr>
      <w:tr>
        <w:tc>
          <w:tcPr/>
          <w:p>
            <w:pPr>
              <w:pStyle w:val="Compact"/>
              <w:jc w:val="center"/>
            </w:pPr>
            <w:r>
              <w:t xml:space="preserve">Mean</w:t>
            </w:r>
          </w:p>
        </w:tc>
        <w:tc>
          <w:tcPr/>
          <w:p>
            <w:pPr>
              <w:pStyle w:val="Compact"/>
              <w:jc w:val="center"/>
            </w:pPr>
            <w:r>
              <w:t xml:space="preserve">9.80</w:t>
            </w:r>
          </w:p>
        </w:tc>
      </w:tr>
      <w:tr>
        <w:tc>
          <w:tcPr/>
          <w:p>
            <w:pPr>
              <w:pStyle w:val="Compact"/>
              <w:jc w:val="center"/>
            </w:pPr>
            <w:r>
              <w:t xml:space="preserve">3rd Quartile</w:t>
            </w:r>
          </w:p>
        </w:tc>
        <w:tc>
          <w:tcPr/>
          <w:p>
            <w:pPr>
              <w:pStyle w:val="Compact"/>
              <w:jc w:val="center"/>
            </w:pPr>
            <w:r>
              <w:t xml:space="preserve">11.28</w:t>
            </w:r>
          </w:p>
        </w:tc>
      </w:tr>
      <w:tr>
        <w:tc>
          <w:tcPr/>
          <w:p>
            <w:pPr>
              <w:pStyle w:val="Compact"/>
              <w:jc w:val="center"/>
            </w:pPr>
            <w:r>
              <w:t xml:space="preserve">Maximum</w:t>
            </w:r>
          </w:p>
        </w:tc>
        <w:tc>
          <w:tcPr/>
          <w:p>
            <w:pPr>
              <w:pStyle w:val="Compact"/>
              <w:jc w:val="center"/>
            </w:pPr>
            <w:r>
              <w:t xml:space="preserve">39.98</w:t>
            </w:r>
          </w:p>
        </w:tc>
      </w:tr>
    </w:tbl>
    <w:p>
      <w:r>
        <w:pict>
          <v:rect style="width:0;height:1.5pt" o:hralign="center" o:hrstd="t" o:hr="t"/>
        </w:pict>
      </w:r>
    </w:p>
    <w:p>
      <w:pPr>
        <w:pStyle w:val="FirstParagraph"/>
      </w:pPr>
      <w:r>
        <w:t xml:space="preserve">As can be observed, a few observations clearly did not take the survey seriously. I’m trimming all participants whose duration is below 4 minutes and above 20 minutes.</w:t>
      </w:r>
    </w:p>
    <w:p>
      <w:pPr>
        <w:pStyle w:val="BodyText"/>
      </w:pPr>
      <w:r>
        <w:t xml:space="preserve">Here are the resulting histogram and descriptives of</w:t>
      </w:r>
      <w:r>
        <w:t xml:space="preserve"> </w:t>
      </w:r>
      <w:r>
        <w:rPr>
          <w:rStyle w:val="VerbatimChar"/>
        </w:rPr>
        <w:t xml:space="preserve">duration_min</w:t>
      </w:r>
      <w:r>
        <w:t xml:space="preserve"> </w:t>
      </w:r>
      <w:r>
        <w:t xml:space="preserve">after the removal of observations.</w:t>
      </w:r>
    </w:p>
    <w:p>
      <w:r>
        <w:pict>
          <v:rect style="width:0;height:1.5pt" o:hralign="center" o:hrstd="t" o:hr="t"/>
        </w:pict>
      </w:r>
    </w:p>
    <w:p>
      <w:pPr>
        <w:pStyle w:val="FirstParagraph"/>
      </w:pPr>
      <w:r>
        <w:drawing>
          <wp:inline>
            <wp:extent cx="5334000" cy="4267200"/>
            <wp:effectExtent b="0" l="0" r="0" t="0"/>
            <wp:docPr descr="" title="" id="25" name="Picture"/>
            <a:graphic>
              <a:graphicData uri="http://schemas.openxmlformats.org/drawingml/2006/picture">
                <pic:pic>
                  <pic:nvPicPr>
                    <pic:cNvPr descr="Pilot-Report-Word_files/figure-docx/triming-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TableCaption"/>
      </w:pPr>
      <w:r>
        <w:t xml:space="preserve">Summary of Duration (Minutes)</w:t>
      </w:r>
    </w:p>
    <w:tbl>
      <w:tblPr>
        <w:tblStyle w:val="Table"/>
        <w:tblW w:type="auto" w:w="0"/>
        <w:tblLook w:firstRow="1" w:lastRow="0" w:firstColumn="0" w:lastColumn="0" w:noHBand="0" w:noVBand="0" w:val="0020"/>
        <w:jc w:val="start"/>
        <w:tblCaption w:val="Summary of Duration (Minutes)"/>
      </w:tblPr>
      <w:tblGrid>
        <w:gridCol w:w="3960"/>
        <w:gridCol w:w="3960"/>
      </w:tblGrid>
      <w:tr>
        <w:trPr>
          <w:tblHeader w:val="true"/>
        </w:trPr>
        <w:tc>
          <w:tcPr/>
          <w:p>
            <w:pPr>
              <w:pStyle w:val="Compact"/>
              <w:jc w:val="center"/>
            </w:pPr>
            <w:r>
              <w:t xml:space="preserve">Statistic</w:t>
            </w:r>
          </w:p>
        </w:tc>
        <w:tc>
          <w:tcPr/>
          <w:p>
            <w:pPr>
              <w:pStyle w:val="Compact"/>
              <w:jc w:val="center"/>
            </w:pPr>
            <w:r>
              <w:t xml:space="preserve">Value</w:t>
            </w:r>
          </w:p>
        </w:tc>
      </w:tr>
      <w:tr>
        <w:tc>
          <w:tcPr/>
          <w:p>
            <w:pPr>
              <w:pStyle w:val="Compact"/>
              <w:jc w:val="center"/>
            </w:pPr>
            <w:r>
              <w:t xml:space="preserve">Minimum</w:t>
            </w:r>
          </w:p>
        </w:tc>
        <w:tc>
          <w:tcPr/>
          <w:p>
            <w:pPr>
              <w:pStyle w:val="Compact"/>
              <w:jc w:val="center"/>
            </w:pPr>
            <w:r>
              <w:t xml:space="preserve">4.12</w:t>
            </w:r>
          </w:p>
        </w:tc>
      </w:tr>
      <w:tr>
        <w:tc>
          <w:tcPr/>
          <w:p>
            <w:pPr>
              <w:pStyle w:val="Compact"/>
              <w:jc w:val="center"/>
            </w:pPr>
            <w:r>
              <w:t xml:space="preserve">1st Quartile</w:t>
            </w:r>
          </w:p>
        </w:tc>
        <w:tc>
          <w:tcPr/>
          <w:p>
            <w:pPr>
              <w:pStyle w:val="Compact"/>
              <w:jc w:val="center"/>
            </w:pPr>
            <w:r>
              <w:t xml:space="preserve">6.12</w:t>
            </w:r>
          </w:p>
        </w:tc>
      </w:tr>
      <w:tr>
        <w:tc>
          <w:tcPr/>
          <w:p>
            <w:pPr>
              <w:pStyle w:val="Compact"/>
              <w:jc w:val="center"/>
            </w:pPr>
            <w:r>
              <w:t xml:space="preserve">Median</w:t>
            </w:r>
          </w:p>
        </w:tc>
        <w:tc>
          <w:tcPr/>
          <w:p>
            <w:pPr>
              <w:pStyle w:val="Compact"/>
              <w:jc w:val="center"/>
            </w:pPr>
            <w:r>
              <w:t xml:space="preserve">7.94</w:t>
            </w:r>
          </w:p>
        </w:tc>
      </w:tr>
      <w:tr>
        <w:tc>
          <w:tcPr/>
          <w:p>
            <w:pPr>
              <w:pStyle w:val="Compact"/>
              <w:jc w:val="center"/>
            </w:pPr>
            <w:r>
              <w:t xml:space="preserve">Mean</w:t>
            </w:r>
          </w:p>
        </w:tc>
        <w:tc>
          <w:tcPr/>
          <w:p>
            <w:pPr>
              <w:pStyle w:val="Compact"/>
              <w:jc w:val="center"/>
            </w:pPr>
            <w:r>
              <w:t xml:space="preserve">8.49</w:t>
            </w:r>
          </w:p>
        </w:tc>
      </w:tr>
      <w:tr>
        <w:tc>
          <w:tcPr/>
          <w:p>
            <w:pPr>
              <w:pStyle w:val="Compact"/>
              <w:jc w:val="center"/>
            </w:pPr>
            <w:r>
              <w:t xml:space="preserve">3rd Quartile</w:t>
            </w:r>
          </w:p>
        </w:tc>
        <w:tc>
          <w:tcPr/>
          <w:p>
            <w:pPr>
              <w:pStyle w:val="Compact"/>
              <w:jc w:val="center"/>
            </w:pPr>
            <w:r>
              <w:t xml:space="preserve">10.18</w:t>
            </w:r>
          </w:p>
        </w:tc>
      </w:tr>
      <w:tr>
        <w:tc>
          <w:tcPr/>
          <w:p>
            <w:pPr>
              <w:pStyle w:val="Compact"/>
              <w:jc w:val="center"/>
            </w:pPr>
            <w:r>
              <w:t xml:space="preserve">Maximum</w:t>
            </w:r>
          </w:p>
        </w:tc>
        <w:tc>
          <w:tcPr/>
          <w:p>
            <w:pPr>
              <w:pStyle w:val="Compact"/>
              <w:jc w:val="center"/>
            </w:pPr>
            <w:r>
              <w:t xml:space="preserve">16.50</w:t>
            </w:r>
          </w:p>
        </w:tc>
      </w:tr>
    </w:tbl>
    <w:p>
      <w:r>
        <w:pict>
          <v:rect style="width:0;height:1.5pt" o:hralign="center" o:hrstd="t" o:hr="t"/>
        </w:pict>
      </w:r>
    </w:p>
    <w:p>
      <w:pPr>
        <w:pStyle w:val="FirstParagraph"/>
      </w:pPr>
      <w:r>
        <w:t xml:space="preserve">The new minimum duration is 4.12</w:t>
      </w:r>
    </w:p>
    <w:p>
      <w:pPr>
        <w:pStyle w:val="BodyText"/>
      </w:pPr>
      <w:r>
        <w:t xml:space="preserve">The new maximum duration is 16.5</w:t>
      </w:r>
    </w:p>
    <w:p>
      <w:pPr>
        <w:pStyle w:val="BodyText"/>
      </w:pPr>
      <w:r>
        <w:t xml:space="preserve">This reduces the data set to a total of 98 observations.</w:t>
      </w:r>
    </w:p>
    <w:p>
      <w:r>
        <w:pict>
          <v:rect style="width:0;height:1.5pt" o:hralign="center" o:hrstd="t" o:hr="t"/>
        </w:pict>
      </w:r>
    </w:p>
    <w:bookmarkEnd w:id="27"/>
    <w:bookmarkStart w:id="28" w:name="descriptives"/>
    <w:p>
      <w:pPr>
        <w:pStyle w:val="Heading1"/>
      </w:pPr>
      <w:r>
        <w:t xml:space="preserve">Descriptives</w:t>
      </w:r>
    </w:p>
    <w:p>
      <w:pPr>
        <w:pStyle w:val="FirstParagraph"/>
      </w:pPr>
      <w:r>
        <w:t xml:space="preserve">With the clean data, here is a table with the mean, standard deviation, and number of observations of the main variables. .</w:t>
      </w:r>
    </w:p>
    <w:p>
      <w:pPr>
        <w:pStyle w:val="BodyText"/>
      </w:pPr>
      <w:r>
        <w:t xml:space="preserve">For clarity, these are the names of the variables.</w:t>
      </w:r>
    </w:p>
    <w:p>
      <w:pPr>
        <w:numPr>
          <w:ilvl w:val="0"/>
          <w:numId w:val="1002"/>
        </w:numPr>
        <w:pStyle w:val="Compact"/>
      </w:pPr>
      <w:r>
        <w:rPr>
          <w:rStyle w:val="VerbatimChar"/>
        </w:rPr>
        <w:t xml:space="preserve">text_type</w:t>
      </w:r>
      <w:r>
        <w:t xml:space="preserve">: The main independent variable indicating the type of text that was presented, which has three levels:</w:t>
      </w:r>
    </w:p>
    <w:p>
      <w:pPr>
        <w:numPr>
          <w:ilvl w:val="1"/>
          <w:numId w:val="1003"/>
        </w:numPr>
        <w:pStyle w:val="Compact"/>
      </w:pPr>
      <w:r>
        <w:rPr>
          <w:rStyle w:val="VerbatimChar"/>
        </w:rPr>
        <w:t xml:space="preserve">met_a</w:t>
      </w:r>
      <w:r>
        <w:t xml:space="preserve"> </w:t>
      </w:r>
      <w:r>
        <w:t xml:space="preserve">= metaphor apt;</w:t>
      </w:r>
    </w:p>
    <w:p>
      <w:pPr>
        <w:numPr>
          <w:ilvl w:val="1"/>
          <w:numId w:val="1003"/>
        </w:numPr>
        <w:pStyle w:val="Compact"/>
      </w:pPr>
      <w:r>
        <w:rPr>
          <w:rStyle w:val="VerbatimChar"/>
        </w:rPr>
        <w:t xml:space="preserve">met_na</w:t>
      </w:r>
      <w:r>
        <w:t xml:space="preserve"> </w:t>
      </w:r>
      <w:r>
        <w:t xml:space="preserve">= non-apt metaphor;</w:t>
      </w:r>
    </w:p>
    <w:p>
      <w:pPr>
        <w:numPr>
          <w:ilvl w:val="1"/>
          <w:numId w:val="1003"/>
        </w:numPr>
        <w:pStyle w:val="Compact"/>
      </w:pPr>
      <w:r>
        <w:rPr>
          <w:rStyle w:val="VerbatimChar"/>
        </w:rPr>
        <w:t xml:space="preserve">literal</w:t>
      </w:r>
      <w:r>
        <w:t xml:space="preserve"> </w:t>
      </w:r>
      <w:r>
        <w:t xml:space="preserve">= control condition.</w:t>
      </w:r>
    </w:p>
    <w:p>
      <w:pPr>
        <w:numPr>
          <w:ilvl w:val="0"/>
          <w:numId w:val="1002"/>
        </w:numPr>
        <w:pStyle w:val="Compact"/>
      </w:pPr>
      <w:r>
        <w:rPr>
          <w:rStyle w:val="VerbatimChar"/>
        </w:rPr>
        <w:t xml:space="preserve">ave_sk_t1</w:t>
      </w:r>
      <w:r>
        <w:t xml:space="preserve">: Mean Subjective Knowledge before presenting the Text (Time 1).</w:t>
      </w:r>
    </w:p>
    <w:p>
      <w:pPr>
        <w:numPr>
          <w:ilvl w:val="0"/>
          <w:numId w:val="1002"/>
        </w:numPr>
        <w:pStyle w:val="Compact"/>
      </w:pPr>
      <w:r>
        <w:rPr>
          <w:rStyle w:val="VerbatimChar"/>
        </w:rPr>
        <w:t xml:space="preserve">ave_sk_t2</w:t>
      </w:r>
      <w:r>
        <w:t xml:space="preserve">: Mean Subjective Knowledge after presenting the Text (Time 2).</w:t>
      </w:r>
    </w:p>
    <w:p>
      <w:pPr>
        <w:numPr>
          <w:ilvl w:val="0"/>
          <w:numId w:val="1002"/>
        </w:numPr>
        <w:pStyle w:val="Compact"/>
      </w:pPr>
      <w:r>
        <w:rPr>
          <w:rStyle w:val="VerbatimChar"/>
        </w:rPr>
        <w:t xml:space="preserve">ave_sk_t3</w:t>
      </w:r>
      <w:r>
        <w:t xml:space="preserve">: Mean Subjective Knowledge after presenting the Objective Knowledge Scale (Time 3).</w:t>
      </w:r>
    </w:p>
    <w:p>
      <w:pPr>
        <w:numPr>
          <w:ilvl w:val="0"/>
          <w:numId w:val="1002"/>
        </w:numPr>
        <w:pStyle w:val="Compact"/>
      </w:pPr>
      <w:r>
        <w:rPr>
          <w:rStyle w:val="VerbatimChar"/>
        </w:rPr>
        <w:t xml:space="preserve">ave_wta</w:t>
      </w:r>
      <w:r>
        <w:t xml:space="preserve">: Average of the Willingness to Adopt scale.</w:t>
      </w:r>
    </w:p>
    <w:p>
      <w:pPr>
        <w:numPr>
          <w:ilvl w:val="0"/>
          <w:numId w:val="1002"/>
        </w:numPr>
        <w:pStyle w:val="Compact"/>
      </w:pPr>
      <w:r>
        <w:rPr>
          <w:rStyle w:val="VerbatimChar"/>
        </w:rPr>
        <w:t xml:space="preserve">total_ok</w:t>
      </w:r>
      <w:r>
        <w:t xml:space="preserve">: Results of Objective Knowledge Scale calculated by adding the correct</w:t>
      </w:r>
    </w:p>
    <w:p>
      <w:pPr>
        <w:numPr>
          <w:ilvl w:val="0"/>
          <w:numId w:val="1002"/>
        </w:numPr>
        <w:pStyle w:val="Compact"/>
      </w:pPr>
      <w:r>
        <w:rPr>
          <w:rStyle w:val="VerbatimChar"/>
        </w:rPr>
        <w:t xml:space="preserve">duration_min</w:t>
      </w:r>
      <w:r>
        <w:t xml:space="preserve">: Average time it took to complete the survey in minutes.</w:t>
      </w:r>
    </w:p>
    <w:p>
      <w:r>
        <w:pict>
          <v:rect style="width:0;height:1.5pt" o:hralign="center" o:hrstd="t" o:hr="t"/>
        </w:pict>
      </w:r>
    </w:p>
    <w:p>
      <w:pPr>
        <w:pStyle w:val="TableCaption"/>
      </w:pPr>
      <w:r>
        <w:t xml:space="preserve">Summary Statistics for All Variables</w:t>
      </w:r>
    </w:p>
    <w:tbl>
      <w:tblPr>
        <w:tblStyle w:val="Table"/>
        <w:tblW w:type="auto" w:w="0"/>
        <w:tblLook w:firstRow="1" w:lastRow="0" w:firstColumn="0" w:lastColumn="0" w:noHBand="0" w:noVBand="0" w:val="0020"/>
        <w:jc w:val="start"/>
        <w:tblCaption w:val="Summary Statistics for All Variables"/>
      </w:tblPr>
      <w:tblGrid>
        <w:gridCol w:w="990"/>
        <w:gridCol w:w="990"/>
        <w:gridCol w:w="990"/>
        <w:gridCol w:w="990"/>
        <w:gridCol w:w="990"/>
        <w:gridCol w:w="990"/>
        <w:gridCol w:w="990"/>
        <w:gridCol w:w="990"/>
      </w:tblGrid>
      <w:tr>
        <w:trPr>
          <w:tblHeader w:val="true"/>
        </w:trPr>
        <w:tc>
          <w:tcPr/>
          <w:p>
            <w:pPr>
              <w:pStyle w:val="Compact"/>
              <w:jc w:val="center"/>
            </w:pPr>
            <w:r>
              <w:t xml:space="preserve">variable</w:t>
            </w:r>
          </w:p>
        </w:tc>
        <w:tc>
          <w:tcPr/>
          <w:p>
            <w:pPr>
              <w:pStyle w:val="Compact"/>
              <w:jc w:val="center"/>
            </w:pPr>
            <w:r>
              <w:t xml:space="preserve">mean</w:t>
            </w:r>
          </w:p>
        </w:tc>
        <w:tc>
          <w:tcPr/>
          <w:p>
            <w:pPr>
              <w:pStyle w:val="Compact"/>
              <w:jc w:val="center"/>
            </w:pPr>
            <w:r>
              <w:t xml:space="preserve">se</w:t>
            </w:r>
          </w:p>
        </w:tc>
        <w:tc>
          <w:tcPr/>
          <w:p>
            <w:pPr>
              <w:pStyle w:val="Compact"/>
              <w:jc w:val="center"/>
            </w:pPr>
            <w:r>
              <w:t xml:space="preserve">p10</w:t>
            </w:r>
          </w:p>
        </w:tc>
        <w:tc>
          <w:tcPr/>
          <w:p>
            <w:pPr>
              <w:pStyle w:val="Compact"/>
              <w:jc w:val="center"/>
            </w:pPr>
            <w:r>
              <w:t xml:space="preserve">p25</w:t>
            </w:r>
          </w:p>
        </w:tc>
        <w:tc>
          <w:tcPr/>
          <w:p>
            <w:pPr>
              <w:pStyle w:val="Compact"/>
              <w:jc w:val="center"/>
            </w:pPr>
            <w:r>
              <w:t xml:space="preserve">p50</w:t>
            </w:r>
          </w:p>
        </w:tc>
        <w:tc>
          <w:tcPr/>
          <w:p>
            <w:pPr>
              <w:pStyle w:val="Compact"/>
              <w:jc w:val="center"/>
            </w:pPr>
            <w:r>
              <w:t xml:space="preserve">p75</w:t>
            </w:r>
          </w:p>
        </w:tc>
        <w:tc>
          <w:tcPr/>
          <w:p>
            <w:pPr>
              <w:pStyle w:val="Compact"/>
              <w:jc w:val="center"/>
            </w:pPr>
            <w:r>
              <w:t xml:space="preserve">n</w:t>
            </w:r>
          </w:p>
        </w:tc>
      </w:tr>
      <w:tr>
        <w:tc>
          <w:tcPr/>
          <w:p>
            <w:pPr>
              <w:pStyle w:val="Compact"/>
              <w:jc w:val="center"/>
            </w:pPr>
            <w:r>
              <w:t xml:space="preserve">ave_sk_t1</w:t>
            </w:r>
          </w:p>
        </w:tc>
        <w:tc>
          <w:tcPr/>
          <w:p>
            <w:pPr>
              <w:pStyle w:val="Compact"/>
              <w:jc w:val="center"/>
            </w:pPr>
            <w:r>
              <w:t xml:space="preserve">4.43</w:t>
            </w:r>
          </w:p>
        </w:tc>
        <w:tc>
          <w:tcPr/>
          <w:p>
            <w:pPr>
              <w:pStyle w:val="Compact"/>
              <w:jc w:val="center"/>
            </w:pPr>
            <w:r>
              <w:t xml:space="preserve">0.14</w:t>
            </w:r>
          </w:p>
        </w:tc>
        <w:tc>
          <w:tcPr/>
          <w:p>
            <w:pPr>
              <w:pStyle w:val="Compact"/>
              <w:jc w:val="center"/>
            </w:pPr>
            <w:r>
              <w:t xml:space="preserve">2.33</w:t>
            </w:r>
          </w:p>
        </w:tc>
        <w:tc>
          <w:tcPr/>
          <w:p>
            <w:pPr>
              <w:pStyle w:val="Compact"/>
              <w:jc w:val="center"/>
            </w:pPr>
            <w:r>
              <w:t xml:space="preserve">3.42</w:t>
            </w:r>
          </w:p>
        </w:tc>
        <w:tc>
          <w:tcPr/>
          <w:p>
            <w:pPr>
              <w:pStyle w:val="Compact"/>
              <w:jc w:val="center"/>
            </w:pPr>
            <w:r>
              <w:t xml:space="preserve">4.67</w:t>
            </w:r>
          </w:p>
        </w:tc>
        <w:tc>
          <w:tcPr/>
          <w:p>
            <w:pPr>
              <w:pStyle w:val="Compact"/>
              <w:jc w:val="center"/>
            </w:pPr>
            <w:r>
              <w:t xml:space="preserve">5.33</w:t>
            </w:r>
          </w:p>
        </w:tc>
        <w:tc>
          <w:tcPr/>
          <w:p>
            <w:pPr>
              <w:pStyle w:val="Compact"/>
              <w:jc w:val="center"/>
            </w:pPr>
            <w:r>
              <w:t xml:space="preserve">98</w:t>
            </w:r>
          </w:p>
        </w:tc>
      </w:tr>
      <w:tr>
        <w:tc>
          <w:tcPr/>
          <w:p>
            <w:pPr>
              <w:pStyle w:val="Compact"/>
              <w:jc w:val="center"/>
            </w:pPr>
            <w:r>
              <w:t xml:space="preserve">ave_sk_t2</w:t>
            </w:r>
          </w:p>
        </w:tc>
        <w:tc>
          <w:tcPr/>
          <w:p>
            <w:pPr>
              <w:pStyle w:val="Compact"/>
              <w:jc w:val="center"/>
            </w:pPr>
            <w:r>
              <w:t xml:space="preserve">5.26</w:t>
            </w:r>
          </w:p>
        </w:tc>
        <w:tc>
          <w:tcPr/>
          <w:p>
            <w:pPr>
              <w:pStyle w:val="Compact"/>
              <w:jc w:val="center"/>
            </w:pPr>
            <w:r>
              <w:t xml:space="preserve">0.10</w:t>
            </w:r>
          </w:p>
        </w:tc>
        <w:tc>
          <w:tcPr/>
          <w:p>
            <w:pPr>
              <w:pStyle w:val="Compact"/>
              <w:jc w:val="center"/>
            </w:pPr>
            <w:r>
              <w:t xml:space="preserve">4.00</w:t>
            </w:r>
          </w:p>
        </w:tc>
        <w:tc>
          <w:tcPr/>
          <w:p>
            <w:pPr>
              <w:pStyle w:val="Compact"/>
              <w:jc w:val="center"/>
            </w:pPr>
            <w:r>
              <w:t xml:space="preserve">5.00</w:t>
            </w:r>
          </w:p>
        </w:tc>
        <w:tc>
          <w:tcPr/>
          <w:p>
            <w:pPr>
              <w:pStyle w:val="Compact"/>
              <w:jc w:val="center"/>
            </w:pPr>
            <w:r>
              <w:t xml:space="preserve">5.33</w:t>
            </w:r>
          </w:p>
        </w:tc>
        <w:tc>
          <w:tcPr/>
          <w:p>
            <w:pPr>
              <w:pStyle w:val="Compact"/>
              <w:jc w:val="center"/>
            </w:pPr>
            <w:r>
              <w:t xml:space="preserve">6.00</w:t>
            </w:r>
          </w:p>
        </w:tc>
        <w:tc>
          <w:tcPr/>
          <w:p>
            <w:pPr>
              <w:pStyle w:val="Compact"/>
              <w:jc w:val="center"/>
            </w:pPr>
            <w:r>
              <w:t xml:space="preserve">98</w:t>
            </w:r>
          </w:p>
        </w:tc>
      </w:tr>
      <w:tr>
        <w:tc>
          <w:tcPr/>
          <w:p>
            <w:pPr>
              <w:pStyle w:val="Compact"/>
              <w:jc w:val="center"/>
            </w:pPr>
            <w:r>
              <w:t xml:space="preserve">ave_sk_t3</w:t>
            </w:r>
          </w:p>
        </w:tc>
        <w:tc>
          <w:tcPr/>
          <w:p>
            <w:pPr>
              <w:pStyle w:val="Compact"/>
              <w:jc w:val="center"/>
            </w:pPr>
            <w:r>
              <w:t xml:space="preserve">5.04</w:t>
            </w:r>
          </w:p>
        </w:tc>
        <w:tc>
          <w:tcPr/>
          <w:p>
            <w:pPr>
              <w:pStyle w:val="Compact"/>
              <w:jc w:val="center"/>
            </w:pPr>
            <w:r>
              <w:t xml:space="preserve">0.11</w:t>
            </w:r>
          </w:p>
        </w:tc>
        <w:tc>
          <w:tcPr/>
          <w:p>
            <w:pPr>
              <w:pStyle w:val="Compact"/>
              <w:jc w:val="center"/>
            </w:pPr>
            <w:r>
              <w:t xml:space="preserve">3.33</w:t>
            </w:r>
          </w:p>
        </w:tc>
        <w:tc>
          <w:tcPr/>
          <w:p>
            <w:pPr>
              <w:pStyle w:val="Compact"/>
              <w:jc w:val="center"/>
            </w:pPr>
            <w:r>
              <w:t xml:space="preserve">4.67</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98</w:t>
            </w:r>
          </w:p>
        </w:tc>
      </w:tr>
      <w:tr>
        <w:tc>
          <w:tcPr/>
          <w:p>
            <w:pPr>
              <w:pStyle w:val="Compact"/>
              <w:jc w:val="center"/>
            </w:pPr>
            <w:r>
              <w:t xml:space="preserve">ave_wta</w:t>
            </w:r>
          </w:p>
        </w:tc>
        <w:tc>
          <w:tcPr/>
          <w:p>
            <w:pPr>
              <w:pStyle w:val="Compact"/>
              <w:jc w:val="center"/>
            </w:pPr>
            <w:r>
              <w:t xml:space="preserve">4.05</w:t>
            </w:r>
          </w:p>
        </w:tc>
        <w:tc>
          <w:tcPr/>
          <w:p>
            <w:pPr>
              <w:pStyle w:val="Compact"/>
              <w:jc w:val="center"/>
            </w:pPr>
            <w:r>
              <w:t xml:space="preserve">0.07</w:t>
            </w:r>
          </w:p>
        </w:tc>
        <w:tc>
          <w:tcPr/>
          <w:p>
            <w:pPr>
              <w:pStyle w:val="Compact"/>
              <w:jc w:val="center"/>
            </w:pPr>
            <w:r>
              <w:t xml:space="preserve">3.00</w:t>
            </w:r>
          </w:p>
        </w:tc>
        <w:tc>
          <w:tcPr/>
          <w:p>
            <w:pPr>
              <w:pStyle w:val="Compact"/>
              <w:jc w:val="center"/>
            </w:pPr>
            <w:r>
              <w:t xml:space="preserve">3.67</w:t>
            </w:r>
          </w:p>
        </w:tc>
        <w:tc>
          <w:tcPr/>
          <w:p>
            <w:pPr>
              <w:pStyle w:val="Compact"/>
              <w:jc w:val="center"/>
            </w:pPr>
            <w:r>
              <w:t xml:space="preserve">4.00</w:t>
            </w:r>
          </w:p>
        </w:tc>
        <w:tc>
          <w:tcPr/>
          <w:p>
            <w:pPr>
              <w:pStyle w:val="Compact"/>
              <w:jc w:val="center"/>
            </w:pPr>
            <w:r>
              <w:t xml:space="preserve">4.67</w:t>
            </w:r>
          </w:p>
        </w:tc>
        <w:tc>
          <w:tcPr/>
          <w:p>
            <w:pPr>
              <w:pStyle w:val="Compact"/>
              <w:jc w:val="center"/>
            </w:pPr>
            <w:r>
              <w:t xml:space="preserve">98</w:t>
            </w:r>
          </w:p>
        </w:tc>
      </w:tr>
      <w:tr>
        <w:tc>
          <w:tcPr/>
          <w:p>
            <w:pPr>
              <w:pStyle w:val="Compact"/>
              <w:jc w:val="center"/>
            </w:pPr>
            <w:r>
              <w:t xml:space="preserve">duration_min</w:t>
            </w:r>
          </w:p>
        </w:tc>
        <w:tc>
          <w:tcPr/>
          <w:p>
            <w:pPr>
              <w:pStyle w:val="Compact"/>
              <w:jc w:val="center"/>
            </w:pPr>
            <w:r>
              <w:t xml:space="preserve">8.49</w:t>
            </w:r>
          </w:p>
        </w:tc>
        <w:tc>
          <w:tcPr/>
          <w:p>
            <w:pPr>
              <w:pStyle w:val="Compact"/>
              <w:jc w:val="center"/>
            </w:pPr>
            <w:r>
              <w:t xml:space="preserve">0.32</w:t>
            </w:r>
          </w:p>
        </w:tc>
        <w:tc>
          <w:tcPr/>
          <w:p>
            <w:pPr>
              <w:pStyle w:val="Compact"/>
              <w:jc w:val="center"/>
            </w:pPr>
            <w:r>
              <w:t xml:space="preserve">4.84</w:t>
            </w:r>
          </w:p>
        </w:tc>
        <w:tc>
          <w:tcPr/>
          <w:p>
            <w:pPr>
              <w:pStyle w:val="Compact"/>
              <w:jc w:val="center"/>
            </w:pPr>
            <w:r>
              <w:t xml:space="preserve">6.12</w:t>
            </w:r>
          </w:p>
        </w:tc>
        <w:tc>
          <w:tcPr/>
          <w:p>
            <w:pPr>
              <w:pStyle w:val="Compact"/>
              <w:jc w:val="center"/>
            </w:pPr>
            <w:r>
              <w:t xml:space="preserve">7.94</w:t>
            </w:r>
          </w:p>
        </w:tc>
        <w:tc>
          <w:tcPr/>
          <w:p>
            <w:pPr>
              <w:pStyle w:val="Compact"/>
              <w:jc w:val="center"/>
            </w:pPr>
            <w:r>
              <w:t xml:space="preserve">10.18</w:t>
            </w:r>
          </w:p>
        </w:tc>
        <w:tc>
          <w:tcPr/>
          <w:p>
            <w:pPr>
              <w:pStyle w:val="Compact"/>
              <w:jc w:val="center"/>
            </w:pPr>
            <w:r>
              <w:t xml:space="preserve">98</w:t>
            </w:r>
          </w:p>
        </w:tc>
      </w:tr>
      <w:tr>
        <w:tc>
          <w:tcPr/>
          <w:p>
            <w:pPr>
              <w:pStyle w:val="Compact"/>
              <w:jc w:val="center"/>
            </w:pPr>
            <w:r>
              <w:t xml:space="preserve">total_ok</w:t>
            </w:r>
          </w:p>
        </w:tc>
        <w:tc>
          <w:tcPr/>
          <w:p>
            <w:pPr>
              <w:pStyle w:val="Compact"/>
              <w:jc w:val="center"/>
            </w:pPr>
            <w:r>
              <w:t xml:space="preserve">7.04</w:t>
            </w:r>
          </w:p>
        </w:tc>
        <w:tc>
          <w:tcPr/>
          <w:p>
            <w:pPr>
              <w:pStyle w:val="Compact"/>
              <w:jc w:val="center"/>
            </w:pPr>
            <w:r>
              <w:t xml:space="preserve">0.18</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7.00</w:t>
            </w:r>
          </w:p>
        </w:tc>
        <w:tc>
          <w:tcPr/>
          <w:p>
            <w:pPr>
              <w:pStyle w:val="Compact"/>
              <w:jc w:val="center"/>
            </w:pPr>
            <w:r>
              <w:t xml:space="preserve">8.75</w:t>
            </w:r>
          </w:p>
        </w:tc>
        <w:tc>
          <w:tcPr/>
          <w:p>
            <w:pPr>
              <w:pStyle w:val="Compact"/>
              <w:jc w:val="center"/>
            </w:pPr>
            <w:r>
              <w:t xml:space="preserve">98</w:t>
            </w:r>
          </w:p>
        </w:tc>
      </w:tr>
    </w:tbl>
    <w:p/>
    <w:p>
      <w:pPr>
        <w:pStyle w:val="TableCaption"/>
      </w:pPr>
      <w:r>
        <w:t xml:space="preserve">Summary Statistics for Groped Variables</w:t>
      </w:r>
    </w:p>
    <w:tbl>
      <w:tblPr>
        <w:tblStyle w:val="Table"/>
        <w:tblW w:type="auto" w:w="0"/>
        <w:tblLook w:firstRow="1" w:lastRow="0" w:firstColumn="0" w:lastColumn="0" w:noHBand="0" w:noVBand="0" w:val="0020"/>
        <w:jc w:val="start"/>
        <w:tblCaption w:val="Summary Statistics for Groped Variables"/>
      </w:tblPr>
      <w:tblGrid>
        <w:gridCol w:w="880"/>
        <w:gridCol w:w="880"/>
        <w:gridCol w:w="880"/>
        <w:gridCol w:w="880"/>
        <w:gridCol w:w="880"/>
        <w:gridCol w:w="880"/>
        <w:gridCol w:w="880"/>
        <w:gridCol w:w="880"/>
        <w:gridCol w:w="880"/>
      </w:tblGrid>
      <w:tr>
        <w:trPr>
          <w:tblHeader w:val="true"/>
        </w:trPr>
        <w:tc>
          <w:tcPr/>
          <w:p>
            <w:pPr>
              <w:pStyle w:val="Compact"/>
              <w:jc w:val="center"/>
            </w:pPr>
            <w:r>
              <w:t xml:space="preserve">text_type</w:t>
            </w:r>
          </w:p>
        </w:tc>
        <w:tc>
          <w:tcPr/>
          <w:p>
            <w:pPr>
              <w:pStyle w:val="Compact"/>
              <w:jc w:val="center"/>
            </w:pPr>
            <w:r>
              <w:t xml:space="preserve">variable</w:t>
            </w:r>
          </w:p>
        </w:tc>
        <w:tc>
          <w:tcPr/>
          <w:p>
            <w:pPr>
              <w:pStyle w:val="Compact"/>
              <w:jc w:val="center"/>
            </w:pPr>
            <w:r>
              <w:t xml:space="preserve">mean</w:t>
            </w:r>
          </w:p>
        </w:tc>
        <w:tc>
          <w:tcPr/>
          <w:p>
            <w:pPr>
              <w:pStyle w:val="Compact"/>
              <w:jc w:val="center"/>
            </w:pPr>
            <w:r>
              <w:t xml:space="preserve">se</w:t>
            </w:r>
          </w:p>
        </w:tc>
        <w:tc>
          <w:tcPr/>
          <w:p>
            <w:pPr>
              <w:pStyle w:val="Compact"/>
              <w:jc w:val="center"/>
            </w:pPr>
            <w:r>
              <w:t xml:space="preserve">p10</w:t>
            </w:r>
          </w:p>
        </w:tc>
        <w:tc>
          <w:tcPr/>
          <w:p>
            <w:pPr>
              <w:pStyle w:val="Compact"/>
              <w:jc w:val="center"/>
            </w:pPr>
            <w:r>
              <w:t xml:space="preserve">p25</w:t>
            </w:r>
          </w:p>
        </w:tc>
        <w:tc>
          <w:tcPr/>
          <w:p>
            <w:pPr>
              <w:pStyle w:val="Compact"/>
              <w:jc w:val="center"/>
            </w:pPr>
            <w:r>
              <w:t xml:space="preserve">p50</w:t>
            </w:r>
          </w:p>
        </w:tc>
        <w:tc>
          <w:tcPr/>
          <w:p>
            <w:pPr>
              <w:pStyle w:val="Compact"/>
              <w:jc w:val="center"/>
            </w:pPr>
            <w:r>
              <w:t xml:space="preserve">p75</w:t>
            </w:r>
          </w:p>
        </w:tc>
        <w:tc>
          <w:tcPr/>
          <w:p>
            <w:pPr>
              <w:pStyle w:val="Compact"/>
              <w:jc w:val="center"/>
            </w:pPr>
            <w:r>
              <w:t xml:space="preserve">n</w:t>
            </w:r>
          </w:p>
        </w:tc>
      </w:tr>
      <w:tr>
        <w:tc>
          <w:tcPr/>
          <w:p>
            <w:pPr>
              <w:pStyle w:val="Compact"/>
              <w:jc w:val="center"/>
            </w:pPr>
            <w:r>
              <w:t xml:space="preserve">literal</w:t>
            </w:r>
          </w:p>
        </w:tc>
        <w:tc>
          <w:tcPr/>
          <w:p>
            <w:pPr>
              <w:pStyle w:val="Compact"/>
              <w:jc w:val="center"/>
            </w:pPr>
            <w:r>
              <w:t xml:space="preserve">ave_sk_t1</w:t>
            </w:r>
          </w:p>
        </w:tc>
        <w:tc>
          <w:tcPr/>
          <w:p>
            <w:pPr>
              <w:pStyle w:val="Compact"/>
              <w:jc w:val="center"/>
            </w:pPr>
            <w:r>
              <w:t xml:space="preserve">4.48</w:t>
            </w:r>
          </w:p>
        </w:tc>
        <w:tc>
          <w:tcPr/>
          <w:p>
            <w:pPr>
              <w:pStyle w:val="Compact"/>
              <w:jc w:val="center"/>
            </w:pPr>
            <w:r>
              <w:t xml:space="preserve">0.26</w:t>
            </w:r>
          </w:p>
        </w:tc>
        <w:tc>
          <w:tcPr/>
          <w:p>
            <w:pPr>
              <w:pStyle w:val="Compact"/>
              <w:jc w:val="center"/>
            </w:pPr>
            <w:r>
              <w:t xml:space="preserve">2.67</w:t>
            </w:r>
          </w:p>
        </w:tc>
        <w:tc>
          <w:tcPr/>
          <w:p>
            <w:pPr>
              <w:pStyle w:val="Compact"/>
              <w:jc w:val="center"/>
            </w:pPr>
            <w:r>
              <w:t xml:space="preserve">3.42</w:t>
            </w:r>
          </w:p>
        </w:tc>
        <w:tc>
          <w:tcPr/>
          <w:p>
            <w:pPr>
              <w:pStyle w:val="Compact"/>
              <w:jc w:val="center"/>
            </w:pPr>
            <w:r>
              <w:t xml:space="preserve">4.67</w:t>
            </w:r>
          </w:p>
        </w:tc>
        <w:tc>
          <w:tcPr/>
          <w:p>
            <w:pPr>
              <w:pStyle w:val="Compact"/>
              <w:jc w:val="center"/>
            </w:pPr>
            <w:r>
              <w:t xml:space="preserve">5.33</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ave_sk_t2</w:t>
            </w:r>
          </w:p>
        </w:tc>
        <w:tc>
          <w:tcPr/>
          <w:p>
            <w:pPr>
              <w:pStyle w:val="Compact"/>
              <w:jc w:val="center"/>
            </w:pPr>
            <w:r>
              <w:t xml:space="preserve">5.23</w:t>
            </w:r>
          </w:p>
        </w:tc>
        <w:tc>
          <w:tcPr/>
          <w:p>
            <w:pPr>
              <w:pStyle w:val="Compact"/>
              <w:jc w:val="center"/>
            </w:pPr>
            <w:r>
              <w:t xml:space="preserve">0.16</w:t>
            </w:r>
          </w:p>
        </w:tc>
        <w:tc>
          <w:tcPr/>
          <w:p>
            <w:pPr>
              <w:pStyle w:val="Compact"/>
              <w:jc w:val="center"/>
            </w:pPr>
            <w:r>
              <w:t xml:space="preserve">4.30</w:t>
            </w:r>
          </w:p>
        </w:tc>
        <w:tc>
          <w:tcPr/>
          <w:p>
            <w:pPr>
              <w:pStyle w:val="Compact"/>
              <w:jc w:val="center"/>
            </w:pPr>
            <w:r>
              <w:t xml:space="preserve">4.67</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ave_sk_t3</w:t>
            </w:r>
          </w:p>
        </w:tc>
        <w:tc>
          <w:tcPr/>
          <w:p>
            <w:pPr>
              <w:pStyle w:val="Compact"/>
              <w:jc w:val="center"/>
            </w:pPr>
            <w:r>
              <w:t xml:space="preserve">5.01</w:t>
            </w:r>
          </w:p>
        </w:tc>
        <w:tc>
          <w:tcPr/>
          <w:p>
            <w:pPr>
              <w:pStyle w:val="Compact"/>
              <w:jc w:val="center"/>
            </w:pPr>
            <w:r>
              <w:t xml:space="preserve">0.22</w:t>
            </w:r>
          </w:p>
        </w:tc>
        <w:tc>
          <w:tcPr/>
          <w:p>
            <w:pPr>
              <w:pStyle w:val="Compact"/>
              <w:jc w:val="center"/>
            </w:pPr>
            <w:r>
              <w:t xml:space="preserve">3.93</w:t>
            </w:r>
          </w:p>
        </w:tc>
        <w:tc>
          <w:tcPr/>
          <w:p>
            <w:pPr>
              <w:pStyle w:val="Compact"/>
              <w:jc w:val="center"/>
            </w:pPr>
            <w:r>
              <w:t xml:space="preserve">4.67</w:t>
            </w:r>
          </w:p>
        </w:tc>
        <w:tc>
          <w:tcPr/>
          <w:p>
            <w:pPr>
              <w:pStyle w:val="Compact"/>
              <w:jc w:val="center"/>
            </w:pPr>
            <w:r>
              <w:t xml:space="preserve">5.00</w:t>
            </w:r>
          </w:p>
        </w:tc>
        <w:tc>
          <w:tcPr/>
          <w:p>
            <w:pPr>
              <w:pStyle w:val="Compact"/>
              <w:jc w:val="center"/>
            </w:pPr>
            <w:r>
              <w:t xml:space="preserve">5.83</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ave_wta</w:t>
            </w:r>
          </w:p>
        </w:tc>
        <w:tc>
          <w:tcPr/>
          <w:p>
            <w:pPr>
              <w:pStyle w:val="Compact"/>
              <w:jc w:val="center"/>
            </w:pPr>
            <w:r>
              <w:t xml:space="preserve">4.12</w:t>
            </w:r>
          </w:p>
        </w:tc>
        <w:tc>
          <w:tcPr/>
          <w:p>
            <w:pPr>
              <w:pStyle w:val="Compact"/>
              <w:jc w:val="center"/>
            </w:pPr>
            <w:r>
              <w:t xml:space="preserve">0.11</w:t>
            </w:r>
          </w:p>
        </w:tc>
        <w:tc>
          <w:tcPr/>
          <w:p>
            <w:pPr>
              <w:pStyle w:val="Compact"/>
              <w:jc w:val="center"/>
            </w:pPr>
            <w:r>
              <w:t xml:space="preserve">3.33</w:t>
            </w:r>
          </w:p>
        </w:tc>
        <w:tc>
          <w:tcPr/>
          <w:p>
            <w:pPr>
              <w:pStyle w:val="Compact"/>
              <w:jc w:val="center"/>
            </w:pPr>
            <w:r>
              <w:t xml:space="preserve">4.00</w:t>
            </w:r>
          </w:p>
        </w:tc>
        <w:tc>
          <w:tcPr/>
          <w:p>
            <w:pPr>
              <w:pStyle w:val="Compact"/>
              <w:jc w:val="center"/>
            </w:pPr>
            <w:r>
              <w:t xml:space="preserve">4.33</w:t>
            </w:r>
          </w:p>
        </w:tc>
        <w:tc>
          <w:tcPr/>
          <w:p>
            <w:pPr>
              <w:pStyle w:val="Compact"/>
              <w:jc w:val="center"/>
            </w:pPr>
            <w:r>
              <w:t xml:space="preserve">4.33</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duration_min</w:t>
            </w:r>
          </w:p>
        </w:tc>
        <w:tc>
          <w:tcPr/>
          <w:p>
            <w:pPr>
              <w:pStyle w:val="Compact"/>
              <w:jc w:val="center"/>
            </w:pPr>
            <w:r>
              <w:t xml:space="preserve">8.35</w:t>
            </w:r>
          </w:p>
        </w:tc>
        <w:tc>
          <w:tcPr/>
          <w:p>
            <w:pPr>
              <w:pStyle w:val="Compact"/>
              <w:jc w:val="center"/>
            </w:pPr>
            <w:r>
              <w:t xml:space="preserve">0.50</w:t>
            </w:r>
          </w:p>
        </w:tc>
        <w:tc>
          <w:tcPr/>
          <w:p>
            <w:pPr>
              <w:pStyle w:val="Compact"/>
              <w:jc w:val="center"/>
            </w:pPr>
            <w:r>
              <w:t xml:space="preserve">4.88</w:t>
            </w:r>
          </w:p>
        </w:tc>
        <w:tc>
          <w:tcPr/>
          <w:p>
            <w:pPr>
              <w:pStyle w:val="Compact"/>
              <w:jc w:val="center"/>
            </w:pPr>
            <w:r>
              <w:t xml:space="preserve">6.25</w:t>
            </w:r>
          </w:p>
        </w:tc>
        <w:tc>
          <w:tcPr/>
          <w:p>
            <w:pPr>
              <w:pStyle w:val="Compact"/>
              <w:jc w:val="center"/>
            </w:pPr>
            <w:r>
              <w:t xml:space="preserve">8.11</w:t>
            </w:r>
          </w:p>
        </w:tc>
        <w:tc>
          <w:tcPr/>
          <w:p>
            <w:pPr>
              <w:pStyle w:val="Compact"/>
              <w:jc w:val="center"/>
            </w:pPr>
            <w:r>
              <w:t xml:space="preserve">10.63</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total_ok</w:t>
            </w:r>
          </w:p>
        </w:tc>
        <w:tc>
          <w:tcPr/>
          <w:p>
            <w:pPr>
              <w:pStyle w:val="Compact"/>
              <w:jc w:val="center"/>
            </w:pPr>
            <w:r>
              <w:t xml:space="preserve">6.93</w:t>
            </w:r>
          </w:p>
        </w:tc>
        <w:tc>
          <w:tcPr/>
          <w:p>
            <w:pPr>
              <w:pStyle w:val="Compact"/>
              <w:jc w:val="center"/>
            </w:pPr>
            <w:r>
              <w:t xml:space="preserve">0.34</w:t>
            </w:r>
          </w:p>
        </w:tc>
        <w:tc>
          <w:tcPr/>
          <w:p>
            <w:pPr>
              <w:pStyle w:val="Compact"/>
              <w:jc w:val="center"/>
            </w:pPr>
            <w:r>
              <w:t xml:space="preserve">4.90</w:t>
            </w:r>
          </w:p>
        </w:tc>
        <w:tc>
          <w:tcPr/>
          <w:p>
            <w:pPr>
              <w:pStyle w:val="Compact"/>
              <w:jc w:val="center"/>
            </w:pPr>
            <w:r>
              <w:t xml:space="preserve">6.00</w:t>
            </w:r>
          </w:p>
        </w:tc>
        <w:tc>
          <w:tcPr/>
          <w:p>
            <w:pPr>
              <w:pStyle w:val="Compact"/>
              <w:jc w:val="center"/>
            </w:pPr>
            <w:r>
              <w:t xml:space="preserve">7.00</w:t>
            </w:r>
          </w:p>
        </w:tc>
        <w:tc>
          <w:tcPr/>
          <w:p>
            <w:pPr>
              <w:pStyle w:val="Compact"/>
              <w:jc w:val="center"/>
            </w:pPr>
            <w:r>
              <w:t xml:space="preserve">8.75</w:t>
            </w:r>
          </w:p>
        </w:tc>
        <w:tc>
          <w:tcPr/>
          <w:p>
            <w:pPr>
              <w:pStyle w:val="Compact"/>
              <w:jc w:val="center"/>
            </w:pPr>
            <w:r>
              <w:t xml:space="preserve">30</w:t>
            </w:r>
          </w:p>
        </w:tc>
      </w:tr>
      <w:tr>
        <w:tc>
          <w:tcPr/>
          <w:p>
            <w:pPr>
              <w:pStyle w:val="Compact"/>
              <w:jc w:val="center"/>
            </w:pPr>
            <w:r>
              <w:t xml:space="preserve">met_a</w:t>
            </w:r>
          </w:p>
        </w:tc>
        <w:tc>
          <w:tcPr/>
          <w:p>
            <w:pPr>
              <w:pStyle w:val="Compact"/>
              <w:jc w:val="center"/>
            </w:pPr>
            <w:r>
              <w:t xml:space="preserve">ave_sk_t1</w:t>
            </w:r>
          </w:p>
        </w:tc>
        <w:tc>
          <w:tcPr/>
          <w:p>
            <w:pPr>
              <w:pStyle w:val="Compact"/>
              <w:jc w:val="center"/>
            </w:pPr>
            <w:r>
              <w:t xml:space="preserve">4.76</w:t>
            </w:r>
          </w:p>
        </w:tc>
        <w:tc>
          <w:tcPr/>
          <w:p>
            <w:pPr>
              <w:pStyle w:val="Compact"/>
              <w:jc w:val="center"/>
            </w:pPr>
            <w:r>
              <w:t xml:space="preserve">0.22</w:t>
            </w:r>
          </w:p>
        </w:tc>
        <w:tc>
          <w:tcPr/>
          <w:p>
            <w:pPr>
              <w:pStyle w:val="Compact"/>
              <w:jc w:val="center"/>
            </w:pPr>
            <w:r>
              <w:t xml:space="preserve">3.00</w:t>
            </w:r>
          </w:p>
        </w:tc>
        <w:tc>
          <w:tcPr/>
          <w:p>
            <w:pPr>
              <w:pStyle w:val="Compact"/>
              <w:jc w:val="center"/>
            </w:pPr>
            <w:r>
              <w:t xml:space="preserve">4.00</w:t>
            </w:r>
          </w:p>
        </w:tc>
        <w:tc>
          <w:tcPr/>
          <w:p>
            <w:pPr>
              <w:pStyle w:val="Compact"/>
              <w:jc w:val="center"/>
            </w:pPr>
            <w:r>
              <w:t xml:space="preserve">4.67</w:t>
            </w:r>
          </w:p>
        </w:tc>
        <w:tc>
          <w:tcPr/>
          <w:p>
            <w:pPr>
              <w:pStyle w:val="Compact"/>
              <w:jc w:val="center"/>
            </w:pPr>
            <w:r>
              <w:t xml:space="preserve">5.67</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ave_sk_t2</w:t>
            </w:r>
          </w:p>
        </w:tc>
        <w:tc>
          <w:tcPr/>
          <w:p>
            <w:pPr>
              <w:pStyle w:val="Compact"/>
              <w:jc w:val="center"/>
            </w:pPr>
            <w:r>
              <w:t xml:space="preserve">5.50</w:t>
            </w:r>
          </w:p>
        </w:tc>
        <w:tc>
          <w:tcPr/>
          <w:p>
            <w:pPr>
              <w:pStyle w:val="Compact"/>
              <w:jc w:val="center"/>
            </w:pPr>
            <w:r>
              <w:t xml:space="preserve">0.13</w:t>
            </w:r>
          </w:p>
        </w:tc>
        <w:tc>
          <w:tcPr/>
          <w:p>
            <w:pPr>
              <w:pStyle w:val="Compact"/>
              <w:jc w:val="center"/>
            </w:pPr>
            <w:r>
              <w:t xml:space="preserve">4.67</w:t>
            </w:r>
          </w:p>
        </w:tc>
        <w:tc>
          <w:tcPr/>
          <w:p>
            <w:pPr>
              <w:pStyle w:val="Compact"/>
              <w:jc w:val="center"/>
            </w:pPr>
            <w:r>
              <w:t xml:space="preserve">5.00</w:t>
            </w:r>
          </w:p>
        </w:tc>
        <w:tc>
          <w:tcPr/>
          <w:p>
            <w:pPr>
              <w:pStyle w:val="Compact"/>
              <w:jc w:val="center"/>
            </w:pPr>
            <w:r>
              <w:t xml:space="preserve">5.67</w:t>
            </w:r>
          </w:p>
        </w:tc>
        <w:tc>
          <w:tcPr/>
          <w:p>
            <w:pPr>
              <w:pStyle w:val="Compact"/>
              <w:jc w:val="center"/>
            </w:pPr>
            <w:r>
              <w:t xml:space="preserve">6.00</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ave_sk_t3</w:t>
            </w:r>
          </w:p>
        </w:tc>
        <w:tc>
          <w:tcPr/>
          <w:p>
            <w:pPr>
              <w:pStyle w:val="Compact"/>
              <w:jc w:val="center"/>
            </w:pPr>
            <w:r>
              <w:t xml:space="preserve">5.25</w:t>
            </w:r>
          </w:p>
        </w:tc>
        <w:tc>
          <w:tcPr/>
          <w:p>
            <w:pPr>
              <w:pStyle w:val="Compact"/>
              <w:jc w:val="center"/>
            </w:pPr>
            <w:r>
              <w:t xml:space="preserve">0.15</w:t>
            </w:r>
          </w:p>
        </w:tc>
        <w:tc>
          <w:tcPr/>
          <w:p>
            <w:pPr>
              <w:pStyle w:val="Compact"/>
              <w:jc w:val="center"/>
            </w:pPr>
            <w:r>
              <w:t xml:space="preserve">4.37</w:t>
            </w:r>
          </w:p>
        </w:tc>
        <w:tc>
          <w:tcPr/>
          <w:p>
            <w:pPr>
              <w:pStyle w:val="Compact"/>
              <w:jc w:val="center"/>
            </w:pPr>
            <w:r>
              <w:t xml:space="preserve">5.00</w:t>
            </w:r>
          </w:p>
        </w:tc>
        <w:tc>
          <w:tcPr/>
          <w:p>
            <w:pPr>
              <w:pStyle w:val="Compact"/>
              <w:jc w:val="center"/>
            </w:pPr>
            <w:r>
              <w:t xml:space="preserve">5.33</w:t>
            </w:r>
          </w:p>
        </w:tc>
        <w:tc>
          <w:tcPr/>
          <w:p>
            <w:pPr>
              <w:pStyle w:val="Compact"/>
              <w:jc w:val="center"/>
            </w:pPr>
            <w:r>
              <w:t xml:space="preserve">5.75</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ave_wta</w:t>
            </w:r>
          </w:p>
        </w:tc>
        <w:tc>
          <w:tcPr/>
          <w:p>
            <w:pPr>
              <w:pStyle w:val="Compact"/>
              <w:jc w:val="center"/>
            </w:pPr>
            <w:r>
              <w:t xml:space="preserve">3.98</w:t>
            </w:r>
          </w:p>
        </w:tc>
        <w:tc>
          <w:tcPr/>
          <w:p>
            <w:pPr>
              <w:pStyle w:val="Compact"/>
              <w:jc w:val="center"/>
            </w:pPr>
            <w:r>
              <w:t xml:space="preserve">0.14</w:t>
            </w:r>
          </w:p>
        </w:tc>
        <w:tc>
          <w:tcPr/>
          <w:p>
            <w:pPr>
              <w:pStyle w:val="Compact"/>
              <w:jc w:val="center"/>
            </w:pPr>
            <w:r>
              <w:t xml:space="preserve">3.00</w:t>
            </w:r>
          </w:p>
        </w:tc>
        <w:tc>
          <w:tcPr/>
          <w:p>
            <w:pPr>
              <w:pStyle w:val="Compact"/>
              <w:jc w:val="center"/>
            </w:pPr>
            <w:r>
              <w:t xml:space="preserve">3.67</w:t>
            </w:r>
          </w:p>
        </w:tc>
        <w:tc>
          <w:tcPr/>
          <w:p>
            <w:pPr>
              <w:pStyle w:val="Compact"/>
              <w:jc w:val="center"/>
            </w:pPr>
            <w:r>
              <w:t xml:space="preserve">4.00</w:t>
            </w:r>
          </w:p>
        </w:tc>
        <w:tc>
          <w:tcPr/>
          <w:p>
            <w:pPr>
              <w:pStyle w:val="Compact"/>
              <w:jc w:val="center"/>
            </w:pPr>
            <w:r>
              <w:t xml:space="preserve">4.67</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duration_min</w:t>
            </w:r>
          </w:p>
        </w:tc>
        <w:tc>
          <w:tcPr/>
          <w:p>
            <w:pPr>
              <w:pStyle w:val="Compact"/>
              <w:jc w:val="center"/>
            </w:pPr>
            <w:r>
              <w:t xml:space="preserve">8.12</w:t>
            </w:r>
          </w:p>
        </w:tc>
        <w:tc>
          <w:tcPr/>
          <w:p>
            <w:pPr>
              <w:pStyle w:val="Compact"/>
              <w:jc w:val="center"/>
            </w:pPr>
            <w:r>
              <w:t xml:space="preserve">0.51</w:t>
            </w:r>
          </w:p>
        </w:tc>
        <w:tc>
          <w:tcPr/>
          <w:p>
            <w:pPr>
              <w:pStyle w:val="Compact"/>
              <w:jc w:val="center"/>
            </w:pPr>
            <w:r>
              <w:t xml:space="preserve">5.04</w:t>
            </w:r>
          </w:p>
        </w:tc>
        <w:tc>
          <w:tcPr/>
          <w:p>
            <w:pPr>
              <w:pStyle w:val="Compact"/>
              <w:jc w:val="center"/>
            </w:pPr>
            <w:r>
              <w:t xml:space="preserve">5.93</w:t>
            </w:r>
          </w:p>
        </w:tc>
        <w:tc>
          <w:tcPr/>
          <w:p>
            <w:pPr>
              <w:pStyle w:val="Compact"/>
              <w:jc w:val="center"/>
            </w:pPr>
            <w:r>
              <w:t xml:space="preserve">7.15</w:t>
            </w:r>
          </w:p>
        </w:tc>
        <w:tc>
          <w:tcPr/>
          <w:p>
            <w:pPr>
              <w:pStyle w:val="Compact"/>
              <w:jc w:val="center"/>
            </w:pPr>
            <w:r>
              <w:t xml:space="preserve">9.87</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total_ok</w:t>
            </w:r>
          </w:p>
        </w:tc>
        <w:tc>
          <w:tcPr/>
          <w:p>
            <w:pPr>
              <w:pStyle w:val="Compact"/>
              <w:jc w:val="center"/>
            </w:pPr>
            <w:r>
              <w:t xml:space="preserve">6.91</w:t>
            </w:r>
          </w:p>
        </w:tc>
        <w:tc>
          <w:tcPr/>
          <w:p>
            <w:pPr>
              <w:pStyle w:val="Compact"/>
              <w:jc w:val="center"/>
            </w:pPr>
            <w:r>
              <w:t xml:space="preserve">0.34</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7.00</w:t>
            </w:r>
          </w:p>
        </w:tc>
        <w:tc>
          <w:tcPr/>
          <w:p>
            <w:pPr>
              <w:pStyle w:val="Compact"/>
              <w:jc w:val="center"/>
            </w:pPr>
            <w:r>
              <w:t xml:space="preserve">8.00</w:t>
            </w:r>
          </w:p>
        </w:tc>
        <w:tc>
          <w:tcPr/>
          <w:p>
            <w:pPr>
              <w:pStyle w:val="Compact"/>
              <w:jc w:val="center"/>
            </w:pPr>
            <w:r>
              <w:t xml:space="preserve">33</w:t>
            </w:r>
          </w:p>
        </w:tc>
      </w:tr>
      <w:tr>
        <w:tc>
          <w:tcPr/>
          <w:p>
            <w:pPr>
              <w:pStyle w:val="Compact"/>
              <w:jc w:val="center"/>
            </w:pPr>
            <w:r>
              <w:t xml:space="preserve">met_na</w:t>
            </w:r>
          </w:p>
        </w:tc>
        <w:tc>
          <w:tcPr/>
          <w:p>
            <w:pPr>
              <w:pStyle w:val="Compact"/>
              <w:jc w:val="center"/>
            </w:pPr>
            <w:r>
              <w:t xml:space="preserve">ave_sk_t1</w:t>
            </w:r>
          </w:p>
        </w:tc>
        <w:tc>
          <w:tcPr/>
          <w:p>
            <w:pPr>
              <w:pStyle w:val="Compact"/>
              <w:jc w:val="center"/>
            </w:pPr>
            <w:r>
              <w:t xml:space="preserve">4.07</w:t>
            </w:r>
          </w:p>
        </w:tc>
        <w:tc>
          <w:tcPr/>
          <w:p>
            <w:pPr>
              <w:pStyle w:val="Compact"/>
              <w:jc w:val="center"/>
            </w:pPr>
            <w:r>
              <w:t xml:space="preserve">0.26</w:t>
            </w:r>
          </w:p>
        </w:tc>
        <w:tc>
          <w:tcPr/>
          <w:p>
            <w:pPr>
              <w:pStyle w:val="Compact"/>
              <w:jc w:val="center"/>
            </w:pPr>
            <w:r>
              <w:t xml:space="preserve">2.13</w:t>
            </w:r>
          </w:p>
        </w:tc>
        <w:tc>
          <w:tcPr/>
          <w:p>
            <w:pPr>
              <w:pStyle w:val="Compact"/>
              <w:jc w:val="center"/>
            </w:pPr>
            <w:r>
              <w:t xml:space="preserve">2.50</w:t>
            </w:r>
          </w:p>
        </w:tc>
        <w:tc>
          <w:tcPr/>
          <w:p>
            <w:pPr>
              <w:pStyle w:val="Compact"/>
              <w:jc w:val="center"/>
            </w:pPr>
            <w:r>
              <w:t xml:space="preserve">4.33</w:t>
            </w:r>
          </w:p>
        </w:tc>
        <w:tc>
          <w:tcPr/>
          <w:p>
            <w:pPr>
              <w:pStyle w:val="Compact"/>
              <w:jc w:val="center"/>
            </w:pPr>
            <w:r>
              <w:t xml:space="preserve">5.17</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ave_sk_t2</w:t>
            </w:r>
          </w:p>
        </w:tc>
        <w:tc>
          <w:tcPr/>
          <w:p>
            <w:pPr>
              <w:pStyle w:val="Compact"/>
              <w:jc w:val="center"/>
            </w:pPr>
            <w:r>
              <w:t xml:space="preserve">5.08</w:t>
            </w:r>
          </w:p>
        </w:tc>
        <w:tc>
          <w:tcPr/>
          <w:p>
            <w:pPr>
              <w:pStyle w:val="Compact"/>
              <w:jc w:val="center"/>
            </w:pPr>
            <w:r>
              <w:t xml:space="preserve">0.20</w:t>
            </w:r>
          </w:p>
        </w:tc>
        <w:tc>
          <w:tcPr/>
          <w:p>
            <w:pPr>
              <w:pStyle w:val="Compact"/>
              <w:jc w:val="center"/>
            </w:pPr>
            <w:r>
              <w:t xml:space="preserve">3.13</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ave_sk_t3</w:t>
            </w:r>
          </w:p>
        </w:tc>
        <w:tc>
          <w:tcPr/>
          <w:p>
            <w:pPr>
              <w:pStyle w:val="Compact"/>
              <w:jc w:val="center"/>
            </w:pPr>
            <w:r>
              <w:t xml:space="preserve">4.87</w:t>
            </w:r>
          </w:p>
        </w:tc>
        <w:tc>
          <w:tcPr/>
          <w:p>
            <w:pPr>
              <w:pStyle w:val="Compact"/>
              <w:jc w:val="center"/>
            </w:pPr>
            <w:r>
              <w:t xml:space="preserve">0.19</w:t>
            </w:r>
          </w:p>
        </w:tc>
        <w:tc>
          <w:tcPr/>
          <w:p>
            <w:pPr>
              <w:pStyle w:val="Compact"/>
              <w:jc w:val="center"/>
            </w:pPr>
            <w:r>
              <w:t xml:space="preserve">3.00</w:t>
            </w:r>
          </w:p>
        </w:tc>
        <w:tc>
          <w:tcPr/>
          <w:p>
            <w:pPr>
              <w:pStyle w:val="Compact"/>
              <w:jc w:val="center"/>
            </w:pPr>
            <w:r>
              <w:t xml:space="preserve">4.00</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ave_wta</w:t>
            </w:r>
          </w:p>
        </w:tc>
        <w:tc>
          <w:tcPr/>
          <w:p>
            <w:pPr>
              <w:pStyle w:val="Compact"/>
              <w:jc w:val="center"/>
            </w:pPr>
            <w:r>
              <w:t xml:space="preserve">4.05</w:t>
            </w:r>
          </w:p>
        </w:tc>
        <w:tc>
          <w:tcPr/>
          <w:p>
            <w:pPr>
              <w:pStyle w:val="Compact"/>
              <w:jc w:val="center"/>
            </w:pPr>
            <w:r>
              <w:t xml:space="preserve">0.12</w:t>
            </w:r>
          </w:p>
        </w:tc>
        <w:tc>
          <w:tcPr/>
          <w:p>
            <w:pPr>
              <w:pStyle w:val="Compact"/>
              <w:jc w:val="center"/>
            </w:pPr>
            <w:r>
              <w:t xml:space="preserve">3.13</w:t>
            </w:r>
          </w:p>
        </w:tc>
        <w:tc>
          <w:tcPr/>
          <w:p>
            <w:pPr>
              <w:pStyle w:val="Compact"/>
              <w:jc w:val="center"/>
            </w:pPr>
            <w:r>
              <w:t xml:space="preserve">3.67</w:t>
            </w:r>
          </w:p>
        </w:tc>
        <w:tc>
          <w:tcPr/>
          <w:p>
            <w:pPr>
              <w:pStyle w:val="Compact"/>
              <w:jc w:val="center"/>
            </w:pPr>
            <w:r>
              <w:t xml:space="preserve">4.00</w:t>
            </w:r>
          </w:p>
        </w:tc>
        <w:tc>
          <w:tcPr/>
          <w:p>
            <w:pPr>
              <w:pStyle w:val="Compact"/>
              <w:jc w:val="center"/>
            </w:pPr>
            <w:r>
              <w:t xml:space="preserve">4.50</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duration_min</w:t>
            </w:r>
          </w:p>
        </w:tc>
        <w:tc>
          <w:tcPr/>
          <w:p>
            <w:pPr>
              <w:pStyle w:val="Compact"/>
              <w:jc w:val="center"/>
            </w:pPr>
            <w:r>
              <w:t xml:space="preserve">8.96</w:t>
            </w:r>
          </w:p>
        </w:tc>
        <w:tc>
          <w:tcPr/>
          <w:p>
            <w:pPr>
              <w:pStyle w:val="Compact"/>
              <w:jc w:val="center"/>
            </w:pPr>
            <w:r>
              <w:t xml:space="preserve">0.62</w:t>
            </w:r>
          </w:p>
        </w:tc>
        <w:tc>
          <w:tcPr/>
          <w:p>
            <w:pPr>
              <w:pStyle w:val="Compact"/>
              <w:jc w:val="center"/>
            </w:pPr>
            <w:r>
              <w:t xml:space="preserve">4.79</w:t>
            </w:r>
          </w:p>
        </w:tc>
        <w:tc>
          <w:tcPr/>
          <w:p>
            <w:pPr>
              <w:pStyle w:val="Compact"/>
              <w:jc w:val="center"/>
            </w:pPr>
            <w:r>
              <w:t xml:space="preserve">5.97</w:t>
            </w:r>
          </w:p>
        </w:tc>
        <w:tc>
          <w:tcPr/>
          <w:p>
            <w:pPr>
              <w:pStyle w:val="Compact"/>
              <w:jc w:val="center"/>
            </w:pPr>
            <w:r>
              <w:t xml:space="preserve">8.20</w:t>
            </w:r>
          </w:p>
        </w:tc>
        <w:tc>
          <w:tcPr/>
          <w:p>
            <w:pPr>
              <w:pStyle w:val="Compact"/>
              <w:jc w:val="center"/>
            </w:pPr>
            <w:r>
              <w:t xml:space="preserve">11.25</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total_ok</w:t>
            </w:r>
          </w:p>
        </w:tc>
        <w:tc>
          <w:tcPr/>
          <w:p>
            <w:pPr>
              <w:pStyle w:val="Compact"/>
              <w:jc w:val="center"/>
            </w:pPr>
            <w:r>
              <w:t xml:space="preserve">7.26</w:t>
            </w:r>
          </w:p>
        </w:tc>
        <w:tc>
          <w:tcPr/>
          <w:p>
            <w:pPr>
              <w:pStyle w:val="Compact"/>
              <w:jc w:val="center"/>
            </w:pPr>
            <w:r>
              <w:t xml:space="preserve">0.26</w:t>
            </w:r>
          </w:p>
        </w:tc>
        <w:tc>
          <w:tcPr/>
          <w:p>
            <w:pPr>
              <w:pStyle w:val="Compact"/>
              <w:jc w:val="center"/>
            </w:pPr>
            <w:r>
              <w:t xml:space="preserve">6.00</w:t>
            </w:r>
          </w:p>
        </w:tc>
        <w:tc>
          <w:tcPr/>
          <w:p>
            <w:pPr>
              <w:pStyle w:val="Compact"/>
              <w:jc w:val="center"/>
            </w:pPr>
            <w:r>
              <w:t xml:space="preserve">7.00</w:t>
            </w:r>
          </w:p>
        </w:tc>
        <w:tc>
          <w:tcPr/>
          <w:p>
            <w:pPr>
              <w:pStyle w:val="Compact"/>
              <w:jc w:val="center"/>
            </w:pPr>
            <w:r>
              <w:t xml:space="preserve">7.00</w:t>
            </w:r>
          </w:p>
        </w:tc>
        <w:tc>
          <w:tcPr/>
          <w:p>
            <w:pPr>
              <w:pStyle w:val="Compact"/>
              <w:jc w:val="center"/>
            </w:pPr>
            <w:r>
              <w:t xml:space="preserve">9.00</w:t>
            </w:r>
          </w:p>
        </w:tc>
        <w:tc>
          <w:tcPr/>
          <w:p>
            <w:pPr>
              <w:pStyle w:val="Compact"/>
              <w:jc w:val="center"/>
            </w:pPr>
            <w:r>
              <w:t xml:space="preserve">35</w:t>
            </w:r>
          </w:p>
        </w:tc>
      </w:tr>
    </w:tbl>
    <w:p>
      <w:pPr>
        <w:pStyle w:val="BodyText"/>
      </w:pPr>
      <w:r>
        <w:t xml:space="preserve">After the trim, we end up with more than 30 observations per condition. This, however, will change ahead, since the the variable</w:t>
      </w:r>
      <w:r>
        <w:t xml:space="preserve"> </w:t>
      </w:r>
      <w:r>
        <w:rPr>
          <w:rStyle w:val="VerbatimChar"/>
        </w:rPr>
        <w:t xml:space="preserve">pilot</w:t>
      </w:r>
      <w:r>
        <w:t xml:space="preserve"> </w:t>
      </w:r>
      <w:r>
        <w:t xml:space="preserve">which I used to differentiate the two badges</w:t>
      </w:r>
      <w:r>
        <w:t xml:space="preserve"> </w:t>
      </w:r>
      <w:r>
        <w:rPr>
          <w:bCs/>
          <w:b/>
        </w:rPr>
        <w:t xml:space="preserve">did have an effect</w:t>
      </w:r>
      <w:r>
        <w:t xml:space="preserve"> </w:t>
      </w:r>
      <w:r>
        <w:t xml:space="preserve">on some of the analysis</w:t>
      </w:r>
    </w:p>
    <w:p>
      <w:pPr>
        <w:pStyle w:val="BodyText"/>
      </w:pPr>
      <w:r>
        <w:t xml:space="preserve">The following sections explore each variable in detail.</w:t>
      </w:r>
    </w:p>
    <w:p>
      <w:r>
        <w:pict>
          <v:rect style="width:0;height:1.5pt" o:hralign="center" o:hrstd="t" o:hr="t"/>
        </w:pict>
      </w:r>
    </w:p>
    <w:bookmarkEnd w:id="28"/>
    <w:bookmarkStart w:id="65" w:name="subjective-knowledge"/>
    <w:p>
      <w:pPr>
        <w:pStyle w:val="Heading1"/>
      </w:pPr>
      <w:r>
        <w:t xml:space="preserve">Subjective Knowledge</w:t>
      </w:r>
    </w:p>
    <w:p>
      <w:pPr>
        <w:pStyle w:val="FirstParagraph"/>
      </w:pPr>
      <w:r>
        <w:t xml:space="preserve">Let’s analyze it, starting with the subjective knowledge scale.</w:t>
      </w:r>
    </w:p>
    <w:p>
      <w:pPr>
        <w:pStyle w:val="BodyText"/>
      </w:pPr>
      <w:r>
        <w:t xml:space="preserve">Again, for clarity, keep in mind that:</w:t>
      </w:r>
    </w:p>
    <w:p>
      <w:pPr>
        <w:numPr>
          <w:ilvl w:val="0"/>
          <w:numId w:val="1004"/>
        </w:numPr>
        <w:pStyle w:val="Compact"/>
      </w:pPr>
      <w:r>
        <w:rPr>
          <w:rStyle w:val="VerbatimChar"/>
        </w:rPr>
        <w:t xml:space="preserve">ave_sk_t1</w:t>
      </w:r>
      <w:r>
        <w:t xml:space="preserve">: Mean Subjective Knowledge before presenting the Text (Time 1).</w:t>
      </w:r>
    </w:p>
    <w:p>
      <w:pPr>
        <w:numPr>
          <w:ilvl w:val="0"/>
          <w:numId w:val="1004"/>
        </w:numPr>
        <w:pStyle w:val="Compact"/>
      </w:pPr>
      <w:r>
        <w:rPr>
          <w:rStyle w:val="VerbatimChar"/>
        </w:rPr>
        <w:t xml:space="preserve">ave_sk_t2</w:t>
      </w:r>
      <w:r>
        <w:t xml:space="preserve">: Mean Subjective Knowledge after presenting the Text (Time 2).</w:t>
      </w:r>
    </w:p>
    <w:p>
      <w:pPr>
        <w:numPr>
          <w:ilvl w:val="0"/>
          <w:numId w:val="1004"/>
        </w:numPr>
        <w:pStyle w:val="Compact"/>
      </w:pPr>
      <w:r>
        <w:rPr>
          <w:rStyle w:val="VerbatimChar"/>
        </w:rPr>
        <w:t xml:space="preserve">ave_sk_t3</w:t>
      </w:r>
      <w:r>
        <w:t xml:space="preserve">: Mean Subjective Knowledge after presenting the Objective Knowledge Scale (Time 3).</w:t>
      </w:r>
    </w:p>
    <w:p>
      <w:pPr>
        <w:numPr>
          <w:ilvl w:val="0"/>
          <w:numId w:val="1004"/>
        </w:numPr>
        <w:pStyle w:val="Compact"/>
      </w:pPr>
      <w:r>
        <w:rPr>
          <w:rStyle w:val="VerbatimChar"/>
        </w:rPr>
        <w:t xml:space="preserve">delta_sk2_sk1</w:t>
      </w:r>
      <w:r>
        <w:t xml:space="preserve">: The difference between</w:t>
      </w:r>
      <w:r>
        <w:t xml:space="preserve"> </w:t>
      </w:r>
      <w:r>
        <w:rPr>
          <w:rStyle w:val="VerbatimChar"/>
        </w:rPr>
        <w:t xml:space="preserve">ave_sk_t2</w:t>
      </w:r>
      <w:r>
        <w:t xml:space="preserve"> </w:t>
      </w:r>
      <w:r>
        <w:t xml:space="preserve">and</w:t>
      </w:r>
      <w:r>
        <w:t xml:space="preserve"> </w:t>
      </w:r>
      <w:r>
        <w:rPr>
          <w:rStyle w:val="VerbatimChar"/>
        </w:rPr>
        <w:t xml:space="preserve">ave_sk_t1</w:t>
      </w:r>
    </w:p>
    <w:p>
      <w:pPr>
        <w:numPr>
          <w:ilvl w:val="0"/>
          <w:numId w:val="1004"/>
        </w:numPr>
        <w:pStyle w:val="Compact"/>
      </w:pPr>
      <w:r>
        <w:rPr>
          <w:rStyle w:val="VerbatimChar"/>
        </w:rPr>
        <w:t xml:space="preserve">delta_sk3_sk2</w:t>
      </w:r>
      <w:r>
        <w:t xml:space="preserve">: The difference between</w:t>
      </w:r>
      <w:r>
        <w:t xml:space="preserve"> </w:t>
      </w:r>
      <w:r>
        <w:rPr>
          <w:rStyle w:val="VerbatimChar"/>
        </w:rPr>
        <w:t xml:space="preserve">ave_sk_t3</w:t>
      </w:r>
      <w:r>
        <w:t xml:space="preserve"> </w:t>
      </w:r>
      <w:r>
        <w:t xml:space="preserve">and</w:t>
      </w:r>
      <w:r>
        <w:t xml:space="preserve"> </w:t>
      </w:r>
      <w:r>
        <w:rPr>
          <w:rStyle w:val="VerbatimChar"/>
        </w:rPr>
        <w:t xml:space="preserve">ave_sk_t2</w:t>
      </w:r>
    </w:p>
    <w:p>
      <w:pPr>
        <w:numPr>
          <w:ilvl w:val="0"/>
          <w:numId w:val="1004"/>
        </w:numPr>
        <w:pStyle w:val="Compact"/>
      </w:pPr>
      <w:r>
        <w:rPr>
          <w:rStyle w:val="VerbatimChar"/>
        </w:rPr>
        <w:t xml:space="preserve">delta_sk3_sk1</w:t>
      </w:r>
      <w:r>
        <w:t xml:space="preserve">: The difference between</w:t>
      </w:r>
      <w:r>
        <w:t xml:space="preserve"> </w:t>
      </w:r>
      <w:r>
        <w:rPr>
          <w:rStyle w:val="VerbatimChar"/>
        </w:rPr>
        <w:t xml:space="preserve">ave_sk_t3</w:t>
      </w:r>
      <w:r>
        <w:t xml:space="preserve"> </w:t>
      </w:r>
      <w:r>
        <w:t xml:space="preserve">and</w:t>
      </w:r>
      <w:r>
        <w:t xml:space="preserve"> </w:t>
      </w:r>
      <w:r>
        <w:rPr>
          <w:rStyle w:val="VerbatimChar"/>
        </w:rPr>
        <w:t xml:space="preserve">ave_sk_t1</w:t>
      </w:r>
    </w:p>
    <w:bookmarkStart w:id="32" w:name="sk-anovas"/>
    <w:p>
      <w:pPr>
        <w:pStyle w:val="Heading2"/>
      </w:pPr>
      <w:r>
        <w:t xml:space="preserve">SK ANOVA’s</w:t>
      </w:r>
    </w:p>
    <w:p>
      <w:pPr>
        <w:pStyle w:val="FirstParagraph"/>
      </w:pPr>
      <w:r>
        <w:t xml:space="preserve">First, let’s run a simple Repeated measured ANOVA. I’m including the variable</w:t>
      </w:r>
      <w:r>
        <w:t xml:space="preserve"> </w:t>
      </w:r>
      <w:r>
        <w:rPr>
          <w:rStyle w:val="VerbatimChar"/>
        </w:rPr>
        <w:t xml:space="preserve">pilot</w:t>
      </w:r>
      <w:r>
        <w:t xml:space="preserve">as a covariate, as you can see in the code below.</w:t>
      </w:r>
    </w:p>
    <w:p>
      <w:r>
        <w:pict>
          <v:rect style="width:0;height:1.5pt" o:hralign="center" o:hrstd="t" o:hr="t"/>
        </w:pict>
      </w:r>
    </w:p>
    <w:p>
      <w:pPr>
        <w:pStyle w:val="SourceCode"/>
      </w:pPr>
      <w:r>
        <w:rPr>
          <w:rStyle w:val="CommentTok"/>
        </w:rPr>
        <w:t xml:space="preserve"># Conduct the repeated measures ANOVA</w:t>
      </w:r>
      <w:r>
        <w:br/>
      </w:r>
      <w:r>
        <w:rPr>
          <w:rStyle w:val="NormalTok"/>
        </w:rPr>
        <w:t xml:space="preserve">anova_sk </w:t>
      </w:r>
      <w:r>
        <w:rPr>
          <w:rStyle w:val="OtherTok"/>
        </w:rPr>
        <w:t xml:space="preserve">&lt;-</w:t>
      </w:r>
      <w:r>
        <w:rPr>
          <w:rStyle w:val="NormalTok"/>
        </w:rPr>
        <w:t xml:space="preserve"> </w:t>
      </w:r>
      <w:r>
        <w:rPr>
          <w:rStyle w:val="FunctionTok"/>
        </w:rPr>
        <w:t xml:space="preserve">aov</w:t>
      </w:r>
      <w:r>
        <w:rPr>
          <w:rStyle w:val="NormalTok"/>
        </w:rPr>
        <w:t xml:space="preserve">(ave_sk </w:t>
      </w:r>
      <w:r>
        <w:rPr>
          <w:rStyle w:val="SpecialCharTok"/>
        </w:rPr>
        <w:t xml:space="preserve">~</w:t>
      </w:r>
      <w:r>
        <w:rPr>
          <w:rStyle w:val="NormalTok"/>
        </w:rPr>
        <w:t xml:space="preserve"> sk_time </w:t>
      </w:r>
      <w:r>
        <w:rPr>
          <w:rStyle w:val="SpecialCharTok"/>
        </w:rPr>
        <w:t xml:space="preserve">+</w:t>
      </w:r>
      <w:r>
        <w:rPr>
          <w:rStyle w:val="NormalTok"/>
        </w:rPr>
        <w:t xml:space="preserve"> pilot </w:t>
      </w:r>
      <w:r>
        <w:rPr>
          <w:rStyle w:val="SpecialCharTok"/>
        </w:rPr>
        <w:t xml:space="preserve">+</w:t>
      </w:r>
      <w:r>
        <w:rPr>
          <w:rStyle w:val="NormalTok"/>
        </w:rPr>
        <w:t xml:space="preserve"> ave_time </w:t>
      </w:r>
      <w:r>
        <w:rPr>
          <w:rStyle w:val="SpecialCharTok"/>
        </w:rPr>
        <w:t xml:space="preserve">+</w:t>
      </w:r>
      <w:r>
        <w:rPr>
          <w:rStyle w:val="NormalTok"/>
        </w:rPr>
        <w:t xml:space="preserve"> </w:t>
      </w:r>
      <w:r>
        <w:rPr>
          <w:rStyle w:val="FunctionTok"/>
        </w:rPr>
        <w:t xml:space="preserve">Error</w:t>
      </w:r>
      <w:r>
        <w:rPr>
          <w:rStyle w:val="NormalTok"/>
        </w:rPr>
        <w:t xml:space="preserve">(ResponseId</w:t>
      </w:r>
      <w:r>
        <w:rPr>
          <w:rStyle w:val="SpecialCharTok"/>
        </w:rPr>
        <w:t xml:space="preserve">/</w:t>
      </w:r>
      <w:r>
        <w:rPr>
          <w:rStyle w:val="NormalTok"/>
        </w:rPr>
        <w:t xml:space="preserve">sk_time), </w:t>
      </w:r>
      <w:r>
        <w:rPr>
          <w:rStyle w:val="AttributeTok"/>
        </w:rPr>
        <w:t xml:space="preserve">data =</w:t>
      </w:r>
      <w:r>
        <w:rPr>
          <w:rStyle w:val="NormalTok"/>
        </w:rPr>
        <w:t xml:space="preserve"> sk_df)</w:t>
      </w:r>
      <w:r>
        <w:br/>
      </w:r>
      <w:r>
        <w:rPr>
          <w:rStyle w:val="CommentTok"/>
        </w:rPr>
        <w:t xml:space="preserve">#anova_sk &lt;- aov(ave_sk ~ sk_time + Error(ResponseId/sk_time), data = sk_df)</w:t>
      </w:r>
      <w:r>
        <w:br/>
      </w:r>
      <w:r>
        <w:br/>
      </w:r>
      <w:r>
        <w:br/>
      </w:r>
      <w:r>
        <w:rPr>
          <w:rStyle w:val="CommentTok"/>
        </w:rPr>
        <w:t xml:space="preserve"># Print the summary</w:t>
      </w:r>
      <w:r>
        <w:br/>
      </w:r>
      <w:r>
        <w:rPr>
          <w:rStyle w:val="FunctionTok"/>
        </w:rPr>
        <w:t xml:space="preserve">summary</w:t>
      </w:r>
      <w:r>
        <w:rPr>
          <w:rStyle w:val="NormalTok"/>
        </w:rPr>
        <w:t xml:space="preserve">(anova_sk)</w:t>
      </w:r>
    </w:p>
    <w:p>
      <w:pPr>
        <w:pStyle w:val="SourceCode"/>
      </w:pPr>
      <w:r>
        <w:rPr>
          <w:rStyle w:val="VerbatimChar"/>
        </w:rPr>
        <w:t xml:space="preserve">## </w:t>
      </w:r>
      <w:r>
        <w:br/>
      </w:r>
      <w:r>
        <w:rPr>
          <w:rStyle w:val="VerbatimChar"/>
        </w:rPr>
        <w:t xml:space="preserve">## Error: ResponseId</w:t>
      </w:r>
      <w:r>
        <w:br/>
      </w:r>
      <w:r>
        <w:rPr>
          <w:rStyle w:val="VerbatimChar"/>
        </w:rPr>
        <w:t xml:space="preserve">##           Df Sum Sq Mean Sq F value Pr(&gt;F)</w:t>
      </w:r>
      <w:r>
        <w:br/>
      </w:r>
      <w:r>
        <w:rPr>
          <w:rStyle w:val="VerbatimChar"/>
        </w:rPr>
        <w:t xml:space="preserve">## sk_time    1   3.65   3.653   1.226  0.271</w:t>
      </w:r>
      <w:r>
        <w:br/>
      </w:r>
      <w:r>
        <w:rPr>
          <w:rStyle w:val="VerbatimChar"/>
        </w:rPr>
        <w:t xml:space="preserve">## pilot      1   2.95   2.947   0.989  0.323</w:t>
      </w:r>
      <w:r>
        <w:br/>
      </w:r>
      <w:r>
        <w:rPr>
          <w:rStyle w:val="VerbatimChar"/>
        </w:rPr>
        <w:t xml:space="preserve">## ave_time   1   0.01   0.007   0.002  0.961</w:t>
      </w:r>
      <w:r>
        <w:br/>
      </w:r>
      <w:r>
        <w:rPr>
          <w:rStyle w:val="VerbatimChar"/>
        </w:rPr>
        <w:t xml:space="preserve">## Residuals 94 280.05   2.979               </w:t>
      </w:r>
      <w:r>
        <w:br/>
      </w:r>
      <w:r>
        <w:rPr>
          <w:rStyle w:val="VerbatimChar"/>
        </w:rPr>
        <w:t xml:space="preserve">## </w:t>
      </w:r>
      <w:r>
        <w:br/>
      </w:r>
      <w:r>
        <w:rPr>
          <w:rStyle w:val="VerbatimChar"/>
        </w:rPr>
        <w:t xml:space="preserve">## Error: ResponseId:sk_time</w:t>
      </w:r>
      <w:r>
        <w:br/>
      </w:r>
      <w:r>
        <w:rPr>
          <w:rStyle w:val="VerbatimChar"/>
        </w:rPr>
        <w:t xml:space="preserve">##            Df Sum Sq Mean Sq F value   Pr(&gt;F)    </w:t>
      </w:r>
      <w:r>
        <w:br/>
      </w:r>
      <w:r>
        <w:rPr>
          <w:rStyle w:val="VerbatimChar"/>
        </w:rPr>
        <w:t xml:space="preserve">## sk_time     2  35.06   17.53   30.76 2.57e-12 ***</w:t>
      </w:r>
      <w:r>
        <w:br/>
      </w:r>
      <w:r>
        <w:rPr>
          <w:rStyle w:val="VerbatimChar"/>
        </w:rPr>
        <w:t xml:space="preserve">## Residuals 192 109.40    0.57                     </w:t>
      </w:r>
      <w:r>
        <w:br/>
      </w:r>
      <w:r>
        <w:rPr>
          <w:rStyle w:val="VerbatimChar"/>
        </w:rPr>
        <w:t xml:space="preserve">## ---</w:t>
      </w:r>
      <w:r>
        <w:br/>
      </w:r>
      <w:r>
        <w:rPr>
          <w:rStyle w:val="VerbatimChar"/>
        </w:rPr>
        <w:t xml:space="preserve">## Signif. codes:  0 '***' 0.001 '**' 0.01 '*' 0.05 '.' 0.1 ' ' 1</w:t>
      </w:r>
    </w:p>
    <w:p>
      <w:pPr>
        <w:pStyle w:val="FirstParagraph"/>
      </w:pPr>
      <w:r>
        <w:t xml:space="preserve">If I’m reading the output correctly,</w:t>
      </w:r>
      <w:r>
        <w:t xml:space="preserve"> </w:t>
      </w:r>
      <w:r>
        <w:rPr>
          <w:rStyle w:val="VerbatimChar"/>
        </w:rPr>
        <w:t xml:space="preserve">pilot</w:t>
      </w:r>
      <w:r>
        <w:t xml:space="preserve"> </w:t>
      </w:r>
      <w:r>
        <w:t xml:space="preserve">didn’t have an effect on Subjective Knowledge. In that sense, we can keep the whole data set.</w:t>
      </w:r>
    </w:p>
    <w:p>
      <w:pPr>
        <w:pStyle w:val="BodyText"/>
      </w:pPr>
      <w:r>
        <w:t xml:space="preserve">Below we can see a table with the means per condition, a line graph that show the results and the post-hoc analysis</w:t>
      </w:r>
    </w:p>
    <w:p>
      <w:r>
        <w:pict>
          <v:rect style="width:0;height:1.5pt" o:hralign="center" o:hrstd="t" o:hr="t"/>
        </w:pic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sk_time</w:t>
            </w:r>
          </w:p>
        </w:tc>
        <w:tc>
          <w:tcPr/>
          <w:p>
            <w:pPr>
              <w:pStyle w:val="Compact"/>
              <w:jc w:val="right"/>
            </w:pPr>
            <w:r>
              <w:t xml:space="preserve">n_obs</w:t>
            </w:r>
          </w:p>
        </w:tc>
        <w:tc>
          <w:tcPr/>
          <w:p>
            <w:pPr>
              <w:pStyle w:val="Compact"/>
              <w:jc w:val="right"/>
            </w:pPr>
            <w:r>
              <w:t xml:space="preserve">mean_ave_sk</w:t>
            </w:r>
          </w:p>
        </w:tc>
        <w:tc>
          <w:tcPr/>
          <w:p>
            <w:pPr>
              <w:pStyle w:val="Compact"/>
              <w:jc w:val="right"/>
            </w:pPr>
            <w:r>
              <w:t xml:space="preserve">se_ave_sk</w:t>
            </w:r>
          </w:p>
        </w:tc>
      </w:tr>
      <w:tr>
        <w:tc>
          <w:tcPr/>
          <w:p>
            <w:pPr>
              <w:pStyle w:val="Compact"/>
              <w:jc w:val="left"/>
            </w:pPr>
            <w:r>
              <w:t xml:space="preserve">ave_sk_t1</w:t>
            </w:r>
          </w:p>
        </w:tc>
        <w:tc>
          <w:tcPr/>
          <w:p>
            <w:pPr>
              <w:pStyle w:val="Compact"/>
              <w:jc w:val="right"/>
            </w:pPr>
            <w:r>
              <w:t xml:space="preserve">98</w:t>
            </w:r>
          </w:p>
        </w:tc>
        <w:tc>
          <w:tcPr/>
          <w:p>
            <w:pPr>
              <w:pStyle w:val="Compact"/>
              <w:jc w:val="right"/>
            </w:pPr>
            <w:r>
              <w:t xml:space="preserve">4.426871</w:t>
            </w:r>
          </w:p>
        </w:tc>
        <w:tc>
          <w:tcPr/>
          <w:p>
            <w:pPr>
              <w:pStyle w:val="Compact"/>
              <w:jc w:val="right"/>
            </w:pPr>
            <w:r>
              <w:t xml:space="preserve">0.1434505</w:t>
            </w:r>
          </w:p>
        </w:tc>
      </w:tr>
      <w:tr>
        <w:tc>
          <w:tcPr/>
          <w:p>
            <w:pPr>
              <w:pStyle w:val="Compact"/>
              <w:jc w:val="left"/>
            </w:pPr>
            <w:r>
              <w:t xml:space="preserve">ave_sk_t2</w:t>
            </w:r>
          </w:p>
        </w:tc>
        <w:tc>
          <w:tcPr/>
          <w:p>
            <w:pPr>
              <w:pStyle w:val="Compact"/>
              <w:jc w:val="right"/>
            </w:pPr>
            <w:r>
              <w:t xml:space="preserve">98</w:t>
            </w:r>
          </w:p>
        </w:tc>
        <w:tc>
          <w:tcPr/>
          <w:p>
            <w:pPr>
              <w:pStyle w:val="Compact"/>
              <w:jc w:val="right"/>
            </w:pPr>
            <w:r>
              <w:t xml:space="preserve">5.264605</w:t>
            </w:r>
          </w:p>
        </w:tc>
        <w:tc>
          <w:tcPr/>
          <w:p>
            <w:pPr>
              <w:pStyle w:val="Compact"/>
              <w:jc w:val="right"/>
            </w:pPr>
            <w:r>
              <w:t xml:space="preserve">0.0975583</w:t>
            </w:r>
          </w:p>
        </w:tc>
      </w:tr>
      <w:tr>
        <w:tc>
          <w:tcPr/>
          <w:p>
            <w:pPr>
              <w:pStyle w:val="Compact"/>
              <w:jc w:val="left"/>
            </w:pPr>
            <w:r>
              <w:t xml:space="preserve">ave_sk_t3</w:t>
            </w:r>
          </w:p>
        </w:tc>
        <w:tc>
          <w:tcPr/>
          <w:p>
            <w:pPr>
              <w:pStyle w:val="Compact"/>
              <w:jc w:val="right"/>
            </w:pPr>
            <w:r>
              <w:t xml:space="preserve">98</w:t>
            </w:r>
          </w:p>
        </w:tc>
        <w:tc>
          <w:tcPr/>
          <w:p>
            <w:pPr>
              <w:pStyle w:val="Compact"/>
              <w:jc w:val="right"/>
            </w:pPr>
            <w:r>
              <w:t xml:space="preserve">5.037801</w:t>
            </w:r>
          </w:p>
        </w:tc>
        <w:tc>
          <w:tcPr/>
          <w:p>
            <w:pPr>
              <w:pStyle w:val="Compact"/>
              <w:jc w:val="right"/>
            </w:pPr>
            <w:r>
              <w:t xml:space="preserve">0.1077886</w:t>
            </w:r>
          </w:p>
        </w:tc>
      </w:tr>
    </w:tbl>
    <w:p>
      <w:pPr>
        <w:pStyle w:val="BodyText"/>
      </w:pPr>
      <w:r>
        <w:drawing>
          <wp:inline>
            <wp:extent cx="5334000" cy="4267200"/>
            <wp:effectExtent b="0" l="0" r="0" t="0"/>
            <wp:docPr descr="" title="" id="30" name="Picture"/>
            <a:graphic>
              <a:graphicData uri="http://schemas.openxmlformats.org/drawingml/2006/picture">
                <pic:pic>
                  <pic:nvPicPr>
                    <pic:cNvPr descr="Pilot-Report-Word_files/figure-docx/sk%20ANOVA-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contrast              estimate    SE  df t.ratio p.value</w:t>
      </w:r>
      <w:r>
        <w:br/>
      </w:r>
      <w:r>
        <w:rPr>
          <w:rStyle w:val="VerbatimChar"/>
        </w:rPr>
        <w:t xml:space="preserve">##  ave_sk_t1 - ave_sk_t2   -0.823 0.108 192  -7.593  &lt;.0001</w:t>
      </w:r>
      <w:r>
        <w:br/>
      </w:r>
      <w:r>
        <w:rPr>
          <w:rStyle w:val="VerbatimChar"/>
        </w:rPr>
        <w:t xml:space="preserve">##  ave_sk_t1 - ave_sk_t3   -0.596 0.108 192  -5.501  &lt;.0001</w:t>
      </w:r>
      <w:r>
        <w:br/>
      </w:r>
      <w:r>
        <w:rPr>
          <w:rStyle w:val="VerbatimChar"/>
        </w:rPr>
        <w:t xml:space="preserve">##  ave_sk_t2 - ave_sk_t3    0.227 0.108 192   2.092  0.0941</w:t>
      </w:r>
      <w:r>
        <w:br/>
      </w:r>
      <w:r>
        <w:rPr>
          <w:rStyle w:val="VerbatimChar"/>
        </w:rPr>
        <w:t xml:space="preserve">## </w:t>
      </w:r>
      <w:r>
        <w:br/>
      </w:r>
      <w:r>
        <w:rPr>
          <w:rStyle w:val="VerbatimChar"/>
        </w:rPr>
        <w:t xml:space="preserve">## Results are averaged over the levels of: pilot </w:t>
      </w:r>
      <w:r>
        <w:br/>
      </w:r>
      <w:r>
        <w:rPr>
          <w:rStyle w:val="VerbatimChar"/>
        </w:rPr>
        <w:t xml:space="preserve">## P value adjustment: tukey method for comparing a family of 3 estimates</w:t>
      </w:r>
    </w:p>
    <w:p>
      <w:pPr>
        <w:pStyle w:val="FirstParagraph"/>
      </w:pPr>
      <w:r>
        <w:t xml:space="preserve">Looking at the plot, it is clear (as we saw) that the differences are due to the lower scores in the first measure of SK.</w:t>
      </w:r>
    </w:p>
    <w:p>
      <w:pPr>
        <w:pStyle w:val="BodyText"/>
      </w:pPr>
      <w:r>
        <w:t xml:space="preserve">It seems that regardless of the experimental text, participants increased their SK after being presented with the text. There is a slight decrease in SK for time 3, that goes from 5.28 to 5.06, which seems to be moderately significant, according to the post-hoc analysis.</w:t>
      </w:r>
    </w:p>
    <w:p>
      <w:pPr>
        <w:pStyle w:val="BodyText"/>
      </w:pPr>
      <w:r>
        <w:t xml:space="preserve">In other words, without accounting for the experimental stimuli, participants first increased their</w:t>
      </w:r>
      <w:r>
        <w:t xml:space="preserve"> </w:t>
      </w:r>
      <w:r>
        <w:rPr>
          <w:bCs/>
          <w:b/>
        </w:rPr>
        <w:t xml:space="preserve">Subjective Knowledge</w:t>
      </w:r>
      <w:r>
        <w:t xml:space="preserve"> </w:t>
      </w:r>
      <w:r>
        <w:t xml:space="preserve">after being presented with the text and decrease it after being asked to complete the</w:t>
      </w:r>
      <w:r>
        <w:t xml:space="preserve"> </w:t>
      </w:r>
      <w:r>
        <w:rPr>
          <w:bCs/>
          <w:b/>
        </w:rPr>
        <w:t xml:space="preserve">Objective Knowledge</w:t>
      </w:r>
      <w:r>
        <w:t xml:space="preserve"> </w:t>
      </w:r>
      <w:r>
        <w:t xml:space="preserve">scale.</w:t>
      </w:r>
    </w:p>
    <w:p>
      <w:pPr>
        <w:pStyle w:val="BodyText"/>
      </w:pPr>
      <w:r>
        <w:t xml:space="preserve">Next, I conducted a mixed two-way ANOVA</w:t>
      </w:r>
    </w:p>
    <w:p>
      <w:r>
        <w:pict>
          <v:rect style="width:0;height:1.5pt" o:hralign="center" o:hrstd="t" o:hr="t"/>
        </w:pict>
      </w:r>
    </w:p>
    <w:bookmarkEnd w:id="32"/>
    <w:bookmarkStart w:id="36" w:name="mixed-two-way-anova"/>
    <w:p>
      <w:pPr>
        <w:pStyle w:val="Heading2"/>
      </w:pPr>
      <w:r>
        <w:t xml:space="preserve">Mixed two-way ANOVA</w:t>
      </w:r>
    </w:p>
    <w:p>
      <w:pPr>
        <w:pStyle w:val="SourceCode"/>
      </w:pPr>
      <w:r>
        <w:rPr>
          <w:rStyle w:val="VerbatimChar"/>
        </w:rPr>
        <w:t xml:space="preserve">## Analysis of Deviance Table (Type III tests)</w:t>
      </w:r>
      <w:r>
        <w:br/>
      </w:r>
      <w:r>
        <w:rPr>
          <w:rStyle w:val="VerbatimChar"/>
        </w:rPr>
        <w:t xml:space="preserve">## </w:t>
      </w:r>
      <w:r>
        <w:br/>
      </w:r>
      <w:r>
        <w:rPr>
          <w:rStyle w:val="VerbatimChar"/>
        </w:rPr>
        <w:t xml:space="preserve">## Response: ave_sk</w:t>
      </w:r>
      <w:r>
        <w:br/>
      </w:r>
      <w:r>
        <w:rPr>
          <w:rStyle w:val="VerbatimChar"/>
        </w:rPr>
        <w:t xml:space="preserve">##                      Chisq Df Pr(&gt;Chisq)    </w:t>
      </w:r>
      <w:r>
        <w:br/>
      </w:r>
      <w:r>
        <w:rPr>
          <w:rStyle w:val="VerbatimChar"/>
        </w:rPr>
        <w:t xml:space="preserve">## (Intercept)       210.5995  1  &lt; 2.2e-16 ***</w:t>
      </w:r>
      <w:r>
        <w:br/>
      </w:r>
      <w:r>
        <w:rPr>
          <w:rStyle w:val="VerbatimChar"/>
        </w:rPr>
        <w:t xml:space="preserve">## text_type           6.2138  2  0.0447393 *  </w:t>
      </w:r>
      <w:r>
        <w:br/>
      </w:r>
      <w:r>
        <w:rPr>
          <w:rStyle w:val="VerbatimChar"/>
        </w:rPr>
        <w:t xml:space="preserve">## sk_time            15.7125  2  0.0003873 ***</w:t>
      </w:r>
      <w:r>
        <w:br/>
      </w:r>
      <w:r>
        <w:rPr>
          <w:rStyle w:val="VerbatimChar"/>
        </w:rPr>
        <w:t xml:space="preserve">## pilot               0.7909  1  0.3738265    </w:t>
      </w:r>
      <w:r>
        <w:br/>
      </w:r>
      <w:r>
        <w:rPr>
          <w:rStyle w:val="VerbatimChar"/>
        </w:rPr>
        <w:t xml:space="preserve">## ave_time            0.1094  1  0.7408829    </w:t>
      </w:r>
      <w:r>
        <w:br/>
      </w:r>
      <w:r>
        <w:rPr>
          <w:rStyle w:val="VerbatimChar"/>
        </w:rPr>
        <w:t xml:space="preserve">## text_type:sk_time   2.1997  4  0.6990809    </w:t>
      </w:r>
      <w:r>
        <w:br/>
      </w:r>
      <w:r>
        <w:rPr>
          <w:rStyle w:val="VerbatimChar"/>
        </w:rPr>
        <w:t xml:space="preserve">## ---</w:t>
      </w:r>
      <w:r>
        <w:br/>
      </w:r>
      <w:r>
        <w:rPr>
          <w:rStyle w:val="VerbatimChar"/>
        </w:rPr>
        <w:t xml:space="preserve">## Signif. codes:  0 '***' 0.001 '**' 0.01 '*' 0.05 '.' 0.1 ' ' 1</w:t>
      </w:r>
    </w:p>
    <w:p>
      <w:pPr>
        <w:pStyle w:val="FirstParagraph"/>
      </w:pPr>
      <w:r>
        <w:t xml:space="preserve">the results indicate that both</w:t>
      </w:r>
      <w:r>
        <w:t xml:space="preserve"> </w:t>
      </w:r>
      <w:r>
        <w:rPr>
          <w:rStyle w:val="VerbatimChar"/>
        </w:rPr>
        <w:t xml:space="preserve">text_type</w:t>
      </w:r>
      <w:r>
        <w:t xml:space="preserve"> </w:t>
      </w:r>
      <w:r>
        <w:t xml:space="preserve">and</w:t>
      </w:r>
      <w:r>
        <w:t xml:space="preserve"> </w:t>
      </w:r>
      <w:r>
        <w:rPr>
          <w:rStyle w:val="VerbatimChar"/>
        </w:rPr>
        <w:t xml:space="preserve">sk_time</w:t>
      </w:r>
      <w:r>
        <w:t xml:space="preserve"> </w:t>
      </w:r>
      <w:r>
        <w:t xml:space="preserve">have significant main effects on the response variable</w:t>
      </w:r>
      <w:r>
        <w:t xml:space="preserve"> </w:t>
      </w:r>
      <w:r>
        <w:rPr>
          <w:rStyle w:val="VerbatimChar"/>
        </w:rPr>
        <w:t xml:space="preserve">ave_sk</w:t>
      </w:r>
      <w:r>
        <w:t xml:space="preserve">, but their interaction is not significant. Again, the</w:t>
      </w:r>
      <w:r>
        <w:t xml:space="preserve"> </w:t>
      </w:r>
      <w:r>
        <w:rPr>
          <w:rStyle w:val="VerbatimChar"/>
        </w:rPr>
        <w:t xml:space="preserve">pilot</w:t>
      </w:r>
      <w:r>
        <w:t xml:space="preserve"> </w:t>
      </w:r>
      <w:r>
        <w:t xml:space="preserve">variable does not have a significant effect.</w:t>
      </w:r>
    </w:p>
    <w:p>
      <w:pPr>
        <w:pStyle w:val="BodyText"/>
      </w:pPr>
      <w:r>
        <w:t xml:space="preserve">Below are the table with the means, the plot and the posthoc test for the</w:t>
      </w:r>
      <w:r>
        <w:t xml:space="preserve"> </w:t>
      </w:r>
      <w:r>
        <w:rPr>
          <w:rStyle w:val="VerbatimChar"/>
        </w:rPr>
        <w:t xml:space="preserve">text_type</w:t>
      </w:r>
      <w:r>
        <w:t xml:space="preserve"> </w:t>
      </w:r>
      <w:r>
        <w:t xml:space="preserve">and</w:t>
      </w:r>
      <w:r>
        <w:t xml:space="preserve"> </w:t>
      </w:r>
      <w:r>
        <w:rPr>
          <w:rStyle w:val="VerbatimChar"/>
        </w:rPr>
        <w:t xml:space="preserve">sk_time</w:t>
      </w:r>
      <w:r>
        <w:t xml:space="preserve"> </w:t>
      </w:r>
      <w:r>
        <w:t xml:space="preserve">For ease of reading, I’m going to present the posthoc comparisons separately.</w:t>
      </w:r>
      <w:r>
        <w:t xml:space="preserve"> </w:t>
      </w:r>
      <w: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text_type</w:t>
            </w:r>
          </w:p>
        </w:tc>
        <w:tc>
          <w:tcPr/>
          <w:p>
            <w:pPr>
              <w:pStyle w:val="Compact"/>
              <w:jc w:val="left"/>
            </w:pPr>
            <w:r>
              <w:t xml:space="preserve">sk_time</w:t>
            </w:r>
          </w:p>
        </w:tc>
        <w:tc>
          <w:tcPr/>
          <w:p>
            <w:pPr>
              <w:pStyle w:val="Compact"/>
              <w:jc w:val="right"/>
            </w:pPr>
            <w:r>
              <w:t xml:space="preserve">n_obs</w:t>
            </w:r>
          </w:p>
        </w:tc>
        <w:tc>
          <w:tcPr/>
          <w:p>
            <w:pPr>
              <w:pStyle w:val="Compact"/>
              <w:jc w:val="right"/>
            </w:pPr>
            <w:r>
              <w:t xml:space="preserve">mean_ave_sk</w:t>
            </w:r>
          </w:p>
        </w:tc>
        <w:tc>
          <w:tcPr/>
          <w:p>
            <w:pPr>
              <w:pStyle w:val="Compact"/>
              <w:jc w:val="right"/>
            </w:pPr>
            <w:r>
              <w:t xml:space="preserve">se_ave_sk</w:t>
            </w:r>
          </w:p>
        </w:tc>
      </w:tr>
      <w:tr>
        <w:tc>
          <w:tcPr/>
          <w:p>
            <w:pPr>
              <w:pStyle w:val="Compact"/>
              <w:jc w:val="left"/>
            </w:pPr>
            <w:r>
              <w:t xml:space="preserve">literal</w:t>
            </w:r>
          </w:p>
        </w:tc>
        <w:tc>
          <w:tcPr/>
          <w:p>
            <w:pPr>
              <w:pStyle w:val="Compact"/>
              <w:jc w:val="left"/>
            </w:pPr>
            <w:r>
              <w:t xml:space="preserve">ave_sk_t1</w:t>
            </w:r>
          </w:p>
        </w:tc>
        <w:tc>
          <w:tcPr/>
          <w:p>
            <w:pPr>
              <w:pStyle w:val="Compact"/>
              <w:jc w:val="right"/>
            </w:pPr>
            <w:r>
              <w:t xml:space="preserve">30</w:t>
            </w:r>
          </w:p>
        </w:tc>
        <w:tc>
          <w:tcPr/>
          <w:p>
            <w:pPr>
              <w:pStyle w:val="Compact"/>
              <w:jc w:val="right"/>
            </w:pPr>
            <w:r>
              <w:t xml:space="preserve">4.477778</w:t>
            </w:r>
          </w:p>
        </w:tc>
        <w:tc>
          <w:tcPr/>
          <w:p>
            <w:pPr>
              <w:pStyle w:val="Compact"/>
              <w:jc w:val="right"/>
            </w:pPr>
            <w:r>
              <w:t xml:space="preserve">0.2585367</w:t>
            </w:r>
          </w:p>
        </w:tc>
      </w:tr>
      <w:tr>
        <w:tc>
          <w:tcPr/>
          <w:p>
            <w:pPr>
              <w:pStyle w:val="Compact"/>
              <w:jc w:val="left"/>
            </w:pPr>
            <w:r>
              <w:t xml:space="preserve">literal</w:t>
            </w:r>
          </w:p>
        </w:tc>
        <w:tc>
          <w:tcPr/>
          <w:p>
            <w:pPr>
              <w:pStyle w:val="Compact"/>
              <w:jc w:val="left"/>
            </w:pPr>
            <w:r>
              <w:t xml:space="preserve">ave_sk_t2</w:t>
            </w:r>
          </w:p>
        </w:tc>
        <w:tc>
          <w:tcPr/>
          <w:p>
            <w:pPr>
              <w:pStyle w:val="Compact"/>
              <w:jc w:val="right"/>
            </w:pPr>
            <w:r>
              <w:t xml:space="preserve">30</w:t>
            </w:r>
          </w:p>
        </w:tc>
        <w:tc>
          <w:tcPr/>
          <w:p>
            <w:pPr>
              <w:pStyle w:val="Compact"/>
              <w:jc w:val="right"/>
            </w:pPr>
            <w:r>
              <w:t xml:space="preserve">5.233333</w:t>
            </w:r>
          </w:p>
        </w:tc>
        <w:tc>
          <w:tcPr/>
          <w:p>
            <w:pPr>
              <w:pStyle w:val="Compact"/>
              <w:jc w:val="right"/>
            </w:pPr>
            <w:r>
              <w:t xml:space="preserve">0.1631037</w:t>
            </w:r>
          </w:p>
        </w:tc>
      </w:tr>
      <w:tr>
        <w:tc>
          <w:tcPr/>
          <w:p>
            <w:pPr>
              <w:pStyle w:val="Compact"/>
              <w:jc w:val="left"/>
            </w:pPr>
            <w:r>
              <w:t xml:space="preserve">literal</w:t>
            </w:r>
          </w:p>
        </w:tc>
        <w:tc>
          <w:tcPr/>
          <w:p>
            <w:pPr>
              <w:pStyle w:val="Compact"/>
              <w:jc w:val="left"/>
            </w:pPr>
            <w:r>
              <w:t xml:space="preserve">ave_sk_t3</w:t>
            </w:r>
          </w:p>
        </w:tc>
        <w:tc>
          <w:tcPr/>
          <w:p>
            <w:pPr>
              <w:pStyle w:val="Compact"/>
              <w:jc w:val="right"/>
            </w:pPr>
            <w:r>
              <w:t xml:space="preserve">30</w:t>
            </w:r>
          </w:p>
        </w:tc>
        <w:tc>
          <w:tcPr/>
          <w:p>
            <w:pPr>
              <w:pStyle w:val="Compact"/>
              <w:jc w:val="right"/>
            </w:pPr>
            <w:r>
              <w:t xml:space="preserve">5.011111</w:t>
            </w:r>
          </w:p>
        </w:tc>
        <w:tc>
          <w:tcPr/>
          <w:p>
            <w:pPr>
              <w:pStyle w:val="Compact"/>
              <w:jc w:val="right"/>
            </w:pPr>
            <w:r>
              <w:t xml:space="preserve">0.2158966</w:t>
            </w:r>
          </w:p>
        </w:tc>
      </w:tr>
      <w:tr>
        <w:tc>
          <w:tcPr/>
          <w:p>
            <w:pPr>
              <w:pStyle w:val="Compact"/>
              <w:jc w:val="left"/>
            </w:pPr>
            <w:r>
              <w:t xml:space="preserve">met_a</w:t>
            </w:r>
          </w:p>
        </w:tc>
        <w:tc>
          <w:tcPr/>
          <w:p>
            <w:pPr>
              <w:pStyle w:val="Compact"/>
              <w:jc w:val="left"/>
            </w:pPr>
            <w:r>
              <w:t xml:space="preserve">ave_sk_t1</w:t>
            </w:r>
          </w:p>
        </w:tc>
        <w:tc>
          <w:tcPr/>
          <w:p>
            <w:pPr>
              <w:pStyle w:val="Compact"/>
              <w:jc w:val="right"/>
            </w:pPr>
            <w:r>
              <w:t xml:space="preserve">33</w:t>
            </w:r>
          </w:p>
        </w:tc>
        <w:tc>
          <w:tcPr/>
          <w:p>
            <w:pPr>
              <w:pStyle w:val="Compact"/>
              <w:jc w:val="right"/>
            </w:pPr>
            <w:r>
              <w:t xml:space="preserve">4.757576</w:t>
            </w:r>
          </w:p>
        </w:tc>
        <w:tc>
          <w:tcPr/>
          <w:p>
            <w:pPr>
              <w:pStyle w:val="Compact"/>
              <w:jc w:val="right"/>
            </w:pPr>
            <w:r>
              <w:t xml:space="preserve">0.2172451</w:t>
            </w:r>
          </w:p>
        </w:tc>
      </w:tr>
      <w:tr>
        <w:tc>
          <w:tcPr/>
          <w:p>
            <w:pPr>
              <w:pStyle w:val="Compact"/>
              <w:jc w:val="left"/>
            </w:pPr>
            <w:r>
              <w:t xml:space="preserve">met_a</w:t>
            </w:r>
          </w:p>
        </w:tc>
        <w:tc>
          <w:tcPr/>
          <w:p>
            <w:pPr>
              <w:pStyle w:val="Compact"/>
              <w:jc w:val="left"/>
            </w:pPr>
            <w:r>
              <w:t xml:space="preserve">ave_sk_t2</w:t>
            </w:r>
          </w:p>
        </w:tc>
        <w:tc>
          <w:tcPr/>
          <w:p>
            <w:pPr>
              <w:pStyle w:val="Compact"/>
              <w:jc w:val="right"/>
            </w:pPr>
            <w:r>
              <w:t xml:space="preserve">32</w:t>
            </w:r>
          </w:p>
        </w:tc>
        <w:tc>
          <w:tcPr/>
          <w:p>
            <w:pPr>
              <w:pStyle w:val="Compact"/>
              <w:jc w:val="right"/>
            </w:pPr>
            <w:r>
              <w:t xml:space="preserve">5.500000</w:t>
            </w:r>
          </w:p>
        </w:tc>
        <w:tc>
          <w:tcPr/>
          <w:p>
            <w:pPr>
              <w:pStyle w:val="Compact"/>
              <w:jc w:val="right"/>
            </w:pPr>
            <w:r>
              <w:t xml:space="preserve">0.1296190</w:t>
            </w:r>
          </w:p>
        </w:tc>
      </w:tr>
      <w:tr>
        <w:tc>
          <w:tcPr/>
          <w:p>
            <w:pPr>
              <w:pStyle w:val="Compact"/>
              <w:jc w:val="left"/>
            </w:pPr>
            <w:r>
              <w:t xml:space="preserve">met_a</w:t>
            </w:r>
          </w:p>
        </w:tc>
        <w:tc>
          <w:tcPr/>
          <w:p>
            <w:pPr>
              <w:pStyle w:val="Compact"/>
              <w:jc w:val="left"/>
            </w:pPr>
            <w:r>
              <w:t xml:space="preserve">ave_sk_t3</w:t>
            </w:r>
          </w:p>
        </w:tc>
        <w:tc>
          <w:tcPr/>
          <w:p>
            <w:pPr>
              <w:pStyle w:val="Compact"/>
              <w:jc w:val="right"/>
            </w:pPr>
            <w:r>
              <w:t xml:space="preserve">32</w:t>
            </w:r>
          </w:p>
        </w:tc>
        <w:tc>
          <w:tcPr/>
          <w:p>
            <w:pPr>
              <w:pStyle w:val="Compact"/>
              <w:jc w:val="right"/>
            </w:pPr>
            <w:r>
              <w:t xml:space="preserve">5.250000</w:t>
            </w:r>
          </w:p>
        </w:tc>
        <w:tc>
          <w:tcPr/>
          <w:p>
            <w:pPr>
              <w:pStyle w:val="Compact"/>
              <w:jc w:val="right"/>
            </w:pPr>
            <w:r>
              <w:t xml:space="preserve">0.1548210</w:t>
            </w:r>
          </w:p>
        </w:tc>
      </w:tr>
      <w:tr>
        <w:tc>
          <w:tcPr/>
          <w:p>
            <w:pPr>
              <w:pStyle w:val="Compact"/>
              <w:jc w:val="left"/>
            </w:pPr>
            <w:r>
              <w:t xml:space="preserve">met_na</w:t>
            </w:r>
          </w:p>
        </w:tc>
        <w:tc>
          <w:tcPr/>
          <w:p>
            <w:pPr>
              <w:pStyle w:val="Compact"/>
              <w:jc w:val="left"/>
            </w:pPr>
            <w:r>
              <w:t xml:space="preserve">ave_sk_t1</w:t>
            </w:r>
          </w:p>
        </w:tc>
        <w:tc>
          <w:tcPr/>
          <w:p>
            <w:pPr>
              <w:pStyle w:val="Compact"/>
              <w:jc w:val="right"/>
            </w:pPr>
            <w:r>
              <w:t xml:space="preserve">35</w:t>
            </w:r>
          </w:p>
        </w:tc>
        <w:tc>
          <w:tcPr/>
          <w:p>
            <w:pPr>
              <w:pStyle w:val="Compact"/>
              <w:jc w:val="right"/>
            </w:pPr>
            <w:r>
              <w:t xml:space="preserve">4.071429</w:t>
            </w:r>
          </w:p>
        </w:tc>
        <w:tc>
          <w:tcPr/>
          <w:p>
            <w:pPr>
              <w:pStyle w:val="Compact"/>
              <w:jc w:val="right"/>
            </w:pPr>
            <w:r>
              <w:t xml:space="preserve">0.2584958</w:t>
            </w:r>
          </w:p>
        </w:tc>
      </w:tr>
      <w:tr>
        <w:tc>
          <w:tcPr/>
          <w:p>
            <w:pPr>
              <w:pStyle w:val="Compact"/>
              <w:jc w:val="left"/>
            </w:pPr>
            <w:r>
              <w:t xml:space="preserve">met_na</w:t>
            </w:r>
          </w:p>
        </w:tc>
        <w:tc>
          <w:tcPr/>
          <w:p>
            <w:pPr>
              <w:pStyle w:val="Compact"/>
              <w:jc w:val="left"/>
            </w:pPr>
            <w:r>
              <w:t xml:space="preserve">ave_sk_t2</w:t>
            </w:r>
          </w:p>
        </w:tc>
        <w:tc>
          <w:tcPr/>
          <w:p>
            <w:pPr>
              <w:pStyle w:val="Compact"/>
              <w:jc w:val="right"/>
            </w:pPr>
            <w:r>
              <w:t xml:space="preserve">35</w:t>
            </w:r>
          </w:p>
        </w:tc>
        <w:tc>
          <w:tcPr/>
          <w:p>
            <w:pPr>
              <w:pStyle w:val="Compact"/>
              <w:jc w:val="right"/>
            </w:pPr>
            <w:r>
              <w:t xml:space="preserve">5.076191</w:t>
            </w:r>
          </w:p>
        </w:tc>
        <w:tc>
          <w:tcPr/>
          <w:p>
            <w:pPr>
              <w:pStyle w:val="Compact"/>
              <w:jc w:val="right"/>
            </w:pPr>
            <w:r>
              <w:t xml:space="preserve">0.1980699</w:t>
            </w:r>
          </w:p>
        </w:tc>
      </w:tr>
      <w:tr>
        <w:tc>
          <w:tcPr/>
          <w:p>
            <w:pPr>
              <w:pStyle w:val="Compact"/>
              <w:jc w:val="left"/>
            </w:pPr>
            <w:r>
              <w:t xml:space="preserve">met_na</w:t>
            </w:r>
          </w:p>
        </w:tc>
        <w:tc>
          <w:tcPr/>
          <w:p>
            <w:pPr>
              <w:pStyle w:val="Compact"/>
              <w:jc w:val="left"/>
            </w:pPr>
            <w:r>
              <w:t xml:space="preserve">ave_sk_t3</w:t>
            </w:r>
          </w:p>
        </w:tc>
        <w:tc>
          <w:tcPr/>
          <w:p>
            <w:pPr>
              <w:pStyle w:val="Compact"/>
              <w:jc w:val="right"/>
            </w:pPr>
            <w:r>
              <w:t xml:space="preserve">35</w:t>
            </w:r>
          </w:p>
        </w:tc>
        <w:tc>
          <w:tcPr/>
          <w:p>
            <w:pPr>
              <w:pStyle w:val="Compact"/>
              <w:jc w:val="right"/>
            </w:pPr>
            <w:r>
              <w:t xml:space="preserve">4.866667</w:t>
            </w:r>
          </w:p>
        </w:tc>
        <w:tc>
          <w:tcPr/>
          <w:p>
            <w:pPr>
              <w:pStyle w:val="Compact"/>
              <w:jc w:val="right"/>
            </w:pPr>
            <w:r>
              <w:t xml:space="preserve">0.1889575</w:t>
            </w:r>
          </w:p>
        </w:tc>
      </w:tr>
    </w:tbl>
    <w:p>
      <w:pPr>
        <w:pStyle w:val="BodyText"/>
      </w:pPr>
      <w:r>
        <w:drawing>
          <wp:inline>
            <wp:extent cx="5334000" cy="4267200"/>
            <wp:effectExtent b="0" l="0" r="0" t="0"/>
            <wp:docPr descr="" title="" id="34" name="Picture"/>
            <a:graphic>
              <a:graphicData uri="http://schemas.openxmlformats.org/drawingml/2006/picture">
                <pic:pic>
                  <pic:nvPicPr>
                    <pic:cNvPr descr="Pilot-Report-Word_files/figure-docx/sk%20mixed%20anova%20visualization-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rPr>
          <w:bCs/>
          <w:b/>
        </w:rPr>
        <w:t xml:space="preserve">Pairwise comparison just for text_type</w:t>
      </w:r>
      <w:r>
        <w:rPr>
          <w:bCs/>
          <w:b/>
        </w:rPr>
        <w:t xml:space="preserve"> </w:t>
      </w:r>
      <w:r>
        <w:t xml:space="preserve">.</w:t>
      </w:r>
    </w:p>
    <w:p>
      <w:pPr>
        <w:pStyle w:val="SourceCode"/>
      </w:pPr>
      <w:r>
        <w:rPr>
          <w:rStyle w:val="VerbatimChar"/>
        </w:rPr>
        <w:t xml:space="preserve">##  contrast         estimate    SE df t.ratio p.value</w:t>
      </w:r>
      <w:r>
        <w:br/>
      </w:r>
      <w:r>
        <w:rPr>
          <w:rStyle w:val="VerbatimChar"/>
        </w:rPr>
        <w:t xml:space="preserve">##  literal - met_a    -0.223 0.251 93  -0.889  0.6486</w:t>
      </w:r>
      <w:r>
        <w:br/>
      </w:r>
      <w:r>
        <w:rPr>
          <w:rStyle w:val="VerbatimChar"/>
        </w:rPr>
        <w:t xml:space="preserve">##  literal - met_na    0.270 0.249 93   1.088  0.5238</w:t>
      </w:r>
      <w:r>
        <w:br/>
      </w:r>
      <w:r>
        <w:rPr>
          <w:rStyle w:val="VerbatimChar"/>
        </w:rPr>
        <w:t xml:space="preserve">##  met_a - met_na      0.493 0.243 93   2.034  0.1098</w:t>
      </w:r>
      <w:r>
        <w:br/>
      </w:r>
      <w:r>
        <w:rPr>
          <w:rStyle w:val="VerbatimChar"/>
        </w:rPr>
        <w:t xml:space="preserve">## </w:t>
      </w:r>
      <w:r>
        <w:br/>
      </w:r>
      <w:r>
        <w:rPr>
          <w:rStyle w:val="VerbatimChar"/>
        </w:rPr>
        <w:t xml:space="preserve">## Results are averaged over the levels of: sk_time, pilot </w:t>
      </w:r>
      <w:r>
        <w:br/>
      </w:r>
      <w:r>
        <w:rPr>
          <w:rStyle w:val="VerbatimChar"/>
        </w:rPr>
        <w:t xml:space="preserve">## Degrees-of-freedom method: containment </w:t>
      </w:r>
      <w:r>
        <w:br/>
      </w:r>
      <w:r>
        <w:rPr>
          <w:rStyle w:val="VerbatimChar"/>
        </w:rPr>
        <w:t xml:space="preserve">## P value adjustment: tukey method for comparing a family of 3 estimates</w:t>
      </w:r>
    </w:p>
    <w:p>
      <w:r>
        <w:pict>
          <v:rect style="width:0;height:1.5pt" o:hralign="center" o:hrstd="t" o:hr="t"/>
        </w:pict>
      </w:r>
    </w:p>
    <w:p>
      <w:pPr>
        <w:pStyle w:val="FirstParagraph"/>
      </w:pPr>
      <w:r>
        <w:rPr>
          <w:bCs/>
          <w:b/>
        </w:rPr>
        <w:t xml:space="preserve">Pairwise comparison just for sk_time</w:t>
      </w:r>
      <w:r>
        <w:rPr>
          <w:bCs/>
          <w:b/>
        </w:rPr>
        <w:t xml:space="preserve"> </w:t>
      </w:r>
      <w:r>
        <w:t xml:space="preserve">.</w:t>
      </w:r>
    </w:p>
    <w:p>
      <w:pPr>
        <w:pStyle w:val="SourceCode"/>
      </w:pPr>
      <w:r>
        <w:rPr>
          <w:rStyle w:val="VerbatimChar"/>
        </w:rPr>
        <w:t xml:space="preserve">##  contrast              estimate    SE  df t.ratio p.value</w:t>
      </w:r>
      <w:r>
        <w:br/>
      </w:r>
      <w:r>
        <w:rPr>
          <w:rStyle w:val="VerbatimChar"/>
        </w:rPr>
        <w:t xml:space="preserve">##  ave_sk_t1 - ave_sk_t2   -0.824 0.109 188  -7.555  &lt;.0001</w:t>
      </w:r>
      <w:r>
        <w:br/>
      </w:r>
      <w:r>
        <w:rPr>
          <w:rStyle w:val="VerbatimChar"/>
        </w:rPr>
        <w:t xml:space="preserve">##  ave_sk_t1 - ave_sk_t3   -0.597 0.109 188  -5.472  &lt;.0001</w:t>
      </w:r>
      <w:r>
        <w:br/>
      </w:r>
      <w:r>
        <w:rPr>
          <w:rStyle w:val="VerbatimChar"/>
        </w:rPr>
        <w:t xml:space="preserve">##  ave_sk_t2 - ave_sk_t3    0.227 0.109 188   2.082  0.0964</w:t>
      </w:r>
      <w:r>
        <w:br/>
      </w:r>
      <w:r>
        <w:rPr>
          <w:rStyle w:val="VerbatimChar"/>
        </w:rPr>
        <w:t xml:space="preserve">## </w:t>
      </w:r>
      <w:r>
        <w:br/>
      </w:r>
      <w:r>
        <w:rPr>
          <w:rStyle w:val="VerbatimChar"/>
        </w:rPr>
        <w:t xml:space="preserve">## Results are averaged over the levels of: text_type, pilot </w:t>
      </w:r>
      <w:r>
        <w:br/>
      </w:r>
      <w:r>
        <w:rPr>
          <w:rStyle w:val="VerbatimChar"/>
        </w:rPr>
        <w:t xml:space="preserve">## Degrees-of-freedom method: containment </w:t>
      </w:r>
      <w:r>
        <w:br/>
      </w:r>
      <w:r>
        <w:rPr>
          <w:rStyle w:val="VerbatimChar"/>
        </w:rPr>
        <w:t xml:space="preserve">## P value adjustment: tukey method for comparing a family of 3 estimates</w:t>
      </w:r>
    </w:p>
    <w:p>
      <w:pPr>
        <w:pStyle w:val="FirstParagraph"/>
      </w:pPr>
      <w:r>
        <w:t xml:space="preserve">These results, to me, are indicative that the stimuli are not working as intended.</w:t>
      </w:r>
    </w:p>
    <w:p>
      <w:pPr>
        <w:pStyle w:val="BodyText"/>
      </w:pPr>
      <w:r>
        <w:t xml:space="preserve">When we look at the effect of</w:t>
      </w:r>
      <w:r>
        <w:t xml:space="preserve"> </w:t>
      </w:r>
      <w:r>
        <w:rPr>
          <w:rStyle w:val="VerbatimChar"/>
        </w:rPr>
        <w:t xml:space="preserve">sk_time</w:t>
      </w:r>
      <w:r>
        <w:t xml:space="preserve"> </w:t>
      </w:r>
      <w:r>
        <w:t xml:space="preserve">on</w:t>
      </w:r>
      <w:r>
        <w:t xml:space="preserve"> </w:t>
      </w:r>
      <w:r>
        <w:rPr>
          <w:rStyle w:val="VerbatimChar"/>
        </w:rPr>
        <w:t xml:space="preserve">ave_sk</w:t>
      </w:r>
      <w:r>
        <w:t xml:space="preserve">, it seems that presenting participants with an explicative text does not lead to the shattering of the illusion of knowing. Perhaps this is because participants aren’t required to make any effort to explain how metabolism works but instead are</w:t>
      </w:r>
      <w:r>
        <w:t xml:space="preserve"> </w:t>
      </w:r>
      <w:r>
        <w:rPr>
          <w:bCs/>
          <w:b/>
        </w:rPr>
        <w:t xml:space="preserve">“</w:t>
      </w:r>
      <w:r>
        <w:rPr>
          <w:bCs/>
          <w:b/>
        </w:rPr>
        <w:t xml:space="preserve">passively</w:t>
      </w:r>
      <w:r>
        <w:rPr>
          <w:bCs/>
          <w:b/>
        </w:rPr>
        <w:t xml:space="preserve">”</w:t>
      </w:r>
      <w:r>
        <w:t xml:space="preserve"> </w:t>
      </w:r>
      <w:r>
        <w:t xml:space="preserve">consuming information that differs in format. In that sense, it is possible that participants feel that they have</w:t>
      </w:r>
      <w:r>
        <w:t xml:space="preserve"> </w:t>
      </w:r>
      <w:r>
        <w:rPr>
          <w:bCs/>
          <w:b/>
        </w:rPr>
        <w:t xml:space="preserve">“</w:t>
      </w:r>
      <w:r>
        <w:rPr>
          <w:bCs/>
          <w:b/>
        </w:rPr>
        <w:t xml:space="preserve">learned</w:t>
      </w:r>
      <w:r>
        <w:rPr>
          <w:bCs/>
          <w:b/>
        </w:rPr>
        <w:t xml:space="preserve">”</w:t>
      </w:r>
      <w:r>
        <w:t xml:space="preserve"> </w:t>
      </w:r>
      <w:r>
        <w:t xml:space="preserve">something, increasing their rating</w:t>
      </w:r>
      <w:r>
        <w:t xml:space="preserve"> </w:t>
      </w:r>
      <w:r>
        <w:rPr>
          <w:rStyle w:val="VerbatimChar"/>
        </w:rPr>
        <w:t xml:space="preserve">ave_sk</w:t>
      </w:r>
      <w:r>
        <w:t xml:space="preserve"> </w:t>
      </w:r>
      <w:r>
        <w:t xml:space="preserve">instead of realizing they don’t know much about the subject.</w:t>
      </w:r>
    </w:p>
    <w:p>
      <w:pPr>
        <w:pStyle w:val="BodyText"/>
      </w:pPr>
      <w:r>
        <w:t xml:space="preserve">This effect of</w:t>
      </w:r>
      <w:r>
        <w:t xml:space="preserve"> </w:t>
      </w:r>
      <w:r>
        <w:rPr>
          <w:rStyle w:val="VerbatimChar"/>
        </w:rPr>
        <w:t xml:space="preserve">sk_time</w:t>
      </w:r>
      <w:r>
        <w:t xml:space="preserve"> </w:t>
      </w:r>
      <w:r>
        <w:t xml:space="preserve">on</w:t>
      </w:r>
      <w:r>
        <w:t xml:space="preserve"> </w:t>
      </w:r>
      <w:r>
        <w:rPr>
          <w:rStyle w:val="VerbatimChar"/>
        </w:rPr>
        <w:t xml:space="preserve">ave_sk</w:t>
      </w:r>
      <w:r>
        <w:t xml:space="preserve"> </w:t>
      </w:r>
      <w:r>
        <w:t xml:space="preserve">is shown both in the highly significant coefficient as well as in the posthoc analysis. In the latter, all of the instances present significant difference, with the difference between T2 and T3 slightly less strong (p &lt; 0.1).</w:t>
      </w:r>
    </w:p>
    <w:p>
      <w:pPr>
        <w:pStyle w:val="BodyText"/>
      </w:pPr>
      <w:r>
        <w:t xml:space="preserve">What this indicates is that indeed participants</w:t>
      </w:r>
      <w:r>
        <w:t xml:space="preserve"> </w:t>
      </w:r>
      <w:r>
        <w:t xml:space="preserve">“</w:t>
      </w:r>
      <w:r>
        <w:t xml:space="preserve">gained</w:t>
      </w:r>
      <w:r>
        <w:t xml:space="preserve">”</w:t>
      </w:r>
      <w:r>
        <w:t xml:space="preserve"> </w:t>
      </w:r>
      <w:r>
        <w:t xml:space="preserve">subjective knowledge when presented with the stimuli and then lost it after they were presented with the Objective Knowledge Scale.</w:t>
      </w:r>
    </w:p>
    <w:p>
      <w:pPr>
        <w:pStyle w:val="BodyText"/>
      </w:pPr>
      <w:r>
        <w:rPr>
          <w:bCs/>
          <w:b/>
        </w:rPr>
        <w:t xml:space="preserve">This is VERY IMPORTANT (I believe)</w:t>
      </w:r>
    </w:p>
    <w:p>
      <w:pPr>
        <w:pStyle w:val="BodyText"/>
      </w:pPr>
      <w:r>
        <w:t xml:space="preserve">When we look at the effect of</w:t>
      </w:r>
      <w:r>
        <w:t xml:space="preserve"> </w:t>
      </w:r>
      <w:r>
        <w:rPr>
          <w:rStyle w:val="VerbatimChar"/>
        </w:rPr>
        <w:t xml:space="preserve">text_type</w:t>
      </w:r>
      <w:r>
        <w:t xml:space="preserve"> </w:t>
      </w:r>
      <w:r>
        <w:t xml:space="preserve">on</w:t>
      </w:r>
      <w:r>
        <w:t xml:space="preserve"> </w:t>
      </w:r>
      <w:r>
        <w:rPr>
          <w:rStyle w:val="VerbatimChar"/>
        </w:rPr>
        <w:t xml:space="preserve">ave_sk</w:t>
      </w:r>
      <w:r>
        <w:t xml:space="preserve">, it seems that participants in the apt metaphor condition report slightly higher levels of subjective knowledge than participants in the non-apt metaphor condition, although this is not reflected in the posthoc analysis.</w:t>
      </w:r>
    </w:p>
    <w:p>
      <w:pPr>
        <w:pStyle w:val="BodyText"/>
      </w:pPr>
      <w:r>
        <w:t xml:space="preserve">Now I’m going to perform the analysis using the deltas.</w:t>
      </w:r>
    </w:p>
    <w:bookmarkEnd w:id="36"/>
    <w:bookmarkStart w:id="64" w:name="sk-deltas"/>
    <w:p>
      <w:pPr>
        <w:pStyle w:val="Heading2"/>
      </w:pPr>
      <w:r>
        <w:t xml:space="preserve">SK Deltas</w:t>
      </w:r>
    </w:p>
    <w:p>
      <w:pPr>
        <w:pStyle w:val="FirstParagraph"/>
      </w:pPr>
      <w:r>
        <w:t xml:space="preserve">First, let’s take a look at the distribution of the Deltas.</w:t>
      </w:r>
    </w:p>
    <w:p>
      <w:pPr>
        <w:pStyle w:val="BodyText"/>
      </w:pPr>
      <w:r>
        <w:drawing>
          <wp:inline>
            <wp:extent cx="5334000" cy="4267200"/>
            <wp:effectExtent b="0" l="0" r="0" t="0"/>
            <wp:docPr descr="" title="" id="38" name="Picture"/>
            <a:graphic>
              <a:graphicData uri="http://schemas.openxmlformats.org/drawingml/2006/picture">
                <pic:pic>
                  <pic:nvPicPr>
                    <pic:cNvPr descr="Pilot-Report-Word_files/figure-docx/deltas%20vis-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Start w:id="46" w:name="sk-deltas-without-squaring"/>
    <w:p>
      <w:pPr>
        <w:pStyle w:val="Heading3"/>
      </w:pPr>
      <w:r>
        <w:t xml:space="preserve">SK Deltas without squaring</w:t>
      </w:r>
    </w:p>
    <w:p>
      <w:pPr>
        <w:pStyle w:val="FirstParagraph"/>
      </w:pPr>
      <w:r>
        <w:t xml:space="preserve">First, I want to know if there are differences in</w:t>
      </w:r>
      <w:r>
        <w:t xml:space="preserve"> </w:t>
      </w:r>
      <w:r>
        <w:rPr>
          <w:rStyle w:val="VerbatimChar"/>
        </w:rPr>
        <w:t xml:space="preserve">delta_sk2_sk1</w:t>
      </w:r>
    </w:p>
    <w:p>
      <w:pPr>
        <w:pStyle w:val="SourceCode"/>
      </w:pPr>
      <w:r>
        <w:rPr>
          <w:rStyle w:val="VerbatimChar"/>
        </w:rPr>
        <w:t xml:space="preserve">##             Df Sum Sq Mean Sq F value Pr(&gt;F)</w:t>
      </w:r>
      <w:r>
        <w:br/>
      </w:r>
      <w:r>
        <w:rPr>
          <w:rStyle w:val="VerbatimChar"/>
        </w:rPr>
        <w:t xml:space="preserve">## text_type    2   1.88  0.9401   0.783  0.460</w:t>
      </w:r>
      <w:r>
        <w:br/>
      </w:r>
      <w:r>
        <w:rPr>
          <w:rStyle w:val="VerbatimChar"/>
        </w:rPr>
        <w:t xml:space="preserve">## pilot        1   1.99  1.9886   1.657  0.201</w:t>
      </w:r>
      <w:r>
        <w:br/>
      </w:r>
      <w:r>
        <w:rPr>
          <w:rStyle w:val="VerbatimChar"/>
        </w:rPr>
        <w:t xml:space="preserve">## ave_time     1   2.83  2.8298   2.358  0.128</w:t>
      </w:r>
      <w:r>
        <w:br/>
      </w:r>
      <w:r>
        <w:rPr>
          <w:rStyle w:val="VerbatimChar"/>
        </w:rPr>
        <w:t xml:space="preserve">## Residuals   92 110.40  1.2000</w:t>
      </w:r>
    </w:p>
    <w:p>
      <w:pPr>
        <w:pStyle w:val="FirstParagraph"/>
      </w:pPr>
      <w:r>
        <w:t xml:space="preserve">Here is the plot.</w:t>
      </w:r>
    </w:p>
    <w:p>
      <w:pPr>
        <w:pStyle w:val="BodyText"/>
      </w:pPr>
      <w:r>
        <w:drawing>
          <wp:inline>
            <wp:extent cx="5334000" cy="4267200"/>
            <wp:effectExtent b="0" l="0" r="0" t="0"/>
            <wp:docPr descr="" title="" id="41" name="Picture"/>
            <a:graphic>
              <a:graphicData uri="http://schemas.openxmlformats.org/drawingml/2006/picture">
                <pic:pic>
                  <pic:nvPicPr>
                    <pic:cNvPr descr="Pilot-Report-Word_files/figure-docx/unnamed-chunk-4-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Second, I want to know if there are differences in</w:t>
      </w:r>
      <w:r>
        <w:t xml:space="preserve"> </w:t>
      </w:r>
      <w:r>
        <w:rPr>
          <w:rStyle w:val="VerbatimChar"/>
        </w:rPr>
        <w:t xml:space="preserve">delta_sk3_sk2</w:t>
      </w:r>
    </w:p>
    <w:p>
      <w:pPr>
        <w:pStyle w:val="SourceCode"/>
      </w:pPr>
      <w:r>
        <w:rPr>
          <w:rStyle w:val="VerbatimChar"/>
        </w:rPr>
        <w:t xml:space="preserve">##             Df Sum Sq Mean Sq F value Pr(&gt;F)</w:t>
      </w:r>
      <w:r>
        <w:br/>
      </w:r>
      <w:r>
        <w:rPr>
          <w:rStyle w:val="VerbatimChar"/>
        </w:rPr>
        <w:t xml:space="preserve">## text_type    2   0.03  0.0141   0.020  0.980</w:t>
      </w:r>
      <w:r>
        <w:br/>
      </w:r>
      <w:r>
        <w:rPr>
          <w:rStyle w:val="VerbatimChar"/>
        </w:rPr>
        <w:t xml:space="preserve">## pilot        1   0.56  0.5612   0.799  0.374</w:t>
      </w:r>
      <w:r>
        <w:br/>
      </w:r>
      <w:r>
        <w:rPr>
          <w:rStyle w:val="VerbatimChar"/>
        </w:rPr>
        <w:t xml:space="preserve">## ave_time     1   0.03  0.0272   0.039  0.844</w:t>
      </w:r>
      <w:r>
        <w:br/>
      </w:r>
      <w:r>
        <w:rPr>
          <w:rStyle w:val="VerbatimChar"/>
        </w:rPr>
        <w:t xml:space="preserve">## Residuals   92  64.62  0.7023</w:t>
      </w:r>
    </w:p>
    <w:p>
      <w:pPr>
        <w:pStyle w:val="FirstParagraph"/>
      </w:pPr>
      <w:r>
        <w:t xml:space="preserve">Here is the plot.</w:t>
      </w:r>
    </w:p>
    <w:p>
      <w:pPr>
        <w:pStyle w:val="BodyText"/>
      </w:pPr>
      <w:r>
        <w:drawing>
          <wp:inline>
            <wp:extent cx="5334000" cy="4267200"/>
            <wp:effectExtent b="0" l="0" r="0" t="0"/>
            <wp:docPr descr="" title="" id="44" name="Picture"/>
            <a:graphic>
              <a:graphicData uri="http://schemas.openxmlformats.org/drawingml/2006/picture">
                <pic:pic>
                  <pic:nvPicPr>
                    <pic:cNvPr descr="Pilot-Report-Word_files/figure-docx/unnamed-chunk-6-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53" w:name="X54406130eb50fbc68c13c789b6d05c98711b2a3"/>
    <w:p>
      <w:pPr>
        <w:pStyle w:val="Heading3"/>
      </w:pPr>
      <w:r>
        <w:t xml:space="preserve">ANOVA for av_sk_t2 controlling for av_sk_t1</w:t>
      </w:r>
    </w:p>
    <w:p>
      <w:pPr>
        <w:pStyle w:val="FirstParagraph"/>
      </w:pPr>
      <w:r>
        <w:t xml:space="preserve">Next, I want to see if there are differences in the average subjective knowledge reported in Time 2 (after the experimental stimuli was presented) controlling for the score of av_sk_t1 and pilot.</w:t>
      </w:r>
    </w:p>
    <w:p>
      <w:pPr>
        <w:pStyle w:val="SourceCode"/>
      </w:pPr>
      <w:r>
        <w:rPr>
          <w:rStyle w:val="VerbatimChar"/>
        </w:rPr>
        <w:t xml:space="preserve">## </w:t>
      </w:r>
      <w:r>
        <w:br/>
      </w:r>
      <w:r>
        <w:rPr>
          <w:rStyle w:val="VerbatimChar"/>
        </w:rPr>
        <w:t xml:space="preserve">## Call:</w:t>
      </w:r>
      <w:r>
        <w:br/>
      </w:r>
      <w:r>
        <w:rPr>
          <w:rStyle w:val="VerbatimChar"/>
        </w:rPr>
        <w:t xml:space="preserve">## lm(formula = ave_sk_t2 ~ ave_sk_t1 + text_type + pilot, data = sk_df3)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-2.03070 -0.30418 -0.00918  0.51027  2.20849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3.49420    0.29547  11.826  &lt; 2e-16 ***</w:t>
      </w:r>
      <w:r>
        <w:br/>
      </w:r>
      <w:r>
        <w:rPr>
          <w:rStyle w:val="VerbatimChar"/>
        </w:rPr>
        <w:t xml:space="preserve">## ave_sk_t1        0.42300    0.05531   7.648 1.93e-11 ***</w:t>
      </w:r>
      <w:r>
        <w:br/>
      </w:r>
      <w:r>
        <w:rPr>
          <w:rStyle w:val="VerbatimChar"/>
        </w:rPr>
        <w:t xml:space="preserve">## text_typemet_a   0.09830    0.19232   0.511   0.6105    </w:t>
      </w:r>
      <w:r>
        <w:br/>
      </w:r>
      <w:r>
        <w:rPr>
          <w:rStyle w:val="VerbatimChar"/>
        </w:rPr>
        <w:t xml:space="preserve">## text_typemet_na -0.02302    0.18934  -0.122   0.9035    </w:t>
      </w:r>
      <w:r>
        <w:br/>
      </w:r>
      <w:r>
        <w:rPr>
          <w:rStyle w:val="VerbatimChar"/>
        </w:rPr>
        <w:t xml:space="preserve">## pilotpilot_b    -0.27348    0.15358  -1.781   0.0783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0.7509 on 92 degrees of freedom</w:t>
      </w:r>
      <w:r>
        <w:br/>
      </w:r>
      <w:r>
        <w:rPr>
          <w:rStyle w:val="VerbatimChar"/>
        </w:rPr>
        <w:t xml:space="preserve">## Multiple R-squared:  0.4207, Adjusted R-squared:  0.3955 </w:t>
      </w:r>
      <w:r>
        <w:br/>
      </w:r>
      <w:r>
        <w:rPr>
          <w:rStyle w:val="VerbatimChar"/>
        </w:rPr>
        <w:t xml:space="preserve">## F-statistic:  16.7 on 4 and 92 DF,  p-value: 2.525e-10</w:t>
      </w:r>
    </w:p>
    <w:p>
      <w:pPr>
        <w:pStyle w:val="FirstParagraph"/>
      </w:pPr>
      <w:r>
        <w:t xml:space="preserve">Here are the plots</w:t>
      </w:r>
    </w:p>
    <w:p>
      <w:pPr>
        <w:pStyle w:val="BodyText"/>
      </w:pPr>
      <w:r>
        <w:drawing>
          <wp:inline>
            <wp:extent cx="5334000" cy="4267200"/>
            <wp:effectExtent b="0" l="0" r="0" t="0"/>
            <wp:docPr descr="" title="" id="48" name="Picture"/>
            <a:graphic>
              <a:graphicData uri="http://schemas.openxmlformats.org/drawingml/2006/picture">
                <pic:pic>
                  <pic:nvPicPr>
                    <pic:cNvPr descr="Pilot-Report-Word_files/figure-docx/sk%20controlling%20a2-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1" name="Picture"/>
            <a:graphic>
              <a:graphicData uri="http://schemas.openxmlformats.org/drawingml/2006/picture">
                <pic:pic>
                  <pic:nvPicPr>
                    <pic:cNvPr descr="Pilot-Report-Word_files/figure-docx/sk%20controlling%20a2-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The coefficients for the</w:t>
      </w:r>
      <w:r>
        <w:t xml:space="preserve"> </w:t>
      </w:r>
      <w:r>
        <w:rPr>
          <w:rStyle w:val="VerbatimChar"/>
        </w:rPr>
        <w:t xml:space="preserve">text_type</w:t>
      </w:r>
      <w:r>
        <w:t xml:space="preserve"> </w:t>
      </w:r>
      <w:r>
        <w:t xml:space="preserve">factor levels</w:t>
      </w:r>
      <w:r>
        <w:t xml:space="preserve"> </w:t>
      </w:r>
      <w:r>
        <w:t xml:space="preserve">“</w:t>
      </w:r>
      <w:r>
        <w:t xml:space="preserve">met_a</w:t>
      </w:r>
      <w:r>
        <w:t xml:space="preserve">”</w:t>
      </w:r>
      <w:r>
        <w:t xml:space="preserve"> </w:t>
      </w:r>
      <w:r>
        <w:t xml:space="preserve">and</w:t>
      </w:r>
      <w:r>
        <w:t xml:space="preserve"> </w:t>
      </w:r>
      <w:r>
        <w:t xml:space="preserve">“</w:t>
      </w:r>
      <w:r>
        <w:t xml:space="preserve">met_na</w:t>
      </w:r>
      <w:r>
        <w:t xml:space="preserve">”</w:t>
      </w:r>
      <w:r>
        <w:t xml:space="preserve"> </w:t>
      </w:r>
      <w:r>
        <w:t xml:space="preserve">are 0.0983 and -0.0230, respectively. Neither of these coefficients is statistically significant (p &gt; 0.05)</w:t>
      </w:r>
      <w:r>
        <w:t xml:space="preserve"> </w:t>
      </w:r>
      <w:r>
        <w:t xml:space="preserve">so there is no evidence of a difference in</w:t>
      </w:r>
      <w:r>
        <w:t xml:space="preserve"> </w:t>
      </w:r>
      <w:r>
        <w:rPr>
          <w:rStyle w:val="VerbatimChar"/>
        </w:rPr>
        <w:t xml:space="preserve">ave_sk_t2</w:t>
      </w:r>
      <w:r>
        <w:t xml:space="preserve"> </w:t>
      </w:r>
      <w:r>
        <w:t xml:space="preserve">across the</w:t>
      </w:r>
      <w:r>
        <w:t xml:space="preserve"> </w:t>
      </w:r>
      <w:r>
        <w:rPr>
          <w:rStyle w:val="VerbatimChar"/>
        </w:rPr>
        <w:t xml:space="preserve">text_type</w:t>
      </w:r>
      <w:r>
        <w:t xml:space="preserve"> </w:t>
      </w:r>
      <w:r>
        <w:t xml:space="preserve">levels, after controlling for</w:t>
      </w:r>
      <w:r>
        <w:t xml:space="preserve"> </w:t>
      </w:r>
      <w:r>
        <w:rPr>
          <w:rStyle w:val="VerbatimChar"/>
        </w:rPr>
        <w:t xml:space="preserve">ave_sk_t1</w:t>
      </w:r>
      <w:r>
        <w:t xml:space="preserve"> </w:t>
      </w:r>
      <w:r>
        <w:t xml:space="preserve">and</w:t>
      </w:r>
      <w:r>
        <w:t xml:space="preserve"> </w:t>
      </w:r>
      <w:r>
        <w:rPr>
          <w:rStyle w:val="VerbatimChar"/>
        </w:rPr>
        <w:t xml:space="preserve">pilot</w:t>
      </w:r>
      <w:r>
        <w:t xml:space="preserve">.</w:t>
      </w:r>
    </w:p>
    <w:p>
      <w:pPr>
        <w:pStyle w:val="BodyText"/>
      </w:pPr>
      <w:r>
        <w:t xml:space="preserve">There is a mildly significant effect of</w:t>
      </w:r>
      <w:r>
        <w:t xml:space="preserve"> </w:t>
      </w:r>
      <w:r>
        <w:rPr>
          <w:rStyle w:val="VerbatimChar"/>
        </w:rPr>
        <w:t xml:space="preserve">pilot</w:t>
      </w:r>
      <w:r>
        <w:t xml:space="preserve"> </w:t>
      </w:r>
      <w:r>
        <w:t xml:space="preserve">-0.27348 (p &lt; 0.1).</w:t>
      </w:r>
    </w:p>
    <w:p>
      <w:pPr>
        <w:pStyle w:val="BodyText"/>
      </w:pPr>
      <w:r>
        <w:t xml:space="preserve">Finally,</w:t>
      </w:r>
      <w:r>
        <w:t xml:space="preserve"> </w:t>
      </w:r>
      <w:r>
        <w:rPr>
          <w:rStyle w:val="VerbatimChar"/>
        </w:rPr>
        <w:t xml:space="preserve">ave_sk_t1</w:t>
      </w:r>
      <w:r>
        <w:t xml:space="preserve"> </w:t>
      </w:r>
      <w:r>
        <w:t xml:space="preserve">has a coefficient of 0.4230 which is highly significant (p &lt; 0.01), which makes sense since we saw that the scores of SK are related to the scores at time 2.</w:t>
      </w:r>
    </w:p>
    <w:bookmarkEnd w:id="53"/>
    <w:bookmarkStart w:id="63" w:name="X4418701dd3d3a2b43a169659f734ffa6fdca8d7"/>
    <w:p>
      <w:pPr>
        <w:pStyle w:val="Heading3"/>
      </w:pPr>
      <w:r>
        <w:t xml:space="preserve">ANOVA for av_sk_t3 controlling for av_sk_t1</w:t>
      </w:r>
    </w:p>
    <w:p>
      <w:pPr>
        <w:pStyle w:val="FirstParagraph"/>
      </w:pPr>
      <w:r>
        <w:t xml:space="preserve">Lastly, I want to see if there are differences in the average subjective knowledge reported in Time 3 (after the experimental stimuli was presented) controlling for the score of av_sk_t1 and pilot.</w:t>
      </w:r>
    </w:p>
    <w:p>
      <w:pPr>
        <w:pStyle w:val="SourceCode"/>
      </w:pPr>
      <w:r>
        <w:rPr>
          <w:rStyle w:val="VerbatimChar"/>
        </w:rPr>
        <w:t xml:space="preserve">## </w:t>
      </w:r>
      <w:r>
        <w:br/>
      </w:r>
      <w:r>
        <w:rPr>
          <w:rStyle w:val="VerbatimChar"/>
        </w:rPr>
        <w:t xml:space="preserve">## Call:</w:t>
      </w:r>
      <w:r>
        <w:br/>
      </w:r>
      <w:r>
        <w:rPr>
          <w:rStyle w:val="VerbatimChar"/>
        </w:rPr>
        <w:t xml:space="preserve">## lm(formula = ave_sk_t3 ~ text_type + pilot + ave_sk_t1 + total_ok, </w:t>
      </w:r>
      <w:r>
        <w:br/>
      </w:r>
      <w:r>
        <w:rPr>
          <w:rStyle w:val="VerbatimChar"/>
        </w:rPr>
        <w:t xml:space="preserve">##     data = sk_df3)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-2.37606 -0.32617  0.06958  0.57743  1.56281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2.09072    0.53413   3.914 0.000175 ***</w:t>
      </w:r>
      <w:r>
        <w:br/>
      </w:r>
      <w:r>
        <w:rPr>
          <w:rStyle w:val="VerbatimChar"/>
        </w:rPr>
        <w:t xml:space="preserve">## text_typemet_a   0.03060    0.21717   0.141 0.888267    </w:t>
      </w:r>
      <w:r>
        <w:br/>
      </w:r>
      <w:r>
        <w:rPr>
          <w:rStyle w:val="VerbatimChar"/>
        </w:rPr>
        <w:t xml:space="preserve">## text_typemet_na -0.07765    0.21390  -0.363 0.717431    </w:t>
      </w:r>
      <w:r>
        <w:br/>
      </w:r>
      <w:r>
        <w:rPr>
          <w:rStyle w:val="VerbatimChar"/>
        </w:rPr>
        <w:t xml:space="preserve">## pilotpilot_b    -0.34076    0.17521  -1.945 0.054874 .  </w:t>
      </w:r>
      <w:r>
        <w:br/>
      </w:r>
      <w:r>
        <w:rPr>
          <w:rStyle w:val="VerbatimChar"/>
        </w:rPr>
        <w:t xml:space="preserve">## ave_sk_t1        0.42124    0.06268   6.721 1.54e-09 ***</w:t>
      </w:r>
      <w:r>
        <w:br/>
      </w:r>
      <w:r>
        <w:rPr>
          <w:rStyle w:val="VerbatimChar"/>
        </w:rPr>
        <w:t xml:space="preserve">## total_ok         0.17701    0.05421   3.266 0.001541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0.847 on 91 degrees of freedom</w:t>
      </w:r>
      <w:r>
        <w:br/>
      </w:r>
      <w:r>
        <w:rPr>
          <w:rStyle w:val="VerbatimChar"/>
        </w:rPr>
        <w:t xml:space="preserve">## Multiple R-squared:  0.4027, Adjusted R-squared:  0.3699 </w:t>
      </w:r>
      <w:r>
        <w:br/>
      </w:r>
      <w:r>
        <w:rPr>
          <w:rStyle w:val="VerbatimChar"/>
        </w:rPr>
        <w:t xml:space="preserve">## F-statistic: 12.27 on 5 and 91 DF,  p-value: 4.229e-09</w:t>
      </w:r>
    </w:p>
    <w:p>
      <w:pPr>
        <w:pStyle w:val="FirstParagraph"/>
      </w:pPr>
      <w:r>
        <w:drawing>
          <wp:inline>
            <wp:extent cx="5334000" cy="4267200"/>
            <wp:effectExtent b="0" l="0" r="0" t="0"/>
            <wp:docPr descr="" title="" id="55" name="Picture"/>
            <a:graphic>
              <a:graphicData uri="http://schemas.openxmlformats.org/drawingml/2006/picture">
                <pic:pic>
                  <pic:nvPicPr>
                    <pic:cNvPr descr="Pilot-Report-Word_files/figure-docx/unnamed-chunk-7-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8" name="Picture"/>
            <a:graphic>
              <a:graphicData uri="http://schemas.openxmlformats.org/drawingml/2006/picture">
                <pic:pic>
                  <pic:nvPicPr>
                    <pic:cNvPr descr="Pilot-Report-Word_files/figure-docx/unnamed-chunk-7-2.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In the case of</w:t>
      </w:r>
      <w:r>
        <w:t xml:space="preserve"> </w:t>
      </w:r>
      <w:r>
        <w:rPr>
          <w:rStyle w:val="VerbatimChar"/>
        </w:rPr>
        <w:t xml:space="preserve">ave_sk_t3</w:t>
      </w:r>
      <w:r>
        <w:t xml:space="preserve"> </w:t>
      </w:r>
      <w:r>
        <w:rPr>
          <w:rStyle w:val="VerbatimChar"/>
        </w:rPr>
        <w:t xml:space="preserve">ave_sk_t1</w:t>
      </w:r>
      <w:r>
        <w:t xml:space="preserve">and</w:t>
      </w:r>
      <w:r>
        <w:t xml:space="preserve"> </w:t>
      </w:r>
      <w:r>
        <w:rPr>
          <w:rStyle w:val="VerbatimChar"/>
        </w:rPr>
        <w:t xml:space="preserve">total_ok</w:t>
      </w:r>
      <w:r>
        <w:t xml:space="preserve"> </w:t>
      </w:r>
      <w:r>
        <w:t xml:space="preserve">show significant effects. The variable pilot may have a marginal effect, while the</w:t>
      </w:r>
      <w:r>
        <w:t xml:space="preserve"> </w:t>
      </w:r>
      <w:r>
        <w:rPr>
          <w:rStyle w:val="VerbatimChar"/>
        </w:rPr>
        <w:t xml:space="preserve">text_type</w:t>
      </w:r>
      <w:r>
        <w:t xml:space="preserve"> </w:t>
      </w:r>
      <w:r>
        <w:t xml:space="preserve">variable does not appear to have a significant relationship with IV.</w:t>
      </w:r>
    </w:p>
    <w:p>
      <w:pPr>
        <w:pStyle w:val="BodyText"/>
      </w:pPr>
      <w:r>
        <w:t xml:space="preserve">Below I included</w:t>
      </w:r>
      <w:r>
        <w:t xml:space="preserve"> </w:t>
      </w:r>
      <w:r>
        <w:rPr>
          <w:rStyle w:val="VerbatimChar"/>
        </w:rPr>
        <w:t xml:space="preserve">total_ok</w:t>
      </w:r>
      <w:r>
        <w:t xml:space="preserve">as an IV just to see if there was any significant interaction, but I didn’t find one.</w:t>
      </w:r>
    </w:p>
    <w:p>
      <w:pPr>
        <w:pStyle w:val="SourceCode"/>
      </w:pPr>
      <w:r>
        <w:rPr>
          <w:rStyle w:val="VerbatimChar"/>
        </w:rPr>
        <w:t xml:space="preserve">## </w:t>
      </w:r>
      <w:r>
        <w:br/>
      </w:r>
      <w:r>
        <w:rPr>
          <w:rStyle w:val="VerbatimChar"/>
        </w:rPr>
        <w:t xml:space="preserve">## Call:</w:t>
      </w:r>
      <w:r>
        <w:br/>
      </w:r>
      <w:r>
        <w:rPr>
          <w:rStyle w:val="VerbatimChar"/>
        </w:rPr>
        <w:t xml:space="preserve">## lm(formula = ave_sk_t3 ~ text_type * total_ok + pilot + ave_sk_t1, </w:t>
      </w:r>
      <w:r>
        <w:br/>
      </w:r>
      <w:r>
        <w:rPr>
          <w:rStyle w:val="VerbatimChar"/>
        </w:rPr>
        <w:t xml:space="preserve">##     data = sk_df3)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-2.38103 -0.31405  0.06537  0.60756  1.55556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2.00407    0.69930   2.866  0.00519 ** </w:t>
      </w:r>
      <w:r>
        <w:br/>
      </w:r>
      <w:r>
        <w:rPr>
          <w:rStyle w:val="VerbatimChar"/>
        </w:rPr>
        <w:t xml:space="preserve">## text_typemet_a           -0.11196    0.97068  -0.115  0.90844    </w:t>
      </w:r>
      <w:r>
        <w:br/>
      </w:r>
      <w:r>
        <w:rPr>
          <w:rStyle w:val="VerbatimChar"/>
        </w:rPr>
        <w:t xml:space="preserve">## text_typemet_na           0.29885    0.93353   0.320  0.74962    </w:t>
      </w:r>
      <w:r>
        <w:br/>
      </w:r>
      <w:r>
        <w:rPr>
          <w:rStyle w:val="VerbatimChar"/>
        </w:rPr>
        <w:t xml:space="preserve">## total_ok                  0.18898    0.08653   2.184  0.03159 *  </w:t>
      </w:r>
      <w:r>
        <w:br/>
      </w:r>
      <w:r>
        <w:rPr>
          <w:rStyle w:val="VerbatimChar"/>
        </w:rPr>
        <w:t xml:space="preserve">## pilotpilot_b             -0.32943    0.17923  -1.838  0.06940 .  </w:t>
      </w:r>
      <w:r>
        <w:br/>
      </w:r>
      <w:r>
        <w:rPr>
          <w:rStyle w:val="VerbatimChar"/>
        </w:rPr>
        <w:t xml:space="preserve">## ave_sk_t1                 0.42062    0.06334   6.641 2.39e-09 ***</w:t>
      </w:r>
      <w:r>
        <w:br/>
      </w:r>
      <w:r>
        <w:rPr>
          <w:rStyle w:val="VerbatimChar"/>
        </w:rPr>
        <w:t xml:space="preserve">## text_typemet_a:total_ok   0.01987    0.13444   0.148  0.88283    </w:t>
      </w:r>
      <w:r>
        <w:br/>
      </w:r>
      <w:r>
        <w:rPr>
          <w:rStyle w:val="VerbatimChar"/>
        </w:rPr>
        <w:t xml:space="preserve">## text_typemet_na:total_ok -0.05223    0.12784  -0.409  0.68383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0.8551 on 89 degrees of freedom</w:t>
      </w:r>
      <w:r>
        <w:br/>
      </w:r>
      <w:r>
        <w:rPr>
          <w:rStyle w:val="VerbatimChar"/>
        </w:rPr>
        <w:t xml:space="preserve">## Multiple R-squared:  0.4047, Adjusted R-squared:  0.3579 </w:t>
      </w:r>
      <w:r>
        <w:br/>
      </w:r>
      <w:r>
        <w:rPr>
          <w:rStyle w:val="VerbatimChar"/>
        </w:rPr>
        <w:t xml:space="preserve">## F-statistic: 8.643 on 7 and 89 DF,  p-value: 4.685e-08</w:t>
      </w:r>
    </w:p>
    <w:p>
      <w:pPr>
        <w:pStyle w:val="FirstParagraph"/>
      </w:pPr>
      <w:r>
        <w:drawing>
          <wp:inline>
            <wp:extent cx="5334000" cy="4267200"/>
            <wp:effectExtent b="0" l="0" r="0" t="0"/>
            <wp:docPr descr="" title="" id="61" name="Picture"/>
            <a:graphic>
              <a:graphicData uri="http://schemas.openxmlformats.org/drawingml/2006/picture">
                <pic:pic>
                  <pic:nvPicPr>
                    <pic:cNvPr descr="Pilot-Report-Word_files/figure-docx/unnamed-chunk-8-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End w:id="64"/>
    <w:bookmarkEnd w:id="65"/>
    <w:bookmarkStart w:id="66" w:name="discussion-of-sk-scale."/>
    <w:p>
      <w:pPr>
        <w:pStyle w:val="Heading1"/>
      </w:pPr>
      <w:r>
        <w:t xml:space="preserve">Discussion of SK Scale.</w:t>
      </w:r>
    </w:p>
    <w:p>
      <w:pPr>
        <w:pStyle w:val="FirstParagraph"/>
      </w:pPr>
      <w:r>
        <w:t xml:space="preserve">Just like before, I believe the stimuli are not working as predicted.</w:t>
      </w:r>
      <w:r>
        <w:t xml:space="preserve"> </w:t>
      </w:r>
      <w:r>
        <w:t xml:space="preserve">Presenting participants with explanatory text, regardless of the type of text, seems to increase participants’ perceived understanding of how metabolism work.</w:t>
      </w:r>
    </w:p>
    <w:p>
      <w:pPr>
        <w:pStyle w:val="BodyText"/>
      </w:pPr>
      <w:r>
        <w:t xml:space="preserve">When you think about it, this makes sense.</w:t>
      </w:r>
    </w:p>
    <w:p>
      <w:pPr>
        <w:pStyle w:val="BodyText"/>
      </w:pPr>
      <w:r>
        <w:t xml:space="preserve">Participants have no reason to feel their SK threatened in any way because their knowledge has not been tested yet. They probably think they know more since they have just acquired additional information. This effect is shown in the significant differences in SK between T1 and T2. Also, and perhaps more importantly, the difference between T2 and T3 is also significant, but in the opposite direction, meaning that after participants were asked to answer the Objective Knowledge Scale, their perceived understanding suffered.</w:t>
      </w:r>
    </w:p>
    <w:p>
      <w:pPr>
        <w:pStyle w:val="BodyText"/>
      </w:pPr>
      <w:r>
        <w:t xml:space="preserve">Finally, when the information is presented as an extended apt metaphor, it appears to have a more significant effect on SK than when presented with a non-apt extended metaphor. This effect is mild, but it could indicate that apt metaphors are better at increasing SK than non-apt metaphors.</w:t>
      </w:r>
    </w:p>
    <w:bookmarkEnd w:id="66"/>
    <w:bookmarkStart w:id="67" w:name="what-to-do-next"/>
    <w:p>
      <w:pPr>
        <w:pStyle w:val="Heading1"/>
      </w:pPr>
      <w:r>
        <w:t xml:space="preserve">What to do next?</w:t>
      </w:r>
    </w:p>
    <w:p>
      <w:pPr>
        <w:pStyle w:val="FirstParagraph"/>
      </w:pPr>
      <w:r>
        <w:t xml:space="preserve">I believe we need to find a better way to shatter the illusion of knowing. Instead of using an Objective Knowledge scale, we could ask participants to explain, in their own words, what they’ve just read. Doing so will probably be difficult, especially for the literal condition. Therefore, we could expect a higher drop of SK from T2 to T3 in the literal and non-apt metaphors conditions.</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Results</dc:title>
  <dc:creator>Ramiro Casó - Rotterdam School of Management</dc:creator>
  <cp:keywords/>
  <dcterms:created xsi:type="dcterms:W3CDTF">2023-08-24T16:33:12Z</dcterms:created>
  <dcterms:modified xsi:type="dcterms:W3CDTF">2023-08-24T16:33:12Z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2023-08-24</vt:lpwstr>
  </property>
  <property fmtid="{D5CDD505-2E9C-101B-9397-08002B2CF9AE}" pid="3" name="output">
    <vt:lpwstr/>
  </property>
</Properties>
</file>