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F1B" w:rsidRDefault="005F4F1B" w:rsidP="005F4F1B"/>
    <w:p w:rsidR="005F4F1B" w:rsidRDefault="00390EFA" w:rsidP="00864AC1">
      <w:pPr>
        <w:pStyle w:val="Prrafodelista"/>
        <w:numPr>
          <w:ilvl w:val="0"/>
          <w:numId w:val="2"/>
        </w:numPr>
      </w:pPr>
      <w:r>
        <w:t xml:space="preserve">Enunciar y </w:t>
      </w:r>
      <w:proofErr w:type="spellStart"/>
      <w:r>
        <w:t>describi</w:t>
      </w:r>
      <w:proofErr w:type="spellEnd"/>
      <w:r>
        <w:t xml:space="preserve"> brevemente los pasos de la </w:t>
      </w:r>
      <w:proofErr w:type="spellStart"/>
      <w:r>
        <w:t>simulacion</w:t>
      </w:r>
      <w:proofErr w:type="spellEnd"/>
      <w:r>
        <w:t>.</w:t>
      </w:r>
    </w:p>
    <w:p w:rsidR="005F4F1B" w:rsidRDefault="005F4F1B" w:rsidP="005F4F1B">
      <w:pPr>
        <w:pStyle w:val="Default"/>
        <w:ind w:left="720"/>
      </w:pPr>
    </w:p>
    <w:p w:rsidR="005F4F1B" w:rsidRDefault="005F4F1B" w:rsidP="005F4F1B">
      <w:pPr>
        <w:pStyle w:val="Default"/>
        <w:ind w:left="720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1. Formulación o definición del problema </w:t>
      </w:r>
    </w:p>
    <w:p w:rsidR="005F4F1B" w:rsidRDefault="005F4F1B" w:rsidP="005F4F1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2. Formulación del modelo </w:t>
      </w:r>
    </w:p>
    <w:p w:rsidR="005F4F1B" w:rsidRDefault="005F4F1B" w:rsidP="005F4F1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3. Obtención de los datos: información que hay que suministrarle al sistema para que simule bien. Es importante ver la distribución estadística </w:t>
      </w:r>
    </w:p>
    <w:p w:rsidR="005F4F1B" w:rsidRDefault="005F4F1B" w:rsidP="005F4F1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4. Traslación del modelo: Programación del modelo </w:t>
      </w:r>
    </w:p>
    <w:p w:rsidR="005F4F1B" w:rsidRDefault="005F4F1B" w:rsidP="005F4F1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5. Validación: testeo. Convencer de que el modelo es aproximado a la realidad. </w:t>
      </w:r>
    </w:p>
    <w:p w:rsidR="005F4F1B" w:rsidRDefault="005F4F1B" w:rsidP="005F4F1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6. Preparación técnica y estratégica: Como deseo que se comporte el sistema, que datos estoy buscando </w:t>
      </w:r>
    </w:p>
    <w:p w:rsidR="005F4F1B" w:rsidRDefault="005F4F1B" w:rsidP="005F4F1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7. Experimentación </w:t>
      </w:r>
    </w:p>
    <w:p w:rsidR="005F4F1B" w:rsidRDefault="005F4F1B" w:rsidP="005F4F1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8. Análisis e interpretación de datos </w:t>
      </w:r>
    </w:p>
    <w:p w:rsidR="005F4F1B" w:rsidRDefault="005F4F1B" w:rsidP="005F4F1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9. Implantación </w:t>
      </w:r>
    </w:p>
    <w:p w:rsidR="003259BB" w:rsidRDefault="005F4F1B" w:rsidP="005F4F1B">
      <w:pPr>
        <w:pStyle w:val="Prrafodelista"/>
      </w:pPr>
      <w:r w:rsidRPr="005F4F1B">
        <w:rPr>
          <w:sz w:val="22"/>
          <w:szCs w:val="22"/>
        </w:rPr>
        <w:t>10. Documentación</w:t>
      </w:r>
      <w:r w:rsidR="00390EFA">
        <w:br/>
      </w:r>
    </w:p>
    <w:p w:rsidR="00390EFA" w:rsidRDefault="00390EFA"/>
    <w:p w:rsidR="00390EFA" w:rsidRDefault="00390EFA" w:rsidP="00864AC1">
      <w:pPr>
        <w:pStyle w:val="Prrafodelista"/>
        <w:numPr>
          <w:ilvl w:val="0"/>
          <w:numId w:val="2"/>
        </w:numPr>
      </w:pPr>
      <w:r w:rsidRPr="00864AC1">
        <w:t xml:space="preserve">Explicar si la h( que usamos en </w:t>
      </w:r>
      <w:proofErr w:type="spellStart"/>
      <w:r w:rsidRPr="00864AC1">
        <w:t>euler</w:t>
      </w:r>
      <w:proofErr w:type="spellEnd"/>
      <w:r w:rsidRPr="00864AC1">
        <w:t xml:space="preserve"> y </w:t>
      </w:r>
      <w:proofErr w:type="spellStart"/>
      <w:r w:rsidRPr="00864AC1">
        <w:t>demas</w:t>
      </w:r>
      <w:proofErr w:type="spellEnd"/>
      <w:r w:rsidRPr="00864AC1">
        <w:t>) puede modificarse durante el proceso ya iniciado, porque</w:t>
      </w:r>
      <w:proofErr w:type="gramStart"/>
      <w:r w:rsidRPr="00864AC1">
        <w:t>?.</w:t>
      </w:r>
      <w:proofErr w:type="gramEnd"/>
    </w:p>
    <w:p w:rsidR="007F66D7" w:rsidRDefault="007F66D7" w:rsidP="007F66D7"/>
    <w:p w:rsidR="007F66D7" w:rsidRDefault="007F66D7" w:rsidP="007F66D7">
      <w:proofErr w:type="spellStart"/>
      <w:r>
        <w:t>Si</w:t>
      </w:r>
      <w:proofErr w:type="spellEnd"/>
      <w:r>
        <w:t>, pero modificar h implica aumentar el error</w:t>
      </w:r>
    </w:p>
    <w:p w:rsidR="005F4F1B" w:rsidRDefault="005F4F1B" w:rsidP="005F4F1B"/>
    <w:p w:rsidR="005F4F1B" w:rsidRPr="00864AC1" w:rsidRDefault="005F4F1B" w:rsidP="005F4F1B"/>
    <w:p w:rsidR="00390EFA" w:rsidRDefault="00390EFA"/>
    <w:p w:rsidR="00390EFA" w:rsidRDefault="00390EFA" w:rsidP="00864AC1">
      <w:pPr>
        <w:pStyle w:val="Prrafodelista"/>
        <w:numPr>
          <w:ilvl w:val="0"/>
          <w:numId w:val="2"/>
        </w:numPr>
      </w:pPr>
      <w:r>
        <w:t>Definir generador de números aleatorios. Métodos de prueba para comprobar.</w:t>
      </w:r>
    </w:p>
    <w:p w:rsidR="005F4F1B" w:rsidRDefault="005F4F1B" w:rsidP="005F4F1B">
      <w:pPr>
        <w:pStyle w:val="Prrafodelista"/>
      </w:pPr>
    </w:p>
    <w:p w:rsidR="005F4F1B" w:rsidRDefault="005F4F1B" w:rsidP="005F4F1B">
      <w:pPr>
        <w:rPr>
          <w:sz w:val="22"/>
          <w:szCs w:val="22"/>
        </w:rPr>
      </w:pPr>
      <w:r>
        <w:rPr>
          <w:b/>
          <w:bCs/>
          <w:sz w:val="22"/>
          <w:szCs w:val="22"/>
        </w:rPr>
        <w:t>Validación de la uniformidad</w:t>
      </w:r>
      <w:r>
        <w:rPr>
          <w:sz w:val="22"/>
          <w:szCs w:val="22"/>
        </w:rPr>
        <w:t>: Pruebas de Frecuencia: Se compara la distribución del conjunto de números generados con una distribución uniforme.</w:t>
      </w:r>
    </w:p>
    <w:p w:rsidR="0049339D" w:rsidRDefault="0049339D" w:rsidP="005F4F1B">
      <w:pPr>
        <w:rPr>
          <w:sz w:val="22"/>
          <w:szCs w:val="22"/>
        </w:rPr>
      </w:pPr>
    </w:p>
    <w:p w:rsidR="005F4F1B" w:rsidRDefault="005F4F1B" w:rsidP="005F4F1B">
      <w:pPr>
        <w:rPr>
          <w:sz w:val="22"/>
          <w:szCs w:val="22"/>
        </w:rPr>
      </w:pPr>
      <w:r>
        <w:rPr>
          <w:b/>
          <w:bCs/>
          <w:sz w:val="22"/>
          <w:szCs w:val="22"/>
        </w:rPr>
        <w:t>Verificación de la aleatoriedad del orden de los números</w:t>
      </w:r>
      <w:r>
        <w:rPr>
          <w:sz w:val="22"/>
          <w:szCs w:val="22"/>
        </w:rPr>
        <w:t>:</w:t>
      </w:r>
      <w:r w:rsidR="0049339D">
        <w:rPr>
          <w:sz w:val="22"/>
          <w:szCs w:val="22"/>
        </w:rPr>
        <w:t xml:space="preserve"> </w:t>
      </w:r>
      <w:r>
        <w:rPr>
          <w:sz w:val="22"/>
          <w:szCs w:val="22"/>
        </w:rPr>
        <w:t>Prueba de corridas: Se considera que una secuencia de números aleatorios no es tal, si en la misma existen pocas o excesivas corridas (secuencia de números ascendentes o descendentes).</w:t>
      </w:r>
    </w:p>
    <w:p w:rsidR="00390EFA" w:rsidRDefault="00390EFA" w:rsidP="00390EFA"/>
    <w:p w:rsidR="000F00C3" w:rsidRDefault="00390EFA" w:rsidP="00864AC1">
      <w:pPr>
        <w:pStyle w:val="Prrafodelista"/>
        <w:numPr>
          <w:ilvl w:val="0"/>
          <w:numId w:val="2"/>
        </w:numPr>
      </w:pPr>
      <w:r>
        <w:t>Método de Transformada Inversa. Ejemplificar con Distribución uniforme.</w:t>
      </w:r>
    </w:p>
    <w:p w:rsidR="000F00C3" w:rsidRDefault="000F00C3" w:rsidP="000F00C3">
      <w:pPr>
        <w:pStyle w:val="Prrafodelista"/>
      </w:pPr>
    </w:p>
    <w:p w:rsidR="000F00C3" w:rsidRDefault="000F00C3" w:rsidP="000F00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Transformada Inversa </w:t>
      </w:r>
    </w:p>
    <w:p w:rsidR="000F00C3" w:rsidRDefault="000F00C3" w:rsidP="000F00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Si la variable aleatoria X tiene una Función de distribución acumulada (FDA) F(x), entonces la variable </w:t>
      </w:r>
    </w:p>
    <w:p w:rsidR="000F00C3" w:rsidRDefault="000F00C3" w:rsidP="000F00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 = F(x) está distribuida uniformemente entre 0 y 1. Por lo tanto, los pasos son: </w:t>
      </w:r>
    </w:p>
    <w:p w:rsidR="000F00C3" w:rsidRDefault="000F00C3" w:rsidP="000F00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Obtener la FDA: integrar la función de densidad. </w:t>
      </w:r>
    </w:p>
    <w:p w:rsidR="000F00C3" w:rsidRDefault="000F00C3" w:rsidP="000F00C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2.Generar</w:t>
      </w:r>
      <w:proofErr w:type="gramEnd"/>
      <w:r>
        <w:rPr>
          <w:sz w:val="22"/>
          <w:szCs w:val="22"/>
        </w:rPr>
        <w:t xml:space="preserve"> un número </w:t>
      </w:r>
      <w:proofErr w:type="spellStart"/>
      <w:r>
        <w:rPr>
          <w:sz w:val="22"/>
          <w:szCs w:val="22"/>
        </w:rPr>
        <w:t>random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rnd</w:t>
      </w:r>
      <w:proofErr w:type="spellEnd"/>
      <w:r>
        <w:rPr>
          <w:sz w:val="22"/>
          <w:szCs w:val="22"/>
        </w:rPr>
        <w:t xml:space="preserve">. </w:t>
      </w:r>
    </w:p>
    <w:p w:rsidR="000F00C3" w:rsidRDefault="000F00C3" w:rsidP="000F00C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3.Igualar</w:t>
      </w:r>
      <w:proofErr w:type="gramEnd"/>
      <w:r>
        <w:rPr>
          <w:sz w:val="22"/>
          <w:szCs w:val="22"/>
        </w:rPr>
        <w:t xml:space="preserve"> la función de densidad a ese </w:t>
      </w:r>
      <w:proofErr w:type="spellStart"/>
      <w:r>
        <w:rPr>
          <w:sz w:val="22"/>
          <w:szCs w:val="22"/>
        </w:rPr>
        <w:t>random</w:t>
      </w:r>
      <w:proofErr w:type="spellEnd"/>
      <w:r>
        <w:rPr>
          <w:sz w:val="22"/>
          <w:szCs w:val="22"/>
        </w:rPr>
        <w:t xml:space="preserve">. F(x) = </w:t>
      </w:r>
      <w:proofErr w:type="spellStart"/>
      <w:r>
        <w:rPr>
          <w:sz w:val="22"/>
          <w:szCs w:val="22"/>
        </w:rPr>
        <w:t>rnd</w:t>
      </w:r>
      <w:proofErr w:type="spellEnd"/>
      <w:r>
        <w:rPr>
          <w:sz w:val="22"/>
          <w:szCs w:val="22"/>
        </w:rPr>
        <w:t xml:space="preserve">. </w:t>
      </w:r>
    </w:p>
    <w:p w:rsidR="000F00C3" w:rsidRPr="000F00C3" w:rsidRDefault="000F00C3" w:rsidP="000F00C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4.Despejo</w:t>
      </w:r>
      <w:proofErr w:type="gramEnd"/>
      <w:r>
        <w:rPr>
          <w:sz w:val="22"/>
          <w:szCs w:val="22"/>
        </w:rPr>
        <w:t xml:space="preserve"> x</w:t>
      </w:r>
    </w:p>
    <w:p w:rsidR="000F00C3" w:rsidRDefault="000F00C3" w:rsidP="000F00C3">
      <w:pPr>
        <w:pStyle w:val="Default"/>
        <w:rPr>
          <w:sz w:val="22"/>
          <w:szCs w:val="22"/>
        </w:rPr>
      </w:pPr>
    </w:p>
    <w:p w:rsidR="000F00C3" w:rsidRDefault="000F00C3" w:rsidP="000F00C3">
      <w:pPr>
        <w:pStyle w:val="Default"/>
      </w:pPr>
      <w:r>
        <w:rPr>
          <w:noProof/>
          <w:sz w:val="22"/>
          <w:szCs w:val="22"/>
          <w:lang w:eastAsia="es-AR"/>
        </w:rPr>
        <w:lastRenderedPageBreak/>
        <w:drawing>
          <wp:inline distT="0" distB="0" distL="0" distR="0">
            <wp:extent cx="3286125" cy="11525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0C3" w:rsidRDefault="000F00C3" w:rsidP="000F00C3">
      <w:pPr>
        <w:pStyle w:val="Default"/>
      </w:pPr>
    </w:p>
    <w:p w:rsidR="000F00C3" w:rsidRDefault="000F00C3" w:rsidP="000F00C3">
      <w:pPr>
        <w:pStyle w:val="Default"/>
      </w:pPr>
    </w:p>
    <w:p w:rsidR="00390EFA" w:rsidRDefault="00390EFA" w:rsidP="000F00C3">
      <w:pPr>
        <w:pStyle w:val="Default"/>
        <w:numPr>
          <w:ilvl w:val="0"/>
          <w:numId w:val="2"/>
        </w:numPr>
      </w:pPr>
      <w:r>
        <w:t>Tipos de eventos que existen</w:t>
      </w:r>
    </w:p>
    <w:p w:rsidR="000F00C3" w:rsidRDefault="000F00C3" w:rsidP="000F00C3">
      <w:pPr>
        <w:pStyle w:val="Default"/>
        <w:ind w:left="720"/>
      </w:pPr>
    </w:p>
    <w:p w:rsidR="000F00C3" w:rsidRDefault="000F00C3" w:rsidP="000F00C3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Eventos: llegada, fin de actividad temporal. </w:t>
      </w:r>
    </w:p>
    <w:p w:rsidR="000F00C3" w:rsidRDefault="000F00C3" w:rsidP="000F00C3">
      <w:pPr>
        <w:pStyle w:val="Default"/>
      </w:pPr>
    </w:p>
    <w:p w:rsidR="00864AC1" w:rsidRDefault="00864AC1" w:rsidP="00390EFA"/>
    <w:p w:rsidR="00390EFA" w:rsidRDefault="00390EFA" w:rsidP="00864AC1">
      <w:pPr>
        <w:pStyle w:val="Prrafodelista"/>
        <w:numPr>
          <w:ilvl w:val="0"/>
          <w:numId w:val="2"/>
        </w:numPr>
      </w:pPr>
      <w:r>
        <w:t xml:space="preserve">Tres pruebas de bondad para </w:t>
      </w:r>
      <w:proofErr w:type="spellStart"/>
      <w:r>
        <w:t>dist</w:t>
      </w:r>
      <w:proofErr w:type="spellEnd"/>
      <w:r>
        <w:t xml:space="preserve"> U(0,1)</w:t>
      </w:r>
    </w:p>
    <w:p w:rsidR="003259BB" w:rsidRDefault="003259BB" w:rsidP="00390EFA"/>
    <w:p w:rsidR="000F00C3" w:rsidRDefault="000F00C3" w:rsidP="000F00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Prueba de Bondad de la Media </w:t>
      </w:r>
    </w:p>
    <w:p w:rsidR="000F00C3" w:rsidRDefault="000F00C3" w:rsidP="000F00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Prueba de Bondad de la Varianza </w:t>
      </w:r>
    </w:p>
    <w:p w:rsidR="000F00C3" w:rsidRDefault="000F00C3" w:rsidP="000F00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Prueba de Ji-Cuadrada </w:t>
      </w:r>
    </w:p>
    <w:p w:rsidR="000F00C3" w:rsidRDefault="000F00C3" w:rsidP="000F00C3">
      <w:r>
        <w:rPr>
          <w:sz w:val="22"/>
          <w:szCs w:val="22"/>
        </w:rPr>
        <w:t xml:space="preserve">Prueba de </w:t>
      </w:r>
      <w:proofErr w:type="spellStart"/>
      <w:r>
        <w:rPr>
          <w:sz w:val="22"/>
          <w:szCs w:val="22"/>
        </w:rPr>
        <w:t>Kolmogorov-Smirnov</w:t>
      </w:r>
      <w:proofErr w:type="spellEnd"/>
    </w:p>
    <w:p w:rsidR="000F00C3" w:rsidRDefault="000F00C3" w:rsidP="00390EFA"/>
    <w:p w:rsidR="00390EFA" w:rsidRDefault="000F00C3" w:rsidP="00864AC1">
      <w:pPr>
        <w:pStyle w:val="Prrafodelista"/>
        <w:numPr>
          <w:ilvl w:val="0"/>
          <w:numId w:val="2"/>
        </w:numPr>
      </w:pPr>
      <w:r>
        <w:t>Q</w:t>
      </w:r>
      <w:r w:rsidR="00390EFA">
        <w:t>ue se hace en la etapa de validación de una simulación.</w:t>
      </w:r>
    </w:p>
    <w:p w:rsidR="00390EFA" w:rsidRDefault="00390EFA" w:rsidP="00390EFA"/>
    <w:p w:rsidR="000F00C3" w:rsidRDefault="000F00C3" w:rsidP="000F00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 paso final es el más importante: la validación. </w:t>
      </w:r>
    </w:p>
    <w:p w:rsidR="000F00C3" w:rsidRDefault="000F00C3" w:rsidP="000F00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Para ello existen distintas pruebas de bondad: </w:t>
      </w:r>
    </w:p>
    <w:p w:rsidR="000F00C3" w:rsidRDefault="000F00C3" w:rsidP="000F00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Prueba de Bondad de la Media </w:t>
      </w:r>
    </w:p>
    <w:p w:rsidR="000F00C3" w:rsidRDefault="000F00C3" w:rsidP="000F00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Prueba de Bondad de la Varianza </w:t>
      </w:r>
    </w:p>
    <w:p w:rsidR="000F00C3" w:rsidRDefault="000F00C3" w:rsidP="000F00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Prueba de Ji-Cuadrada </w:t>
      </w:r>
    </w:p>
    <w:p w:rsidR="000F00C3" w:rsidRDefault="000F00C3" w:rsidP="000F00C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Prueba de </w:t>
      </w:r>
      <w:proofErr w:type="spellStart"/>
      <w:r>
        <w:rPr>
          <w:sz w:val="22"/>
          <w:szCs w:val="22"/>
        </w:rPr>
        <w:t>Kolmogorov-Smirnov</w:t>
      </w:r>
      <w:proofErr w:type="spellEnd"/>
      <w:r>
        <w:rPr>
          <w:sz w:val="22"/>
          <w:szCs w:val="22"/>
        </w:rPr>
        <w:t xml:space="preserve"> </w:t>
      </w:r>
    </w:p>
    <w:p w:rsidR="000F00C3" w:rsidRDefault="000F00C3" w:rsidP="000F00C3">
      <w:r>
        <w:rPr>
          <w:sz w:val="22"/>
          <w:szCs w:val="22"/>
        </w:rPr>
        <w:t>• Estas pruebas cuantifican el error que se está cometiendo.</w:t>
      </w:r>
    </w:p>
    <w:p w:rsidR="00390EFA" w:rsidRDefault="00390EFA" w:rsidP="00390EFA"/>
    <w:p w:rsidR="00390EFA" w:rsidRDefault="00390EFA" w:rsidP="00864AC1">
      <w:pPr>
        <w:pStyle w:val="Prrafodelista"/>
        <w:numPr>
          <w:ilvl w:val="0"/>
          <w:numId w:val="2"/>
        </w:numPr>
      </w:pPr>
      <w:r w:rsidRPr="00864AC1">
        <w:t>Métodos de prueba de los generadores de números aleatorios.</w:t>
      </w:r>
    </w:p>
    <w:p w:rsidR="007F66D7" w:rsidRPr="00864AC1" w:rsidRDefault="007F66D7" w:rsidP="007F66D7"/>
    <w:p w:rsidR="003259BB" w:rsidRPr="00864AC1" w:rsidRDefault="003259BB" w:rsidP="00390EFA"/>
    <w:p w:rsidR="00390EFA" w:rsidRDefault="00390EFA" w:rsidP="00864AC1">
      <w:pPr>
        <w:pStyle w:val="Prrafodelista"/>
        <w:numPr>
          <w:ilvl w:val="0"/>
          <w:numId w:val="2"/>
        </w:numPr>
      </w:pPr>
      <w:r w:rsidRPr="00864AC1">
        <w:t>Como usar el método Montecarlo para calcular una superficie.</w:t>
      </w:r>
    </w:p>
    <w:p w:rsidR="007F66D7" w:rsidRDefault="007F66D7" w:rsidP="007F66D7"/>
    <w:p w:rsidR="007F66D7" w:rsidRDefault="007F66D7" w:rsidP="007F66D7">
      <w:pPr>
        <w:pStyle w:val="Default"/>
      </w:pPr>
    </w:p>
    <w:p w:rsidR="007F66D7" w:rsidRDefault="007F66D7" w:rsidP="007F66D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Representamos gráficamente en un eje coordenado la función. </w:t>
      </w:r>
    </w:p>
    <w:p w:rsidR="007F66D7" w:rsidRDefault="007F66D7" w:rsidP="007F66D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2. De la tabla de números aleatorios sacamos una pareja de dígitos (</w:t>
      </w:r>
      <w:proofErr w:type="spellStart"/>
      <w:r>
        <w:rPr>
          <w:sz w:val="22"/>
          <w:szCs w:val="22"/>
        </w:rPr>
        <w:t>x</w:t>
      </w:r>
      <w:proofErr w:type="gramStart"/>
      <w:r>
        <w:rPr>
          <w:sz w:val="22"/>
          <w:szCs w:val="22"/>
        </w:rPr>
        <w:t>;y</w:t>
      </w:r>
      <w:proofErr w:type="spellEnd"/>
      <w:proofErr w:type="gramEnd"/>
      <w:r>
        <w:rPr>
          <w:sz w:val="22"/>
          <w:szCs w:val="22"/>
        </w:rPr>
        <w:t xml:space="preserve">). </w:t>
      </w:r>
    </w:p>
    <w:p w:rsidR="007F66D7" w:rsidRDefault="007F66D7" w:rsidP="007F66D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3. Dibujamos las coordenadas del punto en la figura </w:t>
      </w:r>
    </w:p>
    <w:p w:rsidR="007F66D7" w:rsidRDefault="007F66D7" w:rsidP="007F66D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4. Repetimos pasos 2 y 3 hasta que vamos llenando de puntos la superficie </w:t>
      </w:r>
    </w:p>
    <w:p w:rsidR="007F66D7" w:rsidRDefault="007F66D7" w:rsidP="007F66D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5. Efectuamos el cociente entre puntos dibujados sobre la gráfica y la cantidad total de puntos. (</w:t>
      </w:r>
      <w:proofErr w:type="gramStart"/>
      <w:r>
        <w:rPr>
          <w:sz w:val="22"/>
          <w:szCs w:val="22"/>
        </w:rPr>
        <w:t>el</w:t>
      </w:r>
      <w:proofErr w:type="gramEnd"/>
      <w:r>
        <w:rPr>
          <w:sz w:val="22"/>
          <w:szCs w:val="22"/>
        </w:rPr>
        <w:t xml:space="preserve"> valor teórico esperado es 0,333). </w:t>
      </w:r>
    </w:p>
    <w:p w:rsidR="007F66D7" w:rsidRDefault="007F66D7" w:rsidP="007F66D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6. Multiplicamos el número obtenido por la superficie total para obtener finalmente el área buscada. </w:t>
      </w:r>
    </w:p>
    <w:p w:rsidR="007F66D7" w:rsidRDefault="007F66D7" w:rsidP="007F66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Para acercarse más al valor real, podemos repetir el cálculo con diferentes números al azar y luego sacar el </w:t>
      </w:r>
      <w:proofErr w:type="spellStart"/>
      <w:r>
        <w:rPr>
          <w:sz w:val="22"/>
          <w:szCs w:val="22"/>
        </w:rPr>
        <w:t>promedi</w:t>
      </w:r>
      <w:proofErr w:type="spellEnd"/>
      <w:r>
        <w:rPr>
          <w:sz w:val="22"/>
          <w:szCs w:val="22"/>
        </w:rPr>
        <w:t xml:space="preserve"> </w:t>
      </w:r>
    </w:p>
    <w:p w:rsidR="007F66D7" w:rsidRPr="00864AC1" w:rsidRDefault="007F66D7" w:rsidP="007F66D7"/>
    <w:p w:rsidR="00390EFA" w:rsidRDefault="00390EFA" w:rsidP="00390EFA"/>
    <w:p w:rsidR="007F66D7" w:rsidRDefault="00C47013" w:rsidP="00864AC1">
      <w:pPr>
        <w:pStyle w:val="Prrafodelista"/>
        <w:numPr>
          <w:ilvl w:val="0"/>
          <w:numId w:val="2"/>
        </w:numPr>
      </w:pPr>
      <w:proofErr w:type="spellStart"/>
      <w:r>
        <w:t>Expicar</w:t>
      </w:r>
      <w:proofErr w:type="spellEnd"/>
      <w:r>
        <w:t xml:space="preserve"> las pruebas Chi-cuadrado y </w:t>
      </w:r>
      <w:proofErr w:type="spellStart"/>
      <w:r>
        <w:t>Kolmogorov-Smirnov</w:t>
      </w:r>
      <w:proofErr w:type="spellEnd"/>
    </w:p>
    <w:p w:rsidR="007F66D7" w:rsidRDefault="007F66D7" w:rsidP="007F66D7"/>
    <w:p w:rsidR="007F66D7" w:rsidRDefault="007F66D7" w:rsidP="007F66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Chi-cuadrado: Es considerada como una prueba no paramétrica que mide la discrepancia entre una distribución observada y otra teórica (bondad de ajuste), indicando en qué medida las diferencias existentes entre ambas, de haberlas, se deben al azar en el contraste de hipótesis. </w:t>
      </w:r>
    </w:p>
    <w:p w:rsidR="007F66D7" w:rsidRDefault="007F66D7" w:rsidP="007F66D7">
      <w:pPr>
        <w:pStyle w:val="Default"/>
        <w:rPr>
          <w:sz w:val="22"/>
          <w:szCs w:val="22"/>
        </w:rPr>
      </w:pPr>
    </w:p>
    <w:p w:rsidR="007F66D7" w:rsidRDefault="007F66D7" w:rsidP="007F66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Calcular X2 (computado) </w:t>
      </w:r>
    </w:p>
    <w:p w:rsidR="007F66D7" w:rsidRDefault="007F66D7" w:rsidP="007F66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(Sumatoria de todos los intervalos</w:t>
      </w:r>
    </w:p>
    <w:p w:rsidR="007F66D7" w:rsidRDefault="007F66D7" w:rsidP="007F66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 </w:t>
      </w:r>
    </w:p>
    <w:p w:rsidR="007F66D7" w:rsidRDefault="007F66D7" w:rsidP="007F66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Calcular X2 (tabulado) </w:t>
      </w:r>
    </w:p>
    <w:p w:rsidR="007F66D7" w:rsidRDefault="007F66D7" w:rsidP="007F66D7">
      <w:pPr>
        <w:pStyle w:val="Default"/>
        <w:rPr>
          <w:sz w:val="22"/>
          <w:szCs w:val="22"/>
        </w:rPr>
      </w:pPr>
    </w:p>
    <w:p w:rsidR="007F66D7" w:rsidRDefault="007F66D7" w:rsidP="007F66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 estimador estadístico se tabula en grados de libertad contra nivel de significación (1 – alfa). </w:t>
      </w:r>
    </w:p>
    <w:p w:rsidR="007F66D7" w:rsidRDefault="007F66D7" w:rsidP="007F66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Grados de libertad </w:t>
      </w:r>
      <w:proofErr w:type="gramStart"/>
      <w:r>
        <w:rPr>
          <w:sz w:val="22"/>
          <w:szCs w:val="22"/>
        </w:rPr>
        <w:t>( v</w:t>
      </w:r>
      <w:proofErr w:type="gramEnd"/>
      <w:r>
        <w:rPr>
          <w:sz w:val="22"/>
          <w:szCs w:val="22"/>
        </w:rPr>
        <w:t xml:space="preserve">) : v = k-1- m </w:t>
      </w:r>
    </w:p>
    <w:p w:rsidR="007F66D7" w:rsidRDefault="007F66D7" w:rsidP="007F66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Donde: </w:t>
      </w:r>
    </w:p>
    <w:p w:rsidR="007F66D7" w:rsidRDefault="007F66D7" w:rsidP="007F66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 = Cantidad de intervalos. </w:t>
      </w:r>
    </w:p>
    <w:p w:rsidR="007F66D7" w:rsidRDefault="007F66D7" w:rsidP="007F66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 = Cantidad de parámetros de población necesarios para calcular la frecuencia esperada. </w:t>
      </w:r>
    </w:p>
    <w:p w:rsidR="007F66D7" w:rsidRDefault="007F66D7" w:rsidP="007F66D7">
      <w:pPr>
        <w:pStyle w:val="Default"/>
        <w:rPr>
          <w:sz w:val="22"/>
          <w:szCs w:val="22"/>
        </w:rPr>
      </w:pPr>
    </w:p>
    <w:p w:rsidR="007F66D7" w:rsidRDefault="007F66D7" w:rsidP="007F66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Comparar X2 (computado) contra X2 (tabulado) </w:t>
      </w:r>
    </w:p>
    <w:p w:rsidR="007F66D7" w:rsidRDefault="007F66D7" w:rsidP="007F66D7">
      <w:pPr>
        <w:pStyle w:val="Default"/>
        <w:rPr>
          <w:sz w:val="22"/>
          <w:szCs w:val="22"/>
        </w:rPr>
      </w:pPr>
    </w:p>
    <w:p w:rsidR="007F66D7" w:rsidRDefault="007F66D7" w:rsidP="007F66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Hipótesis nula H0 = No existe una diferencia significativa entre la distribución de frecuencia observada y la teórica </w:t>
      </w:r>
    </w:p>
    <w:p w:rsidR="007F66D7" w:rsidRDefault="007F66D7" w:rsidP="007F66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Cuanto más se aproxima a cero el valor de X2 (computado), más ajustadas están ambas distribuciones. </w:t>
      </w:r>
    </w:p>
    <w:p w:rsidR="007F66D7" w:rsidRDefault="007F66D7" w:rsidP="007F66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Si X2 (computado) &lt; X2 (tabulado) =&gt; No se rechaza el generador. </w:t>
      </w:r>
    </w:p>
    <w:p w:rsidR="007F66D7" w:rsidRDefault="007F66D7" w:rsidP="007F66D7">
      <w:pPr>
        <w:rPr>
          <w:sz w:val="22"/>
          <w:szCs w:val="22"/>
        </w:rPr>
      </w:pPr>
      <w:r>
        <w:rPr>
          <w:sz w:val="22"/>
          <w:szCs w:val="22"/>
        </w:rPr>
        <w:t>Si X2 (computado) &gt;= X2 (tabulado) =&gt; Se rechaza el generador.</w:t>
      </w:r>
    </w:p>
    <w:p w:rsidR="007F66D7" w:rsidRDefault="007F66D7" w:rsidP="007F66D7">
      <w:pPr>
        <w:rPr>
          <w:sz w:val="22"/>
          <w:szCs w:val="22"/>
        </w:rPr>
      </w:pPr>
    </w:p>
    <w:p w:rsidR="007F66D7" w:rsidRDefault="007F66D7" w:rsidP="007F66D7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Kolmogorov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Smirnov</w:t>
      </w:r>
      <w:proofErr w:type="spellEnd"/>
      <w:r>
        <w:rPr>
          <w:sz w:val="22"/>
          <w:szCs w:val="22"/>
        </w:rPr>
        <w:t xml:space="preserve"> </w:t>
      </w:r>
    </w:p>
    <w:p w:rsidR="007F66D7" w:rsidRDefault="007F66D7" w:rsidP="007F66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Obtener la distribución de probabilidad acumulada (DPA) teórica y la DPA observada. </w:t>
      </w:r>
    </w:p>
    <w:p w:rsidR="007F66D7" w:rsidRDefault="007F66D7" w:rsidP="007F66D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2.Compararlas</w:t>
      </w:r>
      <w:proofErr w:type="gramEnd"/>
      <w:r>
        <w:rPr>
          <w:sz w:val="22"/>
          <w:szCs w:val="22"/>
        </w:rPr>
        <w:t xml:space="preserve"> y obtener el intervalo en el cual hay mayor desviación absoluta entre ambas. </w:t>
      </w:r>
    </w:p>
    <w:p w:rsidR="007F66D7" w:rsidRDefault="007F66D7" w:rsidP="007F66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Comparar este valor con el valor de la tabla (para cierto grado de libertad (tamaño de muestra) y confianza </w:t>
      </w:r>
    </w:p>
    <w:p w:rsidR="007F66D7" w:rsidRDefault="007F66D7" w:rsidP="007F66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Si computada &lt; tabulado =&gt; No se rechaza el generador </w:t>
      </w:r>
    </w:p>
    <w:p w:rsidR="007F66D7" w:rsidRDefault="007F66D7" w:rsidP="007F66D7">
      <w:pPr>
        <w:rPr>
          <w:sz w:val="22"/>
          <w:szCs w:val="22"/>
        </w:rPr>
      </w:pPr>
      <w:r>
        <w:rPr>
          <w:sz w:val="22"/>
          <w:szCs w:val="22"/>
        </w:rPr>
        <w:t>Si computada &gt; tabulado =&gt; Se rechaza el generador</w:t>
      </w:r>
    </w:p>
    <w:p w:rsidR="003259BB" w:rsidRDefault="00C47013" w:rsidP="007F66D7">
      <w:r>
        <w:br/>
      </w:r>
    </w:p>
    <w:p w:rsidR="007F66D7" w:rsidRDefault="00C47013" w:rsidP="00864AC1">
      <w:pPr>
        <w:pStyle w:val="Prrafodelista"/>
        <w:numPr>
          <w:ilvl w:val="0"/>
          <w:numId w:val="2"/>
        </w:numPr>
      </w:pPr>
      <w:r>
        <w:t>Estructura de colas</w:t>
      </w:r>
    </w:p>
    <w:p w:rsidR="007F66D7" w:rsidRDefault="007F66D7" w:rsidP="007F66D7"/>
    <w:p w:rsidR="007F66D7" w:rsidRDefault="007F66D7" w:rsidP="007F66D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Elementos: </w:t>
      </w:r>
    </w:p>
    <w:p w:rsidR="007F66D7" w:rsidRDefault="007F66D7" w:rsidP="007F66D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- Objetivo a obtener </w:t>
      </w:r>
    </w:p>
    <w:p w:rsidR="007F66D7" w:rsidRDefault="007F66D7" w:rsidP="007F66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Identificar: </w:t>
      </w:r>
    </w:p>
    <w:p w:rsidR="007F66D7" w:rsidRDefault="007F66D7" w:rsidP="007F66D7">
      <w:pPr>
        <w:pStyle w:val="Default"/>
        <w:spacing w:after="37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Eventos: llegada, fin de actividad temporal. </w:t>
      </w:r>
    </w:p>
    <w:p w:rsidR="007F66D7" w:rsidRDefault="007F66D7" w:rsidP="007F66D7">
      <w:pPr>
        <w:pStyle w:val="Default"/>
        <w:spacing w:after="37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Objetos: clientes, servidores. </w:t>
      </w:r>
    </w:p>
    <w:p w:rsidR="007F66D7" w:rsidRDefault="007F66D7" w:rsidP="007F66D7">
      <w:pPr>
        <w:pStyle w:val="Default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Características de colas: </w:t>
      </w:r>
      <w:proofErr w:type="spellStart"/>
      <w:r>
        <w:rPr>
          <w:sz w:val="22"/>
          <w:szCs w:val="22"/>
        </w:rPr>
        <w:t>lifo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fifo</w:t>
      </w:r>
      <w:proofErr w:type="spellEnd"/>
      <w:r>
        <w:rPr>
          <w:sz w:val="22"/>
          <w:szCs w:val="22"/>
        </w:rPr>
        <w:t xml:space="preserve">, impaciencia, prioridad, etc. </w:t>
      </w:r>
    </w:p>
    <w:p w:rsidR="003259BB" w:rsidRDefault="00C47013" w:rsidP="007F66D7">
      <w:r>
        <w:br/>
      </w:r>
    </w:p>
    <w:p w:rsidR="00C47013" w:rsidRDefault="00C47013" w:rsidP="00864AC1">
      <w:pPr>
        <w:pStyle w:val="Prrafodelista"/>
        <w:numPr>
          <w:ilvl w:val="0"/>
          <w:numId w:val="2"/>
        </w:numPr>
      </w:pPr>
      <w:r>
        <w:lastRenderedPageBreak/>
        <w:t xml:space="preserve">Generador de </w:t>
      </w:r>
      <w:proofErr w:type="spellStart"/>
      <w:r>
        <w:t>numeros</w:t>
      </w:r>
      <w:proofErr w:type="spellEnd"/>
      <w:r>
        <w:t xml:space="preserve"> aleatorios: </w:t>
      </w:r>
      <w:proofErr w:type="spellStart"/>
      <w:r>
        <w:t>metodo</w:t>
      </w:r>
      <w:proofErr w:type="spellEnd"/>
      <w:r>
        <w:t xml:space="preserve"> multiplicativo de congruencia, explicar. Luego ventajas y desventajas de los generadores de </w:t>
      </w:r>
      <w:proofErr w:type="spellStart"/>
      <w:r>
        <w:t>numeros</w:t>
      </w:r>
      <w:proofErr w:type="spellEnd"/>
      <w:r>
        <w:t xml:space="preserve"> aleatorios y las distintas pruebas de uniformidad</w:t>
      </w:r>
    </w:p>
    <w:p w:rsidR="007F66D7" w:rsidRDefault="007F66D7" w:rsidP="007F66D7"/>
    <w:p w:rsidR="00FF6860" w:rsidRDefault="00FF6860" w:rsidP="00FF6860">
      <w:pPr>
        <w:pStyle w:val="Default"/>
      </w:pPr>
    </w:p>
    <w:p w:rsidR="00FF6860" w:rsidRDefault="00FF6860" w:rsidP="00FF68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Método Congruente </w:t>
      </w:r>
    </w:p>
    <w:p w:rsidR="00FF6860" w:rsidRDefault="00FF6860" w:rsidP="00FF68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Dónde: a y m son números no negativos. </w:t>
      </w:r>
    </w:p>
    <w:p w:rsidR="00FF6860" w:rsidRDefault="00FF6860" w:rsidP="00FF686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m</w:t>
      </w:r>
      <w:proofErr w:type="gramEnd"/>
      <w:r>
        <w:rPr>
          <w:sz w:val="22"/>
          <w:szCs w:val="22"/>
        </w:rPr>
        <w:t xml:space="preserve"> es igual a 2b, b cantidad de bits de la palabra. </w:t>
      </w:r>
    </w:p>
    <w:p w:rsidR="00FF6860" w:rsidRDefault="00FF6860" w:rsidP="00FF686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es 8T+3, T cualquier entero positivo </w:t>
      </w:r>
    </w:p>
    <w:p w:rsidR="00FF6860" w:rsidRDefault="00FF6860" w:rsidP="00FF68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 período es aproximadamente m/4. </w:t>
      </w:r>
    </w:p>
    <w:p w:rsidR="00FF6860" w:rsidRDefault="00FF6860" w:rsidP="00FF68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Seleccionar un número de menos de nueve dígitos como valor inicial. </w:t>
      </w:r>
    </w:p>
    <w:p w:rsidR="00FF6860" w:rsidRDefault="00FF6860" w:rsidP="00FF68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Multiplicar este valor por a, que tenga al menos 5 dígitos. </w:t>
      </w:r>
    </w:p>
    <w:p w:rsidR="00FF6860" w:rsidRDefault="00FF6860" w:rsidP="00FF68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Multiplicar el resultado por 1/m (es más rápido multiplicar que dividir) </w:t>
      </w:r>
    </w:p>
    <w:p w:rsidR="00FF6860" w:rsidRDefault="00FF6860" w:rsidP="00FF68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Seleccionar la porción decimal como número aleatorio X. (X = residuo de la división) </w:t>
      </w:r>
    </w:p>
    <w:p w:rsidR="007F66D7" w:rsidRDefault="00FF6860" w:rsidP="00FF6860">
      <w:pPr>
        <w:rPr>
          <w:sz w:val="22"/>
          <w:szCs w:val="22"/>
        </w:rPr>
      </w:pPr>
      <w:r>
        <w:rPr>
          <w:sz w:val="22"/>
          <w:szCs w:val="22"/>
        </w:rPr>
        <w:t>5. Suprimir el punto decimal. Repetir desde el segundo paso.</w:t>
      </w:r>
    </w:p>
    <w:p w:rsidR="00FF6860" w:rsidRDefault="00FF6860" w:rsidP="00FF6860">
      <w:pPr>
        <w:rPr>
          <w:sz w:val="22"/>
          <w:szCs w:val="22"/>
        </w:rPr>
      </w:pPr>
    </w:p>
    <w:p w:rsidR="00FF6860" w:rsidRDefault="00FF6860" w:rsidP="00FF6860">
      <w:pPr>
        <w:rPr>
          <w:sz w:val="22"/>
          <w:szCs w:val="22"/>
        </w:rPr>
      </w:pPr>
    </w:p>
    <w:p w:rsidR="00FF6860" w:rsidRDefault="00FF6860" w:rsidP="00FF686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Validación de la uniformidad</w:t>
      </w:r>
      <w:r>
        <w:rPr>
          <w:sz w:val="22"/>
          <w:szCs w:val="22"/>
        </w:rPr>
        <w:t xml:space="preserve">: Pruebas de Frecuencia: Se compara la distribución del conjunto de números generados con una distribución uniforme. (Ji- Cuadrada o </w:t>
      </w:r>
      <w:proofErr w:type="spellStart"/>
      <w:r>
        <w:rPr>
          <w:sz w:val="22"/>
          <w:szCs w:val="22"/>
        </w:rPr>
        <w:t>Kolmogorov-Smirnov</w:t>
      </w:r>
      <w:proofErr w:type="spellEnd"/>
      <w:r>
        <w:rPr>
          <w:sz w:val="22"/>
          <w:szCs w:val="22"/>
        </w:rPr>
        <w:t>).</w:t>
      </w:r>
    </w:p>
    <w:p w:rsidR="00FF6860" w:rsidRDefault="00FF6860" w:rsidP="00FF6860">
      <w:pPr>
        <w:rPr>
          <w:sz w:val="22"/>
          <w:szCs w:val="22"/>
        </w:rPr>
      </w:pPr>
    </w:p>
    <w:p w:rsidR="00FF6860" w:rsidRDefault="00FF6860" w:rsidP="00FF6860">
      <w:pPr>
        <w:rPr>
          <w:sz w:val="22"/>
          <w:szCs w:val="22"/>
        </w:rPr>
      </w:pPr>
    </w:p>
    <w:p w:rsidR="00E8133C" w:rsidRDefault="00E8133C" w:rsidP="00390EFA"/>
    <w:p w:rsidR="003259BB" w:rsidRDefault="00864AC1" w:rsidP="00864AC1">
      <w:pPr>
        <w:pStyle w:val="Prrafodelista"/>
        <w:numPr>
          <w:ilvl w:val="0"/>
          <w:numId w:val="2"/>
        </w:numPr>
      </w:pPr>
      <w:r>
        <w:t>El</w:t>
      </w:r>
      <w:r w:rsidR="00E8133C">
        <w:t xml:space="preserve">  significado de simulación  </w:t>
      </w:r>
    </w:p>
    <w:p w:rsidR="00C444E4" w:rsidRDefault="00C444E4" w:rsidP="00C444E4">
      <w:pPr>
        <w:pStyle w:val="Default"/>
        <w:ind w:left="720"/>
      </w:pPr>
    </w:p>
    <w:p w:rsidR="00C444E4" w:rsidRDefault="00C444E4" w:rsidP="00C444E4">
      <w:pPr>
        <w:pStyle w:val="Default"/>
        <w:ind w:left="720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Simulación de sistemas </w:t>
      </w:r>
    </w:p>
    <w:p w:rsidR="00C444E4" w:rsidRDefault="00C444E4" w:rsidP="00C444E4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La simulación es la técnica para resolver problemas siguiendo los cambios en el tiempo que sufre el sistema. </w:t>
      </w:r>
    </w:p>
    <w:p w:rsidR="00C444E4" w:rsidRDefault="00C444E4" w:rsidP="00C444E4">
      <w:pPr>
        <w:ind w:left="360"/>
      </w:pPr>
      <w:r w:rsidRPr="00C444E4">
        <w:rPr>
          <w:sz w:val="22"/>
          <w:szCs w:val="22"/>
        </w:rPr>
        <w:t>La simulación se hace en base a modelos Matemáticos Dinámicos Numéricos y deben tenerse en cuenta sus restricciones y sus condiciones iniciales y de contorno.</w:t>
      </w:r>
    </w:p>
    <w:p w:rsidR="00E8133C" w:rsidRDefault="00E8133C" w:rsidP="00390EFA"/>
    <w:p w:rsidR="00864AC1" w:rsidRDefault="00E8133C" w:rsidP="00864AC1">
      <w:pPr>
        <w:pStyle w:val="Prrafodelista"/>
        <w:numPr>
          <w:ilvl w:val="0"/>
          <w:numId w:val="2"/>
        </w:numPr>
      </w:pPr>
      <w:r>
        <w:t xml:space="preserve">También rendí simulación ayer. Como supieron comentar en otros mails sobre el teórico, cuando no sepan un tema, como me pase ayer </w:t>
      </w:r>
      <w:proofErr w:type="spellStart"/>
      <w:r>
        <w:t>ami</w:t>
      </w:r>
      <w:proofErr w:type="spellEnd"/>
      <w:r>
        <w:t>, escriban algo</w:t>
      </w:r>
      <w:proofErr w:type="gramStart"/>
      <w:r>
        <w:t>!</w:t>
      </w:r>
      <w:proofErr w:type="gramEnd"/>
      <w:r>
        <w:t xml:space="preserve"> Lo que se acuerden</w:t>
      </w:r>
      <w:proofErr w:type="gramStart"/>
      <w:r>
        <w:t>!!!</w:t>
      </w:r>
      <w:proofErr w:type="gramEnd"/>
      <w:r>
        <w:t xml:space="preserve"> no lo dejen en blanco</w:t>
      </w:r>
      <w:proofErr w:type="gramStart"/>
      <w:r>
        <w:t>!</w:t>
      </w:r>
      <w:proofErr w:type="gramEnd"/>
      <w:r>
        <w:t xml:space="preserve"> No se si no lo ven o no le dan mucha bola</w:t>
      </w:r>
      <w:proofErr w:type="gramStart"/>
      <w:r>
        <w:t>!</w:t>
      </w:r>
      <w:proofErr w:type="gramEnd"/>
    </w:p>
    <w:p w:rsidR="00FF6860" w:rsidRDefault="00FF6860" w:rsidP="00FF6860">
      <w:pPr>
        <w:pStyle w:val="Prrafodelista"/>
      </w:pPr>
    </w:p>
    <w:p w:rsidR="00864AC1" w:rsidRDefault="00864AC1" w:rsidP="00864AC1"/>
    <w:p w:rsidR="00E8133C" w:rsidRDefault="00E8133C" w:rsidP="00864AC1">
      <w:pPr>
        <w:pStyle w:val="Prrafodelista"/>
        <w:numPr>
          <w:ilvl w:val="0"/>
          <w:numId w:val="2"/>
        </w:numPr>
      </w:pPr>
      <w:r>
        <w:t>Generadores de números aleatorios. Descripción, características. Enunciado de los métodos de generación de números aleatorios.</w:t>
      </w:r>
    </w:p>
    <w:p w:rsidR="00FF6860" w:rsidRDefault="00FF6860" w:rsidP="00FF6860">
      <w:r>
        <w:tab/>
      </w:r>
    </w:p>
    <w:p w:rsidR="00FF6860" w:rsidRDefault="00FA3F54" w:rsidP="00FF6860">
      <w:r>
        <w:rPr>
          <w:sz w:val="22"/>
          <w:szCs w:val="22"/>
        </w:rPr>
        <w:t xml:space="preserve">Un generador de números aleatorios en </w:t>
      </w:r>
      <w:r>
        <w:rPr>
          <w:sz w:val="22"/>
          <w:szCs w:val="22"/>
        </w:rPr>
        <w:t>u</w:t>
      </w:r>
      <w:r>
        <w:rPr>
          <w:sz w:val="22"/>
          <w:szCs w:val="22"/>
        </w:rPr>
        <w:t xml:space="preserve">n programa breve </w:t>
      </w:r>
      <w:r>
        <w:rPr>
          <w:sz w:val="22"/>
          <w:szCs w:val="22"/>
        </w:rPr>
        <w:t>y</w:t>
      </w:r>
      <w:r>
        <w:rPr>
          <w:sz w:val="22"/>
          <w:szCs w:val="22"/>
        </w:rPr>
        <w:t xml:space="preserve"> rápido q</w:t>
      </w:r>
      <w:r>
        <w:rPr>
          <w:sz w:val="22"/>
          <w:szCs w:val="22"/>
        </w:rPr>
        <w:t>u</w:t>
      </w:r>
      <w:r>
        <w:rPr>
          <w:sz w:val="22"/>
          <w:szCs w:val="22"/>
        </w:rPr>
        <w:t xml:space="preserve">e genera </w:t>
      </w:r>
      <w:r>
        <w:rPr>
          <w:sz w:val="22"/>
          <w:szCs w:val="22"/>
        </w:rPr>
        <w:t>u</w:t>
      </w:r>
      <w:r>
        <w:rPr>
          <w:sz w:val="22"/>
          <w:szCs w:val="22"/>
        </w:rPr>
        <w:t>na sec</w:t>
      </w:r>
      <w:r>
        <w:rPr>
          <w:sz w:val="22"/>
          <w:szCs w:val="22"/>
        </w:rPr>
        <w:t>u</w:t>
      </w:r>
      <w:r>
        <w:rPr>
          <w:sz w:val="22"/>
          <w:szCs w:val="22"/>
        </w:rPr>
        <w:t>encia de números q</w:t>
      </w:r>
      <w:r>
        <w:rPr>
          <w:sz w:val="22"/>
          <w:szCs w:val="22"/>
        </w:rPr>
        <w:t>u</w:t>
      </w:r>
      <w:r>
        <w:rPr>
          <w:sz w:val="22"/>
          <w:szCs w:val="22"/>
        </w:rPr>
        <w:t>e sig</w:t>
      </w:r>
      <w:r>
        <w:rPr>
          <w:sz w:val="22"/>
          <w:szCs w:val="22"/>
        </w:rPr>
        <w:t>u</w:t>
      </w:r>
      <w:r>
        <w:rPr>
          <w:sz w:val="22"/>
          <w:szCs w:val="22"/>
        </w:rPr>
        <w:t xml:space="preserve">en </w:t>
      </w:r>
      <w:r>
        <w:rPr>
          <w:sz w:val="22"/>
          <w:szCs w:val="22"/>
        </w:rPr>
        <w:t>u</w:t>
      </w:r>
      <w:r>
        <w:rPr>
          <w:sz w:val="22"/>
          <w:szCs w:val="22"/>
        </w:rPr>
        <w:t xml:space="preserve">na distribución </w:t>
      </w:r>
      <w:proofErr w:type="spellStart"/>
      <w:r>
        <w:rPr>
          <w:sz w:val="22"/>
          <w:szCs w:val="22"/>
        </w:rPr>
        <w:t>u</w:t>
      </w:r>
      <w:r>
        <w:rPr>
          <w:sz w:val="22"/>
          <w:szCs w:val="22"/>
        </w:rPr>
        <w:t>nifome</w:t>
      </w:r>
      <w:proofErr w:type="spellEnd"/>
      <w:r>
        <w:rPr>
          <w:sz w:val="22"/>
          <w:szCs w:val="22"/>
        </w:rPr>
        <w:t xml:space="preserve">. Las propiedades de dichos números son: </w:t>
      </w:r>
    </w:p>
    <w:p w:rsidR="00FA3F54" w:rsidRPr="00FA3F54" w:rsidRDefault="00FA3F54" w:rsidP="00FA3F54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t>Sig</w:t>
      </w:r>
      <w:r>
        <w:rPr>
          <w:sz w:val="22"/>
          <w:szCs w:val="22"/>
        </w:rPr>
        <w:t>u</w:t>
      </w:r>
      <w:r>
        <w:rPr>
          <w:sz w:val="22"/>
          <w:szCs w:val="22"/>
        </w:rPr>
        <w:t xml:space="preserve">en la </w:t>
      </w:r>
      <w:proofErr w:type="spellStart"/>
      <w:r>
        <w:rPr>
          <w:sz w:val="22"/>
          <w:szCs w:val="22"/>
        </w:rPr>
        <w:t>distrib</w:t>
      </w:r>
      <w:proofErr w:type="spellEnd"/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u</w:t>
      </w:r>
      <w:r>
        <w:rPr>
          <w:sz w:val="22"/>
          <w:szCs w:val="22"/>
        </w:rPr>
        <w:t>niforme</w:t>
      </w:r>
      <w:r w:rsidRPr="00FA3F54">
        <w:rPr>
          <w:sz w:val="22"/>
          <w:szCs w:val="22"/>
        </w:rPr>
        <w:t>1.</w:t>
      </w:r>
      <w:r w:rsidRPr="00FA3F54">
        <w:rPr>
          <w:sz w:val="22"/>
          <w:szCs w:val="22"/>
        </w:rPr>
        <w:tab/>
      </w:r>
    </w:p>
    <w:p w:rsidR="00FA3F54" w:rsidRPr="00FA3F54" w:rsidRDefault="00FA3F54" w:rsidP="00FA3F54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Son estadísticamente independientes</w:t>
      </w:r>
    </w:p>
    <w:p w:rsidR="00FA3F54" w:rsidRPr="00FA3F54" w:rsidRDefault="00FA3F54" w:rsidP="00FA3F54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Tienen </w:t>
      </w:r>
      <w:r w:rsidRPr="00FA3F54">
        <w:rPr>
          <w:sz w:val="22"/>
          <w:szCs w:val="22"/>
        </w:rPr>
        <w:tab/>
      </w:r>
      <w:r>
        <w:rPr>
          <w:sz w:val="22"/>
          <w:szCs w:val="22"/>
        </w:rPr>
        <w:t>u</w:t>
      </w:r>
      <w:r>
        <w:rPr>
          <w:sz w:val="22"/>
          <w:szCs w:val="22"/>
        </w:rPr>
        <w:t>n periodo largo</w:t>
      </w:r>
    </w:p>
    <w:p w:rsidR="00FA3F54" w:rsidRDefault="00FA3F54" w:rsidP="00FA3F54">
      <w:pPr>
        <w:pStyle w:val="Prrafodelista"/>
        <w:numPr>
          <w:ilvl w:val="0"/>
          <w:numId w:val="4"/>
        </w:numPr>
      </w:pPr>
      <w:r>
        <w:t>Los generadores son de nat</w:t>
      </w:r>
      <w:r>
        <w:rPr>
          <w:sz w:val="22"/>
          <w:szCs w:val="22"/>
        </w:rPr>
        <w:t>u</w:t>
      </w:r>
      <w:r>
        <w:rPr>
          <w:sz w:val="22"/>
          <w:szCs w:val="22"/>
        </w:rPr>
        <w:t>raleza no degenerativa</w:t>
      </w:r>
    </w:p>
    <w:p w:rsidR="00FF6860" w:rsidRDefault="00FA3F54" w:rsidP="00FA3F54">
      <w:pPr>
        <w:pStyle w:val="Default"/>
        <w:numPr>
          <w:ilvl w:val="0"/>
          <w:numId w:val="4"/>
        </w:numPr>
      </w:pPr>
      <w:r>
        <w:t>Son reprod</w:t>
      </w:r>
      <w:r>
        <w:rPr>
          <w:sz w:val="22"/>
          <w:szCs w:val="22"/>
        </w:rPr>
        <w:t>u</w:t>
      </w:r>
      <w:r>
        <w:rPr>
          <w:sz w:val="22"/>
          <w:szCs w:val="22"/>
        </w:rPr>
        <w:t>cibles (siempre q</w:t>
      </w:r>
      <w:r>
        <w:rPr>
          <w:sz w:val="22"/>
          <w:szCs w:val="22"/>
        </w:rPr>
        <w:t>u</w:t>
      </w:r>
      <w:r>
        <w:rPr>
          <w:sz w:val="22"/>
          <w:szCs w:val="22"/>
        </w:rPr>
        <w:t xml:space="preserve">e se arranca con </w:t>
      </w:r>
      <w:r>
        <w:rPr>
          <w:sz w:val="22"/>
          <w:szCs w:val="22"/>
        </w:rPr>
        <w:t>u</w:t>
      </w:r>
      <w:r>
        <w:rPr>
          <w:sz w:val="22"/>
          <w:szCs w:val="22"/>
        </w:rPr>
        <w:t xml:space="preserve">n valor semilla – </w:t>
      </w:r>
      <w:proofErr w:type="spellStart"/>
      <w:r>
        <w:rPr>
          <w:sz w:val="22"/>
          <w:szCs w:val="22"/>
        </w:rPr>
        <w:t>n</w:t>
      </w:r>
      <w:r>
        <w:rPr>
          <w:sz w:val="22"/>
          <w:szCs w:val="22"/>
        </w:rPr>
        <w:t>u</w:t>
      </w:r>
      <w:r>
        <w:rPr>
          <w:sz w:val="22"/>
          <w:szCs w:val="22"/>
        </w:rPr>
        <w:t>mero</w:t>
      </w:r>
      <w:proofErr w:type="spellEnd"/>
      <w:r>
        <w:rPr>
          <w:sz w:val="22"/>
          <w:szCs w:val="22"/>
        </w:rPr>
        <w:t xml:space="preserve"> impar  primo – se obtiene la misma sec</w:t>
      </w:r>
      <w:r>
        <w:rPr>
          <w:sz w:val="22"/>
          <w:szCs w:val="22"/>
        </w:rPr>
        <w:t>u</w:t>
      </w:r>
      <w:r>
        <w:rPr>
          <w:sz w:val="22"/>
          <w:szCs w:val="22"/>
        </w:rPr>
        <w:t>encia de números.</w:t>
      </w:r>
    </w:p>
    <w:p w:rsidR="00FF6860" w:rsidRDefault="00FF6860" w:rsidP="00FF6860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Métodos Manuales: obtención de números aleatorios, extrayendo, con reposición cualquier cantidad de objetos de un universo. </w:t>
      </w:r>
    </w:p>
    <w:p w:rsidR="00FF6860" w:rsidRDefault="00FF6860" w:rsidP="00FF6860">
      <w:pPr>
        <w:pStyle w:val="Default"/>
        <w:spacing w:after="37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lastRenderedPageBreak/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Tablas de Números Aleatorios </w:t>
      </w:r>
    </w:p>
    <w:p w:rsidR="00FF6860" w:rsidRDefault="00FF6860" w:rsidP="00FF6860">
      <w:pPr>
        <w:pStyle w:val="Default"/>
        <w:spacing w:after="37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Métodos de Computadora Analógica: Técnica en desuso. </w:t>
      </w:r>
    </w:p>
    <w:p w:rsidR="00FF6860" w:rsidRDefault="00FF6860" w:rsidP="00FF6860">
      <w:pPr>
        <w:pStyle w:val="Default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sz w:val="22"/>
          <w:szCs w:val="22"/>
        </w:rPr>
        <w:t xml:space="preserve">Métodos de Computadora Digital: Una computadora digital utiliza métodos aritméticos para generar números </w:t>
      </w:r>
      <w:proofErr w:type="spellStart"/>
      <w:r>
        <w:rPr>
          <w:sz w:val="22"/>
          <w:szCs w:val="22"/>
        </w:rPr>
        <w:t>pseudoaleatorios</w:t>
      </w:r>
      <w:proofErr w:type="spellEnd"/>
      <w:r>
        <w:rPr>
          <w:sz w:val="22"/>
          <w:szCs w:val="22"/>
        </w:rPr>
        <w:t xml:space="preserve"> a partir de la distribución uniforme de probabilidad. </w:t>
      </w:r>
    </w:p>
    <w:p w:rsidR="00FF6860" w:rsidRDefault="00FF6860" w:rsidP="00FF6860">
      <w:r>
        <w:rPr>
          <w:sz w:val="22"/>
          <w:szCs w:val="22"/>
        </w:rPr>
        <w:t xml:space="preserve">(Se los llama números </w:t>
      </w:r>
      <w:proofErr w:type="spellStart"/>
      <w:r>
        <w:rPr>
          <w:sz w:val="22"/>
          <w:szCs w:val="22"/>
        </w:rPr>
        <w:t>pseudoaleatorios</w:t>
      </w:r>
      <w:proofErr w:type="spellEnd"/>
      <w:r>
        <w:rPr>
          <w:sz w:val="22"/>
          <w:szCs w:val="22"/>
        </w:rPr>
        <w:t xml:space="preserve"> ya que los métodos utilizados incluyen una técnica repetitiva por medio de una fórmula, por lo tanto, no son verdaderamente aleatorios)</w:t>
      </w:r>
    </w:p>
    <w:p w:rsidR="00E8133C" w:rsidRDefault="00E8133C" w:rsidP="00390EFA"/>
    <w:p w:rsidR="00E8133C" w:rsidRDefault="00E8133C" w:rsidP="00390EFA">
      <w:bookmarkStart w:id="0" w:name="_GoBack"/>
      <w:bookmarkEnd w:id="0"/>
    </w:p>
    <w:sectPr w:rsidR="00E8133C" w:rsidSect="00332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63BEC"/>
    <w:multiLevelType w:val="hybridMultilevel"/>
    <w:tmpl w:val="0A3E3268"/>
    <w:lvl w:ilvl="0" w:tplc="9B1E3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F7B7C"/>
    <w:multiLevelType w:val="multilevel"/>
    <w:tmpl w:val="1D86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429C2"/>
    <w:multiLevelType w:val="hybridMultilevel"/>
    <w:tmpl w:val="5D9CB6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27DD0"/>
    <w:multiLevelType w:val="hybridMultilevel"/>
    <w:tmpl w:val="F566EB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FA"/>
    <w:rsid w:val="000F00C3"/>
    <w:rsid w:val="003259BB"/>
    <w:rsid w:val="00332B38"/>
    <w:rsid w:val="00390EFA"/>
    <w:rsid w:val="0049339D"/>
    <w:rsid w:val="005F4F1B"/>
    <w:rsid w:val="00726681"/>
    <w:rsid w:val="007F66D7"/>
    <w:rsid w:val="00864AC1"/>
    <w:rsid w:val="00A04BBA"/>
    <w:rsid w:val="00A56E64"/>
    <w:rsid w:val="00B15CFF"/>
    <w:rsid w:val="00C444E4"/>
    <w:rsid w:val="00C47013"/>
    <w:rsid w:val="00E8133C"/>
    <w:rsid w:val="00FA3F54"/>
    <w:rsid w:val="00F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EFA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EFA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864AC1"/>
    <w:pPr>
      <w:ind w:left="720"/>
      <w:contextualSpacing/>
    </w:pPr>
  </w:style>
  <w:style w:type="paragraph" w:customStyle="1" w:styleId="Default">
    <w:name w:val="Default"/>
    <w:rsid w:val="005F4F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00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0C3"/>
    <w:rPr>
      <w:rFonts w:ascii="Tahoma" w:hAnsi="Tahoma" w:cs="Tahoma"/>
      <w:sz w:val="16"/>
      <w:szCs w:val="16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EFA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EFA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864AC1"/>
    <w:pPr>
      <w:ind w:left="720"/>
      <w:contextualSpacing/>
    </w:pPr>
  </w:style>
  <w:style w:type="paragraph" w:customStyle="1" w:styleId="Default">
    <w:name w:val="Default"/>
    <w:rsid w:val="005F4F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00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0C3"/>
    <w:rPr>
      <w:rFonts w:ascii="Tahoma" w:hAnsi="Tahoma" w:cs="Tahoma"/>
      <w:sz w:val="16"/>
      <w:szCs w:val="1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7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iboldo</dc:creator>
  <cp:lastModifiedBy>elian</cp:lastModifiedBy>
  <cp:revision>2</cp:revision>
  <dcterms:created xsi:type="dcterms:W3CDTF">2015-11-22T22:33:00Z</dcterms:created>
  <dcterms:modified xsi:type="dcterms:W3CDTF">2015-11-22T22:33:00Z</dcterms:modified>
</cp:coreProperties>
</file>