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0B21" w14:textId="7100E53C" w:rsidR="00053671" w:rsidRDefault="00000000">
      <w:pPr>
        <w:pStyle w:val="Ttulo"/>
      </w:pPr>
      <w:r>
        <w:t>Traceability Matrix – Library Management System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53671" w14:paraId="3F2097D6" w14:textId="77777777">
        <w:tc>
          <w:tcPr>
            <w:tcW w:w="1728" w:type="dxa"/>
          </w:tcPr>
          <w:p w14:paraId="589CA822" w14:textId="77777777" w:rsidR="00053671" w:rsidRDefault="00000000">
            <w:r>
              <w:t>Requirement ID</w:t>
            </w:r>
          </w:p>
        </w:tc>
        <w:tc>
          <w:tcPr>
            <w:tcW w:w="1728" w:type="dxa"/>
          </w:tcPr>
          <w:p w14:paraId="0CEB1492" w14:textId="77777777" w:rsidR="00053671" w:rsidRDefault="00000000">
            <w:r>
              <w:t>Use Case(s)</w:t>
            </w:r>
          </w:p>
        </w:tc>
        <w:tc>
          <w:tcPr>
            <w:tcW w:w="1728" w:type="dxa"/>
          </w:tcPr>
          <w:p w14:paraId="3180E4F4" w14:textId="77777777" w:rsidR="00053671" w:rsidRDefault="00000000">
            <w:r>
              <w:t>User Story(ies)</w:t>
            </w:r>
          </w:p>
        </w:tc>
        <w:tc>
          <w:tcPr>
            <w:tcW w:w="1728" w:type="dxa"/>
          </w:tcPr>
          <w:p w14:paraId="38DC3C28" w14:textId="77777777" w:rsidR="00053671" w:rsidRDefault="00000000">
            <w:r>
              <w:t>Test Case(s)</w:t>
            </w:r>
          </w:p>
        </w:tc>
        <w:tc>
          <w:tcPr>
            <w:tcW w:w="1728" w:type="dxa"/>
          </w:tcPr>
          <w:p w14:paraId="73FCAA5D" w14:textId="77777777" w:rsidR="00053671" w:rsidRDefault="00000000">
            <w:r>
              <w:t>Status</w:t>
            </w:r>
          </w:p>
        </w:tc>
      </w:tr>
      <w:tr w:rsidR="00053671" w14:paraId="2EDBF3C1" w14:textId="77777777">
        <w:tc>
          <w:tcPr>
            <w:tcW w:w="1728" w:type="dxa"/>
          </w:tcPr>
          <w:p w14:paraId="606DD5DD" w14:textId="77777777" w:rsidR="00053671" w:rsidRDefault="00000000">
            <w:r>
              <w:t>REQ-01: Book Search</w:t>
            </w:r>
          </w:p>
        </w:tc>
        <w:tc>
          <w:tcPr>
            <w:tcW w:w="1728" w:type="dxa"/>
          </w:tcPr>
          <w:p w14:paraId="70B2796A" w14:textId="77777777" w:rsidR="00053671" w:rsidRDefault="00000000">
            <w:r>
              <w:t>UC-01</w:t>
            </w:r>
          </w:p>
        </w:tc>
        <w:tc>
          <w:tcPr>
            <w:tcW w:w="1728" w:type="dxa"/>
          </w:tcPr>
          <w:p w14:paraId="09E8DA90" w14:textId="77777777" w:rsidR="00053671" w:rsidRDefault="00000000">
            <w:r>
              <w:t>US-01, US-02</w:t>
            </w:r>
          </w:p>
        </w:tc>
        <w:tc>
          <w:tcPr>
            <w:tcW w:w="1728" w:type="dxa"/>
          </w:tcPr>
          <w:p w14:paraId="45156DF3" w14:textId="77777777" w:rsidR="00053671" w:rsidRDefault="00000000">
            <w:r>
              <w:t>TC-01, TC-02</w:t>
            </w:r>
          </w:p>
        </w:tc>
        <w:tc>
          <w:tcPr>
            <w:tcW w:w="1728" w:type="dxa"/>
          </w:tcPr>
          <w:p w14:paraId="6227E07D" w14:textId="77777777" w:rsidR="00053671" w:rsidRDefault="00000000">
            <w:r>
              <w:t>Covered</w:t>
            </w:r>
          </w:p>
        </w:tc>
      </w:tr>
      <w:tr w:rsidR="00053671" w14:paraId="4335D847" w14:textId="77777777">
        <w:tc>
          <w:tcPr>
            <w:tcW w:w="1728" w:type="dxa"/>
          </w:tcPr>
          <w:p w14:paraId="4722EC82" w14:textId="77777777" w:rsidR="00053671" w:rsidRDefault="00000000">
            <w:r>
              <w:t>REQ-02: Borrow Books</w:t>
            </w:r>
          </w:p>
        </w:tc>
        <w:tc>
          <w:tcPr>
            <w:tcW w:w="1728" w:type="dxa"/>
          </w:tcPr>
          <w:p w14:paraId="21D81650" w14:textId="77777777" w:rsidR="00053671" w:rsidRDefault="00000000">
            <w:r>
              <w:t>UC-02</w:t>
            </w:r>
          </w:p>
        </w:tc>
        <w:tc>
          <w:tcPr>
            <w:tcW w:w="1728" w:type="dxa"/>
          </w:tcPr>
          <w:p w14:paraId="79DCC1CB" w14:textId="77777777" w:rsidR="00053671" w:rsidRDefault="00000000">
            <w:r>
              <w:t>US-03</w:t>
            </w:r>
          </w:p>
        </w:tc>
        <w:tc>
          <w:tcPr>
            <w:tcW w:w="1728" w:type="dxa"/>
          </w:tcPr>
          <w:p w14:paraId="25037492" w14:textId="77777777" w:rsidR="00053671" w:rsidRDefault="00000000">
            <w:r>
              <w:t>TC-03, TC-04</w:t>
            </w:r>
          </w:p>
        </w:tc>
        <w:tc>
          <w:tcPr>
            <w:tcW w:w="1728" w:type="dxa"/>
          </w:tcPr>
          <w:p w14:paraId="109BC734" w14:textId="77777777" w:rsidR="00053671" w:rsidRDefault="00000000">
            <w:r>
              <w:t>Covered</w:t>
            </w:r>
          </w:p>
        </w:tc>
      </w:tr>
      <w:tr w:rsidR="00053671" w14:paraId="22A7713D" w14:textId="77777777">
        <w:tc>
          <w:tcPr>
            <w:tcW w:w="1728" w:type="dxa"/>
          </w:tcPr>
          <w:p w14:paraId="03B6F317" w14:textId="77777777" w:rsidR="00053671" w:rsidRDefault="00000000">
            <w:r>
              <w:t>REQ-03: Return Books</w:t>
            </w:r>
          </w:p>
        </w:tc>
        <w:tc>
          <w:tcPr>
            <w:tcW w:w="1728" w:type="dxa"/>
          </w:tcPr>
          <w:p w14:paraId="1C985DEC" w14:textId="77777777" w:rsidR="00053671" w:rsidRDefault="00000000">
            <w:r>
              <w:t>UC-03</w:t>
            </w:r>
          </w:p>
        </w:tc>
        <w:tc>
          <w:tcPr>
            <w:tcW w:w="1728" w:type="dxa"/>
          </w:tcPr>
          <w:p w14:paraId="1C57F2CA" w14:textId="77777777" w:rsidR="00053671" w:rsidRDefault="00000000">
            <w:r>
              <w:t>—</w:t>
            </w:r>
          </w:p>
        </w:tc>
        <w:tc>
          <w:tcPr>
            <w:tcW w:w="1728" w:type="dxa"/>
          </w:tcPr>
          <w:p w14:paraId="7509F0DE" w14:textId="77777777" w:rsidR="00053671" w:rsidRDefault="00000000">
            <w:r>
              <w:t>TC-05, TC-06</w:t>
            </w:r>
          </w:p>
        </w:tc>
        <w:tc>
          <w:tcPr>
            <w:tcW w:w="1728" w:type="dxa"/>
          </w:tcPr>
          <w:p w14:paraId="196A6B6A" w14:textId="77777777" w:rsidR="00053671" w:rsidRDefault="00000000">
            <w:r>
              <w:t>Covered</w:t>
            </w:r>
          </w:p>
        </w:tc>
      </w:tr>
      <w:tr w:rsidR="00053671" w14:paraId="2A1B8D01" w14:textId="77777777">
        <w:tc>
          <w:tcPr>
            <w:tcW w:w="1728" w:type="dxa"/>
          </w:tcPr>
          <w:p w14:paraId="0CAFFFB0" w14:textId="77777777" w:rsidR="00053671" w:rsidRDefault="00000000">
            <w:r>
              <w:t>REQ-04: Pay Fines</w:t>
            </w:r>
          </w:p>
        </w:tc>
        <w:tc>
          <w:tcPr>
            <w:tcW w:w="1728" w:type="dxa"/>
          </w:tcPr>
          <w:p w14:paraId="56F0C433" w14:textId="77777777" w:rsidR="00053671" w:rsidRDefault="00000000">
            <w:r>
              <w:t>UC-04</w:t>
            </w:r>
          </w:p>
        </w:tc>
        <w:tc>
          <w:tcPr>
            <w:tcW w:w="1728" w:type="dxa"/>
          </w:tcPr>
          <w:p w14:paraId="6DA3BA62" w14:textId="77777777" w:rsidR="00053671" w:rsidRDefault="00000000">
            <w:r>
              <w:t>US-04</w:t>
            </w:r>
          </w:p>
        </w:tc>
        <w:tc>
          <w:tcPr>
            <w:tcW w:w="1728" w:type="dxa"/>
          </w:tcPr>
          <w:p w14:paraId="3D3223FC" w14:textId="77777777" w:rsidR="00053671" w:rsidRDefault="00000000">
            <w:r>
              <w:t>TC-07, TC-08</w:t>
            </w:r>
          </w:p>
        </w:tc>
        <w:tc>
          <w:tcPr>
            <w:tcW w:w="1728" w:type="dxa"/>
          </w:tcPr>
          <w:p w14:paraId="479B410E" w14:textId="77777777" w:rsidR="00053671" w:rsidRDefault="00000000">
            <w:r>
              <w:t>Covered</w:t>
            </w:r>
          </w:p>
        </w:tc>
      </w:tr>
      <w:tr w:rsidR="00053671" w14:paraId="044E4A8A" w14:textId="77777777">
        <w:tc>
          <w:tcPr>
            <w:tcW w:w="1728" w:type="dxa"/>
          </w:tcPr>
          <w:p w14:paraId="7DFD2DCF" w14:textId="77777777" w:rsidR="00053671" w:rsidRDefault="00000000">
            <w:r>
              <w:t>REQ-05: Manage Catalog</w:t>
            </w:r>
          </w:p>
        </w:tc>
        <w:tc>
          <w:tcPr>
            <w:tcW w:w="1728" w:type="dxa"/>
          </w:tcPr>
          <w:p w14:paraId="74D36538" w14:textId="77777777" w:rsidR="00053671" w:rsidRDefault="00000000">
            <w:r>
              <w:t>UC-05</w:t>
            </w:r>
          </w:p>
        </w:tc>
        <w:tc>
          <w:tcPr>
            <w:tcW w:w="1728" w:type="dxa"/>
          </w:tcPr>
          <w:p w14:paraId="6CDEFB78" w14:textId="77777777" w:rsidR="00053671" w:rsidRDefault="00000000">
            <w:r>
              <w:t>US-05, US-06</w:t>
            </w:r>
          </w:p>
        </w:tc>
        <w:tc>
          <w:tcPr>
            <w:tcW w:w="1728" w:type="dxa"/>
          </w:tcPr>
          <w:p w14:paraId="41621A9D" w14:textId="77777777" w:rsidR="00053671" w:rsidRDefault="00000000">
            <w:r>
              <w:t>TC-09, TC-10</w:t>
            </w:r>
          </w:p>
        </w:tc>
        <w:tc>
          <w:tcPr>
            <w:tcW w:w="1728" w:type="dxa"/>
          </w:tcPr>
          <w:p w14:paraId="6BA3C1CA" w14:textId="77777777" w:rsidR="00053671" w:rsidRDefault="00000000">
            <w:r>
              <w:t>Covered</w:t>
            </w:r>
          </w:p>
        </w:tc>
      </w:tr>
      <w:tr w:rsidR="00053671" w14:paraId="434A1D20" w14:textId="77777777">
        <w:tc>
          <w:tcPr>
            <w:tcW w:w="1728" w:type="dxa"/>
          </w:tcPr>
          <w:p w14:paraId="4A8E2FD4" w14:textId="77777777" w:rsidR="00053671" w:rsidRDefault="00000000">
            <w:r>
              <w:t>REQ-06: Reports</w:t>
            </w:r>
          </w:p>
        </w:tc>
        <w:tc>
          <w:tcPr>
            <w:tcW w:w="1728" w:type="dxa"/>
          </w:tcPr>
          <w:p w14:paraId="4BCDAB7C" w14:textId="77777777" w:rsidR="00053671" w:rsidRDefault="00000000">
            <w:r>
              <w:t>UC-06</w:t>
            </w:r>
          </w:p>
        </w:tc>
        <w:tc>
          <w:tcPr>
            <w:tcW w:w="1728" w:type="dxa"/>
          </w:tcPr>
          <w:p w14:paraId="2C389B3A" w14:textId="77777777" w:rsidR="00053671" w:rsidRDefault="00000000">
            <w:r>
              <w:t>US-07, US-08, US-09</w:t>
            </w:r>
          </w:p>
        </w:tc>
        <w:tc>
          <w:tcPr>
            <w:tcW w:w="1728" w:type="dxa"/>
          </w:tcPr>
          <w:p w14:paraId="12A7B81F" w14:textId="77777777" w:rsidR="00053671" w:rsidRDefault="00000000">
            <w:r>
              <w:t>TC-11, TC-12</w:t>
            </w:r>
          </w:p>
        </w:tc>
        <w:tc>
          <w:tcPr>
            <w:tcW w:w="1728" w:type="dxa"/>
          </w:tcPr>
          <w:p w14:paraId="474F2BA4" w14:textId="77777777" w:rsidR="00053671" w:rsidRDefault="00000000">
            <w:r>
              <w:t>Covered</w:t>
            </w:r>
          </w:p>
        </w:tc>
      </w:tr>
    </w:tbl>
    <w:p w14:paraId="0D4C39B5" w14:textId="77777777" w:rsidR="00F61C17" w:rsidRDefault="00F61C17"/>
    <w:sectPr w:rsidR="00F61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260776">
    <w:abstractNumId w:val="8"/>
  </w:num>
  <w:num w:numId="2" w16cid:durableId="1765758546">
    <w:abstractNumId w:val="6"/>
  </w:num>
  <w:num w:numId="3" w16cid:durableId="2131851305">
    <w:abstractNumId w:val="5"/>
  </w:num>
  <w:num w:numId="4" w16cid:durableId="661130204">
    <w:abstractNumId w:val="4"/>
  </w:num>
  <w:num w:numId="5" w16cid:durableId="1624843119">
    <w:abstractNumId w:val="7"/>
  </w:num>
  <w:num w:numId="6" w16cid:durableId="396048247">
    <w:abstractNumId w:val="3"/>
  </w:num>
  <w:num w:numId="7" w16cid:durableId="246040581">
    <w:abstractNumId w:val="2"/>
  </w:num>
  <w:num w:numId="8" w16cid:durableId="721831318">
    <w:abstractNumId w:val="1"/>
  </w:num>
  <w:num w:numId="9" w16cid:durableId="15259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671"/>
    <w:rsid w:val="0006063C"/>
    <w:rsid w:val="0015074B"/>
    <w:rsid w:val="001C4F79"/>
    <w:rsid w:val="0029639D"/>
    <w:rsid w:val="00326F90"/>
    <w:rsid w:val="00A7375C"/>
    <w:rsid w:val="00AA1D8D"/>
    <w:rsid w:val="00B47730"/>
    <w:rsid w:val="00CB0664"/>
    <w:rsid w:val="00F61C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65033"/>
  <w14:defaultImageDpi w14:val="300"/>
  <w15:docId w15:val="{2A850BDD-BA8F-4A4E-9895-98FFA95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2013-12-23T23:15:00Z</dcterms:created>
  <dcterms:modified xsi:type="dcterms:W3CDTF">2025-09-25T14:29:00Z</dcterms:modified>
  <cp:category/>
</cp:coreProperties>
</file>