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yk30tsg48sa5" w:id="0"/>
      <w:bookmarkEnd w:id="0"/>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is a critical area of natural language processing (NLP) that aims to determine the sentiment or emotional tone behind a piece of text. It has applications in various domains, including product reviews, social media analysis, customer feedback systems, and political sentiment tracking. The objective of this project is to classify customer reviews into three sentiment categories: </w:t>
      </w:r>
      <w:r w:rsidDel="00000000" w:rsidR="00000000" w:rsidRPr="00000000">
        <w:rPr>
          <w:rFonts w:ascii="Times New Roman" w:cs="Times New Roman" w:eastAsia="Times New Roman" w:hAnsi="Times New Roman"/>
          <w:b w:val="1"/>
          <w:rtl w:val="0"/>
        </w:rPr>
        <w:t xml:space="preserve">Positive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Neutral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Negative</w:t>
      </w:r>
      <w:r w:rsidDel="00000000" w:rsidR="00000000" w:rsidRPr="00000000">
        <w:rPr>
          <w:rFonts w:ascii="Times New Roman" w:cs="Times New Roman" w:eastAsia="Times New Roman" w:hAnsi="Times New Roman"/>
          <w:rtl w:val="0"/>
        </w:rPr>
        <w:t xml:space="preserve">, based on textual data.</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reviews often serve as a rich source of information for businesses, offering direct insights into user satisfaction and product perception. By understanding the polarity of these reviews, organizations can refine their strategies to address customer concerns and enhance their offerings.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challenge in sentiment analysis lies in the complexity and variability of human language. Reviews often contain nuanced expressions, sarcasm, or mixed sentiments, making classification a non-trivial task. Additionally, imbalanced datasets—where one sentiment dominates—add another layer of complexity to the task.</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explores multiple approaches to sentiment analysis using machine learning. Specifically, we investigate:</w:t>
      </w:r>
    </w:p>
    <w:p w:rsidR="00000000" w:rsidDel="00000000" w:rsidP="00000000" w:rsidRDefault="00000000" w:rsidRPr="00000000" w14:paraId="00000006">
      <w:pPr>
        <w:numPr>
          <w:ilvl w:val="0"/>
          <w:numId w:val="1"/>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TF-IDF with N-grams</w:t>
      </w:r>
      <w:r w:rsidDel="00000000" w:rsidR="00000000" w:rsidRPr="00000000">
        <w:rPr>
          <w:rFonts w:ascii="Times New Roman" w:cs="Times New Roman" w:eastAsia="Times New Roman" w:hAnsi="Times New Roman"/>
          <w:rtl w:val="0"/>
        </w:rPr>
        <w:t xml:space="preserve">: A frequency-based method that captures the importance of words and phrases.</w:t>
      </w:r>
    </w:p>
    <w:p w:rsidR="00000000" w:rsidDel="00000000" w:rsidP="00000000" w:rsidRDefault="00000000" w:rsidRPr="00000000" w14:paraId="00000007">
      <w:pPr>
        <w:numPr>
          <w:ilvl w:val="0"/>
          <w:numId w:val="1"/>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Word2Vec embeddings</w:t>
      </w:r>
      <w:r w:rsidDel="00000000" w:rsidR="00000000" w:rsidRPr="00000000">
        <w:rPr>
          <w:rFonts w:ascii="Times New Roman" w:cs="Times New Roman" w:eastAsia="Times New Roman" w:hAnsi="Times New Roman"/>
          <w:rtl w:val="0"/>
        </w:rPr>
        <w:t xml:space="preserve">: A semantic representation technique that encodes contextual relationships between words.</w:t>
      </w:r>
      <w:r w:rsidDel="00000000" w:rsidR="00000000" w:rsidRPr="00000000">
        <w:rPr>
          <w:rtl w:val="0"/>
        </w:rPr>
      </w:r>
    </w:p>
    <w:p w:rsidR="00000000" w:rsidDel="00000000" w:rsidP="00000000" w:rsidRDefault="00000000" w:rsidRPr="00000000" w14:paraId="00000008">
      <w:pPr>
        <w:numPr>
          <w:ilvl w:val="0"/>
          <w:numId w:val="1"/>
        </w:numPr>
        <w:spacing w:after="24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Combined Features</w:t>
      </w:r>
      <w:r w:rsidDel="00000000" w:rsidR="00000000" w:rsidRPr="00000000">
        <w:rPr>
          <w:rFonts w:ascii="Times New Roman" w:cs="Times New Roman" w:eastAsia="Times New Roman" w:hAnsi="Times New Roman"/>
          <w:rtl w:val="0"/>
        </w:rPr>
        <w:t xml:space="preserve">: A hybrid approach integrating TF-IDF and Word2Vec features for improved performance.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these approaches, we aim to evaluate and compare the effectiveness of different feature extraction methods for sentiment classification.</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cijoiyw8449" w:id="1"/>
      <w:bookmarkEnd w:id="1"/>
      <w:r w:rsidDel="00000000" w:rsidR="00000000" w:rsidRPr="00000000">
        <w:rPr>
          <w:rFonts w:ascii="Times New Roman" w:cs="Times New Roman" w:eastAsia="Times New Roman" w:hAnsi="Times New Roman"/>
          <w:b w:val="1"/>
          <w:sz w:val="24"/>
          <w:szCs w:val="24"/>
          <w:u w:val="single"/>
          <w:rtl w:val="0"/>
        </w:rPr>
        <w:t xml:space="preserve">2. Dataset and Exploratory Analysis</w:t>
      </w:r>
    </w:p>
    <w:p w:rsidR="00000000" w:rsidDel="00000000" w:rsidP="00000000" w:rsidRDefault="00000000" w:rsidRPr="00000000" w14:paraId="0000000C">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3z76p45i0u08" w:id="2"/>
      <w:bookmarkEnd w:id="2"/>
      <w:r w:rsidDel="00000000" w:rsidR="00000000" w:rsidRPr="00000000">
        <w:rPr>
          <w:rFonts w:ascii="Times New Roman" w:cs="Times New Roman" w:eastAsia="Times New Roman" w:hAnsi="Times New Roman"/>
          <w:b w:val="1"/>
          <w:color w:val="000000"/>
          <w:sz w:val="22"/>
          <w:szCs w:val="22"/>
          <w:rtl w:val="0"/>
        </w:rPr>
        <w:t xml:space="preserve">Dataset Description</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70,000 customer reviews from an e-commerce platform. Each review is associated with:</w:t>
      </w:r>
    </w:p>
    <w:p w:rsidR="00000000" w:rsidDel="00000000" w:rsidP="00000000" w:rsidRDefault="00000000" w:rsidRPr="00000000" w14:paraId="0000000E">
      <w:pPr>
        <w:numPr>
          <w:ilvl w:val="0"/>
          <w:numId w:val="9"/>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Text</w:t>
      </w:r>
      <w:r w:rsidDel="00000000" w:rsidR="00000000" w:rsidRPr="00000000">
        <w:rPr>
          <w:rFonts w:ascii="Times New Roman" w:cs="Times New Roman" w:eastAsia="Times New Roman" w:hAnsi="Times New Roman"/>
          <w:rtl w:val="0"/>
        </w:rPr>
        <w:t xml:space="preserve">: A string of text describing the customer’s opinion about a product or service.</w:t>
      </w:r>
    </w:p>
    <w:p w:rsidR="00000000" w:rsidDel="00000000" w:rsidP="00000000" w:rsidRDefault="00000000" w:rsidRPr="00000000" w14:paraId="0000000F">
      <w:pPr>
        <w:numPr>
          <w:ilvl w:val="0"/>
          <w:numId w:val="9"/>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Rating</w:t>
      </w:r>
      <w:r w:rsidDel="00000000" w:rsidR="00000000" w:rsidRPr="00000000">
        <w:rPr>
          <w:rFonts w:ascii="Times New Roman" w:cs="Times New Roman" w:eastAsia="Times New Roman" w:hAnsi="Times New Roman"/>
          <w:rtl w:val="0"/>
        </w:rPr>
        <w:t xml:space="preserve">: A numerical score between 1 and 5, where higher scores indicate positive experiences.</w:t>
      </w:r>
    </w:p>
    <w:p w:rsidR="00000000" w:rsidDel="00000000" w:rsidP="00000000" w:rsidRDefault="00000000" w:rsidRPr="00000000" w14:paraId="00000010">
      <w:pPr>
        <w:numPr>
          <w:ilvl w:val="0"/>
          <w:numId w:val="9"/>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Sentiment</w:t>
      </w:r>
      <w:r w:rsidDel="00000000" w:rsidR="00000000" w:rsidRPr="00000000">
        <w:rPr>
          <w:rFonts w:ascii="Times New Roman" w:cs="Times New Roman" w:eastAsia="Times New Roman" w:hAnsi="Times New Roman"/>
          <w:rtl w:val="0"/>
        </w:rPr>
        <w:t xml:space="preserve">: Derived from the </w:t>
      </w:r>
      <w:r w:rsidDel="00000000" w:rsidR="00000000" w:rsidRPr="00000000">
        <w:rPr>
          <w:rFonts w:ascii="Times New Roman" w:cs="Times New Roman" w:eastAsia="Times New Roman" w:hAnsi="Times New Roman"/>
          <w:rtl w:val="0"/>
        </w:rPr>
        <w:t xml:space="preserve">rating</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rtl w:val="0"/>
        </w:rPr>
        <w:t xml:space="preserve">attribute:</w:t>
      </w:r>
    </w:p>
    <w:p w:rsidR="00000000" w:rsidDel="00000000" w:rsidP="00000000" w:rsidRDefault="00000000" w:rsidRPr="00000000" w14:paraId="00000011">
      <w:pPr>
        <w:numPr>
          <w:ilvl w:val="1"/>
          <w:numId w:val="9"/>
        </w:numPr>
        <w:spacing w:after="0" w:afterAutospacing="0" w:before="0" w:beforeAutospacing="0" w:line="240" w:lineRule="auto"/>
        <w:ind w:left="1440" w:hanging="360"/>
        <w:jc w:val="both"/>
        <w:rPr/>
      </w:pPr>
      <w:r w:rsidDel="00000000" w:rsidR="00000000" w:rsidRPr="00000000">
        <w:rPr>
          <w:rFonts w:ascii="Times New Roman" w:cs="Times New Roman" w:eastAsia="Times New Roman" w:hAnsi="Times New Roman"/>
          <w:b w:val="1"/>
          <w:rtl w:val="0"/>
        </w:rPr>
        <w:t xml:space="preserve">Positive</w:t>
      </w:r>
      <w:r w:rsidDel="00000000" w:rsidR="00000000" w:rsidRPr="00000000">
        <w:rPr>
          <w:rFonts w:ascii="Times New Roman" w:cs="Times New Roman" w:eastAsia="Times New Roman" w:hAnsi="Times New Roman"/>
          <w:rtl w:val="0"/>
        </w:rPr>
        <w:t xml:space="preserve"> (ratings 4–5),</w:t>
      </w:r>
    </w:p>
    <w:p w:rsidR="00000000" w:rsidDel="00000000" w:rsidP="00000000" w:rsidRDefault="00000000" w:rsidRPr="00000000" w14:paraId="00000012">
      <w:pPr>
        <w:numPr>
          <w:ilvl w:val="1"/>
          <w:numId w:val="9"/>
        </w:numPr>
        <w:spacing w:after="0" w:afterAutospacing="0" w:before="0" w:beforeAutospacing="0" w:line="240" w:lineRule="auto"/>
        <w:ind w:left="1440" w:hanging="360"/>
        <w:jc w:val="both"/>
        <w:rPr/>
      </w:pPr>
      <w:r w:rsidDel="00000000" w:rsidR="00000000" w:rsidRPr="00000000">
        <w:rPr>
          <w:rFonts w:ascii="Times New Roman" w:cs="Times New Roman" w:eastAsia="Times New Roman" w:hAnsi="Times New Roman"/>
          <w:b w:val="1"/>
          <w:rtl w:val="0"/>
        </w:rPr>
        <w:t xml:space="preserve">Neutral</w:t>
      </w:r>
      <w:r w:rsidDel="00000000" w:rsidR="00000000" w:rsidRPr="00000000">
        <w:rPr>
          <w:rFonts w:ascii="Times New Roman" w:cs="Times New Roman" w:eastAsia="Times New Roman" w:hAnsi="Times New Roman"/>
          <w:rtl w:val="0"/>
        </w:rPr>
        <w:t xml:space="preserve"> (rating 3),</w:t>
      </w:r>
    </w:p>
    <w:p w:rsidR="00000000" w:rsidDel="00000000" w:rsidP="00000000" w:rsidRDefault="00000000" w:rsidRPr="00000000" w14:paraId="00000013">
      <w:pPr>
        <w:numPr>
          <w:ilvl w:val="1"/>
          <w:numId w:val="9"/>
        </w:numPr>
        <w:spacing w:after="240" w:before="0" w:beforeAutospacing="0" w:line="240" w:lineRule="auto"/>
        <w:ind w:left="1440" w:hanging="360"/>
        <w:jc w:val="both"/>
        <w:rPr/>
      </w:pPr>
      <w:r w:rsidDel="00000000" w:rsidR="00000000" w:rsidRPr="00000000">
        <w:rPr>
          <w:rFonts w:ascii="Times New Roman" w:cs="Times New Roman" w:eastAsia="Times New Roman" w:hAnsi="Times New Roman"/>
          <w:b w:val="1"/>
          <w:rtl w:val="0"/>
        </w:rPr>
        <w:t xml:space="preserve">Negative</w:t>
      </w:r>
      <w:r w:rsidDel="00000000" w:rsidR="00000000" w:rsidRPr="00000000">
        <w:rPr>
          <w:rFonts w:ascii="Times New Roman" w:cs="Times New Roman" w:eastAsia="Times New Roman" w:hAnsi="Times New Roman"/>
          <w:rtl w:val="0"/>
        </w:rPr>
        <w:t xml:space="preserve"> (ratings 1–2).</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includes diverse reviews, ranging from single-word comments like "Excellent!" to multi-sentence descriptions discussing product pros and cons. This diversity presents opportunities and challenges for the sentiment classification task.</w:t>
      </w:r>
    </w:p>
    <w:p w:rsidR="00000000" w:rsidDel="00000000" w:rsidP="00000000" w:rsidRDefault="00000000" w:rsidRPr="00000000" w14:paraId="00000015">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crs1parjfs7k" w:id="3"/>
      <w:bookmarkEnd w:id="3"/>
      <w:r w:rsidDel="00000000" w:rsidR="00000000" w:rsidRPr="00000000">
        <w:rPr>
          <w:rFonts w:ascii="Times New Roman" w:cs="Times New Roman" w:eastAsia="Times New Roman" w:hAnsi="Times New Roman"/>
          <w:b w:val="1"/>
          <w:color w:val="000000"/>
          <w:sz w:val="22"/>
          <w:szCs w:val="22"/>
          <w:rtl w:val="0"/>
        </w:rPr>
        <w:t xml:space="preserve">Exploratory Data Analysis</w:t>
      </w:r>
    </w:p>
    <w:p w:rsidR="00000000" w:rsidDel="00000000" w:rsidP="00000000" w:rsidRDefault="00000000" w:rsidRPr="00000000" w14:paraId="00000016">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3uf0bt2j2cyg" w:id="4"/>
      <w:bookmarkEnd w:id="4"/>
      <w:r w:rsidDel="00000000" w:rsidR="00000000" w:rsidRPr="00000000">
        <w:rPr>
          <w:rFonts w:ascii="Times New Roman" w:cs="Times New Roman" w:eastAsia="Times New Roman" w:hAnsi="Times New Roman"/>
          <w:b w:val="1"/>
          <w:color w:val="000000"/>
          <w:sz w:val="22"/>
          <w:szCs w:val="22"/>
          <w:rtl w:val="0"/>
        </w:rPr>
        <w:t xml:space="preserve">Class Distribution</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initial analysis reveals a significant class imbalance:</w:t>
      </w:r>
    </w:p>
    <w:p w:rsidR="00000000" w:rsidDel="00000000" w:rsidP="00000000" w:rsidRDefault="00000000" w:rsidRPr="00000000" w14:paraId="00000018">
      <w:pPr>
        <w:numPr>
          <w:ilvl w:val="0"/>
          <w:numId w:val="6"/>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Positive</w:t>
      </w:r>
      <w:r w:rsidDel="00000000" w:rsidR="00000000" w:rsidRPr="00000000">
        <w:rPr>
          <w:rFonts w:ascii="Times New Roman" w:cs="Times New Roman" w:eastAsia="Times New Roman" w:hAnsi="Times New Roman"/>
          <w:rtl w:val="0"/>
        </w:rPr>
        <w:t xml:space="preserve">: 70% (49,000 reviews),</w:t>
      </w:r>
    </w:p>
    <w:p w:rsidR="00000000" w:rsidDel="00000000" w:rsidP="00000000" w:rsidRDefault="00000000" w:rsidRPr="00000000" w14:paraId="00000019">
      <w:pPr>
        <w:numPr>
          <w:ilvl w:val="0"/>
          <w:numId w:val="6"/>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Neutral</w:t>
      </w:r>
      <w:r w:rsidDel="00000000" w:rsidR="00000000" w:rsidRPr="00000000">
        <w:rPr>
          <w:rFonts w:ascii="Times New Roman" w:cs="Times New Roman" w:eastAsia="Times New Roman" w:hAnsi="Times New Roman"/>
          <w:rtl w:val="0"/>
        </w:rPr>
        <w:t xml:space="preserve">: 10% (7,000 reviews),</w:t>
      </w:r>
    </w:p>
    <w:p w:rsidR="00000000" w:rsidDel="00000000" w:rsidP="00000000" w:rsidRDefault="00000000" w:rsidRPr="00000000" w14:paraId="0000001A">
      <w:pPr>
        <w:numPr>
          <w:ilvl w:val="0"/>
          <w:numId w:val="6"/>
        </w:numPr>
        <w:spacing w:after="24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Negative</w:t>
      </w:r>
      <w:r w:rsidDel="00000000" w:rsidR="00000000" w:rsidRPr="00000000">
        <w:rPr>
          <w:rFonts w:ascii="Times New Roman" w:cs="Times New Roman" w:eastAsia="Times New Roman" w:hAnsi="Times New Roman"/>
          <w:rtl w:val="0"/>
        </w:rPr>
        <w:t xml:space="preserve">: 20% (14,000 reviews).</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imbalance poses a challenge for the classification model, particularly in accurately predicting Neutral sentiments.</w:t>
      </w:r>
    </w:p>
    <w:p w:rsidR="00000000" w:rsidDel="00000000" w:rsidP="00000000" w:rsidRDefault="00000000" w:rsidRPr="00000000" w14:paraId="0000001C">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7sorqs6ze05w" w:id="5"/>
      <w:bookmarkEnd w:id="5"/>
      <w:r w:rsidDel="00000000" w:rsidR="00000000" w:rsidRPr="00000000">
        <w:rPr>
          <w:rFonts w:ascii="Times New Roman" w:cs="Times New Roman" w:eastAsia="Times New Roman" w:hAnsi="Times New Roman"/>
          <w:b w:val="1"/>
          <w:color w:val="000000"/>
          <w:sz w:val="22"/>
          <w:szCs w:val="22"/>
          <w:rtl w:val="0"/>
        </w:rPr>
        <w:t xml:space="preserve">Text Length Analysis</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length of reviews is approximately 100 words. Negative reviews tend to be shorter and more direct, often expressing dissatisfaction concisely. In contrast, Neutral reviews are typically longer and nuanced, reflecting ambivalence or mixed opinions. Positive reviews vary significantly in length, ranging from brief exclamations to detailed praise.</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luhlkvnraymr" w:id="6"/>
      <w:bookmarkEnd w:id="6"/>
      <w:r w:rsidDel="00000000" w:rsidR="00000000" w:rsidRPr="00000000">
        <w:rPr>
          <w:rFonts w:ascii="Times New Roman" w:cs="Times New Roman" w:eastAsia="Times New Roman" w:hAnsi="Times New Roman"/>
          <w:b w:val="1"/>
          <w:color w:val="000000"/>
          <w:sz w:val="22"/>
          <w:szCs w:val="22"/>
          <w:rtl w:val="0"/>
        </w:rPr>
        <w:t xml:space="preserve">Frequent Words and Phrases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unigram analysis shows that Positive reviews frequently include words like "good," "love," and "excellent," while Negative reviews commonly feature terms like "bad," "poor," and "disappointed." Bigram and trigram analyses reveal phrases like "highly recommend" (Positive) and "not worth it" (Negative).</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motivated the use of n-grams and semantic embeddings to capture both the frequency and context of words in reviews.</w:t>
      </w:r>
    </w:p>
    <w:p w:rsidR="00000000" w:rsidDel="00000000" w:rsidP="00000000" w:rsidRDefault="00000000" w:rsidRPr="00000000" w14:paraId="00000022">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q6l34s3krflk" w:id="7"/>
      <w:bookmarkEnd w:id="7"/>
      <w:r w:rsidDel="00000000" w:rsidR="00000000" w:rsidRPr="00000000">
        <w:rPr>
          <w:rFonts w:ascii="Times New Roman" w:cs="Times New Roman" w:eastAsia="Times New Roman" w:hAnsi="Times New Roman"/>
          <w:b w:val="1"/>
          <w:sz w:val="24"/>
          <w:szCs w:val="24"/>
          <w:u w:val="single"/>
          <w:rtl w:val="0"/>
        </w:rPr>
        <w:t xml:space="preserve">3. Predictive Task and Features</w:t>
      </w:r>
    </w:p>
    <w:p w:rsidR="00000000" w:rsidDel="00000000" w:rsidP="00000000" w:rsidRDefault="00000000" w:rsidRPr="00000000" w14:paraId="00000023">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6jkmeabykqkk" w:id="8"/>
      <w:bookmarkEnd w:id="8"/>
      <w:r w:rsidDel="00000000" w:rsidR="00000000" w:rsidRPr="00000000">
        <w:rPr>
          <w:rFonts w:ascii="Times New Roman" w:cs="Times New Roman" w:eastAsia="Times New Roman" w:hAnsi="Times New Roman"/>
          <w:b w:val="1"/>
          <w:color w:val="000000"/>
          <w:sz w:val="22"/>
          <w:szCs w:val="22"/>
          <w:rtl w:val="0"/>
        </w:rPr>
        <w:t xml:space="preserve">Task Definition</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classify reviews into three sentiment categories. The predictive task involves:</w:t>
      </w:r>
    </w:p>
    <w:p w:rsidR="00000000" w:rsidDel="00000000" w:rsidP="00000000" w:rsidRDefault="00000000" w:rsidRPr="00000000" w14:paraId="00000025">
      <w:pPr>
        <w:numPr>
          <w:ilvl w:val="0"/>
          <w:numId w:val="8"/>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Extracting meaningful features from textual data.</w:t>
      </w:r>
    </w:p>
    <w:p w:rsidR="00000000" w:rsidDel="00000000" w:rsidP="00000000" w:rsidRDefault="00000000" w:rsidRPr="00000000" w14:paraId="00000026">
      <w:pPr>
        <w:numPr>
          <w:ilvl w:val="0"/>
          <w:numId w:val="8"/>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machine learning models to predict sentiment labels.</w:t>
      </w:r>
    </w:p>
    <w:p w:rsidR="00000000" w:rsidDel="00000000" w:rsidP="00000000" w:rsidRDefault="00000000" w:rsidRPr="00000000" w14:paraId="00000027">
      <w:pPr>
        <w:numPr>
          <w:ilvl w:val="0"/>
          <w:numId w:val="8"/>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Evaluating the performance of different approaches.</w:t>
      </w:r>
    </w:p>
    <w:p w:rsidR="00000000" w:rsidDel="00000000" w:rsidP="00000000" w:rsidRDefault="00000000" w:rsidRPr="00000000" w14:paraId="00000028">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8l0p4kdw6w8m" w:id="9"/>
      <w:bookmarkEnd w:id="9"/>
      <w:r w:rsidDel="00000000" w:rsidR="00000000" w:rsidRPr="00000000">
        <w:rPr>
          <w:rFonts w:ascii="Times New Roman" w:cs="Times New Roman" w:eastAsia="Times New Roman" w:hAnsi="Times New Roman"/>
          <w:b w:val="1"/>
          <w:color w:val="000000"/>
          <w:sz w:val="22"/>
          <w:szCs w:val="22"/>
          <w:rtl w:val="0"/>
        </w:rPr>
        <w:t xml:space="preserve">Feature Engineering</w:t>
      </w:r>
    </w:p>
    <w:p w:rsidR="00000000" w:rsidDel="00000000" w:rsidP="00000000" w:rsidRDefault="00000000" w:rsidRPr="00000000" w14:paraId="00000029">
      <w:pPr>
        <w:numPr>
          <w:ilvl w:val="0"/>
          <w:numId w:val="5"/>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TF-IDF with N-grams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Captures term importance using unigrams, bigrams, and trigrams.</w:t>
      </w:r>
    </w:p>
    <w:p w:rsidR="00000000" w:rsidDel="00000000" w:rsidP="00000000" w:rsidRDefault="00000000" w:rsidRPr="00000000" w14:paraId="0000002B">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Highlights frequently used words and phrases indicative of sentiment.</w:t>
      </w:r>
    </w:p>
    <w:p w:rsidR="00000000" w:rsidDel="00000000" w:rsidP="00000000" w:rsidRDefault="00000000" w:rsidRPr="00000000" w14:paraId="0000002C">
      <w:pPr>
        <w:numPr>
          <w:ilvl w:val="0"/>
          <w:numId w:val="5"/>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Word2Vec Embeddings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Encodes semantic relationships between words.</w:t>
      </w:r>
    </w:p>
    <w:p w:rsidR="00000000" w:rsidDel="00000000" w:rsidP="00000000" w:rsidRDefault="00000000" w:rsidRPr="00000000" w14:paraId="0000002E">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each review as the average of its word embeddings.</w:t>
      </w:r>
    </w:p>
    <w:p w:rsidR="00000000" w:rsidDel="00000000" w:rsidP="00000000" w:rsidRDefault="00000000" w:rsidRPr="00000000" w14:paraId="0000002F">
      <w:pPr>
        <w:numPr>
          <w:ilvl w:val="0"/>
          <w:numId w:val="5"/>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Combined 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the strengths of both approaches.</w:t>
      </w:r>
    </w:p>
    <w:p w:rsidR="00000000" w:rsidDel="00000000" w:rsidP="00000000" w:rsidRDefault="00000000" w:rsidRPr="00000000" w14:paraId="00000031">
      <w:pPr>
        <w:numPr>
          <w:ilvl w:val="1"/>
          <w:numId w:val="5"/>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Balances frequency-based signals (TF-IDF) with contextual understanding (Word2Vec).</w:t>
      </w:r>
    </w:p>
    <w:p w:rsidR="00000000" w:rsidDel="00000000" w:rsidP="00000000" w:rsidRDefault="00000000" w:rsidRPr="00000000" w14:paraId="00000032">
      <w:pPr>
        <w:numPr>
          <w:ilvl w:val="1"/>
          <w:numId w:val="5"/>
        </w:numPr>
        <w:spacing w:after="240" w:before="0" w:beforeAutospacing="0" w:line="240" w:lineRule="auto"/>
        <w:ind w:left="144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m1okqicq2xq6" w:id="10"/>
      <w:bookmarkEnd w:id="10"/>
      <w:r w:rsidDel="00000000" w:rsidR="00000000" w:rsidRPr="00000000">
        <w:rPr>
          <w:rFonts w:ascii="Times New Roman" w:cs="Times New Roman" w:eastAsia="Times New Roman" w:hAnsi="Times New Roman"/>
          <w:b w:val="1"/>
          <w:color w:val="000000"/>
          <w:sz w:val="22"/>
          <w:szCs w:val="22"/>
          <w:rtl w:val="0"/>
        </w:rPr>
        <w:t xml:space="preserve">Evaluation Metrics</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are evaluated using:</w:t>
      </w:r>
    </w:p>
    <w:p w:rsidR="00000000" w:rsidDel="00000000" w:rsidP="00000000" w:rsidRDefault="00000000" w:rsidRPr="00000000" w14:paraId="00000035">
      <w:pPr>
        <w:numPr>
          <w:ilvl w:val="0"/>
          <w:numId w:val="7"/>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Percentage of correctly predicted reviews.</w:t>
      </w:r>
    </w:p>
    <w:p w:rsidR="00000000" w:rsidDel="00000000" w:rsidP="00000000" w:rsidRDefault="00000000" w:rsidRPr="00000000" w14:paraId="00000036">
      <w:pPr>
        <w:numPr>
          <w:ilvl w:val="0"/>
          <w:numId w:val="7"/>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Precision, Recall, F1-Score</w:t>
      </w:r>
      <w:r w:rsidDel="00000000" w:rsidR="00000000" w:rsidRPr="00000000">
        <w:rPr>
          <w:rFonts w:ascii="Times New Roman" w:cs="Times New Roman" w:eastAsia="Times New Roman" w:hAnsi="Times New Roman"/>
          <w:rtl w:val="0"/>
        </w:rPr>
        <w:t xml:space="preserve">: To account for the class imbalance.</w:t>
      </w:r>
    </w:p>
    <w:p w:rsidR="00000000" w:rsidDel="00000000" w:rsidP="00000000" w:rsidRDefault="00000000" w:rsidRPr="00000000" w14:paraId="00000037">
      <w:pPr>
        <w:numPr>
          <w:ilvl w:val="0"/>
          <w:numId w:val="7"/>
        </w:numPr>
        <w:spacing w:after="24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Confusion Matrix</w:t>
      </w:r>
      <w:r w:rsidDel="00000000" w:rsidR="00000000" w:rsidRPr="00000000">
        <w:rPr>
          <w:rFonts w:ascii="Times New Roman" w:cs="Times New Roman" w:eastAsia="Times New Roman" w:hAnsi="Times New Roman"/>
          <w:rtl w:val="0"/>
        </w:rPr>
        <w:t xml:space="preserve">: To visualize misclassifications.</w:t>
      </w:r>
    </w:p>
    <w:p w:rsidR="00000000" w:rsidDel="00000000" w:rsidP="00000000" w:rsidRDefault="00000000" w:rsidRPr="00000000" w14:paraId="00000038">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spl2yd7gjxjv" w:id="11"/>
      <w:bookmarkEnd w:id="11"/>
      <w:r w:rsidDel="00000000" w:rsidR="00000000" w:rsidRPr="00000000">
        <w:rPr>
          <w:rFonts w:ascii="Times New Roman" w:cs="Times New Roman" w:eastAsia="Times New Roman" w:hAnsi="Times New Roman"/>
          <w:b w:val="1"/>
          <w:sz w:val="24"/>
          <w:szCs w:val="24"/>
          <w:u w:val="single"/>
          <w:rtl w:val="0"/>
        </w:rPr>
        <w:t xml:space="preserve">4. Methodology</w:t>
      </w:r>
    </w:p>
    <w:p w:rsidR="00000000" w:rsidDel="00000000" w:rsidP="00000000" w:rsidRDefault="00000000" w:rsidRPr="00000000" w14:paraId="00000039">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tqqdadecarf5" w:id="12"/>
      <w:bookmarkEnd w:id="12"/>
      <w:r w:rsidDel="00000000" w:rsidR="00000000" w:rsidRPr="00000000">
        <w:rPr>
          <w:rFonts w:ascii="Times New Roman" w:cs="Times New Roman" w:eastAsia="Times New Roman" w:hAnsi="Times New Roman"/>
          <w:b w:val="1"/>
          <w:color w:val="000000"/>
          <w:sz w:val="22"/>
          <w:szCs w:val="22"/>
          <w:rtl w:val="0"/>
        </w:rPr>
        <w:t xml:space="preserve">Model Selection</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was chosen for its simplicity, efficiency, and interpretability. It performs well on text classification tasks, particularly when combined with robust feature extraction methods.</w:t>
      </w:r>
    </w:p>
    <w:p w:rsidR="00000000" w:rsidDel="00000000" w:rsidP="00000000" w:rsidRDefault="00000000" w:rsidRPr="00000000" w14:paraId="0000003B">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ve3h6j3kt8w9" w:id="13"/>
      <w:bookmarkEnd w:id="13"/>
      <w:r w:rsidDel="00000000" w:rsidR="00000000" w:rsidRPr="00000000">
        <w:rPr>
          <w:rFonts w:ascii="Times New Roman" w:cs="Times New Roman" w:eastAsia="Times New Roman" w:hAnsi="Times New Roman"/>
          <w:b w:val="1"/>
          <w:color w:val="000000"/>
          <w:sz w:val="22"/>
          <w:szCs w:val="22"/>
          <w:rtl w:val="0"/>
        </w:rPr>
        <w:t xml:space="preserve">Approaches</w:t>
      </w:r>
    </w:p>
    <w:p w:rsidR="00000000" w:rsidDel="00000000" w:rsidP="00000000" w:rsidRDefault="00000000" w:rsidRPr="00000000" w14:paraId="0000003C">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sf980vq1b1dn" w:id="14"/>
      <w:bookmarkEnd w:id="14"/>
      <w:r w:rsidDel="00000000" w:rsidR="00000000" w:rsidRPr="00000000">
        <w:rPr>
          <w:rFonts w:ascii="Times New Roman" w:cs="Times New Roman" w:eastAsia="Times New Roman" w:hAnsi="Times New Roman"/>
          <w:b w:val="1"/>
          <w:color w:val="000000"/>
          <w:sz w:val="22"/>
          <w:szCs w:val="22"/>
          <w:rtl w:val="0"/>
        </w:rPr>
        <w:t xml:space="preserve">1. TF-IDF with Logistic Regression</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(Term Frequency-Inverse Document Frequency) assigns weights to terms based on their frequency in a document and their rarity across the corpus. Using n-grams (up to trigrams) allows the model to capture contextual phrases, improving sentiment prediction.</w:t>
      </w:r>
    </w:p>
    <w:p w:rsidR="00000000" w:rsidDel="00000000" w:rsidP="00000000" w:rsidRDefault="00000000" w:rsidRPr="00000000" w14:paraId="0000003E">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ldagp1ic9bw3" w:id="15"/>
      <w:bookmarkEnd w:id="15"/>
      <w:r w:rsidDel="00000000" w:rsidR="00000000" w:rsidRPr="00000000">
        <w:rPr>
          <w:rFonts w:ascii="Times New Roman" w:cs="Times New Roman" w:eastAsia="Times New Roman" w:hAnsi="Times New Roman"/>
          <w:b w:val="1"/>
          <w:color w:val="000000"/>
          <w:sz w:val="22"/>
          <w:szCs w:val="22"/>
          <w:rtl w:val="0"/>
        </w:rPr>
        <w:t xml:space="preserve">2. Word2Vec with Logistic Regression</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Word2Vec generates dense vector representations of words, capturing semantic relationships. By averaging the embeddings of all words in a review, we create document-level representations for classification.</w:t>
      </w:r>
    </w:p>
    <w:p w:rsidR="00000000" w:rsidDel="00000000" w:rsidP="00000000" w:rsidRDefault="00000000" w:rsidRPr="00000000" w14:paraId="00000040">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d2627cf7s675" w:id="16"/>
      <w:bookmarkEnd w:id="16"/>
      <w:r w:rsidDel="00000000" w:rsidR="00000000" w:rsidRPr="00000000">
        <w:rPr>
          <w:rFonts w:ascii="Times New Roman" w:cs="Times New Roman" w:eastAsia="Times New Roman" w:hAnsi="Times New Roman"/>
          <w:b w:val="1"/>
          <w:color w:val="000000"/>
          <w:sz w:val="22"/>
          <w:szCs w:val="22"/>
          <w:rtl w:val="0"/>
        </w:rPr>
        <w:t xml:space="preserve">3. Combined Features</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combined approach merges scaled TF-IDF features and Word2Vec embeddings. Weighted contributions (70% TF-IDF, 30% Word2Vec) were used to balance the complementary strengths of these methods.</w:t>
      </w:r>
    </w:p>
    <w:p w:rsidR="00000000" w:rsidDel="00000000" w:rsidP="00000000" w:rsidRDefault="00000000" w:rsidRPr="00000000" w14:paraId="00000042">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af9axefiy8h" w:id="17"/>
      <w:bookmarkEnd w:id="17"/>
      <w:r w:rsidDel="00000000" w:rsidR="00000000" w:rsidRPr="00000000">
        <w:rPr>
          <w:rFonts w:ascii="Times New Roman" w:cs="Times New Roman" w:eastAsia="Times New Roman" w:hAnsi="Times New Roman"/>
          <w:b w:val="1"/>
          <w:color w:val="000000"/>
          <w:sz w:val="22"/>
          <w:szCs w:val="22"/>
          <w:rtl w:val="0"/>
        </w:rPr>
        <w:t xml:space="preserve">Optimization</w:t>
      </w:r>
    </w:p>
    <w:p w:rsidR="00000000" w:rsidDel="00000000" w:rsidP="00000000" w:rsidRDefault="00000000" w:rsidRPr="00000000" w14:paraId="00000043">
      <w:pPr>
        <w:numPr>
          <w:ilvl w:val="0"/>
          <w:numId w:val="4"/>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Hyperparameter Tuning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1"/>
          <w:numId w:val="4"/>
        </w:numPr>
        <w:spacing w:after="0" w:afterAutospacing="0" w:before="0" w:beforeAutospacing="0" w:line="240" w:lineRule="auto"/>
        <w:ind w:left="1440" w:hanging="360"/>
        <w:jc w:val="both"/>
        <w:rPr/>
      </w:pPr>
      <w:r w:rsidDel="00000000" w:rsidR="00000000" w:rsidRPr="00000000">
        <w:rPr>
          <w:rFonts w:ascii="Times New Roman" w:cs="Times New Roman" w:eastAsia="Times New Roman" w:hAnsi="Times New Roman"/>
          <w:rtl w:val="0"/>
        </w:rPr>
        <w:t xml:space="preserve">Regularization strength (</w:t>
      </w:r>
      <w:r w:rsidDel="00000000" w:rsidR="00000000" w:rsidRPr="00000000">
        <w:rPr>
          <w:rFonts w:ascii="Times New Roman" w:cs="Times New Roman" w:eastAsia="Times New Roman" w:hAnsi="Times New Roman"/>
          <w:color w:val="188038"/>
          <w:rtl w:val="0"/>
        </w:rPr>
        <w:t xml:space="preserve">C</w:t>
      </w:r>
      <w:r w:rsidDel="00000000" w:rsidR="00000000" w:rsidRPr="00000000">
        <w:rPr>
          <w:rFonts w:ascii="Times New Roman" w:cs="Times New Roman" w:eastAsia="Times New Roman" w:hAnsi="Times New Roman"/>
          <w:rtl w:val="0"/>
        </w:rPr>
        <w:t xml:space="preserve">) and solver parameters for Logistic Regression were optimized using GridSearchCV.</w:t>
      </w:r>
    </w:p>
    <w:p w:rsidR="00000000" w:rsidDel="00000000" w:rsidP="00000000" w:rsidRDefault="00000000" w:rsidRPr="00000000" w14:paraId="00000045">
      <w:pPr>
        <w:numPr>
          <w:ilvl w:val="0"/>
          <w:numId w:val="4"/>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Feature Scaling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numPr>
          <w:ilvl w:val="1"/>
          <w:numId w:val="4"/>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Word2Vec embeddings were standardized to match TF-IDF’s scale.</w:t>
      </w:r>
    </w:p>
    <w:p w:rsidR="00000000" w:rsidDel="00000000" w:rsidP="00000000" w:rsidRDefault="00000000" w:rsidRPr="00000000" w14:paraId="00000047">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f4akx338gnau" w:id="18"/>
      <w:bookmarkEnd w:id="18"/>
      <w:r w:rsidDel="00000000" w:rsidR="00000000" w:rsidRPr="00000000">
        <w:rPr>
          <w:rFonts w:ascii="Times New Roman" w:cs="Times New Roman" w:eastAsia="Times New Roman" w:hAnsi="Times New Roman"/>
          <w:b w:val="1"/>
          <w:sz w:val="24"/>
          <w:szCs w:val="24"/>
          <w:u w:val="single"/>
          <w:rtl w:val="0"/>
        </w:rPr>
        <w:t xml:space="preserve">5. Results and Discussion</w:t>
      </w:r>
    </w:p>
    <w:p w:rsidR="00000000" w:rsidDel="00000000" w:rsidP="00000000" w:rsidRDefault="00000000" w:rsidRPr="00000000" w14:paraId="00000048">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x1zrlpg59ljd" w:id="19"/>
      <w:bookmarkEnd w:id="19"/>
      <w:r w:rsidDel="00000000" w:rsidR="00000000" w:rsidRPr="00000000">
        <w:rPr>
          <w:rFonts w:ascii="Times New Roman" w:cs="Times New Roman" w:eastAsia="Times New Roman" w:hAnsi="Times New Roman"/>
          <w:b w:val="1"/>
          <w:color w:val="000000"/>
          <w:sz w:val="22"/>
          <w:szCs w:val="22"/>
          <w:rtl w:val="0"/>
        </w:rPr>
        <w:t xml:space="preserve">Performance Metrics</w:t>
      </w:r>
    </w:p>
    <w:tbl>
      <w:tblPr>
        <w:tblStyle w:val="Table1"/>
        <w:tblW w:w="486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645"/>
        <w:gridCol w:w="1155"/>
        <w:gridCol w:w="990"/>
        <w:gridCol w:w="1155"/>
        <w:tblGridChange w:id="0">
          <w:tblGrid>
            <w:gridCol w:w="915"/>
            <w:gridCol w:w="645"/>
            <w:gridCol w:w="1155"/>
            <w:gridCol w:w="990"/>
            <w:gridCol w:w="1155"/>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 (Neutral)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 (Neutral)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 (Neutral)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r>
      <w:tr>
        <w:trPr>
          <w:cantSplit w:val="0"/>
          <w:trHeight w:val="723.95507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Word2Vec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r>
    </w:tbl>
    <w:p w:rsidR="00000000" w:rsidDel="00000000" w:rsidP="00000000" w:rsidRDefault="00000000" w:rsidRPr="00000000" w14:paraId="0000005D">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l1mqxxfjj8ex" w:id="20"/>
      <w:bookmarkEnd w:id="20"/>
      <w:r w:rsidDel="00000000" w:rsidR="00000000" w:rsidRPr="00000000">
        <w:rPr>
          <w:rFonts w:ascii="Times New Roman" w:cs="Times New Roman" w:eastAsia="Times New Roman" w:hAnsi="Times New Roman"/>
          <w:b w:val="1"/>
          <w:color w:val="000000"/>
          <w:sz w:val="22"/>
          <w:szCs w:val="22"/>
          <w:rtl w:val="0"/>
        </w:rPr>
        <w:t xml:space="preserve">Key Findings</w:t>
      </w:r>
    </w:p>
    <w:p w:rsidR="00000000" w:rsidDel="00000000" w:rsidP="00000000" w:rsidRDefault="00000000" w:rsidRPr="00000000" w14:paraId="0000005E">
      <w:pPr>
        <w:numPr>
          <w:ilvl w:val="0"/>
          <w:numId w:val="3"/>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TF-IDF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well on Positive and Negative sentiments.</w:t>
      </w:r>
    </w:p>
    <w:p w:rsidR="00000000" w:rsidDel="00000000" w:rsidP="00000000" w:rsidRDefault="00000000" w:rsidRPr="00000000" w14:paraId="00000060">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Struggled with Neutral due to vocabulary overlap with Positive reviews.</w:t>
      </w:r>
    </w:p>
    <w:p w:rsidR="00000000" w:rsidDel="00000000" w:rsidP="00000000" w:rsidRDefault="00000000" w:rsidRPr="00000000" w14:paraId="00000061">
      <w:pPr>
        <w:numPr>
          <w:ilvl w:val="0"/>
          <w:numId w:val="3"/>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Word2Vec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Captured semantic nuances but was less effective on short reviews.</w:t>
      </w:r>
    </w:p>
    <w:p w:rsidR="00000000" w:rsidDel="00000000" w:rsidP="00000000" w:rsidRDefault="00000000" w:rsidRPr="00000000" w14:paraId="00000063">
      <w:pPr>
        <w:numPr>
          <w:ilvl w:val="0"/>
          <w:numId w:val="3"/>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Combined 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1"/>
          <w:numId w:val="3"/>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the highest accuracy by leveraging both frequency-based and semantic information.</w:t>
      </w:r>
    </w:p>
    <w:p w:rsidR="00000000" w:rsidDel="00000000" w:rsidP="00000000" w:rsidRDefault="00000000" w:rsidRPr="00000000" w14:paraId="00000065">
      <w:pPr>
        <w:numPr>
          <w:ilvl w:val="1"/>
          <w:numId w:val="3"/>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Neutral sentiment classification, though challenges remain.</w:t>
      </w:r>
    </w:p>
    <w:p w:rsidR="00000000" w:rsidDel="00000000" w:rsidP="00000000" w:rsidRDefault="00000000" w:rsidRPr="00000000" w14:paraId="00000066">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240" w:lineRule="auto"/>
        <w:jc w:val="both"/>
        <w:rPr>
          <w:rFonts w:ascii="Times New Roman" w:cs="Times New Roman" w:eastAsia="Times New Roman" w:hAnsi="Times New Roman"/>
          <w:b w:val="1"/>
          <w:color w:val="000000"/>
          <w:sz w:val="22"/>
          <w:szCs w:val="22"/>
        </w:rPr>
      </w:pPr>
      <w:bookmarkStart w:colFirst="0" w:colLast="0" w:name="_a1oxm3uazoyi" w:id="21"/>
      <w:bookmarkEnd w:id="21"/>
      <w:r w:rsidDel="00000000" w:rsidR="00000000" w:rsidRPr="00000000">
        <w:rPr>
          <w:rFonts w:ascii="Times New Roman" w:cs="Times New Roman" w:eastAsia="Times New Roman" w:hAnsi="Times New Roman"/>
          <w:b w:val="1"/>
          <w:color w:val="000000"/>
          <w:sz w:val="22"/>
          <w:szCs w:val="22"/>
          <w:rtl w:val="0"/>
        </w:rPr>
        <w:t xml:space="preserve">Visualization</w:t>
      </w:r>
    </w:p>
    <w:p w:rsidR="00000000" w:rsidDel="00000000" w:rsidP="00000000" w:rsidRDefault="00000000" w:rsidRPr="00000000" w14:paraId="00000068">
      <w:pPr>
        <w:numPr>
          <w:ilvl w:val="0"/>
          <w:numId w:val="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matrices illustrate improved predictions for Neutral sentiments in the combined model.</w:t>
      </w:r>
    </w:p>
    <w:p w:rsidR="00000000" w:rsidDel="00000000" w:rsidP="00000000" w:rsidRDefault="00000000" w:rsidRPr="00000000" w14:paraId="00000069">
      <w:pPr>
        <w:numPr>
          <w:ilvl w:val="0"/>
          <w:numId w:val="2"/>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importance analysis highlights the contribution of n-grams and key semantic vectors.</w:t>
      </w:r>
    </w:p>
    <w:p w:rsidR="00000000" w:rsidDel="00000000" w:rsidP="00000000" w:rsidRDefault="00000000" w:rsidRPr="00000000" w14:paraId="0000006A">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lnyo5nic5yrh" w:id="22"/>
      <w:bookmarkEnd w:id="22"/>
      <w:r w:rsidDel="00000000" w:rsidR="00000000" w:rsidRPr="00000000">
        <w:rPr>
          <w:rFonts w:ascii="Times New Roman" w:cs="Times New Roman" w:eastAsia="Times New Roman" w:hAnsi="Times New Roman"/>
          <w:b w:val="1"/>
          <w:sz w:val="24"/>
          <w:szCs w:val="24"/>
          <w:u w:val="single"/>
          <w:rtl w:val="0"/>
        </w:rPr>
        <w:t xml:space="preserve">6. Related Literature</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Aayush and Sidhant please clutch</w:t>
      </w:r>
    </w:p>
    <w:p w:rsidR="00000000" w:rsidDel="00000000" w:rsidP="00000000" w:rsidRDefault="00000000" w:rsidRPr="00000000" w14:paraId="0000006C">
      <w:pPr>
        <w:pStyle w:val="Heading2"/>
        <w:keepNext w:val="0"/>
        <w:keepLines w:val="0"/>
        <w:spacing w:after="80" w:line="240" w:lineRule="auto"/>
        <w:jc w:val="both"/>
        <w:rPr>
          <w:rFonts w:ascii="Times New Roman" w:cs="Times New Roman" w:eastAsia="Times New Roman" w:hAnsi="Times New Roman"/>
          <w:b w:val="1"/>
          <w:sz w:val="24"/>
          <w:szCs w:val="24"/>
          <w:u w:val="single"/>
        </w:rPr>
      </w:pPr>
      <w:bookmarkStart w:colFirst="0" w:colLast="0" w:name="_658ir22xtxr4" w:id="23"/>
      <w:bookmarkEnd w:id="23"/>
      <w:r w:rsidDel="00000000" w:rsidR="00000000" w:rsidRPr="00000000">
        <w:rPr>
          <w:rFonts w:ascii="Times New Roman" w:cs="Times New Roman" w:eastAsia="Times New Roman" w:hAnsi="Times New Roman"/>
          <w:b w:val="1"/>
          <w:sz w:val="24"/>
          <w:szCs w:val="24"/>
          <w:u w:val="single"/>
          <w:rtl w:val="0"/>
        </w:rPr>
        <w:t xml:space="preserve">7. Conclusion</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classified customer reviews into three sentiment categories using TF-IDF, Word2Vec, and combined features. The combined model achieved the highest accuracy (86%) by integrating frequency-based and semantic signals. Future work will explore deep learning models like BERT to address the challenges of imbalanced data and nuanced sentiments.</w:t>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6834" w:w="11909" w:orient="portrait"/>
      <w:pgMar w:bottom="566.9291338582677" w:top="566.9291338582677" w:left="566.9291338582677" w:right="566.9291338582677" w:header="720" w:footer="720"/>
      <w:pgNumType w:start="1"/>
      <w:cols w:equalWidth="0" w:num="2" w:sep="1">
        <w:col w:space="283.46456692913387" w:w="5244.08"/>
        <w:col w:space="0" w:w="5244.08"/>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Sentiment Analysis Using Multiple Approaches</w:t>
    </w:r>
  </w:p>
  <w:p w:rsidR="00000000" w:rsidDel="00000000" w:rsidP="00000000" w:rsidRDefault="00000000" w:rsidRPr="00000000" w14:paraId="0000007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Rahul Mistry, Sidhant Rohatgi, Sithu Soe, Aayush Motiani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